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6BF" w:rsidRPr="00CE140F" w:rsidRDefault="002A36BF" w:rsidP="002A36BF">
      <w:pPr>
        <w:pStyle w:val="XLargeGA"/>
        <w:spacing w:before="2520" w:after="120"/>
        <w:rPr>
          <w:rFonts w:ascii="Times New Roman Bold" w:hAnsi="Times New Roman Bold"/>
          <w:rtl/>
        </w:rPr>
      </w:pPr>
      <w:r w:rsidRPr="00CE140F">
        <w:rPr>
          <w:rFonts w:ascii="Times New Roman Bold" w:hAnsi="Times New Roman Bold" w:hint="cs"/>
          <w:b w:val="0"/>
          <w:bCs w:val="0"/>
          <w:noProof/>
          <w:rtl/>
        </w:rPr>
        <w:drawing>
          <wp:anchor distT="0" distB="0" distL="114300" distR="114300" simplePos="0" relativeHeight="251639808" behindDoc="0" locked="0" layoutInCell="1" allowOverlap="0" wp14:anchorId="7033CE25" wp14:editId="0E786757">
            <wp:simplePos x="0" y="0"/>
            <wp:positionH relativeFrom="margin">
              <wp:posOffset>3992245</wp:posOffset>
            </wp:positionH>
            <wp:positionV relativeFrom="paragraph">
              <wp:posOffset>393123</wp:posOffset>
            </wp:positionV>
            <wp:extent cx="1352550" cy="1200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499" t="-398" r="-499" b="-398"/>
                    <a:stretch>
                      <a:fillRect/>
                    </a:stretch>
                  </pic:blipFill>
                  <pic:spPr bwMode="auto">
                    <a:xfrm>
                      <a:off x="0" y="0"/>
                      <a:ext cx="135255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140F">
        <w:rPr>
          <w:rFonts w:ascii="Times New Roman Bold" w:hAnsi="Times New Roman Bold" w:hint="cs"/>
          <w:rtl/>
        </w:rPr>
        <w:t>الأمم المتحدة</w:t>
      </w:r>
    </w:p>
    <w:p w:rsidR="002A36BF" w:rsidRPr="00A02571" w:rsidRDefault="002A36BF" w:rsidP="00593CD8">
      <w:pPr>
        <w:pStyle w:val="SMGA"/>
        <w:bidi/>
        <w:spacing w:before="1500" w:after="1500" w:line="680" w:lineRule="exact"/>
        <w:ind w:right="3260"/>
        <w:jc w:val="left"/>
        <w:rPr>
          <w:sz w:val="54"/>
          <w:szCs w:val="74"/>
          <w:rtl/>
        </w:rPr>
      </w:pPr>
      <w:r w:rsidRPr="00A02571">
        <w:rPr>
          <w:rFonts w:hint="cs"/>
          <w:sz w:val="56"/>
          <w:szCs w:val="76"/>
          <w:rtl/>
        </w:rPr>
        <w:t xml:space="preserve">تقرير اللجنة المعنية </w:t>
      </w:r>
      <w:r w:rsidR="00A02571" w:rsidRPr="00A02571">
        <w:rPr>
          <w:rFonts w:hint="cs"/>
          <w:sz w:val="56"/>
          <w:szCs w:val="76"/>
          <w:rtl/>
        </w:rPr>
        <w:t>ب</w:t>
      </w:r>
      <w:r w:rsidRPr="00A02571">
        <w:rPr>
          <w:rFonts w:hint="cs"/>
          <w:sz w:val="56"/>
          <w:szCs w:val="76"/>
          <w:rtl/>
        </w:rPr>
        <w:t xml:space="preserve">حقوق </w:t>
      </w:r>
      <w:r w:rsidR="001C22AC" w:rsidRPr="00A02571">
        <w:rPr>
          <w:rFonts w:hint="cs"/>
          <w:sz w:val="56"/>
          <w:szCs w:val="76"/>
          <w:rtl/>
        </w:rPr>
        <w:t>الإنسان</w:t>
      </w:r>
    </w:p>
    <w:p w:rsidR="001C22AC" w:rsidRPr="001C22AC" w:rsidRDefault="001C22AC" w:rsidP="001C22AC">
      <w:pPr>
        <w:pStyle w:val="SingleTxtGA"/>
        <w:spacing w:after="240" w:line="420" w:lineRule="exact"/>
        <w:rPr>
          <w:rFonts w:ascii="Times New Roman Bold" w:hAnsi="Times New Roman Bold"/>
          <w:b/>
          <w:bCs/>
          <w:sz w:val="36"/>
          <w:szCs w:val="36"/>
          <w:rtl/>
        </w:rPr>
      </w:pPr>
      <w:r w:rsidRPr="001C22AC">
        <w:rPr>
          <w:rFonts w:ascii="Times New Roman Bold" w:hAnsi="Times New Roman Bold"/>
          <w:b/>
          <w:bCs/>
          <w:sz w:val="36"/>
          <w:szCs w:val="36"/>
          <w:rtl/>
        </w:rPr>
        <w:t>الدورة 11</w:t>
      </w:r>
      <w:r w:rsidRPr="001C22AC">
        <w:rPr>
          <w:rFonts w:ascii="Times New Roman Bold" w:hAnsi="Times New Roman Bold" w:hint="cs"/>
          <w:b/>
          <w:bCs/>
          <w:sz w:val="36"/>
          <w:szCs w:val="36"/>
          <w:rtl/>
        </w:rPr>
        <w:t>7</w:t>
      </w:r>
      <w:r w:rsidRPr="001C22AC">
        <w:rPr>
          <w:rFonts w:ascii="Times New Roman Bold" w:hAnsi="Times New Roman Bold" w:hint="cs"/>
          <w:b/>
          <w:bCs/>
          <w:sz w:val="36"/>
          <w:szCs w:val="36"/>
          <w:rtl/>
        </w:rPr>
        <w:tab/>
      </w:r>
      <w:r w:rsidRPr="001C22AC">
        <w:rPr>
          <w:rFonts w:ascii="Times New Roman Bold" w:hAnsi="Times New Roman Bold" w:hint="cs"/>
          <w:b/>
          <w:bCs/>
          <w:sz w:val="36"/>
          <w:szCs w:val="36"/>
          <w:rtl/>
        </w:rPr>
        <w:br/>
      </w:r>
      <w:r w:rsidRPr="001C22AC">
        <w:rPr>
          <w:rFonts w:ascii="Times New Roman Bold" w:hAnsi="Times New Roman Bold"/>
          <w:b/>
          <w:bCs/>
          <w:sz w:val="36"/>
          <w:szCs w:val="36"/>
          <w:rtl/>
        </w:rPr>
        <w:t>(</w:t>
      </w:r>
      <w:r w:rsidRPr="001C22AC">
        <w:rPr>
          <w:rFonts w:ascii="Times New Roman Bold" w:hAnsi="Times New Roman Bold" w:hint="cs"/>
          <w:b/>
          <w:bCs/>
          <w:sz w:val="36"/>
          <w:szCs w:val="36"/>
          <w:rtl/>
        </w:rPr>
        <w:t>20</w:t>
      </w:r>
      <w:r w:rsidRPr="001C22AC">
        <w:rPr>
          <w:rFonts w:ascii="Times New Roman Bold" w:hAnsi="Times New Roman Bold"/>
          <w:b/>
          <w:bCs/>
          <w:sz w:val="36"/>
          <w:szCs w:val="36"/>
          <w:rtl/>
        </w:rPr>
        <w:t xml:space="preserve"> حزيران/يونيه</w:t>
      </w:r>
      <w:r w:rsidRPr="001C22AC">
        <w:rPr>
          <w:rFonts w:ascii="Times New Roman Bold" w:hAnsi="Times New Roman Bold" w:hint="cs"/>
          <w:b/>
          <w:bCs/>
          <w:sz w:val="36"/>
          <w:szCs w:val="36"/>
          <w:rtl/>
        </w:rPr>
        <w:t xml:space="preserve"> </w:t>
      </w:r>
      <w:r w:rsidRPr="001C22AC">
        <w:rPr>
          <w:rFonts w:ascii="Times New Roman Bold" w:hAnsi="Times New Roman Bold"/>
          <w:b/>
          <w:bCs/>
          <w:sz w:val="36"/>
          <w:szCs w:val="36"/>
          <w:rtl/>
        </w:rPr>
        <w:t>-</w:t>
      </w:r>
      <w:r w:rsidRPr="001C22AC">
        <w:rPr>
          <w:rFonts w:ascii="Times New Roman Bold" w:hAnsi="Times New Roman Bold" w:hint="cs"/>
          <w:b/>
          <w:bCs/>
          <w:sz w:val="36"/>
          <w:szCs w:val="36"/>
          <w:rtl/>
        </w:rPr>
        <w:t xml:space="preserve"> 15</w:t>
      </w:r>
      <w:r w:rsidRPr="001C22AC">
        <w:rPr>
          <w:rFonts w:ascii="Times New Roman Bold" w:hAnsi="Times New Roman Bold"/>
          <w:b/>
          <w:bCs/>
          <w:sz w:val="36"/>
          <w:szCs w:val="36"/>
          <w:rtl/>
        </w:rPr>
        <w:t xml:space="preserve"> تموز/يوليه </w:t>
      </w:r>
      <w:r w:rsidRPr="001C22AC">
        <w:rPr>
          <w:rFonts w:ascii="Times New Roman Bold" w:hAnsi="Times New Roman Bold" w:hint="cs"/>
          <w:b/>
          <w:bCs/>
          <w:sz w:val="36"/>
          <w:szCs w:val="36"/>
          <w:rtl/>
        </w:rPr>
        <w:t>2016</w:t>
      </w:r>
      <w:r w:rsidRPr="001C22AC">
        <w:rPr>
          <w:rFonts w:ascii="Times New Roman Bold" w:hAnsi="Times New Roman Bold"/>
          <w:b/>
          <w:bCs/>
          <w:sz w:val="36"/>
          <w:szCs w:val="36"/>
          <w:rtl/>
        </w:rPr>
        <w:t xml:space="preserve">) </w:t>
      </w:r>
    </w:p>
    <w:p w:rsidR="001C22AC" w:rsidRPr="001C22AC" w:rsidRDefault="001C22AC" w:rsidP="001C22AC">
      <w:pPr>
        <w:pStyle w:val="SingleTxtGA"/>
        <w:spacing w:after="240" w:line="420" w:lineRule="exact"/>
        <w:rPr>
          <w:rFonts w:ascii="Times New Roman Bold" w:hAnsi="Times New Roman Bold"/>
          <w:b/>
          <w:bCs/>
          <w:sz w:val="36"/>
          <w:szCs w:val="36"/>
          <w:rtl/>
        </w:rPr>
      </w:pPr>
      <w:r w:rsidRPr="001C22AC">
        <w:rPr>
          <w:rFonts w:ascii="Times New Roman Bold" w:hAnsi="Times New Roman Bold"/>
          <w:b/>
          <w:bCs/>
          <w:sz w:val="36"/>
          <w:szCs w:val="36"/>
          <w:rtl/>
        </w:rPr>
        <w:t>الدورة 11</w:t>
      </w:r>
      <w:r w:rsidRPr="001C22AC">
        <w:rPr>
          <w:rFonts w:ascii="Times New Roman Bold" w:hAnsi="Times New Roman Bold" w:hint="cs"/>
          <w:b/>
          <w:bCs/>
          <w:sz w:val="36"/>
          <w:szCs w:val="36"/>
          <w:rtl/>
        </w:rPr>
        <w:t>8</w:t>
      </w:r>
      <w:r w:rsidRPr="001C22AC">
        <w:rPr>
          <w:rFonts w:ascii="Times New Roman Bold" w:hAnsi="Times New Roman Bold" w:hint="cs"/>
          <w:b/>
          <w:bCs/>
          <w:sz w:val="36"/>
          <w:szCs w:val="36"/>
          <w:rtl/>
        </w:rPr>
        <w:tab/>
      </w:r>
      <w:r w:rsidRPr="001C22AC">
        <w:rPr>
          <w:rFonts w:ascii="Times New Roman Bold" w:hAnsi="Times New Roman Bold" w:hint="cs"/>
          <w:b/>
          <w:bCs/>
          <w:sz w:val="36"/>
          <w:szCs w:val="36"/>
          <w:rtl/>
        </w:rPr>
        <w:br/>
        <w:t>17</w:t>
      </w:r>
      <w:r w:rsidRPr="001C22AC">
        <w:rPr>
          <w:rFonts w:ascii="Times New Roman Bold" w:hAnsi="Times New Roman Bold"/>
          <w:b/>
          <w:bCs/>
          <w:sz w:val="36"/>
          <w:szCs w:val="36"/>
          <w:rtl/>
        </w:rPr>
        <w:t xml:space="preserve"> تشرين الأول/أكتوبر</w:t>
      </w:r>
      <w:r w:rsidRPr="001C22AC">
        <w:rPr>
          <w:rFonts w:ascii="Times New Roman Bold" w:hAnsi="Times New Roman Bold" w:hint="cs"/>
          <w:b/>
          <w:bCs/>
          <w:sz w:val="36"/>
          <w:szCs w:val="36"/>
          <w:rtl/>
        </w:rPr>
        <w:t xml:space="preserve"> </w:t>
      </w:r>
      <w:r w:rsidRPr="001C22AC">
        <w:rPr>
          <w:rFonts w:ascii="Times New Roman Bold" w:hAnsi="Times New Roman Bold"/>
          <w:b/>
          <w:bCs/>
          <w:sz w:val="36"/>
          <w:szCs w:val="36"/>
          <w:rtl/>
        </w:rPr>
        <w:t>-</w:t>
      </w:r>
      <w:r w:rsidRPr="001C22AC">
        <w:rPr>
          <w:rFonts w:ascii="Times New Roman Bold" w:hAnsi="Times New Roman Bold" w:hint="cs"/>
          <w:b/>
          <w:bCs/>
          <w:sz w:val="36"/>
          <w:szCs w:val="36"/>
          <w:rtl/>
        </w:rPr>
        <w:t xml:space="preserve"> 4</w:t>
      </w:r>
      <w:r w:rsidRPr="001C22AC">
        <w:rPr>
          <w:rFonts w:ascii="Times New Roman Bold" w:hAnsi="Times New Roman Bold"/>
          <w:b/>
          <w:bCs/>
          <w:sz w:val="36"/>
          <w:szCs w:val="36"/>
          <w:rtl/>
        </w:rPr>
        <w:t xml:space="preserve"> تشرين الثاني/نوفمبر </w:t>
      </w:r>
      <w:r w:rsidRPr="001C22AC">
        <w:rPr>
          <w:rFonts w:ascii="Times New Roman Bold" w:hAnsi="Times New Roman Bold" w:hint="cs"/>
          <w:b/>
          <w:bCs/>
          <w:sz w:val="36"/>
          <w:szCs w:val="36"/>
          <w:rtl/>
        </w:rPr>
        <w:t>2016</w:t>
      </w:r>
      <w:r w:rsidRPr="001C22AC">
        <w:rPr>
          <w:rFonts w:ascii="Times New Roman Bold" w:hAnsi="Times New Roman Bold"/>
          <w:b/>
          <w:bCs/>
          <w:sz w:val="36"/>
          <w:szCs w:val="36"/>
          <w:rtl/>
        </w:rPr>
        <w:t xml:space="preserve">) </w:t>
      </w:r>
    </w:p>
    <w:p w:rsidR="001C22AC" w:rsidRPr="00D0392F" w:rsidRDefault="001C22AC" w:rsidP="001C22AC">
      <w:pPr>
        <w:pStyle w:val="SingleTxtGA"/>
        <w:spacing w:after="1800" w:line="420" w:lineRule="exact"/>
        <w:rPr>
          <w:rFonts w:ascii="Times New Roman Bold" w:hAnsi="Times New Roman Bold"/>
          <w:b/>
          <w:bCs/>
          <w:sz w:val="36"/>
          <w:szCs w:val="36"/>
          <w:rtl/>
        </w:rPr>
      </w:pPr>
      <w:r w:rsidRPr="001C22AC">
        <w:rPr>
          <w:rFonts w:ascii="Times New Roman Bold" w:hAnsi="Times New Roman Bold"/>
          <w:b/>
          <w:bCs/>
          <w:sz w:val="36"/>
          <w:szCs w:val="36"/>
          <w:rtl/>
        </w:rPr>
        <w:t>الدورة 11</w:t>
      </w:r>
      <w:r w:rsidRPr="001C22AC">
        <w:rPr>
          <w:rFonts w:ascii="Times New Roman Bold" w:hAnsi="Times New Roman Bold" w:hint="cs"/>
          <w:b/>
          <w:bCs/>
          <w:sz w:val="36"/>
          <w:szCs w:val="36"/>
          <w:rtl/>
        </w:rPr>
        <w:t>9</w:t>
      </w:r>
      <w:r w:rsidRPr="001C22AC">
        <w:rPr>
          <w:rFonts w:ascii="Times New Roman Bold" w:hAnsi="Times New Roman Bold" w:hint="cs"/>
          <w:b/>
          <w:bCs/>
          <w:sz w:val="36"/>
          <w:szCs w:val="36"/>
          <w:rtl/>
        </w:rPr>
        <w:tab/>
      </w:r>
      <w:r w:rsidRPr="001C22AC">
        <w:rPr>
          <w:rFonts w:ascii="Times New Roman Bold" w:hAnsi="Times New Roman Bold" w:hint="cs"/>
          <w:b/>
          <w:bCs/>
          <w:sz w:val="36"/>
          <w:szCs w:val="36"/>
          <w:rtl/>
        </w:rPr>
        <w:br/>
      </w:r>
      <w:r w:rsidRPr="001C22AC">
        <w:rPr>
          <w:rFonts w:ascii="Times New Roman Bold" w:hAnsi="Times New Roman Bold"/>
          <w:b/>
          <w:bCs/>
          <w:sz w:val="36"/>
          <w:szCs w:val="36"/>
          <w:rtl/>
        </w:rPr>
        <w:t>(</w:t>
      </w:r>
      <w:r w:rsidRPr="001C22AC">
        <w:rPr>
          <w:rFonts w:ascii="Times New Roman Bold" w:hAnsi="Times New Roman Bold" w:hint="cs"/>
          <w:b/>
          <w:bCs/>
          <w:sz w:val="36"/>
          <w:szCs w:val="36"/>
          <w:rtl/>
        </w:rPr>
        <w:t>6</w:t>
      </w:r>
      <w:r w:rsidRPr="001C22AC">
        <w:rPr>
          <w:rFonts w:ascii="Times New Roman Bold" w:hAnsi="Times New Roman Bold"/>
          <w:b/>
          <w:bCs/>
          <w:sz w:val="36"/>
          <w:szCs w:val="36"/>
          <w:rtl/>
        </w:rPr>
        <w:t>-</w:t>
      </w:r>
      <w:r w:rsidRPr="001C22AC">
        <w:rPr>
          <w:rFonts w:ascii="Times New Roman Bold" w:hAnsi="Times New Roman Bold" w:hint="cs"/>
          <w:b/>
          <w:bCs/>
          <w:sz w:val="36"/>
          <w:szCs w:val="36"/>
          <w:rtl/>
        </w:rPr>
        <w:t>29</w:t>
      </w:r>
      <w:r w:rsidRPr="001C22AC">
        <w:rPr>
          <w:rFonts w:ascii="Times New Roman Bold" w:hAnsi="Times New Roman Bold"/>
          <w:b/>
          <w:bCs/>
          <w:sz w:val="36"/>
          <w:szCs w:val="36"/>
          <w:rtl/>
        </w:rPr>
        <w:t xml:space="preserve"> آذار/مارس </w:t>
      </w:r>
      <w:r w:rsidRPr="001C22AC">
        <w:rPr>
          <w:rFonts w:ascii="Times New Roman Bold" w:hAnsi="Times New Roman Bold" w:hint="cs"/>
          <w:b/>
          <w:bCs/>
          <w:sz w:val="36"/>
          <w:szCs w:val="36"/>
          <w:rtl/>
        </w:rPr>
        <w:t>2017</w:t>
      </w:r>
      <w:r w:rsidRPr="001C22AC">
        <w:rPr>
          <w:rFonts w:ascii="Times New Roman Bold" w:hAnsi="Times New Roman Bold"/>
          <w:b/>
          <w:bCs/>
          <w:sz w:val="36"/>
          <w:szCs w:val="36"/>
          <w:rtl/>
        </w:rPr>
        <w:t>)</w:t>
      </w:r>
    </w:p>
    <w:p w:rsidR="002A36BF" w:rsidRPr="00CE140F" w:rsidRDefault="002A36BF" w:rsidP="002A36BF">
      <w:pPr>
        <w:pStyle w:val="XLargeGA"/>
        <w:keepNext w:val="0"/>
        <w:keepLines w:val="0"/>
        <w:suppressAutoHyphens w:val="0"/>
        <w:spacing w:after="0"/>
        <w:rPr>
          <w:rFonts w:ascii="Times New Roman Bold" w:hAnsi="Times New Roman Bold"/>
          <w:sz w:val="24"/>
          <w:szCs w:val="44"/>
          <w:rtl/>
        </w:rPr>
      </w:pPr>
      <w:r w:rsidRPr="00CE140F">
        <w:rPr>
          <w:rFonts w:ascii="Times New Roman Bold" w:hAnsi="Times New Roman Bold" w:hint="cs"/>
          <w:sz w:val="24"/>
          <w:szCs w:val="44"/>
          <w:rtl/>
        </w:rPr>
        <w:t>الجمعية العامة</w:t>
      </w:r>
    </w:p>
    <w:p w:rsidR="002A36BF" w:rsidRPr="00CE140F" w:rsidRDefault="002A36BF" w:rsidP="002A36BF">
      <w:pPr>
        <w:pStyle w:val="HCh"/>
        <w:keepNext w:val="0"/>
        <w:keepLines w:val="0"/>
        <w:spacing w:line="380" w:lineRule="exact"/>
        <w:ind w:left="1247" w:right="1247"/>
        <w:rPr>
          <w:rFonts w:ascii="Times New Roman Bold" w:hAnsi="Times New Roman Bold" w:hint="eastAsia"/>
          <w:spacing w:val="0"/>
          <w:w w:val="100"/>
          <w:kern w:val="16"/>
          <w:sz w:val="22"/>
          <w:szCs w:val="32"/>
          <w:rtl/>
          <w:lang w:eastAsia="ar-SA"/>
        </w:rPr>
      </w:pPr>
      <w:r w:rsidRPr="00CE140F">
        <w:rPr>
          <w:rFonts w:ascii="Times New Roman Bold" w:hAnsi="Times New Roman Bold" w:hint="cs"/>
          <w:spacing w:val="0"/>
          <w:w w:val="100"/>
          <w:kern w:val="16"/>
          <w:sz w:val="22"/>
          <w:szCs w:val="32"/>
          <w:rtl/>
          <w:lang w:eastAsia="ar-SA"/>
        </w:rPr>
        <w:t>الوثائق الرسمية</w:t>
      </w:r>
    </w:p>
    <w:p w:rsidR="002A36BF" w:rsidRDefault="002A36BF" w:rsidP="00D0392F">
      <w:pPr>
        <w:pStyle w:val="HCh"/>
        <w:keepNext w:val="0"/>
        <w:keepLines w:val="0"/>
        <w:spacing w:line="380" w:lineRule="exact"/>
        <w:ind w:left="1247" w:right="1247"/>
        <w:rPr>
          <w:rFonts w:ascii="Times New Roman Bold" w:hAnsi="Times New Roman Bold" w:hint="eastAsia"/>
          <w:spacing w:val="0"/>
          <w:w w:val="100"/>
          <w:kern w:val="16"/>
          <w:sz w:val="22"/>
          <w:szCs w:val="32"/>
          <w:rtl/>
          <w:lang w:eastAsia="ar-SA"/>
        </w:rPr>
      </w:pPr>
      <w:r w:rsidRPr="00CE140F">
        <w:rPr>
          <w:rFonts w:ascii="Times New Roman Bold" w:hAnsi="Times New Roman Bold" w:hint="cs"/>
          <w:spacing w:val="0"/>
          <w:w w:val="100"/>
          <w:kern w:val="16"/>
          <w:sz w:val="22"/>
          <w:szCs w:val="32"/>
          <w:rtl/>
          <w:lang w:eastAsia="ar-SA"/>
        </w:rPr>
        <w:t xml:space="preserve">الدورة </w:t>
      </w:r>
      <w:r w:rsidR="00D0392F">
        <w:rPr>
          <w:rFonts w:ascii="Times New Roman Bold" w:hAnsi="Times New Roman Bold" w:hint="cs"/>
          <w:spacing w:val="0"/>
          <w:w w:val="100"/>
          <w:kern w:val="16"/>
          <w:sz w:val="22"/>
          <w:szCs w:val="32"/>
          <w:rtl/>
          <w:lang w:eastAsia="ar-SA"/>
        </w:rPr>
        <w:t>الثانية والسبعون</w:t>
      </w:r>
    </w:p>
    <w:p w:rsidR="002A36BF" w:rsidRDefault="002A36BF" w:rsidP="001C22AC">
      <w:pPr>
        <w:pStyle w:val="HCh"/>
        <w:keepNext w:val="0"/>
        <w:keepLines w:val="0"/>
        <w:spacing w:line="380" w:lineRule="exact"/>
        <w:ind w:left="1247" w:right="1247"/>
        <w:rPr>
          <w:rFonts w:ascii="Times New Roman Bold" w:hAnsi="Times New Roman Bold" w:hint="eastAsia"/>
          <w:spacing w:val="0"/>
          <w:w w:val="100"/>
          <w:kern w:val="16"/>
          <w:sz w:val="22"/>
          <w:szCs w:val="32"/>
          <w:rtl/>
          <w:lang w:eastAsia="ar-SA"/>
        </w:rPr>
      </w:pPr>
      <w:r w:rsidRPr="00CE140F">
        <w:rPr>
          <w:rFonts w:ascii="Times New Roman Bold" w:hAnsi="Times New Roman Bold" w:hint="cs"/>
          <w:spacing w:val="0"/>
          <w:w w:val="100"/>
          <w:kern w:val="16"/>
          <w:sz w:val="22"/>
          <w:szCs w:val="32"/>
          <w:rtl/>
          <w:lang w:eastAsia="ar-SA"/>
        </w:rPr>
        <w:t>الملحق</w:t>
      </w:r>
      <w:r w:rsidR="00765412">
        <w:rPr>
          <w:rFonts w:ascii="Times New Roman Bold" w:hAnsi="Times New Roman Bold" w:hint="cs"/>
          <w:spacing w:val="0"/>
          <w:w w:val="100"/>
          <w:kern w:val="16"/>
          <w:sz w:val="22"/>
          <w:szCs w:val="32"/>
          <w:rtl/>
          <w:lang w:eastAsia="ar-SA"/>
        </w:rPr>
        <w:t xml:space="preserve"> رقم</w:t>
      </w:r>
      <w:r w:rsidRPr="00CE140F">
        <w:rPr>
          <w:rFonts w:ascii="Times New Roman Bold" w:hAnsi="Times New Roman Bold" w:hint="cs"/>
          <w:spacing w:val="0"/>
          <w:w w:val="100"/>
          <w:kern w:val="16"/>
          <w:sz w:val="22"/>
          <w:szCs w:val="32"/>
          <w:rtl/>
          <w:lang w:eastAsia="ar-SA"/>
        </w:rPr>
        <w:t xml:space="preserve"> </w:t>
      </w:r>
      <w:r w:rsidR="001C22AC" w:rsidRPr="001C22AC">
        <w:rPr>
          <w:rFonts w:ascii="Times New Roman Bold" w:hAnsi="Times New Roman Bold"/>
          <w:spacing w:val="0"/>
          <w:w w:val="100"/>
          <w:kern w:val="16"/>
          <w:sz w:val="22"/>
          <w:szCs w:val="32"/>
          <w:rtl/>
          <w:lang w:eastAsia="ar-SA"/>
        </w:rPr>
        <w:t>40 (</w:t>
      </w:r>
      <w:r w:rsidR="001C22AC" w:rsidRPr="001C22AC">
        <w:rPr>
          <w:rFonts w:ascii="Times New Roman Bold" w:hAnsi="Times New Roman Bold"/>
          <w:spacing w:val="0"/>
          <w:w w:val="100"/>
          <w:kern w:val="16"/>
          <w:sz w:val="22"/>
          <w:szCs w:val="32"/>
          <w:lang w:eastAsia="ar-SA"/>
        </w:rPr>
        <w:t>A/72/40</w:t>
      </w:r>
      <w:r w:rsidR="001C22AC" w:rsidRPr="001C22AC">
        <w:rPr>
          <w:rFonts w:ascii="Times New Roman Bold" w:hAnsi="Times New Roman Bold"/>
          <w:spacing w:val="0"/>
          <w:w w:val="100"/>
          <w:kern w:val="16"/>
          <w:sz w:val="22"/>
          <w:szCs w:val="32"/>
          <w:rtl/>
          <w:lang w:eastAsia="ar-SA"/>
        </w:rPr>
        <w:t>)</w:t>
      </w:r>
      <w:r w:rsidRPr="00CE140F">
        <w:rPr>
          <w:rFonts w:ascii="Times New Roman Bold" w:hAnsi="Times New Roman Bold" w:hint="cs"/>
          <w:spacing w:val="0"/>
          <w:w w:val="100"/>
          <w:kern w:val="16"/>
          <w:sz w:val="22"/>
          <w:szCs w:val="32"/>
          <w:rtl/>
          <w:lang w:eastAsia="ar-SA"/>
        </w:rPr>
        <w:t xml:space="preserve"> </w:t>
      </w:r>
    </w:p>
    <w:p w:rsidR="002A36BF" w:rsidRPr="002A36BF" w:rsidRDefault="002A36BF" w:rsidP="002A36BF">
      <w:pPr>
        <w:rPr>
          <w:rtl/>
          <w:lang w:eastAsia="ar-SA"/>
        </w:rPr>
        <w:sectPr w:rsidR="002A36BF" w:rsidRPr="002A36BF" w:rsidSect="002A36BF">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418" w:right="1134" w:bottom="1134" w:left="1134" w:header="851" w:footer="567" w:gutter="0"/>
          <w:pgNumType w:start="1"/>
          <w:cols w:space="720"/>
          <w:titlePg/>
          <w:bidi/>
          <w:docGrid w:linePitch="360"/>
        </w:sectPr>
      </w:pPr>
    </w:p>
    <w:p w:rsidR="002A36BF" w:rsidRPr="00CE140F" w:rsidRDefault="002A36BF" w:rsidP="002A36BF">
      <w:pPr>
        <w:spacing w:before="1320" w:line="360" w:lineRule="exact"/>
        <w:jc w:val="both"/>
        <w:rPr>
          <w:b/>
          <w:bCs/>
          <w:sz w:val="24"/>
          <w:szCs w:val="44"/>
          <w:rtl/>
          <w:lang w:bidi="ar-DZ"/>
        </w:rPr>
      </w:pPr>
      <w:r w:rsidRPr="00CE140F">
        <w:rPr>
          <w:rFonts w:hint="cs"/>
          <w:b/>
          <w:bCs/>
          <w:sz w:val="24"/>
          <w:szCs w:val="44"/>
          <w:rtl/>
        </w:rPr>
        <w:lastRenderedPageBreak/>
        <w:t>الجمعية العامة</w:t>
      </w:r>
    </w:p>
    <w:p w:rsidR="002A36BF" w:rsidRPr="009E5407" w:rsidRDefault="002A36BF" w:rsidP="002A36BF">
      <w:pPr>
        <w:spacing w:line="360" w:lineRule="exact"/>
        <w:jc w:val="both"/>
        <w:rPr>
          <w:sz w:val="24"/>
          <w:szCs w:val="32"/>
          <w:rtl/>
        </w:rPr>
      </w:pPr>
      <w:r w:rsidRPr="009E5407">
        <w:rPr>
          <w:rFonts w:hint="cs"/>
          <w:sz w:val="24"/>
          <w:szCs w:val="32"/>
          <w:rtl/>
        </w:rPr>
        <w:t>الوثائق الرسمية</w:t>
      </w:r>
    </w:p>
    <w:p w:rsidR="002A36BF" w:rsidRPr="009E5407" w:rsidRDefault="002A36BF" w:rsidP="00D0392F">
      <w:pPr>
        <w:spacing w:line="360" w:lineRule="exact"/>
        <w:jc w:val="both"/>
        <w:rPr>
          <w:sz w:val="24"/>
          <w:szCs w:val="32"/>
          <w:rtl/>
        </w:rPr>
      </w:pPr>
      <w:r w:rsidRPr="009E5407">
        <w:rPr>
          <w:rFonts w:hint="cs"/>
          <w:sz w:val="24"/>
          <w:szCs w:val="32"/>
          <w:rtl/>
        </w:rPr>
        <w:t xml:space="preserve">الدورة </w:t>
      </w:r>
      <w:r w:rsidR="00D0392F">
        <w:rPr>
          <w:rFonts w:hint="cs"/>
          <w:sz w:val="24"/>
          <w:szCs w:val="32"/>
          <w:rtl/>
        </w:rPr>
        <w:t>الثانية والسبعون</w:t>
      </w:r>
    </w:p>
    <w:p w:rsidR="002A36BF" w:rsidRPr="009E5407" w:rsidRDefault="002A36BF" w:rsidP="001C22AC">
      <w:pPr>
        <w:spacing w:after="120"/>
        <w:jc w:val="both"/>
        <w:rPr>
          <w:rtl/>
        </w:rPr>
      </w:pPr>
      <w:r w:rsidRPr="009E5407">
        <w:rPr>
          <w:rFonts w:hint="cs"/>
          <w:sz w:val="24"/>
          <w:szCs w:val="32"/>
          <w:rtl/>
        </w:rPr>
        <w:t xml:space="preserve">الملحق رقم </w:t>
      </w:r>
      <w:r w:rsidR="001C22AC" w:rsidRPr="001C22AC">
        <w:rPr>
          <w:sz w:val="24"/>
          <w:szCs w:val="32"/>
          <w:rtl/>
        </w:rPr>
        <w:t>40 (</w:t>
      </w:r>
      <w:r w:rsidR="001C22AC" w:rsidRPr="001C22AC">
        <w:rPr>
          <w:sz w:val="22"/>
        </w:rPr>
        <w:t>A/72/40</w:t>
      </w:r>
      <w:r w:rsidR="001C22AC" w:rsidRPr="001C22AC">
        <w:rPr>
          <w:sz w:val="24"/>
          <w:szCs w:val="32"/>
          <w:rtl/>
        </w:rPr>
        <w:t>)</w:t>
      </w:r>
    </w:p>
    <w:p w:rsidR="00593CD8" w:rsidRPr="00A02571" w:rsidRDefault="00593CD8" w:rsidP="00593CD8">
      <w:pPr>
        <w:pStyle w:val="SMGA"/>
        <w:bidi/>
        <w:spacing w:before="1500" w:after="1500" w:line="680" w:lineRule="exact"/>
        <w:ind w:right="3260"/>
        <w:jc w:val="left"/>
        <w:rPr>
          <w:sz w:val="54"/>
          <w:szCs w:val="74"/>
          <w:rtl/>
        </w:rPr>
      </w:pPr>
      <w:r w:rsidRPr="00A02571">
        <w:rPr>
          <w:rFonts w:hint="cs"/>
          <w:sz w:val="56"/>
          <w:szCs w:val="76"/>
          <w:rtl/>
        </w:rPr>
        <w:t>تقرير اللجنة المعنية بحقوق الإنسان</w:t>
      </w:r>
    </w:p>
    <w:p w:rsidR="001C22AC" w:rsidRPr="001C22AC" w:rsidRDefault="001C22AC" w:rsidP="001C22AC">
      <w:pPr>
        <w:pStyle w:val="SingleTxtGA"/>
        <w:spacing w:after="240" w:line="420" w:lineRule="exact"/>
        <w:rPr>
          <w:rFonts w:ascii="Times New Roman Bold" w:hAnsi="Times New Roman Bold"/>
          <w:b/>
          <w:bCs/>
          <w:sz w:val="36"/>
          <w:szCs w:val="36"/>
          <w:rtl/>
        </w:rPr>
      </w:pPr>
      <w:r w:rsidRPr="001C22AC">
        <w:rPr>
          <w:rFonts w:ascii="Times New Roman Bold" w:hAnsi="Times New Roman Bold"/>
          <w:b/>
          <w:bCs/>
          <w:sz w:val="36"/>
          <w:szCs w:val="36"/>
          <w:rtl/>
        </w:rPr>
        <w:t>الدورة 11</w:t>
      </w:r>
      <w:r w:rsidRPr="001C22AC">
        <w:rPr>
          <w:rFonts w:ascii="Times New Roman Bold" w:hAnsi="Times New Roman Bold" w:hint="cs"/>
          <w:b/>
          <w:bCs/>
          <w:sz w:val="36"/>
          <w:szCs w:val="36"/>
          <w:rtl/>
        </w:rPr>
        <w:t>7</w:t>
      </w:r>
      <w:r w:rsidRPr="001C22AC">
        <w:rPr>
          <w:rFonts w:ascii="Times New Roman Bold" w:hAnsi="Times New Roman Bold" w:hint="cs"/>
          <w:b/>
          <w:bCs/>
          <w:sz w:val="36"/>
          <w:szCs w:val="36"/>
          <w:rtl/>
        </w:rPr>
        <w:tab/>
      </w:r>
      <w:r w:rsidRPr="001C22AC">
        <w:rPr>
          <w:rFonts w:ascii="Times New Roman Bold" w:hAnsi="Times New Roman Bold" w:hint="cs"/>
          <w:b/>
          <w:bCs/>
          <w:sz w:val="36"/>
          <w:szCs w:val="36"/>
          <w:rtl/>
        </w:rPr>
        <w:br/>
      </w:r>
      <w:r w:rsidRPr="001C22AC">
        <w:rPr>
          <w:rFonts w:ascii="Times New Roman Bold" w:hAnsi="Times New Roman Bold"/>
          <w:b/>
          <w:bCs/>
          <w:sz w:val="36"/>
          <w:szCs w:val="36"/>
          <w:rtl/>
        </w:rPr>
        <w:t>(</w:t>
      </w:r>
      <w:r w:rsidRPr="001C22AC">
        <w:rPr>
          <w:rFonts w:ascii="Times New Roman Bold" w:hAnsi="Times New Roman Bold" w:hint="cs"/>
          <w:b/>
          <w:bCs/>
          <w:sz w:val="36"/>
          <w:szCs w:val="36"/>
          <w:rtl/>
        </w:rPr>
        <w:t>20</w:t>
      </w:r>
      <w:r w:rsidRPr="001C22AC">
        <w:rPr>
          <w:rFonts w:ascii="Times New Roman Bold" w:hAnsi="Times New Roman Bold"/>
          <w:b/>
          <w:bCs/>
          <w:sz w:val="36"/>
          <w:szCs w:val="36"/>
          <w:rtl/>
        </w:rPr>
        <w:t xml:space="preserve"> حزيران/يونيه</w:t>
      </w:r>
      <w:r w:rsidRPr="001C22AC">
        <w:rPr>
          <w:rFonts w:ascii="Times New Roman Bold" w:hAnsi="Times New Roman Bold" w:hint="cs"/>
          <w:b/>
          <w:bCs/>
          <w:sz w:val="36"/>
          <w:szCs w:val="36"/>
          <w:rtl/>
        </w:rPr>
        <w:t xml:space="preserve"> </w:t>
      </w:r>
      <w:r w:rsidRPr="001C22AC">
        <w:rPr>
          <w:rFonts w:ascii="Times New Roman Bold" w:hAnsi="Times New Roman Bold"/>
          <w:b/>
          <w:bCs/>
          <w:sz w:val="36"/>
          <w:szCs w:val="36"/>
          <w:rtl/>
        </w:rPr>
        <w:t>-</w:t>
      </w:r>
      <w:r w:rsidRPr="001C22AC">
        <w:rPr>
          <w:rFonts w:ascii="Times New Roman Bold" w:hAnsi="Times New Roman Bold" w:hint="cs"/>
          <w:b/>
          <w:bCs/>
          <w:sz w:val="36"/>
          <w:szCs w:val="36"/>
          <w:rtl/>
        </w:rPr>
        <w:t xml:space="preserve"> 15</w:t>
      </w:r>
      <w:r w:rsidRPr="001C22AC">
        <w:rPr>
          <w:rFonts w:ascii="Times New Roman Bold" w:hAnsi="Times New Roman Bold"/>
          <w:b/>
          <w:bCs/>
          <w:sz w:val="36"/>
          <w:szCs w:val="36"/>
          <w:rtl/>
        </w:rPr>
        <w:t xml:space="preserve"> تموز/يوليه </w:t>
      </w:r>
      <w:r w:rsidRPr="001C22AC">
        <w:rPr>
          <w:rFonts w:ascii="Times New Roman Bold" w:hAnsi="Times New Roman Bold" w:hint="cs"/>
          <w:b/>
          <w:bCs/>
          <w:sz w:val="36"/>
          <w:szCs w:val="36"/>
          <w:rtl/>
        </w:rPr>
        <w:t>2016</w:t>
      </w:r>
      <w:r w:rsidRPr="001C22AC">
        <w:rPr>
          <w:rFonts w:ascii="Times New Roman Bold" w:hAnsi="Times New Roman Bold"/>
          <w:b/>
          <w:bCs/>
          <w:sz w:val="36"/>
          <w:szCs w:val="36"/>
          <w:rtl/>
        </w:rPr>
        <w:t xml:space="preserve">) </w:t>
      </w:r>
    </w:p>
    <w:p w:rsidR="001C22AC" w:rsidRPr="001C22AC" w:rsidRDefault="001C22AC" w:rsidP="001C22AC">
      <w:pPr>
        <w:pStyle w:val="SingleTxtGA"/>
        <w:spacing w:after="240" w:line="420" w:lineRule="exact"/>
        <w:rPr>
          <w:rFonts w:ascii="Times New Roman Bold" w:hAnsi="Times New Roman Bold"/>
          <w:b/>
          <w:bCs/>
          <w:sz w:val="36"/>
          <w:szCs w:val="36"/>
          <w:rtl/>
        </w:rPr>
      </w:pPr>
      <w:r w:rsidRPr="001C22AC">
        <w:rPr>
          <w:rFonts w:ascii="Times New Roman Bold" w:hAnsi="Times New Roman Bold"/>
          <w:b/>
          <w:bCs/>
          <w:sz w:val="36"/>
          <w:szCs w:val="36"/>
          <w:rtl/>
        </w:rPr>
        <w:t>الدورة 11</w:t>
      </w:r>
      <w:r w:rsidRPr="001C22AC">
        <w:rPr>
          <w:rFonts w:ascii="Times New Roman Bold" w:hAnsi="Times New Roman Bold" w:hint="cs"/>
          <w:b/>
          <w:bCs/>
          <w:sz w:val="36"/>
          <w:szCs w:val="36"/>
          <w:rtl/>
        </w:rPr>
        <w:t>8</w:t>
      </w:r>
      <w:r w:rsidRPr="001C22AC">
        <w:rPr>
          <w:rFonts w:ascii="Times New Roman Bold" w:hAnsi="Times New Roman Bold" w:hint="cs"/>
          <w:b/>
          <w:bCs/>
          <w:sz w:val="36"/>
          <w:szCs w:val="36"/>
          <w:rtl/>
        </w:rPr>
        <w:tab/>
      </w:r>
      <w:r w:rsidRPr="001C22AC">
        <w:rPr>
          <w:rFonts w:ascii="Times New Roman Bold" w:hAnsi="Times New Roman Bold" w:hint="cs"/>
          <w:b/>
          <w:bCs/>
          <w:sz w:val="36"/>
          <w:szCs w:val="36"/>
          <w:rtl/>
        </w:rPr>
        <w:br/>
        <w:t>17</w:t>
      </w:r>
      <w:r w:rsidRPr="001C22AC">
        <w:rPr>
          <w:rFonts w:ascii="Times New Roman Bold" w:hAnsi="Times New Roman Bold"/>
          <w:b/>
          <w:bCs/>
          <w:sz w:val="36"/>
          <w:szCs w:val="36"/>
          <w:rtl/>
        </w:rPr>
        <w:t xml:space="preserve"> تشرين الأول/أكتوبر</w:t>
      </w:r>
      <w:r w:rsidRPr="001C22AC">
        <w:rPr>
          <w:rFonts w:ascii="Times New Roman Bold" w:hAnsi="Times New Roman Bold" w:hint="cs"/>
          <w:b/>
          <w:bCs/>
          <w:sz w:val="36"/>
          <w:szCs w:val="36"/>
          <w:rtl/>
        </w:rPr>
        <w:t xml:space="preserve"> </w:t>
      </w:r>
      <w:r w:rsidRPr="001C22AC">
        <w:rPr>
          <w:rFonts w:ascii="Times New Roman Bold" w:hAnsi="Times New Roman Bold"/>
          <w:b/>
          <w:bCs/>
          <w:sz w:val="36"/>
          <w:szCs w:val="36"/>
          <w:rtl/>
        </w:rPr>
        <w:t>-</w:t>
      </w:r>
      <w:r w:rsidRPr="001C22AC">
        <w:rPr>
          <w:rFonts w:ascii="Times New Roman Bold" w:hAnsi="Times New Roman Bold" w:hint="cs"/>
          <w:b/>
          <w:bCs/>
          <w:sz w:val="36"/>
          <w:szCs w:val="36"/>
          <w:rtl/>
        </w:rPr>
        <w:t xml:space="preserve"> 4</w:t>
      </w:r>
      <w:r w:rsidRPr="001C22AC">
        <w:rPr>
          <w:rFonts w:ascii="Times New Roman Bold" w:hAnsi="Times New Roman Bold"/>
          <w:b/>
          <w:bCs/>
          <w:sz w:val="36"/>
          <w:szCs w:val="36"/>
          <w:rtl/>
        </w:rPr>
        <w:t xml:space="preserve"> تشرين الثاني/نوفمبر </w:t>
      </w:r>
      <w:r w:rsidRPr="001C22AC">
        <w:rPr>
          <w:rFonts w:ascii="Times New Roman Bold" w:hAnsi="Times New Roman Bold" w:hint="cs"/>
          <w:b/>
          <w:bCs/>
          <w:sz w:val="36"/>
          <w:szCs w:val="36"/>
          <w:rtl/>
        </w:rPr>
        <w:t>2016</w:t>
      </w:r>
      <w:r w:rsidRPr="001C22AC">
        <w:rPr>
          <w:rFonts w:ascii="Times New Roman Bold" w:hAnsi="Times New Roman Bold"/>
          <w:b/>
          <w:bCs/>
          <w:sz w:val="36"/>
          <w:szCs w:val="36"/>
          <w:rtl/>
        </w:rPr>
        <w:t xml:space="preserve">) </w:t>
      </w:r>
    </w:p>
    <w:p w:rsidR="001C22AC" w:rsidRDefault="001C22AC" w:rsidP="00BA64A3">
      <w:pPr>
        <w:pStyle w:val="SingleTxtGA"/>
        <w:spacing w:after="3360" w:line="420" w:lineRule="exact"/>
        <w:rPr>
          <w:rFonts w:ascii="Times New Roman Bold" w:hAnsi="Times New Roman Bold"/>
          <w:b/>
          <w:bCs/>
          <w:sz w:val="36"/>
          <w:szCs w:val="36"/>
          <w:rtl/>
        </w:rPr>
      </w:pPr>
      <w:r w:rsidRPr="00CE140F">
        <w:rPr>
          <w:noProof/>
          <w:sz w:val="40"/>
          <w:szCs w:val="40"/>
          <w:rtl/>
        </w:rPr>
        <w:drawing>
          <wp:anchor distT="0" distB="0" distL="114300" distR="114300" simplePos="0" relativeHeight="251675648" behindDoc="0" locked="0" layoutInCell="0" allowOverlap="1" wp14:anchorId="339ADAC4" wp14:editId="56C770A9">
            <wp:simplePos x="0" y="0"/>
            <wp:positionH relativeFrom="page">
              <wp:posOffset>5477510</wp:posOffset>
            </wp:positionH>
            <wp:positionV relativeFrom="paragraph">
              <wp:posOffset>2212304</wp:posOffset>
            </wp:positionV>
            <wp:extent cx="564515" cy="461645"/>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4515" cy="461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22AC">
        <w:rPr>
          <w:rFonts w:ascii="Times New Roman Bold" w:hAnsi="Times New Roman Bold"/>
          <w:b/>
          <w:bCs/>
          <w:sz w:val="36"/>
          <w:szCs w:val="36"/>
          <w:rtl/>
        </w:rPr>
        <w:t>الدورة 11</w:t>
      </w:r>
      <w:r w:rsidRPr="001C22AC">
        <w:rPr>
          <w:rFonts w:ascii="Times New Roman Bold" w:hAnsi="Times New Roman Bold" w:hint="cs"/>
          <w:b/>
          <w:bCs/>
          <w:sz w:val="36"/>
          <w:szCs w:val="36"/>
          <w:rtl/>
        </w:rPr>
        <w:t>9</w:t>
      </w:r>
      <w:r w:rsidRPr="001C22AC">
        <w:rPr>
          <w:rFonts w:ascii="Times New Roman Bold" w:hAnsi="Times New Roman Bold" w:hint="cs"/>
          <w:b/>
          <w:bCs/>
          <w:sz w:val="36"/>
          <w:szCs w:val="36"/>
          <w:rtl/>
        </w:rPr>
        <w:tab/>
      </w:r>
      <w:r w:rsidRPr="001C22AC">
        <w:rPr>
          <w:rFonts w:ascii="Times New Roman Bold" w:hAnsi="Times New Roman Bold" w:hint="cs"/>
          <w:b/>
          <w:bCs/>
          <w:sz w:val="36"/>
          <w:szCs w:val="36"/>
          <w:rtl/>
        </w:rPr>
        <w:br/>
      </w:r>
      <w:r w:rsidRPr="001C22AC">
        <w:rPr>
          <w:rFonts w:ascii="Times New Roman Bold" w:hAnsi="Times New Roman Bold"/>
          <w:b/>
          <w:bCs/>
          <w:sz w:val="36"/>
          <w:szCs w:val="36"/>
          <w:rtl/>
        </w:rPr>
        <w:t>(</w:t>
      </w:r>
      <w:r w:rsidRPr="001C22AC">
        <w:rPr>
          <w:rFonts w:ascii="Times New Roman Bold" w:hAnsi="Times New Roman Bold" w:hint="cs"/>
          <w:b/>
          <w:bCs/>
          <w:sz w:val="36"/>
          <w:szCs w:val="36"/>
          <w:rtl/>
        </w:rPr>
        <w:t>6</w:t>
      </w:r>
      <w:r w:rsidRPr="001C22AC">
        <w:rPr>
          <w:rFonts w:ascii="Times New Roman Bold" w:hAnsi="Times New Roman Bold"/>
          <w:b/>
          <w:bCs/>
          <w:sz w:val="36"/>
          <w:szCs w:val="36"/>
          <w:rtl/>
        </w:rPr>
        <w:t>-</w:t>
      </w:r>
      <w:r w:rsidRPr="001C22AC">
        <w:rPr>
          <w:rFonts w:ascii="Times New Roman Bold" w:hAnsi="Times New Roman Bold" w:hint="cs"/>
          <w:b/>
          <w:bCs/>
          <w:sz w:val="36"/>
          <w:szCs w:val="36"/>
          <w:rtl/>
        </w:rPr>
        <w:t>29</w:t>
      </w:r>
      <w:r w:rsidRPr="001C22AC">
        <w:rPr>
          <w:rFonts w:ascii="Times New Roman Bold" w:hAnsi="Times New Roman Bold"/>
          <w:b/>
          <w:bCs/>
          <w:sz w:val="36"/>
          <w:szCs w:val="36"/>
          <w:rtl/>
        </w:rPr>
        <w:t xml:space="preserve"> آذار/مارس </w:t>
      </w:r>
      <w:r w:rsidRPr="001C22AC">
        <w:rPr>
          <w:rFonts w:ascii="Times New Roman Bold" w:hAnsi="Times New Roman Bold" w:hint="cs"/>
          <w:b/>
          <w:bCs/>
          <w:sz w:val="36"/>
          <w:szCs w:val="36"/>
          <w:rtl/>
        </w:rPr>
        <w:t>2017</w:t>
      </w:r>
      <w:r w:rsidRPr="001C22AC">
        <w:rPr>
          <w:rFonts w:ascii="Times New Roman Bold" w:hAnsi="Times New Roman Bold"/>
          <w:b/>
          <w:bCs/>
          <w:sz w:val="36"/>
          <w:szCs w:val="36"/>
          <w:rtl/>
        </w:rPr>
        <w:t>)</w:t>
      </w:r>
    </w:p>
    <w:p w:rsidR="002A36BF" w:rsidRPr="00D0392F" w:rsidRDefault="002A36BF" w:rsidP="00D0392F">
      <w:pPr>
        <w:pStyle w:val="HCh"/>
        <w:keepNext w:val="0"/>
        <w:keepLines w:val="0"/>
        <w:spacing w:line="380" w:lineRule="exact"/>
        <w:ind w:left="1247" w:right="1247"/>
        <w:rPr>
          <w:sz w:val="30"/>
          <w:szCs w:val="32"/>
          <w:rtl/>
        </w:rPr>
      </w:pPr>
      <w:r w:rsidRPr="00D0392F">
        <w:rPr>
          <w:sz w:val="30"/>
          <w:szCs w:val="32"/>
          <w:rtl/>
        </w:rPr>
        <w:t>الأمم المتحدة</w:t>
      </w:r>
      <w:r w:rsidRPr="00D0392F">
        <w:rPr>
          <w:rFonts w:hint="cs"/>
          <w:sz w:val="30"/>
          <w:szCs w:val="32"/>
          <w:rtl/>
        </w:rPr>
        <w:t xml:space="preserve"> </w:t>
      </w:r>
      <w:r w:rsidRPr="00D0392F">
        <w:rPr>
          <w:sz w:val="26"/>
          <w:szCs w:val="34"/>
        </w:rPr>
        <w:t>•</w:t>
      </w:r>
      <w:r w:rsidRPr="00D0392F">
        <w:rPr>
          <w:rFonts w:hint="cs"/>
          <w:sz w:val="30"/>
          <w:szCs w:val="32"/>
          <w:rtl/>
        </w:rPr>
        <w:t xml:space="preserve"> </w:t>
      </w:r>
      <w:r w:rsidRPr="00D0392F">
        <w:rPr>
          <w:sz w:val="30"/>
          <w:szCs w:val="32"/>
          <w:rtl/>
        </w:rPr>
        <w:t xml:space="preserve">نيويورك، </w:t>
      </w:r>
      <w:r w:rsidR="00D0392F" w:rsidRPr="00D0392F">
        <w:rPr>
          <w:rFonts w:hint="cs"/>
          <w:sz w:val="30"/>
          <w:szCs w:val="32"/>
          <w:rtl/>
        </w:rPr>
        <w:t>2017</w:t>
      </w:r>
    </w:p>
    <w:p w:rsidR="002A36BF" w:rsidRPr="00D0392F" w:rsidRDefault="002A36BF" w:rsidP="002A36BF">
      <w:pPr>
        <w:rPr>
          <w:sz w:val="16"/>
          <w:szCs w:val="26"/>
          <w:rtl/>
        </w:rPr>
        <w:sectPr w:rsidR="002A36BF" w:rsidRPr="00D0392F" w:rsidSect="002A36BF">
          <w:headerReference w:type="first" r:id="rId17"/>
          <w:footerReference w:type="first" r:id="rId18"/>
          <w:endnotePr>
            <w:numFmt w:val="decimal"/>
          </w:endnotePr>
          <w:type w:val="oddPage"/>
          <w:pgSz w:w="11907" w:h="16840" w:code="9"/>
          <w:pgMar w:top="1418" w:right="1134" w:bottom="1134" w:left="1134" w:header="851" w:footer="567" w:gutter="0"/>
          <w:pgNumType w:fmt="lowerRoman" w:start="1"/>
          <w:cols w:space="720"/>
          <w:titlePg/>
          <w:bidi/>
          <w:docGrid w:linePitch="360"/>
        </w:sectPr>
      </w:pPr>
    </w:p>
    <w:p w:rsidR="002A36BF" w:rsidRDefault="002A36BF" w:rsidP="00D0392F">
      <w:pPr>
        <w:pStyle w:val="SingleTxtGA"/>
        <w:rPr>
          <w:i/>
          <w:iCs/>
          <w:sz w:val="26"/>
          <w:szCs w:val="36"/>
          <w:rtl/>
          <w:lang w:eastAsia="ar-SA"/>
        </w:rPr>
      </w:pPr>
      <w:r w:rsidRPr="00CE140F">
        <w:rPr>
          <w:rFonts w:hint="cs"/>
          <w:i/>
          <w:iCs/>
          <w:sz w:val="26"/>
          <w:szCs w:val="36"/>
          <w:rtl/>
          <w:lang w:eastAsia="ar-SA"/>
        </w:rPr>
        <w:lastRenderedPageBreak/>
        <w:t>ملاحظة</w:t>
      </w:r>
    </w:p>
    <w:p w:rsidR="002A36BF" w:rsidRDefault="00FD75A5" w:rsidP="007D15D9">
      <w:pPr>
        <w:pStyle w:val="SingleTxtGA"/>
        <w:rPr>
          <w:rtl/>
        </w:rPr>
      </w:pPr>
      <w:r>
        <w:rPr>
          <w:rtl/>
        </w:rPr>
        <w:tab/>
      </w:r>
      <w:r w:rsidR="001C22AC" w:rsidRPr="00A92DEB">
        <w:rPr>
          <w:rtl/>
          <w:lang w:eastAsia="zh-TW"/>
        </w:rPr>
        <w:t xml:space="preserve">تتألف رموز وثائق الأمم المتحدة من حروف وأرقام. ويعني إيراد أحد هذه الرموز الإحالة إلى </w:t>
      </w:r>
      <w:r w:rsidR="007D15D9">
        <w:rPr>
          <w:rFonts w:hint="cs"/>
          <w:rtl/>
          <w:lang w:eastAsia="zh-TW"/>
        </w:rPr>
        <w:t>إحدى</w:t>
      </w:r>
      <w:r w:rsidR="001C22AC" w:rsidRPr="00A92DEB">
        <w:rPr>
          <w:rtl/>
          <w:lang w:eastAsia="zh-TW"/>
        </w:rPr>
        <w:t xml:space="preserve"> وثائق الأمم المتحدة</w:t>
      </w:r>
      <w:r w:rsidR="00D0392F">
        <w:rPr>
          <w:rtl/>
          <w:lang w:eastAsia="zh-TW"/>
        </w:rPr>
        <w:t>.</w:t>
      </w:r>
      <w:r w:rsidR="00D0392F">
        <w:rPr>
          <w:rFonts w:cs="Times New Roman" w:hint="cs"/>
          <w:rtl/>
          <w:lang w:eastAsia="zh-TW"/>
        </w:rPr>
        <w:t>‬</w:t>
      </w:r>
      <w:r w:rsidR="00D0392F">
        <w:t>‬</w:t>
      </w:r>
      <w:r w:rsidR="00D0392F">
        <w:t>‬</w:t>
      </w:r>
      <w:r w:rsidR="00D0392F">
        <w:t>‬</w:t>
      </w:r>
      <w:r w:rsidR="00D0392F">
        <w:t>‬</w:t>
      </w:r>
      <w:r w:rsidR="00D0392F">
        <w:t>‬</w:t>
      </w:r>
      <w:r w:rsidR="00D0392F">
        <w:t>‬</w:t>
      </w:r>
      <w:r w:rsidR="00D0392F">
        <w:t>‬</w:t>
      </w:r>
      <w:r w:rsidR="00D0392F">
        <w:t>‬</w:t>
      </w:r>
      <w:r w:rsidR="00D0392F">
        <w:t>‬</w:t>
      </w:r>
      <w:r w:rsidR="00D0392F">
        <w:t>‬</w:t>
      </w:r>
      <w:r>
        <w:t>‬</w:t>
      </w:r>
      <w:r>
        <w:t>‬</w:t>
      </w:r>
      <w:r w:rsidR="00533232">
        <w:t>‬</w:t>
      </w:r>
      <w:r w:rsidR="00533232">
        <w:t>‬</w:t>
      </w:r>
      <w:r w:rsidR="00A02571">
        <w:t>‬</w:t>
      </w:r>
      <w:r w:rsidR="00A02571">
        <w:t>‬</w:t>
      </w:r>
    </w:p>
    <w:p w:rsidR="002A36BF" w:rsidRDefault="002A36BF" w:rsidP="002A36BF">
      <w:pPr>
        <w:rPr>
          <w:rtl/>
        </w:rPr>
      </w:pPr>
    </w:p>
    <w:p w:rsidR="00D0392F" w:rsidRPr="002A36BF" w:rsidRDefault="00D0392F" w:rsidP="002A36BF">
      <w:pPr>
        <w:rPr>
          <w:rtl/>
        </w:rPr>
        <w:sectPr w:rsidR="00D0392F" w:rsidRPr="002A36BF" w:rsidSect="00D0392F">
          <w:headerReference w:type="first" r:id="rId19"/>
          <w:footerReference w:type="first" r:id="rId20"/>
          <w:endnotePr>
            <w:numFmt w:val="decimal"/>
          </w:endnotePr>
          <w:pgSz w:w="11907" w:h="16840" w:code="9"/>
          <w:pgMar w:top="1418" w:right="1134" w:bottom="1134" w:left="1134" w:header="851" w:footer="567" w:gutter="0"/>
          <w:pgNumType w:fmt="lowerRoman"/>
          <w:cols w:space="720"/>
          <w:vAlign w:val="center"/>
          <w:titlePg/>
          <w:bidi/>
          <w:docGrid w:linePitch="360"/>
        </w:sectPr>
      </w:pPr>
    </w:p>
    <w:p w:rsidR="002A36BF" w:rsidRPr="00982D8B" w:rsidRDefault="002A36BF">
      <w:pPr>
        <w:spacing w:line="360" w:lineRule="exact"/>
        <w:rPr>
          <w:sz w:val="36"/>
          <w:szCs w:val="36"/>
          <w:rtl/>
        </w:rPr>
      </w:pPr>
      <w:r>
        <w:rPr>
          <w:rFonts w:hint="cs"/>
          <w:sz w:val="36"/>
          <w:szCs w:val="36"/>
          <w:rtl/>
        </w:rPr>
        <w:lastRenderedPageBreak/>
        <w:t>المحتويات</w:t>
      </w:r>
    </w:p>
    <w:p w:rsidR="00506FF8" w:rsidRPr="00506FF8" w:rsidRDefault="002A36BF" w:rsidP="00E22108">
      <w:pPr>
        <w:tabs>
          <w:tab w:val="right" w:pos="1021"/>
          <w:tab w:val="left" w:pos="1077"/>
          <w:tab w:val="left" w:pos="1525"/>
          <w:tab w:val="left" w:pos="1842"/>
          <w:tab w:val="left" w:pos="2192"/>
          <w:tab w:val="left" w:pos="2612"/>
          <w:tab w:val="left" w:leader="dot" w:pos="8787"/>
          <w:tab w:val="right" w:pos="9638"/>
        </w:tabs>
        <w:spacing w:after="120" w:line="360" w:lineRule="exact"/>
        <w:jc w:val="right"/>
        <w:rPr>
          <w:noProof/>
          <w:szCs w:val="28"/>
          <w:rtl/>
          <w:lang w:val="fr-CH"/>
        </w:rPr>
      </w:pPr>
      <w:r w:rsidRPr="000A0C78">
        <w:rPr>
          <w:i/>
        </w:rPr>
        <w:tab/>
      </w:r>
      <w:r w:rsidRPr="000A0C78">
        <w:rPr>
          <w:rFonts w:hint="cs"/>
          <w:iCs/>
          <w:szCs w:val="28"/>
          <w:rtl/>
        </w:rPr>
        <w:t>الصفحة</w:t>
      </w:r>
      <w:r w:rsidR="00506FF8">
        <w:rPr>
          <w:rtl/>
        </w:rPr>
        <w:fldChar w:fldCharType="begin"/>
      </w:r>
      <w:r w:rsidR="00506FF8">
        <w:rPr>
          <w:rtl/>
        </w:rPr>
        <w:instrText xml:space="preserve"> </w:instrText>
      </w:r>
      <w:r w:rsidR="00506FF8">
        <w:instrText>TOC</w:instrText>
      </w:r>
      <w:r w:rsidR="00506FF8">
        <w:rPr>
          <w:rtl/>
        </w:rPr>
        <w:instrText xml:space="preserve"> \</w:instrText>
      </w:r>
      <w:r w:rsidR="00506FF8">
        <w:instrText>o "3-3" \h \z \t "Heading 1,1,Heading 2,2,_ H _Ch_GA,1,_ H_1_GA,1</w:instrText>
      </w:r>
      <w:r w:rsidR="00506FF8">
        <w:rPr>
          <w:rtl/>
        </w:rPr>
        <w:instrText xml:space="preserve">" </w:instrText>
      </w:r>
      <w:r w:rsidR="00506FF8">
        <w:rPr>
          <w:rtl/>
        </w:rPr>
        <w:fldChar w:fldCharType="separate"/>
      </w:r>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hyperlink w:anchor="_Toc486323337" w:history="1">
        <w:r w:rsidRPr="00506FF8">
          <w:rPr>
            <w:noProof/>
            <w:szCs w:val="28"/>
            <w:rtl/>
            <w:lang w:val="fr-CH"/>
          </w:rPr>
          <w:t>أولاً</w:t>
        </w:r>
        <w:r>
          <w:rPr>
            <w:noProof/>
            <w:szCs w:val="28"/>
            <w:rtl/>
            <w:lang w:val="fr-CH"/>
          </w:rPr>
          <w:tab/>
        </w:r>
        <w:r w:rsidRPr="00506FF8">
          <w:rPr>
            <w:noProof/>
            <w:szCs w:val="28"/>
            <w:rtl/>
            <w:lang w:val="fr-CH"/>
          </w:rPr>
          <w:t>-</w:t>
        </w:r>
        <w:r w:rsidRPr="00506FF8">
          <w:rPr>
            <w:noProof/>
            <w:szCs w:val="28"/>
            <w:rtl/>
            <w:lang w:val="fr-CH"/>
          </w:rPr>
          <w:tab/>
          <w:t>الاختصاص والأنشطة</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Toc486323337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w:t>
        </w:r>
        <w:r w:rsidRPr="00506FF8">
          <w:rPr>
            <w:noProof/>
            <w:szCs w:val="28"/>
            <w:lang w:val="fr-CH"/>
          </w:rPr>
          <w:fldChar w:fldCharType="end"/>
        </w:r>
      </w:hyperlink>
    </w:p>
    <w:p w:rsidR="00506FF8" w:rsidRPr="00506FF8" w:rsidRDefault="00506FF8" w:rsidP="00E22108">
      <w:pPr>
        <w:tabs>
          <w:tab w:val="right" w:pos="1021"/>
          <w:tab w:val="left" w:pos="1077"/>
          <w:tab w:val="left" w:pos="1525"/>
          <w:tab w:val="left" w:pos="1842"/>
          <w:tab w:val="left" w:pos="2192"/>
          <w:tab w:val="left" w:pos="2612"/>
          <w:tab w:val="left" w:leader="dot" w:pos="8787"/>
          <w:tab w:val="right" w:pos="9638"/>
        </w:tabs>
        <w:spacing w:line="360" w:lineRule="exact"/>
        <w:ind w:left="2211" w:right="910" w:hanging="2211"/>
        <w:rPr>
          <w:noProof/>
          <w:szCs w:val="28"/>
          <w:rtl/>
          <w:lang w:val="fr-CH"/>
        </w:rPr>
      </w:pPr>
      <w:r>
        <w:rPr>
          <w:noProof/>
          <w:szCs w:val="28"/>
          <w:rtl/>
          <w:lang w:val="fr-CH" w:bidi="ar-DZ"/>
        </w:rPr>
        <w:tab/>
      </w:r>
      <w:r>
        <w:rPr>
          <w:noProof/>
          <w:szCs w:val="28"/>
          <w:rtl/>
          <w:lang w:val="fr-CH" w:bidi="ar-DZ"/>
        </w:rPr>
        <w:tab/>
      </w:r>
      <w:r>
        <w:rPr>
          <w:noProof/>
          <w:szCs w:val="28"/>
          <w:rtl/>
          <w:lang w:val="fr-CH" w:bidi="ar-DZ"/>
        </w:rPr>
        <w:tab/>
      </w:r>
      <w:hyperlink w:anchor="_Toc486323338" w:history="1">
        <w:r w:rsidRPr="00506FF8">
          <w:rPr>
            <w:noProof/>
            <w:szCs w:val="28"/>
            <w:rtl/>
            <w:lang w:val="fr-CH"/>
          </w:rPr>
          <w:t>ألف</w:t>
        </w:r>
        <w:r>
          <w:rPr>
            <w:noProof/>
            <w:szCs w:val="28"/>
            <w:rtl/>
            <w:lang w:val="fr-CH"/>
          </w:rPr>
          <w:tab/>
        </w:r>
        <w:r w:rsidRPr="00506FF8">
          <w:rPr>
            <w:noProof/>
            <w:szCs w:val="28"/>
            <w:rtl/>
            <w:lang w:val="fr-CH"/>
          </w:rPr>
          <w:t>-</w:t>
        </w:r>
        <w:r w:rsidRPr="00506FF8">
          <w:rPr>
            <w:noProof/>
            <w:szCs w:val="28"/>
            <w:rtl/>
            <w:lang w:val="fr-CH"/>
          </w:rPr>
          <w:tab/>
          <w:t>الدول الأطراف في العهد الدولي الخاص بالحقوق المدنية والسياسية وفي البروتوكولين</w:t>
        </w:r>
        <w:r>
          <w:rPr>
            <w:noProof/>
            <w:szCs w:val="28"/>
            <w:rtl/>
            <w:lang w:val="fr-CH"/>
          </w:rPr>
          <w:br/>
        </w:r>
        <w:r w:rsidRPr="00506FF8">
          <w:rPr>
            <w:noProof/>
            <w:szCs w:val="28"/>
            <w:rtl/>
            <w:lang w:val="fr-CH"/>
          </w:rPr>
          <w:t>الاختياريين</w:t>
        </w:r>
        <w:r w:rsidRPr="00506FF8">
          <w:rPr>
            <w:noProof/>
            <w:webHidden/>
            <w:szCs w:val="28"/>
            <w:rtl/>
            <w:lang w:val="fr-CH"/>
          </w:rPr>
          <w:tab/>
        </w:r>
        <w:r w:rsidR="00E22108">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Toc486323338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w:t>
        </w:r>
        <w:r w:rsidRPr="00506FF8">
          <w:rPr>
            <w:noProof/>
            <w:szCs w:val="28"/>
            <w:lang w:val="fr-CH"/>
          </w:rPr>
          <w:fldChar w:fldCharType="end"/>
        </w:r>
      </w:hyperlink>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86323339" w:history="1">
        <w:r w:rsidRPr="00506FF8">
          <w:rPr>
            <w:noProof/>
            <w:szCs w:val="28"/>
            <w:rtl/>
            <w:lang w:val="fr-CH"/>
          </w:rPr>
          <w:t>باء</w:t>
        </w:r>
        <w:r>
          <w:rPr>
            <w:noProof/>
            <w:szCs w:val="28"/>
            <w:rtl/>
            <w:lang w:val="fr-CH"/>
          </w:rPr>
          <w:tab/>
        </w:r>
        <w:r w:rsidRPr="00506FF8">
          <w:rPr>
            <w:noProof/>
            <w:szCs w:val="28"/>
            <w:rtl/>
            <w:lang w:val="fr-CH"/>
          </w:rPr>
          <w:t>-</w:t>
        </w:r>
        <w:r w:rsidRPr="00506FF8">
          <w:rPr>
            <w:noProof/>
            <w:szCs w:val="28"/>
            <w:rtl/>
            <w:lang w:val="fr-CH"/>
          </w:rPr>
          <w:tab/>
          <w:t>دورات اللجنة</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Toc486323339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w:t>
        </w:r>
        <w:r w:rsidRPr="00506FF8">
          <w:rPr>
            <w:noProof/>
            <w:szCs w:val="28"/>
            <w:lang w:val="fr-CH"/>
          </w:rPr>
          <w:fldChar w:fldCharType="end"/>
        </w:r>
      </w:hyperlink>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lang w:val="fr-CH"/>
        </w:rPr>
        <w:tab/>
      </w:r>
      <w:r>
        <w:rPr>
          <w:noProof/>
          <w:szCs w:val="28"/>
          <w:lang w:val="fr-CH"/>
        </w:rPr>
        <w:tab/>
      </w:r>
      <w:r>
        <w:rPr>
          <w:noProof/>
          <w:szCs w:val="28"/>
          <w:lang w:val="fr-CH"/>
        </w:rPr>
        <w:tab/>
      </w:r>
      <w:hyperlink w:anchor="_Toc486323340" w:history="1">
        <w:r w:rsidRPr="00506FF8">
          <w:rPr>
            <w:noProof/>
            <w:szCs w:val="28"/>
            <w:rtl/>
            <w:lang w:val="fr-CH"/>
          </w:rPr>
          <w:t>جيم</w:t>
        </w:r>
        <w:r>
          <w:rPr>
            <w:noProof/>
            <w:szCs w:val="28"/>
            <w:rtl/>
            <w:lang w:val="fr-CH" w:bidi="ar-DZ"/>
          </w:rPr>
          <w:tab/>
        </w:r>
        <w:r w:rsidRPr="00506FF8">
          <w:rPr>
            <w:noProof/>
            <w:szCs w:val="28"/>
            <w:rtl/>
            <w:lang w:val="fr-CH"/>
          </w:rPr>
          <w:t>-</w:t>
        </w:r>
        <w:r w:rsidRPr="00506FF8">
          <w:rPr>
            <w:noProof/>
            <w:szCs w:val="28"/>
            <w:rtl/>
            <w:lang w:val="fr-CH"/>
          </w:rPr>
          <w:tab/>
          <w:t>انتخاب أعضاء المكتب</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Toc486323340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w:t>
        </w:r>
        <w:r w:rsidRPr="00506FF8">
          <w:rPr>
            <w:noProof/>
            <w:szCs w:val="28"/>
            <w:lang w:val="fr-CH"/>
          </w:rPr>
          <w:fldChar w:fldCharType="end"/>
        </w:r>
      </w:hyperlink>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lang w:val="fr-CH"/>
        </w:rPr>
        <w:tab/>
      </w:r>
      <w:r>
        <w:rPr>
          <w:noProof/>
          <w:szCs w:val="28"/>
          <w:lang w:val="fr-CH"/>
        </w:rPr>
        <w:tab/>
      </w:r>
      <w:r>
        <w:rPr>
          <w:noProof/>
          <w:szCs w:val="28"/>
          <w:lang w:val="fr-CH"/>
        </w:rPr>
        <w:tab/>
      </w:r>
      <w:hyperlink w:anchor="_Toc486323341" w:history="1">
        <w:r w:rsidRPr="00506FF8">
          <w:rPr>
            <w:noProof/>
            <w:szCs w:val="28"/>
            <w:rtl/>
            <w:lang w:val="fr-CH"/>
          </w:rPr>
          <w:t>دال</w:t>
        </w:r>
        <w:r>
          <w:rPr>
            <w:noProof/>
            <w:szCs w:val="28"/>
            <w:rtl/>
            <w:lang w:val="fr-CH" w:bidi="ar-DZ"/>
          </w:rPr>
          <w:tab/>
        </w:r>
        <w:r w:rsidRPr="00506FF8">
          <w:rPr>
            <w:noProof/>
            <w:szCs w:val="28"/>
            <w:rtl/>
            <w:lang w:val="fr-CH"/>
          </w:rPr>
          <w:t>-</w:t>
        </w:r>
        <w:r w:rsidRPr="00506FF8">
          <w:rPr>
            <w:noProof/>
            <w:szCs w:val="28"/>
            <w:rtl/>
            <w:lang w:val="fr-CH"/>
          </w:rPr>
          <w:tab/>
          <w:t>المقررون الخاصون</w:t>
        </w:r>
        <w:r w:rsidRPr="00506FF8">
          <w:rPr>
            <w:noProof/>
            <w:webHidden/>
            <w:szCs w:val="28"/>
            <w:rtl/>
            <w:lang w:val="fr-CH"/>
          </w:rPr>
          <w:tab/>
        </w:r>
        <w:r>
          <w:rPr>
            <w:noProof/>
            <w:webHidden/>
            <w:szCs w:val="28"/>
            <w:rtl/>
            <w:lang w:val="fr-CH" w:bidi="ar-DZ"/>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Toc486323341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2</w:t>
        </w:r>
        <w:r w:rsidRPr="00506FF8">
          <w:rPr>
            <w:noProof/>
            <w:szCs w:val="28"/>
            <w:lang w:val="fr-CH"/>
          </w:rPr>
          <w:fldChar w:fldCharType="end"/>
        </w:r>
      </w:hyperlink>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86323342" w:history="1">
        <w:r w:rsidRPr="00506FF8">
          <w:rPr>
            <w:noProof/>
            <w:szCs w:val="28"/>
            <w:rtl/>
            <w:lang w:val="fr-CH"/>
          </w:rPr>
          <w:t>هاء</w:t>
        </w:r>
        <w:r>
          <w:rPr>
            <w:noProof/>
            <w:szCs w:val="28"/>
            <w:rtl/>
            <w:lang w:val="fr-CH"/>
          </w:rPr>
          <w:tab/>
        </w:r>
        <w:r w:rsidRPr="00506FF8">
          <w:rPr>
            <w:noProof/>
            <w:szCs w:val="28"/>
            <w:rtl/>
            <w:lang w:val="fr-CH"/>
          </w:rPr>
          <w:t>-</w:t>
        </w:r>
        <w:r w:rsidRPr="00506FF8">
          <w:rPr>
            <w:noProof/>
            <w:szCs w:val="28"/>
            <w:rtl/>
            <w:lang w:val="fr-CH"/>
          </w:rPr>
          <w:tab/>
          <w:t>الفريق العامل المعني بالبلاغات وفرق العمل المعنية بالتقارير القطرية</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Toc486323342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2</w:t>
        </w:r>
        <w:r w:rsidRPr="00506FF8">
          <w:rPr>
            <w:noProof/>
            <w:szCs w:val="28"/>
            <w:lang w:val="fr-CH"/>
          </w:rPr>
          <w:fldChar w:fldCharType="end"/>
        </w:r>
      </w:hyperlink>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lang w:val="fr-CH"/>
        </w:rPr>
        <w:tab/>
      </w:r>
      <w:r>
        <w:rPr>
          <w:noProof/>
          <w:szCs w:val="28"/>
          <w:lang w:val="fr-CH"/>
        </w:rPr>
        <w:tab/>
      </w:r>
      <w:r>
        <w:rPr>
          <w:noProof/>
          <w:szCs w:val="28"/>
          <w:lang w:val="fr-CH"/>
        </w:rPr>
        <w:tab/>
      </w:r>
      <w:hyperlink w:anchor="_Toc486323343" w:history="1">
        <w:r w:rsidRPr="00506FF8">
          <w:rPr>
            <w:noProof/>
            <w:szCs w:val="28"/>
            <w:rtl/>
            <w:lang w:val="fr-CH"/>
          </w:rPr>
          <w:t>واو</w:t>
        </w:r>
        <w:r>
          <w:rPr>
            <w:noProof/>
            <w:szCs w:val="28"/>
            <w:rtl/>
            <w:lang w:val="fr-CH" w:bidi="ar-DZ"/>
          </w:rPr>
          <w:tab/>
        </w:r>
        <w:r w:rsidRPr="00506FF8">
          <w:rPr>
            <w:noProof/>
            <w:szCs w:val="28"/>
            <w:rtl/>
            <w:lang w:val="fr-CH"/>
          </w:rPr>
          <w:t>-</w:t>
        </w:r>
        <w:r w:rsidRPr="00506FF8">
          <w:rPr>
            <w:noProof/>
            <w:szCs w:val="28"/>
            <w:rtl/>
            <w:lang w:val="fr-CH"/>
          </w:rPr>
          <w:tab/>
          <w:t>حالات عدم التقيد عملاً بالمادة 4 من العهد</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Toc486323343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3</w:t>
        </w:r>
        <w:r w:rsidRPr="00506FF8">
          <w:rPr>
            <w:noProof/>
            <w:szCs w:val="28"/>
            <w:lang w:val="fr-CH"/>
          </w:rPr>
          <w:fldChar w:fldCharType="end"/>
        </w:r>
      </w:hyperlink>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lang w:val="fr-CH"/>
        </w:rPr>
        <w:tab/>
      </w:r>
      <w:r>
        <w:rPr>
          <w:noProof/>
          <w:szCs w:val="28"/>
          <w:lang w:val="fr-CH"/>
        </w:rPr>
        <w:tab/>
      </w:r>
      <w:hyperlink w:anchor="_Toc486323344" w:history="1">
        <w:r w:rsidRPr="00506FF8">
          <w:rPr>
            <w:noProof/>
            <w:szCs w:val="28"/>
            <w:rtl/>
            <w:lang w:val="fr-CH"/>
          </w:rPr>
          <w:t>زاي</w:t>
        </w:r>
        <w:r>
          <w:rPr>
            <w:noProof/>
            <w:szCs w:val="28"/>
            <w:rtl/>
            <w:lang w:val="fr-CH" w:bidi="ar-DZ"/>
          </w:rPr>
          <w:tab/>
        </w:r>
        <w:r w:rsidRPr="00506FF8">
          <w:rPr>
            <w:noProof/>
            <w:szCs w:val="28"/>
            <w:rtl/>
            <w:lang w:val="fr-CH"/>
          </w:rPr>
          <w:t>-</w:t>
        </w:r>
        <w:r w:rsidRPr="00506FF8">
          <w:rPr>
            <w:noProof/>
            <w:szCs w:val="28"/>
            <w:rtl/>
            <w:lang w:val="fr-CH"/>
          </w:rPr>
          <w:tab/>
          <w:t>الملاحظات الختامية ومتابعة الملاحظات الختامية</w:t>
        </w:r>
        <w:r w:rsidRPr="00506FF8">
          <w:rPr>
            <w:rFonts w:cs="Times New Roman" w:hint="cs"/>
            <w:noProof/>
            <w:szCs w:val="28"/>
            <w:rtl/>
            <w:lang w:val="fr-CH"/>
          </w:rPr>
          <w:t>‬</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Toc486323344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3</w:t>
        </w:r>
        <w:r w:rsidRPr="00506FF8">
          <w:rPr>
            <w:noProof/>
            <w:szCs w:val="28"/>
            <w:lang w:val="fr-CH"/>
          </w:rPr>
          <w:fldChar w:fldCharType="end"/>
        </w:r>
      </w:hyperlink>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lang w:val="fr-CH"/>
        </w:rPr>
        <w:tab/>
      </w:r>
      <w:r>
        <w:rPr>
          <w:noProof/>
          <w:szCs w:val="28"/>
          <w:lang w:val="fr-CH"/>
        </w:rPr>
        <w:tab/>
      </w:r>
      <w:r>
        <w:rPr>
          <w:noProof/>
          <w:szCs w:val="28"/>
          <w:lang w:val="fr-CH"/>
        </w:rPr>
        <w:tab/>
      </w:r>
      <w:hyperlink w:anchor="_Toc486323345" w:history="1">
        <w:r w:rsidRPr="00506FF8">
          <w:rPr>
            <w:noProof/>
            <w:szCs w:val="28"/>
            <w:rtl/>
            <w:lang w:val="fr-CH"/>
          </w:rPr>
          <w:t>حاء</w:t>
        </w:r>
        <w:r>
          <w:rPr>
            <w:noProof/>
            <w:szCs w:val="28"/>
            <w:rtl/>
            <w:lang w:val="fr-CH" w:bidi="ar-DZ"/>
          </w:rPr>
          <w:tab/>
        </w:r>
        <w:r w:rsidRPr="00506FF8">
          <w:rPr>
            <w:noProof/>
            <w:szCs w:val="28"/>
            <w:rtl/>
            <w:lang w:val="fr-CH"/>
          </w:rPr>
          <w:t>-</w:t>
        </w:r>
        <w:r w:rsidRPr="00506FF8">
          <w:rPr>
            <w:noProof/>
            <w:szCs w:val="28"/>
            <w:rtl/>
            <w:lang w:val="fr-CH"/>
          </w:rPr>
          <w:tab/>
          <w:t>البلاغات ومتابعة الآراء</w:t>
        </w:r>
        <w:r w:rsidRPr="00506FF8">
          <w:rPr>
            <w:rFonts w:cs="Times New Roman" w:hint="cs"/>
            <w:noProof/>
            <w:szCs w:val="28"/>
            <w:rtl/>
            <w:lang w:val="fr-CH"/>
          </w:rPr>
          <w:t>‬</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Toc486323345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4</w:t>
        </w:r>
        <w:r w:rsidRPr="00506FF8">
          <w:rPr>
            <w:noProof/>
            <w:szCs w:val="28"/>
            <w:lang w:val="fr-CH"/>
          </w:rPr>
          <w:fldChar w:fldCharType="end"/>
        </w:r>
      </w:hyperlink>
    </w:p>
    <w:p w:rsidR="00506FF8" w:rsidRPr="00506FF8" w:rsidRDefault="00506FF8" w:rsidP="00C611C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lang w:val="fr-CH"/>
        </w:rPr>
        <w:tab/>
      </w:r>
      <w:r>
        <w:rPr>
          <w:noProof/>
          <w:szCs w:val="28"/>
          <w:lang w:val="fr-CH"/>
        </w:rPr>
        <w:tab/>
      </w:r>
      <w:r>
        <w:rPr>
          <w:noProof/>
          <w:szCs w:val="28"/>
          <w:lang w:val="fr-CH"/>
        </w:rPr>
        <w:tab/>
      </w:r>
      <w:hyperlink w:anchor="_Toc486323346" w:history="1">
        <w:r w:rsidRPr="00506FF8">
          <w:rPr>
            <w:noProof/>
            <w:szCs w:val="28"/>
            <w:rtl/>
            <w:lang w:val="fr-CH"/>
          </w:rPr>
          <w:t>طاء</w:t>
        </w:r>
        <w:r>
          <w:rPr>
            <w:noProof/>
            <w:szCs w:val="28"/>
            <w:rtl/>
            <w:lang w:val="fr-CH" w:bidi="ar-DZ"/>
          </w:rPr>
          <w:tab/>
        </w:r>
        <w:r w:rsidRPr="00506FF8">
          <w:rPr>
            <w:noProof/>
            <w:szCs w:val="28"/>
            <w:rtl/>
            <w:lang w:val="fr-CH"/>
          </w:rPr>
          <w:t>-</w:t>
        </w:r>
        <w:r w:rsidRPr="00506FF8">
          <w:rPr>
            <w:noProof/>
            <w:szCs w:val="28"/>
            <w:rtl/>
            <w:lang w:val="fr-CH"/>
          </w:rPr>
          <w:tab/>
          <w:t>التعليقات العامة بموجب الفقرة 4 من المادة 40 من العهد</w:t>
        </w:r>
        <w:r w:rsidRPr="00506FF8">
          <w:rPr>
            <w:noProof/>
            <w:szCs w:val="28"/>
            <w:lang w:val="fr-CH"/>
          </w:rPr>
          <w:t>‬</w:t>
        </w:r>
        <w:r w:rsidRPr="00506FF8">
          <w:rPr>
            <w:noProof/>
            <w:webHidden/>
            <w:szCs w:val="28"/>
            <w:rtl/>
            <w:lang w:val="fr-CH"/>
          </w:rPr>
          <w:tab/>
        </w:r>
        <w:r w:rsidR="00C611CD">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Toc486323346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9</w:t>
        </w:r>
        <w:r w:rsidRPr="00506FF8">
          <w:rPr>
            <w:noProof/>
            <w:szCs w:val="28"/>
            <w:lang w:val="fr-CH"/>
          </w:rPr>
          <w:fldChar w:fldCharType="end"/>
        </w:r>
      </w:hyperlink>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lang w:val="fr-CH"/>
        </w:rPr>
        <w:tab/>
      </w:r>
      <w:r>
        <w:rPr>
          <w:noProof/>
          <w:szCs w:val="28"/>
          <w:lang w:val="fr-CH"/>
        </w:rPr>
        <w:tab/>
      </w:r>
      <w:r>
        <w:rPr>
          <w:noProof/>
          <w:szCs w:val="28"/>
          <w:lang w:val="fr-CH"/>
        </w:rPr>
        <w:tab/>
      </w:r>
      <w:hyperlink w:anchor="_Toc486323347" w:history="1">
        <w:r w:rsidRPr="00506FF8">
          <w:rPr>
            <w:noProof/>
            <w:szCs w:val="28"/>
            <w:rtl/>
            <w:lang w:val="fr-CH"/>
          </w:rPr>
          <w:t>ياء</w:t>
        </w:r>
        <w:r>
          <w:rPr>
            <w:noProof/>
            <w:szCs w:val="28"/>
            <w:rtl/>
            <w:lang w:val="fr-CH"/>
          </w:rPr>
          <w:tab/>
        </w:r>
        <w:r w:rsidRPr="00506FF8">
          <w:rPr>
            <w:noProof/>
            <w:szCs w:val="28"/>
            <w:rtl/>
            <w:lang w:val="fr-CH"/>
          </w:rPr>
          <w:t>-</w:t>
        </w:r>
        <w:r w:rsidRPr="00506FF8">
          <w:rPr>
            <w:noProof/>
            <w:szCs w:val="28"/>
            <w:rtl/>
            <w:lang w:val="fr-CH"/>
          </w:rPr>
          <w:tab/>
          <w:t>الموارد من الموظفين وترجمة الوثائق الرسمية</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Toc486323347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9</w:t>
        </w:r>
        <w:r w:rsidRPr="00506FF8">
          <w:rPr>
            <w:noProof/>
            <w:szCs w:val="28"/>
            <w:lang w:val="fr-CH"/>
          </w:rPr>
          <w:fldChar w:fldCharType="end"/>
        </w:r>
      </w:hyperlink>
    </w:p>
    <w:p w:rsidR="00506FF8" w:rsidRPr="00506FF8" w:rsidRDefault="00506FF8" w:rsidP="00506FF8">
      <w:pPr>
        <w:tabs>
          <w:tab w:val="right" w:pos="1021"/>
          <w:tab w:val="left" w:pos="1077"/>
          <w:tab w:val="left" w:pos="1525"/>
          <w:tab w:val="left" w:pos="1968"/>
          <w:tab w:val="left" w:pos="2192"/>
          <w:tab w:val="left" w:pos="2612"/>
          <w:tab w:val="left" w:leader="dot" w:pos="8787"/>
          <w:tab w:val="right" w:pos="9638"/>
        </w:tabs>
        <w:spacing w:line="360" w:lineRule="exact"/>
        <w:rPr>
          <w:noProof/>
          <w:szCs w:val="28"/>
          <w:rtl/>
          <w:lang w:val="fr-CH"/>
        </w:rPr>
      </w:pPr>
      <w:r>
        <w:rPr>
          <w:noProof/>
          <w:szCs w:val="28"/>
          <w:lang w:val="fr-CH"/>
        </w:rPr>
        <w:tab/>
      </w:r>
      <w:r>
        <w:rPr>
          <w:noProof/>
          <w:szCs w:val="28"/>
          <w:lang w:val="fr-CH"/>
        </w:rPr>
        <w:tab/>
      </w:r>
      <w:r>
        <w:rPr>
          <w:noProof/>
          <w:szCs w:val="28"/>
          <w:lang w:val="fr-CH"/>
        </w:rPr>
        <w:tab/>
      </w:r>
      <w:hyperlink w:anchor="_Toc486323348" w:history="1">
        <w:r w:rsidRPr="00506FF8">
          <w:rPr>
            <w:noProof/>
            <w:szCs w:val="28"/>
            <w:rtl/>
            <w:lang w:val="fr-CH"/>
          </w:rPr>
          <w:t>كاف</w:t>
        </w:r>
        <w:r>
          <w:rPr>
            <w:noProof/>
            <w:szCs w:val="28"/>
            <w:rtl/>
            <w:lang w:val="fr-CH"/>
          </w:rPr>
          <w:tab/>
        </w:r>
        <w:r w:rsidRPr="00506FF8">
          <w:rPr>
            <w:noProof/>
            <w:szCs w:val="28"/>
            <w:rtl/>
            <w:lang w:val="fr-CH"/>
          </w:rPr>
          <w:t>-</w:t>
        </w:r>
        <w:r w:rsidRPr="00506FF8">
          <w:rPr>
            <w:noProof/>
            <w:szCs w:val="28"/>
            <w:rtl/>
            <w:lang w:val="fr-CH"/>
          </w:rPr>
          <w:tab/>
          <w:t>الدعاية لأعمال اللجنة</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Toc486323348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9</w:t>
        </w:r>
        <w:r w:rsidRPr="00506FF8">
          <w:rPr>
            <w:noProof/>
            <w:szCs w:val="28"/>
            <w:lang w:val="fr-CH"/>
          </w:rPr>
          <w:fldChar w:fldCharType="end"/>
        </w:r>
      </w:hyperlink>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lang w:val="fr-CH"/>
        </w:rPr>
        <w:tab/>
      </w:r>
      <w:r>
        <w:rPr>
          <w:noProof/>
          <w:szCs w:val="28"/>
          <w:lang w:val="fr-CH"/>
        </w:rPr>
        <w:tab/>
      </w:r>
      <w:r>
        <w:rPr>
          <w:noProof/>
          <w:szCs w:val="28"/>
          <w:lang w:val="fr-CH"/>
        </w:rPr>
        <w:tab/>
      </w:r>
      <w:hyperlink w:anchor="_Toc486323349" w:history="1">
        <w:r w:rsidRPr="00506FF8">
          <w:rPr>
            <w:noProof/>
            <w:szCs w:val="28"/>
            <w:rtl/>
            <w:lang w:val="fr-CH"/>
          </w:rPr>
          <w:t>لام</w:t>
        </w:r>
        <w:r>
          <w:rPr>
            <w:noProof/>
            <w:szCs w:val="28"/>
            <w:rtl/>
            <w:lang w:val="fr-CH" w:bidi="ar-DZ"/>
          </w:rPr>
          <w:tab/>
        </w:r>
        <w:r w:rsidRPr="00506FF8">
          <w:rPr>
            <w:noProof/>
            <w:szCs w:val="28"/>
            <w:rtl/>
            <w:lang w:val="fr-CH"/>
          </w:rPr>
          <w:t>-</w:t>
        </w:r>
        <w:r w:rsidRPr="00506FF8">
          <w:rPr>
            <w:noProof/>
            <w:szCs w:val="28"/>
            <w:rtl/>
            <w:lang w:val="fr-CH"/>
          </w:rPr>
          <w:tab/>
          <w:t>تقديم تقرير اللجنة السنوي إلى الجمعية العامة</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Toc486323349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11</w:t>
        </w:r>
        <w:r w:rsidRPr="00506FF8">
          <w:rPr>
            <w:noProof/>
            <w:szCs w:val="28"/>
            <w:lang w:val="fr-CH"/>
          </w:rPr>
          <w:fldChar w:fldCharType="end"/>
        </w:r>
      </w:hyperlink>
    </w:p>
    <w:p w:rsidR="00506FF8" w:rsidRPr="00506FF8" w:rsidRDefault="00506FF8" w:rsidP="00E22108">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lang w:val="fr-CH"/>
        </w:rPr>
        <w:tab/>
      </w:r>
      <w:r>
        <w:rPr>
          <w:noProof/>
          <w:szCs w:val="28"/>
          <w:lang w:val="fr-CH"/>
        </w:rPr>
        <w:tab/>
      </w:r>
      <w:r>
        <w:rPr>
          <w:noProof/>
          <w:szCs w:val="28"/>
          <w:lang w:val="fr-CH"/>
        </w:rPr>
        <w:tab/>
      </w:r>
      <w:hyperlink w:anchor="_Toc486323350" w:history="1">
        <w:r w:rsidRPr="00506FF8">
          <w:rPr>
            <w:noProof/>
            <w:szCs w:val="28"/>
            <w:rtl/>
            <w:lang w:val="fr-CH"/>
          </w:rPr>
          <w:t>ميم</w:t>
        </w:r>
        <w:r>
          <w:rPr>
            <w:noProof/>
            <w:szCs w:val="28"/>
            <w:rtl/>
            <w:lang w:val="fr-CH" w:bidi="ar-DZ"/>
          </w:rPr>
          <w:tab/>
        </w:r>
        <w:r w:rsidRPr="00506FF8">
          <w:rPr>
            <w:noProof/>
            <w:szCs w:val="28"/>
            <w:rtl/>
            <w:lang w:val="fr-CH"/>
          </w:rPr>
          <w:t>-</w:t>
        </w:r>
        <w:r w:rsidRPr="00506FF8">
          <w:rPr>
            <w:noProof/>
            <w:szCs w:val="28"/>
            <w:rtl/>
            <w:lang w:val="fr-CH"/>
          </w:rPr>
          <w:tab/>
          <w:t>اعتماد التقرير</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Toc486323350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11</w:t>
        </w:r>
        <w:r w:rsidRPr="00506FF8">
          <w:rPr>
            <w:noProof/>
            <w:szCs w:val="28"/>
            <w:lang w:val="fr-CH"/>
          </w:rPr>
          <w:fldChar w:fldCharType="end"/>
        </w:r>
      </w:hyperlink>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lang w:val="fr-CH"/>
        </w:rPr>
        <w:tab/>
      </w:r>
      <w:hyperlink w:anchor="_Toc486323351" w:history="1">
        <w:r w:rsidRPr="00506FF8">
          <w:rPr>
            <w:noProof/>
            <w:szCs w:val="28"/>
            <w:rtl/>
            <w:lang w:val="fr-CH"/>
          </w:rPr>
          <w:t>ثانياً</w:t>
        </w:r>
        <w:r>
          <w:rPr>
            <w:noProof/>
            <w:szCs w:val="28"/>
            <w:rtl/>
            <w:lang w:val="fr-CH" w:bidi="ar-DZ"/>
          </w:rPr>
          <w:tab/>
        </w:r>
        <w:r w:rsidRPr="00506FF8">
          <w:rPr>
            <w:noProof/>
            <w:szCs w:val="28"/>
            <w:rtl/>
            <w:lang w:val="fr-CH"/>
          </w:rPr>
          <w:t>-</w:t>
        </w:r>
        <w:r w:rsidRPr="00506FF8">
          <w:rPr>
            <w:noProof/>
            <w:szCs w:val="28"/>
            <w:rtl/>
            <w:lang w:val="fr-CH"/>
          </w:rPr>
          <w:tab/>
        </w:r>
        <w:dir w:val="rtl">
          <w:r w:rsidRPr="00506FF8">
            <w:rPr>
              <w:noProof/>
              <w:szCs w:val="28"/>
              <w:rtl/>
              <w:lang w:val="fr-CH"/>
            </w:rPr>
            <w:t>أساليب عمل اللجنة بموجب المادة 40 من العهد والتعاون مع هيئات الأمم المتحدة الأخرى</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Pr>
              <w:noProof/>
              <w:szCs w:val="28"/>
              <w:lang w:val="fr-CH"/>
            </w:rPr>
            <w:tab/>
          </w:r>
          <w:r w:rsidRPr="00506FF8">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Toc486323351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11</w:t>
          </w:r>
          <w:r w:rsidRPr="00506FF8">
            <w:rPr>
              <w:noProof/>
              <w:szCs w:val="28"/>
              <w:lang w:val="fr-CH"/>
            </w:rPr>
            <w:fldChar w:fldCharType="end"/>
          </w:r>
          <w:r w:rsidR="00F072AF">
            <w:t>‬</w:t>
          </w:r>
          <w:r w:rsidR="005358C7">
            <w:t>‬</w:t>
          </w:r>
          <w:r w:rsidR="00765412">
            <w:t>‬</w:t>
          </w:r>
          <w:r w:rsidR="00885B53">
            <w:t>‬</w:t>
          </w:r>
          <w:r w:rsidR="00A70B95">
            <w:t>‬</w:t>
          </w:r>
          <w:r w:rsidR="008B3C1F">
            <w:t>‬</w:t>
          </w:r>
        </w:dir>
      </w:hyperlink>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bidi="ar-DZ"/>
        </w:rPr>
      </w:pPr>
      <w:r>
        <w:rPr>
          <w:noProof/>
          <w:szCs w:val="28"/>
          <w:rtl/>
          <w:lang w:val="fr-CH"/>
        </w:rPr>
        <w:tab/>
      </w:r>
      <w:r>
        <w:rPr>
          <w:noProof/>
          <w:szCs w:val="28"/>
          <w:rtl/>
          <w:lang w:val="fr-CH"/>
        </w:rPr>
        <w:tab/>
      </w:r>
      <w:r>
        <w:rPr>
          <w:noProof/>
          <w:szCs w:val="28"/>
          <w:rtl/>
          <w:lang w:val="fr-CH"/>
        </w:rPr>
        <w:tab/>
      </w:r>
      <w:hyperlink w:anchor="_Toc486323352" w:history="1">
        <w:r w:rsidRPr="00506FF8">
          <w:rPr>
            <w:noProof/>
            <w:szCs w:val="28"/>
            <w:rtl/>
            <w:lang w:val="fr-CH"/>
          </w:rPr>
          <w:t>ألف</w:t>
        </w:r>
        <w:r>
          <w:rPr>
            <w:noProof/>
            <w:szCs w:val="28"/>
            <w:rtl/>
            <w:lang w:val="fr-CH"/>
          </w:rPr>
          <w:tab/>
        </w:r>
        <w:r w:rsidRPr="00506FF8">
          <w:rPr>
            <w:noProof/>
            <w:szCs w:val="28"/>
            <w:rtl/>
            <w:lang w:val="fr-CH"/>
          </w:rPr>
          <w:t>-</w:t>
        </w:r>
        <w:r w:rsidRPr="00506FF8">
          <w:rPr>
            <w:noProof/>
            <w:szCs w:val="28"/>
            <w:rtl/>
            <w:lang w:val="fr-CH"/>
          </w:rPr>
          <w:tab/>
          <w:t>المستجدات والمقرَّرات الأخيرة المتعلقة بالإجراءات</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Toc486323352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11</w:t>
        </w:r>
        <w:r w:rsidRPr="00506FF8">
          <w:rPr>
            <w:noProof/>
            <w:szCs w:val="28"/>
            <w:lang w:val="fr-CH"/>
          </w:rPr>
          <w:fldChar w:fldCharType="end"/>
        </w:r>
      </w:hyperlink>
    </w:p>
    <w:p w:rsidR="00506FF8" w:rsidRPr="00506FF8" w:rsidRDefault="00506FF8" w:rsidP="00E22108">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486323353" w:history="1">
        <w:r w:rsidRPr="00506FF8">
          <w:rPr>
            <w:noProof/>
            <w:szCs w:val="28"/>
            <w:rtl/>
            <w:lang w:val="fr-CH"/>
          </w:rPr>
          <w:t>باء</w:t>
        </w:r>
        <w:r>
          <w:rPr>
            <w:noProof/>
            <w:szCs w:val="28"/>
            <w:rtl/>
            <w:lang w:val="fr-CH"/>
          </w:rPr>
          <w:tab/>
        </w:r>
        <w:r w:rsidRPr="00506FF8">
          <w:rPr>
            <w:noProof/>
            <w:szCs w:val="28"/>
            <w:rtl/>
            <w:lang w:val="fr-CH"/>
          </w:rPr>
          <w:t>-</w:t>
        </w:r>
        <w:r w:rsidRPr="00506FF8">
          <w:rPr>
            <w:noProof/>
            <w:szCs w:val="28"/>
            <w:rtl/>
            <w:lang w:val="fr-CH"/>
          </w:rPr>
          <w:tab/>
          <w:t>العلاقات مع الهيئات الأخرى</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Toc486323353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13</w:t>
        </w:r>
        <w:r w:rsidRPr="00506FF8">
          <w:rPr>
            <w:noProof/>
            <w:szCs w:val="28"/>
            <w:lang w:val="fr-CH"/>
          </w:rPr>
          <w:fldChar w:fldCharType="end"/>
        </w:r>
      </w:hyperlink>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hyperlink w:anchor="_Toc486323354" w:history="1">
        <w:r w:rsidRPr="00506FF8">
          <w:rPr>
            <w:noProof/>
            <w:szCs w:val="28"/>
            <w:rtl/>
            <w:lang w:val="fr-CH"/>
          </w:rPr>
          <w:t>ثالثاً</w:t>
        </w:r>
        <w:r>
          <w:rPr>
            <w:noProof/>
            <w:szCs w:val="28"/>
            <w:rtl/>
            <w:lang w:val="fr-CH"/>
          </w:rPr>
          <w:tab/>
        </w:r>
        <w:r w:rsidRPr="00506FF8">
          <w:rPr>
            <w:noProof/>
            <w:szCs w:val="28"/>
            <w:rtl/>
            <w:lang w:val="fr-CH"/>
          </w:rPr>
          <w:t>-</w:t>
        </w:r>
        <w:r w:rsidRPr="00506FF8">
          <w:rPr>
            <w:noProof/>
            <w:szCs w:val="28"/>
            <w:rtl/>
            <w:lang w:val="fr-CH"/>
          </w:rPr>
          <w:tab/>
          <w:t>تقديم التقارير من الدول الأطراف بموجب المادة 40 من العهد</w:t>
        </w:r>
        <w:r w:rsidRPr="00506FF8">
          <w:rPr>
            <w:noProof/>
            <w:szCs w:val="28"/>
            <w:lang w:val="fr-CH"/>
          </w:rPr>
          <w:t>‬</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Toc486323354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13</w:t>
        </w:r>
        <w:r w:rsidRPr="00506FF8">
          <w:rPr>
            <w:noProof/>
            <w:szCs w:val="28"/>
            <w:lang w:val="fr-CH"/>
          </w:rPr>
          <w:fldChar w:fldCharType="end"/>
        </w:r>
      </w:hyperlink>
    </w:p>
    <w:p w:rsidR="00506FF8" w:rsidRPr="00506FF8" w:rsidRDefault="00506FF8" w:rsidP="00E22108">
      <w:pPr>
        <w:tabs>
          <w:tab w:val="right" w:pos="1021"/>
          <w:tab w:val="left" w:pos="1077"/>
          <w:tab w:val="left" w:pos="1525"/>
          <w:tab w:val="left" w:pos="1842"/>
          <w:tab w:val="left" w:pos="2192"/>
          <w:tab w:val="left" w:pos="2612"/>
          <w:tab w:val="left" w:leader="dot" w:pos="8787"/>
          <w:tab w:val="right" w:pos="9638"/>
        </w:tabs>
        <w:spacing w:line="360" w:lineRule="exact"/>
        <w:ind w:left="2211" w:right="910" w:hanging="2211"/>
        <w:rPr>
          <w:noProof/>
          <w:szCs w:val="28"/>
          <w:rtl/>
          <w:lang w:val="fr-CH"/>
        </w:rPr>
      </w:pPr>
      <w:r>
        <w:rPr>
          <w:noProof/>
          <w:szCs w:val="28"/>
          <w:rtl/>
          <w:lang w:val="fr-CH"/>
        </w:rPr>
        <w:tab/>
      </w:r>
      <w:r>
        <w:rPr>
          <w:noProof/>
          <w:szCs w:val="28"/>
          <w:rtl/>
          <w:lang w:val="fr-CH"/>
        </w:rPr>
        <w:tab/>
      </w:r>
      <w:r>
        <w:rPr>
          <w:noProof/>
          <w:szCs w:val="28"/>
          <w:rtl/>
          <w:lang w:val="fr-CH"/>
        </w:rPr>
        <w:tab/>
      </w:r>
      <w:hyperlink w:anchor="_Toc486323355" w:history="1">
        <w:r w:rsidRPr="00506FF8">
          <w:rPr>
            <w:noProof/>
            <w:szCs w:val="28"/>
            <w:rtl/>
            <w:lang w:val="fr-CH"/>
          </w:rPr>
          <w:t>ألف</w:t>
        </w:r>
        <w:r>
          <w:rPr>
            <w:rFonts w:hint="cs"/>
            <w:noProof/>
            <w:szCs w:val="28"/>
            <w:rtl/>
            <w:lang w:val="fr-CH" w:bidi="ar-DZ"/>
          </w:rPr>
          <w:t xml:space="preserve"> </w:t>
        </w:r>
        <w:r w:rsidRPr="00506FF8">
          <w:rPr>
            <w:noProof/>
            <w:szCs w:val="28"/>
            <w:rtl/>
            <w:lang w:val="fr-CH"/>
          </w:rPr>
          <w:t>-</w:t>
        </w:r>
        <w:r w:rsidRPr="00506FF8">
          <w:rPr>
            <w:noProof/>
            <w:szCs w:val="28"/>
            <w:rtl/>
            <w:lang w:val="fr-CH"/>
          </w:rPr>
          <w:tab/>
          <w:t>التقارير المقدمة إلى الأمين العام في الفترة من 1 نيسان/أبريل 2016 إلى ٣١ آذار/</w:t>
        </w:r>
        <w:r>
          <w:rPr>
            <w:noProof/>
            <w:szCs w:val="28"/>
            <w:rtl/>
            <w:lang w:val="fr-CH"/>
          </w:rPr>
          <w:br/>
        </w:r>
        <w:r w:rsidRPr="00506FF8">
          <w:rPr>
            <w:noProof/>
            <w:szCs w:val="28"/>
            <w:rtl/>
            <w:lang w:val="fr-CH"/>
          </w:rPr>
          <w:t>مارس 2017</w:t>
        </w:r>
        <w:r w:rsidRPr="00506FF8">
          <w:rPr>
            <w:noProof/>
            <w:szCs w:val="28"/>
            <w:lang w:val="fr-CH"/>
          </w:rPr>
          <w:t>‬</w:t>
        </w:r>
        <w:r>
          <w:rPr>
            <w:noProof/>
            <w:webHidden/>
            <w:szCs w:val="28"/>
            <w:rtl/>
            <w:lang w:val="fr-CH"/>
          </w:rPr>
          <w:tab/>
        </w:r>
        <w:r w:rsidRPr="00506FF8">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Toc486323355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13</w:t>
        </w:r>
        <w:r w:rsidRPr="00506FF8">
          <w:rPr>
            <w:noProof/>
            <w:szCs w:val="28"/>
            <w:lang w:val="fr-CH"/>
          </w:rPr>
          <w:fldChar w:fldCharType="end"/>
        </w:r>
      </w:hyperlink>
    </w:p>
    <w:p w:rsidR="00506FF8" w:rsidRPr="00506FF8" w:rsidRDefault="00506FF8" w:rsidP="00E22108">
      <w:pPr>
        <w:tabs>
          <w:tab w:val="right" w:pos="1021"/>
          <w:tab w:val="left" w:pos="1077"/>
          <w:tab w:val="left" w:pos="1525"/>
          <w:tab w:val="left" w:pos="1842"/>
          <w:tab w:val="left" w:pos="2192"/>
          <w:tab w:val="left" w:pos="2612"/>
          <w:tab w:val="left" w:leader="dot" w:pos="8787"/>
          <w:tab w:val="right" w:pos="9638"/>
        </w:tabs>
        <w:spacing w:line="360" w:lineRule="exact"/>
        <w:ind w:left="2211" w:right="910" w:hanging="2211"/>
        <w:rPr>
          <w:noProof/>
          <w:szCs w:val="28"/>
          <w:rtl/>
          <w:lang w:val="fr-CH"/>
        </w:rPr>
      </w:pPr>
      <w:r>
        <w:rPr>
          <w:noProof/>
          <w:szCs w:val="28"/>
          <w:rtl/>
          <w:lang w:val="fr-CH"/>
        </w:rPr>
        <w:tab/>
      </w:r>
      <w:r>
        <w:rPr>
          <w:noProof/>
          <w:szCs w:val="28"/>
          <w:rtl/>
          <w:lang w:val="fr-CH"/>
        </w:rPr>
        <w:tab/>
      </w:r>
      <w:r>
        <w:rPr>
          <w:noProof/>
          <w:szCs w:val="28"/>
          <w:rtl/>
          <w:lang w:val="fr-CH"/>
        </w:rPr>
        <w:tab/>
      </w:r>
      <w:hyperlink w:anchor="_Toc486323356" w:history="1">
        <w:r w:rsidRPr="00506FF8">
          <w:rPr>
            <w:noProof/>
            <w:szCs w:val="28"/>
            <w:rtl/>
            <w:lang w:val="fr-CH"/>
          </w:rPr>
          <w:t>باء</w:t>
        </w:r>
        <w:r>
          <w:rPr>
            <w:noProof/>
            <w:szCs w:val="28"/>
            <w:rtl/>
            <w:lang w:val="fr-CH"/>
          </w:rPr>
          <w:tab/>
        </w:r>
        <w:r w:rsidRPr="00506FF8">
          <w:rPr>
            <w:noProof/>
            <w:szCs w:val="28"/>
            <w:rtl/>
            <w:lang w:val="fr-CH"/>
          </w:rPr>
          <w:t>-</w:t>
        </w:r>
        <w:r w:rsidRPr="00506FF8">
          <w:rPr>
            <w:noProof/>
            <w:szCs w:val="28"/>
            <w:rtl/>
            <w:lang w:val="fr-CH"/>
          </w:rPr>
          <w:tab/>
          <w:t>التقارير التي فات موعد تقديمها وعدم امتثال الدول الأطراف لالتزاماتها بموجب</w:t>
        </w:r>
        <w:r>
          <w:rPr>
            <w:noProof/>
            <w:szCs w:val="28"/>
            <w:rtl/>
            <w:lang w:val="fr-CH"/>
          </w:rPr>
          <w:br/>
        </w:r>
        <w:r w:rsidRPr="00506FF8">
          <w:rPr>
            <w:noProof/>
            <w:szCs w:val="28"/>
            <w:rtl/>
            <w:lang w:val="fr-CH"/>
          </w:rPr>
          <w:t>المادة 40</w:t>
        </w:r>
        <w:r>
          <w:rPr>
            <w:noProof/>
            <w:webHidden/>
            <w:szCs w:val="28"/>
            <w:rtl/>
            <w:lang w:val="fr-CH"/>
          </w:rPr>
          <w:tab/>
        </w:r>
        <w:r w:rsidRPr="00506FF8">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Toc486323356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14</w:t>
        </w:r>
        <w:r w:rsidRPr="00506FF8">
          <w:rPr>
            <w:noProof/>
            <w:szCs w:val="28"/>
            <w:lang w:val="fr-CH"/>
          </w:rPr>
          <w:fldChar w:fldCharType="end"/>
        </w:r>
      </w:hyperlink>
    </w:p>
    <w:p w:rsidR="00506FF8" w:rsidRPr="00506FF8" w:rsidRDefault="00506FF8" w:rsidP="00E22108">
      <w:pPr>
        <w:tabs>
          <w:tab w:val="right" w:pos="1021"/>
          <w:tab w:val="left" w:pos="1077"/>
          <w:tab w:val="left" w:pos="1525"/>
          <w:tab w:val="left" w:pos="1842"/>
          <w:tab w:val="left" w:pos="2192"/>
          <w:tab w:val="left" w:pos="2612"/>
          <w:tab w:val="left" w:leader="dot" w:pos="8787"/>
          <w:tab w:val="right" w:pos="9638"/>
        </w:tabs>
        <w:spacing w:after="120" w:line="360" w:lineRule="exact"/>
        <w:ind w:left="2211" w:right="907" w:hanging="2211"/>
        <w:rPr>
          <w:noProof/>
          <w:szCs w:val="28"/>
          <w:rtl/>
          <w:lang w:val="fr-CH"/>
        </w:rPr>
      </w:pPr>
      <w:r>
        <w:rPr>
          <w:noProof/>
          <w:szCs w:val="28"/>
          <w:rtl/>
          <w:lang w:val="fr-CH"/>
        </w:rPr>
        <w:tab/>
      </w:r>
      <w:r>
        <w:rPr>
          <w:noProof/>
          <w:szCs w:val="28"/>
          <w:rtl/>
          <w:lang w:val="fr-CH"/>
        </w:rPr>
        <w:tab/>
      </w:r>
      <w:r>
        <w:rPr>
          <w:noProof/>
          <w:szCs w:val="28"/>
          <w:rtl/>
          <w:lang w:val="fr-CH"/>
        </w:rPr>
        <w:tab/>
      </w:r>
      <w:hyperlink w:anchor="_Toc486323357" w:history="1">
        <w:r w:rsidRPr="00506FF8">
          <w:rPr>
            <w:noProof/>
            <w:szCs w:val="28"/>
            <w:rtl/>
            <w:lang w:val="fr-CH"/>
          </w:rPr>
          <w:t>جيم</w:t>
        </w:r>
        <w:r>
          <w:rPr>
            <w:noProof/>
            <w:szCs w:val="28"/>
            <w:rtl/>
            <w:lang w:val="fr-CH"/>
          </w:rPr>
          <w:tab/>
        </w:r>
        <w:r w:rsidRPr="00506FF8">
          <w:rPr>
            <w:noProof/>
            <w:szCs w:val="28"/>
            <w:rtl/>
            <w:lang w:val="fr-CH"/>
          </w:rPr>
          <w:t>-</w:t>
        </w:r>
        <w:r w:rsidRPr="00506FF8">
          <w:rPr>
            <w:noProof/>
            <w:szCs w:val="28"/>
            <w:rtl/>
            <w:lang w:val="fr-CH"/>
          </w:rPr>
          <w:tab/>
          <w:t>الوتيرة الدورية فيما يتعلق بتقارير الدول الأطراف التي نُظر فيها خلال الفترة المشمولة</w:t>
        </w:r>
        <w:r>
          <w:rPr>
            <w:noProof/>
            <w:szCs w:val="28"/>
            <w:rtl/>
            <w:lang w:val="fr-CH"/>
          </w:rPr>
          <w:br/>
        </w:r>
        <w:r w:rsidRPr="00506FF8">
          <w:rPr>
            <w:noProof/>
            <w:szCs w:val="28"/>
            <w:rtl/>
            <w:lang w:val="fr-CH"/>
          </w:rPr>
          <w:t>بالاستعراض</w:t>
        </w:r>
        <w:r>
          <w:rPr>
            <w:noProof/>
            <w:webHidden/>
            <w:szCs w:val="28"/>
            <w:rtl/>
            <w:lang w:val="fr-CH"/>
          </w:rPr>
          <w:tab/>
        </w:r>
        <w:r w:rsidRPr="00506FF8">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Toc486323357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15</w:t>
        </w:r>
        <w:r w:rsidRPr="00506FF8">
          <w:rPr>
            <w:noProof/>
            <w:szCs w:val="28"/>
            <w:lang w:val="fr-CH"/>
          </w:rPr>
          <w:fldChar w:fldCharType="end"/>
        </w:r>
      </w:hyperlink>
    </w:p>
    <w:p w:rsidR="00506FF8" w:rsidRDefault="00506FF8" w:rsidP="00E22108">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rFonts w:hint="cs"/>
          <w:noProof/>
          <w:szCs w:val="28"/>
          <w:rtl/>
          <w:lang w:val="fr-CH"/>
        </w:rPr>
        <w:t>المرفقات</w:t>
      </w:r>
    </w:p>
    <w:p w:rsidR="00506FF8" w:rsidRPr="00506FF8" w:rsidRDefault="00506FF8" w:rsidP="00765412">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hyperlink w:anchor="_Toc486323358" w:history="1">
        <w:r>
          <w:rPr>
            <w:noProof/>
            <w:szCs w:val="28"/>
            <w:rtl/>
            <w:lang w:val="fr-CH"/>
          </w:rPr>
          <w:t>ا</w:t>
        </w:r>
        <w:r w:rsidRPr="00506FF8">
          <w:rPr>
            <w:noProof/>
            <w:szCs w:val="28"/>
            <w:rtl/>
            <w:lang w:val="fr-CH"/>
          </w:rPr>
          <w:t>لأول</w:t>
        </w:r>
        <w:r w:rsidRPr="00506FF8">
          <w:rPr>
            <w:noProof/>
            <w:webHidden/>
            <w:szCs w:val="28"/>
            <w:rtl/>
            <w:lang w:val="fr-CH"/>
          </w:rPr>
          <w:tab/>
        </w:r>
        <w:r>
          <w:rPr>
            <w:rFonts w:hint="cs"/>
            <w:noProof/>
            <w:szCs w:val="28"/>
            <w:rtl/>
            <w:lang w:val="fr-CH"/>
          </w:rPr>
          <w:t>-</w:t>
        </w:r>
      </w:hyperlink>
      <w:r>
        <w:rPr>
          <w:noProof/>
          <w:szCs w:val="28"/>
          <w:rtl/>
          <w:lang w:val="fr-CH"/>
        </w:rPr>
        <w:tab/>
      </w:r>
      <w:hyperlink w:anchor="_Toc486323359" w:history="1">
        <w:dir w:val="rtl">
          <w:r w:rsidRPr="00506FF8">
            <w:rPr>
              <w:noProof/>
              <w:szCs w:val="28"/>
              <w:rtl/>
              <w:lang w:val="fr-CH"/>
            </w:rPr>
            <w:t xml:space="preserve">أعضاء اللجنة المعنية بحقوق الإنسان وأعضاء مكتبها، </w:t>
          </w:r>
          <w:r w:rsidR="00765412">
            <w:rPr>
              <w:rFonts w:hint="cs"/>
              <w:noProof/>
              <w:szCs w:val="28"/>
              <w:rtl/>
              <w:lang w:val="fr-CH"/>
            </w:rPr>
            <w:t>2016</w:t>
          </w:r>
          <w:r w:rsidRPr="00506FF8">
            <w:rPr>
              <w:noProof/>
              <w:szCs w:val="28"/>
              <w:rtl/>
              <w:lang w:val="fr-CH"/>
            </w:rPr>
            <w:t>-201</w:t>
          </w:r>
          <w:r w:rsidR="00765412">
            <w:rPr>
              <w:rFonts w:hint="cs"/>
              <w:noProof/>
              <w:szCs w:val="28"/>
              <w:rtl/>
              <w:lang w:val="fr-CH"/>
            </w:rPr>
            <w:t>7</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szCs w:val="28"/>
              <w:lang w:val="fr-CH"/>
            </w:rPr>
            <w:t>‬</w:t>
          </w:r>
          <w:r w:rsidRPr="00506FF8">
            <w:rPr>
              <w:noProof/>
              <w:webHidden/>
              <w:szCs w:val="28"/>
              <w:rtl/>
              <w:lang w:val="fr-CH"/>
            </w:rPr>
            <w:tab/>
          </w:r>
          <w:r>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Toc486323359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17</w:t>
          </w:r>
          <w:r w:rsidRPr="00506FF8">
            <w:rPr>
              <w:noProof/>
              <w:szCs w:val="28"/>
              <w:lang w:val="fr-CH"/>
            </w:rPr>
            <w:fldChar w:fldCharType="end"/>
          </w:r>
          <w:r w:rsidR="00F072AF">
            <w:t>‬</w:t>
          </w:r>
          <w:r w:rsidR="005358C7">
            <w:t>‬</w:t>
          </w:r>
          <w:r w:rsidR="00765412">
            <w:t>‬</w:t>
          </w:r>
          <w:r w:rsidR="00885B53">
            <w:t>‬</w:t>
          </w:r>
          <w:r w:rsidR="00A70B95">
            <w:t>‬</w:t>
          </w:r>
          <w:r w:rsidR="008B3C1F">
            <w:t>‬</w:t>
          </w:r>
        </w:dir>
      </w:hyperlink>
    </w:p>
    <w:p w:rsidR="00506FF8" w:rsidRPr="00506FF8" w:rsidRDefault="00506FF8" w:rsidP="00506FF8">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bidi="ar-DZ"/>
        </w:rPr>
      </w:pPr>
      <w:r>
        <w:rPr>
          <w:noProof/>
          <w:szCs w:val="28"/>
          <w:rtl/>
          <w:lang w:val="fr-CH"/>
        </w:rPr>
        <w:tab/>
      </w:r>
      <w:hyperlink w:anchor="_Toc486323360" w:history="1">
        <w:r w:rsidRPr="00506FF8">
          <w:rPr>
            <w:noProof/>
            <w:szCs w:val="28"/>
            <w:rtl/>
            <w:lang w:val="fr-CH"/>
          </w:rPr>
          <w:t>الثاني</w:t>
        </w:r>
        <w:r w:rsidRPr="00506FF8">
          <w:rPr>
            <w:noProof/>
            <w:webHidden/>
            <w:szCs w:val="28"/>
            <w:rtl/>
            <w:lang w:val="fr-CH"/>
          </w:rPr>
          <w:tab/>
        </w:r>
        <w:r>
          <w:rPr>
            <w:rFonts w:hint="cs"/>
            <w:noProof/>
            <w:szCs w:val="28"/>
            <w:rtl/>
            <w:lang w:val="fr-CH"/>
          </w:rPr>
          <w:t>-</w:t>
        </w:r>
      </w:hyperlink>
      <w:r>
        <w:rPr>
          <w:noProof/>
          <w:szCs w:val="28"/>
          <w:rtl/>
          <w:lang w:val="fr-CH"/>
        </w:rPr>
        <w:tab/>
      </w:r>
      <w:hyperlink w:anchor="_Toc486323361" w:history="1">
        <w:r w:rsidRPr="00506FF8">
          <w:rPr>
            <w:noProof/>
            <w:szCs w:val="28"/>
            <w:rtl/>
            <w:lang w:val="fr-CH"/>
          </w:rPr>
          <w:t>حالة تقديم التقارير بموجب المادة 40 من العهد (حتى 30 آذار/مارس 2017)</w:t>
        </w:r>
        <w:r w:rsidRPr="00506FF8">
          <w:rPr>
            <w:noProof/>
            <w:szCs w:val="28"/>
            <w:lang w:val="fr-CH"/>
          </w:rPr>
          <w:t>‬</w:t>
        </w:r>
        <w:r w:rsidRPr="00506FF8">
          <w:rPr>
            <w:noProof/>
            <w:szCs w:val="28"/>
            <w:rtl/>
            <w:lang w:val="fr-CH"/>
          </w:rPr>
          <w:t xml:space="preserve"> </w:t>
        </w:r>
        <w:r w:rsidRPr="00506FF8">
          <w:rPr>
            <w:noProof/>
            <w:szCs w:val="28"/>
            <w:lang w:val="fr-CH"/>
          </w:rPr>
          <w:t>‬</w:t>
        </w:r>
        <w:r w:rsidRPr="00506FF8">
          <w:rPr>
            <w:noProof/>
            <w:szCs w:val="28"/>
            <w:lang w:val="fr-CH"/>
          </w:rPr>
          <w:t>‬</w:t>
        </w:r>
        <w:r w:rsidRPr="00506FF8">
          <w:rPr>
            <w:noProof/>
            <w:webHidden/>
            <w:szCs w:val="28"/>
            <w:rtl/>
            <w:lang w:val="fr-CH"/>
          </w:rPr>
          <w:tab/>
        </w:r>
        <w:r w:rsidR="00E22108">
          <w:rPr>
            <w:noProof/>
            <w:webHidden/>
            <w:szCs w:val="28"/>
            <w:rtl/>
            <w:lang w:val="fr-CH"/>
          </w:rPr>
          <w:tab/>
        </w:r>
        <w:r w:rsidRPr="00506FF8">
          <w:rPr>
            <w:noProof/>
            <w:szCs w:val="28"/>
            <w:lang w:val="fr-CH"/>
          </w:rPr>
          <w:fldChar w:fldCharType="begin"/>
        </w:r>
        <w:r w:rsidRPr="00506FF8">
          <w:rPr>
            <w:noProof/>
            <w:webHidden/>
            <w:szCs w:val="28"/>
            <w:rtl/>
            <w:lang w:val="fr-CH"/>
          </w:rPr>
          <w:instrText xml:space="preserve"> </w:instrText>
        </w:r>
        <w:r w:rsidRPr="00506FF8">
          <w:rPr>
            <w:noProof/>
            <w:webHidden/>
            <w:szCs w:val="28"/>
            <w:lang w:val="fr-CH"/>
          </w:rPr>
          <w:instrText>PAGEREF</w:instrText>
        </w:r>
        <w:r w:rsidRPr="00506FF8">
          <w:rPr>
            <w:noProof/>
            <w:webHidden/>
            <w:szCs w:val="28"/>
            <w:rtl/>
            <w:lang w:val="fr-CH"/>
          </w:rPr>
          <w:instrText xml:space="preserve"> _</w:instrText>
        </w:r>
        <w:r w:rsidRPr="00506FF8">
          <w:rPr>
            <w:noProof/>
            <w:webHidden/>
            <w:szCs w:val="28"/>
            <w:lang w:val="fr-CH"/>
          </w:rPr>
          <w:instrText>Toc486323361 \h</w:instrText>
        </w:r>
        <w:r w:rsidRPr="00506FF8">
          <w:rPr>
            <w:noProof/>
            <w:webHidden/>
            <w:szCs w:val="28"/>
            <w:rtl/>
            <w:lang w:val="fr-CH"/>
          </w:rPr>
          <w:instrText xml:space="preserve"> </w:instrText>
        </w:r>
        <w:r w:rsidRPr="00506FF8">
          <w:rPr>
            <w:noProof/>
            <w:szCs w:val="28"/>
            <w:lang w:val="fr-CH"/>
          </w:rPr>
        </w:r>
        <w:r w:rsidRPr="00506FF8">
          <w:rPr>
            <w:noProof/>
            <w:szCs w:val="28"/>
            <w:lang w:val="fr-CH"/>
          </w:rPr>
          <w:fldChar w:fldCharType="separate"/>
        </w:r>
        <w:r w:rsidR="00C271D5">
          <w:rPr>
            <w:noProof/>
            <w:webHidden/>
            <w:szCs w:val="28"/>
            <w:rtl/>
            <w:lang w:val="fr-CH"/>
          </w:rPr>
          <w:t>19</w:t>
        </w:r>
        <w:r w:rsidRPr="00506FF8">
          <w:rPr>
            <w:noProof/>
            <w:szCs w:val="28"/>
            <w:lang w:val="fr-CH"/>
          </w:rPr>
          <w:fldChar w:fldCharType="end"/>
        </w:r>
      </w:hyperlink>
    </w:p>
    <w:p w:rsidR="002A36BF" w:rsidRPr="00E22108" w:rsidRDefault="00506FF8" w:rsidP="00E22108">
      <w:pPr>
        <w:tabs>
          <w:tab w:val="right" w:pos="1021"/>
          <w:tab w:val="left" w:pos="1077"/>
          <w:tab w:val="left" w:pos="1525"/>
          <w:tab w:val="left" w:pos="1842"/>
          <w:tab w:val="left" w:pos="2192"/>
          <w:tab w:val="left" w:pos="2612"/>
          <w:tab w:val="left" w:leader="dot" w:pos="8787"/>
          <w:tab w:val="right" w:pos="9638"/>
        </w:tabs>
        <w:spacing w:line="360" w:lineRule="exact"/>
        <w:jc w:val="right"/>
        <w:rPr>
          <w:rFonts w:ascii="Times New Roman Bold" w:hAnsi="Times New Roman Bold"/>
          <w:kern w:val="16"/>
          <w:sz w:val="22"/>
          <w:szCs w:val="32"/>
          <w:rtl/>
          <w:lang w:eastAsia="ar-SA" w:bidi="ar-DZ"/>
        </w:rPr>
        <w:sectPr w:rsidR="002A36BF" w:rsidRPr="00E22108" w:rsidSect="002A36BF">
          <w:headerReference w:type="first" r:id="rId21"/>
          <w:footerReference w:type="first" r:id="rId22"/>
          <w:endnotePr>
            <w:numFmt w:val="decimal"/>
          </w:endnotePr>
          <w:pgSz w:w="11907" w:h="16840" w:code="9"/>
          <w:pgMar w:top="1418" w:right="1134" w:bottom="1134" w:left="1134" w:header="851" w:footer="567" w:gutter="0"/>
          <w:pgNumType w:fmt="lowerRoman"/>
          <w:cols w:space="720"/>
          <w:titlePg/>
          <w:bidi/>
          <w:docGrid w:linePitch="360"/>
        </w:sectPr>
      </w:pPr>
      <w:r>
        <w:rPr>
          <w:rtl/>
        </w:rPr>
        <w:fldChar w:fldCharType="end"/>
      </w:r>
    </w:p>
    <w:p w:rsidR="001C22AC" w:rsidRPr="005F55FC" w:rsidRDefault="001C22AC" w:rsidP="00A02571">
      <w:pPr>
        <w:pStyle w:val="HChGA"/>
        <w:spacing w:before="120"/>
        <w:rPr>
          <w:rtl/>
          <w:lang w:eastAsia="zh-TW"/>
        </w:rPr>
      </w:pPr>
      <w:r>
        <w:rPr>
          <w:rFonts w:hint="cs"/>
          <w:rtl/>
          <w:lang w:eastAsia="zh-TW"/>
        </w:rPr>
        <w:lastRenderedPageBreak/>
        <w:tab/>
      </w:r>
      <w:bookmarkStart w:id="0" w:name="_Toc459886282"/>
      <w:bookmarkStart w:id="1" w:name="_Toc486323337"/>
      <w:r w:rsidRPr="005F55FC">
        <w:rPr>
          <w:rtl/>
          <w:lang w:eastAsia="zh-TW"/>
        </w:rPr>
        <w:t>أول</w:t>
      </w:r>
      <w:r w:rsidRPr="005F55FC">
        <w:rPr>
          <w:rFonts w:hint="cs"/>
          <w:rtl/>
          <w:lang w:eastAsia="zh-TW"/>
        </w:rPr>
        <w:t>اً</w:t>
      </w:r>
      <w:r w:rsidRPr="005F55FC">
        <w:rPr>
          <w:rtl/>
          <w:lang w:eastAsia="zh-TW"/>
        </w:rPr>
        <w:t>-</w:t>
      </w:r>
      <w:r w:rsidRPr="005F55FC">
        <w:rPr>
          <w:rFonts w:hint="cs"/>
          <w:rtl/>
          <w:lang w:eastAsia="zh-TW"/>
        </w:rPr>
        <w:tab/>
      </w:r>
      <w:r w:rsidRPr="005F55FC">
        <w:rPr>
          <w:rtl/>
          <w:lang w:eastAsia="zh-TW"/>
        </w:rPr>
        <w:t>الاختصاص والأنشطة</w:t>
      </w:r>
      <w:bookmarkEnd w:id="0"/>
      <w:bookmarkEnd w:id="1"/>
    </w:p>
    <w:p w:rsidR="001C22AC" w:rsidRPr="00E234C1" w:rsidRDefault="001C22AC" w:rsidP="00A02571">
      <w:pPr>
        <w:pStyle w:val="H1GA"/>
        <w:rPr>
          <w:rtl/>
          <w:lang w:eastAsia="zh-TW"/>
        </w:rPr>
      </w:pPr>
      <w:r>
        <w:rPr>
          <w:rFonts w:hint="cs"/>
          <w:rtl/>
          <w:lang w:eastAsia="zh-TW"/>
        </w:rPr>
        <w:tab/>
      </w:r>
      <w:bookmarkStart w:id="2" w:name="_Toc459886283"/>
      <w:bookmarkStart w:id="3" w:name="_Toc486323338"/>
      <w:r w:rsidRPr="005F55FC">
        <w:rPr>
          <w:rtl/>
          <w:lang w:eastAsia="zh-TW"/>
        </w:rPr>
        <w:t>ألف-</w:t>
      </w:r>
      <w:r>
        <w:rPr>
          <w:rFonts w:hint="cs"/>
          <w:rtl/>
          <w:lang w:eastAsia="zh-TW"/>
        </w:rPr>
        <w:tab/>
      </w:r>
      <w:r w:rsidRPr="005F55FC">
        <w:rPr>
          <w:rtl/>
          <w:lang w:eastAsia="zh-TW"/>
        </w:rPr>
        <w:t>الدول الأطراف في العهد الدولي الخاص بالحقوق المدنية والسياسية وفي البروتوكولين الاختياريين</w:t>
      </w:r>
      <w:bookmarkStart w:id="4" w:name="_Toc328666105"/>
      <w:bookmarkStart w:id="5" w:name="_Toc328746751"/>
      <w:bookmarkStart w:id="6" w:name="_Toc328984171"/>
      <w:bookmarkEnd w:id="2"/>
      <w:bookmarkEnd w:id="4"/>
      <w:bookmarkEnd w:id="5"/>
      <w:bookmarkEnd w:id="6"/>
      <w:bookmarkEnd w:id="3"/>
    </w:p>
    <w:p w:rsidR="001C22AC" w:rsidRPr="00291FA8" w:rsidRDefault="001C22AC" w:rsidP="00A02571">
      <w:pPr>
        <w:pStyle w:val="SingleTxtGA"/>
        <w:rPr>
          <w:rtl/>
          <w:lang w:eastAsia="zh-TW"/>
        </w:rPr>
      </w:pPr>
      <w:r w:rsidRPr="00291FA8">
        <w:rPr>
          <w:rtl/>
          <w:lang w:eastAsia="zh-TW"/>
        </w:rPr>
        <w:t>١-</w:t>
      </w:r>
      <w:r w:rsidRPr="00291FA8">
        <w:rPr>
          <w:rFonts w:hint="cs"/>
          <w:rtl/>
          <w:lang w:eastAsia="zh-TW"/>
        </w:rPr>
        <w:tab/>
      </w:r>
      <w:r w:rsidRPr="00291FA8">
        <w:rPr>
          <w:rtl/>
          <w:lang w:eastAsia="zh-TW"/>
        </w:rPr>
        <w:t>في نهاية الدورة 11</w:t>
      </w:r>
      <w:r>
        <w:rPr>
          <w:rFonts w:hint="cs"/>
          <w:rtl/>
          <w:lang w:eastAsia="zh-TW"/>
        </w:rPr>
        <w:t>9</w:t>
      </w:r>
      <w:r w:rsidRPr="00291FA8">
        <w:rPr>
          <w:rtl/>
          <w:lang w:eastAsia="zh-TW"/>
        </w:rPr>
        <w:t xml:space="preserve"> للجنة المعنية بحقوق الإنسان، بلغ عدد الدول الأطراف في العهد الدولي الخاص بالحقوق المدنية والسياسية 16</w:t>
      </w:r>
      <w:r>
        <w:rPr>
          <w:rFonts w:hint="cs"/>
          <w:rtl/>
          <w:lang w:eastAsia="zh-TW"/>
        </w:rPr>
        <w:t>9</w:t>
      </w:r>
      <w:r w:rsidRPr="00291FA8">
        <w:rPr>
          <w:rtl/>
          <w:lang w:eastAsia="zh-TW"/>
        </w:rPr>
        <w:t xml:space="preserve"> دولة</w:t>
      </w:r>
      <w:r w:rsidRPr="00291FA8">
        <w:rPr>
          <w:rFonts w:hint="cs"/>
          <w:rtl/>
          <w:lang w:eastAsia="zh-TW"/>
        </w:rPr>
        <w:t>،</w:t>
      </w:r>
      <w:r w:rsidRPr="00291FA8">
        <w:rPr>
          <w:rtl/>
          <w:lang w:eastAsia="zh-TW"/>
        </w:rPr>
        <w:t xml:space="preserve"> وبلغ عدد الدول الأطراف في البروتوكول الاختياري الأول الملحق بالعهد 11</w:t>
      </w:r>
      <w:r>
        <w:rPr>
          <w:rFonts w:hint="cs"/>
          <w:rtl/>
          <w:lang w:eastAsia="zh-TW"/>
        </w:rPr>
        <w:t>6</w:t>
      </w:r>
      <w:r w:rsidRPr="00291FA8">
        <w:rPr>
          <w:rtl/>
          <w:lang w:eastAsia="zh-TW"/>
        </w:rPr>
        <w:t xml:space="preserve"> دولة.</w:t>
      </w:r>
      <w:r w:rsidRPr="00291FA8">
        <w:rPr>
          <w:lang w:eastAsia="zh-TW"/>
        </w:rPr>
        <w:t>‬</w:t>
      </w:r>
      <w:r w:rsidRPr="00291FA8">
        <w:rPr>
          <w:rtl/>
          <w:lang w:eastAsia="zh-TW"/>
        </w:rPr>
        <w:t xml:space="preserve"> </w:t>
      </w:r>
      <w:dir w:val="rtl">
        <w:r w:rsidRPr="00291FA8">
          <w:rPr>
            <w:rFonts w:hint="cs"/>
            <w:rtl/>
            <w:lang w:eastAsia="zh-TW"/>
          </w:rPr>
          <w:t>وكلا</w:t>
        </w:r>
        <w:r w:rsidRPr="00291FA8">
          <w:rPr>
            <w:rtl/>
            <w:lang w:eastAsia="zh-TW"/>
          </w:rPr>
          <w:t xml:space="preserve"> </w:t>
        </w:r>
        <w:r w:rsidRPr="00291FA8">
          <w:rPr>
            <w:rFonts w:hint="cs"/>
            <w:rtl/>
            <w:lang w:eastAsia="zh-TW"/>
          </w:rPr>
          <w:t>الصكين</w:t>
        </w:r>
        <w:r w:rsidRPr="00291FA8">
          <w:rPr>
            <w:rtl/>
            <w:lang w:eastAsia="zh-TW"/>
          </w:rPr>
          <w:t xml:space="preserve"> </w:t>
        </w:r>
        <w:r w:rsidRPr="00291FA8">
          <w:rPr>
            <w:rFonts w:hint="cs"/>
            <w:rtl/>
            <w:lang w:eastAsia="zh-TW"/>
          </w:rPr>
          <w:t>نافذ</w:t>
        </w:r>
        <w:r w:rsidRPr="00291FA8">
          <w:rPr>
            <w:rtl/>
            <w:lang w:eastAsia="zh-TW"/>
          </w:rPr>
          <w:t xml:space="preserve"> </w:t>
        </w:r>
        <w:r w:rsidRPr="00291FA8">
          <w:rPr>
            <w:rFonts w:hint="cs"/>
            <w:rtl/>
            <w:lang w:eastAsia="zh-TW"/>
          </w:rPr>
          <w:t>من</w:t>
        </w:r>
        <w:r w:rsidRPr="00291FA8">
          <w:rPr>
            <w:rtl/>
            <w:lang w:eastAsia="zh-TW"/>
          </w:rPr>
          <w:t>ذ 23 آذار/مارس 1976.</w:t>
        </w:r>
        <w:r w:rsidRPr="00291FA8">
          <w:rPr>
            <w:lang w:eastAsia="zh-TW"/>
          </w:rPr>
          <w:t>‬</w:t>
        </w:r>
        <w:r w:rsidRPr="00291FA8">
          <w:rPr>
            <w:rtl/>
            <w:lang w:eastAsia="zh-TW"/>
          </w:rPr>
          <w:t xml:space="preserve"> أما البروتوكول الاختياري الثاني الملحق بالعهد، الهادف إلى إلغاء عقوبة الإعدام، فقد بدأ </w:t>
        </w:r>
        <w:proofErr w:type="spellStart"/>
        <w:r w:rsidRPr="00291FA8">
          <w:rPr>
            <w:rtl/>
            <w:lang w:eastAsia="zh-TW"/>
          </w:rPr>
          <w:t>نفاذه</w:t>
        </w:r>
        <w:proofErr w:type="spellEnd"/>
        <w:r w:rsidRPr="00291FA8">
          <w:rPr>
            <w:rtl/>
            <w:lang w:eastAsia="zh-TW"/>
          </w:rPr>
          <w:t xml:space="preserve"> في 11 تموز/يوليه 1991. وحتى ٣٠ آذار/مارس </w:t>
        </w:r>
        <w:r>
          <w:rPr>
            <w:rFonts w:hint="cs"/>
            <w:rtl/>
            <w:lang w:eastAsia="zh-TW"/>
          </w:rPr>
          <w:t>2017</w:t>
        </w:r>
        <w:r w:rsidRPr="00291FA8">
          <w:rPr>
            <w:rtl/>
            <w:lang w:eastAsia="zh-TW"/>
          </w:rPr>
          <w:t>، بلغ عدد الدول الأطراف في هذا البروتوكول الاختياري 8</w:t>
        </w:r>
        <w:r>
          <w:rPr>
            <w:rFonts w:hint="cs"/>
            <w:rtl/>
            <w:lang w:eastAsia="zh-TW"/>
          </w:rPr>
          <w:t>4</w:t>
        </w:r>
        <w:r w:rsidRPr="00291FA8">
          <w:rPr>
            <w:rtl/>
            <w:lang w:eastAsia="zh-TW"/>
          </w:rPr>
          <w:t xml:space="preserve"> دولة.</w:t>
        </w:r>
        <w:r w:rsidRPr="00291FA8">
          <w:t>‬</w:t>
        </w:r>
        <w:r w:rsidRPr="00291FA8">
          <w:t>‬</w:t>
        </w:r>
        <w:r w:rsidRPr="00291FA8">
          <w:t>‬</w:t>
        </w:r>
        <w:r w:rsidRPr="00291FA8">
          <w:t>‬</w:t>
        </w:r>
        <w:r w:rsidRPr="00291FA8">
          <w:t>‬</w:t>
        </w:r>
        <w:r w:rsidRPr="00291FA8">
          <w:t>‬</w:t>
        </w:r>
        <w:r w:rsidRPr="00291FA8">
          <w:t>‬</w:t>
        </w:r>
        <w:r w:rsidRPr="00291FA8">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Pr="002A6812" w:rsidRDefault="001C22AC" w:rsidP="00A02571">
      <w:pPr>
        <w:pStyle w:val="SingleTxtGA"/>
        <w:rPr>
          <w:spacing w:val="-4"/>
          <w:rtl/>
          <w:lang w:eastAsia="zh-TW"/>
        </w:rPr>
      </w:pPr>
      <w:r w:rsidRPr="00E234C1">
        <w:rPr>
          <w:rtl/>
          <w:lang w:eastAsia="zh-TW"/>
        </w:rPr>
        <w:t>٢-</w:t>
      </w:r>
      <w:r>
        <w:rPr>
          <w:rFonts w:hint="cs"/>
          <w:rtl/>
          <w:lang w:eastAsia="zh-TW"/>
        </w:rPr>
        <w:tab/>
      </w:r>
      <w:r w:rsidRPr="002A6812">
        <w:rPr>
          <w:spacing w:val="-4"/>
          <w:rtl/>
          <w:lang w:eastAsia="zh-TW"/>
        </w:rPr>
        <w:t>ومنذ تقديم التقرير الأخير، لم يُسجَّل أي انضمام إلى العهد</w:t>
      </w:r>
      <w:r w:rsidRPr="002A6812">
        <w:rPr>
          <w:rFonts w:hint="cs"/>
          <w:spacing w:val="-4"/>
          <w:rtl/>
          <w:lang w:eastAsia="zh-TW"/>
        </w:rPr>
        <w:t>،</w:t>
      </w:r>
      <w:r w:rsidRPr="002A6812">
        <w:rPr>
          <w:spacing w:val="-4"/>
          <w:rtl/>
          <w:lang w:eastAsia="zh-TW"/>
        </w:rPr>
        <w:t xml:space="preserve"> </w:t>
      </w:r>
      <w:r w:rsidRPr="002A6812">
        <w:rPr>
          <w:rFonts w:hint="cs"/>
          <w:spacing w:val="-4"/>
          <w:rtl/>
          <w:lang w:eastAsia="zh-TW"/>
        </w:rPr>
        <w:t>لكن انضمت دولة جديدة واحدة إلى</w:t>
      </w:r>
      <w:r w:rsidRPr="002A6812">
        <w:rPr>
          <w:spacing w:val="-4"/>
          <w:rtl/>
          <w:lang w:eastAsia="zh-TW"/>
        </w:rPr>
        <w:t xml:space="preserve"> </w:t>
      </w:r>
      <w:r w:rsidRPr="002A6812">
        <w:rPr>
          <w:rFonts w:hint="cs"/>
          <w:spacing w:val="-4"/>
          <w:rtl/>
          <w:lang w:eastAsia="zh-TW"/>
        </w:rPr>
        <w:t>ال</w:t>
      </w:r>
      <w:r w:rsidRPr="002A6812">
        <w:rPr>
          <w:spacing w:val="-4"/>
          <w:rtl/>
          <w:lang w:eastAsia="zh-TW"/>
        </w:rPr>
        <w:t>بروتوكول الاختياري</w:t>
      </w:r>
      <w:r w:rsidRPr="002A6812">
        <w:rPr>
          <w:rFonts w:hint="cs"/>
          <w:spacing w:val="-4"/>
          <w:rtl/>
          <w:lang w:eastAsia="zh-TW"/>
        </w:rPr>
        <w:t xml:space="preserve"> الأول وثلاث دول جديدة إلى ال</w:t>
      </w:r>
      <w:r w:rsidRPr="002A6812">
        <w:rPr>
          <w:spacing w:val="-4"/>
          <w:rtl/>
          <w:lang w:eastAsia="zh-TW"/>
        </w:rPr>
        <w:t>بروتوكول الاختياري</w:t>
      </w:r>
      <w:r w:rsidRPr="002A6812">
        <w:rPr>
          <w:rFonts w:hint="cs"/>
          <w:spacing w:val="-4"/>
          <w:rtl/>
          <w:lang w:eastAsia="zh-TW"/>
        </w:rPr>
        <w:t xml:space="preserve"> الثاني.</w:t>
      </w:r>
    </w:p>
    <w:p w:rsidR="001C22AC" w:rsidRPr="00D70F89" w:rsidRDefault="001C22AC" w:rsidP="001C22AC">
      <w:pPr>
        <w:pStyle w:val="SingleTxtGA"/>
        <w:rPr>
          <w:spacing w:val="-6"/>
          <w:rtl/>
          <w:lang w:eastAsia="zh-TW"/>
        </w:rPr>
      </w:pPr>
      <w:r w:rsidRPr="00D70F89">
        <w:rPr>
          <w:spacing w:val="-6"/>
          <w:rtl/>
          <w:lang w:eastAsia="zh-TW"/>
        </w:rPr>
        <w:t>٣-</w:t>
      </w:r>
      <w:r w:rsidRPr="00D70F89">
        <w:rPr>
          <w:rFonts w:hint="cs"/>
          <w:spacing w:val="-6"/>
          <w:rtl/>
          <w:lang w:eastAsia="zh-TW"/>
        </w:rPr>
        <w:tab/>
      </w:r>
      <w:r w:rsidRPr="00D70F89">
        <w:rPr>
          <w:spacing w:val="-6"/>
          <w:rtl/>
          <w:lang w:eastAsia="zh-TW"/>
        </w:rPr>
        <w:t>وحتى 30 آذار/مارس 201</w:t>
      </w:r>
      <w:r>
        <w:rPr>
          <w:rFonts w:hint="cs"/>
          <w:spacing w:val="-6"/>
          <w:rtl/>
          <w:lang w:eastAsia="zh-TW"/>
        </w:rPr>
        <w:t>7</w:t>
      </w:r>
      <w:r w:rsidRPr="00D70F89">
        <w:rPr>
          <w:spacing w:val="-6"/>
          <w:rtl/>
          <w:lang w:eastAsia="zh-TW"/>
        </w:rPr>
        <w:t>، أصدرت 50 دولة الإعلان المنصوص عليه في الفقرة 1 من المادة 41 من العهد.</w:t>
      </w:r>
      <w:r w:rsidRPr="00D70F89">
        <w:rPr>
          <w:spacing w:val="-6"/>
          <w:lang w:eastAsia="zh-TW"/>
        </w:rPr>
        <w:t>‬</w:t>
      </w:r>
      <w:r w:rsidRPr="00D70F89">
        <w:rPr>
          <w:spacing w:val="-6"/>
          <w:rtl/>
          <w:lang w:eastAsia="zh-TW"/>
        </w:rPr>
        <w:t xml:space="preserve"> </w:t>
      </w:r>
      <w:dir w:val="rtl">
        <w:r w:rsidRPr="00D70F89">
          <w:rPr>
            <w:rFonts w:hint="cs"/>
            <w:spacing w:val="-6"/>
            <w:rtl/>
            <w:lang w:eastAsia="zh-TW"/>
          </w:rPr>
          <w:t>وفي</w:t>
        </w:r>
        <w:r w:rsidRPr="00D70F89">
          <w:rPr>
            <w:spacing w:val="-6"/>
            <w:rtl/>
            <w:lang w:eastAsia="zh-TW"/>
          </w:rPr>
          <w:t xml:space="preserve"> </w:t>
        </w:r>
        <w:r w:rsidRPr="00D70F89">
          <w:rPr>
            <w:rFonts w:hint="cs"/>
            <w:spacing w:val="-6"/>
            <w:rtl/>
            <w:lang w:eastAsia="zh-TW"/>
          </w:rPr>
          <w:t>هذا</w:t>
        </w:r>
        <w:r w:rsidRPr="00D70F89">
          <w:rPr>
            <w:spacing w:val="-6"/>
            <w:rtl/>
            <w:lang w:eastAsia="zh-TW"/>
          </w:rPr>
          <w:t xml:space="preserve"> </w:t>
        </w:r>
        <w:r w:rsidRPr="00D70F89">
          <w:rPr>
            <w:rFonts w:hint="cs"/>
            <w:spacing w:val="-6"/>
            <w:rtl/>
            <w:lang w:eastAsia="zh-TW"/>
          </w:rPr>
          <w:t>الصدد،</w:t>
        </w:r>
        <w:r w:rsidRPr="00D70F89">
          <w:rPr>
            <w:spacing w:val="-6"/>
            <w:rtl/>
            <w:lang w:eastAsia="zh-TW"/>
          </w:rPr>
          <w:t xml:space="preserve"> </w:t>
        </w:r>
        <w:r w:rsidRPr="00D70F89">
          <w:rPr>
            <w:rFonts w:hint="cs"/>
            <w:spacing w:val="-6"/>
            <w:rtl/>
            <w:lang w:eastAsia="zh-TW"/>
          </w:rPr>
          <w:t>تدعو</w:t>
        </w:r>
        <w:r w:rsidRPr="00D70F89">
          <w:rPr>
            <w:spacing w:val="-6"/>
            <w:rtl/>
            <w:lang w:eastAsia="zh-TW"/>
          </w:rPr>
          <w:t xml:space="preserve"> </w:t>
        </w:r>
        <w:r w:rsidRPr="00D70F89">
          <w:rPr>
            <w:rFonts w:hint="cs"/>
            <w:spacing w:val="-6"/>
            <w:rtl/>
            <w:lang w:eastAsia="zh-TW"/>
          </w:rPr>
          <w:t>اللجنة</w:t>
        </w:r>
        <w:r w:rsidRPr="00D70F89">
          <w:rPr>
            <w:spacing w:val="-6"/>
            <w:rtl/>
            <w:lang w:eastAsia="zh-TW"/>
          </w:rPr>
          <w:t xml:space="preserve"> </w:t>
        </w:r>
        <w:r w:rsidRPr="00D70F89">
          <w:rPr>
            <w:rFonts w:hint="cs"/>
            <w:spacing w:val="-6"/>
            <w:rtl/>
            <w:lang w:eastAsia="zh-TW"/>
          </w:rPr>
          <w:t>الدول</w:t>
        </w:r>
        <w:r w:rsidRPr="00D70F89">
          <w:rPr>
            <w:spacing w:val="-6"/>
            <w:rtl/>
            <w:lang w:eastAsia="zh-TW"/>
          </w:rPr>
          <w:t xml:space="preserve"> </w:t>
        </w:r>
        <w:r w:rsidRPr="00D70F89">
          <w:rPr>
            <w:rFonts w:hint="cs"/>
            <w:spacing w:val="-6"/>
            <w:rtl/>
            <w:lang w:eastAsia="zh-TW"/>
          </w:rPr>
          <w:t>الأطراف</w:t>
        </w:r>
        <w:r w:rsidRPr="00D70F89">
          <w:rPr>
            <w:spacing w:val="-6"/>
            <w:rtl/>
            <w:lang w:eastAsia="zh-TW"/>
          </w:rPr>
          <w:t xml:space="preserve"> </w:t>
        </w:r>
        <w:r w:rsidRPr="00D70F89">
          <w:rPr>
            <w:rFonts w:hint="cs"/>
            <w:spacing w:val="-6"/>
            <w:rtl/>
            <w:lang w:eastAsia="zh-TW"/>
          </w:rPr>
          <w:t>إلى</w:t>
        </w:r>
        <w:r w:rsidRPr="00D70F89">
          <w:rPr>
            <w:spacing w:val="-6"/>
            <w:rtl/>
            <w:lang w:eastAsia="zh-TW"/>
          </w:rPr>
          <w:t xml:space="preserve"> </w:t>
        </w:r>
        <w:r w:rsidRPr="00D70F89">
          <w:rPr>
            <w:rFonts w:hint="cs"/>
            <w:spacing w:val="-6"/>
            <w:rtl/>
            <w:lang w:eastAsia="zh-TW"/>
          </w:rPr>
          <w:t>إصدار</w:t>
        </w:r>
        <w:r w:rsidRPr="00D70F89">
          <w:rPr>
            <w:spacing w:val="-6"/>
            <w:rtl/>
            <w:lang w:eastAsia="zh-TW"/>
          </w:rPr>
          <w:t xml:space="preserve"> </w:t>
        </w:r>
        <w:r w:rsidRPr="00D70F89">
          <w:rPr>
            <w:rFonts w:hint="cs"/>
            <w:spacing w:val="-6"/>
            <w:rtl/>
            <w:lang w:eastAsia="zh-TW"/>
          </w:rPr>
          <w:t>الإعلان</w:t>
        </w:r>
        <w:r w:rsidRPr="00D70F89">
          <w:rPr>
            <w:spacing w:val="-6"/>
            <w:rtl/>
            <w:lang w:eastAsia="zh-TW"/>
          </w:rPr>
          <w:t xml:space="preserve"> </w:t>
        </w:r>
        <w:r w:rsidRPr="00D70F89">
          <w:rPr>
            <w:rFonts w:hint="cs"/>
            <w:spacing w:val="-6"/>
            <w:rtl/>
            <w:lang w:eastAsia="zh-TW"/>
          </w:rPr>
          <w:t>المنصوص</w:t>
        </w:r>
        <w:r w:rsidRPr="00D70F89">
          <w:rPr>
            <w:spacing w:val="-6"/>
            <w:rtl/>
            <w:lang w:eastAsia="zh-TW"/>
          </w:rPr>
          <w:t xml:space="preserve"> </w:t>
        </w:r>
        <w:r w:rsidRPr="00D70F89">
          <w:rPr>
            <w:rFonts w:hint="cs"/>
            <w:spacing w:val="-6"/>
            <w:rtl/>
            <w:lang w:eastAsia="zh-TW"/>
          </w:rPr>
          <w:t>عليه</w:t>
        </w:r>
        <w:r w:rsidRPr="00D70F89">
          <w:rPr>
            <w:spacing w:val="-6"/>
            <w:rtl/>
            <w:lang w:eastAsia="zh-TW"/>
          </w:rPr>
          <w:t xml:space="preserve"> </w:t>
        </w:r>
        <w:r w:rsidRPr="00D70F89">
          <w:rPr>
            <w:rFonts w:hint="cs"/>
            <w:spacing w:val="-6"/>
            <w:rtl/>
            <w:lang w:eastAsia="zh-TW"/>
          </w:rPr>
          <w:t>في</w:t>
        </w:r>
        <w:r w:rsidRPr="00D70F89">
          <w:rPr>
            <w:spacing w:val="-6"/>
            <w:rtl/>
            <w:lang w:eastAsia="zh-TW"/>
          </w:rPr>
          <w:t xml:space="preserve"> </w:t>
        </w:r>
        <w:r w:rsidRPr="00D70F89">
          <w:rPr>
            <w:rFonts w:hint="cs"/>
            <w:spacing w:val="-6"/>
            <w:rtl/>
            <w:lang w:eastAsia="zh-TW"/>
          </w:rPr>
          <w:t>الماد</w:t>
        </w:r>
        <w:r w:rsidRPr="00D70F89">
          <w:rPr>
            <w:spacing w:val="-6"/>
            <w:rtl/>
            <w:lang w:eastAsia="zh-TW"/>
          </w:rPr>
          <w:t>ة 41 من العهد والنظر في استخدام هذه الآلية لزيادة فعالية تنفيذ أحكام العهد.</w:t>
        </w:r>
        <w:r w:rsidRPr="00D70F89">
          <w:rPr>
            <w:spacing w:val="-6"/>
            <w:lang w:eastAsia="zh-TW"/>
          </w:rPr>
          <w:t>‬</w:t>
        </w:r>
        <w:r w:rsidRPr="00D70F89">
          <w:rPr>
            <w:spacing w:val="-6"/>
          </w:rPr>
          <w:t>‬</w:t>
        </w:r>
        <w:r w:rsidRPr="00D70F89">
          <w:rPr>
            <w:spacing w:val="-6"/>
          </w:rPr>
          <w:t>‬</w:t>
        </w:r>
        <w:r w:rsidRPr="00D70F89">
          <w:rPr>
            <w:spacing w:val="-6"/>
          </w:rPr>
          <w:t>‬</w:t>
        </w:r>
        <w:r w:rsidRPr="00D70F89">
          <w:rPr>
            <w:spacing w:val="-6"/>
          </w:rPr>
          <w:t>‬</w:t>
        </w:r>
        <w:r w:rsidRPr="00D70F89">
          <w:rPr>
            <w:spacing w:val="-6"/>
          </w:rPr>
          <w:t>‬</w:t>
        </w:r>
        <w:r w:rsidRPr="00D70F89">
          <w:rPr>
            <w:spacing w:val="-6"/>
          </w:rPr>
          <w:t>‬</w:t>
        </w:r>
        <w:r w:rsidRPr="00D70F89">
          <w:rPr>
            <w:spacing w:val="-6"/>
          </w:rPr>
          <w:t>‬</w:t>
        </w:r>
        <w:r>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Pr="00D70F89" w:rsidRDefault="001C22AC" w:rsidP="00A02571">
      <w:pPr>
        <w:pStyle w:val="SingleTxtGA"/>
        <w:rPr>
          <w:rtl/>
          <w:lang w:eastAsia="zh-TW"/>
        </w:rPr>
      </w:pPr>
      <w:r w:rsidRPr="00D70F89">
        <w:rPr>
          <w:rtl/>
          <w:lang w:eastAsia="zh-TW"/>
        </w:rPr>
        <w:t>٤-</w:t>
      </w:r>
      <w:r w:rsidRPr="00D70F89">
        <w:rPr>
          <w:rFonts w:hint="cs"/>
          <w:rtl/>
          <w:lang w:eastAsia="zh-TW"/>
        </w:rPr>
        <w:tab/>
      </w:r>
      <w:r w:rsidRPr="00D70F89">
        <w:rPr>
          <w:rtl/>
          <w:lang w:eastAsia="zh-TW"/>
        </w:rPr>
        <w:t>ويمكن الاطلاع على جميع المعلومات المتعلقة بحالة هذه المعاهدات، بما في ذلك</w:t>
      </w:r>
      <w:r>
        <w:rPr>
          <w:rFonts w:hint="cs"/>
          <w:rtl/>
          <w:lang w:eastAsia="zh-TW"/>
        </w:rPr>
        <w:t> </w:t>
      </w:r>
      <w:r w:rsidRPr="00D70F89">
        <w:rPr>
          <w:rtl/>
          <w:lang w:eastAsia="zh-TW"/>
        </w:rPr>
        <w:t xml:space="preserve">التحفظات والإعلانات الصادرة عن الدول الأطراف، </w:t>
      </w:r>
      <w:r w:rsidRPr="00D70F89">
        <w:rPr>
          <w:rFonts w:hint="cs"/>
          <w:rtl/>
          <w:lang w:eastAsia="zh-TW"/>
        </w:rPr>
        <w:t>في</w:t>
      </w:r>
      <w:r w:rsidRPr="00D70F89">
        <w:rPr>
          <w:rtl/>
          <w:lang w:eastAsia="zh-TW"/>
        </w:rPr>
        <w:t xml:space="preserve"> الرابط التالي: </w:t>
      </w:r>
      <w:hyperlink r:id="rId23" w:history="1">
        <w:r w:rsidRPr="00BF0AD5">
          <w:rPr>
            <w:rStyle w:val="Hyperlink"/>
            <w:spacing w:val="-2"/>
            <w:lang w:eastAsia="zh-TW"/>
          </w:rPr>
          <w:t>https://treaties.un.org/pages/Treaties.aspx?id=4&amp;subid=A&amp;lang=en</w:t>
        </w:r>
      </w:hyperlink>
      <w:r w:rsidRPr="00D70F89">
        <w:rPr>
          <w:rFonts w:hint="cs"/>
          <w:rtl/>
          <w:lang w:eastAsia="zh-TW"/>
        </w:rPr>
        <w:t>.</w:t>
      </w:r>
    </w:p>
    <w:p w:rsidR="001C22AC" w:rsidRPr="00E67D6B" w:rsidRDefault="001C22AC" w:rsidP="00A02571">
      <w:pPr>
        <w:pStyle w:val="H1GA"/>
        <w:rPr>
          <w:rtl/>
          <w:lang w:eastAsia="zh-TW"/>
        </w:rPr>
      </w:pPr>
      <w:r>
        <w:rPr>
          <w:rFonts w:hint="cs"/>
          <w:rtl/>
          <w:lang w:eastAsia="zh-TW"/>
        </w:rPr>
        <w:tab/>
      </w:r>
      <w:bookmarkStart w:id="7" w:name="_Toc459886284"/>
      <w:bookmarkStart w:id="8" w:name="_Toc486323339"/>
      <w:r w:rsidRPr="00E67D6B">
        <w:rPr>
          <w:rtl/>
          <w:lang w:eastAsia="zh-TW"/>
        </w:rPr>
        <w:t>باء-</w:t>
      </w:r>
      <w:r w:rsidRPr="00E67D6B">
        <w:rPr>
          <w:rFonts w:hint="cs"/>
          <w:rtl/>
          <w:lang w:eastAsia="zh-TW"/>
        </w:rPr>
        <w:tab/>
      </w:r>
      <w:r w:rsidRPr="00E67D6B">
        <w:rPr>
          <w:rtl/>
          <w:lang w:eastAsia="zh-TW"/>
        </w:rPr>
        <w:t>دورات اللجنة</w:t>
      </w:r>
      <w:bookmarkStart w:id="9" w:name="_Toc328666106"/>
      <w:bookmarkStart w:id="10" w:name="_Toc328746752"/>
      <w:bookmarkStart w:id="11" w:name="_Toc328984172"/>
      <w:bookmarkEnd w:id="7"/>
      <w:bookmarkEnd w:id="9"/>
      <w:bookmarkEnd w:id="10"/>
      <w:bookmarkEnd w:id="11"/>
      <w:bookmarkEnd w:id="8"/>
    </w:p>
    <w:p w:rsidR="001C22AC" w:rsidRPr="00E234C1" w:rsidRDefault="001C22AC" w:rsidP="00765412">
      <w:pPr>
        <w:pStyle w:val="SingleTxtGA"/>
        <w:rPr>
          <w:rtl/>
          <w:lang w:eastAsia="zh-TW"/>
        </w:rPr>
      </w:pPr>
      <w:r>
        <w:rPr>
          <w:rtl/>
          <w:lang w:eastAsia="zh-TW"/>
        </w:rPr>
        <w:t>٥-</w:t>
      </w:r>
      <w:r>
        <w:rPr>
          <w:rFonts w:hint="cs"/>
          <w:rtl/>
          <w:lang w:eastAsia="zh-TW"/>
        </w:rPr>
        <w:tab/>
      </w:r>
      <w:r w:rsidRPr="00E234C1">
        <w:rPr>
          <w:rtl/>
          <w:lang w:eastAsia="zh-TW"/>
        </w:rPr>
        <w:t>عقدت اللجنة ثلاث دورات منذ اعتماد تقريرها السنوي السابق.</w:t>
      </w:r>
      <w:r w:rsidRPr="00E234C1">
        <w:rPr>
          <w:lang w:eastAsia="zh-TW"/>
        </w:rPr>
        <w:t>‬</w:t>
      </w:r>
      <w:r w:rsidRPr="00E234C1">
        <w:rPr>
          <w:rtl/>
          <w:lang w:eastAsia="zh-TW"/>
        </w:rPr>
        <w:t xml:space="preserve"> فقد عُقدت الدورة</w:t>
      </w:r>
      <w:r>
        <w:rPr>
          <w:rFonts w:hint="cs"/>
          <w:rtl/>
          <w:lang w:eastAsia="zh-TW"/>
        </w:rPr>
        <w:t> </w:t>
      </w:r>
      <w:r w:rsidRPr="00E234C1">
        <w:rPr>
          <w:rtl/>
          <w:lang w:eastAsia="zh-TW"/>
        </w:rPr>
        <w:t>11</w:t>
      </w:r>
      <w:r>
        <w:rPr>
          <w:rFonts w:hint="cs"/>
          <w:rtl/>
          <w:lang w:eastAsia="zh-TW"/>
        </w:rPr>
        <w:t>7</w:t>
      </w:r>
      <w:r w:rsidRPr="00E234C1">
        <w:rPr>
          <w:rtl/>
          <w:lang w:eastAsia="zh-TW"/>
        </w:rPr>
        <w:t xml:space="preserve"> في الفترة من </w:t>
      </w:r>
      <w:r w:rsidR="00765412">
        <w:rPr>
          <w:rFonts w:hint="cs"/>
          <w:rtl/>
          <w:lang w:eastAsia="zh-TW"/>
        </w:rPr>
        <w:t>20</w:t>
      </w:r>
      <w:r w:rsidRPr="00E234C1">
        <w:rPr>
          <w:rtl/>
          <w:lang w:eastAsia="zh-TW"/>
        </w:rPr>
        <w:t xml:space="preserve"> حزيران/يونيه إلى </w:t>
      </w:r>
      <w:r>
        <w:rPr>
          <w:rFonts w:hint="cs"/>
          <w:rtl/>
          <w:lang w:eastAsia="zh-TW"/>
        </w:rPr>
        <w:t>15</w:t>
      </w:r>
      <w:r w:rsidRPr="00E234C1">
        <w:rPr>
          <w:rtl/>
          <w:lang w:eastAsia="zh-TW"/>
        </w:rPr>
        <w:t xml:space="preserve"> تموز/يوليه 201</w:t>
      </w:r>
      <w:r>
        <w:rPr>
          <w:rFonts w:hint="cs"/>
          <w:rtl/>
          <w:lang w:eastAsia="zh-TW"/>
        </w:rPr>
        <w:t>6</w:t>
      </w:r>
      <w:r w:rsidRPr="00E234C1">
        <w:rPr>
          <w:rtl/>
          <w:lang w:eastAsia="zh-TW"/>
        </w:rPr>
        <w:t>، والدورة 11</w:t>
      </w:r>
      <w:r>
        <w:rPr>
          <w:rFonts w:hint="cs"/>
          <w:rtl/>
          <w:lang w:eastAsia="zh-TW"/>
        </w:rPr>
        <w:t>8</w:t>
      </w:r>
      <w:r w:rsidRPr="00E234C1">
        <w:rPr>
          <w:rtl/>
          <w:lang w:eastAsia="zh-TW"/>
        </w:rPr>
        <w:t xml:space="preserve"> في الفترة من 1</w:t>
      </w:r>
      <w:r>
        <w:rPr>
          <w:rFonts w:hint="cs"/>
          <w:rtl/>
          <w:lang w:eastAsia="zh-TW"/>
        </w:rPr>
        <w:t>7</w:t>
      </w:r>
      <w:r w:rsidRPr="00E234C1">
        <w:rPr>
          <w:rtl/>
          <w:lang w:eastAsia="zh-TW"/>
        </w:rPr>
        <w:t xml:space="preserve"> تشرين الأول/أكتوبر إلى </w:t>
      </w:r>
      <w:r>
        <w:rPr>
          <w:rFonts w:hint="cs"/>
          <w:rtl/>
          <w:lang w:eastAsia="zh-TW"/>
        </w:rPr>
        <w:t>4</w:t>
      </w:r>
      <w:r w:rsidRPr="00E234C1">
        <w:rPr>
          <w:rtl/>
          <w:lang w:eastAsia="zh-TW"/>
        </w:rPr>
        <w:t xml:space="preserve"> تشرين الثاني/نوفمبر 201</w:t>
      </w:r>
      <w:r>
        <w:rPr>
          <w:rFonts w:hint="cs"/>
          <w:rtl/>
          <w:lang w:eastAsia="zh-TW"/>
        </w:rPr>
        <w:t>6</w:t>
      </w:r>
      <w:r w:rsidRPr="00E234C1">
        <w:rPr>
          <w:rtl/>
          <w:lang w:eastAsia="zh-TW"/>
        </w:rPr>
        <w:t>، والدورة 11</w:t>
      </w:r>
      <w:r>
        <w:rPr>
          <w:rFonts w:hint="cs"/>
          <w:rtl/>
          <w:lang w:eastAsia="zh-TW"/>
        </w:rPr>
        <w:t>9</w:t>
      </w:r>
      <w:r w:rsidRPr="00E234C1">
        <w:rPr>
          <w:rtl/>
          <w:lang w:eastAsia="zh-TW"/>
        </w:rPr>
        <w:t xml:space="preserve"> في الفترة من </w:t>
      </w:r>
      <w:r>
        <w:rPr>
          <w:rFonts w:hint="cs"/>
          <w:rtl/>
          <w:lang w:eastAsia="zh-TW"/>
        </w:rPr>
        <w:t>6</w:t>
      </w:r>
      <w:r w:rsidRPr="00E234C1">
        <w:rPr>
          <w:rtl/>
          <w:lang w:eastAsia="zh-TW"/>
        </w:rPr>
        <w:t xml:space="preserve"> إلى </w:t>
      </w:r>
      <w:r>
        <w:rPr>
          <w:rFonts w:hint="cs"/>
          <w:rtl/>
          <w:lang w:eastAsia="zh-TW"/>
        </w:rPr>
        <w:t>29</w:t>
      </w:r>
      <w:r w:rsidRPr="00E234C1">
        <w:rPr>
          <w:rtl/>
          <w:lang w:eastAsia="zh-TW"/>
        </w:rPr>
        <w:t xml:space="preserve"> آذار/مارس 201</w:t>
      </w:r>
      <w:r>
        <w:rPr>
          <w:rFonts w:hint="cs"/>
          <w:rtl/>
          <w:lang w:eastAsia="zh-TW"/>
        </w:rPr>
        <w:t>7</w:t>
      </w:r>
      <w:r w:rsidRPr="00E234C1">
        <w:rPr>
          <w:rtl/>
          <w:lang w:eastAsia="zh-TW"/>
        </w:rPr>
        <w:t xml:space="preserve">. </w:t>
      </w:r>
      <w:dir w:val="rtl">
        <w:r w:rsidRPr="00E234C1">
          <w:rPr>
            <w:rFonts w:hint="cs"/>
            <w:rtl/>
            <w:lang w:eastAsia="zh-TW"/>
          </w:rPr>
          <w:t>وعُقدت</w:t>
        </w:r>
        <w:r w:rsidRPr="00E234C1">
          <w:rPr>
            <w:rtl/>
            <w:lang w:eastAsia="zh-TW"/>
          </w:rPr>
          <w:t xml:space="preserve"> جميع الدورات في مكتب الأمم المتحدة بجنيف.</w:t>
        </w:r>
        <w:r w:rsidRPr="00E234C1">
          <w:rPr>
            <w:lang w:eastAsia="zh-TW"/>
          </w:rPr>
          <w:t>‬</w:t>
        </w:r>
        <w:r>
          <w:t>‬</w:t>
        </w:r>
        <w:r>
          <w:t>‬</w:t>
        </w:r>
        <w:r>
          <w:t>‬</w:t>
        </w:r>
        <w:r>
          <w:t>‬</w:t>
        </w:r>
        <w:r>
          <w:t>‬</w:t>
        </w:r>
        <w:r>
          <w:t>‬</w:t>
        </w:r>
        <w:r>
          <w:t>‬</w:t>
        </w:r>
        <w:r>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Pr="00D41C01" w:rsidRDefault="001C22AC" w:rsidP="00A02571">
      <w:pPr>
        <w:pStyle w:val="H1GA"/>
        <w:rPr>
          <w:rtl/>
          <w:lang w:eastAsia="zh-TW"/>
        </w:rPr>
      </w:pPr>
      <w:r>
        <w:rPr>
          <w:rFonts w:hint="cs"/>
          <w:rtl/>
          <w:lang w:eastAsia="zh-TW"/>
        </w:rPr>
        <w:tab/>
      </w:r>
      <w:bookmarkStart w:id="12" w:name="_Toc459886285"/>
      <w:bookmarkStart w:id="13" w:name="_Toc486323340"/>
      <w:r w:rsidRPr="00D41C01">
        <w:rPr>
          <w:rtl/>
          <w:lang w:eastAsia="zh-TW"/>
        </w:rPr>
        <w:t>جيم-</w:t>
      </w:r>
      <w:r w:rsidRPr="00D41C01">
        <w:rPr>
          <w:rFonts w:hint="cs"/>
          <w:rtl/>
          <w:lang w:eastAsia="zh-TW"/>
        </w:rPr>
        <w:tab/>
      </w:r>
      <w:r w:rsidRPr="00D41C01">
        <w:rPr>
          <w:rtl/>
          <w:lang w:eastAsia="zh-TW"/>
        </w:rPr>
        <w:t>انتخاب أعضاء المكتب</w:t>
      </w:r>
      <w:bookmarkStart w:id="14" w:name="_Toc328666107"/>
      <w:bookmarkStart w:id="15" w:name="_Toc328746753"/>
      <w:bookmarkStart w:id="16" w:name="_Toc328984173"/>
      <w:bookmarkEnd w:id="12"/>
      <w:bookmarkEnd w:id="14"/>
      <w:bookmarkEnd w:id="15"/>
      <w:bookmarkEnd w:id="16"/>
      <w:bookmarkEnd w:id="13"/>
    </w:p>
    <w:p w:rsidR="001C22AC" w:rsidRPr="00E234C1" w:rsidRDefault="001C22AC" w:rsidP="00A02571">
      <w:pPr>
        <w:pStyle w:val="SingleTxtGA"/>
        <w:rPr>
          <w:rtl/>
          <w:lang w:eastAsia="zh-TW"/>
        </w:rPr>
      </w:pPr>
      <w:r>
        <w:rPr>
          <w:rtl/>
          <w:lang w:eastAsia="zh-TW"/>
        </w:rPr>
        <w:t>٦-</w:t>
      </w:r>
      <w:r>
        <w:rPr>
          <w:rFonts w:hint="cs"/>
          <w:rtl/>
          <w:lang w:eastAsia="zh-TW"/>
        </w:rPr>
        <w:tab/>
      </w:r>
      <w:r w:rsidRPr="00E234C1">
        <w:rPr>
          <w:rtl/>
          <w:lang w:eastAsia="zh-TW"/>
        </w:rPr>
        <w:t>انتخبت اللجنة، في 6 آذار/مارس 201</w:t>
      </w:r>
      <w:r>
        <w:rPr>
          <w:rFonts w:hint="cs"/>
          <w:rtl/>
          <w:lang w:eastAsia="zh-TW"/>
        </w:rPr>
        <w:t>7</w:t>
      </w:r>
      <w:r w:rsidRPr="00E234C1">
        <w:rPr>
          <w:rtl/>
          <w:lang w:eastAsia="zh-TW"/>
        </w:rPr>
        <w:t>، أعضاء المكتب التالية أسماؤهم لولاية مدتها سنتان، وفقاً للفقرة 1 من المادة 39 من العهد (للاطلاع على قائمة بأعضاء اللجنة، انظر المرفق الأول):</w:t>
      </w:r>
    </w:p>
    <w:p w:rsidR="001C22AC" w:rsidRDefault="001C22AC" w:rsidP="001C22AC">
      <w:pPr>
        <w:pStyle w:val="SingleTxtGA"/>
        <w:tabs>
          <w:tab w:val="clear" w:pos="2608"/>
          <w:tab w:val="clear" w:pos="3289"/>
          <w:tab w:val="left" w:pos="3200"/>
        </w:tabs>
        <w:ind w:left="1928"/>
        <w:rPr>
          <w:rtl/>
          <w:lang w:eastAsia="zh-TW"/>
        </w:rPr>
      </w:pPr>
      <w:r w:rsidRPr="00D41C01">
        <w:rPr>
          <w:i/>
          <w:iCs/>
          <w:rtl/>
          <w:lang w:eastAsia="zh-TW"/>
        </w:rPr>
        <w:t>الرئيس:</w:t>
      </w:r>
      <w:r>
        <w:rPr>
          <w:rFonts w:hint="cs"/>
          <w:rtl/>
          <w:lang w:eastAsia="zh-TW"/>
        </w:rPr>
        <w:tab/>
      </w:r>
      <w:r w:rsidRPr="00E234C1">
        <w:rPr>
          <w:rFonts w:hint="cs"/>
          <w:rtl/>
          <w:lang w:eastAsia="zh-TW"/>
        </w:rPr>
        <w:t>يوجي</w:t>
      </w:r>
      <w:r w:rsidRPr="00E234C1">
        <w:rPr>
          <w:rtl/>
          <w:lang w:eastAsia="zh-TW"/>
        </w:rPr>
        <w:t xml:space="preserve"> </w:t>
      </w:r>
      <w:proofErr w:type="spellStart"/>
      <w:r w:rsidRPr="00E234C1">
        <w:rPr>
          <w:rFonts w:hint="cs"/>
          <w:rtl/>
          <w:lang w:eastAsia="zh-TW"/>
        </w:rPr>
        <w:t>إواساوا</w:t>
      </w:r>
      <w:proofErr w:type="spellEnd"/>
    </w:p>
    <w:p w:rsidR="001C22AC" w:rsidRPr="00E234C1" w:rsidRDefault="001C22AC" w:rsidP="001C22AC">
      <w:pPr>
        <w:pStyle w:val="SingleTxtGA"/>
        <w:keepNext/>
        <w:keepLines/>
        <w:tabs>
          <w:tab w:val="clear" w:pos="2608"/>
          <w:tab w:val="clear" w:pos="3289"/>
          <w:tab w:val="left" w:pos="3200"/>
        </w:tabs>
        <w:spacing w:after="0"/>
        <w:ind w:left="1928"/>
        <w:rPr>
          <w:rtl/>
          <w:lang w:eastAsia="zh-TW"/>
        </w:rPr>
      </w:pPr>
      <w:r w:rsidRPr="00D41C01">
        <w:rPr>
          <w:i/>
          <w:iCs/>
          <w:rtl/>
          <w:lang w:eastAsia="zh-TW"/>
        </w:rPr>
        <w:t>نواب الرئيس:</w:t>
      </w:r>
      <w:r>
        <w:rPr>
          <w:rFonts w:hint="cs"/>
          <w:rtl/>
          <w:lang w:eastAsia="zh-TW"/>
        </w:rPr>
        <w:tab/>
      </w:r>
      <w:dir w:val="rtl">
        <w:r>
          <w:rPr>
            <w:rFonts w:hint="cs"/>
            <w:rtl/>
            <w:lang w:eastAsia="zh-TW"/>
          </w:rPr>
          <w:t>أحمد أمين فتح الله</w:t>
        </w:r>
        <w:r w:rsidRPr="00E234C1">
          <w:rPr>
            <w:rFonts w:cs="Times New Roman" w:hint="cs"/>
            <w:rtl/>
            <w:lang w:eastAsia="zh-TW"/>
          </w:rPr>
          <w:t>‬</w:t>
        </w:r>
        <w:r>
          <w:t>‬</w:t>
        </w:r>
        <w:r>
          <w:t>‬</w:t>
        </w:r>
        <w:r>
          <w:t>‬</w:t>
        </w:r>
        <w:r>
          <w:t>‬</w:t>
        </w:r>
        <w:r>
          <w:t>‬</w:t>
        </w:r>
        <w:r>
          <w:t>‬</w:t>
        </w:r>
        <w:r>
          <w:t>‬</w:t>
        </w:r>
        <w:r>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Pr="00E234C1" w:rsidRDefault="001C22AC" w:rsidP="001C22AC">
      <w:pPr>
        <w:pStyle w:val="SingleTxtGA"/>
        <w:keepNext/>
        <w:keepLines/>
        <w:tabs>
          <w:tab w:val="clear" w:pos="2608"/>
          <w:tab w:val="clear" w:pos="3289"/>
          <w:tab w:val="left" w:pos="3200"/>
        </w:tabs>
        <w:spacing w:after="0"/>
        <w:ind w:left="3200"/>
        <w:rPr>
          <w:iCs/>
          <w:rtl/>
          <w:lang w:eastAsia="zh-TW"/>
        </w:rPr>
      </w:pPr>
      <w:r>
        <w:rPr>
          <w:rFonts w:hint="cs"/>
          <w:rtl/>
          <w:lang w:eastAsia="zh-TW"/>
        </w:rPr>
        <w:t>إ</w:t>
      </w:r>
      <w:r w:rsidR="00765412">
        <w:rPr>
          <w:rFonts w:hint="cs"/>
          <w:rtl/>
          <w:lang w:eastAsia="zh-TW"/>
        </w:rPr>
        <w:t>ي</w:t>
      </w:r>
      <w:r>
        <w:rPr>
          <w:rFonts w:hint="cs"/>
          <w:rtl/>
          <w:lang w:eastAsia="zh-TW"/>
        </w:rPr>
        <w:t xml:space="preserve">فانا </w:t>
      </w:r>
      <w:proofErr w:type="spellStart"/>
      <w:r>
        <w:rPr>
          <w:rFonts w:hint="cs"/>
          <w:rtl/>
          <w:lang w:eastAsia="zh-TW"/>
        </w:rPr>
        <w:t>يليتش</w:t>
      </w:r>
      <w:proofErr w:type="spellEnd"/>
    </w:p>
    <w:p w:rsidR="001C22AC" w:rsidRPr="00E234C1" w:rsidRDefault="001C22AC" w:rsidP="001C22AC">
      <w:pPr>
        <w:pStyle w:val="SingleTxtGA"/>
        <w:tabs>
          <w:tab w:val="clear" w:pos="2608"/>
          <w:tab w:val="clear" w:pos="3289"/>
          <w:tab w:val="left" w:pos="3200"/>
        </w:tabs>
        <w:ind w:left="3200"/>
        <w:rPr>
          <w:rtl/>
          <w:lang w:eastAsia="zh-TW"/>
        </w:rPr>
      </w:pPr>
      <w:r>
        <w:rPr>
          <w:rFonts w:hint="cs"/>
          <w:rtl/>
          <w:lang w:eastAsia="zh-TW"/>
        </w:rPr>
        <w:t xml:space="preserve">يوفال </w:t>
      </w:r>
      <w:proofErr w:type="spellStart"/>
      <w:r>
        <w:rPr>
          <w:rFonts w:hint="cs"/>
          <w:rtl/>
          <w:lang w:eastAsia="zh-TW"/>
        </w:rPr>
        <w:t>شاني</w:t>
      </w:r>
      <w:proofErr w:type="spellEnd"/>
    </w:p>
    <w:p w:rsidR="001C22AC" w:rsidRPr="00E234C1" w:rsidRDefault="001C22AC" w:rsidP="00765412">
      <w:pPr>
        <w:pStyle w:val="SingleTxtGA"/>
        <w:tabs>
          <w:tab w:val="clear" w:pos="2608"/>
          <w:tab w:val="clear" w:pos="3289"/>
          <w:tab w:val="left" w:pos="3200"/>
        </w:tabs>
        <w:ind w:left="1928"/>
        <w:rPr>
          <w:rtl/>
          <w:lang w:eastAsia="zh-TW"/>
        </w:rPr>
      </w:pPr>
      <w:r w:rsidRPr="00D41C01">
        <w:rPr>
          <w:i/>
          <w:iCs/>
          <w:rtl/>
          <w:lang w:eastAsia="zh-TW"/>
        </w:rPr>
        <w:t>المقرر</w:t>
      </w:r>
      <w:r>
        <w:rPr>
          <w:rFonts w:hint="cs"/>
          <w:i/>
          <w:iCs/>
          <w:rtl/>
          <w:lang w:eastAsia="zh-TW"/>
        </w:rPr>
        <w:t>ة</w:t>
      </w:r>
      <w:r w:rsidRPr="00D41C01">
        <w:rPr>
          <w:i/>
          <w:iCs/>
          <w:rtl/>
          <w:lang w:eastAsia="zh-TW"/>
        </w:rPr>
        <w:t>:</w:t>
      </w:r>
      <w:r>
        <w:rPr>
          <w:rFonts w:hint="cs"/>
          <w:rtl/>
          <w:lang w:eastAsia="zh-TW"/>
        </w:rPr>
        <w:tab/>
        <w:t>مارغ</w:t>
      </w:r>
      <w:r w:rsidR="00765412">
        <w:rPr>
          <w:rFonts w:hint="cs"/>
          <w:rtl/>
          <w:lang w:eastAsia="zh-TW"/>
        </w:rPr>
        <w:t>و</w:t>
      </w:r>
      <w:r>
        <w:rPr>
          <w:rFonts w:hint="cs"/>
          <w:rtl/>
          <w:lang w:eastAsia="zh-TW"/>
        </w:rPr>
        <w:t xml:space="preserve"> </w:t>
      </w:r>
      <w:proofErr w:type="spellStart"/>
      <w:r>
        <w:rPr>
          <w:rFonts w:hint="cs"/>
          <w:rtl/>
          <w:lang w:eastAsia="zh-TW"/>
        </w:rPr>
        <w:t>واترفال</w:t>
      </w:r>
      <w:proofErr w:type="spellEnd"/>
    </w:p>
    <w:p w:rsidR="001C22AC" w:rsidRPr="00E234C1" w:rsidRDefault="001C22AC" w:rsidP="00A02571">
      <w:pPr>
        <w:pStyle w:val="SingleTxtGA"/>
        <w:rPr>
          <w:rtl/>
          <w:lang w:eastAsia="zh-TW"/>
        </w:rPr>
      </w:pPr>
      <w:r>
        <w:rPr>
          <w:rtl/>
          <w:lang w:eastAsia="zh-TW"/>
        </w:rPr>
        <w:lastRenderedPageBreak/>
        <w:t>٧-</w:t>
      </w:r>
      <w:r>
        <w:rPr>
          <w:rFonts w:hint="cs"/>
          <w:rtl/>
          <w:lang w:eastAsia="zh-TW"/>
        </w:rPr>
        <w:tab/>
      </w:r>
      <w:r w:rsidRPr="00E234C1">
        <w:rPr>
          <w:rtl/>
          <w:lang w:eastAsia="zh-TW"/>
        </w:rPr>
        <w:t>وعقد مكتب اللجنة، خلال الدورات 11</w:t>
      </w:r>
      <w:r>
        <w:rPr>
          <w:rFonts w:hint="cs"/>
          <w:rtl/>
          <w:lang w:eastAsia="zh-TW"/>
        </w:rPr>
        <w:t>7</w:t>
      </w:r>
      <w:r w:rsidRPr="00E234C1">
        <w:rPr>
          <w:rtl/>
          <w:lang w:eastAsia="zh-TW"/>
        </w:rPr>
        <w:t xml:space="preserve"> و11</w:t>
      </w:r>
      <w:r>
        <w:rPr>
          <w:rFonts w:hint="cs"/>
          <w:rtl/>
          <w:lang w:eastAsia="zh-TW"/>
        </w:rPr>
        <w:t>8</w:t>
      </w:r>
      <w:r w:rsidRPr="00E234C1">
        <w:rPr>
          <w:rtl/>
          <w:lang w:eastAsia="zh-TW"/>
        </w:rPr>
        <w:t xml:space="preserve"> و11</w:t>
      </w:r>
      <w:r>
        <w:rPr>
          <w:rFonts w:hint="cs"/>
          <w:rtl/>
          <w:lang w:eastAsia="zh-TW"/>
        </w:rPr>
        <w:t>9</w:t>
      </w:r>
      <w:r w:rsidRPr="00E234C1">
        <w:rPr>
          <w:rtl/>
          <w:lang w:eastAsia="zh-TW"/>
        </w:rPr>
        <w:t xml:space="preserve">، أحد عشر اجتماعاً. </w:t>
      </w:r>
      <w:dir w:val="rtl">
        <w:r w:rsidRPr="00E234C1">
          <w:rPr>
            <w:rFonts w:hint="cs"/>
            <w:rtl/>
            <w:lang w:eastAsia="zh-TW"/>
          </w:rPr>
          <w:t>وعملاً</w:t>
        </w:r>
        <w:r w:rsidRPr="00E234C1">
          <w:rPr>
            <w:rtl/>
            <w:lang w:eastAsia="zh-TW"/>
          </w:rPr>
          <w:t xml:space="preserve"> </w:t>
        </w:r>
        <w:r w:rsidRPr="00E234C1">
          <w:rPr>
            <w:rFonts w:hint="cs"/>
            <w:rtl/>
            <w:lang w:eastAsia="zh-TW"/>
          </w:rPr>
          <w:t>بالمقرر</w:t>
        </w:r>
        <w:r w:rsidRPr="00E234C1">
          <w:rPr>
            <w:rtl/>
            <w:lang w:eastAsia="zh-TW"/>
          </w:rPr>
          <w:t xml:space="preserve"> </w:t>
        </w:r>
        <w:r w:rsidRPr="00E234C1">
          <w:rPr>
            <w:rFonts w:hint="cs"/>
            <w:rtl/>
            <w:lang w:eastAsia="zh-TW"/>
          </w:rPr>
          <w:t>المعتمد</w:t>
        </w:r>
        <w:r w:rsidRPr="00E234C1">
          <w:rPr>
            <w:rtl/>
            <w:lang w:eastAsia="zh-TW"/>
          </w:rPr>
          <w:t xml:space="preserve"> </w:t>
        </w:r>
        <w:r w:rsidRPr="00E234C1">
          <w:rPr>
            <w:rFonts w:hint="cs"/>
            <w:rtl/>
            <w:lang w:eastAsia="zh-TW"/>
          </w:rPr>
          <w:t>في</w:t>
        </w:r>
        <w:r w:rsidRPr="00E234C1">
          <w:rPr>
            <w:rtl/>
            <w:lang w:eastAsia="zh-TW"/>
          </w:rPr>
          <w:t xml:space="preserve"> </w:t>
        </w:r>
        <w:r w:rsidRPr="00E234C1">
          <w:rPr>
            <w:rFonts w:hint="cs"/>
            <w:rtl/>
            <w:lang w:eastAsia="zh-TW"/>
          </w:rPr>
          <w:t>الدورة</w:t>
        </w:r>
        <w:r w:rsidRPr="00E234C1">
          <w:rPr>
            <w:rtl/>
            <w:lang w:eastAsia="zh-TW"/>
          </w:rPr>
          <w:t xml:space="preserve"> </w:t>
        </w:r>
        <w:r w:rsidRPr="00E234C1">
          <w:rPr>
            <w:rFonts w:hint="cs"/>
            <w:rtl/>
            <w:lang w:eastAsia="zh-TW"/>
          </w:rPr>
          <w:t>الحادية</w:t>
        </w:r>
        <w:r w:rsidRPr="00E234C1">
          <w:rPr>
            <w:rtl/>
            <w:lang w:eastAsia="zh-TW"/>
          </w:rPr>
          <w:t xml:space="preserve"> </w:t>
        </w:r>
        <w:r w:rsidRPr="00E234C1">
          <w:rPr>
            <w:rFonts w:hint="cs"/>
            <w:rtl/>
            <w:lang w:eastAsia="zh-TW"/>
          </w:rPr>
          <w:t>والسبعين،</w:t>
        </w:r>
        <w:r w:rsidRPr="00E234C1">
          <w:rPr>
            <w:rtl/>
            <w:lang w:eastAsia="zh-TW"/>
          </w:rPr>
          <w:t xml:space="preserve"> </w:t>
        </w:r>
        <w:r w:rsidRPr="00E234C1">
          <w:rPr>
            <w:rFonts w:hint="cs"/>
            <w:rtl/>
            <w:lang w:eastAsia="zh-TW"/>
          </w:rPr>
          <w:t>يدوِّ</w:t>
        </w:r>
        <w:r w:rsidRPr="00E234C1">
          <w:rPr>
            <w:rtl/>
            <w:lang w:eastAsia="zh-TW"/>
          </w:rPr>
          <w:t xml:space="preserve">ن المكتب مقرراته في محاضر رسمية </w:t>
        </w:r>
        <w:r>
          <w:rPr>
            <w:rFonts w:hint="cs"/>
            <w:rtl/>
            <w:lang w:eastAsia="zh-TW"/>
          </w:rPr>
          <w:t>تتيح الاحتفاظ ب</w:t>
        </w:r>
        <w:r w:rsidRPr="00E234C1">
          <w:rPr>
            <w:rtl/>
            <w:lang w:eastAsia="zh-TW"/>
          </w:rPr>
          <w:t>جميع المقررات المعتمدة.</w:t>
        </w:r>
        <w:r w:rsidRPr="00E234C1">
          <w:rPr>
            <w:lang w:eastAsia="zh-TW"/>
          </w:rPr>
          <w:t>‬</w:t>
        </w:r>
        <w:r>
          <w:t>‬</w:t>
        </w:r>
        <w:r>
          <w:t>‬</w:t>
        </w:r>
        <w:r>
          <w:t>‬</w:t>
        </w:r>
        <w:r>
          <w:t>‬</w:t>
        </w:r>
        <w:r>
          <w:t>‬</w:t>
        </w:r>
        <w:r>
          <w:t>‬</w:t>
        </w:r>
        <w:r>
          <w:t>‬</w:t>
        </w:r>
        <w:r>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Pr="00D41C01" w:rsidRDefault="001C22AC" w:rsidP="001C22AC">
      <w:pPr>
        <w:pStyle w:val="H1GA"/>
        <w:rPr>
          <w:rtl/>
          <w:lang w:eastAsia="zh-TW"/>
        </w:rPr>
      </w:pPr>
      <w:r>
        <w:rPr>
          <w:rFonts w:hint="cs"/>
          <w:rtl/>
          <w:lang w:eastAsia="zh-TW"/>
        </w:rPr>
        <w:tab/>
      </w:r>
      <w:bookmarkStart w:id="17" w:name="_Toc459886286"/>
      <w:bookmarkStart w:id="18" w:name="_Toc486323341"/>
      <w:r w:rsidRPr="00D41C01">
        <w:rPr>
          <w:rtl/>
          <w:lang w:eastAsia="zh-TW"/>
        </w:rPr>
        <w:t>دال-</w:t>
      </w:r>
      <w:r w:rsidRPr="00D41C01">
        <w:rPr>
          <w:rFonts w:hint="cs"/>
          <w:rtl/>
          <w:lang w:eastAsia="zh-TW"/>
        </w:rPr>
        <w:tab/>
      </w:r>
      <w:r w:rsidRPr="00D41C01">
        <w:rPr>
          <w:rtl/>
          <w:lang w:eastAsia="zh-TW"/>
        </w:rPr>
        <w:t>المقررون الخاصون</w:t>
      </w:r>
      <w:bookmarkStart w:id="19" w:name="_Toc328666108"/>
      <w:bookmarkStart w:id="20" w:name="_Toc328746754"/>
      <w:bookmarkStart w:id="21" w:name="_Toc328984174"/>
      <w:bookmarkEnd w:id="17"/>
      <w:bookmarkEnd w:id="19"/>
      <w:bookmarkEnd w:id="20"/>
      <w:bookmarkEnd w:id="21"/>
      <w:bookmarkEnd w:id="18"/>
    </w:p>
    <w:p w:rsidR="001C22AC" w:rsidRPr="00291FA8" w:rsidRDefault="001C22AC" w:rsidP="00765412">
      <w:pPr>
        <w:pStyle w:val="SingleTxtGA"/>
        <w:rPr>
          <w:rtl/>
          <w:lang w:eastAsia="zh-TW"/>
        </w:rPr>
      </w:pPr>
      <w:r w:rsidRPr="00291FA8">
        <w:rPr>
          <w:rtl/>
          <w:lang w:eastAsia="zh-TW"/>
        </w:rPr>
        <w:t>٨-</w:t>
      </w:r>
      <w:r w:rsidRPr="00291FA8">
        <w:rPr>
          <w:rFonts w:hint="cs"/>
          <w:rtl/>
          <w:lang w:eastAsia="zh-TW"/>
        </w:rPr>
        <w:tab/>
      </w:r>
      <w:r w:rsidRPr="00291FA8">
        <w:rPr>
          <w:rtl/>
          <w:lang w:eastAsia="zh-TW"/>
        </w:rPr>
        <w:t xml:space="preserve">سجل المقرر الخاص المعني بالبلاغات الجديدة والتدابير المؤقتة، </w:t>
      </w:r>
      <w:proofErr w:type="spellStart"/>
      <w:r w:rsidRPr="00291FA8">
        <w:rPr>
          <w:rtl/>
          <w:lang w:eastAsia="zh-TW"/>
        </w:rPr>
        <w:t>نايجل</w:t>
      </w:r>
      <w:proofErr w:type="spellEnd"/>
      <w:r w:rsidRPr="00291FA8">
        <w:rPr>
          <w:rtl/>
          <w:lang w:eastAsia="zh-TW"/>
        </w:rPr>
        <w:t xml:space="preserve"> </w:t>
      </w:r>
      <w:proofErr w:type="spellStart"/>
      <w:r w:rsidRPr="00291FA8">
        <w:rPr>
          <w:rtl/>
          <w:lang w:eastAsia="zh-TW"/>
        </w:rPr>
        <w:t>رودلي</w:t>
      </w:r>
      <w:proofErr w:type="spellEnd"/>
      <w:r w:rsidRPr="00291FA8">
        <w:rPr>
          <w:rtl/>
          <w:lang w:eastAsia="zh-TW"/>
        </w:rPr>
        <w:t xml:space="preserve">، والمقرر المتشارك، يوفال </w:t>
      </w:r>
      <w:proofErr w:type="spellStart"/>
      <w:r w:rsidRPr="00291FA8">
        <w:rPr>
          <w:rtl/>
          <w:lang w:eastAsia="zh-TW"/>
        </w:rPr>
        <w:t>شاني</w:t>
      </w:r>
      <w:proofErr w:type="spellEnd"/>
      <w:r w:rsidRPr="00291FA8">
        <w:rPr>
          <w:rtl/>
          <w:lang w:eastAsia="zh-TW"/>
        </w:rPr>
        <w:t>، 166 بلاغاً خلال الفترة المشمولة بالتقرير، وأحالاها إلى الدول الأطراف المعنية، واتخذا</w:t>
      </w:r>
      <w:r>
        <w:rPr>
          <w:rFonts w:hint="cs"/>
          <w:rtl/>
          <w:lang w:eastAsia="zh-TW"/>
        </w:rPr>
        <w:t> </w:t>
      </w:r>
      <w:r w:rsidRPr="00291FA8">
        <w:rPr>
          <w:rtl/>
          <w:lang w:eastAsia="zh-TW"/>
        </w:rPr>
        <w:t>38 قراراً طلبا فيها اتخاذ تدابير حماية مؤقتة، عملاً بالمادة 92 من النظام الداخلي للجنة.</w:t>
      </w:r>
      <w:r>
        <w:rPr>
          <w:rFonts w:hint="cs"/>
          <w:rtl/>
          <w:lang w:eastAsia="zh-TW"/>
        </w:rPr>
        <w:t xml:space="preserve"> وفي الدورة 119، عُيّن كل من سارة كليفلاند </w:t>
      </w:r>
      <w:proofErr w:type="spellStart"/>
      <w:r>
        <w:rPr>
          <w:rFonts w:hint="cs"/>
          <w:rtl/>
          <w:lang w:eastAsia="zh-TW"/>
        </w:rPr>
        <w:t>وأوليفيي</w:t>
      </w:r>
      <w:proofErr w:type="spellEnd"/>
      <w:r>
        <w:rPr>
          <w:rFonts w:hint="cs"/>
          <w:rtl/>
          <w:lang w:eastAsia="zh-TW"/>
        </w:rPr>
        <w:t xml:space="preserve"> د</w:t>
      </w:r>
      <w:r w:rsidR="00765412">
        <w:rPr>
          <w:rFonts w:hint="cs"/>
          <w:rtl/>
          <w:lang w:eastAsia="zh-TW"/>
        </w:rPr>
        <w:t>ي</w:t>
      </w:r>
      <w:r>
        <w:rPr>
          <w:rFonts w:hint="cs"/>
          <w:rtl/>
          <w:lang w:eastAsia="zh-TW"/>
        </w:rPr>
        <w:t xml:space="preserve"> </w:t>
      </w:r>
      <w:proofErr w:type="spellStart"/>
      <w:r>
        <w:rPr>
          <w:rFonts w:hint="cs"/>
          <w:rtl/>
          <w:lang w:eastAsia="zh-TW"/>
        </w:rPr>
        <w:t>فروفيل</w:t>
      </w:r>
      <w:proofErr w:type="spellEnd"/>
      <w:r>
        <w:rPr>
          <w:rFonts w:hint="cs"/>
          <w:rtl/>
          <w:lang w:eastAsia="zh-TW"/>
        </w:rPr>
        <w:t xml:space="preserve"> مقرران خاصان معنيين </w:t>
      </w:r>
      <w:r w:rsidRPr="00291FA8">
        <w:rPr>
          <w:rtl/>
          <w:lang w:eastAsia="zh-TW"/>
        </w:rPr>
        <w:t>بالبلاغات الجديدة والتدابير المؤقتة</w:t>
      </w:r>
      <w:r>
        <w:rPr>
          <w:rFonts w:hint="cs"/>
          <w:rtl/>
          <w:lang w:eastAsia="zh-TW"/>
        </w:rPr>
        <w:t xml:space="preserve"> لولاية مدتها سنتان.</w:t>
      </w:r>
    </w:p>
    <w:p w:rsidR="001C22AC" w:rsidRPr="00E234C1" w:rsidRDefault="001C22AC" w:rsidP="00765412">
      <w:pPr>
        <w:pStyle w:val="SingleTxtGA"/>
        <w:rPr>
          <w:rtl/>
          <w:lang w:eastAsia="zh-TW"/>
        </w:rPr>
      </w:pPr>
      <w:r>
        <w:rPr>
          <w:rtl/>
          <w:lang w:eastAsia="zh-TW"/>
        </w:rPr>
        <w:t>٩-</w:t>
      </w:r>
      <w:r>
        <w:rPr>
          <w:rFonts w:hint="cs"/>
          <w:rtl/>
          <w:lang w:eastAsia="zh-TW"/>
        </w:rPr>
        <w:tab/>
      </w:r>
      <w:r w:rsidRPr="00E234C1">
        <w:rPr>
          <w:rtl/>
          <w:lang w:eastAsia="zh-TW"/>
        </w:rPr>
        <w:t>وواصل المقرر الخاص المعني بمتابع</w:t>
      </w:r>
      <w:r>
        <w:rPr>
          <w:rtl/>
          <w:lang w:eastAsia="zh-TW"/>
        </w:rPr>
        <w:t xml:space="preserve">ة الآراء، </w:t>
      </w:r>
      <w:r w:rsidR="00765412">
        <w:rPr>
          <w:rFonts w:hint="cs"/>
          <w:rtl/>
          <w:lang w:eastAsia="zh-TW"/>
        </w:rPr>
        <w:t>في</w:t>
      </w:r>
      <w:r>
        <w:rPr>
          <w:rtl/>
          <w:lang w:eastAsia="zh-TW"/>
        </w:rPr>
        <w:t xml:space="preserve">كتور مانويل </w:t>
      </w:r>
      <w:proofErr w:type="spellStart"/>
      <w:r>
        <w:rPr>
          <w:rtl/>
          <w:lang w:eastAsia="zh-TW"/>
        </w:rPr>
        <w:t>رودريغيس</w:t>
      </w:r>
      <w:proofErr w:type="spellEnd"/>
      <w:r>
        <w:rPr>
          <w:rFonts w:hint="cs"/>
          <w:rtl/>
          <w:lang w:eastAsia="zh-TW"/>
        </w:rPr>
        <w:t xml:space="preserve"> - </w:t>
      </w:r>
      <w:proofErr w:type="spellStart"/>
      <w:r w:rsidRPr="00E234C1">
        <w:rPr>
          <w:rtl/>
          <w:lang w:eastAsia="zh-TW"/>
        </w:rPr>
        <w:t>ريسيا</w:t>
      </w:r>
      <w:proofErr w:type="spellEnd"/>
      <w:r w:rsidRPr="00E234C1">
        <w:rPr>
          <w:rtl/>
          <w:lang w:eastAsia="zh-TW"/>
        </w:rPr>
        <w:t>، والمقررة الخاصة المعنية بمتابعة الملاحظات الختامية، سارة كليفلاند، ونائب المقررة الخاصة المعنية بمتابعة الملاحظات الختامية، عياض بن عاشور، الاضطلاع بمهامهم في أثناء الفترة المشمولة بالتقرير.</w:t>
      </w:r>
      <w:r>
        <w:rPr>
          <w:rFonts w:hint="cs"/>
          <w:rtl/>
          <w:lang w:eastAsia="zh-TW"/>
        </w:rPr>
        <w:t xml:space="preserve"> وفي الدورة 119، عُيّنت السيدة فوتيني </w:t>
      </w:r>
      <w:proofErr w:type="spellStart"/>
      <w:r>
        <w:rPr>
          <w:rFonts w:hint="cs"/>
          <w:rtl/>
          <w:lang w:eastAsia="zh-TW"/>
        </w:rPr>
        <w:t>بازارتزيس</w:t>
      </w:r>
      <w:proofErr w:type="spellEnd"/>
      <w:r>
        <w:rPr>
          <w:rFonts w:hint="cs"/>
          <w:rtl/>
          <w:lang w:eastAsia="zh-TW"/>
        </w:rPr>
        <w:t xml:space="preserve"> مقررة خاصة معنية بمتابعة الآراء والسيد </w:t>
      </w:r>
      <w:proofErr w:type="spellStart"/>
      <w:r>
        <w:rPr>
          <w:rFonts w:hint="cs"/>
          <w:rtl/>
          <w:lang w:eastAsia="zh-TW"/>
        </w:rPr>
        <w:t>ماورو</w:t>
      </w:r>
      <w:proofErr w:type="spellEnd"/>
      <w:r>
        <w:rPr>
          <w:rFonts w:hint="cs"/>
          <w:rtl/>
          <w:lang w:eastAsia="zh-TW"/>
        </w:rPr>
        <w:t xml:space="preserve"> بوليتي مقرر</w:t>
      </w:r>
      <w:r w:rsidR="00512872">
        <w:rPr>
          <w:rFonts w:hint="cs"/>
          <w:rtl/>
          <w:lang w:eastAsia="zh-TW"/>
        </w:rPr>
        <w:t xml:space="preserve">اً </w:t>
      </w:r>
      <w:r>
        <w:rPr>
          <w:rFonts w:hint="cs"/>
          <w:rtl/>
          <w:lang w:eastAsia="zh-TW"/>
        </w:rPr>
        <w:t>خاص</w:t>
      </w:r>
      <w:r w:rsidR="00512872">
        <w:rPr>
          <w:rFonts w:hint="cs"/>
          <w:rtl/>
          <w:lang w:eastAsia="zh-TW"/>
        </w:rPr>
        <w:t xml:space="preserve">اً </w:t>
      </w:r>
      <w:r w:rsidRPr="00E234C1">
        <w:rPr>
          <w:lang w:eastAsia="zh-TW"/>
        </w:rPr>
        <w:t>‬</w:t>
      </w:r>
      <w:r>
        <w:rPr>
          <w:rFonts w:hint="cs"/>
          <w:rtl/>
          <w:lang w:eastAsia="zh-TW"/>
        </w:rPr>
        <w:t>معني</w:t>
      </w:r>
      <w:r w:rsidR="00512872">
        <w:rPr>
          <w:rFonts w:hint="cs"/>
          <w:rtl/>
          <w:lang w:eastAsia="zh-TW"/>
        </w:rPr>
        <w:t xml:space="preserve">اً </w:t>
      </w:r>
      <w:r w:rsidRPr="00E234C1">
        <w:rPr>
          <w:rtl/>
          <w:lang w:eastAsia="zh-TW"/>
        </w:rPr>
        <w:t>بمتابعة الملاحظات الختامية</w:t>
      </w:r>
      <w:r>
        <w:rPr>
          <w:rFonts w:hint="cs"/>
          <w:rtl/>
          <w:lang w:eastAsia="zh-TW"/>
        </w:rPr>
        <w:t>.</w:t>
      </w:r>
    </w:p>
    <w:p w:rsidR="001C22AC" w:rsidRPr="00524CFE" w:rsidRDefault="001C22AC" w:rsidP="001C22AC">
      <w:pPr>
        <w:pStyle w:val="H1GA"/>
        <w:rPr>
          <w:rtl/>
          <w:lang w:eastAsia="zh-TW"/>
        </w:rPr>
      </w:pPr>
      <w:r>
        <w:rPr>
          <w:rFonts w:hint="cs"/>
          <w:rtl/>
          <w:lang w:eastAsia="zh-TW"/>
        </w:rPr>
        <w:tab/>
      </w:r>
      <w:bookmarkStart w:id="22" w:name="_Toc459886287"/>
      <w:bookmarkStart w:id="23" w:name="_Toc486323342"/>
      <w:r w:rsidRPr="00524CFE">
        <w:rPr>
          <w:rtl/>
          <w:lang w:eastAsia="zh-TW"/>
        </w:rPr>
        <w:t>هاء-</w:t>
      </w:r>
      <w:r w:rsidRPr="00524CFE">
        <w:rPr>
          <w:rFonts w:hint="cs"/>
          <w:rtl/>
          <w:lang w:eastAsia="zh-TW"/>
        </w:rPr>
        <w:tab/>
      </w:r>
      <w:r w:rsidRPr="00524CFE">
        <w:rPr>
          <w:rtl/>
          <w:lang w:eastAsia="zh-TW"/>
        </w:rPr>
        <w:t>الفريق العامل المعني بالبلاغات وفرق العمل المعنية بالتقارير القطرية</w:t>
      </w:r>
      <w:bookmarkStart w:id="24" w:name="_Toc328666109"/>
      <w:bookmarkStart w:id="25" w:name="_Toc328746755"/>
      <w:bookmarkStart w:id="26" w:name="_Toc328984175"/>
      <w:bookmarkEnd w:id="22"/>
      <w:bookmarkEnd w:id="24"/>
      <w:bookmarkEnd w:id="25"/>
      <w:bookmarkEnd w:id="26"/>
      <w:bookmarkEnd w:id="23"/>
    </w:p>
    <w:p w:rsidR="001C22AC" w:rsidRPr="00E234C1" w:rsidRDefault="001C22AC" w:rsidP="00765412">
      <w:pPr>
        <w:pStyle w:val="SingleTxtGA"/>
        <w:rPr>
          <w:rtl/>
          <w:lang w:eastAsia="zh-TW"/>
        </w:rPr>
      </w:pPr>
      <w:r>
        <w:rPr>
          <w:rtl/>
          <w:lang w:eastAsia="zh-TW"/>
        </w:rPr>
        <w:t>١٠-</w:t>
      </w:r>
      <w:r>
        <w:rPr>
          <w:rFonts w:hint="cs"/>
          <w:rtl/>
          <w:lang w:eastAsia="zh-TW"/>
        </w:rPr>
        <w:tab/>
      </w:r>
      <w:r w:rsidRPr="00E234C1">
        <w:rPr>
          <w:rtl/>
          <w:lang w:eastAsia="zh-TW"/>
        </w:rPr>
        <w:t xml:space="preserve">اجتمعت فرق العمل المعنية بالتقارير القطرية </w:t>
      </w:r>
      <w:r>
        <w:rPr>
          <w:rFonts w:hint="cs"/>
          <w:rtl/>
          <w:lang w:eastAsia="zh-TW"/>
        </w:rPr>
        <w:t>أثناء</w:t>
      </w:r>
      <w:r w:rsidRPr="00E234C1">
        <w:rPr>
          <w:rtl/>
          <w:lang w:eastAsia="zh-TW"/>
        </w:rPr>
        <w:t xml:space="preserve"> الدورات 11</w:t>
      </w:r>
      <w:r>
        <w:rPr>
          <w:rFonts w:hint="cs"/>
          <w:rtl/>
          <w:lang w:eastAsia="zh-TW"/>
        </w:rPr>
        <w:t>7</w:t>
      </w:r>
      <w:r w:rsidRPr="00E234C1">
        <w:rPr>
          <w:rtl/>
          <w:lang w:eastAsia="zh-TW"/>
        </w:rPr>
        <w:t xml:space="preserve"> و11</w:t>
      </w:r>
      <w:r>
        <w:rPr>
          <w:rFonts w:hint="cs"/>
          <w:rtl/>
          <w:lang w:eastAsia="zh-TW"/>
        </w:rPr>
        <w:t>8</w:t>
      </w:r>
      <w:r w:rsidRPr="00E234C1">
        <w:rPr>
          <w:rtl/>
          <w:lang w:eastAsia="zh-TW"/>
        </w:rPr>
        <w:t xml:space="preserve"> و11</w:t>
      </w:r>
      <w:r>
        <w:rPr>
          <w:rFonts w:hint="cs"/>
          <w:rtl/>
          <w:lang w:eastAsia="zh-TW"/>
        </w:rPr>
        <w:t>9</w:t>
      </w:r>
      <w:r w:rsidRPr="00E234C1">
        <w:rPr>
          <w:rtl/>
          <w:lang w:eastAsia="zh-TW"/>
        </w:rPr>
        <w:t xml:space="preserve"> لدراسة واعتماد قوائم </w:t>
      </w:r>
      <w:r>
        <w:rPr>
          <w:rFonts w:hint="cs"/>
          <w:rtl/>
          <w:lang w:eastAsia="zh-TW"/>
        </w:rPr>
        <w:t xml:space="preserve">المسائل </w:t>
      </w:r>
      <w:r w:rsidRPr="00E234C1">
        <w:rPr>
          <w:rtl/>
          <w:lang w:eastAsia="zh-TW"/>
        </w:rPr>
        <w:t xml:space="preserve">المتعلقة بتقارير </w:t>
      </w:r>
      <w:r>
        <w:rPr>
          <w:rFonts w:hint="cs"/>
          <w:rtl/>
          <w:lang w:eastAsia="zh-TW"/>
        </w:rPr>
        <w:t xml:space="preserve">الأردن وإيطاليا وباكستان وتايلند وتركمانستان والجمهورية </w:t>
      </w:r>
      <w:proofErr w:type="spellStart"/>
      <w:r>
        <w:rPr>
          <w:rFonts w:hint="cs"/>
          <w:rtl/>
          <w:lang w:eastAsia="zh-TW"/>
        </w:rPr>
        <w:t>الدومينيكية</w:t>
      </w:r>
      <w:proofErr w:type="spellEnd"/>
      <w:r>
        <w:rPr>
          <w:rFonts w:hint="cs"/>
          <w:rtl/>
          <w:lang w:eastAsia="zh-TW"/>
        </w:rPr>
        <w:t xml:space="preserve"> وجمهورية الكونغو الديمقراطية وصربيا ولي</w:t>
      </w:r>
      <w:r w:rsidR="00765412">
        <w:rPr>
          <w:rFonts w:hint="cs"/>
          <w:rtl/>
          <w:lang w:eastAsia="zh-TW"/>
        </w:rPr>
        <w:t>خ</w:t>
      </w:r>
      <w:r>
        <w:rPr>
          <w:rFonts w:hint="cs"/>
          <w:rtl/>
          <w:lang w:eastAsia="zh-TW"/>
        </w:rPr>
        <w:t xml:space="preserve">تنشتاين ومدغشقر ومنغوليا وموريشيوس وهندوراس. </w:t>
      </w:r>
      <w:r w:rsidRPr="00E234C1">
        <w:rPr>
          <w:rtl/>
          <w:lang w:eastAsia="zh-TW"/>
        </w:rPr>
        <w:t xml:space="preserve">واعتمدت أفرقة العمل أيضاً قوائم </w:t>
      </w:r>
      <w:r>
        <w:rPr>
          <w:rFonts w:hint="cs"/>
          <w:rtl/>
          <w:lang w:eastAsia="zh-TW"/>
        </w:rPr>
        <w:t>المسائل</w:t>
      </w:r>
      <w:r w:rsidRPr="00E234C1">
        <w:rPr>
          <w:rtl/>
          <w:lang w:eastAsia="zh-TW"/>
        </w:rPr>
        <w:t xml:space="preserve"> السابقة لتقديم التقارير بموجب الإجراء المبسط لتقديم التقارير، بالنسبة إلى </w:t>
      </w:r>
      <w:r>
        <w:rPr>
          <w:rFonts w:hint="cs"/>
          <w:rtl/>
          <w:lang w:eastAsia="zh-TW"/>
        </w:rPr>
        <w:t>باراغواي وبلجيكا وتوغو وليتوانيا والنرويج وهولندا. واعتمدت فرقة عمل ق</w:t>
      </w:r>
      <w:r w:rsidR="00765412">
        <w:rPr>
          <w:rFonts w:hint="cs"/>
          <w:rtl/>
          <w:lang w:eastAsia="zh-TW"/>
        </w:rPr>
        <w:t>ائمة مسائل متعلقة بتقرير سوازيل</w:t>
      </w:r>
      <w:r>
        <w:rPr>
          <w:rFonts w:hint="cs"/>
          <w:rtl/>
          <w:lang w:eastAsia="zh-TW"/>
        </w:rPr>
        <w:t>ند رغم عدم تقديمه.</w:t>
      </w:r>
    </w:p>
    <w:p w:rsidR="001C22AC" w:rsidRPr="00E234C1" w:rsidRDefault="001C22AC" w:rsidP="00A02571">
      <w:pPr>
        <w:pStyle w:val="SingleTxtGA"/>
        <w:rPr>
          <w:rtl/>
          <w:lang w:eastAsia="zh-TW"/>
        </w:rPr>
      </w:pPr>
      <w:r>
        <w:rPr>
          <w:rtl/>
          <w:lang w:eastAsia="zh-TW"/>
        </w:rPr>
        <w:t>١١-</w:t>
      </w:r>
      <w:r>
        <w:rPr>
          <w:rFonts w:hint="cs"/>
          <w:rtl/>
          <w:lang w:eastAsia="zh-TW"/>
        </w:rPr>
        <w:tab/>
      </w:r>
      <w:r w:rsidRPr="00E234C1">
        <w:rPr>
          <w:rtl/>
          <w:lang w:eastAsia="zh-TW"/>
        </w:rPr>
        <w:t>وفي الدورة 11</w:t>
      </w:r>
      <w:r>
        <w:rPr>
          <w:rFonts w:hint="cs"/>
          <w:rtl/>
          <w:lang w:eastAsia="zh-TW"/>
        </w:rPr>
        <w:t>7</w:t>
      </w:r>
      <w:r w:rsidRPr="00E234C1">
        <w:rPr>
          <w:rtl/>
          <w:lang w:eastAsia="zh-TW"/>
        </w:rPr>
        <w:t xml:space="preserve">، كان الفريق العامل المعني بالبلاغات يتألف من السيد لزهاري بوزيد </w:t>
      </w:r>
      <w:r>
        <w:rPr>
          <w:rFonts w:hint="cs"/>
          <w:rtl/>
          <w:lang w:eastAsia="zh-TW"/>
        </w:rPr>
        <w:t xml:space="preserve">والسيدة سارة كليفلاند </w:t>
      </w:r>
      <w:r w:rsidRPr="00E234C1">
        <w:rPr>
          <w:rtl/>
          <w:lang w:eastAsia="zh-TW"/>
        </w:rPr>
        <w:t xml:space="preserve">والسيد </w:t>
      </w:r>
      <w:proofErr w:type="spellStart"/>
      <w:r w:rsidRPr="00E234C1">
        <w:rPr>
          <w:rtl/>
          <w:lang w:eastAsia="zh-TW"/>
        </w:rPr>
        <w:t>أوليفييه</w:t>
      </w:r>
      <w:proofErr w:type="spellEnd"/>
      <w:r w:rsidRPr="00E234C1">
        <w:rPr>
          <w:rtl/>
          <w:lang w:eastAsia="zh-TW"/>
        </w:rPr>
        <w:t xml:space="preserve"> دي </w:t>
      </w:r>
      <w:proofErr w:type="spellStart"/>
      <w:r w:rsidRPr="00E234C1">
        <w:rPr>
          <w:rtl/>
          <w:lang w:eastAsia="zh-TW"/>
        </w:rPr>
        <w:t>فروفيل</w:t>
      </w:r>
      <w:proofErr w:type="spellEnd"/>
      <w:r w:rsidRPr="00E234C1">
        <w:rPr>
          <w:rtl/>
          <w:lang w:eastAsia="zh-TW"/>
        </w:rPr>
        <w:t xml:space="preserve"> </w:t>
      </w:r>
      <w:r>
        <w:rPr>
          <w:rFonts w:hint="cs"/>
          <w:rtl/>
          <w:lang w:eastAsia="zh-TW"/>
        </w:rPr>
        <w:t xml:space="preserve">والسيدة إيفانا </w:t>
      </w:r>
      <w:proofErr w:type="spellStart"/>
      <w:r>
        <w:rPr>
          <w:rFonts w:hint="cs"/>
          <w:rtl/>
          <w:lang w:eastAsia="zh-TW"/>
        </w:rPr>
        <w:t>يليتش</w:t>
      </w:r>
      <w:proofErr w:type="spellEnd"/>
      <w:r>
        <w:rPr>
          <w:rFonts w:hint="cs"/>
          <w:rtl/>
          <w:lang w:eastAsia="zh-TW"/>
        </w:rPr>
        <w:t xml:space="preserve"> والسيد </w:t>
      </w:r>
      <w:proofErr w:type="spellStart"/>
      <w:r>
        <w:rPr>
          <w:rFonts w:hint="cs"/>
          <w:rtl/>
          <w:lang w:eastAsia="zh-TW"/>
        </w:rPr>
        <w:t>ماورو</w:t>
      </w:r>
      <w:proofErr w:type="spellEnd"/>
      <w:r>
        <w:rPr>
          <w:rFonts w:hint="cs"/>
          <w:rtl/>
          <w:lang w:eastAsia="zh-TW"/>
        </w:rPr>
        <w:t xml:space="preserve"> بوليتي والسيد </w:t>
      </w:r>
      <w:proofErr w:type="spellStart"/>
      <w:r w:rsidRPr="00720201">
        <w:rPr>
          <w:rFonts w:hint="cs"/>
          <w:rtl/>
          <w:lang w:eastAsia="zh-TW"/>
        </w:rPr>
        <w:t>ديروجلال</w:t>
      </w:r>
      <w:proofErr w:type="spellEnd"/>
      <w:r w:rsidRPr="00720201">
        <w:rPr>
          <w:rFonts w:hint="cs"/>
          <w:rtl/>
          <w:lang w:eastAsia="zh-TW"/>
        </w:rPr>
        <w:t xml:space="preserve"> </w:t>
      </w:r>
      <w:proofErr w:type="spellStart"/>
      <w:r w:rsidRPr="00720201">
        <w:rPr>
          <w:rFonts w:hint="cs"/>
          <w:rtl/>
          <w:lang w:eastAsia="zh-TW"/>
        </w:rPr>
        <w:t>سيتولسينغ</w:t>
      </w:r>
      <w:proofErr w:type="spellEnd"/>
      <w:r w:rsidRPr="00720201">
        <w:rPr>
          <w:rtl/>
          <w:lang w:eastAsia="zh-TW"/>
        </w:rPr>
        <w:t xml:space="preserve"> </w:t>
      </w:r>
      <w:r w:rsidRPr="00E234C1">
        <w:rPr>
          <w:rtl/>
          <w:lang w:eastAsia="zh-TW"/>
        </w:rPr>
        <w:t xml:space="preserve">والسيد </w:t>
      </w:r>
      <w:r>
        <w:rPr>
          <w:rFonts w:hint="cs"/>
          <w:rtl/>
          <w:lang w:eastAsia="zh-TW"/>
        </w:rPr>
        <w:t xml:space="preserve">فيكتور مانويل </w:t>
      </w:r>
      <w:proofErr w:type="spellStart"/>
      <w:r w:rsidRPr="00E234C1">
        <w:rPr>
          <w:rtl/>
          <w:lang w:eastAsia="zh-TW"/>
        </w:rPr>
        <w:t>رودريغيس</w:t>
      </w:r>
      <w:proofErr w:type="spellEnd"/>
      <w:r>
        <w:rPr>
          <w:rFonts w:hint="cs"/>
          <w:rtl/>
          <w:lang w:eastAsia="zh-TW"/>
        </w:rPr>
        <w:t xml:space="preserve"> </w:t>
      </w:r>
      <w:r w:rsidRPr="00E234C1">
        <w:rPr>
          <w:rtl/>
          <w:lang w:eastAsia="zh-TW"/>
        </w:rPr>
        <w:t>-</w:t>
      </w:r>
      <w:r>
        <w:rPr>
          <w:rFonts w:hint="cs"/>
          <w:rtl/>
          <w:lang w:eastAsia="zh-TW"/>
        </w:rPr>
        <w:t xml:space="preserve"> </w:t>
      </w:r>
      <w:proofErr w:type="spellStart"/>
      <w:r w:rsidRPr="00E234C1">
        <w:rPr>
          <w:rtl/>
          <w:lang w:eastAsia="zh-TW"/>
        </w:rPr>
        <w:t>ريسيا</w:t>
      </w:r>
      <w:proofErr w:type="spellEnd"/>
      <w:r w:rsidRPr="00E234C1">
        <w:rPr>
          <w:rtl/>
          <w:lang w:eastAsia="zh-TW"/>
        </w:rPr>
        <w:t xml:space="preserve"> والسيدة مارغو </w:t>
      </w:r>
      <w:proofErr w:type="spellStart"/>
      <w:r w:rsidRPr="00E234C1">
        <w:rPr>
          <w:rtl/>
          <w:lang w:eastAsia="zh-TW"/>
        </w:rPr>
        <w:t>واترفال</w:t>
      </w:r>
      <w:proofErr w:type="spellEnd"/>
      <w:r w:rsidRPr="00E234C1">
        <w:rPr>
          <w:rtl/>
          <w:lang w:eastAsia="zh-TW"/>
        </w:rPr>
        <w:t xml:space="preserve">. </w:t>
      </w:r>
      <w:dir w:val="rtl">
        <w:r w:rsidRPr="00E234C1">
          <w:rPr>
            <w:rFonts w:hint="cs"/>
            <w:rtl/>
            <w:lang w:eastAsia="zh-TW"/>
          </w:rPr>
          <w:t>وعُيِّنت</w:t>
        </w:r>
        <w:r w:rsidRPr="00E234C1">
          <w:rPr>
            <w:rtl/>
            <w:lang w:eastAsia="zh-TW"/>
          </w:rPr>
          <w:t xml:space="preserve"> </w:t>
        </w:r>
        <w:r w:rsidRPr="00E234C1">
          <w:rPr>
            <w:rFonts w:hint="cs"/>
            <w:rtl/>
            <w:lang w:eastAsia="zh-TW"/>
          </w:rPr>
          <w:t>السيدة</w:t>
        </w:r>
        <w:r w:rsidRPr="00E234C1">
          <w:rPr>
            <w:rtl/>
            <w:lang w:eastAsia="zh-TW"/>
          </w:rPr>
          <w:t xml:space="preserve"> </w:t>
        </w:r>
        <w:r>
          <w:rPr>
            <w:rFonts w:hint="cs"/>
            <w:rtl/>
            <w:lang w:eastAsia="zh-TW"/>
          </w:rPr>
          <w:t>كليفلاند</w:t>
        </w:r>
        <w:r w:rsidRPr="00E234C1">
          <w:rPr>
            <w:rtl/>
            <w:lang w:eastAsia="zh-TW"/>
          </w:rPr>
          <w:t xml:space="preserve"> </w:t>
        </w:r>
        <w:r w:rsidRPr="00E234C1">
          <w:rPr>
            <w:rFonts w:hint="cs"/>
            <w:rtl/>
            <w:lang w:eastAsia="zh-TW"/>
          </w:rPr>
          <w:t>رئيس</w:t>
        </w:r>
        <w:r w:rsidRPr="00E234C1">
          <w:rPr>
            <w:rtl/>
            <w:lang w:eastAsia="zh-TW"/>
          </w:rPr>
          <w:t>ة - مقررة.</w:t>
        </w:r>
        <w:r w:rsidRPr="00E234C1">
          <w:rPr>
            <w:lang w:eastAsia="zh-TW"/>
          </w:rPr>
          <w:t>‬</w:t>
        </w:r>
        <w:r w:rsidRPr="00E234C1">
          <w:rPr>
            <w:rtl/>
            <w:lang w:eastAsia="zh-TW"/>
          </w:rPr>
          <w:t xml:space="preserve"> </w:t>
        </w:r>
        <w:dir w:val="rtl">
          <w:r w:rsidRPr="00E234C1">
            <w:rPr>
              <w:rFonts w:hint="cs"/>
              <w:rtl/>
              <w:lang w:eastAsia="zh-TW"/>
            </w:rPr>
            <w:t>واجتمع</w:t>
          </w:r>
          <w:r w:rsidRPr="00E234C1">
            <w:rPr>
              <w:rtl/>
              <w:lang w:eastAsia="zh-TW"/>
            </w:rPr>
            <w:t xml:space="preserve"> </w:t>
          </w:r>
          <w:r w:rsidRPr="00E234C1">
            <w:rPr>
              <w:rFonts w:hint="cs"/>
              <w:rtl/>
              <w:lang w:eastAsia="zh-TW"/>
            </w:rPr>
            <w:t>الفريق</w:t>
          </w:r>
          <w:r w:rsidRPr="00E234C1">
            <w:rPr>
              <w:rtl/>
              <w:lang w:eastAsia="zh-TW"/>
            </w:rPr>
            <w:t xml:space="preserve"> </w:t>
          </w:r>
          <w:r w:rsidRPr="00E234C1">
            <w:rPr>
              <w:rFonts w:hint="cs"/>
              <w:rtl/>
              <w:lang w:eastAsia="zh-TW"/>
            </w:rPr>
            <w:t>العامل</w:t>
          </w:r>
          <w:r w:rsidRPr="00E234C1">
            <w:rPr>
              <w:rtl/>
              <w:lang w:eastAsia="zh-TW"/>
            </w:rPr>
            <w:t xml:space="preserve"> </w:t>
          </w:r>
          <w:r w:rsidRPr="00E234C1">
            <w:rPr>
              <w:rFonts w:hint="cs"/>
              <w:rtl/>
              <w:lang w:eastAsia="zh-TW"/>
            </w:rPr>
            <w:t>في</w:t>
          </w:r>
          <w:r w:rsidRPr="00E234C1">
            <w:rPr>
              <w:rtl/>
              <w:lang w:eastAsia="zh-TW"/>
            </w:rPr>
            <w:t xml:space="preserve"> </w:t>
          </w:r>
          <w:r w:rsidRPr="00E234C1">
            <w:rPr>
              <w:rFonts w:hint="cs"/>
              <w:rtl/>
              <w:lang w:eastAsia="zh-TW"/>
            </w:rPr>
            <w:t>الفترة</w:t>
          </w:r>
          <w:r w:rsidRPr="00E234C1">
            <w:rPr>
              <w:rtl/>
              <w:lang w:eastAsia="zh-TW"/>
            </w:rPr>
            <w:t xml:space="preserve"> </w:t>
          </w:r>
          <w:r w:rsidRPr="00E234C1">
            <w:rPr>
              <w:rFonts w:hint="cs"/>
              <w:rtl/>
              <w:lang w:eastAsia="zh-TW"/>
            </w:rPr>
            <w:t>م</w:t>
          </w:r>
          <w:r w:rsidRPr="00E234C1">
            <w:rPr>
              <w:rtl/>
              <w:lang w:eastAsia="zh-TW"/>
            </w:rPr>
            <w:t xml:space="preserve">ن </w:t>
          </w:r>
          <w:r>
            <w:rPr>
              <w:rFonts w:hint="cs"/>
              <w:rtl/>
              <w:lang w:eastAsia="zh-TW"/>
            </w:rPr>
            <w:t>13</w:t>
          </w:r>
          <w:r w:rsidRPr="00E234C1">
            <w:rPr>
              <w:rtl/>
              <w:lang w:eastAsia="zh-TW"/>
            </w:rPr>
            <w:t xml:space="preserve"> إلى</w:t>
          </w:r>
          <w:r>
            <w:rPr>
              <w:rFonts w:hint="cs"/>
              <w:rtl/>
              <w:lang w:eastAsia="zh-TW"/>
            </w:rPr>
            <w:t> 17</w:t>
          </w:r>
          <w:r w:rsidRPr="00E234C1">
            <w:rPr>
              <w:rtl/>
              <w:lang w:eastAsia="zh-TW"/>
            </w:rPr>
            <w:t xml:space="preserve"> حزيران/يونيه </w:t>
          </w:r>
          <w:r>
            <w:rPr>
              <w:rFonts w:hint="cs"/>
              <w:rtl/>
              <w:lang w:eastAsia="zh-TW"/>
            </w:rPr>
            <w:t>2016</w:t>
          </w:r>
          <w:r w:rsidRPr="00E234C1">
            <w:rPr>
              <w:rtl/>
              <w:lang w:eastAsia="zh-TW"/>
            </w:rPr>
            <w:t>.</w:t>
          </w:r>
          <w:r w:rsidRPr="00E234C1">
            <w:rPr>
              <w:lang w:eastAsia="zh-TW"/>
            </w:rP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rsidR="00F072AF">
            <w:t>‬</w:t>
          </w:r>
          <w:r w:rsidR="00F072AF">
            <w:t>‬</w:t>
          </w:r>
          <w:r w:rsidR="005358C7">
            <w:t>‬</w:t>
          </w:r>
          <w:r w:rsidR="005358C7">
            <w:t>‬</w:t>
          </w:r>
          <w:r w:rsidR="00765412">
            <w:t>‬</w:t>
          </w:r>
          <w:r w:rsidR="00765412">
            <w:t>‬</w:t>
          </w:r>
          <w:r w:rsidR="00885B53">
            <w:t>‬</w:t>
          </w:r>
          <w:r w:rsidR="00885B53">
            <w:t>‬</w:t>
          </w:r>
          <w:r w:rsidR="00A70B95">
            <w:t>‬</w:t>
          </w:r>
          <w:r w:rsidR="00A70B95">
            <w:t>‬</w:t>
          </w:r>
          <w:r w:rsidR="008B3C1F">
            <w:t>‬</w:t>
          </w:r>
          <w:r w:rsidR="008B3C1F">
            <w:t>‬</w:t>
          </w:r>
        </w:dir>
      </w:dir>
    </w:p>
    <w:p w:rsidR="001C22AC" w:rsidRPr="00E234C1" w:rsidRDefault="001C22AC" w:rsidP="00A02571">
      <w:pPr>
        <w:pStyle w:val="SingleTxtGA"/>
        <w:rPr>
          <w:rtl/>
          <w:lang w:eastAsia="zh-TW"/>
        </w:rPr>
      </w:pPr>
      <w:r>
        <w:rPr>
          <w:rtl/>
          <w:lang w:eastAsia="zh-TW"/>
        </w:rPr>
        <w:t>١٢-</w:t>
      </w:r>
      <w:r>
        <w:rPr>
          <w:rFonts w:hint="cs"/>
          <w:rtl/>
          <w:lang w:eastAsia="zh-TW"/>
        </w:rPr>
        <w:tab/>
      </w:r>
      <w:r w:rsidRPr="00E234C1">
        <w:rPr>
          <w:rtl/>
          <w:lang w:eastAsia="zh-TW"/>
        </w:rPr>
        <w:t>وفي الدورة 11</w:t>
      </w:r>
      <w:r>
        <w:rPr>
          <w:rFonts w:hint="cs"/>
          <w:rtl/>
          <w:lang w:eastAsia="zh-TW"/>
        </w:rPr>
        <w:t>8</w:t>
      </w:r>
      <w:r w:rsidRPr="00E234C1">
        <w:rPr>
          <w:rtl/>
          <w:lang w:eastAsia="zh-TW"/>
        </w:rPr>
        <w:t xml:space="preserve">، كان الفريق العامل المعني بالبلاغات يتألف من السيد </w:t>
      </w:r>
      <w:r>
        <w:rPr>
          <w:rFonts w:hint="cs"/>
          <w:rtl/>
          <w:lang w:eastAsia="zh-TW"/>
        </w:rPr>
        <w:t xml:space="preserve">عياض بن عاشور والسيد لزهاري </w:t>
      </w:r>
      <w:r w:rsidRPr="00E234C1">
        <w:rPr>
          <w:rtl/>
          <w:lang w:eastAsia="zh-TW"/>
        </w:rPr>
        <w:t xml:space="preserve">بوزيد </w:t>
      </w:r>
      <w:r>
        <w:rPr>
          <w:rFonts w:hint="cs"/>
          <w:rtl/>
          <w:lang w:eastAsia="zh-TW"/>
        </w:rPr>
        <w:t xml:space="preserve">والسيدة فوتيني </w:t>
      </w:r>
      <w:proofErr w:type="spellStart"/>
      <w:r>
        <w:rPr>
          <w:rFonts w:hint="cs"/>
          <w:rtl/>
          <w:lang w:eastAsia="zh-TW"/>
        </w:rPr>
        <w:t>بازارتزيس</w:t>
      </w:r>
      <w:proofErr w:type="spellEnd"/>
      <w:r>
        <w:rPr>
          <w:rFonts w:hint="cs"/>
          <w:rtl/>
          <w:lang w:eastAsia="zh-TW"/>
        </w:rPr>
        <w:t xml:space="preserve"> والسير </w:t>
      </w:r>
      <w:proofErr w:type="spellStart"/>
      <w:r>
        <w:rPr>
          <w:rFonts w:hint="cs"/>
          <w:rtl/>
          <w:lang w:eastAsia="zh-TW"/>
        </w:rPr>
        <w:t>نايجل</w:t>
      </w:r>
      <w:proofErr w:type="spellEnd"/>
      <w:r>
        <w:rPr>
          <w:rFonts w:hint="cs"/>
          <w:rtl/>
          <w:lang w:eastAsia="zh-TW"/>
        </w:rPr>
        <w:t xml:space="preserve"> </w:t>
      </w:r>
      <w:proofErr w:type="spellStart"/>
      <w:r>
        <w:rPr>
          <w:rFonts w:hint="cs"/>
          <w:rtl/>
          <w:lang w:eastAsia="zh-TW"/>
        </w:rPr>
        <w:t>رودلي</w:t>
      </w:r>
      <w:proofErr w:type="spellEnd"/>
      <w:r>
        <w:rPr>
          <w:rFonts w:hint="cs"/>
          <w:rtl/>
          <w:lang w:eastAsia="zh-TW"/>
        </w:rPr>
        <w:t xml:space="preserve"> </w:t>
      </w:r>
      <w:r w:rsidRPr="00E234C1">
        <w:rPr>
          <w:rtl/>
          <w:lang w:eastAsia="zh-TW"/>
        </w:rPr>
        <w:t xml:space="preserve">والسيد </w:t>
      </w:r>
      <w:r>
        <w:rPr>
          <w:rFonts w:hint="cs"/>
          <w:rtl/>
          <w:lang w:eastAsia="zh-TW"/>
        </w:rPr>
        <w:t>فيكتور مانوي</w:t>
      </w:r>
      <w:r w:rsidR="00765412">
        <w:rPr>
          <w:rFonts w:hint="cs"/>
          <w:rtl/>
          <w:lang w:eastAsia="zh-TW"/>
        </w:rPr>
        <w:t>ل</w:t>
      </w:r>
      <w:r w:rsidRPr="00E234C1">
        <w:rPr>
          <w:rtl/>
          <w:lang w:eastAsia="zh-TW"/>
        </w:rPr>
        <w:t xml:space="preserve"> </w:t>
      </w:r>
      <w:proofErr w:type="spellStart"/>
      <w:r w:rsidRPr="00E234C1">
        <w:rPr>
          <w:rtl/>
          <w:lang w:eastAsia="zh-TW"/>
        </w:rPr>
        <w:t>رودريغيس</w:t>
      </w:r>
      <w:proofErr w:type="spellEnd"/>
      <w:r>
        <w:rPr>
          <w:rFonts w:hint="cs"/>
          <w:rtl/>
          <w:lang w:eastAsia="zh-TW"/>
        </w:rPr>
        <w:t xml:space="preserve"> </w:t>
      </w:r>
      <w:r w:rsidRPr="00E234C1">
        <w:rPr>
          <w:rtl/>
          <w:lang w:eastAsia="zh-TW"/>
        </w:rPr>
        <w:t>-</w:t>
      </w:r>
      <w:r>
        <w:rPr>
          <w:rFonts w:hint="cs"/>
          <w:rtl/>
          <w:lang w:eastAsia="zh-TW"/>
        </w:rPr>
        <w:t xml:space="preserve"> </w:t>
      </w:r>
      <w:proofErr w:type="spellStart"/>
      <w:r w:rsidRPr="00E234C1">
        <w:rPr>
          <w:rtl/>
          <w:lang w:eastAsia="zh-TW"/>
        </w:rPr>
        <w:t>ريسيا</w:t>
      </w:r>
      <w:proofErr w:type="spellEnd"/>
      <w:r w:rsidRPr="00E234C1">
        <w:rPr>
          <w:rtl/>
          <w:lang w:eastAsia="zh-TW"/>
        </w:rPr>
        <w:t xml:space="preserve"> والسيد </w:t>
      </w:r>
      <w:proofErr w:type="spellStart"/>
      <w:r>
        <w:rPr>
          <w:rFonts w:hint="cs"/>
          <w:rtl/>
          <w:lang w:eastAsia="zh-TW"/>
        </w:rPr>
        <w:t>ديروجلال</w:t>
      </w:r>
      <w:proofErr w:type="spellEnd"/>
      <w:r>
        <w:rPr>
          <w:rFonts w:hint="cs"/>
          <w:rtl/>
          <w:lang w:eastAsia="zh-TW"/>
        </w:rPr>
        <w:t xml:space="preserve"> </w:t>
      </w:r>
      <w:proofErr w:type="spellStart"/>
      <w:r w:rsidRPr="00E234C1">
        <w:rPr>
          <w:rtl/>
          <w:lang w:eastAsia="zh-TW"/>
        </w:rPr>
        <w:t>سيتولسينغ</w:t>
      </w:r>
      <w:proofErr w:type="spellEnd"/>
      <w:r w:rsidRPr="00E234C1">
        <w:rPr>
          <w:rtl/>
          <w:lang w:eastAsia="zh-TW"/>
        </w:rPr>
        <w:t xml:space="preserve"> والسيد </w:t>
      </w:r>
      <w:r>
        <w:rPr>
          <w:rFonts w:hint="cs"/>
          <w:rtl/>
          <w:lang w:eastAsia="zh-TW"/>
        </w:rPr>
        <w:t xml:space="preserve">يوفال </w:t>
      </w:r>
      <w:proofErr w:type="spellStart"/>
      <w:r w:rsidRPr="00E234C1">
        <w:rPr>
          <w:rtl/>
          <w:lang w:eastAsia="zh-TW"/>
        </w:rPr>
        <w:t>شاني</w:t>
      </w:r>
      <w:proofErr w:type="spellEnd"/>
      <w:r w:rsidRPr="00E234C1">
        <w:rPr>
          <w:rtl/>
          <w:lang w:eastAsia="zh-TW"/>
        </w:rPr>
        <w:t xml:space="preserve"> والسيد </w:t>
      </w:r>
      <w:proofErr w:type="spellStart"/>
      <w:r>
        <w:rPr>
          <w:rFonts w:hint="cs"/>
          <w:rtl/>
          <w:lang w:eastAsia="zh-TW"/>
        </w:rPr>
        <w:t>كونستونتين</w:t>
      </w:r>
      <w:proofErr w:type="spellEnd"/>
      <w:r>
        <w:rPr>
          <w:rFonts w:hint="cs"/>
          <w:rtl/>
          <w:lang w:eastAsia="zh-TW"/>
        </w:rPr>
        <w:t xml:space="preserve"> </w:t>
      </w:r>
      <w:proofErr w:type="spellStart"/>
      <w:r w:rsidRPr="00E234C1">
        <w:rPr>
          <w:rtl/>
          <w:lang w:eastAsia="zh-TW"/>
        </w:rPr>
        <w:t>فاردزيلاشفيلي</w:t>
      </w:r>
      <w:proofErr w:type="spellEnd"/>
      <w:r w:rsidRPr="00E234C1">
        <w:rPr>
          <w:rtl/>
          <w:lang w:eastAsia="zh-TW"/>
        </w:rPr>
        <w:t>.</w:t>
      </w:r>
      <w:r w:rsidRPr="00E234C1">
        <w:rPr>
          <w:lang w:eastAsia="zh-TW"/>
        </w:rPr>
        <w:t>‬</w:t>
      </w:r>
      <w:r w:rsidRPr="00E234C1">
        <w:rPr>
          <w:rtl/>
          <w:lang w:eastAsia="zh-TW"/>
        </w:rPr>
        <w:t xml:space="preserve"> </w:t>
      </w:r>
      <w:dir w:val="rtl">
        <w:r w:rsidRPr="00E234C1">
          <w:rPr>
            <w:rFonts w:hint="cs"/>
            <w:rtl/>
            <w:lang w:eastAsia="zh-TW"/>
          </w:rPr>
          <w:t>وعُيِّن</w:t>
        </w:r>
        <w:r w:rsidRPr="00E234C1">
          <w:rPr>
            <w:rtl/>
            <w:lang w:eastAsia="zh-TW"/>
          </w:rPr>
          <w:t xml:space="preserve"> </w:t>
        </w:r>
        <w:r w:rsidRPr="00E234C1">
          <w:rPr>
            <w:rFonts w:hint="cs"/>
            <w:rtl/>
            <w:lang w:eastAsia="zh-TW"/>
          </w:rPr>
          <w:t>السيد</w:t>
        </w:r>
        <w:r w:rsidRPr="00E234C1">
          <w:rPr>
            <w:rtl/>
            <w:lang w:eastAsia="zh-TW"/>
          </w:rPr>
          <w:t xml:space="preserve"> </w:t>
        </w:r>
        <w:proofErr w:type="spellStart"/>
        <w:r>
          <w:rPr>
            <w:rFonts w:hint="cs"/>
            <w:rtl/>
            <w:lang w:eastAsia="zh-TW"/>
          </w:rPr>
          <w:t>شاني</w:t>
        </w:r>
        <w:proofErr w:type="spellEnd"/>
        <w:r>
          <w:rPr>
            <w:rFonts w:hint="cs"/>
            <w:rtl/>
            <w:lang w:eastAsia="zh-TW"/>
          </w:rPr>
          <w:t xml:space="preserve"> </w:t>
        </w:r>
        <w:r w:rsidRPr="00E234C1">
          <w:rPr>
            <w:rFonts w:hint="cs"/>
            <w:rtl/>
            <w:lang w:eastAsia="zh-TW"/>
          </w:rPr>
          <w:t>رئيسا</w:t>
        </w:r>
        <w:r w:rsidRPr="00E234C1">
          <w:rPr>
            <w:rtl/>
            <w:lang w:eastAsia="zh-TW"/>
          </w:rPr>
          <w:t>ً - مقرراً.</w:t>
        </w:r>
        <w:r w:rsidRPr="00E234C1">
          <w:rPr>
            <w:lang w:eastAsia="zh-TW"/>
          </w:rPr>
          <w:t>‬</w:t>
        </w:r>
        <w:r w:rsidRPr="00E234C1">
          <w:rPr>
            <w:rtl/>
            <w:lang w:eastAsia="zh-TW"/>
          </w:rPr>
          <w:t xml:space="preserve"> واجتمع الفريق العامل في الفترة من 1</w:t>
        </w:r>
        <w:r>
          <w:rPr>
            <w:rFonts w:hint="cs"/>
            <w:rtl/>
            <w:lang w:eastAsia="zh-TW"/>
          </w:rPr>
          <w:t>0</w:t>
        </w:r>
        <w:r w:rsidRPr="00E234C1">
          <w:rPr>
            <w:rtl/>
            <w:lang w:eastAsia="zh-TW"/>
          </w:rPr>
          <w:t xml:space="preserve"> </w:t>
        </w:r>
        <w:r>
          <w:rPr>
            <w:rtl/>
            <w:lang w:eastAsia="zh-TW"/>
          </w:rPr>
          <w:t>إلى</w:t>
        </w:r>
        <w:r w:rsidR="00A02571">
          <w:rPr>
            <w:rFonts w:hint="cs"/>
            <w:rtl/>
            <w:lang w:eastAsia="zh-TW"/>
          </w:rPr>
          <w:t> </w:t>
        </w:r>
        <w:r>
          <w:rPr>
            <w:rtl/>
            <w:lang w:eastAsia="zh-TW"/>
          </w:rPr>
          <w:t>1</w:t>
        </w:r>
        <w:r>
          <w:rPr>
            <w:rFonts w:hint="cs"/>
            <w:rtl/>
            <w:lang w:eastAsia="zh-TW"/>
          </w:rPr>
          <w:t>4</w:t>
        </w:r>
        <w:r>
          <w:rPr>
            <w:rtl/>
            <w:lang w:eastAsia="zh-TW"/>
          </w:rPr>
          <w:t xml:space="preserve"> تشرين الأول/أكتوبر 201</w:t>
        </w:r>
        <w:r>
          <w:rPr>
            <w:rFonts w:hint="cs"/>
            <w:rtl/>
            <w:lang w:eastAsia="zh-TW"/>
          </w:rPr>
          <w:t>6</w:t>
        </w:r>
        <w:r>
          <w:rPr>
            <w:rtl/>
            <w:lang w:eastAsia="zh-TW"/>
          </w:rPr>
          <w:t>.</w:t>
        </w:r>
        <w:r>
          <w:t>‬</w:t>
        </w:r>
        <w:r>
          <w:t>‬</w:t>
        </w:r>
        <w:r>
          <w:t>‬</w:t>
        </w:r>
        <w:r>
          <w:t>‬</w:t>
        </w:r>
        <w:r>
          <w:t>‬</w:t>
        </w:r>
        <w:r>
          <w:t>‬</w:t>
        </w:r>
        <w:r>
          <w:t>‬</w:t>
        </w:r>
        <w:r>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Pr="00A02571" w:rsidRDefault="001C22AC" w:rsidP="00765412">
      <w:pPr>
        <w:pStyle w:val="SingleTxtGA"/>
        <w:rPr>
          <w:rtl/>
          <w:lang w:eastAsia="zh-TW"/>
        </w:rPr>
      </w:pPr>
      <w:r w:rsidRPr="00A02571">
        <w:rPr>
          <w:rtl/>
          <w:lang w:eastAsia="zh-TW"/>
        </w:rPr>
        <w:t>١٣-</w:t>
      </w:r>
      <w:r w:rsidRPr="00A02571">
        <w:rPr>
          <w:rFonts w:hint="cs"/>
          <w:rtl/>
          <w:lang w:eastAsia="zh-TW"/>
        </w:rPr>
        <w:tab/>
      </w:r>
      <w:r w:rsidRPr="00A02571">
        <w:rPr>
          <w:rtl/>
          <w:lang w:eastAsia="zh-TW"/>
        </w:rPr>
        <w:t>وفي الدورة 11</w:t>
      </w:r>
      <w:r w:rsidRPr="00A02571">
        <w:rPr>
          <w:rFonts w:hint="cs"/>
          <w:rtl/>
          <w:lang w:eastAsia="zh-TW"/>
        </w:rPr>
        <w:t>9</w:t>
      </w:r>
      <w:r w:rsidRPr="00A02571">
        <w:rPr>
          <w:rtl/>
          <w:lang w:eastAsia="zh-TW"/>
        </w:rPr>
        <w:t xml:space="preserve">، كان الفريق العامل المعني بالبلاغات يتألف من السيدة </w:t>
      </w:r>
      <w:r w:rsidRPr="00A02571">
        <w:rPr>
          <w:rFonts w:hint="cs"/>
          <w:rtl/>
          <w:lang w:eastAsia="zh-TW"/>
        </w:rPr>
        <w:t xml:space="preserve">سارة </w:t>
      </w:r>
      <w:r w:rsidRPr="00A02571">
        <w:rPr>
          <w:rtl/>
          <w:lang w:eastAsia="zh-TW"/>
        </w:rPr>
        <w:t>كليفلاند</w:t>
      </w:r>
      <w:r w:rsidR="00A02571">
        <w:rPr>
          <w:rFonts w:hint="cs"/>
          <w:rtl/>
          <w:lang w:eastAsia="zh-TW"/>
        </w:rPr>
        <w:t> </w:t>
      </w:r>
      <w:r w:rsidRPr="00A02571">
        <w:rPr>
          <w:rFonts w:hint="cs"/>
          <w:spacing w:val="-4"/>
          <w:rtl/>
          <w:lang w:eastAsia="zh-TW"/>
        </w:rPr>
        <w:t xml:space="preserve">والسيد أحمد أمين فتح الله والسيد </w:t>
      </w:r>
      <w:proofErr w:type="spellStart"/>
      <w:r w:rsidRPr="00A02571">
        <w:rPr>
          <w:rFonts w:hint="cs"/>
          <w:spacing w:val="-4"/>
          <w:rtl/>
          <w:lang w:eastAsia="zh-TW"/>
        </w:rPr>
        <w:t>أوليفيي</w:t>
      </w:r>
      <w:proofErr w:type="spellEnd"/>
      <w:r w:rsidRPr="00A02571">
        <w:rPr>
          <w:rFonts w:hint="cs"/>
          <w:spacing w:val="-4"/>
          <w:rtl/>
          <w:lang w:eastAsia="zh-TW"/>
        </w:rPr>
        <w:t xml:space="preserve"> د</w:t>
      </w:r>
      <w:r w:rsidR="00765412">
        <w:rPr>
          <w:rFonts w:hint="cs"/>
          <w:spacing w:val="-4"/>
          <w:rtl/>
          <w:lang w:eastAsia="zh-TW"/>
        </w:rPr>
        <w:t>ي</w:t>
      </w:r>
      <w:r w:rsidRPr="00A02571">
        <w:rPr>
          <w:rFonts w:hint="cs"/>
          <w:spacing w:val="-4"/>
          <w:rtl/>
          <w:lang w:eastAsia="zh-TW"/>
        </w:rPr>
        <w:t xml:space="preserve"> </w:t>
      </w:r>
      <w:proofErr w:type="spellStart"/>
      <w:r w:rsidRPr="00A02571">
        <w:rPr>
          <w:rFonts w:hint="cs"/>
          <w:spacing w:val="-4"/>
          <w:rtl/>
          <w:lang w:eastAsia="zh-TW"/>
        </w:rPr>
        <w:t>فروفيل</w:t>
      </w:r>
      <w:proofErr w:type="spellEnd"/>
      <w:r w:rsidRPr="00A02571">
        <w:rPr>
          <w:rFonts w:hint="cs"/>
          <w:spacing w:val="-4"/>
          <w:rtl/>
          <w:lang w:eastAsia="zh-TW"/>
        </w:rPr>
        <w:t xml:space="preserve"> </w:t>
      </w:r>
      <w:r w:rsidRPr="00A02571">
        <w:rPr>
          <w:spacing w:val="-4"/>
          <w:rtl/>
          <w:lang w:eastAsia="zh-TW"/>
        </w:rPr>
        <w:t xml:space="preserve">والسيد </w:t>
      </w:r>
      <w:r w:rsidRPr="00A02571">
        <w:rPr>
          <w:rFonts w:hint="cs"/>
          <w:spacing w:val="-4"/>
          <w:rtl/>
          <w:lang w:eastAsia="zh-TW"/>
        </w:rPr>
        <w:t xml:space="preserve">يوجي </w:t>
      </w:r>
      <w:proofErr w:type="spellStart"/>
      <w:r w:rsidRPr="00A02571">
        <w:rPr>
          <w:spacing w:val="-4"/>
          <w:rtl/>
          <w:lang w:eastAsia="zh-TW"/>
        </w:rPr>
        <w:t>إواساوا</w:t>
      </w:r>
      <w:proofErr w:type="spellEnd"/>
      <w:r w:rsidRPr="00A02571">
        <w:rPr>
          <w:spacing w:val="-4"/>
          <w:rtl/>
          <w:lang w:eastAsia="zh-TW"/>
        </w:rPr>
        <w:t xml:space="preserve"> </w:t>
      </w:r>
      <w:r w:rsidRPr="00A02571">
        <w:rPr>
          <w:spacing w:val="-4"/>
          <w:rtl/>
          <w:lang w:eastAsia="zh-TW"/>
        </w:rPr>
        <w:lastRenderedPageBreak/>
        <w:t>والسيدة</w:t>
      </w:r>
      <w:r w:rsidR="00A02571">
        <w:rPr>
          <w:rFonts w:hint="cs"/>
          <w:spacing w:val="-4"/>
          <w:rtl/>
          <w:lang w:eastAsia="zh-TW"/>
        </w:rPr>
        <w:t> </w:t>
      </w:r>
      <w:r w:rsidRPr="00A02571">
        <w:rPr>
          <w:rFonts w:hint="cs"/>
          <w:spacing w:val="-4"/>
          <w:rtl/>
          <w:lang w:eastAsia="zh-TW"/>
        </w:rPr>
        <w:t>آنيا </w:t>
      </w:r>
      <w:proofErr w:type="spellStart"/>
      <w:r w:rsidRPr="00A02571">
        <w:rPr>
          <w:spacing w:val="-4"/>
          <w:rtl/>
          <w:lang w:eastAsia="zh-TW"/>
        </w:rPr>
        <w:t>زايبرت</w:t>
      </w:r>
      <w:proofErr w:type="spellEnd"/>
      <w:r w:rsidRPr="00A02571">
        <w:rPr>
          <w:rFonts w:hint="cs"/>
          <w:spacing w:val="-4"/>
          <w:rtl/>
          <w:lang w:eastAsia="zh-TW"/>
        </w:rPr>
        <w:t xml:space="preserve"> </w:t>
      </w:r>
      <w:r w:rsidRPr="00A02571">
        <w:rPr>
          <w:spacing w:val="-4"/>
          <w:rtl/>
          <w:lang w:eastAsia="zh-TW"/>
        </w:rPr>
        <w:t>-</w:t>
      </w:r>
      <w:r w:rsidRPr="00A02571">
        <w:rPr>
          <w:rFonts w:hint="cs"/>
          <w:spacing w:val="-4"/>
          <w:rtl/>
          <w:lang w:eastAsia="zh-TW"/>
        </w:rPr>
        <w:t xml:space="preserve"> </w:t>
      </w:r>
      <w:r w:rsidRPr="00A02571">
        <w:rPr>
          <w:spacing w:val="-4"/>
          <w:rtl/>
          <w:lang w:eastAsia="zh-TW"/>
        </w:rPr>
        <w:t>فور</w:t>
      </w:r>
      <w:r w:rsidRPr="00A02571">
        <w:rPr>
          <w:rtl/>
          <w:lang w:eastAsia="zh-TW"/>
        </w:rPr>
        <w:t xml:space="preserve"> والسيد </w:t>
      </w:r>
      <w:r w:rsidRPr="00A02571">
        <w:rPr>
          <w:rFonts w:hint="cs"/>
          <w:rtl/>
          <w:lang w:eastAsia="zh-TW"/>
        </w:rPr>
        <w:t xml:space="preserve">يوفال </w:t>
      </w:r>
      <w:proofErr w:type="spellStart"/>
      <w:r w:rsidRPr="00A02571">
        <w:rPr>
          <w:rFonts w:hint="cs"/>
          <w:rtl/>
          <w:lang w:eastAsia="zh-TW"/>
        </w:rPr>
        <w:t>شاني</w:t>
      </w:r>
      <w:proofErr w:type="spellEnd"/>
      <w:r w:rsidRPr="00A02571">
        <w:rPr>
          <w:rFonts w:hint="cs"/>
          <w:rtl/>
          <w:lang w:eastAsia="zh-TW"/>
        </w:rPr>
        <w:t>. وعيِّنت</w:t>
      </w:r>
      <w:r w:rsidRPr="00A02571">
        <w:rPr>
          <w:rtl/>
          <w:lang w:eastAsia="zh-TW"/>
        </w:rPr>
        <w:t xml:space="preserve"> السيدة </w:t>
      </w:r>
      <w:proofErr w:type="spellStart"/>
      <w:r w:rsidRPr="00A02571">
        <w:rPr>
          <w:rtl/>
          <w:lang w:eastAsia="zh-TW"/>
        </w:rPr>
        <w:t>واترفال</w:t>
      </w:r>
      <w:proofErr w:type="spellEnd"/>
      <w:r w:rsidRPr="00A02571">
        <w:rPr>
          <w:lang w:eastAsia="zh-TW"/>
        </w:rPr>
        <w:t>‬</w:t>
      </w:r>
      <w:r w:rsidRPr="00A02571">
        <w:rPr>
          <w:rtl/>
          <w:lang w:eastAsia="zh-TW"/>
        </w:rPr>
        <w:t xml:space="preserve"> رئيس</w:t>
      </w:r>
      <w:r w:rsidRPr="00A02571">
        <w:rPr>
          <w:rFonts w:hint="cs"/>
          <w:rtl/>
          <w:lang w:eastAsia="zh-TW"/>
        </w:rPr>
        <w:t>ة</w:t>
      </w:r>
      <w:r w:rsidRPr="00A02571">
        <w:rPr>
          <w:rtl/>
          <w:lang w:eastAsia="zh-TW"/>
        </w:rPr>
        <w:t>ً - مقرر</w:t>
      </w:r>
      <w:r w:rsidRPr="00A02571">
        <w:rPr>
          <w:rFonts w:hint="cs"/>
          <w:rtl/>
          <w:lang w:eastAsia="zh-TW"/>
        </w:rPr>
        <w:t>ة</w:t>
      </w:r>
      <w:r w:rsidRPr="00A02571">
        <w:rPr>
          <w:rtl/>
          <w:lang w:eastAsia="zh-TW"/>
        </w:rPr>
        <w:t>ً.</w:t>
      </w:r>
      <w:r w:rsidRPr="00A02571">
        <w:rPr>
          <w:lang w:eastAsia="zh-TW"/>
        </w:rPr>
        <w:t>‬</w:t>
      </w:r>
      <w:r w:rsidRPr="00A02571">
        <w:rPr>
          <w:rtl/>
          <w:lang w:eastAsia="zh-TW"/>
        </w:rPr>
        <w:t xml:space="preserve"> واجتمع الفريق العامل في الفترة من 2</w:t>
      </w:r>
      <w:r w:rsidRPr="00A02571">
        <w:rPr>
          <w:rFonts w:hint="cs"/>
          <w:rtl/>
          <w:lang w:eastAsia="zh-TW"/>
        </w:rPr>
        <w:t>7</w:t>
      </w:r>
      <w:r w:rsidRPr="00A02571">
        <w:rPr>
          <w:rtl/>
          <w:lang w:eastAsia="zh-TW"/>
        </w:rPr>
        <w:t xml:space="preserve"> شباط/فبراير إلى </w:t>
      </w:r>
      <w:r w:rsidRPr="00A02571">
        <w:rPr>
          <w:rFonts w:hint="cs"/>
          <w:rtl/>
          <w:lang w:eastAsia="zh-TW"/>
        </w:rPr>
        <w:t>3</w:t>
      </w:r>
      <w:r w:rsidRPr="00A02571">
        <w:rPr>
          <w:rtl/>
          <w:lang w:eastAsia="zh-TW"/>
        </w:rPr>
        <w:t xml:space="preserve"> آذار/مارس</w:t>
      </w:r>
      <w:r w:rsidRPr="00A02571">
        <w:rPr>
          <w:rFonts w:hint="cs"/>
          <w:rtl/>
          <w:lang w:eastAsia="zh-TW"/>
        </w:rPr>
        <w:t> </w:t>
      </w:r>
      <w:r w:rsidRPr="00A02571">
        <w:rPr>
          <w:rtl/>
          <w:lang w:eastAsia="zh-TW"/>
        </w:rPr>
        <w:t>201</w:t>
      </w:r>
      <w:r w:rsidRPr="00A02571">
        <w:rPr>
          <w:rFonts w:hint="cs"/>
          <w:rtl/>
          <w:lang w:eastAsia="zh-TW"/>
        </w:rPr>
        <w:t>7</w:t>
      </w:r>
      <w:r w:rsidRPr="00A02571">
        <w:rPr>
          <w:rtl/>
          <w:lang w:eastAsia="zh-TW"/>
        </w:rPr>
        <w:t>.</w:t>
      </w:r>
      <w:r w:rsidRPr="00A02571">
        <w:t>‬</w:t>
      </w:r>
      <w:r w:rsidRPr="00A02571">
        <w:t>‬</w:t>
      </w:r>
      <w:r w:rsidRPr="00A02571">
        <w:t>‬</w:t>
      </w:r>
      <w:r w:rsidRPr="00A02571">
        <w:t>‬</w:t>
      </w:r>
      <w:r w:rsidRPr="00A02571">
        <w:t>‬</w:t>
      </w:r>
      <w:r w:rsidRPr="00A02571">
        <w:t>‬</w:t>
      </w:r>
      <w:r w:rsidRPr="00A02571">
        <w:t>‬</w:t>
      </w:r>
      <w:r w:rsidRPr="00A02571">
        <w:t>‬</w:t>
      </w:r>
      <w:r w:rsidRPr="00A02571">
        <w:t>‬</w:t>
      </w:r>
      <w:r w:rsidRPr="00A02571">
        <w:t>‬</w:t>
      </w:r>
      <w:r w:rsidRPr="00A02571">
        <w:t>‬</w:t>
      </w:r>
      <w:r w:rsidRPr="00A02571">
        <w:t>‬</w:t>
      </w:r>
      <w:r w:rsidRPr="00A02571">
        <w:t>‬</w:t>
      </w:r>
      <w:r w:rsidRPr="00A02571">
        <w:t>‬</w:t>
      </w:r>
      <w:r w:rsidRPr="00A02571">
        <w:t>‬</w:t>
      </w:r>
      <w:r w:rsidRPr="00A02571">
        <w:t>‬</w:t>
      </w:r>
    </w:p>
    <w:p w:rsidR="001C22AC" w:rsidRPr="00F40583" w:rsidRDefault="001C22AC" w:rsidP="001C22AC">
      <w:pPr>
        <w:pStyle w:val="H1GA"/>
        <w:rPr>
          <w:rtl/>
          <w:lang w:eastAsia="zh-TW"/>
        </w:rPr>
      </w:pPr>
      <w:r>
        <w:rPr>
          <w:rFonts w:hint="cs"/>
          <w:rtl/>
          <w:lang w:eastAsia="zh-TW"/>
        </w:rPr>
        <w:tab/>
      </w:r>
      <w:bookmarkStart w:id="27" w:name="_Toc459886288"/>
      <w:bookmarkStart w:id="28" w:name="_Toc486323343"/>
      <w:r w:rsidRPr="00F40583">
        <w:rPr>
          <w:rtl/>
          <w:lang w:eastAsia="zh-TW"/>
        </w:rPr>
        <w:t>واو-</w:t>
      </w:r>
      <w:r w:rsidRPr="00F40583">
        <w:rPr>
          <w:rFonts w:hint="cs"/>
          <w:rtl/>
          <w:lang w:eastAsia="zh-TW"/>
        </w:rPr>
        <w:tab/>
      </w:r>
      <w:r w:rsidRPr="00F40583">
        <w:rPr>
          <w:rtl/>
          <w:lang w:eastAsia="zh-TW"/>
        </w:rPr>
        <w:t>حالات عدم التقيد عملاً بالمادة 4 من العهد</w:t>
      </w:r>
      <w:bookmarkStart w:id="29" w:name="_Toc328666111"/>
      <w:bookmarkStart w:id="30" w:name="_Toc328746757"/>
      <w:bookmarkStart w:id="31" w:name="_Toc328984177"/>
      <w:bookmarkEnd w:id="27"/>
      <w:bookmarkEnd w:id="29"/>
      <w:bookmarkEnd w:id="30"/>
      <w:bookmarkEnd w:id="31"/>
      <w:bookmarkEnd w:id="28"/>
    </w:p>
    <w:p w:rsidR="001C22AC" w:rsidRPr="00610C1D" w:rsidRDefault="001C22AC" w:rsidP="00765412">
      <w:pPr>
        <w:pStyle w:val="SingleTxtGA"/>
        <w:rPr>
          <w:rtl/>
          <w:lang w:eastAsia="zh-TW"/>
        </w:rPr>
      </w:pPr>
      <w:r w:rsidRPr="00610C1D">
        <w:rPr>
          <w:rtl/>
          <w:lang w:eastAsia="zh-TW"/>
        </w:rPr>
        <w:t>١٤-</w:t>
      </w:r>
      <w:r w:rsidRPr="00610C1D">
        <w:rPr>
          <w:rFonts w:hint="cs"/>
          <w:rtl/>
          <w:lang w:eastAsia="zh-TW"/>
        </w:rPr>
        <w:tab/>
      </w:r>
      <w:r w:rsidRPr="008D51AA">
        <w:rPr>
          <w:rtl/>
          <w:lang w:eastAsia="zh-TW"/>
        </w:rPr>
        <w:t>تنص الفقرة 1 من المادة 4 من العهد على أنه يجوز للدول الأطراف، في حالات الطوارئ العامة الاستثنائية التي تهدد حياة الأمة، أن تتخذ تدابير لا تتقيد فيها بالتزامات معي</w:t>
      </w:r>
      <w:r w:rsidRPr="008D51AA">
        <w:rPr>
          <w:rFonts w:hint="cs"/>
          <w:rtl/>
          <w:lang w:eastAsia="zh-TW"/>
        </w:rPr>
        <w:t>ّ</w:t>
      </w:r>
      <w:r w:rsidRPr="008D51AA">
        <w:rPr>
          <w:rtl/>
          <w:lang w:eastAsia="zh-TW"/>
        </w:rPr>
        <w:t>نة تقع عليها بمقتضى أحكام العهد.</w:t>
      </w:r>
      <w:r w:rsidRPr="008D51AA">
        <w:rPr>
          <w:lang w:eastAsia="zh-TW"/>
        </w:rPr>
        <w:t>‬</w:t>
      </w:r>
      <w:r w:rsidRPr="008D51AA">
        <w:rPr>
          <w:rtl/>
          <w:lang w:eastAsia="zh-TW"/>
        </w:rPr>
        <w:t xml:space="preserve"> </w:t>
      </w:r>
      <w:dir w:val="rtl">
        <w:r w:rsidRPr="008D51AA">
          <w:rPr>
            <w:rFonts w:hint="cs"/>
            <w:rtl/>
            <w:lang w:eastAsia="zh-TW"/>
          </w:rPr>
          <w:t>وعملاً</w:t>
        </w:r>
        <w:r w:rsidRPr="008D51AA">
          <w:rPr>
            <w:rtl/>
            <w:lang w:eastAsia="zh-TW"/>
          </w:rPr>
          <w:t xml:space="preserve"> </w:t>
        </w:r>
        <w:r w:rsidRPr="008D51AA">
          <w:rPr>
            <w:rFonts w:hint="cs"/>
            <w:rtl/>
            <w:lang w:eastAsia="zh-TW"/>
          </w:rPr>
          <w:t>بالفقر</w:t>
        </w:r>
        <w:r w:rsidRPr="008D51AA">
          <w:rPr>
            <w:rtl/>
            <w:lang w:eastAsia="zh-TW"/>
          </w:rPr>
          <w:t>ة 2 من المادة 4، لا يجوز عدم التقيد بأحكام المواد 6 و7 و8 (الفقرتان 1 و2) و11 و15 و16 و18.</w:t>
        </w:r>
        <w:r w:rsidRPr="008D51AA">
          <w:rPr>
            <w:lang w:eastAsia="zh-TW"/>
          </w:rPr>
          <w:t>‬</w:t>
        </w:r>
        <w:r w:rsidRPr="008D51AA">
          <w:rPr>
            <w:rtl/>
            <w:lang w:eastAsia="zh-TW"/>
          </w:rPr>
          <w:t xml:space="preserve"> </w:t>
        </w:r>
        <w:dir w:val="rtl">
          <w:proofErr w:type="spellStart"/>
          <w:r w:rsidRPr="008D51AA">
            <w:rPr>
              <w:rFonts w:hint="cs"/>
              <w:rtl/>
              <w:lang w:eastAsia="zh-TW"/>
            </w:rPr>
            <w:t>و</w:t>
          </w:r>
          <w:r>
            <w:rPr>
              <w:rFonts w:hint="cs"/>
              <w:rtl/>
              <w:lang w:val="fr-CH" w:eastAsia="zh-TW"/>
            </w:rPr>
            <w:t>بم</w:t>
          </w:r>
          <w:r w:rsidRPr="008D51AA">
            <w:rPr>
              <w:rFonts w:hint="cs"/>
              <w:rtl/>
              <w:lang w:eastAsia="zh-TW"/>
            </w:rPr>
            <w:t>قض</w:t>
          </w:r>
          <w:r w:rsidR="00765412">
            <w:rPr>
              <w:rFonts w:hint="cs"/>
              <w:rtl/>
              <w:lang w:eastAsia="zh-TW"/>
            </w:rPr>
            <w:t>ى</w:t>
          </w:r>
          <w:proofErr w:type="spellEnd"/>
          <w:r w:rsidRPr="008D51AA">
            <w:rPr>
              <w:rtl/>
              <w:lang w:eastAsia="zh-TW"/>
            </w:rPr>
            <w:t xml:space="preserve"> </w:t>
          </w:r>
          <w:r w:rsidRPr="008D51AA">
            <w:rPr>
              <w:rFonts w:hint="cs"/>
              <w:rtl/>
              <w:lang w:eastAsia="zh-TW"/>
            </w:rPr>
            <w:t>الفقر</w:t>
          </w:r>
          <w:r w:rsidRPr="008D51AA">
            <w:rPr>
              <w:rtl/>
              <w:lang w:eastAsia="zh-TW"/>
            </w:rPr>
            <w:t>ة 3 من المادة 4</w:t>
          </w:r>
          <w:r>
            <w:rPr>
              <w:rFonts w:hint="cs"/>
              <w:rtl/>
              <w:lang w:eastAsia="zh-TW"/>
            </w:rPr>
            <w:t>،</w:t>
          </w:r>
          <w:r w:rsidRPr="008D51AA">
            <w:rPr>
              <w:rtl/>
              <w:lang w:eastAsia="zh-TW"/>
            </w:rPr>
            <w:t xml:space="preserve"> </w:t>
          </w:r>
          <w:r>
            <w:rPr>
              <w:rFonts w:hint="cs"/>
              <w:rtl/>
              <w:lang w:eastAsia="zh-TW"/>
            </w:rPr>
            <w:t xml:space="preserve">يجب </w:t>
          </w:r>
          <w:r w:rsidRPr="008D51AA">
            <w:rPr>
              <w:rtl/>
              <w:lang w:eastAsia="zh-TW"/>
            </w:rPr>
            <w:t>إخطار الدول الأطراف الأخرى فوراً، عن طريق الأمين العام، بأي حالة من حالات عدم التقيد.</w:t>
          </w:r>
          <w:r w:rsidRPr="008D51AA">
            <w:rPr>
              <w:lang w:eastAsia="zh-TW"/>
            </w:rPr>
            <w:t>‬</w:t>
          </w:r>
          <w:r w:rsidRPr="008D51AA">
            <w:rPr>
              <w:rtl/>
              <w:lang w:eastAsia="zh-TW"/>
            </w:rPr>
            <w:t xml:space="preserve"> ويلزم تقديم إخطار آخر لدى انتهاء حالة عدم التقيد</w:t>
          </w:r>
          <w:r w:rsidRPr="008D51AA">
            <w:rPr>
              <w:rStyle w:val="FootnoteReference"/>
              <w:rFonts w:ascii="Traditional Arabic" w:hAnsi="Traditional Arabic"/>
              <w:spacing w:val="-2"/>
              <w:sz w:val="30"/>
              <w:rtl/>
              <w:lang w:eastAsia="zh-TW"/>
            </w:rPr>
            <w:t>(</w:t>
          </w:r>
          <w:r w:rsidRPr="008D51AA">
            <w:rPr>
              <w:rStyle w:val="FootnoteReference"/>
              <w:rFonts w:ascii="Traditional Arabic" w:hAnsi="Traditional Arabic"/>
              <w:spacing w:val="-2"/>
              <w:sz w:val="30"/>
              <w:rtl/>
              <w:lang w:eastAsia="zh-TW"/>
            </w:rPr>
            <w:footnoteReference w:id="1"/>
          </w:r>
          <w:r w:rsidRPr="008D51AA">
            <w:rPr>
              <w:rStyle w:val="FootnoteReference"/>
              <w:rFonts w:ascii="Traditional Arabic" w:hAnsi="Traditional Arabic"/>
              <w:spacing w:val="-2"/>
              <w:sz w:val="30"/>
              <w:rtl/>
              <w:lang w:eastAsia="zh-TW"/>
            </w:rPr>
            <w:t>)</w:t>
          </w:r>
          <w:r w:rsidRPr="008D51AA">
            <w:rPr>
              <w:rtl/>
              <w:lang w:eastAsia="zh-TW"/>
            </w:rPr>
            <w:t xml:space="preserve">. وخلال الفترة المشمولة بهذا التقرير، قدمت الدول التالية استثناءات بموجب العهد: </w:t>
          </w:r>
          <w:r>
            <w:rPr>
              <w:rFonts w:hint="cs"/>
              <w:rtl/>
              <w:lang w:eastAsia="zh-TW"/>
            </w:rPr>
            <w:t>إكوادور وتركيا وغواتيمالا</w:t>
          </w:r>
          <w:r w:rsidRPr="008D51AA">
            <w:rPr>
              <w:rtl/>
              <w:lang w:eastAsia="zh-TW"/>
            </w:rPr>
            <w:t xml:space="preserve">. </w:t>
          </w:r>
          <w:r>
            <w:rPr>
              <w:rFonts w:hint="cs"/>
              <w:rtl/>
              <w:lang w:eastAsia="zh-TW"/>
            </w:rPr>
            <w:t xml:space="preserve">وقامت كل من أوكرانيا وبيرو وفرنسا بتمديد </w:t>
          </w:r>
          <w:proofErr w:type="spellStart"/>
          <w:r>
            <w:rPr>
              <w:rFonts w:hint="cs"/>
              <w:rtl/>
              <w:lang w:eastAsia="zh-TW"/>
            </w:rPr>
            <w:t>الإخطارات</w:t>
          </w:r>
          <w:proofErr w:type="spellEnd"/>
          <w:r>
            <w:rPr>
              <w:rFonts w:hint="cs"/>
              <w:rtl/>
              <w:lang w:eastAsia="zh-TW"/>
            </w:rPr>
            <w:t xml:space="preserve"> التي كانت قدمتها من قبل. </w:t>
          </w:r>
          <w:dir w:val="rtl">
            <w:r w:rsidRPr="008D51AA">
              <w:rPr>
                <w:rFonts w:hint="cs"/>
                <w:rtl/>
                <w:lang w:eastAsia="zh-TW"/>
              </w:rPr>
              <w:t>وجميع</w:t>
            </w:r>
            <w:r w:rsidRPr="008D51AA">
              <w:rPr>
                <w:rtl/>
                <w:lang w:eastAsia="zh-TW"/>
              </w:rPr>
              <w:t xml:space="preserve"> </w:t>
            </w:r>
            <w:r w:rsidRPr="008D51AA">
              <w:rPr>
                <w:rFonts w:hint="cs"/>
                <w:rtl/>
                <w:lang w:eastAsia="zh-TW"/>
              </w:rPr>
              <w:t>هذه</w:t>
            </w:r>
            <w:r w:rsidRPr="008D51AA">
              <w:rPr>
                <w:rtl/>
                <w:lang w:eastAsia="zh-TW"/>
              </w:rPr>
              <w:t xml:space="preserve"> </w:t>
            </w:r>
            <w:proofErr w:type="spellStart"/>
            <w:r w:rsidRPr="008D51AA">
              <w:rPr>
                <w:rFonts w:hint="cs"/>
                <w:rtl/>
                <w:lang w:eastAsia="zh-TW"/>
              </w:rPr>
              <w:t>الإخطارات</w:t>
            </w:r>
            <w:proofErr w:type="spellEnd"/>
            <w:r w:rsidRPr="008D51AA">
              <w:rPr>
                <w:rtl/>
                <w:lang w:eastAsia="zh-TW"/>
              </w:rPr>
              <w:t xml:space="preserve"> </w:t>
            </w:r>
            <w:r w:rsidRPr="008D51AA">
              <w:rPr>
                <w:rFonts w:hint="cs"/>
                <w:rtl/>
                <w:lang w:eastAsia="zh-TW"/>
              </w:rPr>
              <w:t>متاحة</w:t>
            </w:r>
            <w:r w:rsidRPr="008D51AA">
              <w:rPr>
                <w:rtl/>
                <w:lang w:eastAsia="zh-TW"/>
              </w:rPr>
              <w:t xml:space="preserve"> </w:t>
            </w:r>
            <w:r w:rsidRPr="008D51AA">
              <w:rPr>
                <w:rFonts w:hint="cs"/>
                <w:rtl/>
                <w:lang w:eastAsia="zh-TW"/>
              </w:rPr>
              <w:t>على</w:t>
            </w:r>
            <w:r w:rsidRPr="008D51AA">
              <w:rPr>
                <w:rtl/>
                <w:lang w:eastAsia="zh-TW"/>
              </w:rPr>
              <w:t xml:space="preserve"> </w:t>
            </w:r>
            <w:r w:rsidRPr="008D51AA">
              <w:rPr>
                <w:rFonts w:hint="cs"/>
                <w:rtl/>
                <w:lang w:eastAsia="zh-TW"/>
              </w:rPr>
              <w:t>الموقع</w:t>
            </w:r>
            <w:r w:rsidRPr="008D51AA">
              <w:rPr>
                <w:rtl/>
                <w:lang w:eastAsia="zh-TW"/>
              </w:rPr>
              <w:t xml:space="preserve"> </w:t>
            </w:r>
            <w:r w:rsidRPr="008D51AA">
              <w:rPr>
                <w:rFonts w:hint="cs"/>
                <w:rtl/>
                <w:lang w:eastAsia="zh-TW"/>
              </w:rPr>
              <w:t>الشبكي</w:t>
            </w:r>
            <w:r w:rsidRPr="008D51AA">
              <w:rPr>
                <w:rtl/>
                <w:lang w:eastAsia="zh-TW"/>
              </w:rPr>
              <w:t xml:space="preserve"> </w:t>
            </w:r>
            <w:r w:rsidRPr="008D51AA">
              <w:rPr>
                <w:rFonts w:hint="cs"/>
                <w:rtl/>
                <w:lang w:eastAsia="zh-TW"/>
              </w:rPr>
              <w:t>لمكتب</w:t>
            </w:r>
            <w:r w:rsidRPr="008D51AA">
              <w:rPr>
                <w:rtl/>
                <w:lang w:eastAsia="zh-TW"/>
              </w:rPr>
              <w:t xml:space="preserve"> </w:t>
            </w:r>
            <w:r w:rsidRPr="008D51AA">
              <w:rPr>
                <w:rFonts w:hint="cs"/>
                <w:rtl/>
                <w:lang w:eastAsia="zh-TW"/>
              </w:rPr>
              <w:t>الأمم</w:t>
            </w:r>
            <w:r w:rsidRPr="008D51AA">
              <w:rPr>
                <w:rtl/>
                <w:lang w:eastAsia="zh-TW"/>
              </w:rPr>
              <w:t xml:space="preserve"> </w:t>
            </w:r>
            <w:r w:rsidRPr="008D51AA">
              <w:rPr>
                <w:rFonts w:hint="cs"/>
                <w:rtl/>
                <w:lang w:eastAsia="zh-TW"/>
              </w:rPr>
              <w:t>المتحدة</w:t>
            </w:r>
            <w:r w:rsidRPr="008D51AA">
              <w:rPr>
                <w:rtl/>
                <w:lang w:eastAsia="zh-TW"/>
              </w:rPr>
              <w:t xml:space="preserve"> </w:t>
            </w:r>
            <w:r w:rsidRPr="008D51AA">
              <w:rPr>
                <w:rFonts w:hint="cs"/>
                <w:rtl/>
                <w:lang w:eastAsia="zh-TW"/>
              </w:rPr>
              <w:t>للشؤون</w:t>
            </w:r>
            <w:r w:rsidRPr="008D51AA">
              <w:rPr>
                <w:rtl/>
                <w:lang w:eastAsia="zh-TW"/>
              </w:rPr>
              <w:t xml:space="preserve"> </w:t>
            </w:r>
            <w:r w:rsidRPr="008D51AA">
              <w:rPr>
                <w:rFonts w:hint="cs"/>
                <w:rtl/>
                <w:lang w:eastAsia="zh-TW"/>
              </w:rPr>
              <w:t>القانونية</w:t>
            </w:r>
            <w:r w:rsidRPr="00610C1D">
              <w:rPr>
                <w:rtl/>
                <w:lang w:eastAsia="zh-TW"/>
              </w:rPr>
              <w:t xml:space="preserve"> </w:t>
            </w:r>
            <w:r w:rsidR="00512872">
              <w:rPr>
                <w:rFonts w:hint="cs"/>
                <w:rtl/>
                <w:lang w:eastAsia="zh-TW"/>
              </w:rPr>
              <w:t>(</w:t>
            </w:r>
            <w:hyperlink r:id="rId24" w:history="1">
              <w:r w:rsidRPr="00512872">
                <w:rPr>
                  <w:rStyle w:val="Hyperlink"/>
                  <w:lang w:eastAsia="zh-TW"/>
                </w:rPr>
                <w:t>http://treaties.un.org</w:t>
              </w:r>
              <w:bookmarkStart w:id="32" w:name="_Toc328666113"/>
              <w:bookmarkStart w:id="33" w:name="_Toc328746759"/>
              <w:bookmarkStart w:id="34" w:name="_Toc328984179"/>
            </w:hyperlink>
            <w:r w:rsidR="00512872">
              <w:rPr>
                <w:rFonts w:hint="cs"/>
                <w:rtl/>
                <w:lang w:eastAsia="zh-TW"/>
              </w:rPr>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rsidRPr="00610C1D">
              <w:t>‬</w:t>
            </w:r>
            <w:r>
              <w:t>‬</w:t>
            </w:r>
            <w:r>
              <w:t>‬</w:t>
            </w:r>
            <w:r>
              <w:t>‬</w:t>
            </w:r>
            <w:r>
              <w:t>‬</w:t>
            </w:r>
            <w:r>
              <w:t>‬</w:t>
            </w:r>
            <w:r>
              <w:t>‬</w:t>
            </w:r>
            <w:r>
              <w:t>‬</w:t>
            </w:r>
            <w:r>
              <w:t>‬</w:t>
            </w:r>
            <w:r>
              <w:t>‬</w:t>
            </w:r>
            <w:r>
              <w:t>‬</w:t>
            </w:r>
            <w:r>
              <w:t>‬</w:t>
            </w:r>
            <w:r>
              <w:t>‬</w:t>
            </w:r>
            <w:r>
              <w:t>‬</w:t>
            </w:r>
            <w:r>
              <w:t>‬</w:t>
            </w:r>
            <w:r>
              <w:t>‬</w:t>
            </w:r>
            <w:r>
              <w:t>‬</w:t>
            </w:r>
            <w:r>
              <w:t>‬</w:t>
            </w:r>
            <w:r>
              <w:t>‬</w:t>
            </w:r>
            <w:r>
              <w:t>‬</w:t>
            </w:r>
            <w:r>
              <w:t>‬</w:t>
            </w:r>
            <w:r>
              <w:t>‬</w:t>
            </w:r>
            <w:r>
              <w:t>‬</w:t>
            </w:r>
            <w:r>
              <w:t>‬</w:t>
            </w:r>
            <w:r>
              <w:t>‬</w:t>
            </w:r>
            <w:r w:rsidR="00F072AF">
              <w:t>‬</w:t>
            </w:r>
            <w:r w:rsidR="00F072AF">
              <w:t>‬</w:t>
            </w:r>
            <w:r w:rsidR="00F072AF">
              <w:t>‬</w:t>
            </w:r>
            <w:r w:rsidR="005358C7">
              <w:t>‬</w:t>
            </w:r>
            <w:r w:rsidR="005358C7">
              <w:t>‬</w:t>
            </w:r>
            <w:r w:rsidR="005358C7">
              <w:t>‬</w:t>
            </w:r>
            <w:r w:rsidR="00765412">
              <w:t>‬</w:t>
            </w:r>
            <w:r w:rsidR="00765412">
              <w:t>‬</w:t>
            </w:r>
            <w:r w:rsidR="00765412">
              <w:t>‬</w:t>
            </w:r>
            <w:r w:rsidR="00885B53">
              <w:t>‬</w:t>
            </w:r>
            <w:r w:rsidR="00885B53">
              <w:t>‬</w:t>
            </w:r>
            <w:r w:rsidR="00885B53">
              <w:t>‬</w:t>
            </w:r>
            <w:r w:rsidR="00A70B95">
              <w:t>‬</w:t>
            </w:r>
            <w:r w:rsidR="00A70B95">
              <w:t>‬</w:t>
            </w:r>
            <w:r w:rsidR="00A70B95">
              <w:t>‬</w:t>
            </w:r>
            <w:r w:rsidR="008B3C1F">
              <w:t>‬</w:t>
            </w:r>
            <w:r w:rsidR="008B3C1F">
              <w:t>‬</w:t>
            </w:r>
            <w:r w:rsidR="008B3C1F">
              <w:t>‬</w:t>
            </w:r>
          </w:dir>
        </w:dir>
      </w:dir>
    </w:p>
    <w:p w:rsidR="001C22AC" w:rsidRPr="00B62A8A" w:rsidRDefault="001C22AC" w:rsidP="001C22AC">
      <w:pPr>
        <w:pStyle w:val="H1GA"/>
        <w:rPr>
          <w:rtl/>
          <w:lang w:eastAsia="zh-TW"/>
        </w:rPr>
      </w:pPr>
      <w:r>
        <w:rPr>
          <w:rFonts w:hint="cs"/>
          <w:rtl/>
          <w:lang w:eastAsia="zh-TW"/>
        </w:rPr>
        <w:tab/>
      </w:r>
      <w:bookmarkStart w:id="35" w:name="_Toc459886289"/>
      <w:bookmarkStart w:id="36" w:name="_Toc486323344"/>
      <w:r w:rsidRPr="00B62A8A">
        <w:rPr>
          <w:rtl/>
          <w:lang w:eastAsia="zh-TW"/>
        </w:rPr>
        <w:t>زاي-</w:t>
      </w:r>
      <w:r w:rsidRPr="00B62A8A">
        <w:rPr>
          <w:rFonts w:hint="cs"/>
          <w:rtl/>
          <w:lang w:eastAsia="zh-TW"/>
        </w:rPr>
        <w:tab/>
      </w:r>
      <w:r w:rsidRPr="00B62A8A">
        <w:rPr>
          <w:rtl/>
          <w:lang w:eastAsia="zh-TW"/>
        </w:rPr>
        <w:t>الملاحظات الختامية ومتابعة الملاحظات الختامية</w:t>
      </w:r>
      <w:r w:rsidRPr="00B62A8A">
        <w:rPr>
          <w:rFonts w:cs="Times New Roman" w:hint="cs"/>
          <w:rtl/>
          <w:lang w:eastAsia="zh-TW"/>
        </w:rPr>
        <w:t>‬</w:t>
      </w:r>
      <w:bookmarkEnd w:id="35"/>
      <w:bookmarkEnd w:id="36"/>
    </w:p>
    <w:p w:rsidR="001C22AC" w:rsidRPr="00D64A2B" w:rsidRDefault="001C22AC" w:rsidP="00885B53">
      <w:pPr>
        <w:pStyle w:val="SingleTxtGA"/>
        <w:spacing w:line="360" w:lineRule="exact"/>
        <w:rPr>
          <w:spacing w:val="-2"/>
          <w:rtl/>
          <w:lang w:eastAsia="zh-TW"/>
        </w:rPr>
      </w:pPr>
      <w:r w:rsidRPr="00D64A2B">
        <w:rPr>
          <w:spacing w:val="-2"/>
          <w:rtl/>
          <w:lang w:eastAsia="zh-TW"/>
        </w:rPr>
        <w:t>١٥-</w:t>
      </w:r>
      <w:r w:rsidRPr="00D64A2B">
        <w:rPr>
          <w:rFonts w:hint="cs"/>
          <w:spacing w:val="-2"/>
          <w:rtl/>
          <w:lang w:eastAsia="zh-TW"/>
        </w:rPr>
        <w:tab/>
      </w:r>
      <w:r>
        <w:rPr>
          <w:rFonts w:hint="cs"/>
          <w:spacing w:val="-2"/>
          <w:rtl/>
          <w:lang w:eastAsia="zh-TW"/>
        </w:rPr>
        <w:t>دأبت</w:t>
      </w:r>
      <w:r w:rsidRPr="00D64A2B">
        <w:rPr>
          <w:spacing w:val="-2"/>
          <w:rtl/>
          <w:lang w:eastAsia="zh-TW"/>
        </w:rPr>
        <w:t xml:space="preserve"> اللجنة</w:t>
      </w:r>
      <w:r>
        <w:rPr>
          <w:rFonts w:hint="cs"/>
          <w:spacing w:val="-2"/>
          <w:rtl/>
          <w:lang w:eastAsia="zh-TW"/>
        </w:rPr>
        <w:t>،</w:t>
      </w:r>
      <w:r w:rsidRPr="00D64A2B">
        <w:rPr>
          <w:spacing w:val="-2"/>
          <w:rtl/>
          <w:lang w:eastAsia="zh-TW"/>
        </w:rPr>
        <w:t xml:space="preserve"> منذ دورتها الرابعة والأربعين التي عُقدت في آذار/مارس</w:t>
      </w:r>
      <w:r>
        <w:rPr>
          <w:rFonts w:hint="cs"/>
          <w:spacing w:val="-2"/>
          <w:rtl/>
          <w:lang w:eastAsia="zh-TW"/>
        </w:rPr>
        <w:t> </w:t>
      </w:r>
      <w:r w:rsidRPr="00D64A2B">
        <w:rPr>
          <w:spacing w:val="-2"/>
          <w:rtl/>
          <w:lang w:eastAsia="zh-TW"/>
        </w:rPr>
        <w:t>1992</w:t>
      </w:r>
      <w:r w:rsidRPr="00D64A2B">
        <w:rPr>
          <w:rStyle w:val="FootnoteReference"/>
          <w:rFonts w:ascii="Traditional Arabic" w:hAnsi="Traditional Arabic"/>
          <w:spacing w:val="-2"/>
          <w:sz w:val="30"/>
          <w:rtl/>
          <w:lang w:eastAsia="zh-TW"/>
        </w:rPr>
        <w:t>(</w:t>
      </w:r>
      <w:r w:rsidRPr="00D64A2B">
        <w:rPr>
          <w:rStyle w:val="FootnoteReference"/>
          <w:rFonts w:ascii="Traditional Arabic" w:hAnsi="Traditional Arabic"/>
          <w:spacing w:val="-2"/>
          <w:sz w:val="30"/>
          <w:rtl/>
          <w:lang w:eastAsia="zh-TW"/>
        </w:rPr>
        <w:footnoteReference w:id="2"/>
      </w:r>
      <w:r w:rsidRPr="00D64A2B">
        <w:rPr>
          <w:rStyle w:val="FootnoteReference"/>
          <w:rFonts w:ascii="Traditional Arabic" w:hAnsi="Traditional Arabic"/>
          <w:spacing w:val="-2"/>
          <w:sz w:val="30"/>
          <w:rtl/>
          <w:lang w:eastAsia="zh-TW"/>
        </w:rPr>
        <w:t>)</w:t>
      </w:r>
      <w:r w:rsidR="00A02571">
        <w:rPr>
          <w:rFonts w:hint="cs"/>
          <w:spacing w:val="-2"/>
          <w:rtl/>
          <w:lang w:eastAsia="zh-TW"/>
        </w:rPr>
        <w:t xml:space="preserve">، </w:t>
      </w:r>
      <w:r>
        <w:rPr>
          <w:rFonts w:hint="cs"/>
          <w:spacing w:val="-2"/>
          <w:rtl/>
          <w:lang w:eastAsia="zh-TW"/>
        </w:rPr>
        <w:t xml:space="preserve">على اعتماد </w:t>
      </w:r>
      <w:r w:rsidRPr="00D64A2B">
        <w:rPr>
          <w:spacing w:val="-2"/>
          <w:rtl/>
          <w:lang w:eastAsia="zh-TW"/>
        </w:rPr>
        <w:t>ملاحظات ختامية</w:t>
      </w:r>
      <w:r>
        <w:rPr>
          <w:rFonts w:hint="cs"/>
          <w:spacing w:val="-2"/>
          <w:rtl/>
          <w:lang w:eastAsia="zh-TW"/>
        </w:rPr>
        <w:t>.</w:t>
      </w:r>
      <w:r w:rsidRPr="00D64A2B">
        <w:rPr>
          <w:spacing w:val="-2"/>
          <w:rtl/>
          <w:lang w:eastAsia="zh-TW"/>
        </w:rPr>
        <w:t xml:space="preserve"> وتعتبر اللجنة الملاحظات الختامية نقطة انطلاق لإعداد قائمة </w:t>
      </w:r>
      <w:r>
        <w:rPr>
          <w:rFonts w:hint="cs"/>
          <w:spacing w:val="-2"/>
          <w:rtl/>
          <w:lang w:eastAsia="zh-TW"/>
        </w:rPr>
        <w:t>المسائل</w:t>
      </w:r>
      <w:r w:rsidRPr="00D64A2B">
        <w:rPr>
          <w:spacing w:val="-2"/>
          <w:rtl/>
          <w:lang w:eastAsia="zh-TW"/>
        </w:rPr>
        <w:t xml:space="preserve"> التي تُتناول أثناء النظر في تقرير الدولة الطرف. </w:t>
      </w:r>
      <w:dir w:val="rtl">
        <w:r w:rsidRPr="00D64A2B">
          <w:rPr>
            <w:rFonts w:hint="cs"/>
            <w:spacing w:val="-2"/>
            <w:rtl/>
            <w:lang w:eastAsia="zh-TW"/>
          </w:rPr>
          <w:t>وخلال</w:t>
        </w:r>
        <w:r w:rsidRPr="00D64A2B">
          <w:rPr>
            <w:spacing w:val="-2"/>
            <w:rtl/>
            <w:lang w:eastAsia="zh-TW"/>
          </w:rPr>
          <w:t xml:space="preserve"> </w:t>
        </w:r>
        <w:r w:rsidRPr="00D64A2B">
          <w:rPr>
            <w:rFonts w:hint="cs"/>
            <w:spacing w:val="-2"/>
            <w:rtl/>
            <w:lang w:eastAsia="zh-TW"/>
          </w:rPr>
          <w:t>الفترة</w:t>
        </w:r>
        <w:r w:rsidRPr="00D64A2B">
          <w:rPr>
            <w:spacing w:val="-2"/>
            <w:rtl/>
            <w:lang w:eastAsia="zh-TW"/>
          </w:rPr>
          <w:t xml:space="preserve"> </w:t>
        </w:r>
        <w:r w:rsidRPr="00D64A2B">
          <w:rPr>
            <w:rFonts w:hint="cs"/>
            <w:spacing w:val="-2"/>
            <w:rtl/>
            <w:lang w:eastAsia="zh-TW"/>
          </w:rPr>
          <w:t>قيد</w:t>
        </w:r>
        <w:r w:rsidRPr="00D64A2B">
          <w:rPr>
            <w:spacing w:val="-2"/>
            <w:rtl/>
            <w:lang w:eastAsia="zh-TW"/>
          </w:rPr>
          <w:t xml:space="preserve"> </w:t>
        </w:r>
        <w:r w:rsidRPr="00D64A2B">
          <w:rPr>
            <w:rFonts w:hint="cs"/>
            <w:spacing w:val="-2"/>
            <w:rtl/>
            <w:lang w:eastAsia="zh-TW"/>
          </w:rPr>
          <w:t>الاستعراض،</w:t>
        </w:r>
        <w:r w:rsidRPr="00D64A2B">
          <w:rPr>
            <w:spacing w:val="-2"/>
            <w:rtl/>
            <w:lang w:eastAsia="zh-TW"/>
          </w:rPr>
          <w:t xml:space="preserve"> </w:t>
        </w:r>
        <w:r w:rsidRPr="00D64A2B">
          <w:rPr>
            <w:rFonts w:hint="cs"/>
            <w:spacing w:val="-2"/>
            <w:rtl/>
            <w:lang w:eastAsia="zh-TW"/>
          </w:rPr>
          <w:t>اعتُمدت</w:t>
        </w:r>
        <w:r w:rsidRPr="00D64A2B">
          <w:rPr>
            <w:spacing w:val="-2"/>
            <w:rtl/>
            <w:lang w:eastAsia="zh-TW"/>
          </w:rPr>
          <w:t xml:space="preserve"> </w:t>
        </w:r>
        <w:r w:rsidRPr="00D64A2B">
          <w:rPr>
            <w:rFonts w:hint="cs"/>
            <w:spacing w:val="-2"/>
            <w:rtl/>
            <w:lang w:eastAsia="zh-TW"/>
          </w:rPr>
          <w:t>ملاحظات</w:t>
        </w:r>
        <w:r w:rsidRPr="00D64A2B">
          <w:rPr>
            <w:spacing w:val="-2"/>
            <w:rtl/>
            <w:lang w:eastAsia="zh-TW"/>
          </w:rPr>
          <w:t xml:space="preserve"> </w:t>
        </w:r>
        <w:r w:rsidRPr="00D64A2B">
          <w:rPr>
            <w:rFonts w:hint="cs"/>
            <w:spacing w:val="-2"/>
            <w:rtl/>
            <w:lang w:eastAsia="zh-TW"/>
          </w:rPr>
          <w:t>ختامية</w:t>
        </w:r>
        <w:r w:rsidRPr="00D64A2B">
          <w:rPr>
            <w:spacing w:val="-2"/>
            <w:rtl/>
            <w:lang w:eastAsia="zh-TW"/>
          </w:rPr>
          <w:t xml:space="preserve"> </w:t>
        </w:r>
        <w:r w:rsidRPr="00D64A2B">
          <w:rPr>
            <w:rFonts w:hint="cs"/>
            <w:spacing w:val="-2"/>
            <w:rtl/>
            <w:lang w:eastAsia="zh-TW"/>
          </w:rPr>
          <w:t>بشأ</w:t>
        </w:r>
        <w:r w:rsidRPr="00D64A2B">
          <w:rPr>
            <w:spacing w:val="-2"/>
            <w:rtl/>
            <w:lang w:eastAsia="zh-TW"/>
          </w:rPr>
          <w:t xml:space="preserve">ن </w:t>
        </w:r>
        <w:r w:rsidRPr="00D64A2B">
          <w:rPr>
            <w:rFonts w:hint="cs"/>
            <w:spacing w:val="-2"/>
            <w:rtl/>
            <w:lang w:eastAsia="zh-TW"/>
          </w:rPr>
          <w:t>2</w:t>
        </w:r>
        <w:r>
          <w:rPr>
            <w:rFonts w:hint="cs"/>
            <w:spacing w:val="-2"/>
            <w:rtl/>
            <w:lang w:eastAsia="zh-TW"/>
          </w:rPr>
          <w:t>0</w:t>
        </w:r>
        <w:r w:rsidRPr="00D64A2B">
          <w:rPr>
            <w:spacing w:val="-2"/>
            <w:rtl/>
            <w:lang w:eastAsia="zh-TW"/>
          </w:rPr>
          <w:t xml:space="preserve"> دولة طرفاً.</w:t>
        </w:r>
        <w:r w:rsidRPr="00D64A2B">
          <w:rPr>
            <w:spacing w:val="-2"/>
            <w:lang w:eastAsia="zh-TW"/>
          </w:rPr>
          <w:t>‬</w:t>
        </w:r>
        <w:r w:rsidRPr="00D64A2B">
          <w:rPr>
            <w:spacing w:val="-2"/>
            <w:rtl/>
            <w:lang w:eastAsia="zh-TW"/>
          </w:rPr>
          <w:t xml:space="preserve"> </w:t>
        </w:r>
        <w:r w:rsidRPr="00D64A2B">
          <w:rPr>
            <w:rFonts w:hint="cs"/>
            <w:spacing w:val="-2"/>
            <w:rtl/>
            <w:lang w:eastAsia="zh-TW"/>
          </w:rPr>
          <w:t xml:space="preserve">فقد </w:t>
        </w:r>
        <w:r w:rsidRPr="00D64A2B">
          <w:rPr>
            <w:spacing w:val="-2"/>
            <w:rtl/>
            <w:lang w:eastAsia="zh-TW"/>
          </w:rPr>
          <w:t>اعتمدت اللجنة في دورتها 11</w:t>
        </w:r>
        <w:r>
          <w:rPr>
            <w:rFonts w:hint="cs"/>
            <w:spacing w:val="-2"/>
            <w:rtl/>
            <w:lang w:eastAsia="zh-TW"/>
          </w:rPr>
          <w:t>7</w:t>
        </w:r>
        <w:r w:rsidRPr="00D64A2B">
          <w:rPr>
            <w:spacing w:val="-2"/>
            <w:rtl/>
            <w:lang w:eastAsia="zh-TW"/>
          </w:rPr>
          <w:t xml:space="preserve"> ملاحظات ختامية بشأن </w:t>
        </w:r>
        <w:r>
          <w:rPr>
            <w:rFonts w:hint="cs"/>
            <w:spacing w:val="-2"/>
            <w:rtl/>
            <w:lang w:eastAsia="zh-TW"/>
          </w:rPr>
          <w:t>الأرجنتين</w:t>
        </w:r>
        <w:r w:rsidRPr="00D64A2B">
          <w:rPr>
            <w:spacing w:val="-2"/>
            <w:rtl/>
            <w:lang w:eastAsia="zh-TW"/>
          </w:rPr>
          <w:t xml:space="preserve"> (</w:t>
        </w:r>
        <w:hyperlink r:id="rId25" w:history="1">
          <w:r w:rsidRPr="008D29E8">
            <w:rPr>
              <w:rStyle w:val="Hyperlink"/>
            </w:rPr>
            <w:t>CCPR/C/ARG/CO/5</w:t>
          </w:r>
        </w:hyperlink>
        <w:r w:rsidRPr="00D64A2B">
          <w:rPr>
            <w:spacing w:val="-2"/>
            <w:rtl/>
            <w:lang w:eastAsia="zh-TW"/>
          </w:rPr>
          <w:t xml:space="preserve">)، </w:t>
        </w:r>
        <w:r>
          <w:rPr>
            <w:rFonts w:hint="cs"/>
            <w:spacing w:val="-2"/>
            <w:rtl/>
            <w:lang w:eastAsia="zh-TW"/>
          </w:rPr>
          <w:t>إكوادور</w:t>
        </w:r>
        <w:r w:rsidRPr="00D64A2B">
          <w:rPr>
            <w:spacing w:val="-2"/>
            <w:rtl/>
            <w:lang w:eastAsia="zh-TW"/>
          </w:rPr>
          <w:t xml:space="preserve"> (</w:t>
        </w:r>
        <w:hyperlink r:id="rId26" w:history="1">
          <w:r>
            <w:rPr>
              <w:rStyle w:val="Hyperlink"/>
              <w:spacing w:val="-2"/>
              <w:lang w:eastAsia="zh-TW"/>
            </w:rPr>
            <w:t>CCPR</w:t>
          </w:r>
          <w:hyperlink r:id="rId27" w:history="1">
            <w:r w:rsidRPr="008D29E8">
              <w:rPr>
                <w:rStyle w:val="Hyperlink"/>
              </w:rPr>
              <w:t>/C/ECU/CO/6</w:t>
            </w:r>
          </w:hyperlink>
        </w:hyperlink>
        <w:r w:rsidRPr="00D64A2B">
          <w:rPr>
            <w:spacing w:val="-2"/>
            <w:rtl/>
            <w:lang w:eastAsia="zh-TW"/>
          </w:rPr>
          <w:t>)،</w:t>
        </w:r>
        <w:r w:rsidRPr="00D64A2B">
          <w:rPr>
            <w:rFonts w:hint="cs"/>
            <w:spacing w:val="-2"/>
            <w:rtl/>
            <w:lang w:eastAsia="zh-TW"/>
          </w:rPr>
          <w:t xml:space="preserve"> </w:t>
        </w:r>
        <w:r>
          <w:rPr>
            <w:rFonts w:hint="cs"/>
            <w:spacing w:val="-2"/>
            <w:rtl/>
            <w:lang w:eastAsia="zh-TW"/>
          </w:rPr>
          <w:t>وبوركينا فا</w:t>
        </w:r>
        <w:r w:rsidR="00512872">
          <w:rPr>
            <w:rFonts w:hint="cs"/>
            <w:spacing w:val="-2"/>
            <w:rtl/>
            <w:lang w:eastAsia="zh-TW"/>
          </w:rPr>
          <w:t>س</w:t>
        </w:r>
        <w:r>
          <w:rPr>
            <w:rFonts w:hint="cs"/>
            <w:spacing w:val="-2"/>
            <w:rtl/>
            <w:lang w:eastAsia="zh-TW"/>
          </w:rPr>
          <w:t>و</w:t>
        </w:r>
        <w:r w:rsidRPr="00D64A2B">
          <w:rPr>
            <w:spacing w:val="-2"/>
            <w:rtl/>
            <w:lang w:eastAsia="zh-TW"/>
          </w:rPr>
          <w:t xml:space="preserve"> </w:t>
        </w:r>
        <w:r>
          <w:rPr>
            <w:rFonts w:hint="cs"/>
            <w:spacing w:val="-2"/>
            <w:rtl/>
            <w:lang w:eastAsia="zh-TW"/>
          </w:rPr>
          <w:t>(</w:t>
        </w:r>
        <w:hyperlink r:id="rId28" w:history="1">
          <w:r w:rsidRPr="00E10D22">
            <w:rPr>
              <w:rStyle w:val="Hyperlink"/>
              <w:spacing w:val="-2"/>
              <w:lang w:eastAsia="zh-TW"/>
            </w:rPr>
            <w:t>CCPR</w:t>
          </w:r>
          <w:hyperlink r:id="rId29" w:history="1">
            <w:r w:rsidRPr="008D29E8">
              <w:rPr>
                <w:rStyle w:val="Hyperlink"/>
              </w:rPr>
              <w:t>/C/BFA/CO/1</w:t>
            </w:r>
          </w:hyperlink>
        </w:hyperlink>
        <w:r w:rsidRPr="00D64A2B">
          <w:rPr>
            <w:rFonts w:hint="cs"/>
            <w:spacing w:val="-2"/>
            <w:rtl/>
            <w:lang w:eastAsia="zh-TW"/>
          </w:rPr>
          <w:t xml:space="preserve">)، </w:t>
        </w:r>
        <w:r>
          <w:rPr>
            <w:rFonts w:hint="cs"/>
            <w:spacing w:val="-2"/>
            <w:rtl/>
            <w:lang w:eastAsia="zh-TW"/>
          </w:rPr>
          <w:t>والدانمرك</w:t>
        </w:r>
        <w:r w:rsidRPr="00D64A2B">
          <w:rPr>
            <w:spacing w:val="-2"/>
            <w:rtl/>
            <w:lang w:eastAsia="zh-TW"/>
          </w:rPr>
          <w:t xml:space="preserve"> (</w:t>
        </w:r>
        <w:hyperlink r:id="rId30" w:history="1">
          <w:r w:rsidRPr="008D29E8">
            <w:rPr>
              <w:rStyle w:val="Hyperlink"/>
            </w:rPr>
            <w:t>CCPR/C/DNK/CO/6</w:t>
          </w:r>
        </w:hyperlink>
        <w:r w:rsidRPr="00D64A2B">
          <w:rPr>
            <w:spacing w:val="-2"/>
            <w:rtl/>
            <w:lang w:eastAsia="zh-TW"/>
          </w:rPr>
          <w:t>)،</w:t>
        </w:r>
        <w:r w:rsidRPr="00D64A2B">
          <w:rPr>
            <w:rFonts w:hint="cs"/>
            <w:spacing w:val="-2"/>
            <w:rtl/>
            <w:lang w:eastAsia="zh-TW"/>
          </w:rPr>
          <w:t xml:space="preserve"> </w:t>
        </w:r>
        <w:r>
          <w:rPr>
            <w:rFonts w:hint="cs"/>
            <w:spacing w:val="-2"/>
            <w:rtl/>
            <w:lang w:eastAsia="zh-TW"/>
          </w:rPr>
          <w:t>وغانا</w:t>
        </w:r>
        <w:r w:rsidRPr="00D64A2B">
          <w:rPr>
            <w:spacing w:val="-2"/>
            <w:rtl/>
            <w:lang w:eastAsia="zh-TW"/>
          </w:rPr>
          <w:t xml:space="preserve"> </w:t>
        </w:r>
        <w:r>
          <w:rPr>
            <w:rFonts w:hint="cs"/>
            <w:spacing w:val="-2"/>
            <w:rtl/>
            <w:lang w:eastAsia="zh-TW"/>
          </w:rPr>
          <w:t>(</w:t>
        </w:r>
        <w:hyperlink r:id="rId31" w:history="1">
          <w:r w:rsidRPr="008D29E8">
            <w:rPr>
              <w:rStyle w:val="Hyperlink"/>
            </w:rPr>
            <w:t>CCPR/C/GHA/CO/1</w:t>
          </w:r>
        </w:hyperlink>
        <w:r w:rsidRPr="00D64A2B">
          <w:rPr>
            <w:rFonts w:hint="cs"/>
            <w:spacing w:val="-2"/>
            <w:rtl/>
            <w:lang w:eastAsia="zh-TW"/>
          </w:rPr>
          <w:t xml:space="preserve">)، </w:t>
        </w:r>
        <w:r>
          <w:rPr>
            <w:rFonts w:hint="cs"/>
            <w:spacing w:val="-2"/>
            <w:rtl/>
            <w:lang w:eastAsia="zh-TW"/>
          </w:rPr>
          <w:t>وكازاخستان</w:t>
        </w:r>
        <w:r w:rsidRPr="00D64A2B">
          <w:rPr>
            <w:spacing w:val="-2"/>
            <w:rtl/>
            <w:lang w:eastAsia="zh-TW"/>
          </w:rPr>
          <w:t xml:space="preserve"> (</w:t>
        </w:r>
        <w:hyperlink r:id="rId32" w:history="1">
          <w:r w:rsidRPr="008D29E8">
            <w:rPr>
              <w:rStyle w:val="Hyperlink"/>
            </w:rPr>
            <w:t>CCPR/C/KAZ/CO/2</w:t>
          </w:r>
        </w:hyperlink>
        <w:r w:rsidRPr="00D64A2B">
          <w:rPr>
            <w:spacing w:val="-2"/>
            <w:rtl/>
            <w:lang w:eastAsia="zh-TW"/>
          </w:rPr>
          <w:t xml:space="preserve">)، </w:t>
        </w:r>
        <w:r>
          <w:rPr>
            <w:rFonts w:hint="cs"/>
            <w:spacing w:val="-2"/>
            <w:rtl/>
            <w:lang w:eastAsia="zh-TW"/>
          </w:rPr>
          <w:t>والكويت</w:t>
        </w:r>
        <w:r w:rsidRPr="00D64A2B">
          <w:rPr>
            <w:spacing w:val="-6"/>
            <w:rtl/>
            <w:lang w:eastAsia="zh-TW"/>
          </w:rPr>
          <w:t xml:space="preserve"> (</w:t>
        </w:r>
        <w:hyperlink r:id="rId33" w:history="1">
          <w:r w:rsidRPr="008D29E8">
            <w:rPr>
              <w:rStyle w:val="Hyperlink"/>
            </w:rPr>
            <w:t>CCPR/C/KWT/CO/3</w:t>
          </w:r>
        </w:hyperlink>
        <w:r w:rsidRPr="00D64A2B">
          <w:rPr>
            <w:spacing w:val="-6"/>
            <w:rtl/>
            <w:lang w:eastAsia="zh-TW"/>
          </w:rPr>
          <w:t>). واعتمدت اللجنة في دورتها</w:t>
        </w:r>
        <w:r w:rsidRPr="00D64A2B">
          <w:rPr>
            <w:rFonts w:hint="cs"/>
            <w:spacing w:val="-6"/>
            <w:rtl/>
            <w:lang w:eastAsia="zh-TW"/>
          </w:rPr>
          <w:t> </w:t>
        </w:r>
        <w:r w:rsidRPr="00D64A2B">
          <w:rPr>
            <w:spacing w:val="-6"/>
            <w:rtl/>
            <w:lang w:eastAsia="zh-TW"/>
          </w:rPr>
          <w:t>11</w:t>
        </w:r>
        <w:r>
          <w:rPr>
            <w:rFonts w:hint="cs"/>
            <w:spacing w:val="-6"/>
            <w:rtl/>
            <w:lang w:eastAsia="zh-TW"/>
          </w:rPr>
          <w:t>8</w:t>
        </w:r>
        <w:r w:rsidRPr="00D64A2B">
          <w:rPr>
            <w:spacing w:val="-6"/>
            <w:rtl/>
            <w:lang w:eastAsia="zh-TW"/>
          </w:rPr>
          <w:t xml:space="preserve"> ملاحظات ختامية بشأن </w:t>
        </w:r>
        <w:r>
          <w:rPr>
            <w:rFonts w:hint="cs"/>
            <w:spacing w:val="-6"/>
            <w:rtl/>
            <w:lang w:eastAsia="zh-TW"/>
          </w:rPr>
          <w:t>أذربيجان</w:t>
        </w:r>
        <w:r w:rsidRPr="00D64A2B">
          <w:rPr>
            <w:spacing w:val="-6"/>
            <w:rtl/>
            <w:lang w:eastAsia="zh-TW"/>
          </w:rPr>
          <w:t xml:space="preserve"> (</w:t>
        </w:r>
        <w:hyperlink r:id="rId34" w:history="1">
          <w:r w:rsidRPr="008D29E8">
            <w:rPr>
              <w:rStyle w:val="Hyperlink"/>
            </w:rPr>
            <w:t>CCPR/C/AZE/CO/4</w:t>
          </w:r>
        </w:hyperlink>
        <w:r w:rsidRPr="00D64A2B">
          <w:rPr>
            <w:spacing w:val="-6"/>
            <w:rtl/>
            <w:lang w:eastAsia="zh-TW"/>
          </w:rPr>
          <w:t xml:space="preserve">)، </w:t>
        </w:r>
        <w:r>
          <w:rPr>
            <w:rFonts w:hint="cs"/>
            <w:spacing w:val="-6"/>
            <w:rtl/>
            <w:lang w:eastAsia="zh-TW"/>
          </w:rPr>
          <w:t>وبولندا</w:t>
        </w:r>
        <w:r w:rsidRPr="00D64A2B">
          <w:rPr>
            <w:spacing w:val="-6"/>
            <w:rtl/>
            <w:lang w:eastAsia="zh-TW"/>
          </w:rPr>
          <w:t xml:space="preserve"> (</w:t>
        </w:r>
        <w:hyperlink r:id="rId35" w:history="1">
          <w:r w:rsidRPr="008D29E8">
            <w:rPr>
              <w:rStyle w:val="Hyperlink"/>
            </w:rPr>
            <w:t>CCPR/C/POL/CO/7</w:t>
          </w:r>
        </w:hyperlink>
        <w:r w:rsidRPr="00D64A2B">
          <w:rPr>
            <w:spacing w:val="-6"/>
            <w:rtl/>
            <w:lang w:eastAsia="zh-TW"/>
          </w:rPr>
          <w:t xml:space="preserve">)، </w:t>
        </w:r>
        <w:r>
          <w:rPr>
            <w:rFonts w:hint="cs"/>
            <w:spacing w:val="-6"/>
            <w:rtl/>
            <w:lang w:eastAsia="zh-TW"/>
          </w:rPr>
          <w:t>وجامايكا</w:t>
        </w:r>
        <w:r w:rsidRPr="00D64A2B">
          <w:rPr>
            <w:spacing w:val="-6"/>
            <w:rtl/>
            <w:lang w:eastAsia="zh-TW"/>
          </w:rPr>
          <w:t xml:space="preserve"> (</w:t>
        </w:r>
        <w:hyperlink r:id="rId36" w:history="1">
          <w:r w:rsidRPr="008D29E8">
            <w:rPr>
              <w:rStyle w:val="Hyperlink"/>
            </w:rPr>
            <w:t>CCPR/C/JAM/CO/4</w:t>
          </w:r>
        </w:hyperlink>
        <w:r w:rsidRPr="00D64A2B">
          <w:rPr>
            <w:spacing w:val="-6"/>
            <w:rtl/>
            <w:lang w:eastAsia="zh-TW"/>
          </w:rPr>
          <w:t xml:space="preserve">)، </w:t>
        </w:r>
        <w:r>
          <w:rPr>
            <w:rFonts w:hint="cs"/>
            <w:spacing w:val="-6"/>
            <w:rtl/>
            <w:lang w:eastAsia="zh-TW"/>
          </w:rPr>
          <w:t>وجمهورية مولدوفا</w:t>
        </w:r>
        <w:r w:rsidRPr="00D64A2B">
          <w:rPr>
            <w:rFonts w:hint="cs"/>
            <w:spacing w:val="-6"/>
            <w:rtl/>
            <w:lang w:eastAsia="zh-TW"/>
          </w:rPr>
          <w:t xml:space="preserve"> (</w:t>
        </w:r>
        <w:hyperlink r:id="rId37" w:history="1">
          <w:r w:rsidRPr="008D29E8">
            <w:rPr>
              <w:rStyle w:val="Hyperlink"/>
            </w:rPr>
            <w:t>CCPR/C/MDA/CO/3</w:t>
          </w:r>
        </w:hyperlink>
        <w:r w:rsidRPr="00D64A2B">
          <w:rPr>
            <w:rFonts w:hint="cs"/>
            <w:spacing w:val="-6"/>
            <w:rtl/>
            <w:lang w:eastAsia="zh-TW"/>
          </w:rPr>
          <w:t>)،</w:t>
        </w:r>
        <w:r w:rsidRPr="00D64A2B">
          <w:rPr>
            <w:rFonts w:hint="cs"/>
            <w:spacing w:val="-2"/>
            <w:rtl/>
            <w:lang w:eastAsia="zh-TW"/>
          </w:rPr>
          <w:t xml:space="preserve"> </w:t>
        </w:r>
        <w:r>
          <w:rPr>
            <w:rFonts w:hint="cs"/>
            <w:spacing w:val="-2"/>
            <w:rtl/>
            <w:lang w:eastAsia="zh-TW"/>
          </w:rPr>
          <w:t>وسلوفاكيا</w:t>
        </w:r>
        <w:r w:rsidRPr="00D64A2B">
          <w:rPr>
            <w:spacing w:val="-2"/>
            <w:rtl/>
            <w:lang w:eastAsia="zh-TW"/>
          </w:rPr>
          <w:t xml:space="preserve"> (</w:t>
        </w:r>
        <w:hyperlink r:id="rId38" w:history="1">
          <w:r w:rsidRPr="008D29E8">
            <w:rPr>
              <w:rStyle w:val="Hyperlink"/>
            </w:rPr>
            <w:t>CCPR/C/SVK/CO/4</w:t>
          </w:r>
        </w:hyperlink>
        <w:r w:rsidRPr="00D64A2B">
          <w:rPr>
            <w:spacing w:val="-2"/>
            <w:rtl/>
            <w:lang w:eastAsia="zh-TW"/>
          </w:rPr>
          <w:t>)</w:t>
        </w:r>
        <w:r w:rsidRPr="00D64A2B">
          <w:rPr>
            <w:rFonts w:hint="cs"/>
            <w:spacing w:val="-2"/>
            <w:rtl/>
            <w:lang w:eastAsia="zh-TW"/>
          </w:rPr>
          <w:t xml:space="preserve">، </w:t>
        </w:r>
        <w:r>
          <w:rPr>
            <w:rFonts w:hint="cs"/>
            <w:spacing w:val="-2"/>
            <w:rtl/>
            <w:lang w:eastAsia="zh-TW"/>
          </w:rPr>
          <w:t>وكولومبيا</w:t>
        </w:r>
        <w:r w:rsidRPr="00D64A2B">
          <w:rPr>
            <w:spacing w:val="-2"/>
            <w:rtl/>
            <w:lang w:eastAsia="zh-TW"/>
          </w:rPr>
          <w:t xml:space="preserve"> (</w:t>
        </w:r>
        <w:hyperlink r:id="rId39" w:history="1">
          <w:r w:rsidRPr="008D29E8">
            <w:rPr>
              <w:rStyle w:val="Hyperlink"/>
            </w:rPr>
            <w:t>CCPR/C/COL/CO/7</w:t>
          </w:r>
        </w:hyperlink>
        <w:r w:rsidRPr="00D64A2B">
          <w:rPr>
            <w:spacing w:val="-2"/>
            <w:rtl/>
            <w:lang w:eastAsia="zh-TW"/>
          </w:rPr>
          <w:t xml:space="preserve">)، </w:t>
        </w:r>
        <w:r>
          <w:rPr>
            <w:rFonts w:hint="cs"/>
            <w:spacing w:val="-2"/>
            <w:rtl/>
            <w:lang w:eastAsia="zh-TW"/>
          </w:rPr>
          <w:t>والمغرب</w:t>
        </w:r>
        <w:r w:rsidRPr="00D64A2B">
          <w:rPr>
            <w:spacing w:val="-2"/>
            <w:rtl/>
            <w:lang w:eastAsia="zh-TW"/>
          </w:rPr>
          <w:t xml:space="preserve"> (</w:t>
        </w:r>
        <w:hyperlink r:id="rId40" w:history="1">
          <w:r w:rsidRPr="008D29E8">
            <w:rPr>
              <w:rStyle w:val="Hyperlink"/>
            </w:rPr>
            <w:t>CCPR/C/MAR/CO/6</w:t>
          </w:r>
        </w:hyperlink>
        <w:r w:rsidRPr="00D64A2B">
          <w:rPr>
            <w:spacing w:val="-2"/>
            <w:rtl/>
            <w:lang w:eastAsia="zh-TW"/>
          </w:rPr>
          <w:t xml:space="preserve">). </w:t>
        </w:r>
        <w:r w:rsidRPr="00D64A2B">
          <w:rPr>
            <w:spacing w:val="-4"/>
            <w:rtl/>
            <w:lang w:eastAsia="zh-TW"/>
          </w:rPr>
          <w:t>واعتمدت اللجنة في دورتها 11</w:t>
        </w:r>
        <w:r>
          <w:rPr>
            <w:rFonts w:hint="cs"/>
            <w:spacing w:val="-4"/>
            <w:rtl/>
            <w:lang w:eastAsia="zh-TW"/>
          </w:rPr>
          <w:t>9</w:t>
        </w:r>
        <w:r w:rsidRPr="00D64A2B">
          <w:rPr>
            <w:spacing w:val="-4"/>
            <w:rtl/>
            <w:lang w:eastAsia="zh-TW"/>
          </w:rPr>
          <w:t xml:space="preserve"> ملاحظات ختامية بشأن </w:t>
        </w:r>
        <w:r>
          <w:rPr>
            <w:rFonts w:hint="cs"/>
            <w:spacing w:val="-4"/>
            <w:rtl/>
            <w:lang w:eastAsia="zh-TW"/>
          </w:rPr>
          <w:t>إيطاليا</w:t>
        </w:r>
        <w:r w:rsidRPr="00D64A2B">
          <w:rPr>
            <w:spacing w:val="-4"/>
            <w:rtl/>
            <w:lang w:eastAsia="zh-TW"/>
          </w:rPr>
          <w:t xml:space="preserve"> (</w:t>
        </w:r>
        <w:hyperlink r:id="rId41" w:history="1">
          <w:r w:rsidRPr="008D29E8">
            <w:rPr>
              <w:rStyle w:val="Hyperlink"/>
            </w:rPr>
            <w:t>CCPR/C/ITA/CO/6</w:t>
          </w:r>
        </w:hyperlink>
        <w:r w:rsidRPr="00D64A2B">
          <w:rPr>
            <w:spacing w:val="-4"/>
            <w:rtl/>
            <w:lang w:eastAsia="zh-TW"/>
          </w:rPr>
          <w:t>)،</w:t>
        </w:r>
        <w:r w:rsidRPr="00D64A2B">
          <w:rPr>
            <w:rFonts w:hint="cs"/>
            <w:spacing w:val="-2"/>
            <w:rtl/>
            <w:lang w:eastAsia="zh-TW"/>
          </w:rPr>
          <w:t xml:space="preserve"> </w:t>
        </w:r>
        <w:r>
          <w:rPr>
            <w:rFonts w:hint="cs"/>
            <w:spacing w:val="-10"/>
            <w:rtl/>
            <w:lang w:eastAsia="zh-TW"/>
          </w:rPr>
          <w:t>وبنغلاديش</w:t>
        </w:r>
        <w:r w:rsidRPr="00D64A2B">
          <w:rPr>
            <w:spacing w:val="-10"/>
            <w:rtl/>
            <w:lang w:eastAsia="zh-TW"/>
          </w:rPr>
          <w:t xml:space="preserve"> (</w:t>
        </w:r>
        <w:hyperlink r:id="rId42" w:history="1">
          <w:r w:rsidRPr="00E10D22">
            <w:rPr>
              <w:rStyle w:val="Hyperlink"/>
              <w:spacing w:val="-10"/>
              <w:szCs w:val="20"/>
              <w:lang w:eastAsia="zh-TW"/>
            </w:rPr>
            <w:t>CCPR</w:t>
          </w:r>
          <w:hyperlink r:id="rId43" w:history="1">
            <w:r w:rsidRPr="008D29E8">
              <w:rPr>
                <w:rStyle w:val="Hyperlink"/>
              </w:rPr>
              <w:t>/C/BGD/CO/1</w:t>
            </w:r>
          </w:hyperlink>
        </w:hyperlink>
        <w:r w:rsidRPr="00D64A2B">
          <w:rPr>
            <w:spacing w:val="-10"/>
            <w:rtl/>
            <w:lang w:eastAsia="zh-TW"/>
          </w:rPr>
          <w:t xml:space="preserve">)، </w:t>
        </w:r>
        <w:r>
          <w:rPr>
            <w:rFonts w:hint="cs"/>
            <w:spacing w:val="-10"/>
            <w:rtl/>
            <w:lang w:eastAsia="zh-TW"/>
          </w:rPr>
          <w:t>والبوسنة والهرسك</w:t>
        </w:r>
        <w:r w:rsidRPr="00D64A2B">
          <w:rPr>
            <w:spacing w:val="-10"/>
            <w:rtl/>
            <w:lang w:eastAsia="zh-TW"/>
          </w:rPr>
          <w:t xml:space="preserve"> (</w:t>
        </w:r>
        <w:hyperlink r:id="rId44" w:history="1">
          <w:r w:rsidRPr="008D29E8">
            <w:rPr>
              <w:rStyle w:val="Hyperlink"/>
            </w:rPr>
            <w:t>CCPR/C/BIH/CO/3</w:t>
          </w:r>
        </w:hyperlink>
        <w:r w:rsidRPr="00D64A2B">
          <w:rPr>
            <w:spacing w:val="-10"/>
            <w:rtl/>
            <w:lang w:eastAsia="zh-TW"/>
          </w:rPr>
          <w:t xml:space="preserve">)، </w:t>
        </w:r>
        <w:r>
          <w:rPr>
            <w:rFonts w:hint="cs"/>
            <w:spacing w:val="-10"/>
            <w:rtl/>
            <w:lang w:eastAsia="zh-TW"/>
          </w:rPr>
          <w:t>وتايلند</w:t>
        </w:r>
        <w:r w:rsidRPr="00D64A2B">
          <w:rPr>
            <w:spacing w:val="-10"/>
            <w:rtl/>
            <w:lang w:eastAsia="zh-TW"/>
          </w:rPr>
          <w:t xml:space="preserve"> (</w:t>
        </w:r>
        <w:hyperlink r:id="rId45" w:history="1">
          <w:r w:rsidRPr="008D29E8">
            <w:rPr>
              <w:rStyle w:val="Hyperlink"/>
            </w:rPr>
            <w:t>CCPR/C/THA/CO/2</w:t>
          </w:r>
        </w:hyperlink>
        <w:r w:rsidRPr="00D64A2B">
          <w:rPr>
            <w:rFonts w:hint="cs"/>
            <w:spacing w:val="-10"/>
            <w:rtl/>
            <w:lang w:eastAsia="zh-TW"/>
          </w:rPr>
          <w:t>)،</w:t>
        </w:r>
        <w:r w:rsidRPr="00D64A2B">
          <w:rPr>
            <w:rFonts w:hint="cs"/>
            <w:spacing w:val="-2"/>
            <w:rtl/>
            <w:lang w:eastAsia="zh-TW"/>
          </w:rPr>
          <w:t xml:space="preserve"> </w:t>
        </w:r>
        <w:r>
          <w:rPr>
            <w:rFonts w:hint="cs"/>
            <w:spacing w:val="-12"/>
            <w:rtl/>
            <w:lang w:eastAsia="zh-TW"/>
          </w:rPr>
          <w:t>وتركمانستان</w:t>
        </w:r>
        <w:r w:rsidRPr="00D64A2B">
          <w:rPr>
            <w:spacing w:val="-12"/>
            <w:rtl/>
            <w:lang w:eastAsia="zh-TW"/>
          </w:rPr>
          <w:t xml:space="preserve"> (</w:t>
        </w:r>
        <w:hyperlink r:id="rId46" w:history="1">
          <w:r w:rsidRPr="008D29E8">
            <w:rPr>
              <w:rStyle w:val="Hyperlink"/>
            </w:rPr>
            <w:t>CCPR/C/TKM/CO/2</w:t>
          </w:r>
        </w:hyperlink>
        <w:r w:rsidRPr="00D64A2B">
          <w:rPr>
            <w:spacing w:val="-12"/>
            <w:rtl/>
            <w:lang w:eastAsia="zh-TW"/>
          </w:rPr>
          <w:t xml:space="preserve">)، </w:t>
        </w:r>
        <w:r>
          <w:rPr>
            <w:rFonts w:hint="cs"/>
            <w:spacing w:val="-12"/>
            <w:rtl/>
            <w:lang w:eastAsia="zh-TW"/>
          </w:rPr>
          <w:t>وصربيا</w:t>
        </w:r>
        <w:r w:rsidRPr="00D64A2B">
          <w:rPr>
            <w:spacing w:val="-12"/>
            <w:rtl/>
            <w:lang w:eastAsia="zh-TW"/>
          </w:rPr>
          <w:t xml:space="preserve"> (</w:t>
        </w:r>
        <w:hyperlink r:id="rId47" w:history="1">
          <w:r w:rsidRPr="008D29E8">
            <w:rPr>
              <w:rStyle w:val="Hyperlink"/>
            </w:rPr>
            <w:t>CCPR/C/SRB/CO/3</w:t>
          </w:r>
        </w:hyperlink>
        <w:r>
          <w:rPr>
            <w:spacing w:val="-12"/>
            <w:rtl/>
            <w:lang w:eastAsia="zh-TW"/>
          </w:rPr>
          <w:t>)</w:t>
        </w:r>
        <w:r w:rsidRPr="00D64A2B">
          <w:rPr>
            <w:spacing w:val="-12"/>
            <w:rtl/>
            <w:lang w:eastAsia="zh-TW"/>
          </w:rPr>
          <w:t>.</w:t>
        </w:r>
        <w:r w:rsidRPr="00D64A2B">
          <w:rPr>
            <w:spacing w:val="-2"/>
            <w:rtl/>
            <w:lang w:eastAsia="zh-TW"/>
          </w:rPr>
          <w:t xml:space="preserve"> </w:t>
        </w:r>
        <w:dir w:val="rtl">
          <w:r w:rsidRPr="00D64A2B">
            <w:rPr>
              <w:spacing w:val="-2"/>
              <w:rtl/>
              <w:lang w:eastAsia="zh-TW"/>
            </w:rPr>
            <w:t>ويمكن الاطلاع على تلك الملاحظات الختامية على الموقع الشبكي لمفوضية الأمم المتحدة السامية لحقوق الإنسان تحت</w:t>
          </w:r>
          <w:r>
            <w:rPr>
              <w:rFonts w:hint="cs"/>
              <w:spacing w:val="-2"/>
              <w:rtl/>
              <w:lang w:eastAsia="zh-TW"/>
            </w:rPr>
            <w:t xml:space="preserve"> خانة</w:t>
          </w:r>
          <w:r w:rsidRPr="00D64A2B">
            <w:rPr>
              <w:spacing w:val="-2"/>
              <w:rtl/>
              <w:lang w:eastAsia="zh-TW"/>
            </w:rPr>
            <w:t xml:space="preserve"> </w:t>
          </w:r>
          <w:r>
            <w:rPr>
              <w:rFonts w:hint="cs"/>
              <w:spacing w:val="-2"/>
              <w:rtl/>
              <w:lang w:eastAsia="zh-TW"/>
            </w:rPr>
            <w:t>"</w:t>
          </w:r>
          <w:r w:rsidRPr="00D64A2B">
            <w:rPr>
              <w:spacing w:val="-2"/>
              <w:rtl/>
              <w:lang w:eastAsia="zh-TW"/>
            </w:rPr>
            <w:t>هيئات حقوق الإنسان/هيئات المعاهدات/قاعدة بيانات الهيئات المنشأة بموجب معاهدات</w:t>
          </w:r>
          <w:r>
            <w:rPr>
              <w:rFonts w:hint="cs"/>
              <w:spacing w:val="-2"/>
              <w:rtl/>
              <w:lang w:eastAsia="zh-TW"/>
            </w:rPr>
            <w:t>"</w:t>
          </w:r>
          <w:r w:rsidRPr="00D64A2B">
            <w:rPr>
              <w:spacing w:val="-2"/>
              <w:rtl/>
              <w:lang w:eastAsia="zh-TW"/>
            </w:rPr>
            <w:t xml:space="preserve"> (</w:t>
          </w:r>
          <w:hyperlink r:id="rId48" w:history="1">
            <w:r w:rsidR="00765412" w:rsidRPr="004F14FD">
              <w:rPr>
                <w:rStyle w:val="Hyperlink"/>
                <w:spacing w:val="-2"/>
                <w:szCs w:val="20"/>
                <w:lang w:eastAsia="zh-TW"/>
              </w:rPr>
              <w:t>www.ohchr.org</w:t>
            </w:r>
          </w:hyperlink>
          <w:r w:rsidRPr="00D64A2B">
            <w:rPr>
              <w:rFonts w:hint="cs"/>
              <w:spacing w:val="-2"/>
              <w:rtl/>
              <w:lang w:eastAsia="zh-TW"/>
            </w:rPr>
            <w:t xml:space="preserve">)، </w:t>
          </w:r>
          <w:r w:rsidRPr="00D64A2B">
            <w:rPr>
              <w:spacing w:val="-2"/>
              <w:rtl/>
              <w:lang w:eastAsia="zh-TW"/>
            </w:rPr>
            <w:t>وعلى موقع نظام الوثائق الرسمية للأمم المتحدة (</w:t>
          </w:r>
          <w:hyperlink r:id="rId49" w:history="1">
            <w:r w:rsidRPr="00AD6F1C">
              <w:rPr>
                <w:rStyle w:val="Hyperlink"/>
                <w:spacing w:val="-2"/>
                <w:szCs w:val="20"/>
                <w:lang w:eastAsia="zh-TW"/>
              </w:rPr>
              <w:t>http://documents.un.org</w:t>
            </w:r>
          </w:hyperlink>
          <w:r w:rsidRPr="00D64A2B">
            <w:rPr>
              <w:rFonts w:hint="cs"/>
              <w:spacing w:val="-2"/>
              <w:rtl/>
              <w:lang w:eastAsia="zh-TW"/>
            </w:rPr>
            <w:t xml:space="preserve">) </w:t>
          </w:r>
          <w:r w:rsidRPr="00D64A2B">
            <w:rPr>
              <w:spacing w:val="-2"/>
              <w:rtl/>
              <w:lang w:eastAsia="zh-TW"/>
            </w:rPr>
            <w:t>تحت الرموز المذكورة.</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lang w:eastAsia="zh-TW"/>
            </w:rPr>
            <w:t>‬</w:t>
          </w:r>
          <w:r w:rsidRPr="00D64A2B">
            <w:rPr>
              <w:spacing w:val="-2"/>
            </w:rPr>
            <w:t>‬</w:t>
          </w:r>
          <w:r w:rsidRPr="00D64A2B">
            <w:rPr>
              <w:spacing w:val="-2"/>
            </w:rPr>
            <w:t>‬</w:t>
          </w:r>
          <w:r w:rsidRPr="00D64A2B">
            <w:rPr>
              <w:spacing w:val="-2"/>
            </w:rPr>
            <w:t>‬</w:t>
          </w:r>
          <w:r w:rsidRPr="00D64A2B">
            <w:rPr>
              <w:spacing w:val="-2"/>
            </w:rPr>
            <w:t>‬</w:t>
          </w:r>
          <w:r w:rsidRPr="00D64A2B">
            <w:rPr>
              <w:spacing w:val="-2"/>
            </w:rPr>
            <w:t>‬</w:t>
          </w:r>
          <w:r w:rsidRPr="00D64A2B">
            <w:rPr>
              <w:spacing w:val="-2"/>
            </w:rPr>
            <w:t>‬</w:t>
          </w:r>
          <w:r w:rsidRPr="00D64A2B">
            <w:rPr>
              <w:spacing w:val="-2"/>
            </w:rPr>
            <w:t>‬</w:t>
          </w:r>
          <w:r w:rsidRPr="00D64A2B">
            <w:rPr>
              <w:spacing w:val="-2"/>
            </w:rPr>
            <w:t>‬</w:t>
          </w:r>
          <w:r w:rsidRPr="00D64A2B">
            <w:rPr>
              <w:spacing w:val="-2"/>
            </w:rPr>
            <w:t>‬</w:t>
          </w:r>
          <w:r w:rsidRPr="00D64A2B">
            <w:rPr>
              <w:spacing w:val="-2"/>
            </w:rPr>
            <w:t>‬</w:t>
          </w:r>
          <w:r w:rsidRPr="00D64A2B">
            <w:rPr>
              <w:spacing w:val="-2"/>
            </w:rPr>
            <w:t>‬</w:t>
          </w:r>
          <w:r w:rsidRPr="00D64A2B">
            <w:rPr>
              <w:spacing w:val="-2"/>
            </w:rPr>
            <w:t>‬</w:t>
          </w:r>
          <w:r w:rsidRPr="00D64A2B">
            <w:rPr>
              <w:spacing w:val="-2"/>
            </w:rPr>
            <w:t>‬</w:t>
          </w:r>
          <w:r w:rsidRPr="00D64A2B">
            <w:rPr>
              <w:spacing w:val="-2"/>
            </w:rPr>
            <w:t>‬</w:t>
          </w:r>
          <w:r w:rsidRPr="00D64A2B">
            <w:rPr>
              <w:spacing w:val="-2"/>
            </w:rPr>
            <w:t>‬</w:t>
          </w:r>
          <w:r w:rsidRPr="00D64A2B">
            <w:rPr>
              <w:spacing w:val="-2"/>
            </w:rPr>
            <w:t>‬</w:t>
          </w:r>
          <w:r>
            <w:t>‬</w:t>
          </w:r>
          <w:r>
            <w:t>‬</w:t>
          </w:r>
          <w:r>
            <w:t>‬</w:t>
          </w:r>
          <w:r>
            <w:t>‬</w:t>
          </w:r>
          <w:r>
            <w:t>‬</w:t>
          </w:r>
          <w:r>
            <w:t>‬</w:t>
          </w:r>
          <w:r>
            <w:t>‬</w:t>
          </w:r>
          <w:r>
            <w:t>‬</w:t>
          </w:r>
          <w:r>
            <w:t>‬</w:t>
          </w:r>
          <w:r>
            <w:t>‬</w:t>
          </w:r>
          <w:r>
            <w:t>‬</w:t>
          </w:r>
          <w:r>
            <w:t>‬</w:t>
          </w:r>
          <w:r>
            <w:t>‬</w:t>
          </w:r>
          <w:r>
            <w:t>‬</w:t>
          </w:r>
          <w:r>
            <w:t>‬</w:t>
          </w:r>
          <w:r>
            <w:t>‬</w:t>
          </w:r>
          <w:r w:rsidR="00F072AF">
            <w:t>‬</w:t>
          </w:r>
          <w:r w:rsidR="00F072AF">
            <w:t>‬</w:t>
          </w:r>
          <w:r w:rsidR="005358C7">
            <w:t>‬</w:t>
          </w:r>
          <w:r w:rsidR="005358C7">
            <w:t>‬</w:t>
          </w:r>
          <w:r w:rsidR="00765412">
            <w:t>‬</w:t>
          </w:r>
          <w:r w:rsidR="00765412">
            <w:t>‬</w:t>
          </w:r>
          <w:r w:rsidR="00885B53">
            <w:t>‬</w:t>
          </w:r>
          <w:r w:rsidR="00885B53">
            <w:t>‬</w:t>
          </w:r>
          <w:r w:rsidR="00A70B95">
            <w:t>‬</w:t>
          </w:r>
          <w:r w:rsidR="00A70B95">
            <w:t>‬</w:t>
          </w:r>
          <w:r w:rsidR="008B3C1F">
            <w:t>‬</w:t>
          </w:r>
          <w:r w:rsidR="008B3C1F">
            <w:t>‬</w:t>
          </w:r>
        </w:dir>
      </w:dir>
    </w:p>
    <w:p w:rsidR="001C22AC" w:rsidRPr="00E234C1" w:rsidRDefault="001C22AC" w:rsidP="00765412">
      <w:pPr>
        <w:pStyle w:val="SingleTxtGA"/>
        <w:rPr>
          <w:rtl/>
          <w:lang w:eastAsia="zh-TW"/>
        </w:rPr>
      </w:pPr>
      <w:r>
        <w:rPr>
          <w:rtl/>
          <w:lang w:eastAsia="zh-TW"/>
        </w:rPr>
        <w:lastRenderedPageBreak/>
        <w:t>١٦-</w:t>
      </w:r>
      <w:r>
        <w:rPr>
          <w:rFonts w:hint="cs"/>
          <w:rtl/>
          <w:lang w:eastAsia="zh-TW"/>
        </w:rPr>
        <w:tab/>
      </w:r>
      <w:r w:rsidRPr="00E234C1">
        <w:rPr>
          <w:rtl/>
          <w:lang w:eastAsia="zh-TW"/>
        </w:rPr>
        <w:t>واعتمدت اللجنة في دورتها الرابعة والسبعين مقررات تحدد طرائق متابعة الملاحظات الختامية</w:t>
      </w:r>
      <w:r w:rsidR="00885B53" w:rsidRPr="00D64A2B">
        <w:rPr>
          <w:rStyle w:val="FootnoteReference"/>
          <w:rFonts w:ascii="Traditional Arabic" w:hAnsi="Traditional Arabic"/>
          <w:spacing w:val="-2"/>
          <w:sz w:val="30"/>
          <w:rtl/>
          <w:lang w:eastAsia="zh-TW"/>
        </w:rPr>
        <w:t>(</w:t>
      </w:r>
      <w:r w:rsidR="00885B53" w:rsidRPr="00D64A2B">
        <w:rPr>
          <w:rStyle w:val="FootnoteReference"/>
          <w:rFonts w:ascii="Traditional Arabic" w:hAnsi="Traditional Arabic"/>
          <w:spacing w:val="-2"/>
          <w:sz w:val="30"/>
          <w:rtl/>
          <w:lang w:eastAsia="zh-TW"/>
        </w:rPr>
        <w:footnoteReference w:id="3"/>
      </w:r>
      <w:r w:rsidR="00885B53" w:rsidRPr="00D64A2B">
        <w:rPr>
          <w:rStyle w:val="FootnoteReference"/>
          <w:rFonts w:ascii="Traditional Arabic" w:hAnsi="Traditional Arabic"/>
          <w:spacing w:val="-2"/>
          <w:sz w:val="30"/>
          <w:rtl/>
          <w:lang w:eastAsia="zh-TW"/>
        </w:rPr>
        <w:t>)</w:t>
      </w:r>
      <w:r w:rsidRPr="00E234C1">
        <w:rPr>
          <w:rtl/>
          <w:lang w:eastAsia="zh-TW"/>
        </w:rPr>
        <w:t>. وتدعو اللجنة الدولة الطرف إلى أن تب</w:t>
      </w:r>
      <w:r>
        <w:rPr>
          <w:rtl/>
          <w:lang w:eastAsia="zh-TW"/>
        </w:rPr>
        <w:t>لغها في غضون فترة محددة عن متاب</w:t>
      </w:r>
      <w:r w:rsidRPr="00E234C1">
        <w:rPr>
          <w:rtl/>
          <w:lang w:eastAsia="zh-TW"/>
        </w:rPr>
        <w:t>عتها لتوصيات اللجنة، مبيّنة ما اتخذته من خطوات</w:t>
      </w:r>
      <w:r>
        <w:rPr>
          <w:rFonts w:hint="cs"/>
          <w:rtl/>
          <w:lang w:eastAsia="zh-TW"/>
        </w:rPr>
        <w:t>، إن وجدت</w:t>
      </w:r>
      <w:r w:rsidRPr="00E234C1">
        <w:rPr>
          <w:rtl/>
          <w:lang w:eastAsia="zh-TW"/>
        </w:rPr>
        <w:t>. وبعد ذلك، تبحث المقررة الخاصة المعنية بمتابعة الملاحظ</w:t>
      </w:r>
      <w:r w:rsidR="00765412">
        <w:rPr>
          <w:rFonts w:hint="cs"/>
          <w:rtl/>
          <w:lang w:eastAsia="zh-TW"/>
        </w:rPr>
        <w:t>ات</w:t>
      </w:r>
      <w:r w:rsidRPr="00E234C1">
        <w:rPr>
          <w:rtl/>
          <w:lang w:eastAsia="zh-TW"/>
        </w:rPr>
        <w:t xml:space="preserve"> الختامية</w:t>
      </w:r>
      <w:bookmarkStart w:id="37" w:name="_GoBack"/>
      <w:bookmarkEnd w:id="37"/>
      <w:r w:rsidRPr="00E234C1">
        <w:rPr>
          <w:rtl/>
          <w:lang w:eastAsia="zh-TW"/>
        </w:rPr>
        <w:t xml:space="preserve"> هذه الردود. ومنذ الدورة السادسة والسبعين، دأبت اللجنة على النظر، خلال كل دورة، في التقارير الم</w:t>
      </w:r>
      <w:r>
        <w:rPr>
          <w:rtl/>
          <w:lang w:eastAsia="zh-TW"/>
        </w:rPr>
        <w:t>رحلية التي يقدمها المقرر الخاص.</w:t>
      </w:r>
    </w:p>
    <w:p w:rsidR="001C22AC" w:rsidRPr="00E234C1" w:rsidRDefault="001C22AC" w:rsidP="00A02571">
      <w:pPr>
        <w:pStyle w:val="SingleTxtGA"/>
        <w:rPr>
          <w:rtl/>
          <w:lang w:eastAsia="zh-TW"/>
        </w:rPr>
      </w:pPr>
      <w:r>
        <w:rPr>
          <w:rtl/>
          <w:lang w:eastAsia="zh-TW"/>
        </w:rPr>
        <w:t>١٧-</w:t>
      </w:r>
      <w:r>
        <w:rPr>
          <w:rFonts w:hint="cs"/>
          <w:rtl/>
          <w:lang w:eastAsia="zh-TW"/>
        </w:rPr>
        <w:tab/>
      </w:r>
      <w:r w:rsidRPr="00E234C1">
        <w:rPr>
          <w:rtl/>
          <w:lang w:eastAsia="zh-TW"/>
        </w:rPr>
        <w:t>وخلال الدورة 108، اعتمدت اللجنة مذكرة بشأن إجراء متابعة الملاحظات الختامية (</w:t>
      </w:r>
      <w:hyperlink r:id="rId50" w:history="1">
        <w:r w:rsidRPr="00EF1812">
          <w:rPr>
            <w:rStyle w:val="Hyperlink"/>
            <w:szCs w:val="20"/>
            <w:lang w:eastAsia="zh-TW"/>
          </w:rPr>
          <w:t>CCPR/C/108/2</w:t>
        </w:r>
      </w:hyperlink>
      <w:r>
        <w:rPr>
          <w:rFonts w:hint="cs"/>
          <w:rtl/>
          <w:lang w:eastAsia="zh-TW"/>
        </w:rPr>
        <w:t>).</w:t>
      </w:r>
      <w:r w:rsidRPr="00E234C1">
        <w:rPr>
          <w:rtl/>
          <w:lang w:eastAsia="zh-TW"/>
        </w:rPr>
        <w:t xml:space="preserve"> </w:t>
      </w:r>
      <w:dir w:val="rtl">
        <w:r w:rsidRPr="00E234C1">
          <w:rPr>
            <w:rtl/>
            <w:lang w:eastAsia="zh-TW"/>
          </w:rPr>
          <w:t>وتحدد هذه المذكرة القواعد والمبادئ التوجيهية المتعلقة بتكريس عملية المتابعة وترم</w:t>
        </w:r>
        <w:r>
          <w:rPr>
            <w:rtl/>
            <w:lang w:eastAsia="zh-TW"/>
          </w:rPr>
          <w:t xml:space="preserve">ي إلى </w:t>
        </w:r>
        <w:proofErr w:type="spellStart"/>
        <w:r>
          <w:rPr>
            <w:rtl/>
            <w:lang w:eastAsia="zh-TW"/>
          </w:rPr>
          <w:t>منْهَجة</w:t>
        </w:r>
        <w:proofErr w:type="spellEnd"/>
        <w:r>
          <w:rPr>
            <w:rtl/>
            <w:lang w:eastAsia="zh-TW"/>
          </w:rPr>
          <w:t xml:space="preserve"> الممارسة المكرسة.</w:t>
        </w:r>
        <w:r>
          <w:t>‬</w:t>
        </w:r>
        <w:r>
          <w:t>‬</w:t>
        </w:r>
        <w:r>
          <w:t>‬</w:t>
        </w:r>
        <w:r>
          <w:t>‬</w:t>
        </w:r>
        <w:r>
          <w:t>‬</w:t>
        </w:r>
        <w:r>
          <w:t>‬</w:t>
        </w:r>
        <w:r>
          <w:t>‬</w:t>
        </w:r>
        <w:r>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Pr="00E234C1" w:rsidRDefault="001C22AC" w:rsidP="00A02571">
      <w:pPr>
        <w:pStyle w:val="SingleTxtGA"/>
        <w:rPr>
          <w:rtl/>
          <w:lang w:eastAsia="zh-TW"/>
        </w:rPr>
      </w:pPr>
      <w:r>
        <w:rPr>
          <w:rtl/>
          <w:lang w:eastAsia="zh-TW"/>
        </w:rPr>
        <w:t>١٨-</w:t>
      </w:r>
      <w:r>
        <w:rPr>
          <w:rFonts w:hint="cs"/>
          <w:rtl/>
          <w:lang w:eastAsia="zh-TW"/>
        </w:rPr>
        <w:tab/>
      </w:r>
      <w:r w:rsidRPr="00E234C1">
        <w:rPr>
          <w:rtl/>
          <w:lang w:eastAsia="zh-TW"/>
        </w:rPr>
        <w:t>وخلال الفترة قيد الاستعراض، قدّمت المقررة الخاصة المعنية بمتابعة الملاحظات الختامية ونائبها تقارير مؤقتة إلى اللج</w:t>
      </w:r>
      <w:r>
        <w:rPr>
          <w:rtl/>
          <w:lang w:eastAsia="zh-TW"/>
        </w:rPr>
        <w:t>نة أثناء الدورات 11</w:t>
      </w:r>
      <w:r>
        <w:rPr>
          <w:rFonts w:hint="cs"/>
          <w:rtl/>
          <w:lang w:eastAsia="zh-TW"/>
        </w:rPr>
        <w:t>7</w:t>
      </w:r>
      <w:r>
        <w:rPr>
          <w:rtl/>
          <w:lang w:eastAsia="zh-TW"/>
        </w:rPr>
        <w:t xml:space="preserve"> و11</w:t>
      </w:r>
      <w:r>
        <w:rPr>
          <w:rFonts w:hint="cs"/>
          <w:rtl/>
          <w:lang w:eastAsia="zh-TW"/>
        </w:rPr>
        <w:t>8</w:t>
      </w:r>
      <w:r>
        <w:rPr>
          <w:rtl/>
          <w:lang w:eastAsia="zh-TW"/>
        </w:rPr>
        <w:t xml:space="preserve"> و11</w:t>
      </w:r>
      <w:r>
        <w:rPr>
          <w:rFonts w:hint="cs"/>
          <w:rtl/>
          <w:lang w:eastAsia="zh-TW"/>
        </w:rPr>
        <w:t>9</w:t>
      </w:r>
      <w:r>
        <w:rPr>
          <w:rtl/>
          <w:lang w:eastAsia="zh-TW"/>
        </w:rPr>
        <w:t>.</w:t>
      </w:r>
      <w:r>
        <w:rPr>
          <w:rFonts w:hint="cs"/>
          <w:rtl/>
          <w:lang w:eastAsia="zh-TW"/>
        </w:rPr>
        <w:t xml:space="preserve"> وأثناء الدورة 118، اعتُمد </w:t>
      </w:r>
      <w:r w:rsidR="00765412">
        <w:rPr>
          <w:rFonts w:hint="cs"/>
          <w:rtl/>
          <w:lang w:eastAsia="zh-TW"/>
        </w:rPr>
        <w:t>نظام</w:t>
      </w:r>
      <w:r w:rsidRPr="003F49D9">
        <w:rPr>
          <w:rFonts w:hint="cs"/>
          <w:rtl/>
          <w:lang w:eastAsia="zh-TW"/>
        </w:rPr>
        <w:t xml:space="preserve"> </w:t>
      </w:r>
      <w:r w:rsidR="00765412">
        <w:rPr>
          <w:rFonts w:hint="cs"/>
          <w:rtl/>
          <w:lang w:eastAsia="zh-TW"/>
        </w:rPr>
        <w:t>جديد</w:t>
      </w:r>
      <w:r>
        <w:rPr>
          <w:rFonts w:hint="cs"/>
          <w:rtl/>
          <w:lang w:eastAsia="zh-TW"/>
        </w:rPr>
        <w:t xml:space="preserve"> </w:t>
      </w:r>
      <w:r w:rsidRPr="003F49D9">
        <w:rPr>
          <w:rFonts w:hint="cs"/>
          <w:rtl/>
          <w:lang w:eastAsia="zh-TW"/>
        </w:rPr>
        <w:t xml:space="preserve">لتحديد درجات متابعة </w:t>
      </w:r>
      <w:r>
        <w:rPr>
          <w:rFonts w:hint="cs"/>
          <w:rtl/>
          <w:lang w:eastAsia="zh-TW"/>
        </w:rPr>
        <w:t>الملاحظات الختامية والآراء (انظر الفقرة 53 أدناه).</w:t>
      </w:r>
    </w:p>
    <w:p w:rsidR="001C22AC" w:rsidRPr="00E234C1" w:rsidRDefault="001C22AC" w:rsidP="00A02571">
      <w:pPr>
        <w:pStyle w:val="SingleTxtGA"/>
        <w:rPr>
          <w:rtl/>
          <w:lang w:eastAsia="zh-TW"/>
        </w:rPr>
      </w:pPr>
      <w:r>
        <w:rPr>
          <w:rtl/>
          <w:lang w:eastAsia="zh-TW"/>
        </w:rPr>
        <w:t>١٩-</w:t>
      </w:r>
      <w:r>
        <w:rPr>
          <w:rFonts w:hint="cs"/>
          <w:rtl/>
          <w:lang w:eastAsia="zh-TW"/>
        </w:rPr>
        <w:tab/>
      </w:r>
      <w:r w:rsidRPr="00E234C1">
        <w:rPr>
          <w:rtl/>
          <w:lang w:eastAsia="zh-TW"/>
        </w:rPr>
        <w:t>ونظراً إلى الصعوبات ال</w:t>
      </w:r>
      <w:r>
        <w:rPr>
          <w:rtl/>
          <w:lang w:eastAsia="zh-TW"/>
        </w:rPr>
        <w:t xml:space="preserve">تي لقيتها المقررة الخاصة </w:t>
      </w:r>
      <w:r>
        <w:rPr>
          <w:rFonts w:hint="cs"/>
          <w:rtl/>
          <w:lang w:eastAsia="zh-TW"/>
        </w:rPr>
        <w:t xml:space="preserve">في </w:t>
      </w:r>
      <w:r w:rsidRPr="00E234C1">
        <w:rPr>
          <w:rtl/>
          <w:lang w:eastAsia="zh-TW"/>
        </w:rPr>
        <w:t>إبقاء تقارير متابعة الملاحظات الختامية ضمن عدد الكلمات المسموح به، قرّرت اللجنة، أثناء الدورة 112، العودة إلى الممارسة المتمثلة في إعداد واعتماد تقرير واحد في كل دورة (بدلاً من تقريرين في السنة).</w:t>
      </w:r>
      <w:r w:rsidRPr="00E234C1">
        <w:rPr>
          <w:lang w:eastAsia="zh-TW"/>
        </w:rPr>
        <w:t>‬</w:t>
      </w:r>
      <w:r w:rsidRPr="00E234C1">
        <w:rPr>
          <w:rtl/>
          <w:lang w:eastAsia="zh-TW"/>
        </w:rPr>
        <w:t xml:space="preserve"> </w:t>
      </w:r>
      <w:dir w:val="rtl">
        <w:r w:rsidRPr="00E234C1">
          <w:rPr>
            <w:rtl/>
            <w:lang w:eastAsia="zh-TW"/>
          </w:rPr>
          <w:t xml:space="preserve">وخلال الفترة قيد الاستعراض، وردت تعليقات متصلة بالمتابعة من الدول الأطراف. </w:t>
        </w:r>
        <w:dir w:val="rtl">
          <w:r w:rsidRPr="00E234C1">
            <w:rPr>
              <w:rtl/>
              <w:lang w:eastAsia="zh-TW"/>
            </w:rPr>
            <w:t>ووردت أيضاً معلومات متعلقة بالمتابعة من منظمات غير حكومية.</w:t>
          </w:r>
          <w:r w:rsidRPr="00E234C1">
            <w:rPr>
              <w:lang w:eastAsia="zh-TW"/>
            </w:rP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rsidR="00F072AF">
            <w:t>‬</w:t>
          </w:r>
          <w:r w:rsidR="00F072AF">
            <w:t>‬</w:t>
          </w:r>
          <w:r w:rsidR="005358C7">
            <w:t>‬</w:t>
          </w:r>
          <w:r w:rsidR="005358C7">
            <w:t>‬</w:t>
          </w:r>
          <w:r w:rsidR="00765412">
            <w:t>‬</w:t>
          </w:r>
          <w:r w:rsidR="00765412">
            <w:t>‬</w:t>
          </w:r>
          <w:r w:rsidR="00885B53">
            <w:t>‬</w:t>
          </w:r>
          <w:r w:rsidR="00885B53">
            <w:t>‬</w:t>
          </w:r>
          <w:r w:rsidR="00A70B95">
            <w:t>‬</w:t>
          </w:r>
          <w:r w:rsidR="00A70B95">
            <w:t>‬</w:t>
          </w:r>
          <w:r w:rsidR="008B3C1F">
            <w:t>‬</w:t>
          </w:r>
          <w:r w:rsidR="008B3C1F">
            <w:t>‬</w:t>
          </w:r>
        </w:dir>
      </w:dir>
    </w:p>
    <w:p w:rsidR="001C22AC" w:rsidRPr="00D64A2B" w:rsidRDefault="001C22AC" w:rsidP="001C22AC">
      <w:pPr>
        <w:pStyle w:val="SingleTxtGA"/>
        <w:rPr>
          <w:spacing w:val="-10"/>
          <w:rtl/>
          <w:lang w:eastAsia="zh-TW"/>
        </w:rPr>
      </w:pPr>
      <w:r w:rsidRPr="00D64A2B">
        <w:rPr>
          <w:spacing w:val="-6"/>
          <w:rtl/>
          <w:lang w:eastAsia="zh-TW"/>
        </w:rPr>
        <w:t>٢٠-</w:t>
      </w:r>
      <w:r w:rsidRPr="00D64A2B">
        <w:rPr>
          <w:rFonts w:hint="cs"/>
          <w:spacing w:val="-6"/>
          <w:rtl/>
          <w:lang w:eastAsia="zh-TW"/>
        </w:rPr>
        <w:tab/>
      </w:r>
      <w:r w:rsidRPr="00D64A2B">
        <w:rPr>
          <w:spacing w:val="-6"/>
          <w:rtl/>
          <w:lang w:eastAsia="zh-TW"/>
        </w:rPr>
        <w:t>ويمكن الاطلاع على جميع المعلومات المتعلقة بمتابعة الملاحظات الختامية، بما فيها تقارير المتابعة، على الموقع الشبكي لمفوضية الأمم المتحدة السامية لحقوق الإنسان</w:t>
      </w:r>
      <w:r w:rsidRPr="00D64A2B">
        <w:rPr>
          <w:spacing w:val="-10"/>
          <w:rtl/>
          <w:lang w:eastAsia="zh-TW"/>
        </w:rPr>
        <w:t>.</w:t>
      </w:r>
    </w:p>
    <w:p w:rsidR="001C22AC" w:rsidRPr="00E234C1" w:rsidRDefault="001C22AC" w:rsidP="00A02571">
      <w:pPr>
        <w:pStyle w:val="H1GA"/>
        <w:rPr>
          <w:rtl/>
          <w:lang w:eastAsia="zh-TW"/>
        </w:rPr>
      </w:pPr>
      <w:r>
        <w:rPr>
          <w:rFonts w:hint="cs"/>
          <w:rtl/>
          <w:lang w:eastAsia="zh-TW"/>
        </w:rPr>
        <w:tab/>
      </w:r>
      <w:bookmarkStart w:id="38" w:name="_Toc459886290"/>
      <w:bookmarkStart w:id="39" w:name="_Toc486323345"/>
      <w:r w:rsidRPr="00105E4C">
        <w:rPr>
          <w:rtl/>
          <w:lang w:eastAsia="zh-TW"/>
        </w:rPr>
        <w:t>حاء-</w:t>
      </w:r>
      <w:r w:rsidRPr="00105E4C">
        <w:rPr>
          <w:rFonts w:hint="cs"/>
          <w:rtl/>
          <w:lang w:eastAsia="zh-TW"/>
        </w:rPr>
        <w:tab/>
      </w:r>
      <w:r w:rsidRPr="00105E4C">
        <w:rPr>
          <w:rtl/>
          <w:lang w:eastAsia="zh-TW"/>
        </w:rPr>
        <w:t>البلاغات ومتابعة الآراء</w:t>
      </w:r>
      <w:r w:rsidRPr="00E234C1">
        <w:rPr>
          <w:rFonts w:cs="Times New Roman" w:hint="cs"/>
          <w:rtl/>
          <w:lang w:eastAsia="zh-TW"/>
        </w:rPr>
        <w:t>‬</w:t>
      </w:r>
      <w:bookmarkEnd w:id="38"/>
      <w:bookmarkEnd w:id="39"/>
    </w:p>
    <w:p w:rsidR="001C22AC" w:rsidRPr="00E234C1" w:rsidRDefault="001C22AC" w:rsidP="00A02571">
      <w:pPr>
        <w:pStyle w:val="SingleTxtGA"/>
        <w:rPr>
          <w:rtl/>
          <w:lang w:eastAsia="zh-TW"/>
        </w:rPr>
      </w:pPr>
      <w:r>
        <w:rPr>
          <w:rtl/>
          <w:lang w:eastAsia="zh-TW"/>
        </w:rPr>
        <w:t>٢١-</w:t>
      </w:r>
      <w:r>
        <w:rPr>
          <w:rFonts w:hint="cs"/>
          <w:rtl/>
          <w:lang w:eastAsia="zh-TW"/>
        </w:rPr>
        <w:tab/>
      </w:r>
      <w:r w:rsidRPr="00E234C1">
        <w:rPr>
          <w:rtl/>
          <w:lang w:eastAsia="zh-TW"/>
        </w:rPr>
        <w:t xml:space="preserve">يحق للأفراد الذين يدّعون أن دولة طرفاً انتهكت حقاً من حقوقهم المنصوص عليها في العهد واستنفدوا جميع سُبل الانتصاف المتاحة محلياً أن يوجِّهوا بلاغات مكتوبة إلى اللجنة لكي تنظر فيها بموجب البروتوكول الاختياري. </w:t>
      </w:r>
      <w:dir w:val="rtl">
        <w:r w:rsidRPr="00E234C1">
          <w:rPr>
            <w:rtl/>
            <w:lang w:eastAsia="zh-TW"/>
          </w:rPr>
          <w:t>ولا يمكن النظر في أي بلاغ ما لم يتعلق بدولة طرف في العهد اعترفت باختصاص اللجنة، بانضمامها إلى البروتوكول الاختياري.</w:t>
        </w:r>
        <w:r w:rsidRPr="00E234C1">
          <w:rPr>
            <w:lang w:eastAsia="zh-TW"/>
          </w:rPr>
          <w:t>‬</w:t>
        </w:r>
        <w:r>
          <w:t>‬</w:t>
        </w:r>
        <w:r>
          <w:t>‬</w:t>
        </w:r>
        <w:r>
          <w:t>‬</w:t>
        </w:r>
        <w:r>
          <w:t>‬</w:t>
        </w:r>
        <w:r>
          <w:t>‬</w:t>
        </w:r>
        <w:r>
          <w:t>‬</w:t>
        </w:r>
        <w:r>
          <w:t>‬</w:t>
        </w:r>
        <w:r>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Pr="00E234C1" w:rsidRDefault="001C22AC" w:rsidP="00A02571">
      <w:pPr>
        <w:pStyle w:val="SingleTxtGA"/>
        <w:rPr>
          <w:rtl/>
          <w:lang w:eastAsia="zh-TW"/>
        </w:rPr>
      </w:pPr>
      <w:r w:rsidRPr="00E234C1">
        <w:rPr>
          <w:rtl/>
          <w:lang w:eastAsia="zh-TW"/>
        </w:rPr>
        <w:t>٢</w:t>
      </w:r>
      <w:r>
        <w:rPr>
          <w:rtl/>
          <w:lang w:eastAsia="zh-TW"/>
        </w:rPr>
        <w:t>٢-</w:t>
      </w:r>
      <w:r>
        <w:rPr>
          <w:rFonts w:hint="cs"/>
          <w:rtl/>
          <w:lang w:eastAsia="zh-TW"/>
        </w:rPr>
        <w:tab/>
      </w:r>
      <w:r w:rsidRPr="00E234C1">
        <w:rPr>
          <w:rtl/>
          <w:lang w:eastAsia="zh-TW"/>
        </w:rPr>
        <w:t xml:space="preserve">ويُنظَر في البلاغات بموجب البروتوكول الاختياري سراً في جلسات مغلقة (الفقرة 3 من المادة 5). أما القرارات النهائية الصادرة عن اللجنة (الآراء وقرارات عدم مقبولية البلاغات وقرارات وقف النظر في أحد البلاغات) فتكون علنية؛ ويُكشف عن أسماء أصحاب البلاغات ما لم </w:t>
      </w:r>
      <w:r>
        <w:rPr>
          <w:rtl/>
          <w:lang w:eastAsia="zh-TW"/>
        </w:rPr>
        <w:t>تقرر اللجنة خلاف ذلك بطلب منهم.</w:t>
      </w:r>
    </w:p>
    <w:p w:rsidR="001C22AC" w:rsidRPr="00E234C1" w:rsidRDefault="001C22AC" w:rsidP="00A02571">
      <w:pPr>
        <w:pStyle w:val="SingleTxtGA"/>
        <w:rPr>
          <w:rtl/>
          <w:lang w:eastAsia="zh-TW"/>
        </w:rPr>
      </w:pPr>
      <w:r>
        <w:rPr>
          <w:rtl/>
          <w:lang w:eastAsia="zh-TW"/>
        </w:rPr>
        <w:t>٢٣-</w:t>
      </w:r>
      <w:r>
        <w:rPr>
          <w:rFonts w:hint="cs"/>
          <w:rtl/>
          <w:lang w:eastAsia="zh-TW"/>
        </w:rPr>
        <w:tab/>
      </w:r>
      <w:r w:rsidRPr="00E234C1">
        <w:rPr>
          <w:rtl/>
          <w:lang w:eastAsia="zh-TW"/>
        </w:rPr>
        <w:t>وير</w:t>
      </w:r>
      <w:r>
        <w:rPr>
          <w:rFonts w:hint="cs"/>
          <w:rtl/>
          <w:lang w:eastAsia="zh-TW"/>
        </w:rPr>
        <w:t>ِ</w:t>
      </w:r>
      <w:r w:rsidRPr="00E234C1">
        <w:rPr>
          <w:rtl/>
          <w:lang w:eastAsia="zh-TW"/>
        </w:rPr>
        <w:t>د عرض عام لالتزامات الدول الأطراف بموجب البروتوكول الاختياري في التعليق العام للجنة رقم 33(2008)</w:t>
      </w:r>
      <w:r w:rsidRPr="00E234C1">
        <w:rPr>
          <w:lang w:eastAsia="zh-TW"/>
        </w:rPr>
        <w:t>‬</w:t>
      </w:r>
      <w:r w:rsidRPr="00E234C1">
        <w:rPr>
          <w:lang w:eastAsia="zh-TW"/>
        </w:rPr>
        <w:t>‬</w:t>
      </w:r>
      <w:r w:rsidRPr="00E234C1">
        <w:rPr>
          <w:lang w:eastAsia="zh-TW"/>
        </w:rPr>
        <w:t>‬</w:t>
      </w:r>
      <w:r w:rsidRPr="00E234C1">
        <w:rPr>
          <w:rtl/>
          <w:lang w:eastAsia="zh-TW"/>
        </w:rPr>
        <w:t xml:space="preserve"> بشأن التزامات الدول الأطراف بموجب البروتوكول الاختياري الملحق بالعهد الدولي الخاص بالحقوق المدنية والسياسية.</w:t>
      </w:r>
      <w:r w:rsidRPr="00E234C1">
        <w:rPr>
          <w:lang w:eastAsia="zh-TW"/>
        </w:rPr>
        <w:t>‬</w:t>
      </w:r>
    </w:p>
    <w:p w:rsidR="001C22AC" w:rsidRPr="008A0E73" w:rsidRDefault="001C22AC" w:rsidP="00A02571">
      <w:pPr>
        <w:pStyle w:val="H23GA"/>
        <w:rPr>
          <w:rtl/>
        </w:rPr>
      </w:pPr>
      <w:r>
        <w:rPr>
          <w:rFonts w:hint="cs"/>
          <w:rtl/>
        </w:rPr>
        <w:lastRenderedPageBreak/>
        <w:tab/>
      </w:r>
      <w:r w:rsidRPr="008A0E73">
        <w:rPr>
          <w:rtl/>
        </w:rPr>
        <w:t>١-</w:t>
      </w:r>
      <w:r w:rsidRPr="008A0E73">
        <w:rPr>
          <w:rFonts w:hint="cs"/>
          <w:rtl/>
        </w:rPr>
        <w:tab/>
      </w:r>
      <w:r w:rsidRPr="008A0E73">
        <w:rPr>
          <w:rtl/>
        </w:rPr>
        <w:t>سير العمل</w:t>
      </w:r>
    </w:p>
    <w:p w:rsidR="001C22AC" w:rsidRPr="00E234C1" w:rsidRDefault="001C22AC" w:rsidP="00A02571">
      <w:pPr>
        <w:pStyle w:val="SingleTxtGA"/>
        <w:rPr>
          <w:rtl/>
          <w:lang w:eastAsia="zh-TW"/>
        </w:rPr>
      </w:pPr>
      <w:r>
        <w:rPr>
          <w:rtl/>
          <w:lang w:eastAsia="zh-TW"/>
        </w:rPr>
        <w:t>٢٤-</w:t>
      </w:r>
      <w:r>
        <w:rPr>
          <w:rFonts w:hint="cs"/>
          <w:rtl/>
          <w:lang w:eastAsia="zh-TW"/>
        </w:rPr>
        <w:tab/>
      </w:r>
      <w:r w:rsidRPr="00E234C1">
        <w:rPr>
          <w:rtl/>
          <w:lang w:eastAsia="zh-TW"/>
        </w:rPr>
        <w:t>بدأت اللجنة عملها بموجب البروتوكول الاختياري في دورتها الثانية التي عُقِدت في عام</w:t>
      </w:r>
      <w:r>
        <w:rPr>
          <w:rFonts w:hint="cs"/>
          <w:rtl/>
          <w:lang w:eastAsia="zh-TW"/>
        </w:rPr>
        <w:t> </w:t>
      </w:r>
      <w:r w:rsidRPr="00E234C1">
        <w:rPr>
          <w:rtl/>
          <w:lang w:eastAsia="zh-TW"/>
        </w:rPr>
        <w:t xml:space="preserve">1977. وسُجِّل منذ ذلك الحين </w:t>
      </w:r>
      <w:r>
        <w:rPr>
          <w:rFonts w:hint="cs"/>
          <w:rtl/>
          <w:lang w:eastAsia="zh-TW"/>
        </w:rPr>
        <w:t>970</w:t>
      </w:r>
      <w:r w:rsidRPr="00E234C1">
        <w:rPr>
          <w:rtl/>
          <w:lang w:eastAsia="zh-TW"/>
        </w:rPr>
        <w:t xml:space="preserve"> 2 بلاغاً بشأن 92 دولةً طرفاً كي تنظر فيها اللجنة، منها </w:t>
      </w:r>
      <w:r>
        <w:rPr>
          <w:rFonts w:hint="cs"/>
          <w:rtl/>
          <w:lang w:eastAsia="zh-TW"/>
        </w:rPr>
        <w:t>210</w:t>
      </w:r>
      <w:r w:rsidRPr="00E234C1">
        <w:rPr>
          <w:rtl/>
          <w:lang w:eastAsia="zh-TW"/>
        </w:rPr>
        <w:t xml:space="preserve"> بلاغا</w:t>
      </w:r>
      <w:r>
        <w:rPr>
          <w:rFonts w:hint="cs"/>
          <w:rtl/>
          <w:lang w:eastAsia="zh-TW"/>
        </w:rPr>
        <w:t>ت</w:t>
      </w:r>
      <w:r w:rsidRPr="00E234C1">
        <w:rPr>
          <w:rtl/>
          <w:lang w:eastAsia="zh-TW"/>
        </w:rPr>
        <w:t xml:space="preserve"> سُجِّل</w:t>
      </w:r>
      <w:r>
        <w:rPr>
          <w:rFonts w:hint="cs"/>
          <w:rtl/>
          <w:lang w:eastAsia="zh-TW"/>
        </w:rPr>
        <w:t>ت</w:t>
      </w:r>
      <w:r w:rsidRPr="00E234C1">
        <w:rPr>
          <w:rtl/>
          <w:lang w:eastAsia="zh-TW"/>
        </w:rPr>
        <w:t xml:space="preserve"> خلال الفترة المشمولة بهذا التقرير. وفيما يلي بيان بحالة البلاغات المسجَّلة في الوقت الحاضر وعددها </w:t>
      </w:r>
      <w:r>
        <w:rPr>
          <w:rFonts w:hint="cs"/>
          <w:rtl/>
          <w:lang w:eastAsia="zh-TW"/>
        </w:rPr>
        <w:t>970</w:t>
      </w:r>
      <w:r w:rsidRPr="00E234C1">
        <w:rPr>
          <w:rtl/>
          <w:lang w:eastAsia="zh-TW"/>
        </w:rPr>
        <w:t xml:space="preserve"> 2 بلاغاً:</w:t>
      </w:r>
    </w:p>
    <w:p w:rsidR="001C22AC" w:rsidRPr="00E2745E" w:rsidRDefault="001C22AC" w:rsidP="00026448">
      <w:pPr>
        <w:pStyle w:val="SingleTxtGA"/>
        <w:spacing w:line="360" w:lineRule="exact"/>
        <w:rPr>
          <w:rtl/>
          <w:lang w:eastAsia="zh-TW"/>
        </w:rPr>
      </w:pPr>
      <w:r w:rsidRPr="00E2745E">
        <w:rPr>
          <w:rFonts w:hint="cs"/>
          <w:rtl/>
          <w:lang w:eastAsia="zh-TW"/>
        </w:rPr>
        <w:tab/>
      </w:r>
      <w:r w:rsidRPr="00E2745E">
        <w:rPr>
          <w:rtl/>
          <w:lang w:eastAsia="zh-TW"/>
        </w:rPr>
        <w:t>(أ)</w:t>
      </w:r>
      <w:r w:rsidRPr="00E2745E">
        <w:rPr>
          <w:rFonts w:hint="cs"/>
          <w:rtl/>
          <w:lang w:eastAsia="zh-TW"/>
        </w:rPr>
        <w:tab/>
      </w:r>
      <w:r w:rsidRPr="00E2745E">
        <w:rPr>
          <w:rtl/>
          <w:lang w:eastAsia="zh-TW"/>
        </w:rPr>
        <w:t xml:space="preserve">البلاغات التي انتهى النظر فيها باعتماد آراء بموجب الفقرة 4 من المادة 5 من البروتوكول الاختياري: </w:t>
      </w:r>
      <w:r>
        <w:rPr>
          <w:rFonts w:hint="cs"/>
          <w:rtl/>
          <w:lang w:eastAsia="zh-TW"/>
        </w:rPr>
        <w:t>200</w:t>
      </w:r>
      <w:r w:rsidRPr="00E2745E">
        <w:rPr>
          <w:rtl/>
          <w:lang w:eastAsia="zh-TW"/>
        </w:rPr>
        <w:t xml:space="preserve"> 1 بلاغاً</w:t>
      </w:r>
      <w:r>
        <w:rPr>
          <w:rFonts w:hint="cs"/>
          <w:rtl/>
          <w:lang w:eastAsia="zh-TW"/>
        </w:rPr>
        <w:t>،</w:t>
      </w:r>
      <w:r w:rsidRPr="00E2745E">
        <w:rPr>
          <w:rtl/>
          <w:lang w:eastAsia="zh-TW"/>
        </w:rPr>
        <w:t xml:space="preserve"> ثبت في 9</w:t>
      </w:r>
      <w:r>
        <w:rPr>
          <w:rFonts w:hint="cs"/>
          <w:rtl/>
          <w:lang w:eastAsia="zh-TW"/>
        </w:rPr>
        <w:t>94</w:t>
      </w:r>
      <w:r w:rsidRPr="00E2745E">
        <w:rPr>
          <w:rtl/>
          <w:lang w:eastAsia="zh-TW"/>
        </w:rPr>
        <w:t xml:space="preserve"> بلاغاً </w:t>
      </w:r>
      <w:r>
        <w:rPr>
          <w:rFonts w:hint="cs"/>
          <w:rtl/>
          <w:lang w:eastAsia="zh-TW"/>
        </w:rPr>
        <w:t xml:space="preserve">منها </w:t>
      </w:r>
      <w:r w:rsidRPr="00E2745E">
        <w:rPr>
          <w:rtl/>
          <w:lang w:eastAsia="zh-TW"/>
        </w:rPr>
        <w:t>حدوث انتهاكات للعهد؛</w:t>
      </w:r>
      <w:r w:rsidRPr="00E2745E">
        <w:rPr>
          <w:lang w:eastAsia="zh-TW"/>
        </w:rPr>
        <w:t>‬</w:t>
      </w:r>
    </w:p>
    <w:p w:rsidR="001C22AC" w:rsidRPr="00E234C1" w:rsidRDefault="001C22AC" w:rsidP="00026448">
      <w:pPr>
        <w:pStyle w:val="SingleTxtGA"/>
        <w:spacing w:line="360" w:lineRule="exact"/>
        <w:rPr>
          <w:rtl/>
          <w:lang w:eastAsia="zh-TW"/>
        </w:rPr>
      </w:pPr>
      <w:r>
        <w:rPr>
          <w:rFonts w:hint="cs"/>
          <w:rtl/>
          <w:lang w:eastAsia="zh-TW"/>
        </w:rPr>
        <w:tab/>
      </w:r>
      <w:r>
        <w:rPr>
          <w:rtl/>
          <w:lang w:eastAsia="zh-TW"/>
        </w:rPr>
        <w:t>(ب)</w:t>
      </w:r>
      <w:r>
        <w:rPr>
          <w:rFonts w:hint="cs"/>
          <w:rtl/>
          <w:lang w:eastAsia="zh-TW"/>
        </w:rPr>
        <w:tab/>
      </w:r>
      <w:r w:rsidRPr="00E234C1">
        <w:rPr>
          <w:rtl/>
          <w:lang w:eastAsia="zh-TW"/>
        </w:rPr>
        <w:t>البلاغات التي أُعلِن عدم قبولها: 6</w:t>
      </w:r>
      <w:r>
        <w:rPr>
          <w:rFonts w:hint="cs"/>
          <w:rtl/>
          <w:lang w:eastAsia="zh-TW"/>
        </w:rPr>
        <w:t>79</w:t>
      </w:r>
      <w:r w:rsidRPr="00E234C1">
        <w:rPr>
          <w:rtl/>
          <w:lang w:eastAsia="zh-TW"/>
        </w:rPr>
        <w:t xml:space="preserve"> بلاغاً؛</w:t>
      </w:r>
      <w:r w:rsidRPr="00E234C1">
        <w:rPr>
          <w:lang w:eastAsia="zh-TW"/>
        </w:rPr>
        <w:t>‬</w:t>
      </w:r>
    </w:p>
    <w:p w:rsidR="001C22AC" w:rsidRPr="00E234C1" w:rsidRDefault="001C22AC" w:rsidP="00026448">
      <w:pPr>
        <w:pStyle w:val="SingleTxtGA"/>
        <w:spacing w:line="360" w:lineRule="exact"/>
        <w:rPr>
          <w:rtl/>
          <w:lang w:eastAsia="zh-TW"/>
        </w:rPr>
      </w:pPr>
      <w:r>
        <w:rPr>
          <w:rFonts w:hint="cs"/>
          <w:rtl/>
          <w:lang w:eastAsia="zh-TW"/>
        </w:rPr>
        <w:tab/>
      </w:r>
      <w:r>
        <w:rPr>
          <w:rtl/>
          <w:lang w:eastAsia="zh-TW"/>
        </w:rPr>
        <w:t>(ج)</w:t>
      </w:r>
      <w:r>
        <w:rPr>
          <w:rFonts w:hint="cs"/>
          <w:rtl/>
          <w:lang w:eastAsia="zh-TW"/>
        </w:rPr>
        <w:tab/>
      </w:r>
      <w:r w:rsidRPr="00E234C1">
        <w:rPr>
          <w:rtl/>
          <w:lang w:eastAsia="zh-TW"/>
        </w:rPr>
        <w:t>البلاغات التي أوقِف ا</w:t>
      </w:r>
      <w:r>
        <w:rPr>
          <w:rtl/>
          <w:lang w:eastAsia="zh-TW"/>
        </w:rPr>
        <w:t>لنظر فيها أو سُحبت: 3</w:t>
      </w:r>
      <w:r>
        <w:rPr>
          <w:rFonts w:hint="cs"/>
          <w:rtl/>
          <w:lang w:eastAsia="zh-TW"/>
        </w:rPr>
        <w:t>95</w:t>
      </w:r>
      <w:r>
        <w:rPr>
          <w:rtl/>
          <w:lang w:eastAsia="zh-TW"/>
        </w:rPr>
        <w:t xml:space="preserve"> بلاغاً؛</w:t>
      </w:r>
    </w:p>
    <w:p w:rsidR="001C22AC" w:rsidRPr="00E234C1" w:rsidRDefault="001C22AC" w:rsidP="00026448">
      <w:pPr>
        <w:pStyle w:val="SingleTxtGA"/>
        <w:spacing w:line="360" w:lineRule="exact"/>
        <w:rPr>
          <w:rtl/>
          <w:lang w:eastAsia="zh-TW"/>
        </w:rPr>
      </w:pPr>
      <w:r>
        <w:rPr>
          <w:rFonts w:hint="cs"/>
          <w:rtl/>
          <w:lang w:eastAsia="zh-TW"/>
        </w:rPr>
        <w:tab/>
      </w:r>
      <w:r>
        <w:rPr>
          <w:rtl/>
          <w:lang w:eastAsia="zh-TW"/>
        </w:rPr>
        <w:t>(د)</w:t>
      </w:r>
      <w:r>
        <w:rPr>
          <w:rFonts w:hint="cs"/>
          <w:rtl/>
          <w:lang w:eastAsia="zh-TW"/>
        </w:rPr>
        <w:tab/>
      </w:r>
      <w:r w:rsidRPr="00E234C1">
        <w:rPr>
          <w:rtl/>
          <w:lang w:eastAsia="zh-TW"/>
        </w:rPr>
        <w:t>البلاغات التي لم ي</w:t>
      </w:r>
      <w:r>
        <w:rPr>
          <w:rtl/>
          <w:lang w:eastAsia="zh-TW"/>
        </w:rPr>
        <w:t>نته النظر فيها بعد: 54</w:t>
      </w:r>
      <w:r>
        <w:rPr>
          <w:rFonts w:hint="cs"/>
          <w:rtl/>
          <w:lang w:eastAsia="zh-TW"/>
        </w:rPr>
        <w:t>2</w:t>
      </w:r>
      <w:r>
        <w:rPr>
          <w:rtl/>
          <w:lang w:eastAsia="zh-TW"/>
        </w:rPr>
        <w:t xml:space="preserve"> بلاغاً.</w:t>
      </w:r>
    </w:p>
    <w:p w:rsidR="001C22AC" w:rsidRPr="00E2745E" w:rsidRDefault="001C22AC" w:rsidP="00BA64A3">
      <w:pPr>
        <w:pStyle w:val="SingleTxtGA"/>
        <w:rPr>
          <w:rtl/>
          <w:lang w:eastAsia="zh-TW"/>
        </w:rPr>
      </w:pPr>
      <w:r w:rsidRPr="00E2745E">
        <w:rPr>
          <w:rtl/>
          <w:lang w:eastAsia="zh-TW"/>
        </w:rPr>
        <w:t>٢٥-</w:t>
      </w:r>
      <w:r w:rsidRPr="00E2745E">
        <w:rPr>
          <w:rFonts w:hint="cs"/>
          <w:rtl/>
          <w:lang w:eastAsia="zh-TW"/>
        </w:rPr>
        <w:tab/>
      </w:r>
      <w:r w:rsidRPr="00E2745E">
        <w:rPr>
          <w:rtl/>
          <w:lang w:eastAsia="zh-TW"/>
        </w:rPr>
        <w:t>واعتمدت اللجنة، في دوراتها 11</w:t>
      </w:r>
      <w:r>
        <w:rPr>
          <w:rFonts w:hint="cs"/>
          <w:rtl/>
          <w:lang w:eastAsia="zh-TW"/>
        </w:rPr>
        <w:t>7</w:t>
      </w:r>
      <w:r w:rsidRPr="00E2745E">
        <w:rPr>
          <w:rtl/>
          <w:lang w:eastAsia="zh-TW"/>
        </w:rPr>
        <w:t xml:space="preserve"> و11</w:t>
      </w:r>
      <w:r>
        <w:rPr>
          <w:rFonts w:hint="cs"/>
          <w:rtl/>
          <w:lang w:eastAsia="zh-TW"/>
        </w:rPr>
        <w:t>8</w:t>
      </w:r>
      <w:r w:rsidRPr="00E2745E">
        <w:rPr>
          <w:rtl/>
          <w:lang w:eastAsia="zh-TW"/>
        </w:rPr>
        <w:t xml:space="preserve"> و11</w:t>
      </w:r>
      <w:r>
        <w:rPr>
          <w:rFonts w:hint="cs"/>
          <w:rtl/>
          <w:lang w:eastAsia="zh-TW"/>
        </w:rPr>
        <w:t>9</w:t>
      </w:r>
      <w:r w:rsidRPr="00E2745E">
        <w:rPr>
          <w:rtl/>
          <w:lang w:eastAsia="zh-TW"/>
        </w:rPr>
        <w:t>، آراء</w:t>
      </w:r>
      <w:r>
        <w:rPr>
          <w:rFonts w:hint="cs"/>
          <w:rtl/>
          <w:lang w:eastAsia="zh-TW"/>
        </w:rPr>
        <w:t>ً</w:t>
      </w:r>
      <w:r w:rsidRPr="00E2745E">
        <w:rPr>
          <w:rtl/>
          <w:lang w:eastAsia="zh-TW"/>
        </w:rPr>
        <w:t xml:space="preserve"> بشأن 6</w:t>
      </w:r>
      <w:r>
        <w:rPr>
          <w:rFonts w:hint="cs"/>
          <w:rtl/>
          <w:lang w:eastAsia="zh-TW"/>
        </w:rPr>
        <w:t>0</w:t>
      </w:r>
      <w:r w:rsidRPr="00E2745E">
        <w:rPr>
          <w:rtl/>
          <w:lang w:eastAsia="zh-TW"/>
        </w:rPr>
        <w:t xml:space="preserve"> قضية، وأنهت النظر في 2</w:t>
      </w:r>
      <w:r>
        <w:rPr>
          <w:rFonts w:hint="cs"/>
          <w:rtl/>
          <w:lang w:eastAsia="zh-TW"/>
        </w:rPr>
        <w:t>4</w:t>
      </w:r>
      <w:r w:rsidRPr="00E2745E">
        <w:rPr>
          <w:rtl/>
          <w:lang w:eastAsia="zh-TW"/>
        </w:rPr>
        <w:t xml:space="preserve"> قضية قررت عدم قبولها. وتر</w:t>
      </w:r>
      <w:r w:rsidRPr="00E2745E">
        <w:rPr>
          <w:rFonts w:hint="cs"/>
          <w:rtl/>
          <w:lang w:eastAsia="zh-TW"/>
        </w:rPr>
        <w:t>ِ</w:t>
      </w:r>
      <w:r w:rsidRPr="00E2745E">
        <w:rPr>
          <w:rtl/>
          <w:lang w:eastAsia="zh-TW"/>
        </w:rPr>
        <w:t>د الآراء والقرارات النهائية التي اعتمدتها اللجنة في هذه الدورات في قاعدة بيانات السوابق القضائية الصادرة عن هيئات المعاهدات (</w:t>
      </w:r>
      <w:hyperlink r:id="rId51" w:history="1">
        <w:r w:rsidRPr="00AD6F1C">
          <w:rPr>
            <w:rStyle w:val="Hyperlink"/>
            <w:spacing w:val="-4"/>
            <w:szCs w:val="20"/>
            <w:lang w:eastAsia="zh-TW"/>
          </w:rPr>
          <w:t>http://juris.ohchr.org/</w:t>
        </w:r>
      </w:hyperlink>
      <w:r w:rsidRPr="00E2745E">
        <w:rPr>
          <w:rFonts w:hint="cs"/>
          <w:rtl/>
          <w:lang w:eastAsia="zh-TW"/>
        </w:rPr>
        <w:t xml:space="preserve">)، </w:t>
      </w:r>
      <w:r w:rsidRPr="00E2745E">
        <w:rPr>
          <w:rtl/>
          <w:lang w:eastAsia="zh-TW"/>
        </w:rPr>
        <w:t>وكذلك في تفاصيل الاجتهادات المتاحة على موقع المفوضية الشبكي (</w:t>
      </w:r>
      <w:r w:rsidRPr="00BA64A3">
        <w:rPr>
          <w:sz w:val="28"/>
          <w:szCs w:val="28"/>
          <w:rtl/>
          <w:lang w:eastAsia="zh-TW"/>
        </w:rPr>
        <w:t>مصنفة بحسب كل دورة</w:t>
      </w:r>
      <w:r w:rsidRPr="00E2745E">
        <w:rPr>
          <w:rtl/>
          <w:lang w:eastAsia="zh-TW"/>
        </w:rPr>
        <w:t xml:space="preserve">) </w:t>
      </w:r>
      <w:r w:rsidR="00BA64A3">
        <w:rPr>
          <w:rFonts w:hint="cs"/>
          <w:rtl/>
          <w:lang w:eastAsia="zh-TW"/>
        </w:rPr>
        <w:t>(</w:t>
      </w:r>
      <w:hyperlink r:id="rId52" w:history="1">
        <w:r>
          <w:rPr>
            <w:rStyle w:val="Hyperlink"/>
            <w:spacing w:val="-4"/>
          </w:rPr>
          <w:t>www.ohchr.org/EN/HRBodies/CCPR/Pages/Jurisprudence.aspx</w:t>
        </w:r>
      </w:hyperlink>
      <w:r w:rsidRPr="00E2745E">
        <w:rPr>
          <w:rFonts w:hint="cs"/>
          <w:rtl/>
          <w:lang w:eastAsia="zh-TW"/>
        </w:rPr>
        <w:t>).</w:t>
      </w:r>
      <w:r w:rsidRPr="00E2745E">
        <w:rPr>
          <w:rtl/>
          <w:lang w:eastAsia="zh-TW"/>
        </w:rPr>
        <w:t xml:space="preserve"> </w:t>
      </w:r>
      <w:dir w:val="rtl">
        <w:r w:rsidRPr="00E2745E">
          <w:rPr>
            <w:rtl/>
            <w:lang w:eastAsia="zh-TW"/>
          </w:rPr>
          <w:t xml:space="preserve">ويمكن الاطلاع عليها أيضاً في قاعدة بيانات هيئات المعاهدات على موقع المفوضية الشبكي </w:t>
        </w:r>
        <w:r w:rsidRPr="00E2745E">
          <w:rPr>
            <w:rFonts w:hint="cs"/>
            <w:rtl/>
            <w:lang w:eastAsia="zh-TW"/>
          </w:rPr>
          <w:t>(</w:t>
        </w:r>
        <w:hyperlink r:id="rId53" w:history="1">
          <w:r>
            <w:rPr>
              <w:rStyle w:val="Hyperlink"/>
              <w:spacing w:val="-4"/>
              <w:szCs w:val="20"/>
              <w:lang w:eastAsia="zh-TW"/>
            </w:rPr>
            <w:t>www2.ohchr.org</w:t>
          </w:r>
        </w:hyperlink>
        <w:r w:rsidRPr="00E2745E">
          <w:rPr>
            <w:rFonts w:hint="cs"/>
            <w:rtl/>
            <w:lang w:eastAsia="zh-TW"/>
          </w:rPr>
          <w:t xml:space="preserve">)، </w:t>
        </w:r>
        <w:r w:rsidRPr="00E2745E">
          <w:rPr>
            <w:rtl/>
            <w:lang w:eastAsia="zh-TW"/>
          </w:rPr>
          <w:t xml:space="preserve">وفي نظام الوثائق الرسمية للأمم المتحدة </w:t>
        </w:r>
        <w:r w:rsidRPr="00E2745E">
          <w:rPr>
            <w:rFonts w:hint="cs"/>
            <w:rtl/>
            <w:lang w:eastAsia="zh-TW"/>
          </w:rPr>
          <w:t>(</w:t>
        </w:r>
        <w:hyperlink r:id="rId54" w:history="1">
          <w:r w:rsidRPr="00AD6F1C">
            <w:rPr>
              <w:rStyle w:val="Hyperlink"/>
              <w:spacing w:val="-4"/>
            </w:rPr>
            <w:t>http://documents.un.org</w:t>
          </w:r>
        </w:hyperlink>
        <w:r w:rsidRPr="00E2745E">
          <w:rPr>
            <w:rFonts w:hint="cs"/>
            <w:rtl/>
            <w:lang w:eastAsia="zh-TW"/>
          </w:rPr>
          <w:t>).</w:t>
        </w:r>
        <w:r w:rsidRPr="00E2745E">
          <w:t>‬</w:t>
        </w:r>
        <w:r w:rsidRPr="00E2745E">
          <w:t>‬</w:t>
        </w:r>
        <w:r w:rsidRPr="00E2745E">
          <w:t>‬</w:t>
        </w:r>
        <w:r w:rsidRPr="00E2745E">
          <w:t>‬</w:t>
        </w:r>
        <w:r w:rsidRPr="00E2745E">
          <w:t>‬</w:t>
        </w:r>
        <w:r w:rsidRPr="00E2745E">
          <w:t>‬</w:t>
        </w:r>
        <w:r w:rsidRPr="00E2745E">
          <w:t>‬</w:t>
        </w:r>
        <w:r w:rsidRPr="00E2745E">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Pr="008A0E73" w:rsidRDefault="001C22AC" w:rsidP="00A02571">
      <w:pPr>
        <w:pStyle w:val="SingleTxtGA"/>
        <w:rPr>
          <w:rtl/>
          <w:lang w:eastAsia="zh-TW"/>
        </w:rPr>
      </w:pPr>
      <w:r>
        <w:rPr>
          <w:rtl/>
          <w:lang w:eastAsia="zh-TW"/>
        </w:rPr>
        <w:t>٢٦-</w:t>
      </w:r>
      <w:r>
        <w:rPr>
          <w:rFonts w:hint="cs"/>
          <w:rtl/>
          <w:lang w:eastAsia="zh-TW"/>
        </w:rPr>
        <w:tab/>
      </w:r>
      <w:r w:rsidRPr="00E234C1">
        <w:rPr>
          <w:rtl/>
          <w:lang w:eastAsia="zh-TW"/>
        </w:rPr>
        <w:t>وقررت اللجنة وقف النظر ف</w:t>
      </w:r>
      <w:r>
        <w:rPr>
          <w:rFonts w:hint="cs"/>
          <w:rtl/>
          <w:lang w:eastAsia="zh-TW"/>
        </w:rPr>
        <w:t xml:space="preserve">ي 25 </w:t>
      </w:r>
      <w:r w:rsidRPr="00E234C1">
        <w:rPr>
          <w:rtl/>
          <w:lang w:eastAsia="zh-TW"/>
        </w:rPr>
        <w:t>بلاغاً لأسباب منها سحبها من جانب صاحب البلاغ، أو عدم تلقي رد من صاحب البلاغ أو محاميه بالرغم من توجيه عدة رسائل تذكيرية إليهما، أو لأن أصحاب البلاغات، ممن كانت قد صدرت في حقهم أوامر طرد، قد سُمح لهم بالبقاء في البلدان المعنية.</w:t>
      </w:r>
    </w:p>
    <w:p w:rsidR="001C22AC" w:rsidRPr="00E2745E" w:rsidRDefault="001C22AC" w:rsidP="00A02571">
      <w:pPr>
        <w:pStyle w:val="SingleTxtGA"/>
        <w:rPr>
          <w:rtl/>
          <w:lang w:eastAsia="zh-TW"/>
        </w:rPr>
      </w:pPr>
      <w:r w:rsidRPr="00E2745E">
        <w:rPr>
          <w:rtl/>
          <w:lang w:eastAsia="zh-TW"/>
        </w:rPr>
        <w:t>٢٧-</w:t>
      </w:r>
      <w:r w:rsidRPr="00E2745E">
        <w:rPr>
          <w:rFonts w:hint="cs"/>
          <w:rtl/>
          <w:lang w:eastAsia="zh-TW"/>
        </w:rPr>
        <w:tab/>
      </w:r>
      <w:r w:rsidRPr="00E2745E">
        <w:rPr>
          <w:rtl/>
          <w:lang w:eastAsia="zh-TW"/>
        </w:rPr>
        <w:t>ويبيّن الجدول الوارد أدناه نمط العمل الذي أنجزته اللجنة فيما يتعلق بالبلاغات على مدى</w:t>
      </w:r>
      <w:r>
        <w:rPr>
          <w:rFonts w:hint="cs"/>
          <w:rtl/>
          <w:lang w:eastAsia="zh-TW"/>
        </w:rPr>
        <w:t> </w:t>
      </w:r>
      <w:r w:rsidRPr="00E2745E">
        <w:rPr>
          <w:rtl/>
          <w:lang w:eastAsia="zh-TW"/>
        </w:rPr>
        <w:t xml:space="preserve">السنوات </w:t>
      </w:r>
      <w:r>
        <w:rPr>
          <w:rFonts w:hint="cs"/>
          <w:rtl/>
          <w:lang w:eastAsia="zh-TW"/>
        </w:rPr>
        <w:t>السبع</w:t>
      </w:r>
      <w:r w:rsidRPr="00E2745E">
        <w:rPr>
          <w:rtl/>
          <w:lang w:eastAsia="zh-TW"/>
        </w:rPr>
        <w:t xml:space="preserve"> الماضية (البلاغات التي عولجت من عام 2010 حتى 31 كانون الأول/</w:t>
      </w:r>
      <w:r>
        <w:rPr>
          <w:rFonts w:hint="cs"/>
          <w:rtl/>
          <w:lang w:eastAsia="zh-TW"/>
        </w:rPr>
        <w:t xml:space="preserve"> </w:t>
      </w:r>
      <w:r w:rsidRPr="00E2745E">
        <w:rPr>
          <w:rtl/>
          <w:lang w:eastAsia="zh-TW"/>
        </w:rPr>
        <w:t>ديسمبر</w:t>
      </w:r>
      <w:r>
        <w:rPr>
          <w:rFonts w:hint="cs"/>
          <w:rtl/>
          <w:lang w:eastAsia="zh-TW"/>
        </w:rPr>
        <w:t> </w:t>
      </w:r>
      <w:r w:rsidRPr="00E2745E">
        <w:rPr>
          <w:rtl/>
          <w:lang w:eastAsia="zh-TW"/>
        </w:rPr>
        <w:t>201</w:t>
      </w:r>
      <w:r>
        <w:rPr>
          <w:rFonts w:hint="cs"/>
          <w:rtl/>
          <w:lang w:eastAsia="zh-TW"/>
        </w:rPr>
        <w:t>6</w:t>
      </w:r>
      <w:r w:rsidRPr="00E2745E">
        <w:rPr>
          <w:rtl/>
          <w:lang w:eastAsia="zh-TW"/>
        </w:rPr>
        <w:t>).</w:t>
      </w:r>
      <w:r w:rsidRPr="00E2745E">
        <w:rPr>
          <w:lang w:eastAsia="zh-TW"/>
        </w:rPr>
        <w:t>‬</w:t>
      </w:r>
      <w:r w:rsidRPr="00E2745E">
        <w:rPr>
          <w:lang w:eastAsia="zh-TW"/>
        </w:rPr>
        <w:t>‬</w:t>
      </w:r>
      <w:r w:rsidRPr="00E2745E">
        <w:rPr>
          <w:lang w:eastAsia="zh-TW"/>
        </w:rPr>
        <w:t>‬</w:t>
      </w:r>
      <w:r w:rsidRPr="00E2745E">
        <w:rPr>
          <w:lang w:eastAsia="zh-TW"/>
        </w:rPr>
        <w:t>‬</w:t>
      </w:r>
      <w:r w:rsidRPr="00E2745E">
        <w:rPr>
          <w:lang w:eastAsia="zh-TW"/>
        </w:rPr>
        <w:t>‬</w:t>
      </w:r>
      <w:r w:rsidRPr="00E2745E">
        <w:rPr>
          <w:lang w:eastAsia="zh-TW"/>
        </w:rPr>
        <w:t>‬</w:t>
      </w:r>
      <w:r w:rsidRPr="00E2745E">
        <w:rPr>
          <w:lang w:eastAsia="zh-TW"/>
        </w:rPr>
        <w:t>‬</w:t>
      </w:r>
      <w:r w:rsidRPr="00E2745E">
        <w:rPr>
          <w:lang w:eastAsia="zh-TW"/>
        </w:rPr>
        <w:t>‬</w:t>
      </w:r>
      <w:r w:rsidRPr="00E2745E">
        <w:rPr>
          <w:lang w:eastAsia="zh-TW"/>
        </w:rPr>
        <w:t>‬</w:t>
      </w:r>
      <w:r w:rsidRPr="00E2745E">
        <w:rPr>
          <w:lang w:eastAsia="zh-TW"/>
        </w:rPr>
        <w:t>‬</w:t>
      </w:r>
      <w:r w:rsidRPr="00E2745E">
        <w:rPr>
          <w:lang w:eastAsia="zh-TW"/>
        </w:rPr>
        <w:t>‬</w:t>
      </w:r>
      <w:r w:rsidRPr="00E2745E">
        <w:rPr>
          <w:lang w:eastAsia="zh-TW"/>
        </w:rPr>
        <w:t>‬</w:t>
      </w:r>
      <w:r w:rsidRPr="00E2745E">
        <w:rPr>
          <w:lang w:eastAsia="zh-TW"/>
        </w:rPr>
        <w:t>‬</w:t>
      </w:r>
    </w:p>
    <w:tbl>
      <w:tblPr>
        <w:bidiVisual/>
        <w:tblW w:w="0" w:type="auto"/>
        <w:tblInd w:w="1212"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938"/>
        <w:gridCol w:w="2099"/>
        <w:gridCol w:w="1904"/>
        <w:gridCol w:w="2254"/>
      </w:tblGrid>
      <w:tr w:rsidR="001C22AC" w:rsidRPr="00036E3E" w:rsidTr="00A02571">
        <w:trPr>
          <w:tblHeader/>
        </w:trPr>
        <w:tc>
          <w:tcPr>
            <w:tcW w:w="938" w:type="dxa"/>
            <w:tcBorders>
              <w:top w:val="single" w:sz="4" w:space="0" w:color="000000"/>
              <w:bottom w:val="single" w:sz="12" w:space="0" w:color="000000"/>
            </w:tcBorders>
            <w:shd w:val="clear" w:color="auto" w:fill="auto"/>
            <w:vAlign w:val="bottom"/>
          </w:tcPr>
          <w:p w:rsidR="001C22AC" w:rsidRPr="00036E3E" w:rsidRDefault="001C22AC" w:rsidP="00A02571">
            <w:pPr>
              <w:spacing w:before="40" w:after="40" w:line="300" w:lineRule="exact"/>
              <w:ind w:left="57" w:right="57"/>
              <w:textDirection w:val="tbRlV"/>
              <w:rPr>
                <w:i/>
                <w:iCs/>
                <w:sz w:val="18"/>
                <w:szCs w:val="28"/>
                <w:rtl/>
                <w:lang w:eastAsia="zh-TW"/>
              </w:rPr>
            </w:pPr>
            <w:r w:rsidRPr="00036E3E">
              <w:rPr>
                <w:i/>
                <w:iCs/>
                <w:sz w:val="18"/>
                <w:szCs w:val="28"/>
                <w:rtl/>
                <w:lang w:eastAsia="zh-TW"/>
              </w:rPr>
              <w:t>السنة</w:t>
            </w:r>
          </w:p>
        </w:tc>
        <w:tc>
          <w:tcPr>
            <w:tcW w:w="2099" w:type="dxa"/>
            <w:tcBorders>
              <w:top w:val="single" w:sz="4" w:space="0" w:color="000000"/>
              <w:bottom w:val="single" w:sz="12" w:space="0" w:color="000000"/>
            </w:tcBorders>
            <w:shd w:val="clear" w:color="auto" w:fill="auto"/>
            <w:vAlign w:val="bottom"/>
          </w:tcPr>
          <w:p w:rsidR="001C22AC" w:rsidRPr="00036E3E" w:rsidRDefault="008B3C1F" w:rsidP="00A02571">
            <w:pPr>
              <w:spacing w:before="40" w:after="40" w:line="300" w:lineRule="exact"/>
              <w:ind w:left="57" w:right="57"/>
              <w:textDirection w:val="tbRlV"/>
              <w:rPr>
                <w:i/>
                <w:iCs/>
                <w:sz w:val="18"/>
                <w:szCs w:val="28"/>
                <w:rtl/>
                <w:lang w:eastAsia="zh-TW"/>
              </w:rPr>
            </w:pPr>
            <w:dir w:val="rtl">
              <w:r w:rsidR="001C22AC" w:rsidRPr="00036E3E">
                <w:rPr>
                  <w:i/>
                  <w:iCs/>
                  <w:sz w:val="18"/>
                  <w:szCs w:val="28"/>
                  <w:rtl/>
                  <w:lang w:eastAsia="zh-TW"/>
                </w:rPr>
                <w:t>القضايا الجديدة المسجلة</w:t>
              </w:r>
              <w:r w:rsidR="001C22AC" w:rsidRPr="00036E3E">
                <w:rPr>
                  <w:rFonts w:cs="Times New Roman" w:hint="cs"/>
                  <w:i/>
                  <w:iCs/>
                  <w:sz w:val="18"/>
                  <w:szCs w:val="28"/>
                  <w:rtl/>
                  <w:lang w:eastAsia="zh-TW"/>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F072AF">
                <w:t>‬</w:t>
              </w:r>
              <w:r w:rsidR="005358C7">
                <w:t>‬</w:t>
              </w:r>
              <w:r w:rsidR="00765412">
                <w:t>‬</w:t>
              </w:r>
              <w:r w:rsidR="00885B53">
                <w:t>‬</w:t>
              </w:r>
              <w:r w:rsidR="00A70B95">
                <w:t>‬</w:t>
              </w:r>
              <w:r>
                <w:t>‬</w:t>
              </w:r>
            </w:dir>
          </w:p>
        </w:tc>
        <w:tc>
          <w:tcPr>
            <w:tcW w:w="1904" w:type="dxa"/>
            <w:tcBorders>
              <w:top w:val="single" w:sz="4" w:space="0" w:color="000000"/>
              <w:bottom w:val="single" w:sz="12" w:space="0" w:color="000000"/>
            </w:tcBorders>
            <w:shd w:val="clear" w:color="auto" w:fill="auto"/>
            <w:vAlign w:val="bottom"/>
          </w:tcPr>
          <w:p w:rsidR="001C22AC" w:rsidRPr="00036E3E" w:rsidRDefault="008B3C1F" w:rsidP="00A02571">
            <w:pPr>
              <w:spacing w:before="40" w:after="40" w:line="300" w:lineRule="exact"/>
              <w:ind w:left="57" w:right="57"/>
              <w:textDirection w:val="tbRlV"/>
              <w:rPr>
                <w:i/>
                <w:iCs/>
                <w:sz w:val="18"/>
                <w:szCs w:val="28"/>
                <w:rtl/>
                <w:lang w:eastAsia="zh-TW"/>
              </w:rPr>
            </w:pPr>
            <w:dir w:val="rtl">
              <w:r w:rsidR="001C22AC" w:rsidRPr="00036E3E">
                <w:rPr>
                  <w:i/>
                  <w:iCs/>
                  <w:sz w:val="18"/>
                  <w:szCs w:val="28"/>
                  <w:rtl/>
                  <w:lang w:eastAsia="zh-TW"/>
                </w:rPr>
                <w:t>القضايا التي بُتّ فيها</w:t>
              </w:r>
              <w:r w:rsidR="001C22AC" w:rsidRPr="00036E3E">
                <w:rPr>
                  <w:sz w:val="18"/>
                  <w:szCs w:val="28"/>
                  <w:vertAlign w:val="superscript"/>
                  <w:rtl/>
                  <w:lang w:eastAsia="zh-TW"/>
                </w:rPr>
                <w:t>(أ)</w:t>
              </w:r>
              <w:r w:rsidR="001C22AC" w:rsidRPr="00036E3E">
                <w:rPr>
                  <w:rFonts w:cs="Times New Roman" w:hint="cs"/>
                  <w:i/>
                  <w:iCs/>
                  <w:sz w:val="18"/>
                  <w:szCs w:val="28"/>
                  <w:rtl/>
                  <w:lang w:eastAsia="zh-TW"/>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F072AF">
                <w:t>‬</w:t>
              </w:r>
              <w:r w:rsidR="005358C7">
                <w:t>‬</w:t>
              </w:r>
              <w:r w:rsidR="00765412">
                <w:t>‬</w:t>
              </w:r>
              <w:r w:rsidR="00885B53">
                <w:t>‬</w:t>
              </w:r>
              <w:r w:rsidR="00A70B95">
                <w:t>‬</w:t>
              </w:r>
              <w:r>
                <w:t>‬</w:t>
              </w:r>
            </w:dir>
          </w:p>
        </w:tc>
        <w:tc>
          <w:tcPr>
            <w:tcW w:w="2254" w:type="dxa"/>
            <w:tcBorders>
              <w:top w:val="single" w:sz="4" w:space="0" w:color="000000"/>
              <w:bottom w:val="single" w:sz="12" w:space="0" w:color="000000"/>
            </w:tcBorders>
            <w:shd w:val="clear" w:color="auto" w:fill="auto"/>
            <w:vAlign w:val="bottom"/>
          </w:tcPr>
          <w:p w:rsidR="001C22AC" w:rsidRPr="00036E3E" w:rsidRDefault="008B3C1F" w:rsidP="00A02571">
            <w:pPr>
              <w:spacing w:before="40" w:after="40" w:line="300" w:lineRule="exact"/>
              <w:ind w:left="57" w:right="57"/>
              <w:textDirection w:val="tbRlV"/>
              <w:rPr>
                <w:i/>
                <w:iCs/>
                <w:sz w:val="18"/>
                <w:szCs w:val="28"/>
                <w:rtl/>
                <w:lang w:eastAsia="zh-TW"/>
              </w:rPr>
            </w:pPr>
            <w:dir w:val="rtl">
              <w:r w:rsidR="001C22AC" w:rsidRPr="00036E3E">
                <w:rPr>
                  <w:i/>
                  <w:iCs/>
                  <w:sz w:val="18"/>
                  <w:szCs w:val="28"/>
                  <w:rtl/>
                  <w:lang w:eastAsia="zh-TW"/>
                </w:rPr>
                <w:t>القضايا التي لم يُبتّ فيها حتى 31 كانون الأول/ديسمبر</w:t>
              </w:r>
              <w:r w:rsidR="001C22AC" w:rsidRPr="00036E3E">
                <w:rPr>
                  <w:rFonts w:cs="Times New Roman" w:hint="cs"/>
                  <w:i/>
                  <w:iCs/>
                  <w:sz w:val="18"/>
                  <w:szCs w:val="28"/>
                  <w:rtl/>
                  <w:lang w:eastAsia="zh-TW"/>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F072AF">
                <w:t>‬</w:t>
              </w:r>
              <w:r w:rsidR="005358C7">
                <w:t>‬</w:t>
              </w:r>
              <w:r w:rsidR="00765412">
                <w:t>‬</w:t>
              </w:r>
              <w:r w:rsidR="00885B53">
                <w:t>‬</w:t>
              </w:r>
              <w:r w:rsidR="00A70B95">
                <w:t>‬</w:t>
              </w:r>
              <w:r>
                <w:t>‬</w:t>
              </w:r>
            </w:dir>
          </w:p>
        </w:tc>
      </w:tr>
      <w:tr w:rsidR="001C22AC" w:rsidRPr="00036E3E" w:rsidTr="00A02571">
        <w:trPr>
          <w:trHeight w:val="74"/>
        </w:trPr>
        <w:tc>
          <w:tcPr>
            <w:tcW w:w="938" w:type="dxa"/>
            <w:tcBorders>
              <w:top w:val="single" w:sz="12" w:space="0" w:color="000000"/>
              <w:bottom w:val="nil"/>
            </w:tcBorders>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Pr>
                <w:rFonts w:hint="cs"/>
                <w:sz w:val="18"/>
                <w:szCs w:val="28"/>
                <w:rtl/>
                <w:lang w:eastAsia="zh-TW"/>
              </w:rPr>
              <w:t>2016</w:t>
            </w:r>
          </w:p>
        </w:tc>
        <w:tc>
          <w:tcPr>
            <w:tcW w:w="2099" w:type="dxa"/>
            <w:tcBorders>
              <w:top w:val="single" w:sz="12" w:space="0" w:color="000000"/>
              <w:bottom w:val="nil"/>
            </w:tcBorders>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Pr>
                <w:rFonts w:hint="cs"/>
                <w:sz w:val="18"/>
                <w:szCs w:val="28"/>
                <w:rtl/>
                <w:lang w:eastAsia="zh-TW"/>
              </w:rPr>
              <w:t>211</w:t>
            </w:r>
          </w:p>
        </w:tc>
        <w:tc>
          <w:tcPr>
            <w:tcW w:w="1904" w:type="dxa"/>
            <w:tcBorders>
              <w:top w:val="single" w:sz="12" w:space="0" w:color="000000"/>
              <w:bottom w:val="nil"/>
            </w:tcBorders>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Pr>
                <w:rFonts w:hint="cs"/>
                <w:sz w:val="18"/>
                <w:szCs w:val="28"/>
                <w:rtl/>
                <w:lang w:eastAsia="zh-TW"/>
              </w:rPr>
              <w:t>113</w:t>
            </w:r>
          </w:p>
        </w:tc>
        <w:tc>
          <w:tcPr>
            <w:tcW w:w="2254" w:type="dxa"/>
            <w:tcBorders>
              <w:top w:val="single" w:sz="12" w:space="0" w:color="000000"/>
              <w:bottom w:val="nil"/>
            </w:tcBorders>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Pr>
                <w:rFonts w:hint="cs"/>
                <w:sz w:val="18"/>
                <w:szCs w:val="28"/>
                <w:rtl/>
                <w:lang w:eastAsia="zh-TW"/>
              </w:rPr>
              <w:t>599</w:t>
            </w:r>
          </w:p>
        </w:tc>
      </w:tr>
      <w:tr w:rsidR="001C22AC" w:rsidRPr="00036E3E" w:rsidTr="00A02571">
        <w:trPr>
          <w:trHeight w:val="74"/>
        </w:trPr>
        <w:tc>
          <w:tcPr>
            <w:tcW w:w="938" w:type="dxa"/>
            <w:tcBorders>
              <w:top w:val="nil"/>
            </w:tcBorders>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٢٠١٥</w:t>
            </w:r>
          </w:p>
        </w:tc>
        <w:tc>
          <w:tcPr>
            <w:tcW w:w="2099" w:type="dxa"/>
            <w:tcBorders>
              <w:top w:val="nil"/>
            </w:tcBorders>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١٩٦</w:t>
            </w:r>
          </w:p>
        </w:tc>
        <w:tc>
          <w:tcPr>
            <w:tcW w:w="1904" w:type="dxa"/>
            <w:tcBorders>
              <w:top w:val="nil"/>
            </w:tcBorders>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١٠١</w:t>
            </w:r>
          </w:p>
        </w:tc>
        <w:tc>
          <w:tcPr>
            <w:tcW w:w="2254" w:type="dxa"/>
            <w:tcBorders>
              <w:top w:val="nil"/>
            </w:tcBorders>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٥٣٢</w:t>
            </w:r>
          </w:p>
        </w:tc>
      </w:tr>
      <w:tr w:rsidR="001C22AC" w:rsidRPr="00036E3E" w:rsidTr="00A02571">
        <w:trPr>
          <w:trHeight w:val="74"/>
        </w:trPr>
        <w:tc>
          <w:tcPr>
            <w:tcW w:w="938" w:type="dxa"/>
            <w:tcBorders>
              <w:top w:val="nil"/>
            </w:tcBorders>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٢٠١٤</w:t>
            </w:r>
          </w:p>
        </w:tc>
        <w:tc>
          <w:tcPr>
            <w:tcW w:w="2099" w:type="dxa"/>
            <w:tcBorders>
              <w:top w:val="nil"/>
            </w:tcBorders>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١٩١</w:t>
            </w:r>
          </w:p>
        </w:tc>
        <w:tc>
          <w:tcPr>
            <w:tcW w:w="1904" w:type="dxa"/>
            <w:tcBorders>
              <w:top w:val="nil"/>
            </w:tcBorders>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١٢٤</w:t>
            </w:r>
          </w:p>
        </w:tc>
        <w:tc>
          <w:tcPr>
            <w:tcW w:w="2254" w:type="dxa"/>
            <w:tcBorders>
              <w:top w:val="nil"/>
            </w:tcBorders>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٤٥٦</w:t>
            </w:r>
          </w:p>
        </w:tc>
      </w:tr>
      <w:tr w:rsidR="001C22AC" w:rsidRPr="00036E3E" w:rsidTr="00A02571">
        <w:trPr>
          <w:trHeight w:val="74"/>
        </w:trPr>
        <w:tc>
          <w:tcPr>
            <w:tcW w:w="938"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٢٠١٣</w:t>
            </w:r>
          </w:p>
        </w:tc>
        <w:tc>
          <w:tcPr>
            <w:tcW w:w="2099" w:type="dxa"/>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٩٣</w:t>
            </w:r>
          </w:p>
        </w:tc>
        <w:tc>
          <w:tcPr>
            <w:tcW w:w="1904" w:type="dxa"/>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٧٢</w:t>
            </w:r>
          </w:p>
        </w:tc>
        <w:tc>
          <w:tcPr>
            <w:tcW w:w="2254" w:type="dxa"/>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٣٧٩</w:t>
            </w:r>
          </w:p>
        </w:tc>
      </w:tr>
      <w:tr w:rsidR="001C22AC" w:rsidRPr="00036E3E" w:rsidTr="00A02571">
        <w:tc>
          <w:tcPr>
            <w:tcW w:w="938"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٢٠١٢</w:t>
            </w:r>
          </w:p>
        </w:tc>
        <w:tc>
          <w:tcPr>
            <w:tcW w:w="2099" w:type="dxa"/>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١٠٢</w:t>
            </w:r>
          </w:p>
        </w:tc>
        <w:tc>
          <w:tcPr>
            <w:tcW w:w="1904" w:type="dxa"/>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٩٩</w:t>
            </w:r>
          </w:p>
        </w:tc>
        <w:tc>
          <w:tcPr>
            <w:tcW w:w="2254" w:type="dxa"/>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٣٥٥</w:t>
            </w:r>
          </w:p>
        </w:tc>
      </w:tr>
      <w:tr w:rsidR="001C22AC" w:rsidRPr="00036E3E" w:rsidTr="00A02571">
        <w:tc>
          <w:tcPr>
            <w:tcW w:w="938"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٢٠١١</w:t>
            </w:r>
          </w:p>
        </w:tc>
        <w:tc>
          <w:tcPr>
            <w:tcW w:w="2099" w:type="dxa"/>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١٠٦</w:t>
            </w:r>
          </w:p>
        </w:tc>
        <w:tc>
          <w:tcPr>
            <w:tcW w:w="1904" w:type="dxa"/>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١٨٨</w:t>
            </w:r>
          </w:p>
        </w:tc>
        <w:tc>
          <w:tcPr>
            <w:tcW w:w="2254" w:type="dxa"/>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٣٥٢</w:t>
            </w:r>
          </w:p>
        </w:tc>
      </w:tr>
      <w:tr w:rsidR="001C22AC" w:rsidRPr="00036E3E" w:rsidTr="00A02571">
        <w:tc>
          <w:tcPr>
            <w:tcW w:w="938"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٢٠١٠</w:t>
            </w:r>
          </w:p>
        </w:tc>
        <w:tc>
          <w:tcPr>
            <w:tcW w:w="2099" w:type="dxa"/>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٩٦</w:t>
            </w:r>
          </w:p>
        </w:tc>
        <w:tc>
          <w:tcPr>
            <w:tcW w:w="1904" w:type="dxa"/>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٩٤</w:t>
            </w:r>
          </w:p>
        </w:tc>
        <w:tc>
          <w:tcPr>
            <w:tcW w:w="2254" w:type="dxa"/>
            <w:shd w:val="clear" w:color="auto" w:fill="auto"/>
            <w:vAlign w:val="bottom"/>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٤٣٤</w:t>
            </w:r>
          </w:p>
        </w:tc>
      </w:tr>
    </w:tbl>
    <w:p w:rsidR="001C22AC" w:rsidRPr="00D70F89" w:rsidRDefault="001C22AC" w:rsidP="00026448">
      <w:pPr>
        <w:pStyle w:val="SingleTxtGA"/>
        <w:spacing w:before="40" w:after="240" w:line="300" w:lineRule="exact"/>
        <w:ind w:left="1927" w:hanging="680"/>
        <w:rPr>
          <w:spacing w:val="-4"/>
          <w:sz w:val="18"/>
          <w:szCs w:val="26"/>
          <w:rtl/>
          <w:lang w:eastAsia="zh-TW"/>
        </w:rPr>
      </w:pPr>
      <w:r w:rsidRPr="00D70F89">
        <w:rPr>
          <w:spacing w:val="-4"/>
          <w:sz w:val="18"/>
          <w:szCs w:val="26"/>
          <w:rtl/>
          <w:lang w:eastAsia="zh-TW"/>
        </w:rPr>
        <w:t>(أ)</w:t>
      </w:r>
      <w:r w:rsidRPr="00D70F89">
        <w:rPr>
          <w:rFonts w:hint="cs"/>
          <w:spacing w:val="-4"/>
          <w:sz w:val="18"/>
          <w:szCs w:val="26"/>
          <w:rtl/>
          <w:lang w:eastAsia="zh-TW"/>
        </w:rPr>
        <w:tab/>
      </w:r>
      <w:r w:rsidRPr="00D70F89">
        <w:rPr>
          <w:spacing w:val="-4"/>
          <w:sz w:val="18"/>
          <w:szCs w:val="26"/>
          <w:rtl/>
          <w:lang w:eastAsia="zh-TW"/>
        </w:rPr>
        <w:t>العدد الإجمالي للقضايا التي بُتّ فيها (باعتماد الآراء واتخاذ قرارات بعدم المقبولية وقرارات بوقف النظر).</w:t>
      </w:r>
      <w:r w:rsidRPr="00D70F89">
        <w:rPr>
          <w:spacing w:val="-4"/>
          <w:sz w:val="18"/>
          <w:szCs w:val="26"/>
          <w:lang w:eastAsia="zh-TW"/>
        </w:rPr>
        <w:t>‬</w:t>
      </w:r>
      <w:r w:rsidRPr="00D70F89">
        <w:rPr>
          <w:spacing w:val="-4"/>
          <w:sz w:val="18"/>
          <w:szCs w:val="26"/>
          <w:rtl/>
          <w:lang w:eastAsia="zh-TW"/>
        </w:rPr>
        <w:t xml:space="preserve"> </w:t>
      </w:r>
    </w:p>
    <w:p w:rsidR="001C22AC" w:rsidRDefault="001C22AC" w:rsidP="00A02571">
      <w:pPr>
        <w:pStyle w:val="SingleTxtGA"/>
        <w:spacing w:line="370" w:lineRule="exact"/>
        <w:rPr>
          <w:rtl/>
          <w:lang w:eastAsia="zh-TW"/>
        </w:rPr>
      </w:pPr>
      <w:r>
        <w:rPr>
          <w:rtl/>
          <w:lang w:eastAsia="zh-TW"/>
        </w:rPr>
        <w:lastRenderedPageBreak/>
        <w:t>٢٨-</w:t>
      </w:r>
      <w:r>
        <w:rPr>
          <w:rFonts w:hint="cs"/>
          <w:rtl/>
          <w:lang w:eastAsia="zh-TW"/>
        </w:rPr>
        <w:tab/>
      </w:r>
      <w:r w:rsidRPr="00E234C1">
        <w:rPr>
          <w:rtl/>
          <w:lang w:eastAsia="zh-TW"/>
        </w:rPr>
        <w:t>وحتى موعد اعتماد هذا التقرير (</w:t>
      </w:r>
      <w:r>
        <w:rPr>
          <w:rFonts w:hint="cs"/>
          <w:rtl/>
          <w:lang w:eastAsia="zh-TW"/>
        </w:rPr>
        <w:t>29</w:t>
      </w:r>
      <w:r w:rsidRPr="00E234C1">
        <w:rPr>
          <w:rtl/>
          <w:lang w:eastAsia="zh-TW"/>
        </w:rPr>
        <w:t xml:space="preserve"> آذار/مارس 201</w:t>
      </w:r>
      <w:r>
        <w:rPr>
          <w:rFonts w:hint="cs"/>
          <w:rtl/>
          <w:lang w:eastAsia="zh-TW"/>
        </w:rPr>
        <w:t>7</w:t>
      </w:r>
      <w:r w:rsidRPr="00E234C1">
        <w:rPr>
          <w:rtl/>
          <w:lang w:eastAsia="zh-TW"/>
        </w:rPr>
        <w:t xml:space="preserve">)، كان هناك </w:t>
      </w:r>
      <w:r>
        <w:rPr>
          <w:rFonts w:hint="cs"/>
          <w:rtl/>
          <w:lang w:eastAsia="zh-TW"/>
        </w:rPr>
        <w:t>نحو</w:t>
      </w:r>
      <w:r w:rsidRPr="00E234C1">
        <w:rPr>
          <w:rtl/>
          <w:lang w:eastAsia="zh-TW"/>
        </w:rPr>
        <w:t xml:space="preserve"> </w:t>
      </w:r>
      <w:r>
        <w:rPr>
          <w:rFonts w:hint="cs"/>
          <w:rtl/>
          <w:lang w:eastAsia="zh-TW"/>
        </w:rPr>
        <w:t>220</w:t>
      </w:r>
      <w:r w:rsidRPr="00E234C1">
        <w:rPr>
          <w:rtl/>
          <w:lang w:eastAsia="zh-TW"/>
        </w:rPr>
        <w:t xml:space="preserve"> بلاغاً جاهزاً لتتخذ اللجنة قراراً بشأن مقبوليته و/أو أسسه الموضوعية.</w:t>
      </w:r>
      <w:r w:rsidRPr="00E234C1">
        <w:rPr>
          <w:lang w:eastAsia="zh-TW"/>
        </w:rPr>
        <w:t>‬</w:t>
      </w:r>
      <w:r>
        <w:rPr>
          <w:rFonts w:hint="cs"/>
          <w:rtl/>
          <w:lang w:eastAsia="zh-TW"/>
        </w:rPr>
        <w:t xml:space="preserve"> وما لم تح</w:t>
      </w:r>
      <w:r w:rsidR="00765412">
        <w:rPr>
          <w:rFonts w:hint="cs"/>
          <w:rtl/>
          <w:lang w:eastAsia="zh-TW"/>
        </w:rPr>
        <w:t>ظ</w:t>
      </w:r>
      <w:r>
        <w:rPr>
          <w:rFonts w:hint="cs"/>
          <w:rtl/>
          <w:lang w:eastAsia="zh-TW"/>
        </w:rPr>
        <w:t xml:space="preserve"> الأمانة بزيادة طاقتها على معالجة البلاغات زيادة كبيرة، فإن قدرتها على معالجة المتأخرات لديها في هذا الصدد ستظل معرضة لخطر كبير.</w:t>
      </w:r>
    </w:p>
    <w:p w:rsidR="001C22AC" w:rsidRPr="00E234C1" w:rsidRDefault="001C22AC" w:rsidP="00A02571">
      <w:pPr>
        <w:pStyle w:val="SingleTxtGA"/>
        <w:spacing w:line="370" w:lineRule="exact"/>
        <w:rPr>
          <w:rtl/>
          <w:lang w:eastAsia="zh-TW"/>
        </w:rPr>
      </w:pPr>
      <w:r>
        <w:rPr>
          <w:rFonts w:hint="cs"/>
          <w:rtl/>
          <w:lang w:eastAsia="zh-TW"/>
        </w:rPr>
        <w:t>29-</w:t>
      </w:r>
      <w:r>
        <w:rPr>
          <w:rFonts w:hint="cs"/>
          <w:rtl/>
          <w:lang w:eastAsia="zh-TW"/>
        </w:rPr>
        <w:tab/>
        <w:t>وفي أثناء الفترة المشمولة بهذا الاستعراض، أحالت اللجنة، عن طريق المقرر الخاص المعني بالبلاغات الجديدة والتدابير المؤقتة والمقرر المتشارك، 163 بلاغ</w:t>
      </w:r>
      <w:r w:rsidR="00512872">
        <w:rPr>
          <w:rFonts w:hint="cs"/>
          <w:rtl/>
          <w:lang w:eastAsia="zh-TW"/>
        </w:rPr>
        <w:t xml:space="preserve">اً </w:t>
      </w:r>
      <w:r>
        <w:rPr>
          <w:rFonts w:hint="cs"/>
          <w:rtl/>
          <w:lang w:eastAsia="zh-TW"/>
        </w:rPr>
        <w:t>جديد</w:t>
      </w:r>
      <w:r w:rsidR="00512872">
        <w:rPr>
          <w:rFonts w:hint="cs"/>
          <w:rtl/>
          <w:lang w:eastAsia="zh-TW"/>
        </w:rPr>
        <w:t xml:space="preserve">اً </w:t>
      </w:r>
      <w:r>
        <w:rPr>
          <w:rFonts w:hint="cs"/>
          <w:rtl/>
          <w:lang w:eastAsia="zh-TW"/>
        </w:rPr>
        <w:t>إلى دول أطراف في إطار النظام الداخلي للجنة تطلب فيها موافاتها بمعلومات أو ملاحظات متعلقة بمسائل المقبولية والأسس الموضوعية. وفي 33 قضية، أصدر المقرر الخاص طلبات لاتخاذ تدابير مؤقتة عملا</w:t>
      </w:r>
      <w:r w:rsidR="00A02571">
        <w:rPr>
          <w:rFonts w:hint="cs"/>
          <w:rtl/>
          <w:lang w:eastAsia="zh-TW"/>
        </w:rPr>
        <w:t>ً</w:t>
      </w:r>
      <w:r>
        <w:rPr>
          <w:rFonts w:hint="cs"/>
          <w:rtl/>
          <w:lang w:eastAsia="zh-TW"/>
        </w:rPr>
        <w:t xml:space="preserve"> بالمادة 92 من النظام الداخلي للجنة.</w:t>
      </w:r>
    </w:p>
    <w:p w:rsidR="001C22AC" w:rsidRPr="00315623" w:rsidRDefault="001C22AC" w:rsidP="00A02571">
      <w:pPr>
        <w:pStyle w:val="H23GA"/>
        <w:rPr>
          <w:rtl/>
        </w:rPr>
      </w:pPr>
      <w:r>
        <w:rPr>
          <w:rFonts w:hint="cs"/>
          <w:rtl/>
        </w:rPr>
        <w:tab/>
        <w:t>2</w:t>
      </w:r>
      <w:r w:rsidRPr="00315623">
        <w:rPr>
          <w:rtl/>
        </w:rPr>
        <w:t>-</w:t>
      </w:r>
      <w:r w:rsidRPr="00315623">
        <w:rPr>
          <w:rFonts w:hint="cs"/>
          <w:rtl/>
        </w:rPr>
        <w:tab/>
      </w:r>
      <w:r w:rsidRPr="00315623">
        <w:rPr>
          <w:rtl/>
        </w:rPr>
        <w:t>تعاون الدول الأطراف عند بحث البلاغات</w:t>
      </w:r>
    </w:p>
    <w:p w:rsidR="001C22AC" w:rsidRPr="00E234C1" w:rsidRDefault="001C22AC" w:rsidP="00765412">
      <w:pPr>
        <w:pStyle w:val="SingleTxtGA"/>
        <w:rPr>
          <w:rtl/>
          <w:lang w:eastAsia="zh-TW"/>
        </w:rPr>
      </w:pPr>
      <w:r>
        <w:rPr>
          <w:rFonts w:hint="cs"/>
          <w:rtl/>
          <w:lang w:eastAsia="zh-TW"/>
        </w:rPr>
        <w:t>30</w:t>
      </w:r>
      <w:r>
        <w:rPr>
          <w:rtl/>
          <w:lang w:eastAsia="zh-TW"/>
        </w:rPr>
        <w:t>-</w:t>
      </w:r>
      <w:r>
        <w:rPr>
          <w:rFonts w:hint="cs"/>
          <w:rtl/>
          <w:lang w:eastAsia="zh-TW"/>
        </w:rPr>
        <w:tab/>
      </w:r>
      <w:r w:rsidRPr="00E234C1">
        <w:rPr>
          <w:rtl/>
          <w:lang w:eastAsia="zh-TW"/>
        </w:rPr>
        <w:t>لاحظت اللجنة، في عدة قضايا اتخذت بشأنها قرارات في الفترة قيد الاستعراض، أن دول</w:t>
      </w:r>
      <w:r w:rsidR="00512872">
        <w:rPr>
          <w:rFonts w:hint="cs"/>
          <w:rtl/>
          <w:lang w:eastAsia="zh-TW"/>
        </w:rPr>
        <w:t xml:space="preserve">اً </w:t>
      </w:r>
      <w:r>
        <w:rPr>
          <w:rFonts w:hint="cs"/>
          <w:rtl/>
          <w:lang w:eastAsia="zh-TW"/>
        </w:rPr>
        <w:t>أطراف</w:t>
      </w:r>
      <w:r w:rsidR="00512872">
        <w:rPr>
          <w:rFonts w:hint="cs"/>
          <w:rtl/>
          <w:lang w:eastAsia="zh-TW"/>
        </w:rPr>
        <w:t xml:space="preserve">اً </w:t>
      </w:r>
      <w:r w:rsidRPr="00E234C1">
        <w:rPr>
          <w:rtl/>
          <w:lang w:eastAsia="zh-TW"/>
        </w:rPr>
        <w:t>لم تتعاون في الإجراءات إذ لم تقدم ملاحظات بشأن المقبولية و/أو الأسس الموضوعية لادعاءات أصحاب البلاغات.</w:t>
      </w:r>
      <w:r w:rsidRPr="00E234C1">
        <w:rPr>
          <w:lang w:eastAsia="zh-TW"/>
        </w:rPr>
        <w:t>‬</w:t>
      </w:r>
      <w:r w:rsidRPr="00E234C1">
        <w:rPr>
          <w:rtl/>
          <w:lang w:eastAsia="zh-TW"/>
        </w:rPr>
        <w:t xml:space="preserve"> والدول الأطراف المعنية هي بيلاروس (</w:t>
      </w:r>
      <w:r>
        <w:rPr>
          <w:rFonts w:hint="cs"/>
          <w:rtl/>
          <w:lang w:eastAsia="zh-TW"/>
        </w:rPr>
        <w:t>خمس</w:t>
      </w:r>
      <w:r w:rsidRPr="00E234C1">
        <w:rPr>
          <w:rtl/>
          <w:lang w:eastAsia="zh-TW"/>
        </w:rPr>
        <w:t xml:space="preserve"> قض</w:t>
      </w:r>
      <w:r w:rsidR="00765412">
        <w:rPr>
          <w:rFonts w:hint="cs"/>
          <w:rtl/>
          <w:lang w:eastAsia="zh-TW"/>
        </w:rPr>
        <w:t>ايا</w:t>
      </w:r>
      <w:r w:rsidRPr="00E234C1">
        <w:rPr>
          <w:rtl/>
          <w:lang w:eastAsia="zh-TW"/>
        </w:rPr>
        <w:t xml:space="preserve">) </w:t>
      </w:r>
      <w:r>
        <w:rPr>
          <w:rFonts w:hint="cs"/>
          <w:rtl/>
          <w:lang w:eastAsia="zh-TW"/>
        </w:rPr>
        <w:t xml:space="preserve">والجزائر </w:t>
      </w:r>
      <w:r w:rsidRPr="00E234C1">
        <w:rPr>
          <w:rtl/>
          <w:lang w:eastAsia="zh-TW"/>
        </w:rPr>
        <w:t xml:space="preserve">(قضية واحدة) </w:t>
      </w:r>
      <w:r>
        <w:rPr>
          <w:rFonts w:hint="cs"/>
          <w:rtl/>
          <w:lang w:eastAsia="zh-TW"/>
        </w:rPr>
        <w:t>وسري</w:t>
      </w:r>
      <w:r w:rsidR="00512872">
        <w:rPr>
          <w:rFonts w:hint="cs"/>
          <w:rtl/>
          <w:lang w:eastAsia="zh-TW"/>
        </w:rPr>
        <w:t xml:space="preserve"> </w:t>
      </w:r>
      <w:proofErr w:type="spellStart"/>
      <w:r>
        <w:rPr>
          <w:rFonts w:hint="cs"/>
          <w:rtl/>
          <w:lang w:eastAsia="zh-TW"/>
        </w:rPr>
        <w:t>لانكا</w:t>
      </w:r>
      <w:proofErr w:type="spellEnd"/>
      <w:r w:rsidRPr="00E234C1">
        <w:rPr>
          <w:rtl/>
          <w:lang w:eastAsia="zh-TW"/>
        </w:rPr>
        <w:t xml:space="preserve"> (قضية واحدة). وأعربت اللجنة عن أسفها لهذا الوضع مذك</w:t>
      </w:r>
      <w:r>
        <w:rPr>
          <w:rFonts w:hint="cs"/>
          <w:rtl/>
          <w:lang w:eastAsia="zh-TW"/>
        </w:rPr>
        <w:t>ّ</w:t>
      </w:r>
      <w:r w:rsidRPr="00E234C1">
        <w:rPr>
          <w:rtl/>
          <w:lang w:eastAsia="zh-TW"/>
        </w:rPr>
        <w:t>رةً بأن البروتوكول الاختياري ينص ضمنياً على أن ترسل الدول الأطراف إلى اللجنة كل ما لديها من معلومات. وفي حالة عدم تلقي أي رد، يجب إيلاء الاعتبار الواجب لادعاءات صاحب البلاغ ما</w:t>
      </w:r>
      <w:r>
        <w:rPr>
          <w:rtl/>
          <w:lang w:eastAsia="zh-TW"/>
        </w:rPr>
        <w:t xml:space="preserve"> دامت مدعمة بما يكفي من الأدلة.</w:t>
      </w:r>
    </w:p>
    <w:p w:rsidR="001C22AC" w:rsidRPr="002E7AA4" w:rsidRDefault="001C22AC" w:rsidP="00A02571">
      <w:pPr>
        <w:pStyle w:val="H23GA"/>
        <w:rPr>
          <w:rtl/>
        </w:rPr>
      </w:pPr>
      <w:r>
        <w:rPr>
          <w:rFonts w:hint="cs"/>
          <w:rtl/>
        </w:rPr>
        <w:tab/>
      </w:r>
      <w:r w:rsidRPr="002E7AA4">
        <w:rPr>
          <w:rFonts w:hint="cs"/>
          <w:rtl/>
        </w:rPr>
        <w:t>3</w:t>
      </w:r>
      <w:r w:rsidRPr="002E7AA4">
        <w:rPr>
          <w:rtl/>
        </w:rPr>
        <w:t>-</w:t>
      </w:r>
      <w:r w:rsidRPr="002E7AA4">
        <w:rPr>
          <w:rFonts w:hint="cs"/>
          <w:rtl/>
        </w:rPr>
        <w:tab/>
        <w:t>القضايا</w:t>
      </w:r>
      <w:r w:rsidRPr="002E7AA4">
        <w:rPr>
          <w:rtl/>
        </w:rPr>
        <w:t xml:space="preserve"> التي نظرت فيها اللجنة</w:t>
      </w:r>
    </w:p>
    <w:p w:rsidR="001C22AC" w:rsidRPr="00A02571" w:rsidRDefault="001C22AC" w:rsidP="00026448">
      <w:pPr>
        <w:pStyle w:val="SingleTxtGA"/>
        <w:spacing w:line="370" w:lineRule="exact"/>
        <w:rPr>
          <w:spacing w:val="-2"/>
          <w:rtl/>
        </w:rPr>
      </w:pPr>
      <w:r w:rsidRPr="00A02571">
        <w:rPr>
          <w:rFonts w:hint="cs"/>
          <w:spacing w:val="-2"/>
          <w:rtl/>
          <w:lang w:eastAsia="zh-TW"/>
        </w:rPr>
        <w:t>31</w:t>
      </w:r>
      <w:r w:rsidRPr="00A02571">
        <w:rPr>
          <w:spacing w:val="-2"/>
          <w:rtl/>
          <w:lang w:eastAsia="zh-TW"/>
        </w:rPr>
        <w:t>-</w:t>
      </w:r>
      <w:r w:rsidRPr="00A02571">
        <w:rPr>
          <w:rFonts w:hint="cs"/>
          <w:spacing w:val="-2"/>
          <w:rtl/>
          <w:lang w:eastAsia="zh-TW"/>
        </w:rPr>
        <w:tab/>
      </w:r>
      <w:r w:rsidRPr="00A02571">
        <w:rPr>
          <w:spacing w:val="-2"/>
          <w:rtl/>
          <w:lang w:eastAsia="zh-TW"/>
        </w:rPr>
        <w:t>يمكن استعراض الأعمال التي اضطلعت بها اللجنة بموجب البروتوكول الاختياري من دورتها الثانية المعقودة في عام 1977 إلى دورتها 11</w:t>
      </w:r>
      <w:r w:rsidRPr="00A02571">
        <w:rPr>
          <w:rFonts w:hint="cs"/>
          <w:spacing w:val="-2"/>
          <w:rtl/>
          <w:lang w:eastAsia="zh-TW"/>
        </w:rPr>
        <w:t>6</w:t>
      </w:r>
      <w:r w:rsidRPr="00A02571">
        <w:rPr>
          <w:spacing w:val="-2"/>
          <w:rtl/>
          <w:lang w:eastAsia="zh-TW"/>
        </w:rPr>
        <w:t xml:space="preserve"> المعقودة في آذار/مارس 201</w:t>
      </w:r>
      <w:r w:rsidRPr="00A02571">
        <w:rPr>
          <w:rFonts w:hint="cs"/>
          <w:spacing w:val="-2"/>
          <w:rtl/>
          <w:lang w:eastAsia="zh-TW"/>
        </w:rPr>
        <w:t>6</w:t>
      </w:r>
      <w:r w:rsidRPr="00A02571">
        <w:rPr>
          <w:spacing w:val="-2"/>
          <w:rtl/>
          <w:lang w:eastAsia="zh-TW"/>
        </w:rPr>
        <w:t>، بالرجوع إلى التقارير السنوية للجنة</w:t>
      </w:r>
      <w:r w:rsidRPr="00A02571">
        <w:rPr>
          <w:rFonts w:hint="cs"/>
          <w:spacing w:val="-2"/>
          <w:rtl/>
          <w:lang w:eastAsia="zh-TW"/>
        </w:rPr>
        <w:t>،</w:t>
      </w:r>
      <w:r w:rsidRPr="00A02571">
        <w:rPr>
          <w:spacing w:val="-2"/>
          <w:rtl/>
          <w:lang w:eastAsia="zh-TW"/>
        </w:rPr>
        <w:t xml:space="preserve"> الصادرة من عام 1984 إلى عام 201</w:t>
      </w:r>
      <w:r w:rsidRPr="00A02571">
        <w:rPr>
          <w:rFonts w:hint="cs"/>
          <w:spacing w:val="-2"/>
          <w:rtl/>
          <w:lang w:eastAsia="zh-TW"/>
        </w:rPr>
        <w:t>6</w:t>
      </w:r>
      <w:r w:rsidRPr="00A02571">
        <w:rPr>
          <w:spacing w:val="-2"/>
          <w:rtl/>
          <w:lang w:eastAsia="zh-TW"/>
        </w:rPr>
        <w:t>، التي تتضمن ملخصات للمسائل الإجرائية والموضوعية التي نظرت فيها اللجنة والقرارات التي اتخذتها بهذا الشأن</w:t>
      </w:r>
      <w:r w:rsidRPr="00A02571">
        <w:rPr>
          <w:rFonts w:hint="cs"/>
          <w:spacing w:val="-2"/>
          <w:rtl/>
          <w:lang w:eastAsia="zh-TW"/>
        </w:rPr>
        <w:t xml:space="preserve">، وفي التقرير المعنون </w:t>
      </w:r>
      <w:r w:rsidR="00A02571">
        <w:rPr>
          <w:rFonts w:hint="cs"/>
          <w:spacing w:val="-2"/>
          <w:rtl/>
          <w:lang w:eastAsia="zh-TW"/>
        </w:rPr>
        <w:t>"</w:t>
      </w:r>
      <w:r w:rsidRPr="00A02571">
        <w:rPr>
          <w:rFonts w:hint="cs"/>
          <w:spacing w:val="-2"/>
          <w:rtl/>
          <w:lang w:eastAsia="zh-TW"/>
        </w:rPr>
        <w:t>نظر اللجنة المعنية بحقوق الإنسان، أثناء دوراتها 114 و115 و116، في البلاغات التي تلقتها في إطار البر</w:t>
      </w:r>
      <w:r w:rsidR="00765412">
        <w:rPr>
          <w:rFonts w:hint="cs"/>
          <w:spacing w:val="-2"/>
          <w:rtl/>
          <w:lang w:eastAsia="zh-TW"/>
        </w:rPr>
        <w:t>و</w:t>
      </w:r>
      <w:r w:rsidRPr="00A02571">
        <w:rPr>
          <w:rFonts w:hint="cs"/>
          <w:spacing w:val="-2"/>
          <w:rtl/>
          <w:lang w:eastAsia="zh-TW"/>
        </w:rPr>
        <w:t>توكول الاختياري الملحق بالعهد الدولي الخاص بالحقوق المدنية والسياسية</w:t>
      </w:r>
      <w:r w:rsidR="00A02571">
        <w:rPr>
          <w:rFonts w:hint="cs"/>
          <w:spacing w:val="-2"/>
          <w:rtl/>
          <w:lang w:eastAsia="zh-TW"/>
        </w:rPr>
        <w:t>"</w:t>
      </w:r>
      <w:r w:rsidR="00A02571" w:rsidRPr="00A02571">
        <w:rPr>
          <w:rFonts w:hint="cs"/>
          <w:spacing w:val="-2"/>
          <w:sz w:val="30"/>
          <w:vertAlign w:val="superscript"/>
          <w:rtl/>
          <w:lang w:eastAsia="zh-TW"/>
        </w:rPr>
        <w:t>(</w:t>
      </w:r>
      <w:r w:rsidRPr="00A02571">
        <w:rPr>
          <w:rStyle w:val="FootnoteReference"/>
          <w:spacing w:val="-2"/>
          <w:sz w:val="30"/>
          <w:szCs w:val="30"/>
          <w:rtl/>
          <w:lang w:eastAsia="zh-TW"/>
        </w:rPr>
        <w:footnoteReference w:id="4"/>
      </w:r>
      <w:r w:rsidR="00A02571" w:rsidRPr="00A02571">
        <w:rPr>
          <w:rFonts w:hint="cs"/>
          <w:spacing w:val="-2"/>
          <w:sz w:val="30"/>
          <w:vertAlign w:val="superscript"/>
          <w:rtl/>
          <w:lang w:eastAsia="zh-TW"/>
        </w:rPr>
        <w:t>)</w:t>
      </w:r>
      <w:r w:rsidR="00A02571">
        <w:rPr>
          <w:rFonts w:hint="cs"/>
          <w:spacing w:val="-2"/>
          <w:rtl/>
          <w:lang w:eastAsia="zh-TW"/>
        </w:rPr>
        <w:t>،</w:t>
      </w:r>
      <w:r w:rsidRPr="00A02571">
        <w:rPr>
          <w:spacing w:val="-2"/>
          <w:rtl/>
          <w:lang w:eastAsia="zh-TW"/>
        </w:rPr>
        <w:t xml:space="preserve"> ولا </w:t>
      </w:r>
      <w:r w:rsidRPr="00A02571">
        <w:rPr>
          <w:rFonts w:hint="cs"/>
          <w:spacing w:val="-2"/>
          <w:rtl/>
          <w:lang w:eastAsia="zh-TW"/>
        </w:rPr>
        <w:t xml:space="preserve">يتضمن </w:t>
      </w:r>
      <w:r w:rsidRPr="00A02571">
        <w:rPr>
          <w:spacing w:val="-2"/>
          <w:rtl/>
          <w:lang w:eastAsia="zh-TW"/>
        </w:rPr>
        <w:t>هذا التقرير السنوي فصل</w:t>
      </w:r>
      <w:r w:rsidR="00512872">
        <w:rPr>
          <w:rFonts w:hint="cs"/>
          <w:spacing w:val="-2"/>
          <w:rtl/>
          <w:lang w:eastAsia="zh-TW"/>
        </w:rPr>
        <w:t xml:space="preserve">اً </w:t>
      </w:r>
      <w:r w:rsidRPr="00A02571">
        <w:rPr>
          <w:spacing w:val="-2"/>
          <w:rtl/>
          <w:lang w:eastAsia="zh-TW"/>
        </w:rPr>
        <w:t>عن تطور اجتهادات اللجنة خلال الفترة قيد الاستعراض و</w:t>
      </w:r>
      <w:r w:rsidRPr="00A02571">
        <w:rPr>
          <w:rFonts w:hint="cs"/>
          <w:spacing w:val="-2"/>
          <w:rtl/>
          <w:lang w:eastAsia="zh-TW"/>
        </w:rPr>
        <w:t>لكن سيُدرج في تقرير منفصل (بالإنكليزية فقط) بشأن نظر اللجنة، أثناء</w:t>
      </w:r>
      <w:r w:rsidR="00026448">
        <w:rPr>
          <w:rFonts w:hint="cs"/>
          <w:spacing w:val="-2"/>
          <w:rtl/>
          <w:lang w:eastAsia="zh-TW"/>
        </w:rPr>
        <w:t xml:space="preserve">           </w:t>
      </w:r>
      <w:r w:rsidRPr="00A02571">
        <w:rPr>
          <w:rFonts w:hint="cs"/>
          <w:spacing w:val="-2"/>
          <w:rtl/>
          <w:lang w:eastAsia="zh-TW"/>
        </w:rPr>
        <w:t xml:space="preserve">دوراتها 117 و118 و119، في البلاغات الواردة في إطار البروتوكول الاختياري. </w:t>
      </w:r>
      <w:dir w:val="rtl">
        <w:r w:rsidRPr="00A02571">
          <w:rPr>
            <w:spacing w:val="-2"/>
            <w:rtl/>
            <w:lang w:eastAsia="zh-TW"/>
          </w:rPr>
          <w:t>ويمكن الاطلاع على النصوص الكاملة للآراء التي اعتمدتها اللجنة والقرارات التي أعلنت فيها عدم مقبولية البلاغات بموجب البروتوكول الاختياري في قاعدة بيانات هيئات المعاهدات (</w:t>
        </w:r>
        <w:hyperlink r:id="rId55" w:history="1">
          <w:r w:rsidRPr="00A02571">
            <w:rPr>
              <w:rStyle w:val="Hyperlink"/>
              <w:spacing w:val="-2"/>
              <w:szCs w:val="20"/>
              <w:lang w:eastAsia="zh-TW"/>
            </w:rPr>
            <w:t>http:/juris.ohchr.org</w:t>
          </w:r>
        </w:hyperlink>
        <w:r w:rsidRPr="00A02571">
          <w:rPr>
            <w:rFonts w:hint="cs"/>
            <w:spacing w:val="-2"/>
            <w:rtl/>
            <w:lang w:eastAsia="zh-TW"/>
          </w:rPr>
          <w:t>).</w:t>
        </w:r>
        <w:r w:rsidRPr="00A02571">
          <w:rPr>
            <w:spacing w:val="-2"/>
          </w:rPr>
          <w:t>‬</w:t>
        </w:r>
        <w:r w:rsidRPr="00A02571">
          <w:rPr>
            <w:spacing w:val="-2"/>
          </w:rPr>
          <w:t>‬</w:t>
        </w:r>
        <w:r w:rsidRPr="00A02571">
          <w:rPr>
            <w:spacing w:val="-2"/>
          </w:rPr>
          <w:t>‬</w:t>
        </w:r>
        <w:r w:rsidRPr="00A02571">
          <w:rPr>
            <w:spacing w:val="-2"/>
          </w:rPr>
          <w:t>‬</w:t>
        </w:r>
        <w:r w:rsidRPr="00A02571">
          <w:rPr>
            <w:spacing w:val="-2"/>
          </w:rPr>
          <w:t>‬</w:t>
        </w:r>
        <w:r w:rsidRPr="00A02571">
          <w:rPr>
            <w:spacing w:val="-2"/>
          </w:rPr>
          <w:t>‬</w:t>
        </w:r>
        <w:r w:rsidRPr="00A02571">
          <w:rPr>
            <w:spacing w:val="-2"/>
          </w:rPr>
          <w:t>‬</w:t>
        </w:r>
        <w:r w:rsidRPr="00A02571">
          <w:rPr>
            <w:spacing w:val="-2"/>
          </w:rPr>
          <w:t>‬</w:t>
        </w:r>
        <w:r w:rsidRPr="00A02571">
          <w:rPr>
            <w:spacing w:val="-2"/>
          </w:rPr>
          <w:t>‬</w:t>
        </w:r>
        <w:r w:rsidRPr="00A02571">
          <w:rPr>
            <w:spacing w:val="-2"/>
          </w:rPr>
          <w:t>‬</w:t>
        </w:r>
        <w:r w:rsidRPr="00A02571">
          <w:rPr>
            <w:spacing w:val="-2"/>
          </w:rPr>
          <w:t>‬</w:t>
        </w:r>
        <w:r w:rsidRPr="00A02571">
          <w:rPr>
            <w:spacing w:val="-2"/>
          </w:rPr>
          <w:t>‬</w:t>
        </w:r>
        <w:r w:rsidRPr="00A02571">
          <w:rPr>
            <w:spacing w:val="-2"/>
          </w:rPr>
          <w:t>‬</w:t>
        </w:r>
        <w:r w:rsidRPr="00A02571">
          <w:rPr>
            <w:spacing w:val="-2"/>
          </w:rPr>
          <w:t>‬</w:t>
        </w:r>
        <w:r w:rsidRPr="00A02571">
          <w:rPr>
            <w:spacing w:val="-2"/>
          </w:rPr>
          <w:t>‬</w:t>
        </w:r>
        <w:r w:rsidRPr="00A02571">
          <w:rPr>
            <w:spacing w:val="-2"/>
          </w:rPr>
          <w:t>‬</w:t>
        </w:r>
        <w:r w:rsidR="00F072AF">
          <w:t>‬</w:t>
        </w:r>
        <w:r w:rsidR="005358C7">
          <w:t>‬</w:t>
        </w:r>
        <w:r w:rsidR="00765412">
          <w:t>‬</w:t>
        </w:r>
        <w:r w:rsidR="00885B53">
          <w:t>‬</w:t>
        </w:r>
        <w:r w:rsidR="00A70B95">
          <w:t>‬</w:t>
        </w:r>
        <w:r w:rsidR="008B3C1F">
          <w:t>‬</w:t>
        </w:r>
      </w:dir>
    </w:p>
    <w:p w:rsidR="001C22AC" w:rsidRPr="00A02571" w:rsidRDefault="001C22AC" w:rsidP="00765412">
      <w:pPr>
        <w:pStyle w:val="SingleTxtGA"/>
        <w:spacing w:line="370" w:lineRule="exact"/>
        <w:rPr>
          <w:spacing w:val="-2"/>
          <w:rtl/>
        </w:rPr>
      </w:pPr>
      <w:r w:rsidRPr="00A02571">
        <w:rPr>
          <w:rFonts w:hint="cs"/>
          <w:spacing w:val="-2"/>
          <w:rtl/>
        </w:rPr>
        <w:t>32-</w:t>
      </w:r>
      <w:r w:rsidRPr="00A02571">
        <w:rPr>
          <w:rFonts w:hint="cs"/>
          <w:spacing w:val="-2"/>
          <w:rtl/>
        </w:rPr>
        <w:tab/>
        <w:t xml:space="preserve">وفي أثناء الفترة قيد الاستعراض، نظرت اللجنة في البلاغات التالية واستنتجت أن أحكام العهد قد انتهكت بناءً على الادعاءات الواردة فيها: البلاغات رقم 2081/2011 </w:t>
      </w:r>
      <w:r w:rsidRPr="00A02571">
        <w:rPr>
          <w:rFonts w:hint="cs"/>
          <w:i/>
          <w:iCs/>
          <w:spacing w:val="-2"/>
          <w:rtl/>
        </w:rPr>
        <w:t>(د.</w:t>
      </w:r>
      <w:r w:rsidR="00C67874">
        <w:rPr>
          <w:rFonts w:hint="cs"/>
          <w:i/>
          <w:iCs/>
          <w:spacing w:val="-2"/>
          <w:rtl/>
        </w:rPr>
        <w:t xml:space="preserve"> </w:t>
      </w:r>
      <w:r w:rsidRPr="00A02571">
        <w:rPr>
          <w:rFonts w:hint="cs"/>
          <w:i/>
          <w:iCs/>
          <w:spacing w:val="-2"/>
          <w:rtl/>
        </w:rPr>
        <w:t xml:space="preserve">ت. </w:t>
      </w:r>
      <w:proofErr w:type="spellStart"/>
      <w:r w:rsidRPr="00A02571">
        <w:rPr>
          <w:rFonts w:hint="cs"/>
          <w:i/>
          <w:iCs/>
          <w:spacing w:val="-2"/>
          <w:rtl/>
        </w:rPr>
        <w:t>وأ</w:t>
      </w:r>
      <w:proofErr w:type="spellEnd"/>
      <w:r w:rsidRPr="00A02571">
        <w:rPr>
          <w:rFonts w:hint="cs"/>
          <w:i/>
          <w:iCs/>
          <w:spacing w:val="-2"/>
          <w:rtl/>
        </w:rPr>
        <w:t>.</w:t>
      </w:r>
      <w:r w:rsidR="00C67874">
        <w:rPr>
          <w:rFonts w:hint="eastAsia"/>
          <w:i/>
          <w:iCs/>
          <w:spacing w:val="-2"/>
          <w:rtl/>
        </w:rPr>
        <w:t> </w:t>
      </w:r>
      <w:r w:rsidRPr="00A02571">
        <w:rPr>
          <w:rFonts w:hint="cs"/>
          <w:i/>
          <w:iCs/>
          <w:spacing w:val="-2"/>
          <w:rtl/>
        </w:rPr>
        <w:t>أ. ضد كندا)</w:t>
      </w:r>
      <w:r w:rsidRPr="00A02571">
        <w:rPr>
          <w:rFonts w:hint="cs"/>
          <w:spacing w:val="-2"/>
          <w:rtl/>
        </w:rPr>
        <w:t xml:space="preserve">، ورقم 2082/2011 </w:t>
      </w:r>
      <w:r w:rsidRPr="00A02571">
        <w:rPr>
          <w:rFonts w:hint="cs"/>
          <w:i/>
          <w:iCs/>
          <w:spacing w:val="-2"/>
          <w:rtl/>
        </w:rPr>
        <w:t>(</w:t>
      </w:r>
      <w:proofErr w:type="spellStart"/>
      <w:r w:rsidRPr="00A02571">
        <w:rPr>
          <w:rFonts w:hint="cs"/>
          <w:i/>
          <w:iCs/>
          <w:spacing w:val="-2"/>
          <w:rtl/>
        </w:rPr>
        <w:t>ليفينوف</w:t>
      </w:r>
      <w:proofErr w:type="spellEnd"/>
      <w:r w:rsidRPr="00A02571">
        <w:rPr>
          <w:rFonts w:hint="cs"/>
          <w:i/>
          <w:iCs/>
          <w:spacing w:val="-2"/>
          <w:rtl/>
        </w:rPr>
        <w:t xml:space="preserve"> ضد بيلاروس)</w:t>
      </w:r>
      <w:r w:rsidRPr="00A02571">
        <w:rPr>
          <w:rFonts w:hint="cs"/>
          <w:spacing w:val="-2"/>
          <w:rtl/>
        </w:rPr>
        <w:t xml:space="preserve">، ورقم 2089/2011 </w:t>
      </w:r>
      <w:r w:rsidRPr="00A02571">
        <w:rPr>
          <w:rFonts w:hint="cs"/>
          <w:i/>
          <w:iCs/>
          <w:spacing w:val="-2"/>
          <w:rtl/>
        </w:rPr>
        <w:lastRenderedPageBreak/>
        <w:t>(</w:t>
      </w:r>
      <w:proofErr w:type="spellStart"/>
      <w:r w:rsidRPr="00A02571">
        <w:rPr>
          <w:rFonts w:hint="cs"/>
          <w:i/>
          <w:iCs/>
          <w:spacing w:val="-2"/>
          <w:rtl/>
        </w:rPr>
        <w:t>كورول</w:t>
      </w:r>
      <w:proofErr w:type="spellEnd"/>
      <w:r w:rsidRPr="00A02571">
        <w:rPr>
          <w:rFonts w:hint="cs"/>
          <w:i/>
          <w:iCs/>
          <w:spacing w:val="-2"/>
          <w:rtl/>
        </w:rPr>
        <w:t xml:space="preserve"> ضد</w:t>
      </w:r>
      <w:r w:rsidR="00A02571">
        <w:rPr>
          <w:rFonts w:hint="eastAsia"/>
          <w:i/>
          <w:iCs/>
          <w:spacing w:val="-2"/>
          <w:rtl/>
        </w:rPr>
        <w:t> </w:t>
      </w:r>
      <w:r w:rsidRPr="00A02571">
        <w:rPr>
          <w:rFonts w:hint="cs"/>
          <w:i/>
          <w:iCs/>
          <w:spacing w:val="-2"/>
          <w:rtl/>
        </w:rPr>
        <w:t>بيلاروس)</w:t>
      </w:r>
      <w:r w:rsidRPr="00A02571">
        <w:rPr>
          <w:rFonts w:hint="cs"/>
          <w:spacing w:val="-2"/>
          <w:rtl/>
        </w:rPr>
        <w:t xml:space="preserve">، ورقم 2093/2011 </w:t>
      </w:r>
      <w:r w:rsidRPr="00A02571">
        <w:rPr>
          <w:rFonts w:hint="cs"/>
          <w:i/>
          <w:iCs/>
          <w:spacing w:val="-2"/>
          <w:rtl/>
        </w:rPr>
        <w:t>(</w:t>
      </w:r>
      <w:proofErr w:type="spellStart"/>
      <w:r w:rsidRPr="00A02571">
        <w:rPr>
          <w:rFonts w:hint="cs"/>
          <w:i/>
          <w:iCs/>
          <w:spacing w:val="-2"/>
          <w:rtl/>
        </w:rPr>
        <w:t>ميسنيكوف</w:t>
      </w:r>
      <w:proofErr w:type="spellEnd"/>
      <w:r w:rsidRPr="00A02571">
        <w:rPr>
          <w:rFonts w:hint="cs"/>
          <w:i/>
          <w:iCs/>
          <w:spacing w:val="-2"/>
          <w:rtl/>
        </w:rPr>
        <w:t xml:space="preserve"> ضد بيلاروس)</w:t>
      </w:r>
      <w:r w:rsidRPr="00A02571">
        <w:rPr>
          <w:rFonts w:hint="cs"/>
          <w:spacing w:val="-2"/>
          <w:rtl/>
        </w:rPr>
        <w:t xml:space="preserve">، ورقم 2101/2011 </w:t>
      </w:r>
      <w:r w:rsidRPr="00A02571">
        <w:rPr>
          <w:rFonts w:hint="cs"/>
          <w:i/>
          <w:iCs/>
          <w:spacing w:val="-2"/>
          <w:rtl/>
        </w:rPr>
        <w:t>(</w:t>
      </w:r>
      <w:proofErr w:type="spellStart"/>
      <w:r w:rsidRPr="00A02571">
        <w:rPr>
          <w:rFonts w:hint="cs"/>
          <w:i/>
          <w:iCs/>
          <w:spacing w:val="-2"/>
          <w:rtl/>
        </w:rPr>
        <w:t>إفزنيريزوف</w:t>
      </w:r>
      <w:proofErr w:type="spellEnd"/>
      <w:r w:rsidRPr="00A02571">
        <w:rPr>
          <w:rFonts w:hint="cs"/>
          <w:i/>
          <w:iCs/>
          <w:spacing w:val="-2"/>
          <w:rtl/>
        </w:rPr>
        <w:t xml:space="preserve"> ضد بيلاروس)</w:t>
      </w:r>
      <w:r w:rsidRPr="00A02571">
        <w:rPr>
          <w:rFonts w:hint="cs"/>
          <w:spacing w:val="-2"/>
          <w:rtl/>
        </w:rPr>
        <w:t xml:space="preserve">، ورقم 2106/2011 </w:t>
      </w:r>
      <w:r w:rsidRPr="00A02571">
        <w:rPr>
          <w:rFonts w:hint="cs"/>
          <w:i/>
          <w:iCs/>
          <w:spacing w:val="-2"/>
          <w:rtl/>
        </w:rPr>
        <w:t>(</w:t>
      </w:r>
      <w:proofErr w:type="spellStart"/>
      <w:r w:rsidRPr="00A02571">
        <w:rPr>
          <w:rFonts w:hint="cs"/>
          <w:i/>
          <w:iCs/>
          <w:spacing w:val="-2"/>
          <w:rtl/>
        </w:rPr>
        <w:t>كاشتانوفا</w:t>
      </w:r>
      <w:proofErr w:type="spellEnd"/>
      <w:r w:rsidRPr="00A02571">
        <w:rPr>
          <w:rFonts w:hint="cs"/>
          <w:i/>
          <w:iCs/>
          <w:spacing w:val="-2"/>
          <w:rtl/>
        </w:rPr>
        <w:t xml:space="preserve"> وسلوكينا ضد </w:t>
      </w:r>
      <w:r w:rsidR="00765412">
        <w:rPr>
          <w:rFonts w:hint="cs"/>
          <w:i/>
          <w:iCs/>
          <w:spacing w:val="-2"/>
          <w:rtl/>
        </w:rPr>
        <w:t>أوزب</w:t>
      </w:r>
      <w:r w:rsidRPr="00A02571">
        <w:rPr>
          <w:rFonts w:hint="cs"/>
          <w:i/>
          <w:iCs/>
          <w:spacing w:val="-2"/>
          <w:rtl/>
        </w:rPr>
        <w:t>كستان)</w:t>
      </w:r>
      <w:r w:rsidRPr="00A02571">
        <w:rPr>
          <w:rFonts w:hint="cs"/>
          <w:spacing w:val="-2"/>
          <w:rtl/>
        </w:rPr>
        <w:t>، ورقم</w:t>
      </w:r>
      <w:r w:rsidR="00A02571">
        <w:rPr>
          <w:rFonts w:hint="eastAsia"/>
          <w:spacing w:val="-2"/>
          <w:rtl/>
        </w:rPr>
        <w:t> </w:t>
      </w:r>
      <w:r w:rsidRPr="00A02571">
        <w:rPr>
          <w:rFonts w:hint="cs"/>
          <w:spacing w:val="-2"/>
          <w:rtl/>
        </w:rPr>
        <w:t xml:space="preserve">2107/2011 </w:t>
      </w:r>
      <w:r w:rsidRPr="00A02571">
        <w:rPr>
          <w:rFonts w:hint="cs"/>
          <w:i/>
          <w:iCs/>
          <w:spacing w:val="-2"/>
          <w:rtl/>
        </w:rPr>
        <w:t>(</w:t>
      </w:r>
      <w:proofErr w:type="spellStart"/>
      <w:r w:rsidRPr="00A02571">
        <w:rPr>
          <w:rFonts w:hint="cs"/>
          <w:i/>
          <w:iCs/>
          <w:spacing w:val="-2"/>
          <w:rtl/>
        </w:rPr>
        <w:t>بيريزنوي</w:t>
      </w:r>
      <w:proofErr w:type="spellEnd"/>
      <w:r w:rsidRPr="00A02571">
        <w:rPr>
          <w:rFonts w:hint="cs"/>
          <w:i/>
          <w:iCs/>
          <w:spacing w:val="-2"/>
          <w:rtl/>
        </w:rPr>
        <w:t xml:space="preserve"> ضد الاتحاد الروسي)</w:t>
      </w:r>
      <w:r w:rsidRPr="00A02571">
        <w:rPr>
          <w:rFonts w:hint="cs"/>
          <w:spacing w:val="-2"/>
          <w:rtl/>
        </w:rPr>
        <w:t>، و</w:t>
      </w:r>
      <w:r w:rsidR="00765412">
        <w:rPr>
          <w:rFonts w:hint="cs"/>
          <w:spacing w:val="-2"/>
          <w:rtl/>
        </w:rPr>
        <w:t>الرقمان</w:t>
      </w:r>
      <w:r w:rsidRPr="00A02571">
        <w:rPr>
          <w:rFonts w:hint="cs"/>
          <w:spacing w:val="-2"/>
          <w:rtl/>
        </w:rPr>
        <w:t xml:space="preserve"> 2108-2109/2011 </w:t>
      </w:r>
      <w:r w:rsidRPr="00A02571">
        <w:rPr>
          <w:rFonts w:hint="cs"/>
          <w:i/>
          <w:iCs/>
          <w:spacing w:val="-2"/>
          <w:rtl/>
        </w:rPr>
        <w:t>(</w:t>
      </w:r>
      <w:proofErr w:type="spellStart"/>
      <w:r w:rsidRPr="00A02571">
        <w:rPr>
          <w:rFonts w:hint="cs"/>
          <w:i/>
          <w:iCs/>
          <w:spacing w:val="-2"/>
          <w:rtl/>
        </w:rPr>
        <w:t>باسارفسكي</w:t>
      </w:r>
      <w:proofErr w:type="spellEnd"/>
      <w:r w:rsidRPr="00A02571">
        <w:rPr>
          <w:rFonts w:hint="cs"/>
          <w:i/>
          <w:iCs/>
          <w:spacing w:val="-2"/>
          <w:rtl/>
        </w:rPr>
        <w:t xml:space="preserve"> </w:t>
      </w:r>
      <w:proofErr w:type="spellStart"/>
      <w:r w:rsidRPr="00A02571">
        <w:rPr>
          <w:rFonts w:hint="cs"/>
          <w:i/>
          <w:iCs/>
          <w:spacing w:val="-2"/>
          <w:rtl/>
        </w:rPr>
        <w:t>ور</w:t>
      </w:r>
      <w:r w:rsidR="00765412">
        <w:rPr>
          <w:rFonts w:hint="cs"/>
          <w:i/>
          <w:iCs/>
          <w:spacing w:val="-2"/>
          <w:rtl/>
        </w:rPr>
        <w:t>ي</w:t>
      </w:r>
      <w:r w:rsidRPr="00A02571">
        <w:rPr>
          <w:rFonts w:hint="cs"/>
          <w:i/>
          <w:iCs/>
          <w:spacing w:val="-2"/>
          <w:rtl/>
        </w:rPr>
        <w:t>يتشينكو</w:t>
      </w:r>
      <w:proofErr w:type="spellEnd"/>
      <w:r w:rsidRPr="00A02571">
        <w:rPr>
          <w:rFonts w:hint="cs"/>
          <w:i/>
          <w:iCs/>
          <w:spacing w:val="-2"/>
          <w:rtl/>
        </w:rPr>
        <w:t xml:space="preserve"> ضد بيلاروس)</w:t>
      </w:r>
      <w:r w:rsidRPr="00A02571">
        <w:rPr>
          <w:rFonts w:hint="cs"/>
          <w:spacing w:val="-2"/>
          <w:rtl/>
        </w:rPr>
        <w:t xml:space="preserve">، ورقم 2118/2011 </w:t>
      </w:r>
      <w:r w:rsidRPr="00A02571">
        <w:rPr>
          <w:rFonts w:hint="cs"/>
          <w:i/>
          <w:iCs/>
          <w:spacing w:val="-2"/>
          <w:rtl/>
        </w:rPr>
        <w:t>(</w:t>
      </w:r>
      <w:proofErr w:type="spellStart"/>
      <w:r w:rsidRPr="00A02571">
        <w:rPr>
          <w:rFonts w:hint="cs"/>
          <w:i/>
          <w:iCs/>
          <w:spacing w:val="-2"/>
          <w:rtl/>
        </w:rPr>
        <w:t>ساكسينا</w:t>
      </w:r>
      <w:proofErr w:type="spellEnd"/>
      <w:r w:rsidRPr="00A02571">
        <w:rPr>
          <w:rFonts w:hint="cs"/>
          <w:i/>
          <w:iCs/>
          <w:spacing w:val="-2"/>
          <w:rtl/>
        </w:rPr>
        <w:t xml:space="preserve"> ضد كندا)</w:t>
      </w:r>
      <w:r w:rsidRPr="00A02571">
        <w:rPr>
          <w:rFonts w:hint="cs"/>
          <w:spacing w:val="-2"/>
          <w:rtl/>
        </w:rPr>
        <w:t>، ورقم</w:t>
      </w:r>
      <w:r w:rsidR="00A02571">
        <w:rPr>
          <w:rFonts w:hint="eastAsia"/>
          <w:spacing w:val="-2"/>
          <w:rtl/>
        </w:rPr>
        <w:t> </w:t>
      </w:r>
      <w:r w:rsidRPr="00A02571">
        <w:rPr>
          <w:rFonts w:hint="cs"/>
          <w:spacing w:val="-2"/>
          <w:rtl/>
        </w:rPr>
        <w:t xml:space="preserve">2125/2011 </w:t>
      </w:r>
      <w:r w:rsidRPr="00A02571">
        <w:rPr>
          <w:rFonts w:hint="cs"/>
          <w:i/>
          <w:iCs/>
          <w:spacing w:val="-2"/>
          <w:rtl/>
        </w:rPr>
        <w:t>(تيان ضد كازاخستان)</w:t>
      </w:r>
      <w:r w:rsidRPr="00A02571">
        <w:rPr>
          <w:rFonts w:hint="cs"/>
          <w:spacing w:val="-2"/>
          <w:rtl/>
        </w:rPr>
        <w:t xml:space="preserve">، ورقم 2127/2011 </w:t>
      </w:r>
      <w:r w:rsidRPr="00A02571">
        <w:rPr>
          <w:rFonts w:hint="cs"/>
          <w:i/>
          <w:iCs/>
          <w:spacing w:val="-2"/>
          <w:rtl/>
        </w:rPr>
        <w:t>(</w:t>
      </w:r>
      <w:proofErr w:type="spellStart"/>
      <w:r w:rsidRPr="00A02571">
        <w:rPr>
          <w:rFonts w:hint="cs"/>
          <w:i/>
          <w:iCs/>
          <w:spacing w:val="-2"/>
          <w:rtl/>
        </w:rPr>
        <w:t>أكونوف</w:t>
      </w:r>
      <w:proofErr w:type="spellEnd"/>
      <w:r w:rsidRPr="00A02571">
        <w:rPr>
          <w:rFonts w:hint="cs"/>
          <w:i/>
          <w:iCs/>
          <w:spacing w:val="-2"/>
          <w:rtl/>
        </w:rPr>
        <w:t xml:space="preserve"> ضد قيرغيزستان)</w:t>
      </w:r>
      <w:r w:rsidRPr="00A02571">
        <w:rPr>
          <w:rFonts w:hint="cs"/>
          <w:spacing w:val="-2"/>
          <w:rtl/>
        </w:rPr>
        <w:t xml:space="preserve">، ورقم 2128/2012 </w:t>
      </w:r>
      <w:r w:rsidRPr="00A02571">
        <w:rPr>
          <w:rFonts w:hint="cs"/>
          <w:i/>
          <w:iCs/>
          <w:spacing w:val="-2"/>
          <w:rtl/>
        </w:rPr>
        <w:t>(كروش ضد الجزائر)</w:t>
      </w:r>
      <w:r w:rsidRPr="00A02571">
        <w:rPr>
          <w:rFonts w:hint="cs"/>
          <w:spacing w:val="-2"/>
          <w:rtl/>
        </w:rPr>
        <w:t xml:space="preserve">، ورقم 2139/2012 </w:t>
      </w:r>
      <w:r w:rsidRPr="00A02571">
        <w:rPr>
          <w:rFonts w:hint="cs"/>
          <w:i/>
          <w:iCs/>
          <w:spacing w:val="-2"/>
          <w:rtl/>
        </w:rPr>
        <w:t>(</w:t>
      </w:r>
      <w:proofErr w:type="spellStart"/>
      <w:r w:rsidRPr="00A02571">
        <w:rPr>
          <w:rFonts w:hint="cs"/>
          <w:i/>
          <w:iCs/>
          <w:spacing w:val="-2"/>
          <w:rtl/>
        </w:rPr>
        <w:t>بوبلافني</w:t>
      </w:r>
      <w:proofErr w:type="spellEnd"/>
      <w:r w:rsidRPr="00A02571">
        <w:rPr>
          <w:rFonts w:hint="cs"/>
          <w:i/>
          <w:iCs/>
          <w:spacing w:val="-2"/>
          <w:rtl/>
        </w:rPr>
        <w:t xml:space="preserve"> </w:t>
      </w:r>
      <w:proofErr w:type="spellStart"/>
      <w:r w:rsidRPr="00A02571">
        <w:rPr>
          <w:rFonts w:hint="cs"/>
          <w:i/>
          <w:iCs/>
          <w:spacing w:val="-2"/>
          <w:rtl/>
        </w:rPr>
        <w:t>وسودالينكو</w:t>
      </w:r>
      <w:proofErr w:type="spellEnd"/>
      <w:r w:rsidRPr="00A02571">
        <w:rPr>
          <w:rFonts w:hint="cs"/>
          <w:i/>
          <w:iCs/>
          <w:spacing w:val="-2"/>
          <w:rtl/>
        </w:rPr>
        <w:t xml:space="preserve"> ضد بيلاروس)</w:t>
      </w:r>
      <w:r w:rsidRPr="00A02571">
        <w:rPr>
          <w:rFonts w:hint="cs"/>
          <w:spacing w:val="-2"/>
          <w:rtl/>
        </w:rPr>
        <w:t xml:space="preserve">، ورقم 2146/2012 </w:t>
      </w:r>
      <w:r w:rsidRPr="00A02571">
        <w:rPr>
          <w:rFonts w:hint="cs"/>
          <w:i/>
          <w:iCs/>
          <w:spacing w:val="-2"/>
          <w:rtl/>
        </w:rPr>
        <w:t>(</w:t>
      </w:r>
      <w:proofErr w:type="spellStart"/>
      <w:r w:rsidRPr="00A02571">
        <w:rPr>
          <w:rFonts w:hint="cs"/>
          <w:i/>
          <w:iCs/>
          <w:spacing w:val="-2"/>
          <w:rtl/>
        </w:rPr>
        <w:t>سليمانوف</w:t>
      </w:r>
      <w:proofErr w:type="spellEnd"/>
      <w:r w:rsidRPr="00A02571">
        <w:rPr>
          <w:rFonts w:hint="cs"/>
          <w:i/>
          <w:iCs/>
          <w:spacing w:val="-2"/>
          <w:rtl/>
        </w:rPr>
        <w:t xml:space="preserve"> ضد كازاخستان)</w:t>
      </w:r>
      <w:r w:rsidRPr="00A02571">
        <w:rPr>
          <w:rFonts w:hint="cs"/>
          <w:spacing w:val="-2"/>
          <w:rtl/>
        </w:rPr>
        <w:t>،</w:t>
      </w:r>
      <w:r w:rsidR="00026448">
        <w:rPr>
          <w:rFonts w:hint="cs"/>
          <w:spacing w:val="-2"/>
          <w:rtl/>
        </w:rPr>
        <w:t xml:space="preserve">                  </w:t>
      </w:r>
      <w:r w:rsidRPr="00A02571">
        <w:rPr>
          <w:rFonts w:hint="cs"/>
          <w:spacing w:val="-2"/>
          <w:rtl/>
        </w:rPr>
        <w:t xml:space="preserve"> ورقم 2157/2012 </w:t>
      </w:r>
      <w:r w:rsidRPr="00A02571">
        <w:rPr>
          <w:rFonts w:hint="cs"/>
          <w:i/>
          <w:iCs/>
          <w:spacing w:val="-2"/>
          <w:rtl/>
        </w:rPr>
        <w:t>(</w:t>
      </w:r>
      <w:proofErr w:type="spellStart"/>
      <w:r w:rsidRPr="00A02571">
        <w:rPr>
          <w:rFonts w:hint="cs"/>
          <w:i/>
          <w:iCs/>
          <w:spacing w:val="-2"/>
          <w:rtl/>
        </w:rPr>
        <w:t>بلعمرانية</w:t>
      </w:r>
      <w:proofErr w:type="spellEnd"/>
      <w:r w:rsidRPr="00A02571">
        <w:rPr>
          <w:rFonts w:hint="cs"/>
          <w:i/>
          <w:iCs/>
          <w:spacing w:val="-2"/>
          <w:rtl/>
        </w:rPr>
        <w:t xml:space="preserve"> ضد الجزائر)</w:t>
      </w:r>
      <w:r w:rsidRPr="00A02571">
        <w:rPr>
          <w:rFonts w:hint="cs"/>
          <w:spacing w:val="-2"/>
          <w:rtl/>
        </w:rPr>
        <w:t xml:space="preserve">، ورقم 2164/2012 </w:t>
      </w:r>
      <w:r w:rsidRPr="00A02571">
        <w:rPr>
          <w:rFonts w:hint="cs"/>
          <w:i/>
          <w:iCs/>
          <w:spacing w:val="-2"/>
          <w:rtl/>
        </w:rPr>
        <w:t>(</w:t>
      </w:r>
      <w:proofErr w:type="spellStart"/>
      <w:r w:rsidRPr="00A02571">
        <w:rPr>
          <w:rFonts w:hint="cs"/>
          <w:i/>
          <w:iCs/>
          <w:spacing w:val="-2"/>
          <w:rtl/>
        </w:rPr>
        <w:t>باسنيت</w:t>
      </w:r>
      <w:proofErr w:type="spellEnd"/>
      <w:r w:rsidRPr="00A02571">
        <w:rPr>
          <w:rFonts w:hint="cs"/>
          <w:i/>
          <w:iCs/>
          <w:spacing w:val="-2"/>
          <w:rtl/>
        </w:rPr>
        <w:t xml:space="preserve"> ضد نيبال)</w:t>
      </w:r>
      <w:r w:rsidRPr="00A02571">
        <w:rPr>
          <w:rFonts w:hint="cs"/>
          <w:spacing w:val="-2"/>
          <w:rtl/>
        </w:rPr>
        <w:t xml:space="preserve">، </w:t>
      </w:r>
      <w:r w:rsidR="00026448">
        <w:rPr>
          <w:rFonts w:hint="cs"/>
          <w:spacing w:val="-2"/>
          <w:rtl/>
        </w:rPr>
        <w:t xml:space="preserve">         </w:t>
      </w:r>
      <w:r w:rsidRPr="00A02571">
        <w:rPr>
          <w:rFonts w:hint="cs"/>
          <w:spacing w:val="-2"/>
          <w:rtl/>
        </w:rPr>
        <w:t xml:space="preserve">ورقم 2172/2012 </w:t>
      </w:r>
      <w:r w:rsidRPr="00A02571">
        <w:rPr>
          <w:rFonts w:hint="cs"/>
          <w:i/>
          <w:iCs/>
          <w:spacing w:val="-2"/>
          <w:rtl/>
        </w:rPr>
        <w:t>(أ. ضد أستراليا)</w:t>
      </w:r>
      <w:r w:rsidRPr="00A02571">
        <w:rPr>
          <w:rFonts w:hint="cs"/>
          <w:spacing w:val="-2"/>
          <w:rtl/>
        </w:rPr>
        <w:t xml:space="preserve">، ورقم 2184/2012 </w:t>
      </w:r>
      <w:r w:rsidRPr="00A02571">
        <w:rPr>
          <w:rFonts w:hint="cs"/>
          <w:i/>
          <w:iCs/>
          <w:spacing w:val="-2"/>
          <w:rtl/>
        </w:rPr>
        <w:t>(</w:t>
      </w:r>
      <w:proofErr w:type="spellStart"/>
      <w:r w:rsidRPr="00A02571">
        <w:rPr>
          <w:rFonts w:hint="cs"/>
          <w:i/>
          <w:iCs/>
          <w:spacing w:val="-2"/>
          <w:rtl/>
        </w:rPr>
        <w:t>ناكارمي</w:t>
      </w:r>
      <w:proofErr w:type="spellEnd"/>
      <w:r w:rsidRPr="00A02571">
        <w:rPr>
          <w:rFonts w:hint="cs"/>
          <w:i/>
          <w:iCs/>
          <w:spacing w:val="-2"/>
          <w:rtl/>
        </w:rPr>
        <w:t xml:space="preserve"> ضد نيبال)</w:t>
      </w:r>
      <w:r w:rsidRPr="00A02571">
        <w:rPr>
          <w:rFonts w:hint="cs"/>
          <w:spacing w:val="-2"/>
          <w:rtl/>
        </w:rPr>
        <w:t xml:space="preserve">، </w:t>
      </w:r>
      <w:r w:rsidR="00026448">
        <w:rPr>
          <w:rFonts w:hint="cs"/>
          <w:spacing w:val="-2"/>
          <w:rtl/>
        </w:rPr>
        <w:t xml:space="preserve">        </w:t>
      </w:r>
      <w:r w:rsidRPr="00A02571">
        <w:rPr>
          <w:rFonts w:hint="cs"/>
          <w:spacing w:val="-2"/>
          <w:rtl/>
        </w:rPr>
        <w:t xml:space="preserve">ورقم 2185/2012 </w:t>
      </w:r>
      <w:r w:rsidRPr="00A02571">
        <w:rPr>
          <w:rFonts w:hint="cs"/>
          <w:i/>
          <w:iCs/>
          <w:spacing w:val="-2"/>
          <w:rtl/>
        </w:rPr>
        <w:t>(</w:t>
      </w:r>
      <w:proofErr w:type="spellStart"/>
      <w:r w:rsidRPr="00A02571">
        <w:rPr>
          <w:rFonts w:hint="cs"/>
          <w:i/>
          <w:iCs/>
          <w:spacing w:val="-2"/>
          <w:rtl/>
        </w:rPr>
        <w:t>داخال</w:t>
      </w:r>
      <w:proofErr w:type="spellEnd"/>
      <w:r w:rsidRPr="00A02571">
        <w:rPr>
          <w:rFonts w:hint="cs"/>
          <w:i/>
          <w:iCs/>
          <w:spacing w:val="-2"/>
          <w:rtl/>
        </w:rPr>
        <w:t xml:space="preserve"> ضد نيبال)</w:t>
      </w:r>
      <w:r w:rsidRPr="00A02571">
        <w:rPr>
          <w:rFonts w:hint="cs"/>
          <w:spacing w:val="-2"/>
          <w:rtl/>
        </w:rPr>
        <w:t xml:space="preserve">، ورقم 2187/2012 </w:t>
      </w:r>
      <w:r w:rsidRPr="00A02571">
        <w:rPr>
          <w:rFonts w:hint="cs"/>
          <w:i/>
          <w:iCs/>
          <w:spacing w:val="-2"/>
          <w:rtl/>
        </w:rPr>
        <w:t>(</w:t>
      </w:r>
      <w:proofErr w:type="spellStart"/>
      <w:r w:rsidRPr="00A02571">
        <w:rPr>
          <w:rFonts w:hint="cs"/>
          <w:i/>
          <w:iCs/>
          <w:spacing w:val="-2"/>
          <w:rtl/>
        </w:rPr>
        <w:t>بازاروف</w:t>
      </w:r>
      <w:proofErr w:type="spellEnd"/>
      <w:r w:rsidRPr="00A02571">
        <w:rPr>
          <w:rFonts w:hint="cs"/>
          <w:i/>
          <w:iCs/>
          <w:spacing w:val="-2"/>
          <w:rtl/>
        </w:rPr>
        <w:t xml:space="preserve"> ضد قيرغيزستان)</w:t>
      </w:r>
      <w:r w:rsidRPr="00A02571">
        <w:rPr>
          <w:rFonts w:hint="cs"/>
          <w:spacing w:val="-2"/>
          <w:rtl/>
        </w:rPr>
        <w:t xml:space="preserve">، ورقم 2205/2012 </w:t>
      </w:r>
      <w:r w:rsidRPr="00A02571">
        <w:rPr>
          <w:rFonts w:hint="cs"/>
          <w:i/>
          <w:iCs/>
          <w:spacing w:val="-2"/>
          <w:rtl/>
        </w:rPr>
        <w:t>(</w:t>
      </w:r>
      <w:proofErr w:type="spellStart"/>
      <w:r w:rsidRPr="00A02571">
        <w:rPr>
          <w:rFonts w:hint="cs"/>
          <w:i/>
          <w:iCs/>
          <w:spacing w:val="-2"/>
          <w:rtl/>
        </w:rPr>
        <w:t>أغازاديف</w:t>
      </w:r>
      <w:proofErr w:type="spellEnd"/>
      <w:r w:rsidRPr="00A02571">
        <w:rPr>
          <w:rFonts w:hint="cs"/>
          <w:i/>
          <w:iCs/>
          <w:spacing w:val="-2"/>
          <w:rtl/>
        </w:rPr>
        <w:t xml:space="preserve"> ضد</w:t>
      </w:r>
      <w:r w:rsidRPr="00A02571">
        <w:rPr>
          <w:rFonts w:hint="cs"/>
          <w:spacing w:val="-2"/>
          <w:rtl/>
        </w:rPr>
        <w:t xml:space="preserve"> </w:t>
      </w:r>
      <w:r w:rsidRPr="00A02571">
        <w:rPr>
          <w:rFonts w:hint="cs"/>
          <w:i/>
          <w:iCs/>
          <w:spacing w:val="-2"/>
          <w:rtl/>
        </w:rPr>
        <w:t>أذربيجان)</w:t>
      </w:r>
      <w:r w:rsidRPr="00A02571">
        <w:rPr>
          <w:rFonts w:hint="cs"/>
          <w:spacing w:val="-2"/>
          <w:rtl/>
        </w:rPr>
        <w:t xml:space="preserve">، ورقم 2206/2012 </w:t>
      </w:r>
      <w:r w:rsidRPr="00A02571">
        <w:rPr>
          <w:rFonts w:hint="cs"/>
          <w:i/>
          <w:iCs/>
          <w:spacing w:val="-2"/>
          <w:rtl/>
        </w:rPr>
        <w:t>(</w:t>
      </w:r>
      <w:proofErr w:type="spellStart"/>
      <w:r w:rsidRPr="00A02571">
        <w:rPr>
          <w:rFonts w:hint="cs"/>
          <w:i/>
          <w:iCs/>
          <w:spacing w:val="-2"/>
          <w:rtl/>
        </w:rPr>
        <w:t>لالي</w:t>
      </w:r>
      <w:proofErr w:type="spellEnd"/>
      <w:r w:rsidRPr="00A02571">
        <w:rPr>
          <w:rFonts w:hint="cs"/>
          <w:i/>
          <w:iCs/>
          <w:spacing w:val="-2"/>
          <w:rtl/>
        </w:rPr>
        <w:t xml:space="preserve"> </w:t>
      </w:r>
      <w:proofErr w:type="spellStart"/>
      <w:r w:rsidRPr="00A02571">
        <w:rPr>
          <w:rFonts w:hint="cs"/>
          <w:i/>
          <w:iCs/>
          <w:spacing w:val="-2"/>
          <w:rtl/>
        </w:rPr>
        <w:t>وبلاغوزيفيتش</w:t>
      </w:r>
      <w:proofErr w:type="spellEnd"/>
      <w:r w:rsidRPr="00A02571">
        <w:rPr>
          <w:rFonts w:hint="cs"/>
          <w:i/>
          <w:iCs/>
          <w:spacing w:val="-2"/>
          <w:rtl/>
        </w:rPr>
        <w:t xml:space="preserve"> ضد البوسنة والهرسك)</w:t>
      </w:r>
      <w:r w:rsidRPr="00A02571">
        <w:rPr>
          <w:rFonts w:hint="cs"/>
          <w:spacing w:val="-2"/>
          <w:rtl/>
        </w:rPr>
        <w:t>، ورقم</w:t>
      </w:r>
      <w:r w:rsidR="00A02571">
        <w:rPr>
          <w:rFonts w:hint="eastAsia"/>
          <w:spacing w:val="-2"/>
          <w:rtl/>
        </w:rPr>
        <w:t> </w:t>
      </w:r>
      <w:r w:rsidRPr="00A02571">
        <w:rPr>
          <w:rFonts w:hint="cs"/>
          <w:spacing w:val="-2"/>
          <w:rtl/>
        </w:rPr>
        <w:t xml:space="preserve">2216/2012 </w:t>
      </w:r>
      <w:r w:rsidRPr="00A02571">
        <w:rPr>
          <w:rFonts w:hint="cs"/>
          <w:i/>
          <w:iCs/>
          <w:spacing w:val="-2"/>
          <w:rtl/>
        </w:rPr>
        <w:t>(</w:t>
      </w:r>
      <w:r w:rsidRPr="00A02571">
        <w:rPr>
          <w:rFonts w:hint="cs"/>
          <w:spacing w:val="-2"/>
          <w:rtl/>
        </w:rPr>
        <w:t>س</w:t>
      </w:r>
      <w:r w:rsidRPr="00A02571">
        <w:rPr>
          <w:rFonts w:hint="cs"/>
          <w:i/>
          <w:iCs/>
          <w:spacing w:val="-2"/>
          <w:rtl/>
        </w:rPr>
        <w:t>. ضد أستراليا)</w:t>
      </w:r>
      <w:r w:rsidRPr="00A02571">
        <w:rPr>
          <w:rFonts w:hint="cs"/>
          <w:spacing w:val="-2"/>
          <w:rtl/>
        </w:rPr>
        <w:t xml:space="preserve">، ورقم 2220/2012 </w:t>
      </w:r>
      <w:r w:rsidRPr="00A02571">
        <w:rPr>
          <w:rFonts w:hint="cs"/>
          <w:i/>
          <w:iCs/>
          <w:spacing w:val="-2"/>
          <w:rtl/>
        </w:rPr>
        <w:t>(</w:t>
      </w:r>
      <w:proofErr w:type="spellStart"/>
      <w:r w:rsidRPr="00A02571">
        <w:rPr>
          <w:rFonts w:hint="cs"/>
          <w:i/>
          <w:iCs/>
          <w:spacing w:val="-2"/>
          <w:rtl/>
        </w:rPr>
        <w:t>أمينوف</w:t>
      </w:r>
      <w:proofErr w:type="spellEnd"/>
      <w:r w:rsidRPr="00A02571">
        <w:rPr>
          <w:rFonts w:hint="cs"/>
          <w:i/>
          <w:iCs/>
          <w:spacing w:val="-2"/>
          <w:rtl/>
        </w:rPr>
        <w:t xml:space="preserve"> ضد تركمانستان)</w:t>
      </w:r>
      <w:r w:rsidRPr="00A02571">
        <w:rPr>
          <w:rFonts w:hint="cs"/>
          <w:spacing w:val="-2"/>
          <w:rtl/>
        </w:rPr>
        <w:t>، ورقم</w:t>
      </w:r>
      <w:r w:rsidR="00A02571">
        <w:rPr>
          <w:rFonts w:hint="eastAsia"/>
          <w:spacing w:val="-2"/>
          <w:rtl/>
        </w:rPr>
        <w:t> </w:t>
      </w:r>
      <w:r w:rsidRPr="00A02571">
        <w:rPr>
          <w:rFonts w:hint="cs"/>
          <w:spacing w:val="-2"/>
          <w:rtl/>
        </w:rPr>
        <w:t xml:space="preserve">2219/2012 </w:t>
      </w:r>
      <w:r w:rsidRPr="00A02571">
        <w:rPr>
          <w:rFonts w:hint="cs"/>
          <w:i/>
          <w:iCs/>
          <w:spacing w:val="-2"/>
          <w:rtl/>
        </w:rPr>
        <w:t>(</w:t>
      </w:r>
      <w:proofErr w:type="spellStart"/>
      <w:r w:rsidRPr="00A02571">
        <w:rPr>
          <w:rFonts w:hint="cs"/>
          <w:i/>
          <w:iCs/>
          <w:spacing w:val="-2"/>
          <w:rtl/>
        </w:rPr>
        <w:t>نصيرلايف</w:t>
      </w:r>
      <w:proofErr w:type="spellEnd"/>
      <w:r w:rsidRPr="00A02571">
        <w:rPr>
          <w:rFonts w:hint="cs"/>
          <w:i/>
          <w:iCs/>
          <w:spacing w:val="-2"/>
          <w:rtl/>
        </w:rPr>
        <w:t xml:space="preserve"> ضد تركمانستان)</w:t>
      </w:r>
      <w:r w:rsidRPr="00A02571">
        <w:rPr>
          <w:rFonts w:hint="cs"/>
          <w:spacing w:val="-2"/>
          <w:rtl/>
        </w:rPr>
        <w:t xml:space="preserve">، </w:t>
      </w:r>
      <w:r w:rsidR="00026448">
        <w:rPr>
          <w:rFonts w:hint="cs"/>
          <w:spacing w:val="-2"/>
          <w:rtl/>
        </w:rPr>
        <w:t xml:space="preserve">                    </w:t>
      </w:r>
      <w:r w:rsidRPr="00A02571">
        <w:rPr>
          <w:rFonts w:hint="cs"/>
          <w:spacing w:val="-2"/>
          <w:rtl/>
        </w:rPr>
        <w:t xml:space="preserve">ورقم 2224/2012 </w:t>
      </w:r>
      <w:r w:rsidRPr="00A02571">
        <w:rPr>
          <w:rFonts w:hint="cs"/>
          <w:i/>
          <w:iCs/>
          <w:spacing w:val="-2"/>
          <w:rtl/>
        </w:rPr>
        <w:t>(</w:t>
      </w:r>
      <w:proofErr w:type="spellStart"/>
      <w:r w:rsidRPr="00A02571">
        <w:rPr>
          <w:rFonts w:hint="cs"/>
          <w:i/>
          <w:iCs/>
          <w:spacing w:val="-2"/>
          <w:rtl/>
        </w:rPr>
        <w:t>ماتياكوبوف</w:t>
      </w:r>
      <w:proofErr w:type="spellEnd"/>
      <w:r w:rsidRPr="00A02571">
        <w:rPr>
          <w:rFonts w:hint="cs"/>
          <w:i/>
          <w:iCs/>
          <w:spacing w:val="-2"/>
          <w:rtl/>
        </w:rPr>
        <w:t xml:space="preserve"> ضد تركمانستان)</w:t>
      </w:r>
      <w:r w:rsidRPr="00A02571">
        <w:rPr>
          <w:rFonts w:hint="cs"/>
          <w:spacing w:val="-2"/>
          <w:rtl/>
        </w:rPr>
        <w:t xml:space="preserve">، ورقم 2225/2012 </w:t>
      </w:r>
      <w:r w:rsidRPr="00A02571">
        <w:rPr>
          <w:rFonts w:hint="cs"/>
          <w:i/>
          <w:iCs/>
          <w:spacing w:val="-2"/>
          <w:rtl/>
        </w:rPr>
        <w:t>(</w:t>
      </w:r>
      <w:proofErr w:type="spellStart"/>
      <w:r w:rsidRPr="00A02571">
        <w:rPr>
          <w:rFonts w:hint="cs"/>
          <w:i/>
          <w:iCs/>
          <w:spacing w:val="-2"/>
          <w:rtl/>
        </w:rPr>
        <w:t>نوريانوف</w:t>
      </w:r>
      <w:proofErr w:type="spellEnd"/>
      <w:r w:rsidRPr="00A02571">
        <w:rPr>
          <w:rFonts w:hint="cs"/>
          <w:i/>
          <w:iCs/>
          <w:spacing w:val="-2"/>
          <w:rtl/>
        </w:rPr>
        <w:t xml:space="preserve"> ضد تركمانستان)</w:t>
      </w:r>
      <w:r w:rsidRPr="00A02571">
        <w:rPr>
          <w:rFonts w:hint="cs"/>
          <w:spacing w:val="-2"/>
          <w:rtl/>
        </w:rPr>
        <w:t xml:space="preserve">، ورقم 2226/2012 </w:t>
      </w:r>
      <w:r w:rsidRPr="00A02571">
        <w:rPr>
          <w:rFonts w:hint="cs"/>
          <w:i/>
          <w:iCs/>
          <w:spacing w:val="-2"/>
          <w:rtl/>
        </w:rPr>
        <w:t>(</w:t>
      </w:r>
      <w:proofErr w:type="spellStart"/>
      <w:r w:rsidRPr="00A02571">
        <w:rPr>
          <w:rFonts w:hint="cs"/>
          <w:i/>
          <w:iCs/>
          <w:spacing w:val="-2"/>
          <w:rtl/>
        </w:rPr>
        <w:t>أوتشتوف</w:t>
      </w:r>
      <w:proofErr w:type="spellEnd"/>
      <w:r w:rsidRPr="00A02571">
        <w:rPr>
          <w:rFonts w:hint="cs"/>
          <w:i/>
          <w:iCs/>
          <w:spacing w:val="-2"/>
          <w:rtl/>
        </w:rPr>
        <w:t xml:space="preserve"> ضد تركمانستان)</w:t>
      </w:r>
      <w:r w:rsidRPr="00A02571">
        <w:rPr>
          <w:rFonts w:hint="cs"/>
          <w:spacing w:val="-2"/>
          <w:rtl/>
        </w:rPr>
        <w:t xml:space="preserve">، ورقم 2227/2012 </w:t>
      </w:r>
      <w:r w:rsidRPr="00A02571">
        <w:rPr>
          <w:rFonts w:hint="cs"/>
          <w:i/>
          <w:iCs/>
          <w:spacing w:val="-2"/>
          <w:rtl/>
        </w:rPr>
        <w:t>(</w:t>
      </w:r>
      <w:proofErr w:type="spellStart"/>
      <w:r w:rsidRPr="00A02571">
        <w:rPr>
          <w:rFonts w:hint="cs"/>
          <w:i/>
          <w:iCs/>
          <w:spacing w:val="-2"/>
          <w:rtl/>
        </w:rPr>
        <w:t>يغندوردييف</w:t>
      </w:r>
      <w:proofErr w:type="spellEnd"/>
      <w:r w:rsidRPr="00A02571">
        <w:rPr>
          <w:rFonts w:hint="cs"/>
          <w:i/>
          <w:iCs/>
          <w:spacing w:val="-2"/>
          <w:rtl/>
        </w:rPr>
        <w:t xml:space="preserve"> ضد تركمانستان)</w:t>
      </w:r>
      <w:r w:rsidRPr="00A02571">
        <w:rPr>
          <w:rFonts w:hint="cs"/>
          <w:spacing w:val="-2"/>
          <w:rtl/>
        </w:rPr>
        <w:t>، ورقم</w:t>
      </w:r>
      <w:r w:rsidR="00A02571">
        <w:rPr>
          <w:rFonts w:hint="eastAsia"/>
          <w:spacing w:val="-2"/>
          <w:rtl/>
        </w:rPr>
        <w:t> </w:t>
      </w:r>
      <w:r w:rsidRPr="00A02571">
        <w:rPr>
          <w:rFonts w:hint="cs"/>
          <w:spacing w:val="-2"/>
          <w:rtl/>
        </w:rPr>
        <w:t xml:space="preserve">2242/2013 </w:t>
      </w:r>
      <w:r w:rsidRPr="00A02571">
        <w:rPr>
          <w:rFonts w:hint="cs"/>
          <w:i/>
          <w:iCs/>
          <w:spacing w:val="-2"/>
          <w:rtl/>
        </w:rPr>
        <w:t>(</w:t>
      </w:r>
      <w:proofErr w:type="spellStart"/>
      <w:r w:rsidRPr="00A02571">
        <w:rPr>
          <w:rFonts w:hint="cs"/>
          <w:i/>
          <w:iCs/>
          <w:spacing w:val="-2"/>
          <w:rtl/>
        </w:rPr>
        <w:t>كالاميوتيس</w:t>
      </w:r>
      <w:proofErr w:type="spellEnd"/>
      <w:r w:rsidRPr="00A02571">
        <w:rPr>
          <w:rFonts w:hint="cs"/>
          <w:i/>
          <w:iCs/>
          <w:spacing w:val="-2"/>
          <w:rtl/>
        </w:rPr>
        <w:t xml:space="preserve"> ضد اليونان)</w:t>
      </w:r>
      <w:r w:rsidRPr="00A02571">
        <w:rPr>
          <w:rFonts w:hint="cs"/>
          <w:spacing w:val="-2"/>
          <w:rtl/>
        </w:rPr>
        <w:t xml:space="preserve">، </w:t>
      </w:r>
      <w:r w:rsidR="00026448">
        <w:rPr>
          <w:rFonts w:hint="cs"/>
          <w:spacing w:val="-2"/>
          <w:rtl/>
        </w:rPr>
        <w:t xml:space="preserve">                 </w:t>
      </w:r>
      <w:r w:rsidRPr="00A02571">
        <w:rPr>
          <w:rFonts w:hint="cs"/>
          <w:spacing w:val="-2"/>
          <w:rtl/>
        </w:rPr>
        <w:t xml:space="preserve">ورقم 2245/2013 </w:t>
      </w:r>
      <w:r w:rsidRPr="00A02571">
        <w:rPr>
          <w:rFonts w:hint="cs"/>
          <w:i/>
          <w:iCs/>
          <w:spacing w:val="-2"/>
          <w:rtl/>
        </w:rPr>
        <w:t>(بورنا ضد نيبال)</w:t>
      </w:r>
      <w:r w:rsidRPr="00A02571">
        <w:rPr>
          <w:rFonts w:hint="cs"/>
          <w:spacing w:val="-2"/>
          <w:rtl/>
        </w:rPr>
        <w:t>، ورقم</w:t>
      </w:r>
      <w:r w:rsidR="00A02571">
        <w:rPr>
          <w:rFonts w:hint="eastAsia"/>
          <w:spacing w:val="-2"/>
          <w:rtl/>
        </w:rPr>
        <w:t> </w:t>
      </w:r>
      <w:r w:rsidRPr="00A02571">
        <w:rPr>
          <w:rFonts w:hint="cs"/>
          <w:spacing w:val="-2"/>
          <w:rtl/>
        </w:rPr>
        <w:t xml:space="preserve">2259/2013 </w:t>
      </w:r>
      <w:r w:rsidRPr="00A02571">
        <w:rPr>
          <w:rFonts w:hint="cs"/>
          <w:i/>
          <w:iCs/>
          <w:spacing w:val="-2"/>
          <w:rtl/>
        </w:rPr>
        <w:t>(</w:t>
      </w:r>
      <w:proofErr w:type="spellStart"/>
      <w:r w:rsidRPr="00A02571">
        <w:rPr>
          <w:rFonts w:hint="cs"/>
          <w:i/>
          <w:iCs/>
          <w:spacing w:val="-2"/>
          <w:rtl/>
        </w:rPr>
        <w:t>البوعتي</w:t>
      </w:r>
      <w:proofErr w:type="spellEnd"/>
      <w:r w:rsidRPr="00A02571">
        <w:rPr>
          <w:rFonts w:hint="cs"/>
          <w:i/>
          <w:iCs/>
          <w:spacing w:val="-2"/>
          <w:rtl/>
        </w:rPr>
        <w:t xml:space="preserve"> ضد الجزائر)</w:t>
      </w:r>
      <w:r w:rsidRPr="00A02571">
        <w:rPr>
          <w:rFonts w:hint="cs"/>
          <w:spacing w:val="-2"/>
          <w:rtl/>
        </w:rPr>
        <w:t>،</w:t>
      </w:r>
      <w:r w:rsidR="00026448">
        <w:rPr>
          <w:rFonts w:hint="cs"/>
          <w:spacing w:val="-2"/>
          <w:rtl/>
        </w:rPr>
        <w:t xml:space="preserve">             </w:t>
      </w:r>
      <w:r w:rsidRPr="00A02571">
        <w:rPr>
          <w:rFonts w:hint="cs"/>
          <w:spacing w:val="-2"/>
          <w:rtl/>
        </w:rPr>
        <w:t xml:space="preserve"> ورقم 2317/2013 </w:t>
      </w:r>
      <w:r w:rsidR="00765412">
        <w:rPr>
          <w:rFonts w:hint="cs"/>
          <w:i/>
          <w:iCs/>
          <w:spacing w:val="-2"/>
          <w:rtl/>
        </w:rPr>
        <w:t>(</w:t>
      </w:r>
      <w:proofErr w:type="spellStart"/>
      <w:r w:rsidR="00765412">
        <w:rPr>
          <w:rFonts w:hint="cs"/>
          <w:i/>
          <w:iCs/>
          <w:spacing w:val="-2"/>
          <w:rtl/>
        </w:rPr>
        <w:t>أورتيكوف</w:t>
      </w:r>
      <w:proofErr w:type="spellEnd"/>
      <w:r w:rsidR="00765412">
        <w:rPr>
          <w:rFonts w:hint="cs"/>
          <w:i/>
          <w:iCs/>
          <w:spacing w:val="-2"/>
          <w:rtl/>
        </w:rPr>
        <w:t xml:space="preserve"> ضد أوزب</w:t>
      </w:r>
      <w:r w:rsidRPr="00A02571">
        <w:rPr>
          <w:rFonts w:hint="cs"/>
          <w:i/>
          <w:iCs/>
          <w:spacing w:val="-2"/>
          <w:rtl/>
        </w:rPr>
        <w:t>كستان)</w:t>
      </w:r>
      <w:r w:rsidRPr="00A02571">
        <w:rPr>
          <w:rFonts w:hint="cs"/>
          <w:spacing w:val="-2"/>
          <w:rtl/>
        </w:rPr>
        <w:t xml:space="preserve">، ورقم 2359/2014 </w:t>
      </w:r>
      <w:r w:rsidRPr="00A02571">
        <w:rPr>
          <w:rFonts w:hint="cs"/>
          <w:i/>
          <w:iCs/>
          <w:spacing w:val="-2"/>
          <w:rtl/>
        </w:rPr>
        <w:t>(</w:t>
      </w:r>
      <w:proofErr w:type="spellStart"/>
      <w:r w:rsidRPr="00A02571">
        <w:rPr>
          <w:rFonts w:hint="cs"/>
          <w:i/>
          <w:iCs/>
          <w:spacing w:val="-2"/>
          <w:rtl/>
        </w:rPr>
        <w:t>سعيداروف</w:t>
      </w:r>
      <w:proofErr w:type="spellEnd"/>
      <w:r w:rsidRPr="00A02571">
        <w:rPr>
          <w:rFonts w:hint="cs"/>
          <w:i/>
          <w:iCs/>
          <w:spacing w:val="-2"/>
          <w:rtl/>
        </w:rPr>
        <w:t xml:space="preserve"> ضد قيرغيزستان)</w:t>
      </w:r>
      <w:r w:rsidRPr="00A02571">
        <w:rPr>
          <w:rFonts w:hint="cs"/>
          <w:spacing w:val="-2"/>
          <w:rtl/>
        </w:rPr>
        <w:t xml:space="preserve">، ورقم 2379/2014 </w:t>
      </w:r>
      <w:r w:rsidRPr="00A02571">
        <w:rPr>
          <w:rFonts w:hint="cs"/>
          <w:i/>
          <w:iCs/>
          <w:spacing w:val="-2"/>
          <w:rtl/>
        </w:rPr>
        <w:t>(أحمد ضد الدانمرك)</w:t>
      </w:r>
      <w:r w:rsidRPr="00A02571">
        <w:rPr>
          <w:rFonts w:hint="cs"/>
          <w:spacing w:val="-2"/>
          <w:rtl/>
        </w:rPr>
        <w:t xml:space="preserve">، ورقم 2387/2014 </w:t>
      </w:r>
      <w:r w:rsidRPr="00A02571">
        <w:rPr>
          <w:rFonts w:hint="cs"/>
          <w:i/>
          <w:iCs/>
          <w:spacing w:val="-2"/>
          <w:rtl/>
        </w:rPr>
        <w:t>(</w:t>
      </w:r>
      <w:proofErr w:type="spellStart"/>
      <w:r w:rsidRPr="00A02571">
        <w:rPr>
          <w:rFonts w:hint="cs"/>
          <w:i/>
          <w:iCs/>
          <w:spacing w:val="-2"/>
          <w:rtl/>
        </w:rPr>
        <w:t>أ.ب</w:t>
      </w:r>
      <w:proofErr w:type="spellEnd"/>
      <w:r w:rsidRPr="00A02571">
        <w:rPr>
          <w:rFonts w:hint="cs"/>
          <w:i/>
          <w:iCs/>
          <w:spacing w:val="-2"/>
          <w:rtl/>
        </w:rPr>
        <w:t>. ضد كندا)</w:t>
      </w:r>
      <w:r w:rsidRPr="00A02571">
        <w:rPr>
          <w:rFonts w:hint="cs"/>
          <w:spacing w:val="-2"/>
          <w:rtl/>
        </w:rPr>
        <w:t xml:space="preserve">، ورقم 2388/2014 </w:t>
      </w:r>
      <w:r w:rsidRPr="00A02571">
        <w:rPr>
          <w:rFonts w:hint="cs"/>
          <w:i/>
          <w:iCs/>
          <w:spacing w:val="-2"/>
          <w:rtl/>
        </w:rPr>
        <w:t>(</w:t>
      </w:r>
      <w:proofErr w:type="spellStart"/>
      <w:r w:rsidRPr="00A02571">
        <w:rPr>
          <w:rFonts w:hint="cs"/>
          <w:i/>
          <w:iCs/>
          <w:spacing w:val="-2"/>
          <w:rtl/>
        </w:rPr>
        <w:t>كينغي</w:t>
      </w:r>
      <w:proofErr w:type="spellEnd"/>
      <w:r w:rsidRPr="00A02571">
        <w:rPr>
          <w:rFonts w:hint="cs"/>
          <w:i/>
          <w:iCs/>
          <w:spacing w:val="-2"/>
          <w:rtl/>
        </w:rPr>
        <w:t xml:space="preserve"> ضد الكاميرون)</w:t>
      </w:r>
      <w:r w:rsidRPr="00A02571">
        <w:rPr>
          <w:rFonts w:hint="cs"/>
          <w:spacing w:val="-2"/>
          <w:rtl/>
        </w:rPr>
        <w:t>، ورقم</w:t>
      </w:r>
      <w:r w:rsidR="00A02571">
        <w:rPr>
          <w:rFonts w:hint="eastAsia"/>
          <w:spacing w:val="-2"/>
          <w:rtl/>
        </w:rPr>
        <w:t> </w:t>
      </w:r>
      <w:r w:rsidRPr="00A02571">
        <w:rPr>
          <w:rFonts w:hint="cs"/>
          <w:spacing w:val="-2"/>
          <w:rtl/>
        </w:rPr>
        <w:t xml:space="preserve">2412/2014 </w:t>
      </w:r>
      <w:r w:rsidRPr="00A02571">
        <w:rPr>
          <w:rFonts w:hint="cs"/>
          <w:i/>
          <w:iCs/>
          <w:spacing w:val="-2"/>
          <w:rtl/>
        </w:rPr>
        <w:t>(</w:t>
      </w:r>
      <w:proofErr w:type="spellStart"/>
      <w:r w:rsidRPr="00A02571">
        <w:rPr>
          <w:rFonts w:hint="cs"/>
          <w:i/>
          <w:iCs/>
          <w:spacing w:val="-2"/>
          <w:rtl/>
        </w:rPr>
        <w:t>ساماثانام</w:t>
      </w:r>
      <w:proofErr w:type="spellEnd"/>
      <w:r w:rsidRPr="00A02571">
        <w:rPr>
          <w:rFonts w:hint="cs"/>
          <w:i/>
          <w:iCs/>
          <w:spacing w:val="-2"/>
          <w:rtl/>
        </w:rPr>
        <w:t xml:space="preserve"> ضد سري</w:t>
      </w:r>
      <w:r w:rsidR="00765412">
        <w:rPr>
          <w:rFonts w:hint="cs"/>
          <w:i/>
          <w:iCs/>
          <w:spacing w:val="-2"/>
          <w:rtl/>
        </w:rPr>
        <w:t xml:space="preserve"> </w:t>
      </w:r>
      <w:proofErr w:type="spellStart"/>
      <w:r w:rsidRPr="00A02571">
        <w:rPr>
          <w:rFonts w:hint="cs"/>
          <w:i/>
          <w:iCs/>
          <w:spacing w:val="-2"/>
          <w:rtl/>
        </w:rPr>
        <w:t>لانكا</w:t>
      </w:r>
      <w:proofErr w:type="spellEnd"/>
      <w:r w:rsidRPr="00A02571">
        <w:rPr>
          <w:rFonts w:hint="cs"/>
          <w:i/>
          <w:iCs/>
          <w:spacing w:val="-2"/>
          <w:rtl/>
        </w:rPr>
        <w:t>)</w:t>
      </w:r>
      <w:r w:rsidRPr="00A02571">
        <w:rPr>
          <w:rFonts w:hint="cs"/>
          <w:spacing w:val="-2"/>
          <w:rtl/>
        </w:rPr>
        <w:t xml:space="preserve">، ورقم 2425/2014 </w:t>
      </w:r>
      <w:r w:rsidRPr="00A02571">
        <w:rPr>
          <w:rFonts w:hint="cs"/>
          <w:i/>
          <w:iCs/>
          <w:spacing w:val="-2"/>
          <w:rtl/>
        </w:rPr>
        <w:t>(ويلان ضد آيرلندا)</w:t>
      </w:r>
      <w:r w:rsidRPr="00A02571">
        <w:rPr>
          <w:rFonts w:hint="cs"/>
          <w:spacing w:val="-2"/>
          <w:rtl/>
        </w:rPr>
        <w:t xml:space="preserve">، ورقم 2462/2014 </w:t>
      </w:r>
      <w:r w:rsidRPr="00A02571">
        <w:rPr>
          <w:rFonts w:hint="cs"/>
          <w:i/>
          <w:iCs/>
          <w:spacing w:val="-2"/>
          <w:rtl/>
        </w:rPr>
        <w:t>(م.</w:t>
      </w:r>
      <w:r w:rsidR="00A02571" w:rsidRPr="00A02571">
        <w:rPr>
          <w:rFonts w:hint="cs"/>
          <w:i/>
          <w:iCs/>
          <w:spacing w:val="-2"/>
          <w:rtl/>
        </w:rPr>
        <w:t xml:space="preserve"> </w:t>
      </w:r>
      <w:r w:rsidRPr="00A02571">
        <w:rPr>
          <w:rFonts w:hint="cs"/>
          <w:i/>
          <w:iCs/>
          <w:spacing w:val="-2"/>
          <w:rtl/>
        </w:rPr>
        <w:t>ك.</w:t>
      </w:r>
      <w:r w:rsidR="00A02571" w:rsidRPr="00A02571">
        <w:rPr>
          <w:rFonts w:hint="cs"/>
          <w:i/>
          <w:iCs/>
          <w:spacing w:val="-2"/>
          <w:rtl/>
        </w:rPr>
        <w:t xml:space="preserve"> </w:t>
      </w:r>
      <w:r w:rsidRPr="00A02571">
        <w:rPr>
          <w:rFonts w:hint="cs"/>
          <w:i/>
          <w:iCs/>
          <w:spacing w:val="-2"/>
          <w:rtl/>
        </w:rPr>
        <w:t>ح. ضد الدانمرك)</w:t>
      </w:r>
      <w:r w:rsidRPr="00A02571">
        <w:rPr>
          <w:rFonts w:hint="cs"/>
          <w:spacing w:val="-2"/>
          <w:rtl/>
        </w:rPr>
        <w:t xml:space="preserve">، ورقم 2464/2014 </w:t>
      </w:r>
      <w:r w:rsidRPr="00A02571">
        <w:rPr>
          <w:rFonts w:hint="cs"/>
          <w:i/>
          <w:iCs/>
          <w:spacing w:val="-2"/>
          <w:rtl/>
        </w:rPr>
        <w:t>(أ.</w:t>
      </w:r>
      <w:r w:rsidR="00A02571" w:rsidRPr="00A02571">
        <w:rPr>
          <w:rFonts w:hint="cs"/>
          <w:i/>
          <w:iCs/>
          <w:spacing w:val="-2"/>
          <w:rtl/>
        </w:rPr>
        <w:t xml:space="preserve"> </w:t>
      </w:r>
      <w:r w:rsidRPr="00A02571">
        <w:rPr>
          <w:rFonts w:hint="cs"/>
          <w:i/>
          <w:iCs/>
          <w:spacing w:val="-2"/>
          <w:rtl/>
        </w:rPr>
        <w:t>أ.</w:t>
      </w:r>
      <w:r w:rsidR="00A02571" w:rsidRPr="00A02571">
        <w:rPr>
          <w:rFonts w:hint="cs"/>
          <w:i/>
          <w:iCs/>
          <w:spacing w:val="-2"/>
          <w:rtl/>
        </w:rPr>
        <w:t xml:space="preserve"> </w:t>
      </w:r>
      <w:r w:rsidRPr="00A02571">
        <w:rPr>
          <w:rFonts w:hint="cs"/>
          <w:i/>
          <w:iCs/>
          <w:spacing w:val="-2"/>
          <w:rtl/>
        </w:rPr>
        <w:t>س. ضد الدانمرك)</w:t>
      </w:r>
      <w:r w:rsidRPr="00A02571">
        <w:rPr>
          <w:rFonts w:hint="cs"/>
          <w:spacing w:val="-2"/>
          <w:rtl/>
        </w:rPr>
        <w:t xml:space="preserve">، ورقم 2465/2014 </w:t>
      </w:r>
      <w:r w:rsidRPr="00A02571">
        <w:rPr>
          <w:rFonts w:hint="cs"/>
          <w:i/>
          <w:iCs/>
          <w:spacing w:val="-2"/>
          <w:rtl/>
        </w:rPr>
        <w:t>(</w:t>
      </w:r>
      <w:proofErr w:type="spellStart"/>
      <w:r w:rsidRPr="00A02571">
        <w:rPr>
          <w:rFonts w:hint="cs"/>
          <w:i/>
          <w:iCs/>
          <w:spacing w:val="-2"/>
          <w:rtl/>
        </w:rPr>
        <w:t>مامبو</w:t>
      </w:r>
      <w:proofErr w:type="spellEnd"/>
      <w:r w:rsidRPr="00A02571">
        <w:rPr>
          <w:rFonts w:hint="cs"/>
          <w:i/>
          <w:iCs/>
          <w:spacing w:val="-2"/>
          <w:rtl/>
        </w:rPr>
        <w:t xml:space="preserve"> ضد جمهورية الكونغو الديمقراطية)</w:t>
      </w:r>
      <w:r w:rsidRPr="00A02571">
        <w:rPr>
          <w:rFonts w:hint="cs"/>
          <w:spacing w:val="-2"/>
          <w:rtl/>
        </w:rPr>
        <w:t xml:space="preserve">، ورقم 2469/2014 </w:t>
      </w:r>
      <w:r w:rsidRPr="00A02571">
        <w:rPr>
          <w:rFonts w:hint="cs"/>
          <w:i/>
          <w:iCs/>
          <w:spacing w:val="-2"/>
          <w:rtl/>
        </w:rPr>
        <w:t>(أ.</w:t>
      </w:r>
      <w:r w:rsidR="00A02571" w:rsidRPr="00A02571">
        <w:rPr>
          <w:rFonts w:hint="cs"/>
          <w:i/>
          <w:iCs/>
          <w:spacing w:val="-2"/>
          <w:rtl/>
        </w:rPr>
        <w:t xml:space="preserve"> </w:t>
      </w:r>
      <w:r w:rsidRPr="00A02571">
        <w:rPr>
          <w:rFonts w:hint="cs"/>
          <w:i/>
          <w:iCs/>
          <w:spacing w:val="-2"/>
          <w:rtl/>
        </w:rPr>
        <w:t>ي.</w:t>
      </w:r>
      <w:r w:rsidR="00A02571" w:rsidRPr="00A02571">
        <w:rPr>
          <w:rFonts w:hint="cs"/>
          <w:i/>
          <w:iCs/>
          <w:spacing w:val="-2"/>
          <w:rtl/>
        </w:rPr>
        <w:t xml:space="preserve"> </w:t>
      </w:r>
      <w:r w:rsidRPr="00A02571">
        <w:rPr>
          <w:rFonts w:hint="cs"/>
          <w:i/>
          <w:iCs/>
          <w:spacing w:val="-2"/>
          <w:rtl/>
        </w:rPr>
        <w:t>ر. ضد الدانمرك)</w:t>
      </w:r>
      <w:r w:rsidRPr="00A02571">
        <w:rPr>
          <w:rFonts w:hint="cs"/>
          <w:spacing w:val="-2"/>
          <w:rtl/>
        </w:rPr>
        <w:t xml:space="preserve">، </w:t>
      </w:r>
      <w:r w:rsidR="00026448">
        <w:rPr>
          <w:rFonts w:hint="cs"/>
          <w:spacing w:val="-2"/>
          <w:rtl/>
        </w:rPr>
        <w:t xml:space="preserve">                      </w:t>
      </w:r>
      <w:r w:rsidRPr="00A02571">
        <w:rPr>
          <w:rFonts w:hint="cs"/>
          <w:spacing w:val="-2"/>
          <w:rtl/>
        </w:rPr>
        <w:t xml:space="preserve">ورقم 2481/2014 </w:t>
      </w:r>
      <w:r w:rsidRPr="00A02571">
        <w:rPr>
          <w:rFonts w:hint="cs"/>
          <w:i/>
          <w:iCs/>
          <w:spacing w:val="-2"/>
          <w:rtl/>
        </w:rPr>
        <w:t>(</w:t>
      </w:r>
      <w:proofErr w:type="spellStart"/>
      <w:r w:rsidRPr="00A02571">
        <w:rPr>
          <w:rFonts w:hint="cs"/>
          <w:i/>
          <w:iCs/>
          <w:spacing w:val="-2"/>
          <w:rtl/>
        </w:rPr>
        <w:t>سكارانو</w:t>
      </w:r>
      <w:proofErr w:type="spellEnd"/>
      <w:r w:rsidRPr="00A02571">
        <w:rPr>
          <w:rFonts w:hint="cs"/>
          <w:i/>
          <w:iCs/>
          <w:spacing w:val="-2"/>
          <w:rtl/>
        </w:rPr>
        <w:t xml:space="preserve"> ضد فينزويلا)</w:t>
      </w:r>
      <w:r w:rsidRPr="00A02571">
        <w:rPr>
          <w:rFonts w:hint="cs"/>
          <w:spacing w:val="-2"/>
          <w:rtl/>
        </w:rPr>
        <w:t xml:space="preserve">، ورقم 2496/2014 </w:t>
      </w:r>
      <w:r w:rsidRPr="00A02571">
        <w:rPr>
          <w:rFonts w:hint="cs"/>
          <w:i/>
          <w:iCs/>
          <w:spacing w:val="-2"/>
          <w:rtl/>
        </w:rPr>
        <w:t>(</w:t>
      </w:r>
      <w:proofErr w:type="spellStart"/>
      <w:r w:rsidRPr="00A02571">
        <w:rPr>
          <w:rFonts w:hint="cs"/>
          <w:i/>
          <w:iCs/>
          <w:spacing w:val="-2"/>
          <w:rtl/>
        </w:rPr>
        <w:t>كوستين</w:t>
      </w:r>
      <w:proofErr w:type="spellEnd"/>
      <w:r w:rsidRPr="00A02571">
        <w:rPr>
          <w:rFonts w:hint="cs"/>
          <w:i/>
          <w:iCs/>
          <w:spacing w:val="-2"/>
          <w:rtl/>
        </w:rPr>
        <w:t xml:space="preserve"> ضد الاتحاد الروسي)</w:t>
      </w:r>
      <w:r w:rsidRPr="00A02571">
        <w:rPr>
          <w:rFonts w:hint="cs"/>
          <w:spacing w:val="-2"/>
          <w:rtl/>
        </w:rPr>
        <w:t xml:space="preserve">، ورقم 2512/2014 </w:t>
      </w:r>
      <w:r w:rsidRPr="00A02571">
        <w:rPr>
          <w:rFonts w:hint="cs"/>
          <w:i/>
          <w:iCs/>
          <w:spacing w:val="-2"/>
          <w:rtl/>
        </w:rPr>
        <w:t>(</w:t>
      </w:r>
      <w:proofErr w:type="spellStart"/>
      <w:r w:rsidRPr="00A02571">
        <w:rPr>
          <w:rFonts w:hint="cs"/>
          <w:i/>
          <w:iCs/>
          <w:spacing w:val="-2"/>
          <w:rtl/>
        </w:rPr>
        <w:t>رازييه</w:t>
      </w:r>
      <w:proofErr w:type="spellEnd"/>
      <w:r w:rsidRPr="00A02571">
        <w:rPr>
          <w:rFonts w:hint="cs"/>
          <w:i/>
          <w:iCs/>
          <w:spacing w:val="-2"/>
          <w:rtl/>
        </w:rPr>
        <w:t xml:space="preserve"> ضد الدانمرك)</w:t>
      </w:r>
      <w:r w:rsidRPr="00A02571">
        <w:rPr>
          <w:rFonts w:hint="cs"/>
          <w:spacing w:val="-2"/>
          <w:rtl/>
        </w:rPr>
        <w:t xml:space="preserve">، ورقم 2530/2015 </w:t>
      </w:r>
      <w:r w:rsidRPr="00A02571">
        <w:rPr>
          <w:rFonts w:hint="cs"/>
          <w:i/>
          <w:iCs/>
          <w:spacing w:val="-2"/>
          <w:rtl/>
        </w:rPr>
        <w:t>(</w:t>
      </w:r>
      <w:proofErr w:type="spellStart"/>
      <w:r w:rsidRPr="00A02571">
        <w:rPr>
          <w:rFonts w:hint="cs"/>
          <w:i/>
          <w:iCs/>
          <w:spacing w:val="-2"/>
          <w:rtl/>
        </w:rPr>
        <w:t>مونر</w:t>
      </w:r>
      <w:proofErr w:type="spellEnd"/>
      <w:r w:rsidRPr="00A02571">
        <w:rPr>
          <w:rFonts w:hint="cs"/>
          <w:i/>
          <w:iCs/>
          <w:spacing w:val="-2"/>
          <w:rtl/>
        </w:rPr>
        <w:t xml:space="preserve"> </w:t>
      </w:r>
      <w:proofErr w:type="spellStart"/>
      <w:r w:rsidRPr="00A02571">
        <w:rPr>
          <w:rFonts w:hint="cs"/>
          <w:i/>
          <w:iCs/>
          <w:spacing w:val="-2"/>
          <w:rtl/>
        </w:rPr>
        <w:t>ساورز</w:t>
      </w:r>
      <w:proofErr w:type="spellEnd"/>
      <w:r w:rsidRPr="00A02571">
        <w:rPr>
          <w:rFonts w:hint="cs"/>
          <w:i/>
          <w:iCs/>
          <w:spacing w:val="-2"/>
          <w:rtl/>
        </w:rPr>
        <w:t xml:space="preserve"> ضد الدانمرك)</w:t>
      </w:r>
      <w:r w:rsidRPr="00A02571">
        <w:rPr>
          <w:rFonts w:hint="cs"/>
          <w:spacing w:val="-2"/>
          <w:rtl/>
        </w:rPr>
        <w:t xml:space="preserve">، ورقم 2555/2015 </w:t>
      </w:r>
      <w:r w:rsidRPr="00A02571">
        <w:rPr>
          <w:rFonts w:hint="cs"/>
          <w:i/>
          <w:iCs/>
          <w:spacing w:val="-2"/>
          <w:rtl/>
        </w:rPr>
        <w:t>(</w:t>
      </w:r>
      <w:proofErr w:type="spellStart"/>
      <w:r w:rsidRPr="00A02571">
        <w:rPr>
          <w:rFonts w:hint="cs"/>
          <w:i/>
          <w:iCs/>
          <w:spacing w:val="-2"/>
          <w:rtl/>
        </w:rPr>
        <w:t>علابيديي</w:t>
      </w:r>
      <w:r w:rsidR="00DC6FE3">
        <w:rPr>
          <w:rFonts w:hint="cs"/>
          <w:i/>
          <w:iCs/>
          <w:spacing w:val="-2"/>
          <w:rtl/>
        </w:rPr>
        <w:t>ف</w:t>
      </w:r>
      <w:proofErr w:type="spellEnd"/>
      <w:r w:rsidR="00DC6FE3">
        <w:rPr>
          <w:rFonts w:hint="cs"/>
          <w:i/>
          <w:iCs/>
          <w:spacing w:val="-2"/>
          <w:rtl/>
        </w:rPr>
        <w:t xml:space="preserve"> ضد أوزب</w:t>
      </w:r>
      <w:r w:rsidRPr="00A02571">
        <w:rPr>
          <w:rFonts w:hint="cs"/>
          <w:i/>
          <w:iCs/>
          <w:spacing w:val="-2"/>
          <w:rtl/>
        </w:rPr>
        <w:t>كستان)</w:t>
      </w:r>
      <w:r w:rsidRPr="00A02571">
        <w:rPr>
          <w:rFonts w:hint="cs"/>
          <w:spacing w:val="-2"/>
          <w:rtl/>
        </w:rPr>
        <w:t xml:space="preserve">، ورقم 2586/2015 </w:t>
      </w:r>
      <w:r w:rsidRPr="00A02571">
        <w:rPr>
          <w:rFonts w:hint="cs"/>
          <w:i/>
          <w:iCs/>
          <w:spacing w:val="-2"/>
          <w:rtl/>
        </w:rPr>
        <w:t>(</w:t>
      </w:r>
      <w:proofErr w:type="spellStart"/>
      <w:r w:rsidRPr="00A02571">
        <w:rPr>
          <w:rFonts w:hint="cs"/>
          <w:i/>
          <w:iCs/>
          <w:spacing w:val="-2"/>
          <w:rtl/>
        </w:rPr>
        <w:t>زاخارينكو</w:t>
      </w:r>
      <w:proofErr w:type="spellEnd"/>
      <w:r w:rsidRPr="00A02571">
        <w:rPr>
          <w:rFonts w:hint="cs"/>
          <w:i/>
          <w:iCs/>
          <w:spacing w:val="-2"/>
          <w:rtl/>
        </w:rPr>
        <w:t xml:space="preserve"> ضد بيلاروس)</w:t>
      </w:r>
      <w:r w:rsidRPr="00A02571">
        <w:rPr>
          <w:rFonts w:hint="cs"/>
          <w:spacing w:val="-2"/>
          <w:rtl/>
        </w:rPr>
        <w:t xml:space="preserve">، ورقم 2608/2015 </w:t>
      </w:r>
      <w:r w:rsidRPr="00A02571">
        <w:rPr>
          <w:rFonts w:hint="cs"/>
          <w:i/>
          <w:iCs/>
          <w:spacing w:val="-2"/>
          <w:rtl/>
        </w:rPr>
        <w:t>(ر.</w:t>
      </w:r>
      <w:r w:rsidR="00A02571" w:rsidRPr="00A02571">
        <w:rPr>
          <w:rFonts w:hint="cs"/>
          <w:i/>
          <w:iCs/>
          <w:spacing w:val="-2"/>
          <w:rtl/>
        </w:rPr>
        <w:t xml:space="preserve"> </w:t>
      </w:r>
      <w:r w:rsidRPr="00A02571">
        <w:rPr>
          <w:rFonts w:hint="cs"/>
          <w:i/>
          <w:iCs/>
          <w:spacing w:val="-2"/>
          <w:rtl/>
        </w:rPr>
        <w:t>أ.</w:t>
      </w:r>
      <w:r w:rsidR="00A02571" w:rsidRPr="00A02571">
        <w:rPr>
          <w:rFonts w:hint="cs"/>
          <w:i/>
          <w:iCs/>
          <w:spacing w:val="-2"/>
          <w:rtl/>
        </w:rPr>
        <w:t xml:space="preserve"> </w:t>
      </w:r>
      <w:r w:rsidRPr="00A02571">
        <w:rPr>
          <w:rFonts w:hint="cs"/>
          <w:i/>
          <w:iCs/>
          <w:spacing w:val="-2"/>
          <w:rtl/>
        </w:rPr>
        <w:t>أ. وز.</w:t>
      </w:r>
      <w:r w:rsidR="00A02571" w:rsidRPr="00A02571">
        <w:rPr>
          <w:rFonts w:hint="cs"/>
          <w:i/>
          <w:iCs/>
          <w:spacing w:val="-2"/>
          <w:rtl/>
        </w:rPr>
        <w:t xml:space="preserve"> </w:t>
      </w:r>
      <w:r w:rsidRPr="00A02571">
        <w:rPr>
          <w:rFonts w:hint="cs"/>
          <w:i/>
          <w:iCs/>
          <w:spacing w:val="-2"/>
          <w:rtl/>
        </w:rPr>
        <w:t>م. ضد الدانمرك)</w:t>
      </w:r>
      <w:r w:rsidRPr="00A02571">
        <w:rPr>
          <w:rFonts w:hint="cs"/>
          <w:spacing w:val="-2"/>
          <w:rtl/>
        </w:rPr>
        <w:t>، ورقم</w:t>
      </w:r>
      <w:r w:rsidR="00A02571">
        <w:rPr>
          <w:rFonts w:hint="eastAsia"/>
          <w:spacing w:val="-2"/>
          <w:rtl/>
        </w:rPr>
        <w:t> </w:t>
      </w:r>
      <w:r w:rsidRPr="00A02571">
        <w:rPr>
          <w:rFonts w:hint="cs"/>
          <w:spacing w:val="-2"/>
          <w:rtl/>
        </w:rPr>
        <w:t xml:space="preserve">2613/2015 </w:t>
      </w:r>
      <w:r w:rsidRPr="00A02571">
        <w:rPr>
          <w:rFonts w:hint="cs"/>
          <w:i/>
          <w:iCs/>
          <w:spacing w:val="-2"/>
          <w:rtl/>
        </w:rPr>
        <w:t>(</w:t>
      </w:r>
      <w:proofErr w:type="spellStart"/>
      <w:r w:rsidRPr="00A02571">
        <w:rPr>
          <w:rFonts w:hint="cs"/>
          <w:i/>
          <w:iCs/>
          <w:spacing w:val="-2"/>
          <w:rtl/>
        </w:rPr>
        <w:t>كونتريراس</w:t>
      </w:r>
      <w:proofErr w:type="spellEnd"/>
      <w:r w:rsidRPr="00A02571">
        <w:rPr>
          <w:rFonts w:hint="cs"/>
          <w:i/>
          <w:iCs/>
          <w:spacing w:val="-2"/>
          <w:rtl/>
        </w:rPr>
        <w:t xml:space="preserve"> ضد كندا)</w:t>
      </w:r>
      <w:r w:rsidRPr="00A02571">
        <w:rPr>
          <w:rFonts w:hint="cs"/>
          <w:spacing w:val="-2"/>
          <w:rtl/>
        </w:rPr>
        <w:t xml:space="preserve">، ورقم 2681/2015 </w:t>
      </w:r>
      <w:r w:rsidRPr="00A02571">
        <w:rPr>
          <w:rFonts w:hint="cs"/>
          <w:i/>
          <w:iCs/>
          <w:spacing w:val="-2"/>
          <w:rtl/>
        </w:rPr>
        <w:t>(ي.</w:t>
      </w:r>
      <w:r w:rsidR="00A02571" w:rsidRPr="00A02571">
        <w:rPr>
          <w:rFonts w:hint="cs"/>
          <w:i/>
          <w:iCs/>
          <w:spacing w:val="-2"/>
          <w:rtl/>
        </w:rPr>
        <w:t xml:space="preserve"> </w:t>
      </w:r>
      <w:r w:rsidRPr="00A02571">
        <w:rPr>
          <w:rFonts w:hint="cs"/>
          <w:i/>
          <w:iCs/>
          <w:spacing w:val="-2"/>
          <w:rtl/>
        </w:rPr>
        <w:t>أ.</w:t>
      </w:r>
      <w:r w:rsidR="00A02571" w:rsidRPr="00A02571">
        <w:rPr>
          <w:rFonts w:hint="cs"/>
          <w:i/>
          <w:iCs/>
          <w:spacing w:val="-2"/>
          <w:rtl/>
        </w:rPr>
        <w:t xml:space="preserve"> </w:t>
      </w:r>
      <w:r w:rsidRPr="00A02571">
        <w:rPr>
          <w:rFonts w:hint="cs"/>
          <w:i/>
          <w:iCs/>
          <w:spacing w:val="-2"/>
          <w:rtl/>
        </w:rPr>
        <w:t>أ ضد الدانمرك)</w:t>
      </w:r>
      <w:r w:rsidRPr="00A02571">
        <w:rPr>
          <w:rFonts w:hint="cs"/>
          <w:spacing w:val="-2"/>
          <w:rtl/>
        </w:rPr>
        <w:t>.</w:t>
      </w:r>
    </w:p>
    <w:p w:rsidR="001C22AC" w:rsidRDefault="001C22AC" w:rsidP="00A02571">
      <w:pPr>
        <w:pStyle w:val="SingleTxtGA"/>
        <w:spacing w:line="370" w:lineRule="exact"/>
        <w:rPr>
          <w:rtl/>
        </w:rPr>
      </w:pPr>
      <w:r>
        <w:rPr>
          <w:rFonts w:hint="cs"/>
          <w:rtl/>
        </w:rPr>
        <w:t>33-</w:t>
      </w:r>
      <w:r>
        <w:rPr>
          <w:rFonts w:hint="cs"/>
          <w:rtl/>
        </w:rPr>
        <w:tab/>
        <w:t>ولم تستنتج اللجة وقوع انتهاكات لأحكام العهد بخصوص البلاغات رقم</w:t>
      </w:r>
      <w:r w:rsidR="00A02571">
        <w:rPr>
          <w:rFonts w:hint="eastAsia"/>
          <w:rtl/>
        </w:rPr>
        <w:t> </w:t>
      </w:r>
      <w:r>
        <w:rPr>
          <w:rFonts w:hint="cs"/>
          <w:rtl/>
        </w:rPr>
        <w:t xml:space="preserve">2124/2012 </w:t>
      </w:r>
      <w:r w:rsidRPr="00A02571">
        <w:rPr>
          <w:rFonts w:hint="cs"/>
          <w:i/>
          <w:iCs/>
          <w:rtl/>
        </w:rPr>
        <w:t>(راباي ضد هولندا)</w:t>
      </w:r>
      <w:r>
        <w:rPr>
          <w:rFonts w:hint="cs"/>
          <w:rtl/>
        </w:rPr>
        <w:t xml:space="preserve">، ورقم 2152/2012 </w:t>
      </w:r>
      <w:r w:rsidRPr="00A02571">
        <w:rPr>
          <w:rFonts w:hint="cs"/>
          <w:i/>
          <w:iCs/>
          <w:rtl/>
        </w:rPr>
        <w:t>(</w:t>
      </w:r>
      <w:proofErr w:type="spellStart"/>
      <w:r w:rsidRPr="00A02571">
        <w:rPr>
          <w:rFonts w:hint="cs"/>
          <w:i/>
          <w:iCs/>
          <w:rtl/>
        </w:rPr>
        <w:t>بارشين</w:t>
      </w:r>
      <w:proofErr w:type="spellEnd"/>
      <w:r w:rsidRPr="00A02571">
        <w:rPr>
          <w:rFonts w:hint="cs"/>
          <w:i/>
          <w:iCs/>
          <w:rtl/>
        </w:rPr>
        <w:t xml:space="preserve"> ضد الاتحاد الروسي)</w:t>
      </w:r>
      <w:r>
        <w:rPr>
          <w:rFonts w:hint="cs"/>
          <w:rtl/>
        </w:rPr>
        <w:t xml:space="preserve">، ورقم 2204/2012 </w:t>
      </w:r>
      <w:r w:rsidRPr="00A02571">
        <w:rPr>
          <w:rFonts w:hint="cs"/>
          <w:i/>
          <w:iCs/>
          <w:rtl/>
        </w:rPr>
        <w:t>(ج.</w:t>
      </w:r>
      <w:r w:rsidR="00A02571" w:rsidRPr="00A02571">
        <w:rPr>
          <w:rFonts w:hint="cs"/>
          <w:i/>
          <w:iCs/>
          <w:rtl/>
        </w:rPr>
        <w:t xml:space="preserve"> </w:t>
      </w:r>
      <w:r w:rsidRPr="00A02571">
        <w:rPr>
          <w:rFonts w:hint="cs"/>
          <w:i/>
          <w:iCs/>
          <w:rtl/>
        </w:rPr>
        <w:t>د. ضد الدانمرك)</w:t>
      </w:r>
      <w:r>
        <w:rPr>
          <w:rFonts w:hint="cs"/>
          <w:rtl/>
        </w:rPr>
        <w:t xml:space="preserve">، ورقم 2291/2013 </w:t>
      </w:r>
      <w:r w:rsidRPr="00A02571">
        <w:rPr>
          <w:rFonts w:hint="cs"/>
          <w:i/>
          <w:iCs/>
          <w:rtl/>
        </w:rPr>
        <w:t>(أ. وب. ضد الدانمرك)</w:t>
      </w:r>
      <w:r>
        <w:rPr>
          <w:rFonts w:hint="cs"/>
          <w:rtl/>
        </w:rPr>
        <w:t xml:space="preserve">، ورقم 2378/2014 </w:t>
      </w:r>
      <w:r w:rsidRPr="00F47D78">
        <w:rPr>
          <w:rFonts w:hint="cs"/>
          <w:i/>
          <w:iCs/>
          <w:rtl/>
        </w:rPr>
        <w:t>(أ.</w:t>
      </w:r>
      <w:r w:rsidR="00A02571">
        <w:rPr>
          <w:rFonts w:hint="cs"/>
          <w:i/>
          <w:iCs/>
          <w:rtl/>
        </w:rPr>
        <w:t xml:space="preserve"> </w:t>
      </w:r>
      <w:r w:rsidRPr="00F47D78">
        <w:rPr>
          <w:rFonts w:hint="cs"/>
          <w:i/>
          <w:iCs/>
          <w:rtl/>
        </w:rPr>
        <w:t>س.</w:t>
      </w:r>
      <w:r w:rsidR="00A02571">
        <w:rPr>
          <w:rFonts w:hint="cs"/>
          <w:i/>
          <w:iCs/>
          <w:rtl/>
        </w:rPr>
        <w:t xml:space="preserve"> </w:t>
      </w:r>
      <w:r w:rsidRPr="00F47D78">
        <w:rPr>
          <w:rFonts w:hint="cs"/>
          <w:i/>
          <w:iCs/>
          <w:rtl/>
        </w:rPr>
        <w:t>م. ور.</w:t>
      </w:r>
      <w:r w:rsidR="00A02571">
        <w:rPr>
          <w:rFonts w:hint="cs"/>
          <w:i/>
          <w:iCs/>
          <w:rtl/>
        </w:rPr>
        <w:t xml:space="preserve"> </w:t>
      </w:r>
      <w:r w:rsidRPr="00F47D78">
        <w:rPr>
          <w:rFonts w:hint="cs"/>
          <w:i/>
          <w:iCs/>
          <w:rtl/>
        </w:rPr>
        <w:t>أ.</w:t>
      </w:r>
      <w:r w:rsidR="00A02571">
        <w:rPr>
          <w:rFonts w:hint="cs"/>
          <w:i/>
          <w:iCs/>
          <w:rtl/>
        </w:rPr>
        <w:t xml:space="preserve"> </w:t>
      </w:r>
      <w:r w:rsidRPr="00F47D78">
        <w:rPr>
          <w:rFonts w:hint="cs"/>
          <w:i/>
          <w:iCs/>
          <w:rtl/>
        </w:rPr>
        <w:t>ح. ضد الدانمرك</w:t>
      </w:r>
      <w:r w:rsidRPr="00A02571">
        <w:rPr>
          <w:rFonts w:hint="cs"/>
          <w:i/>
          <w:iCs/>
          <w:rtl/>
        </w:rPr>
        <w:t>)</w:t>
      </w:r>
      <w:r>
        <w:rPr>
          <w:rFonts w:hint="cs"/>
          <w:rtl/>
        </w:rPr>
        <w:t xml:space="preserve">، ورقم 2443/2014 </w:t>
      </w:r>
      <w:r w:rsidRPr="00A02571">
        <w:rPr>
          <w:rFonts w:hint="cs"/>
          <w:i/>
          <w:iCs/>
          <w:rtl/>
        </w:rPr>
        <w:t>(س.</w:t>
      </w:r>
      <w:r w:rsidR="00A02571" w:rsidRPr="00A02571">
        <w:rPr>
          <w:rFonts w:hint="cs"/>
          <w:i/>
          <w:iCs/>
          <w:rtl/>
        </w:rPr>
        <w:t xml:space="preserve"> </w:t>
      </w:r>
      <w:r w:rsidRPr="00A02571">
        <w:rPr>
          <w:rFonts w:hint="cs"/>
          <w:i/>
          <w:iCs/>
          <w:rtl/>
        </w:rPr>
        <w:t>ز. ضد الدانمرك)</w:t>
      </w:r>
      <w:r>
        <w:rPr>
          <w:rFonts w:hint="cs"/>
          <w:rtl/>
        </w:rPr>
        <w:t xml:space="preserve">، ورقم 2493/2014 </w:t>
      </w:r>
      <w:r w:rsidRPr="00A02571">
        <w:rPr>
          <w:rFonts w:hint="cs"/>
          <w:i/>
          <w:iCs/>
          <w:rtl/>
        </w:rPr>
        <w:t>(أ.</w:t>
      </w:r>
      <w:r w:rsidR="00A02571" w:rsidRPr="00A02571">
        <w:rPr>
          <w:rFonts w:hint="cs"/>
          <w:i/>
          <w:iCs/>
          <w:rtl/>
        </w:rPr>
        <w:t xml:space="preserve"> </w:t>
      </w:r>
      <w:r w:rsidRPr="00A02571">
        <w:rPr>
          <w:rFonts w:hint="cs"/>
          <w:i/>
          <w:iCs/>
          <w:rtl/>
        </w:rPr>
        <w:t>ح.</w:t>
      </w:r>
      <w:r w:rsidR="00A02571" w:rsidRPr="00A02571">
        <w:rPr>
          <w:rFonts w:hint="cs"/>
          <w:i/>
          <w:iCs/>
          <w:rtl/>
        </w:rPr>
        <w:t xml:space="preserve"> </w:t>
      </w:r>
      <w:r w:rsidRPr="00A02571">
        <w:rPr>
          <w:rFonts w:hint="cs"/>
          <w:i/>
          <w:iCs/>
          <w:rtl/>
        </w:rPr>
        <w:t>أ. ضد الدانمرك)</w:t>
      </w:r>
      <w:r>
        <w:rPr>
          <w:rFonts w:hint="cs"/>
          <w:rtl/>
        </w:rPr>
        <w:t xml:space="preserve">، ورقم 2569/2015 </w:t>
      </w:r>
      <w:r w:rsidR="00765412">
        <w:rPr>
          <w:rFonts w:hint="cs"/>
          <w:i/>
          <w:iCs/>
          <w:rtl/>
        </w:rPr>
        <w:t>(بسام و</w:t>
      </w:r>
      <w:r w:rsidRPr="00A02571">
        <w:rPr>
          <w:rFonts w:hint="cs"/>
          <w:i/>
          <w:iCs/>
          <w:rtl/>
        </w:rPr>
        <w:t>علي خليفي ضد الدانمرك)</w:t>
      </w:r>
      <w:r>
        <w:rPr>
          <w:rFonts w:hint="cs"/>
          <w:rtl/>
        </w:rPr>
        <w:t>.</w:t>
      </w:r>
    </w:p>
    <w:p w:rsidR="001C22AC" w:rsidRDefault="001C22AC" w:rsidP="00F86A7F">
      <w:pPr>
        <w:pStyle w:val="SingleTxtGA"/>
        <w:spacing w:line="370" w:lineRule="exact"/>
        <w:rPr>
          <w:rtl/>
        </w:rPr>
      </w:pPr>
      <w:r>
        <w:rPr>
          <w:rFonts w:hint="cs"/>
          <w:rtl/>
        </w:rPr>
        <w:t>34-</w:t>
      </w:r>
      <w:r>
        <w:rPr>
          <w:rFonts w:hint="cs"/>
          <w:rtl/>
        </w:rPr>
        <w:tab/>
        <w:t xml:space="preserve">وقررت اللجنة عدم مقبولية البلاغات: رقم 2088/2011 </w:t>
      </w:r>
      <w:r w:rsidRPr="00A02571">
        <w:rPr>
          <w:rFonts w:hint="cs"/>
          <w:i/>
          <w:iCs/>
          <w:rtl/>
        </w:rPr>
        <w:t>(ب.</w:t>
      </w:r>
      <w:r w:rsidR="00A02571" w:rsidRPr="00A02571">
        <w:rPr>
          <w:rFonts w:hint="cs"/>
          <w:i/>
          <w:iCs/>
          <w:rtl/>
        </w:rPr>
        <w:t xml:space="preserve"> </w:t>
      </w:r>
      <w:r w:rsidRPr="00A02571">
        <w:rPr>
          <w:rFonts w:hint="cs"/>
          <w:i/>
          <w:iCs/>
          <w:rtl/>
        </w:rPr>
        <w:t>ح. ضد النمسا)</w:t>
      </w:r>
      <w:r>
        <w:rPr>
          <w:rFonts w:hint="cs"/>
          <w:rtl/>
        </w:rPr>
        <w:t xml:space="preserve">، ورقم 2100/2011 </w:t>
      </w:r>
      <w:r w:rsidRPr="00A02571">
        <w:rPr>
          <w:rFonts w:hint="cs"/>
          <w:i/>
          <w:iCs/>
          <w:rtl/>
        </w:rPr>
        <w:t>(س.</w:t>
      </w:r>
      <w:r w:rsidR="00A02571" w:rsidRPr="00A02571">
        <w:rPr>
          <w:rFonts w:hint="cs"/>
          <w:i/>
          <w:iCs/>
          <w:rtl/>
        </w:rPr>
        <w:t xml:space="preserve"> </w:t>
      </w:r>
      <w:r w:rsidRPr="00A02571">
        <w:rPr>
          <w:rFonts w:hint="cs"/>
          <w:i/>
          <w:iCs/>
          <w:rtl/>
        </w:rPr>
        <w:t>م. ضد بلغاريا)</w:t>
      </w:r>
      <w:r>
        <w:rPr>
          <w:rFonts w:hint="cs"/>
          <w:rtl/>
        </w:rPr>
        <w:t xml:space="preserve">، ورقم 2112/2011 </w:t>
      </w:r>
      <w:r w:rsidRPr="00A02571">
        <w:rPr>
          <w:rFonts w:hint="cs"/>
          <w:i/>
          <w:iCs/>
          <w:rtl/>
        </w:rPr>
        <w:t>(ك.</w:t>
      </w:r>
      <w:r w:rsidR="00A02571" w:rsidRPr="00A02571">
        <w:rPr>
          <w:rFonts w:hint="cs"/>
          <w:i/>
          <w:iCs/>
          <w:rtl/>
        </w:rPr>
        <w:t xml:space="preserve"> </w:t>
      </w:r>
      <w:r w:rsidRPr="00A02571">
        <w:rPr>
          <w:rFonts w:hint="cs"/>
          <w:i/>
          <w:iCs/>
          <w:rtl/>
        </w:rPr>
        <w:t>أ. ضد بيلاروس)</w:t>
      </w:r>
      <w:r>
        <w:rPr>
          <w:rFonts w:hint="cs"/>
          <w:rtl/>
        </w:rPr>
        <w:t>، ورقم</w:t>
      </w:r>
      <w:r w:rsidR="00A02571">
        <w:rPr>
          <w:rFonts w:hint="eastAsia"/>
          <w:rtl/>
        </w:rPr>
        <w:t> </w:t>
      </w:r>
      <w:r>
        <w:rPr>
          <w:rFonts w:hint="cs"/>
          <w:rtl/>
        </w:rPr>
        <w:t xml:space="preserve">2115/2011 </w:t>
      </w:r>
      <w:r w:rsidRPr="00A02571">
        <w:rPr>
          <w:rFonts w:hint="cs"/>
          <w:i/>
          <w:iCs/>
          <w:rtl/>
        </w:rPr>
        <w:t>(إ.</w:t>
      </w:r>
      <w:r w:rsidR="00A02571" w:rsidRPr="00A02571">
        <w:rPr>
          <w:rFonts w:hint="cs"/>
          <w:i/>
          <w:iCs/>
          <w:rtl/>
        </w:rPr>
        <w:t xml:space="preserve"> </w:t>
      </w:r>
      <w:r w:rsidRPr="00A02571">
        <w:rPr>
          <w:rFonts w:hint="cs"/>
          <w:i/>
          <w:iCs/>
          <w:rtl/>
        </w:rPr>
        <w:t>أ.</w:t>
      </w:r>
      <w:r w:rsidR="00A02571" w:rsidRPr="00A02571">
        <w:rPr>
          <w:rFonts w:hint="cs"/>
          <w:i/>
          <w:iCs/>
          <w:rtl/>
        </w:rPr>
        <w:t xml:space="preserve"> </w:t>
      </w:r>
      <w:r w:rsidRPr="00A02571">
        <w:rPr>
          <w:rFonts w:hint="cs"/>
          <w:i/>
          <w:iCs/>
          <w:rtl/>
        </w:rPr>
        <w:t>ك. ضد الدانمرك)</w:t>
      </w:r>
      <w:r>
        <w:rPr>
          <w:rFonts w:hint="cs"/>
          <w:rtl/>
        </w:rPr>
        <w:t xml:space="preserve">، ورقم 2121/2011 </w:t>
      </w:r>
      <w:r w:rsidRPr="00A02571">
        <w:rPr>
          <w:rFonts w:hint="cs"/>
          <w:i/>
          <w:iCs/>
          <w:rtl/>
        </w:rPr>
        <w:t>(ف.</w:t>
      </w:r>
      <w:r w:rsidR="00A02571" w:rsidRPr="00A02571">
        <w:rPr>
          <w:rFonts w:hint="cs"/>
          <w:i/>
          <w:iCs/>
          <w:rtl/>
        </w:rPr>
        <w:t xml:space="preserve"> </w:t>
      </w:r>
      <w:r w:rsidRPr="00A02571">
        <w:rPr>
          <w:rFonts w:hint="cs"/>
          <w:i/>
          <w:iCs/>
          <w:rtl/>
        </w:rPr>
        <w:t>أ.</w:t>
      </w:r>
      <w:r w:rsidR="00A02571" w:rsidRPr="00A02571">
        <w:rPr>
          <w:rFonts w:hint="cs"/>
          <w:i/>
          <w:iCs/>
          <w:rtl/>
        </w:rPr>
        <w:t xml:space="preserve"> </w:t>
      </w:r>
      <w:r w:rsidRPr="00A02571">
        <w:rPr>
          <w:rFonts w:hint="cs"/>
          <w:i/>
          <w:iCs/>
          <w:rtl/>
        </w:rPr>
        <w:t xml:space="preserve">ح. وآخرون </w:t>
      </w:r>
      <w:r w:rsidRPr="00A02571">
        <w:rPr>
          <w:rFonts w:hint="cs"/>
          <w:i/>
          <w:iCs/>
          <w:rtl/>
        </w:rPr>
        <w:lastRenderedPageBreak/>
        <w:t>ضد</w:t>
      </w:r>
      <w:r w:rsidR="00A02571">
        <w:rPr>
          <w:rFonts w:hint="eastAsia"/>
          <w:i/>
          <w:iCs/>
          <w:rtl/>
        </w:rPr>
        <w:t> </w:t>
      </w:r>
      <w:r w:rsidRPr="00A02571">
        <w:rPr>
          <w:rFonts w:hint="cs"/>
          <w:i/>
          <w:iCs/>
          <w:rtl/>
        </w:rPr>
        <w:t>كولومبيا)</w:t>
      </w:r>
      <w:r>
        <w:rPr>
          <w:rFonts w:hint="cs"/>
          <w:rtl/>
        </w:rPr>
        <w:t xml:space="preserve">، ورقم 2135/2012 </w:t>
      </w:r>
      <w:r w:rsidRPr="00A02571">
        <w:rPr>
          <w:rFonts w:hint="cs"/>
          <w:i/>
          <w:iCs/>
          <w:rtl/>
        </w:rPr>
        <w:t>(ي.</w:t>
      </w:r>
      <w:r w:rsidR="00A02571" w:rsidRPr="00A02571">
        <w:rPr>
          <w:rFonts w:hint="cs"/>
          <w:i/>
          <w:iCs/>
          <w:rtl/>
        </w:rPr>
        <w:t xml:space="preserve"> </w:t>
      </w:r>
      <w:r w:rsidRPr="00A02571">
        <w:rPr>
          <w:rFonts w:hint="cs"/>
          <w:i/>
          <w:iCs/>
          <w:rtl/>
        </w:rPr>
        <w:t>ز. ضد بيلاروس)</w:t>
      </w:r>
      <w:r>
        <w:rPr>
          <w:rFonts w:hint="cs"/>
          <w:rtl/>
        </w:rPr>
        <w:t xml:space="preserve">، ورقم 2140/2012 </w:t>
      </w:r>
      <w:r w:rsidRPr="00A02571">
        <w:rPr>
          <w:rFonts w:hint="cs"/>
          <w:i/>
          <w:iCs/>
          <w:rtl/>
        </w:rPr>
        <w:t>(إ.</w:t>
      </w:r>
      <w:r w:rsidR="00A02571" w:rsidRPr="00A02571">
        <w:rPr>
          <w:rFonts w:hint="cs"/>
          <w:i/>
          <w:iCs/>
          <w:rtl/>
        </w:rPr>
        <w:t xml:space="preserve"> </w:t>
      </w:r>
      <w:r w:rsidRPr="00A02571">
        <w:rPr>
          <w:rFonts w:hint="cs"/>
          <w:i/>
          <w:iCs/>
          <w:rtl/>
        </w:rPr>
        <w:t>ت. ضد كازاخستان)</w:t>
      </w:r>
      <w:r>
        <w:rPr>
          <w:rFonts w:hint="cs"/>
          <w:rtl/>
        </w:rPr>
        <w:t xml:space="preserve">، ورقم 2145/2012 </w:t>
      </w:r>
      <w:r w:rsidRPr="00A02571">
        <w:rPr>
          <w:rFonts w:hint="cs"/>
          <w:i/>
          <w:iCs/>
          <w:rtl/>
        </w:rPr>
        <w:t>(م.</w:t>
      </w:r>
      <w:r w:rsidR="00A02571" w:rsidRPr="00A02571">
        <w:rPr>
          <w:rFonts w:hint="cs"/>
          <w:i/>
          <w:iCs/>
          <w:rtl/>
        </w:rPr>
        <w:t xml:space="preserve"> </w:t>
      </w:r>
      <w:r w:rsidRPr="00A02571">
        <w:rPr>
          <w:rFonts w:hint="cs"/>
          <w:i/>
          <w:iCs/>
          <w:rtl/>
        </w:rPr>
        <w:t>ز. ضد كازاخستان)</w:t>
      </w:r>
      <w:r>
        <w:rPr>
          <w:rFonts w:hint="cs"/>
          <w:rtl/>
        </w:rPr>
        <w:t xml:space="preserve">، ورقم 2148/2012 </w:t>
      </w:r>
      <w:r w:rsidRPr="00A02571">
        <w:rPr>
          <w:rFonts w:hint="cs"/>
          <w:i/>
          <w:iCs/>
          <w:rtl/>
        </w:rPr>
        <w:t>(م.</w:t>
      </w:r>
      <w:r w:rsidR="00A02571">
        <w:rPr>
          <w:rFonts w:hint="eastAsia"/>
          <w:i/>
          <w:iCs/>
          <w:rtl/>
        </w:rPr>
        <w:t> </w:t>
      </w:r>
      <w:r w:rsidRPr="00A02571">
        <w:rPr>
          <w:rFonts w:hint="cs"/>
          <w:i/>
          <w:iCs/>
          <w:rtl/>
        </w:rPr>
        <w:t>أ.</w:t>
      </w:r>
      <w:r w:rsidR="00F86A7F">
        <w:rPr>
          <w:rFonts w:hint="eastAsia"/>
          <w:i/>
          <w:iCs/>
          <w:rtl/>
        </w:rPr>
        <w:t> </w:t>
      </w:r>
      <w:r w:rsidRPr="00A02571">
        <w:rPr>
          <w:rFonts w:hint="cs"/>
          <w:i/>
          <w:iCs/>
          <w:rtl/>
        </w:rPr>
        <w:t>ك. ضد بلجيكا)</w:t>
      </w:r>
      <w:r>
        <w:rPr>
          <w:rFonts w:hint="cs"/>
          <w:rtl/>
        </w:rPr>
        <w:t xml:space="preserve">، ورقم 2154/2012 </w:t>
      </w:r>
      <w:r w:rsidRPr="00F86A7F">
        <w:rPr>
          <w:rFonts w:hint="cs"/>
          <w:i/>
          <w:iCs/>
          <w:rtl/>
        </w:rPr>
        <w:t>(ي.</w:t>
      </w:r>
      <w:r w:rsidR="00F86A7F" w:rsidRPr="00F86A7F">
        <w:rPr>
          <w:rFonts w:hint="cs"/>
          <w:i/>
          <w:iCs/>
          <w:rtl/>
        </w:rPr>
        <w:t xml:space="preserve"> </w:t>
      </w:r>
      <w:r w:rsidRPr="00F86A7F">
        <w:rPr>
          <w:rFonts w:hint="cs"/>
          <w:i/>
          <w:iCs/>
          <w:rtl/>
        </w:rPr>
        <w:t>إ. ضد فرنسا)</w:t>
      </w:r>
      <w:r>
        <w:rPr>
          <w:rFonts w:hint="cs"/>
          <w:rtl/>
        </w:rPr>
        <w:t xml:space="preserve">، ورقم 2195/2012 </w:t>
      </w:r>
      <w:r w:rsidRPr="00A02571">
        <w:rPr>
          <w:rFonts w:hint="cs"/>
          <w:i/>
          <w:iCs/>
          <w:rtl/>
        </w:rPr>
        <w:t>(ش.</w:t>
      </w:r>
      <w:r w:rsidR="00F86A7F">
        <w:rPr>
          <w:rFonts w:hint="eastAsia"/>
          <w:i/>
          <w:iCs/>
          <w:rtl/>
        </w:rPr>
        <w:t> </w:t>
      </w:r>
      <w:r w:rsidRPr="00A02571">
        <w:rPr>
          <w:rFonts w:hint="cs"/>
          <w:i/>
          <w:iCs/>
          <w:rtl/>
        </w:rPr>
        <w:t>ح.</w:t>
      </w:r>
      <w:r w:rsidR="00F86A7F">
        <w:rPr>
          <w:rFonts w:hint="cs"/>
          <w:i/>
          <w:iCs/>
          <w:rtl/>
        </w:rPr>
        <w:t xml:space="preserve"> </w:t>
      </w:r>
      <w:r w:rsidRPr="00A02571">
        <w:rPr>
          <w:rFonts w:hint="cs"/>
          <w:i/>
          <w:iCs/>
          <w:rtl/>
        </w:rPr>
        <w:t>أ ضد كندا)</w:t>
      </w:r>
      <w:r>
        <w:rPr>
          <w:rFonts w:hint="cs"/>
          <w:rtl/>
        </w:rPr>
        <w:t xml:space="preserve">، ورقم 2240/2013 </w:t>
      </w:r>
      <w:r w:rsidRPr="00F86A7F">
        <w:rPr>
          <w:rFonts w:hint="cs"/>
          <w:i/>
          <w:iCs/>
          <w:rtl/>
        </w:rPr>
        <w:t>(م.</w:t>
      </w:r>
      <w:r w:rsidR="00F86A7F" w:rsidRPr="00F86A7F">
        <w:rPr>
          <w:rFonts w:hint="cs"/>
          <w:i/>
          <w:iCs/>
          <w:rtl/>
        </w:rPr>
        <w:t xml:space="preserve"> </w:t>
      </w:r>
      <w:r w:rsidRPr="00F86A7F">
        <w:rPr>
          <w:rFonts w:hint="cs"/>
          <w:i/>
          <w:iCs/>
          <w:rtl/>
        </w:rPr>
        <w:t>أ. ضد الدانمرك)</w:t>
      </w:r>
      <w:r>
        <w:rPr>
          <w:rFonts w:hint="cs"/>
          <w:rtl/>
        </w:rPr>
        <w:t xml:space="preserve">، ورقم 2253/2013 </w:t>
      </w:r>
      <w:r w:rsidRPr="00A02571">
        <w:rPr>
          <w:rFonts w:hint="cs"/>
          <w:i/>
          <w:iCs/>
          <w:rtl/>
        </w:rPr>
        <w:t>(أ.</w:t>
      </w:r>
      <w:r w:rsidR="00F86A7F">
        <w:rPr>
          <w:rFonts w:hint="eastAsia"/>
          <w:i/>
          <w:iCs/>
          <w:rtl/>
        </w:rPr>
        <w:t> </w:t>
      </w:r>
      <w:r w:rsidRPr="00A02571">
        <w:rPr>
          <w:rFonts w:hint="cs"/>
          <w:i/>
          <w:iCs/>
          <w:rtl/>
        </w:rPr>
        <w:t>ب.</w:t>
      </w:r>
      <w:r w:rsidR="00F86A7F">
        <w:rPr>
          <w:rFonts w:hint="cs"/>
          <w:i/>
          <w:iCs/>
          <w:rtl/>
        </w:rPr>
        <w:t xml:space="preserve"> </w:t>
      </w:r>
      <w:r w:rsidRPr="00A02571">
        <w:rPr>
          <w:rFonts w:hint="cs"/>
          <w:i/>
          <w:iCs/>
          <w:rtl/>
        </w:rPr>
        <w:t>ي. ضد الدانمرك)</w:t>
      </w:r>
      <w:r>
        <w:rPr>
          <w:rFonts w:hint="cs"/>
          <w:rtl/>
        </w:rPr>
        <w:t xml:space="preserve">، ورقم 2293/2013 </w:t>
      </w:r>
      <w:r w:rsidRPr="00F86A7F">
        <w:rPr>
          <w:rFonts w:hint="cs"/>
          <w:i/>
          <w:iCs/>
          <w:rtl/>
        </w:rPr>
        <w:t xml:space="preserve">(د. </w:t>
      </w:r>
      <w:proofErr w:type="spellStart"/>
      <w:r w:rsidRPr="00F86A7F">
        <w:rPr>
          <w:rFonts w:hint="cs"/>
          <w:i/>
          <w:iCs/>
          <w:rtl/>
        </w:rPr>
        <w:t>وأ</w:t>
      </w:r>
      <w:proofErr w:type="spellEnd"/>
      <w:r w:rsidRPr="00F86A7F">
        <w:rPr>
          <w:rFonts w:hint="cs"/>
          <w:i/>
          <w:iCs/>
          <w:rtl/>
        </w:rPr>
        <w:t>. ضد الدانمرك)</w:t>
      </w:r>
      <w:r>
        <w:rPr>
          <w:rFonts w:hint="cs"/>
          <w:rtl/>
        </w:rPr>
        <w:t xml:space="preserve">، </w:t>
      </w:r>
      <w:r w:rsidR="00ED56F4">
        <w:rPr>
          <w:rFonts w:hint="cs"/>
          <w:rtl/>
        </w:rPr>
        <w:t xml:space="preserve">                            </w:t>
      </w:r>
      <w:r>
        <w:rPr>
          <w:rFonts w:hint="cs"/>
          <w:rtl/>
        </w:rPr>
        <w:t xml:space="preserve">ورقم 2299/2013 </w:t>
      </w:r>
      <w:r w:rsidRPr="00A02571">
        <w:rPr>
          <w:rFonts w:hint="cs"/>
          <w:i/>
          <w:iCs/>
          <w:rtl/>
        </w:rPr>
        <w:t>(ج.</w:t>
      </w:r>
      <w:r w:rsidR="00F86A7F">
        <w:rPr>
          <w:rFonts w:hint="cs"/>
          <w:i/>
          <w:iCs/>
          <w:rtl/>
        </w:rPr>
        <w:t xml:space="preserve"> </w:t>
      </w:r>
      <w:r w:rsidRPr="00A02571">
        <w:rPr>
          <w:rFonts w:hint="cs"/>
          <w:i/>
          <w:iCs/>
          <w:rtl/>
        </w:rPr>
        <w:t>أ. ضد هولندا)</w:t>
      </w:r>
      <w:r>
        <w:rPr>
          <w:rFonts w:hint="cs"/>
          <w:rtl/>
        </w:rPr>
        <w:t xml:space="preserve">، ورقم 2338/2014 </w:t>
      </w:r>
      <w:r w:rsidRPr="00F86A7F">
        <w:rPr>
          <w:rFonts w:hint="cs"/>
          <w:i/>
          <w:iCs/>
          <w:rtl/>
        </w:rPr>
        <w:t>(م.</w:t>
      </w:r>
      <w:r w:rsidR="00F86A7F" w:rsidRPr="00F86A7F">
        <w:rPr>
          <w:rFonts w:hint="cs"/>
          <w:i/>
          <w:iCs/>
          <w:rtl/>
        </w:rPr>
        <w:t xml:space="preserve"> </w:t>
      </w:r>
      <w:r w:rsidRPr="00F86A7F">
        <w:rPr>
          <w:rFonts w:hint="cs"/>
          <w:i/>
          <w:iCs/>
          <w:rtl/>
        </w:rPr>
        <w:t>ي.</w:t>
      </w:r>
      <w:r w:rsidR="00F86A7F" w:rsidRPr="00F86A7F">
        <w:rPr>
          <w:rFonts w:hint="cs"/>
          <w:i/>
          <w:iCs/>
          <w:rtl/>
        </w:rPr>
        <w:t xml:space="preserve"> </w:t>
      </w:r>
      <w:r w:rsidRPr="00F86A7F">
        <w:rPr>
          <w:rFonts w:hint="cs"/>
          <w:i/>
          <w:iCs/>
          <w:rtl/>
        </w:rPr>
        <w:t>ك</w:t>
      </w:r>
      <w:r w:rsidR="00F86A7F" w:rsidRPr="00F86A7F">
        <w:rPr>
          <w:rFonts w:hint="cs"/>
          <w:i/>
          <w:iCs/>
          <w:rtl/>
        </w:rPr>
        <w:t>.</w:t>
      </w:r>
      <w:r w:rsidRPr="00F86A7F">
        <w:rPr>
          <w:rFonts w:hint="cs"/>
          <w:i/>
          <w:iCs/>
          <w:rtl/>
        </w:rPr>
        <w:t xml:space="preserve"> ضد الدانمرك)</w:t>
      </w:r>
      <w:r>
        <w:rPr>
          <w:rFonts w:hint="cs"/>
          <w:rtl/>
        </w:rPr>
        <w:t xml:space="preserve">، ورقم 2415/2014 </w:t>
      </w:r>
      <w:r w:rsidRPr="00A02571">
        <w:rPr>
          <w:rFonts w:hint="cs"/>
          <w:i/>
          <w:iCs/>
          <w:rtl/>
        </w:rPr>
        <w:t>(أ.</w:t>
      </w:r>
      <w:r w:rsidR="00F86A7F">
        <w:rPr>
          <w:rFonts w:hint="cs"/>
          <w:i/>
          <w:iCs/>
          <w:rtl/>
        </w:rPr>
        <w:t xml:space="preserve"> </w:t>
      </w:r>
      <w:r w:rsidRPr="00A02571">
        <w:rPr>
          <w:rFonts w:hint="cs"/>
          <w:i/>
          <w:iCs/>
          <w:rtl/>
        </w:rPr>
        <w:t>م.</w:t>
      </w:r>
      <w:r w:rsidR="00F86A7F">
        <w:rPr>
          <w:rFonts w:hint="cs"/>
          <w:i/>
          <w:iCs/>
          <w:rtl/>
        </w:rPr>
        <w:t xml:space="preserve"> </w:t>
      </w:r>
      <w:r w:rsidRPr="00A02571">
        <w:rPr>
          <w:rFonts w:hint="cs"/>
          <w:i/>
          <w:iCs/>
          <w:rtl/>
        </w:rPr>
        <w:t>م. ضد الدانمرك)</w:t>
      </w:r>
      <w:r>
        <w:rPr>
          <w:rFonts w:hint="cs"/>
          <w:rtl/>
        </w:rPr>
        <w:t xml:space="preserve">، ورقم 2473/2014 </w:t>
      </w:r>
      <w:r w:rsidRPr="00F86A7F">
        <w:rPr>
          <w:rFonts w:hint="cs"/>
          <w:i/>
          <w:iCs/>
          <w:rtl/>
        </w:rPr>
        <w:t>(أ.</w:t>
      </w:r>
      <w:r w:rsidR="00F86A7F" w:rsidRPr="00F86A7F">
        <w:rPr>
          <w:rFonts w:hint="cs"/>
          <w:i/>
          <w:iCs/>
          <w:rtl/>
        </w:rPr>
        <w:t xml:space="preserve"> </w:t>
      </w:r>
      <w:r w:rsidRPr="00F86A7F">
        <w:rPr>
          <w:rFonts w:hint="cs"/>
          <w:i/>
          <w:iCs/>
          <w:rtl/>
        </w:rPr>
        <w:t>ح.</w:t>
      </w:r>
      <w:r w:rsidR="00F86A7F" w:rsidRPr="00F86A7F">
        <w:rPr>
          <w:rFonts w:hint="cs"/>
          <w:i/>
          <w:iCs/>
          <w:rtl/>
        </w:rPr>
        <w:t xml:space="preserve"> </w:t>
      </w:r>
      <w:r w:rsidRPr="00F86A7F">
        <w:rPr>
          <w:rFonts w:hint="cs"/>
          <w:i/>
          <w:iCs/>
          <w:rtl/>
        </w:rPr>
        <w:t>س. ضد الدانمرك)</w:t>
      </w:r>
      <w:r>
        <w:rPr>
          <w:rFonts w:hint="cs"/>
          <w:rtl/>
        </w:rPr>
        <w:t xml:space="preserve">، ورقم 2559/2015 </w:t>
      </w:r>
      <w:r w:rsidRPr="00A02571">
        <w:rPr>
          <w:rFonts w:hint="cs"/>
          <w:i/>
          <w:iCs/>
          <w:rtl/>
        </w:rPr>
        <w:t>(إ.</w:t>
      </w:r>
      <w:r w:rsidR="00F86A7F">
        <w:rPr>
          <w:rFonts w:hint="cs"/>
          <w:i/>
          <w:iCs/>
          <w:rtl/>
        </w:rPr>
        <w:t xml:space="preserve"> </w:t>
      </w:r>
      <w:r w:rsidRPr="00A02571">
        <w:rPr>
          <w:rFonts w:hint="cs"/>
          <w:i/>
          <w:iCs/>
          <w:rtl/>
        </w:rPr>
        <w:t>م.</w:t>
      </w:r>
      <w:r w:rsidR="00F86A7F">
        <w:rPr>
          <w:rFonts w:hint="cs"/>
          <w:i/>
          <w:iCs/>
          <w:rtl/>
        </w:rPr>
        <w:t xml:space="preserve"> </w:t>
      </w:r>
      <w:r w:rsidRPr="00A02571">
        <w:rPr>
          <w:rFonts w:hint="cs"/>
          <w:i/>
          <w:iCs/>
          <w:rtl/>
        </w:rPr>
        <w:t>ي. ضد الدانمرك)</w:t>
      </w:r>
      <w:r>
        <w:rPr>
          <w:rFonts w:hint="cs"/>
          <w:rtl/>
        </w:rPr>
        <w:t xml:space="preserve">، ورقم 2567/2015 </w:t>
      </w:r>
      <w:r w:rsidRPr="00F86A7F">
        <w:rPr>
          <w:rFonts w:hint="cs"/>
          <w:i/>
          <w:iCs/>
          <w:rtl/>
        </w:rPr>
        <w:t>(أ.</w:t>
      </w:r>
      <w:r w:rsidR="00F86A7F">
        <w:rPr>
          <w:rFonts w:hint="cs"/>
          <w:i/>
          <w:iCs/>
          <w:rtl/>
        </w:rPr>
        <w:t xml:space="preserve"> </w:t>
      </w:r>
      <w:r w:rsidRPr="00F86A7F">
        <w:rPr>
          <w:rFonts w:hint="cs"/>
          <w:i/>
          <w:iCs/>
          <w:rtl/>
        </w:rPr>
        <w:t>أُ. وح.</w:t>
      </w:r>
      <w:r w:rsidR="00F86A7F">
        <w:rPr>
          <w:rFonts w:hint="cs"/>
          <w:i/>
          <w:iCs/>
          <w:rtl/>
        </w:rPr>
        <w:t xml:space="preserve"> </w:t>
      </w:r>
      <w:r w:rsidR="00765412">
        <w:rPr>
          <w:rFonts w:hint="cs"/>
          <w:i/>
          <w:iCs/>
          <w:rtl/>
        </w:rPr>
        <w:t>ر. نيوزيل</w:t>
      </w:r>
      <w:r w:rsidRPr="00F86A7F">
        <w:rPr>
          <w:rFonts w:hint="cs"/>
          <w:i/>
          <w:iCs/>
          <w:rtl/>
        </w:rPr>
        <w:t>ند</w:t>
      </w:r>
      <w:r w:rsidR="00765412">
        <w:rPr>
          <w:rFonts w:hint="cs"/>
          <w:i/>
          <w:iCs/>
          <w:rtl/>
        </w:rPr>
        <w:t>ا</w:t>
      </w:r>
      <w:r w:rsidRPr="00F86A7F">
        <w:rPr>
          <w:rFonts w:hint="cs"/>
          <w:i/>
          <w:iCs/>
          <w:rtl/>
        </w:rPr>
        <w:t>)</w:t>
      </w:r>
      <w:r>
        <w:rPr>
          <w:rFonts w:hint="cs"/>
          <w:rtl/>
        </w:rPr>
        <w:t xml:space="preserve">، ورقم 2593/2015 </w:t>
      </w:r>
      <w:r w:rsidRPr="00765412">
        <w:rPr>
          <w:rFonts w:hint="cs"/>
          <w:i/>
          <w:iCs/>
          <w:spacing w:val="-2"/>
          <w:rtl/>
        </w:rPr>
        <w:t>(م.</w:t>
      </w:r>
      <w:r w:rsidR="00765412" w:rsidRPr="00765412">
        <w:rPr>
          <w:rFonts w:hint="cs"/>
          <w:i/>
          <w:iCs/>
          <w:spacing w:val="-2"/>
          <w:rtl/>
        </w:rPr>
        <w:t xml:space="preserve"> </w:t>
      </w:r>
      <w:r w:rsidRPr="00765412">
        <w:rPr>
          <w:rFonts w:hint="cs"/>
          <w:i/>
          <w:iCs/>
          <w:spacing w:val="-2"/>
          <w:rtl/>
        </w:rPr>
        <w:t>ز.</w:t>
      </w:r>
      <w:r w:rsidR="00765412" w:rsidRPr="00765412">
        <w:rPr>
          <w:rFonts w:hint="cs"/>
          <w:i/>
          <w:iCs/>
          <w:spacing w:val="-2"/>
          <w:rtl/>
        </w:rPr>
        <w:t xml:space="preserve"> </w:t>
      </w:r>
      <w:r w:rsidRPr="00765412">
        <w:rPr>
          <w:rFonts w:hint="cs"/>
          <w:i/>
          <w:iCs/>
          <w:spacing w:val="-2"/>
          <w:rtl/>
        </w:rPr>
        <w:t>ب.</w:t>
      </w:r>
      <w:r w:rsidR="00765412" w:rsidRPr="00765412">
        <w:rPr>
          <w:rFonts w:hint="cs"/>
          <w:i/>
          <w:iCs/>
          <w:spacing w:val="-2"/>
          <w:rtl/>
        </w:rPr>
        <w:t xml:space="preserve"> </w:t>
      </w:r>
      <w:r w:rsidRPr="00765412">
        <w:rPr>
          <w:rFonts w:hint="cs"/>
          <w:i/>
          <w:iCs/>
          <w:spacing w:val="-2"/>
          <w:rtl/>
        </w:rPr>
        <w:t>م. ضد الدانمرك)</w:t>
      </w:r>
      <w:r w:rsidRPr="00765412">
        <w:rPr>
          <w:rFonts w:hint="cs"/>
          <w:spacing w:val="-2"/>
          <w:rtl/>
        </w:rPr>
        <w:t xml:space="preserve">، ورقم 2602/2015 </w:t>
      </w:r>
      <w:r w:rsidR="00ED56F4">
        <w:rPr>
          <w:rFonts w:hint="cs"/>
          <w:spacing w:val="-2"/>
          <w:rtl/>
        </w:rPr>
        <w:t xml:space="preserve">            </w:t>
      </w:r>
      <w:r w:rsidRPr="00765412">
        <w:rPr>
          <w:rFonts w:hint="cs"/>
          <w:i/>
          <w:iCs/>
          <w:spacing w:val="-2"/>
          <w:rtl/>
        </w:rPr>
        <w:t>(ز.</w:t>
      </w:r>
      <w:r w:rsidR="00F86A7F" w:rsidRPr="00765412">
        <w:rPr>
          <w:rFonts w:hint="cs"/>
          <w:i/>
          <w:iCs/>
          <w:spacing w:val="-2"/>
          <w:rtl/>
        </w:rPr>
        <w:t xml:space="preserve"> </w:t>
      </w:r>
      <w:r w:rsidRPr="00765412">
        <w:rPr>
          <w:rFonts w:hint="cs"/>
          <w:i/>
          <w:iCs/>
          <w:spacing w:val="-2"/>
          <w:rtl/>
        </w:rPr>
        <w:t>ح. ضد الدانمرك)</w:t>
      </w:r>
      <w:r w:rsidRPr="00765412">
        <w:rPr>
          <w:rFonts w:hint="cs"/>
          <w:spacing w:val="-2"/>
          <w:rtl/>
        </w:rPr>
        <w:t xml:space="preserve">، ورقم 2729/2016 </w:t>
      </w:r>
      <w:r w:rsidRPr="00765412">
        <w:rPr>
          <w:rFonts w:hint="cs"/>
          <w:i/>
          <w:iCs/>
          <w:spacing w:val="-2"/>
          <w:rtl/>
        </w:rPr>
        <w:t>(سين. ضد هولندا)</w:t>
      </w:r>
      <w:r w:rsidRPr="00765412">
        <w:rPr>
          <w:rFonts w:hint="cs"/>
          <w:spacing w:val="-2"/>
          <w:rtl/>
        </w:rPr>
        <w:t xml:space="preserve">، ورقم 2745/2016 </w:t>
      </w:r>
      <w:r w:rsidR="00ED56F4">
        <w:rPr>
          <w:rFonts w:hint="cs"/>
          <w:spacing w:val="-2"/>
          <w:rtl/>
        </w:rPr>
        <w:t xml:space="preserve">            </w:t>
      </w:r>
      <w:r w:rsidRPr="00765412">
        <w:rPr>
          <w:rFonts w:hint="cs"/>
          <w:i/>
          <w:iCs/>
          <w:spacing w:val="-2"/>
          <w:rtl/>
        </w:rPr>
        <w:t>(ف.</w:t>
      </w:r>
      <w:r w:rsidR="00F86A7F" w:rsidRPr="00765412">
        <w:rPr>
          <w:rFonts w:hint="cs"/>
          <w:i/>
          <w:iCs/>
          <w:spacing w:val="-2"/>
          <w:rtl/>
        </w:rPr>
        <w:t xml:space="preserve"> </w:t>
      </w:r>
      <w:r w:rsidRPr="00765412">
        <w:rPr>
          <w:rFonts w:hint="cs"/>
          <w:i/>
          <w:iCs/>
          <w:spacing w:val="-2"/>
          <w:rtl/>
        </w:rPr>
        <w:t xml:space="preserve">ر. </w:t>
      </w:r>
      <w:proofErr w:type="spellStart"/>
      <w:r w:rsidRPr="00765412">
        <w:rPr>
          <w:rFonts w:hint="cs"/>
          <w:i/>
          <w:iCs/>
          <w:spacing w:val="-2"/>
          <w:rtl/>
        </w:rPr>
        <w:t>ون</w:t>
      </w:r>
      <w:proofErr w:type="spellEnd"/>
      <w:r w:rsidRPr="00765412">
        <w:rPr>
          <w:rFonts w:hint="cs"/>
          <w:i/>
          <w:iCs/>
          <w:spacing w:val="-2"/>
          <w:rtl/>
        </w:rPr>
        <w:t>.</w:t>
      </w:r>
      <w:r w:rsidR="00F86A7F" w:rsidRPr="00765412">
        <w:rPr>
          <w:rFonts w:hint="cs"/>
          <w:i/>
          <w:iCs/>
          <w:spacing w:val="-2"/>
          <w:rtl/>
        </w:rPr>
        <w:t xml:space="preserve"> </w:t>
      </w:r>
      <w:r w:rsidRPr="00765412">
        <w:rPr>
          <w:rFonts w:hint="cs"/>
          <w:i/>
          <w:iCs/>
          <w:spacing w:val="-2"/>
          <w:rtl/>
        </w:rPr>
        <w:t>ر. ضد الدانمرك)</w:t>
      </w:r>
      <w:r w:rsidRPr="00765412">
        <w:rPr>
          <w:rFonts w:hint="cs"/>
          <w:spacing w:val="-2"/>
          <w:rtl/>
        </w:rPr>
        <w:t xml:space="preserve">، </w:t>
      </w:r>
      <w:r w:rsidRPr="00F86A7F">
        <w:rPr>
          <w:rFonts w:hint="cs"/>
          <w:spacing w:val="-2"/>
          <w:rtl/>
        </w:rPr>
        <w:t>ورقم 2771/2016</w:t>
      </w:r>
      <w:r>
        <w:rPr>
          <w:rFonts w:hint="cs"/>
          <w:rtl/>
        </w:rPr>
        <w:t xml:space="preserve"> </w:t>
      </w:r>
      <w:r w:rsidRPr="00A02571">
        <w:rPr>
          <w:rFonts w:hint="cs"/>
          <w:i/>
          <w:iCs/>
          <w:rtl/>
        </w:rPr>
        <w:t>(سين. وصاد. ضد كندا)</w:t>
      </w:r>
      <w:r>
        <w:rPr>
          <w:rFonts w:hint="cs"/>
          <w:rtl/>
        </w:rPr>
        <w:t xml:space="preserve">، </w:t>
      </w:r>
      <w:r w:rsidR="00ED56F4">
        <w:rPr>
          <w:rFonts w:hint="cs"/>
          <w:rtl/>
        </w:rPr>
        <w:t xml:space="preserve">                  </w:t>
      </w:r>
      <w:r>
        <w:rPr>
          <w:rFonts w:hint="cs"/>
          <w:rtl/>
        </w:rPr>
        <w:t xml:space="preserve">ورقم 2801/2016 </w:t>
      </w:r>
      <w:r w:rsidRPr="00F86A7F">
        <w:rPr>
          <w:rFonts w:hint="cs"/>
          <w:i/>
          <w:iCs/>
          <w:rtl/>
        </w:rPr>
        <w:t>(ن.</w:t>
      </w:r>
      <w:r w:rsidR="00F86A7F">
        <w:rPr>
          <w:rFonts w:hint="cs"/>
          <w:i/>
          <w:iCs/>
          <w:rtl/>
        </w:rPr>
        <w:t xml:space="preserve"> </w:t>
      </w:r>
      <w:r w:rsidR="00765412">
        <w:rPr>
          <w:rFonts w:hint="cs"/>
          <w:i/>
          <w:iCs/>
          <w:rtl/>
        </w:rPr>
        <w:t>ر. ضد نيوزيل</w:t>
      </w:r>
      <w:r w:rsidRPr="00F86A7F">
        <w:rPr>
          <w:rFonts w:hint="cs"/>
          <w:i/>
          <w:iCs/>
          <w:rtl/>
        </w:rPr>
        <w:t>ند</w:t>
      </w:r>
      <w:r w:rsidR="00765412">
        <w:rPr>
          <w:rFonts w:hint="cs"/>
          <w:i/>
          <w:iCs/>
          <w:rtl/>
        </w:rPr>
        <w:t>ا</w:t>
      </w:r>
      <w:r w:rsidRPr="00F86A7F">
        <w:rPr>
          <w:rFonts w:hint="cs"/>
          <w:i/>
          <w:iCs/>
          <w:rtl/>
        </w:rPr>
        <w:t>)</w:t>
      </w:r>
      <w:r>
        <w:rPr>
          <w:rFonts w:hint="cs"/>
          <w:rtl/>
        </w:rPr>
        <w:t xml:space="preserve">، ورقم 2842/2016 </w:t>
      </w:r>
      <w:r w:rsidRPr="00A02571">
        <w:rPr>
          <w:rFonts w:hint="cs"/>
          <w:i/>
          <w:iCs/>
          <w:rtl/>
        </w:rPr>
        <w:t>(س.</w:t>
      </w:r>
      <w:r w:rsidR="00F86A7F">
        <w:rPr>
          <w:rFonts w:hint="cs"/>
          <w:i/>
          <w:iCs/>
          <w:rtl/>
        </w:rPr>
        <w:t xml:space="preserve"> </w:t>
      </w:r>
      <w:r w:rsidRPr="00A02571">
        <w:rPr>
          <w:rFonts w:hint="cs"/>
          <w:i/>
          <w:iCs/>
          <w:rtl/>
        </w:rPr>
        <w:t>ش. ضد كازاخستان)</w:t>
      </w:r>
      <w:r>
        <w:rPr>
          <w:rFonts w:hint="cs"/>
          <w:rtl/>
        </w:rPr>
        <w:t xml:space="preserve">، ورقم 2934/2017 </w:t>
      </w:r>
      <w:r w:rsidRPr="00F86A7F">
        <w:rPr>
          <w:rFonts w:hint="cs"/>
          <w:i/>
          <w:iCs/>
          <w:rtl/>
        </w:rPr>
        <w:t>(م.</w:t>
      </w:r>
      <w:r w:rsidR="00F86A7F" w:rsidRPr="00F86A7F">
        <w:rPr>
          <w:rFonts w:hint="cs"/>
          <w:i/>
          <w:iCs/>
          <w:rtl/>
        </w:rPr>
        <w:t xml:space="preserve"> </w:t>
      </w:r>
      <w:r w:rsidRPr="00F86A7F">
        <w:rPr>
          <w:rFonts w:hint="cs"/>
          <w:i/>
          <w:iCs/>
          <w:rtl/>
        </w:rPr>
        <w:t>ب. ضد نيوزيلند</w:t>
      </w:r>
      <w:r w:rsidR="00765412">
        <w:rPr>
          <w:rFonts w:hint="cs"/>
          <w:i/>
          <w:iCs/>
          <w:rtl/>
        </w:rPr>
        <w:t>ا</w:t>
      </w:r>
      <w:r w:rsidRPr="00F86A7F">
        <w:rPr>
          <w:rFonts w:hint="cs"/>
          <w:i/>
          <w:iCs/>
          <w:rtl/>
        </w:rPr>
        <w:t>)</w:t>
      </w:r>
      <w:r>
        <w:rPr>
          <w:rFonts w:hint="cs"/>
          <w:rtl/>
        </w:rPr>
        <w:t>.</w:t>
      </w:r>
    </w:p>
    <w:p w:rsidR="001C22AC" w:rsidRPr="005E3652" w:rsidRDefault="001C22AC" w:rsidP="00F86A7F">
      <w:pPr>
        <w:pStyle w:val="H23GA"/>
        <w:rPr>
          <w:rtl/>
        </w:rPr>
      </w:pPr>
      <w:r>
        <w:rPr>
          <w:rFonts w:hint="cs"/>
          <w:rtl/>
        </w:rPr>
        <w:tab/>
        <w:t>4</w:t>
      </w:r>
      <w:r w:rsidRPr="005E3652">
        <w:rPr>
          <w:rtl/>
        </w:rPr>
        <w:t>-</w:t>
      </w:r>
      <w:r w:rsidRPr="005E3652">
        <w:rPr>
          <w:rFonts w:hint="cs"/>
          <w:rtl/>
        </w:rPr>
        <w:tab/>
      </w:r>
      <w:r>
        <w:rPr>
          <w:rFonts w:hint="cs"/>
          <w:rtl/>
        </w:rPr>
        <w:t>تدابير الجبر في سياق الآراء المعتمدة بموجب البروتوكول الاختياري</w:t>
      </w:r>
    </w:p>
    <w:p w:rsidR="001C22AC" w:rsidRDefault="001C22AC" w:rsidP="00F86A7F">
      <w:pPr>
        <w:pStyle w:val="SingleTxtGA"/>
        <w:rPr>
          <w:rtl/>
          <w:lang w:eastAsia="zh-TW"/>
        </w:rPr>
      </w:pPr>
      <w:r>
        <w:rPr>
          <w:rFonts w:hint="cs"/>
          <w:rtl/>
          <w:lang w:eastAsia="zh-TW"/>
        </w:rPr>
        <w:t>35</w:t>
      </w:r>
      <w:r w:rsidRPr="00E2745E">
        <w:rPr>
          <w:rtl/>
          <w:lang w:eastAsia="zh-TW"/>
        </w:rPr>
        <w:t>-</w:t>
      </w:r>
      <w:r w:rsidRPr="00E2745E">
        <w:rPr>
          <w:rFonts w:hint="cs"/>
          <w:rtl/>
          <w:lang w:eastAsia="zh-TW"/>
        </w:rPr>
        <w:tab/>
      </w:r>
      <w:r>
        <w:rPr>
          <w:rFonts w:hint="cs"/>
          <w:rtl/>
          <w:lang w:eastAsia="zh-TW"/>
        </w:rPr>
        <w:t>اعتمدت اللجنة، في دورتها 118، مبادئ توجيهية بشأن تدابير الجبر في إطار البروتوكول الاختياري الملحق بالعهد (</w:t>
      </w:r>
      <w:hyperlink r:id="rId56" w:history="1">
        <w:r w:rsidRPr="008D29E8">
          <w:rPr>
            <w:rStyle w:val="Hyperlink"/>
          </w:rPr>
          <w:t>CCPR/C/158</w:t>
        </w:r>
      </w:hyperlink>
      <w:r w:rsidRPr="00BD5ED3">
        <w:rPr>
          <w:rFonts w:hint="cs"/>
          <w:rtl/>
          <w:lang w:eastAsia="zh-TW"/>
        </w:rPr>
        <w:t xml:space="preserve">). </w:t>
      </w:r>
      <w:r>
        <w:rPr>
          <w:rFonts w:hint="cs"/>
          <w:rtl/>
          <w:lang w:eastAsia="zh-TW"/>
        </w:rPr>
        <w:t>وتقدم المبادئ التوجيهية لمحة عن الاجتهادات الواردة في آراء اللجنة والتي تطلب بموجبها إلى الدول الأطراف تقديم الجبر كامل</w:t>
      </w:r>
      <w:r w:rsidR="00512872">
        <w:rPr>
          <w:rFonts w:hint="cs"/>
          <w:rtl/>
          <w:lang w:eastAsia="zh-TW"/>
        </w:rPr>
        <w:t xml:space="preserve">اً </w:t>
      </w:r>
      <w:r>
        <w:rPr>
          <w:rFonts w:hint="cs"/>
          <w:rtl/>
          <w:lang w:eastAsia="zh-TW"/>
        </w:rPr>
        <w:t xml:space="preserve">للأفراد الذين انتُهكت حقوقهم المنصوص عليها في العهد. وتهدف هذه المبادئ التوجيهية إلى مواءمة المعايير </w:t>
      </w:r>
      <w:r w:rsidRPr="00AB4513">
        <w:rPr>
          <w:rFonts w:hint="cs"/>
          <w:rtl/>
          <w:lang w:eastAsia="zh-TW"/>
        </w:rPr>
        <w:t xml:space="preserve">وتحقيق الاتساق لجعل </w:t>
      </w:r>
      <w:r>
        <w:rPr>
          <w:rFonts w:hint="cs"/>
          <w:rtl/>
          <w:lang w:eastAsia="zh-TW"/>
        </w:rPr>
        <w:t>اجتهادات</w:t>
      </w:r>
      <w:r w:rsidRPr="00AB4513">
        <w:rPr>
          <w:rFonts w:hint="cs"/>
          <w:rtl/>
          <w:lang w:eastAsia="zh-TW"/>
        </w:rPr>
        <w:t xml:space="preserve"> اللجنة أكثر فاعلية، مع </w:t>
      </w:r>
      <w:r>
        <w:rPr>
          <w:rFonts w:hint="cs"/>
          <w:rtl/>
          <w:lang w:eastAsia="zh-TW"/>
        </w:rPr>
        <w:t>إتاحة قدر من</w:t>
      </w:r>
      <w:r w:rsidRPr="00AB4513">
        <w:rPr>
          <w:rFonts w:hint="cs"/>
          <w:rtl/>
          <w:lang w:eastAsia="zh-TW"/>
        </w:rPr>
        <w:t xml:space="preserve"> المرونة </w:t>
      </w:r>
      <w:r>
        <w:rPr>
          <w:rFonts w:hint="cs"/>
          <w:rtl/>
          <w:lang w:eastAsia="zh-TW"/>
        </w:rPr>
        <w:t>بإزاء ال</w:t>
      </w:r>
      <w:r w:rsidRPr="00AB4513">
        <w:rPr>
          <w:rFonts w:hint="cs"/>
          <w:rtl/>
          <w:lang w:eastAsia="zh-TW"/>
        </w:rPr>
        <w:t xml:space="preserve">تطورات </w:t>
      </w:r>
      <w:r>
        <w:rPr>
          <w:rFonts w:hint="cs"/>
          <w:rtl/>
          <w:lang w:eastAsia="zh-TW"/>
        </w:rPr>
        <w:t>المقبلة.</w:t>
      </w:r>
    </w:p>
    <w:p w:rsidR="001C22AC" w:rsidRPr="005E3652" w:rsidRDefault="001C22AC" w:rsidP="00F86A7F">
      <w:pPr>
        <w:pStyle w:val="H23GA"/>
        <w:rPr>
          <w:rtl/>
        </w:rPr>
      </w:pPr>
      <w:r>
        <w:rPr>
          <w:rFonts w:hint="cs"/>
          <w:rtl/>
        </w:rPr>
        <w:tab/>
        <w:t>5</w:t>
      </w:r>
      <w:r w:rsidRPr="005E3652">
        <w:rPr>
          <w:rtl/>
        </w:rPr>
        <w:t>-</w:t>
      </w:r>
      <w:r w:rsidRPr="005E3652">
        <w:rPr>
          <w:rFonts w:hint="cs"/>
          <w:rtl/>
        </w:rPr>
        <w:tab/>
      </w:r>
      <w:r>
        <w:rPr>
          <w:rFonts w:hint="cs"/>
          <w:rtl/>
        </w:rPr>
        <w:t>القرارات المتعلقة بأساليب العمل للتعامل مع البلاغات</w:t>
      </w:r>
    </w:p>
    <w:p w:rsidR="001C22AC" w:rsidRDefault="001C22AC" w:rsidP="00F86A7F">
      <w:pPr>
        <w:pStyle w:val="SingleTxtGA"/>
        <w:rPr>
          <w:rtl/>
          <w:lang w:eastAsia="zh-TW"/>
        </w:rPr>
      </w:pPr>
      <w:r w:rsidRPr="00E2745E">
        <w:rPr>
          <w:rtl/>
          <w:lang w:eastAsia="zh-TW"/>
        </w:rPr>
        <w:t>٣٦-</w:t>
      </w:r>
      <w:r w:rsidRPr="00E2745E">
        <w:rPr>
          <w:rFonts w:hint="cs"/>
          <w:rtl/>
          <w:lang w:eastAsia="zh-TW"/>
        </w:rPr>
        <w:tab/>
      </w:r>
      <w:r>
        <w:rPr>
          <w:rFonts w:hint="cs"/>
          <w:rtl/>
          <w:lang w:eastAsia="zh-TW"/>
        </w:rPr>
        <w:t>قررت اللجنة، في دورتها 118، استحداث عملية تجريبية لدعوة الأطراف في بلاغات هامة تقديم تعليقات شفوية بشأن رسائل الأطراف الأخرى. وقد تشمل مثل هذه البلاغات قضايا تثير نقاط</w:t>
      </w:r>
      <w:r w:rsidR="00512872">
        <w:rPr>
          <w:rFonts w:hint="cs"/>
          <w:rtl/>
          <w:lang w:eastAsia="zh-TW"/>
        </w:rPr>
        <w:t xml:space="preserve">اً </w:t>
      </w:r>
      <w:r>
        <w:rPr>
          <w:rFonts w:hint="cs"/>
          <w:rtl/>
          <w:lang w:eastAsia="zh-TW"/>
        </w:rPr>
        <w:t>عامة متعلقة بتفسير العهد، وقضايا ربما تكشف عن وجود ممارسات واسعة النطاق غير متسقة مع أحكام العهد، وقضايا أخرى ذات صلة تثير مسائل مبدئية.</w:t>
      </w:r>
    </w:p>
    <w:p w:rsidR="001C22AC" w:rsidRPr="00E2745E" w:rsidRDefault="001C22AC" w:rsidP="00F86A7F">
      <w:pPr>
        <w:pStyle w:val="SingleTxtGA"/>
        <w:rPr>
          <w:rtl/>
          <w:lang w:eastAsia="zh-TW"/>
        </w:rPr>
      </w:pPr>
      <w:r>
        <w:rPr>
          <w:rFonts w:hint="cs"/>
          <w:rtl/>
          <w:lang w:eastAsia="zh-TW"/>
        </w:rPr>
        <w:t>37-</w:t>
      </w:r>
      <w:r>
        <w:rPr>
          <w:rFonts w:hint="cs"/>
          <w:rtl/>
          <w:lang w:eastAsia="zh-TW"/>
        </w:rPr>
        <w:tab/>
        <w:t>وفي الدورة نفسها، قررت اللجنة أن تعلن، عبر موقع اللجنة الشبكي، عن قائمة البلاغات التي سجلتها لتنظر فيها والتي تنتظر البت فيها.</w:t>
      </w:r>
    </w:p>
    <w:p w:rsidR="001C22AC" w:rsidRPr="008C2082" w:rsidRDefault="001C22AC" w:rsidP="00F86A7F">
      <w:pPr>
        <w:pStyle w:val="H23GA"/>
        <w:rPr>
          <w:rtl/>
        </w:rPr>
      </w:pPr>
      <w:r>
        <w:rPr>
          <w:rFonts w:hint="cs"/>
          <w:rtl/>
        </w:rPr>
        <w:tab/>
      </w:r>
      <w:r w:rsidRPr="008C2082">
        <w:rPr>
          <w:rtl/>
        </w:rPr>
        <w:t>٦-</w:t>
      </w:r>
      <w:r w:rsidRPr="008C2082">
        <w:rPr>
          <w:rFonts w:hint="cs"/>
          <w:rtl/>
        </w:rPr>
        <w:tab/>
      </w:r>
      <w:r w:rsidRPr="008C2082">
        <w:rPr>
          <w:rtl/>
        </w:rPr>
        <w:t>متابعة الآراء</w:t>
      </w:r>
      <w:r w:rsidRPr="008C2082">
        <w:rPr>
          <w:rFonts w:cs="Times New Roman" w:hint="cs"/>
          <w:rtl/>
        </w:rPr>
        <w:t>‬</w:t>
      </w:r>
    </w:p>
    <w:p w:rsidR="001C22AC" w:rsidRPr="005241EF" w:rsidRDefault="001C22AC" w:rsidP="00F86A7F">
      <w:pPr>
        <w:pStyle w:val="SingleTxtGA"/>
        <w:rPr>
          <w:spacing w:val="-2"/>
          <w:rtl/>
          <w:lang w:eastAsia="zh-TW"/>
        </w:rPr>
      </w:pPr>
      <w:r>
        <w:rPr>
          <w:rFonts w:hint="cs"/>
          <w:rtl/>
          <w:lang w:eastAsia="zh-TW"/>
        </w:rPr>
        <w:t>38</w:t>
      </w:r>
      <w:r w:rsidRPr="005241EF">
        <w:rPr>
          <w:rtl/>
          <w:lang w:eastAsia="zh-TW"/>
        </w:rPr>
        <w:t>-</w:t>
      </w:r>
      <w:r w:rsidRPr="005241EF">
        <w:rPr>
          <w:rFonts w:hint="cs"/>
          <w:rtl/>
          <w:lang w:eastAsia="zh-TW"/>
        </w:rPr>
        <w:tab/>
      </w:r>
      <w:r>
        <w:rPr>
          <w:rFonts w:hint="cs"/>
          <w:rtl/>
          <w:lang w:eastAsia="zh-TW"/>
        </w:rPr>
        <w:t>في أثناء</w:t>
      </w:r>
      <w:r w:rsidRPr="005241EF">
        <w:rPr>
          <w:rtl/>
          <w:lang w:eastAsia="zh-TW"/>
        </w:rPr>
        <w:t xml:space="preserve"> الفترة قيد الاستعراض، قدّم الم</w:t>
      </w:r>
      <w:r>
        <w:rPr>
          <w:rtl/>
          <w:lang w:eastAsia="zh-TW"/>
        </w:rPr>
        <w:t>قرر الخاص المعني بمتابعة الآراء</w:t>
      </w:r>
      <w:r w:rsidRPr="005241EF">
        <w:rPr>
          <w:rtl/>
          <w:lang w:eastAsia="zh-TW"/>
        </w:rPr>
        <w:t xml:space="preserve"> </w:t>
      </w:r>
      <w:r w:rsidRPr="005241EF">
        <w:rPr>
          <w:spacing w:val="-2"/>
          <w:rtl/>
          <w:lang w:eastAsia="zh-TW"/>
        </w:rPr>
        <w:t>تقارير في الدور</w:t>
      </w:r>
      <w:r>
        <w:rPr>
          <w:rFonts w:hint="cs"/>
          <w:spacing w:val="-2"/>
          <w:rtl/>
          <w:lang w:eastAsia="zh-TW"/>
        </w:rPr>
        <w:t>ة</w:t>
      </w:r>
      <w:r w:rsidR="00F86A7F">
        <w:rPr>
          <w:rFonts w:hint="cs"/>
          <w:spacing w:val="-2"/>
          <w:rtl/>
          <w:lang w:eastAsia="zh-TW"/>
        </w:rPr>
        <w:t> </w:t>
      </w:r>
      <w:r w:rsidRPr="005241EF">
        <w:rPr>
          <w:spacing w:val="-2"/>
          <w:rtl/>
          <w:lang w:eastAsia="zh-TW"/>
        </w:rPr>
        <w:t>11</w:t>
      </w:r>
      <w:r>
        <w:rPr>
          <w:rFonts w:hint="cs"/>
          <w:spacing w:val="-2"/>
          <w:rtl/>
          <w:lang w:eastAsia="zh-TW"/>
        </w:rPr>
        <w:t>8</w:t>
      </w:r>
      <w:r w:rsidRPr="005241EF">
        <w:rPr>
          <w:spacing w:val="-2"/>
          <w:rtl/>
          <w:lang w:eastAsia="zh-TW"/>
        </w:rPr>
        <w:t xml:space="preserve"> (انظر</w:t>
      </w:r>
      <w:r w:rsidRPr="005241EF">
        <w:rPr>
          <w:rFonts w:hint="cs"/>
          <w:spacing w:val="-2"/>
          <w:rtl/>
          <w:lang w:eastAsia="zh-TW"/>
        </w:rPr>
        <w:t xml:space="preserve"> </w:t>
      </w:r>
      <w:hyperlink r:id="rId57" w:history="1">
        <w:r w:rsidRPr="008D29E8">
          <w:rPr>
            <w:rStyle w:val="Hyperlink"/>
          </w:rPr>
          <w:t>CCPR/C/118/3</w:t>
        </w:r>
      </w:hyperlink>
      <w:r w:rsidRPr="005241EF">
        <w:rPr>
          <w:rFonts w:hint="cs"/>
          <w:spacing w:val="-2"/>
          <w:rtl/>
          <w:lang w:eastAsia="zh-TW"/>
        </w:rPr>
        <w:t>)</w:t>
      </w:r>
      <w:r w:rsidRPr="005241EF">
        <w:rPr>
          <w:spacing w:val="-2"/>
          <w:rtl/>
          <w:lang w:eastAsia="zh-TW"/>
        </w:rPr>
        <w:t xml:space="preserve"> و</w:t>
      </w:r>
      <w:r>
        <w:rPr>
          <w:rFonts w:hint="cs"/>
          <w:spacing w:val="-2"/>
          <w:rtl/>
          <w:lang w:eastAsia="zh-TW"/>
        </w:rPr>
        <w:t xml:space="preserve">في الدورة </w:t>
      </w:r>
      <w:r w:rsidRPr="005241EF">
        <w:rPr>
          <w:spacing w:val="-2"/>
          <w:rtl/>
          <w:lang w:eastAsia="zh-TW"/>
        </w:rPr>
        <w:t>11</w:t>
      </w:r>
      <w:r>
        <w:rPr>
          <w:rFonts w:hint="cs"/>
          <w:spacing w:val="-2"/>
          <w:rtl/>
          <w:lang w:eastAsia="zh-TW"/>
        </w:rPr>
        <w:t>9</w:t>
      </w:r>
      <w:r>
        <w:rPr>
          <w:spacing w:val="-2"/>
          <w:rtl/>
          <w:lang w:eastAsia="zh-TW"/>
        </w:rPr>
        <w:t>.</w:t>
      </w:r>
    </w:p>
    <w:p w:rsidR="001C22AC" w:rsidRPr="00D70F89" w:rsidRDefault="001C22AC" w:rsidP="00765412">
      <w:pPr>
        <w:pStyle w:val="SingleTxtGA"/>
        <w:rPr>
          <w:rtl/>
          <w:lang w:eastAsia="zh-TW"/>
        </w:rPr>
      </w:pPr>
      <w:r>
        <w:rPr>
          <w:rFonts w:hint="cs"/>
          <w:rtl/>
          <w:lang w:eastAsia="zh-TW"/>
        </w:rPr>
        <w:t>39</w:t>
      </w:r>
      <w:r w:rsidRPr="00D70F89">
        <w:rPr>
          <w:rtl/>
          <w:lang w:eastAsia="zh-TW"/>
        </w:rPr>
        <w:t>-</w:t>
      </w:r>
      <w:r w:rsidRPr="00D70F89">
        <w:rPr>
          <w:rFonts w:hint="cs"/>
          <w:rtl/>
          <w:lang w:eastAsia="zh-TW"/>
        </w:rPr>
        <w:tab/>
      </w:r>
      <w:r w:rsidRPr="00D70F89">
        <w:rPr>
          <w:rtl/>
          <w:lang w:eastAsia="zh-TW"/>
        </w:rPr>
        <w:t xml:space="preserve">وخلصت اللجنة حتى الآن إلى حدوث انتهاكات للعهد في </w:t>
      </w:r>
      <w:r>
        <w:rPr>
          <w:rFonts w:hint="cs"/>
          <w:rtl/>
          <w:lang w:eastAsia="zh-TW"/>
        </w:rPr>
        <w:t>029 1</w:t>
      </w:r>
      <w:r w:rsidRPr="00D70F89">
        <w:rPr>
          <w:rtl/>
          <w:lang w:eastAsia="zh-TW"/>
        </w:rPr>
        <w:t xml:space="preserve"> رأياً من أصل</w:t>
      </w:r>
      <w:r w:rsidR="00F86A7F">
        <w:rPr>
          <w:rFonts w:hint="cs"/>
          <w:rtl/>
          <w:lang w:eastAsia="zh-TW"/>
        </w:rPr>
        <w:t> </w:t>
      </w:r>
      <w:r>
        <w:rPr>
          <w:rFonts w:hint="cs"/>
          <w:rtl/>
          <w:lang w:eastAsia="zh-TW"/>
        </w:rPr>
        <w:t>221</w:t>
      </w:r>
      <w:r w:rsidRPr="00D70F89">
        <w:rPr>
          <w:rFonts w:hint="cs"/>
          <w:rtl/>
          <w:lang w:eastAsia="zh-TW"/>
        </w:rPr>
        <w:t> </w:t>
      </w:r>
      <w:r w:rsidRPr="00E234C1">
        <w:rPr>
          <w:rtl/>
          <w:lang w:eastAsia="zh-TW"/>
        </w:rPr>
        <w:t xml:space="preserve"> </w:t>
      </w:r>
      <w:r w:rsidR="00765412">
        <w:rPr>
          <w:rFonts w:hint="cs"/>
          <w:rtl/>
          <w:lang w:eastAsia="zh-TW"/>
        </w:rPr>
        <w:t xml:space="preserve">1 </w:t>
      </w:r>
      <w:r w:rsidRPr="00D70F89">
        <w:rPr>
          <w:rtl/>
          <w:lang w:eastAsia="zh-TW"/>
        </w:rPr>
        <w:t>رأياً اعتُمد منذ عام 1979.</w:t>
      </w:r>
      <w:r w:rsidRPr="00D70F89">
        <w:rPr>
          <w:lang w:eastAsia="zh-TW"/>
        </w:rPr>
        <w:t>‬</w:t>
      </w:r>
      <w:r w:rsidRPr="00D70F89">
        <w:rPr>
          <w:rtl/>
          <w:lang w:eastAsia="zh-TW"/>
        </w:rPr>
        <w:t xml:space="preserve"> </w:t>
      </w:r>
      <w:dir w:val="rtl">
        <w:r>
          <w:rPr>
            <w:rtl/>
            <w:lang w:eastAsia="zh-TW"/>
          </w:rPr>
          <w:t>و</w:t>
        </w:r>
        <w:r>
          <w:rPr>
            <w:rFonts w:hint="cs"/>
            <w:rtl/>
            <w:lang w:eastAsia="zh-TW"/>
          </w:rPr>
          <w:t>استمرت</w:t>
        </w:r>
        <w:r w:rsidRPr="00D70F89">
          <w:rPr>
            <w:rtl/>
            <w:lang w:eastAsia="zh-TW"/>
          </w:rPr>
          <w:t xml:space="preserve"> اللجنة في ممارستها التي بدأتها في دورتها</w:t>
        </w:r>
        <w:r w:rsidR="00F86A7F">
          <w:rPr>
            <w:rFonts w:hint="cs"/>
            <w:rtl/>
            <w:lang w:eastAsia="zh-TW"/>
          </w:rPr>
          <w:t> </w:t>
        </w:r>
        <w:r w:rsidRPr="00D70F89">
          <w:rPr>
            <w:rtl/>
            <w:lang w:eastAsia="zh-TW"/>
          </w:rPr>
          <w:t>109 والمتمثلة في تضمين تقارير متابعتها للآراء تقييماً للردود الواردة من الدول الأطراف أو</w:t>
        </w:r>
        <w:r>
          <w:rPr>
            <w:rFonts w:hint="cs"/>
            <w:rtl/>
            <w:lang w:eastAsia="zh-TW"/>
          </w:rPr>
          <w:t> </w:t>
        </w:r>
        <w:r w:rsidRPr="00D70F89">
          <w:rPr>
            <w:rtl/>
            <w:lang w:eastAsia="zh-TW"/>
          </w:rPr>
          <w:t xml:space="preserve">للإجراءات التي اتخذتها؛ </w:t>
        </w:r>
        <w:r>
          <w:rPr>
            <w:rFonts w:hint="cs"/>
            <w:rtl/>
            <w:lang w:eastAsia="zh-TW"/>
          </w:rPr>
          <w:t xml:space="preserve">وتقييماً للمعايير التي وُضعت </w:t>
        </w:r>
        <w:r w:rsidRPr="00D70F89">
          <w:rPr>
            <w:rtl/>
            <w:lang w:eastAsia="zh-TW"/>
          </w:rPr>
          <w:t xml:space="preserve">لإجراء متابعة الملاحظات الختامية. </w:t>
        </w:r>
        <w:r>
          <w:rPr>
            <w:rFonts w:hint="cs"/>
            <w:rtl/>
            <w:lang w:eastAsia="zh-TW"/>
          </w:rPr>
          <w:lastRenderedPageBreak/>
          <w:t xml:space="preserve">وقررت اللجنة، في دورتها 118، مراجعة معايير التقييم التي تتبعها. </w:t>
        </w:r>
        <w:dir w:val="rtl">
          <w:r w:rsidRPr="00D70F89">
            <w:rPr>
              <w:rtl/>
              <w:lang w:eastAsia="zh-TW"/>
            </w:rPr>
            <w:t>و</w:t>
          </w:r>
          <w:r>
            <w:rPr>
              <w:rFonts w:hint="cs"/>
              <w:rtl/>
              <w:lang w:eastAsia="zh-TW"/>
            </w:rPr>
            <w:t>تواصل</w:t>
          </w:r>
          <w:r w:rsidRPr="00D70F89">
            <w:rPr>
              <w:rtl/>
              <w:lang w:eastAsia="zh-TW"/>
            </w:rPr>
            <w:t xml:space="preserve"> اللجنة </w:t>
          </w:r>
          <w:r>
            <w:rPr>
              <w:rFonts w:hint="cs"/>
              <w:rtl/>
              <w:lang w:eastAsia="zh-TW"/>
            </w:rPr>
            <w:t>ملاحظة</w:t>
          </w:r>
          <w:r w:rsidRPr="00D70F89">
            <w:rPr>
              <w:rtl/>
              <w:lang w:eastAsia="zh-TW"/>
            </w:rPr>
            <w:t xml:space="preserve"> أن دولاً أطرافاً </w:t>
          </w:r>
          <w:r>
            <w:rPr>
              <w:rFonts w:hint="cs"/>
              <w:rtl/>
              <w:lang w:eastAsia="zh-TW"/>
            </w:rPr>
            <w:t>عديدة</w:t>
          </w:r>
          <w:r w:rsidRPr="00D70F89">
            <w:rPr>
              <w:rtl/>
              <w:lang w:eastAsia="zh-TW"/>
            </w:rPr>
            <w:t xml:space="preserve"> لم تنفذ الآراء المعتمدة بموجب البروتوكول الاختياري.</w:t>
          </w:r>
          <w:r w:rsidRPr="00D70F89">
            <w:rPr>
              <w:lang w:eastAsia="zh-TW"/>
            </w:rPr>
            <w:t>‬</w:t>
          </w:r>
          <w:r w:rsidRPr="00D70F89">
            <w:t>‬</w:t>
          </w:r>
          <w:r w:rsidRPr="00D70F89">
            <w:t>‬</w:t>
          </w:r>
          <w:r w:rsidRPr="00D70F89">
            <w:t>‬</w:t>
          </w:r>
          <w:r w:rsidRPr="00D70F89">
            <w:t>‬</w:t>
          </w:r>
          <w:r w:rsidRPr="00D70F89">
            <w:t>‬</w:t>
          </w:r>
          <w:r w:rsidRPr="00D70F89">
            <w:t>‬</w:t>
          </w:r>
          <w:r w:rsidRPr="00D70F89">
            <w:t>‬</w:t>
          </w:r>
          <w:r w:rsidRPr="00D70F89">
            <w:t>‬</w:t>
          </w:r>
          <w:r w:rsidRPr="00D70F89">
            <w:t>‬</w:t>
          </w:r>
          <w:r w:rsidRPr="00D70F89">
            <w:t>‬</w:t>
          </w:r>
          <w:r w:rsidRPr="00D70F89">
            <w:t>‬</w:t>
          </w:r>
          <w:r w:rsidRPr="00D70F89">
            <w:t>‬</w:t>
          </w:r>
          <w:r w:rsidRPr="00D70F89">
            <w:t>‬</w:t>
          </w:r>
          <w:r w:rsidRPr="00D70F89">
            <w:t>‬</w:t>
          </w:r>
          <w:r>
            <w:t>‬</w:t>
          </w:r>
          <w:r>
            <w:t>‬</w:t>
          </w:r>
          <w:r>
            <w:t>‬</w:t>
          </w:r>
          <w:r>
            <w:t>‬</w:t>
          </w:r>
          <w:r>
            <w:t>‬</w:t>
          </w:r>
          <w:r>
            <w:t>‬</w:t>
          </w:r>
          <w:r>
            <w:t>‬</w:t>
          </w:r>
          <w:r>
            <w:t>‬</w:t>
          </w:r>
          <w:r>
            <w:t>‬</w:t>
          </w:r>
          <w:r>
            <w:t>‬</w:t>
          </w:r>
          <w:r>
            <w:t>‬</w:t>
          </w:r>
          <w:r>
            <w:t>‬</w:t>
          </w:r>
          <w:r>
            <w:t>‬</w:t>
          </w:r>
          <w:r>
            <w:t>‬</w:t>
          </w:r>
          <w:r>
            <w:t>‬</w:t>
          </w:r>
          <w:r>
            <w:t>‬</w:t>
          </w:r>
          <w:r>
            <w:t>‬</w:t>
          </w:r>
          <w:r>
            <w:t>‬</w:t>
          </w:r>
          <w:r w:rsidR="00F072AF">
            <w:t>‬</w:t>
          </w:r>
          <w:r w:rsidR="00F072AF">
            <w:t>‬</w:t>
          </w:r>
          <w:r w:rsidR="005358C7">
            <w:t>‬</w:t>
          </w:r>
          <w:r w:rsidR="005358C7">
            <w:t>‬</w:t>
          </w:r>
          <w:r w:rsidR="00765412">
            <w:t>‬</w:t>
          </w:r>
          <w:r w:rsidR="00765412">
            <w:t>‬</w:t>
          </w:r>
          <w:r w:rsidR="00885B53">
            <w:t>‬</w:t>
          </w:r>
          <w:r w:rsidR="00885B53">
            <w:t>‬</w:t>
          </w:r>
          <w:r w:rsidR="00A70B95">
            <w:t>‬</w:t>
          </w:r>
          <w:r w:rsidR="00A70B95">
            <w:t>‬</w:t>
          </w:r>
          <w:r w:rsidR="008B3C1F">
            <w:t>‬</w:t>
          </w:r>
          <w:r w:rsidR="008B3C1F">
            <w:t>‬</w:t>
          </w:r>
        </w:dir>
      </w:dir>
    </w:p>
    <w:p w:rsidR="001C22AC" w:rsidRPr="00D70F89" w:rsidRDefault="001C22AC" w:rsidP="00F86A7F">
      <w:pPr>
        <w:pStyle w:val="SingleTxtGA"/>
        <w:rPr>
          <w:rtl/>
          <w:lang w:eastAsia="zh-TW"/>
        </w:rPr>
      </w:pPr>
      <w:r w:rsidRPr="00D70F89">
        <w:rPr>
          <w:rtl/>
          <w:lang w:eastAsia="zh-TW"/>
        </w:rPr>
        <w:t>٤٠-</w:t>
      </w:r>
      <w:r w:rsidRPr="00D70F89">
        <w:rPr>
          <w:rFonts w:hint="cs"/>
          <w:rtl/>
          <w:lang w:eastAsia="zh-TW"/>
        </w:rPr>
        <w:tab/>
      </w:r>
      <w:r w:rsidRPr="00D70F89">
        <w:rPr>
          <w:rtl/>
          <w:lang w:eastAsia="zh-TW"/>
        </w:rPr>
        <w:t>وقررت اللجنة، في دورتها 11</w:t>
      </w:r>
      <w:r>
        <w:rPr>
          <w:rFonts w:hint="cs"/>
          <w:rtl/>
          <w:lang w:eastAsia="zh-TW"/>
        </w:rPr>
        <w:t>8</w:t>
      </w:r>
      <w:r w:rsidRPr="00D70F89">
        <w:rPr>
          <w:rtl/>
          <w:lang w:eastAsia="zh-TW"/>
        </w:rPr>
        <w:t xml:space="preserve">، إنهاء حوار المتابعة مع الإشارة إلى </w:t>
      </w:r>
      <w:r>
        <w:rPr>
          <w:rFonts w:hint="cs"/>
          <w:rtl/>
          <w:lang w:eastAsia="zh-TW"/>
        </w:rPr>
        <w:t xml:space="preserve">ارتياحها لتنفيذ </w:t>
      </w:r>
      <w:r w:rsidRPr="00D70F89">
        <w:rPr>
          <w:rtl/>
          <w:lang w:eastAsia="zh-TW"/>
        </w:rPr>
        <w:t>توصياتها بشأن البلاغ</w:t>
      </w:r>
      <w:r>
        <w:rPr>
          <w:rFonts w:hint="cs"/>
          <w:rtl/>
          <w:lang w:eastAsia="zh-TW"/>
        </w:rPr>
        <w:t>ات</w:t>
      </w:r>
      <w:r w:rsidRPr="00D70F89">
        <w:rPr>
          <w:rtl/>
          <w:lang w:eastAsia="zh-TW"/>
        </w:rPr>
        <w:t xml:space="preserve"> رقم </w:t>
      </w:r>
      <w:r>
        <w:rPr>
          <w:rFonts w:hint="cs"/>
          <w:rtl/>
          <w:lang w:eastAsia="zh-TW"/>
        </w:rPr>
        <w:t>1153</w:t>
      </w:r>
      <w:r w:rsidRPr="00D70F89">
        <w:rPr>
          <w:rtl/>
          <w:lang w:eastAsia="zh-TW"/>
        </w:rPr>
        <w:t>/</w:t>
      </w:r>
      <w:r>
        <w:rPr>
          <w:rFonts w:hint="cs"/>
          <w:rtl/>
          <w:lang w:eastAsia="zh-TW"/>
        </w:rPr>
        <w:t>2003</w:t>
      </w:r>
      <w:r w:rsidRPr="00D70F89">
        <w:rPr>
          <w:rtl/>
          <w:lang w:eastAsia="zh-TW"/>
        </w:rPr>
        <w:t xml:space="preserve"> </w:t>
      </w:r>
      <w:r w:rsidRPr="00F86A7F">
        <w:rPr>
          <w:rFonts w:hint="cs"/>
          <w:i/>
          <w:iCs/>
          <w:rtl/>
          <w:lang w:eastAsia="zh-TW"/>
        </w:rPr>
        <w:t>(</w:t>
      </w:r>
      <w:proofErr w:type="spellStart"/>
      <w:r w:rsidRPr="00F86A7F">
        <w:rPr>
          <w:rFonts w:hint="cs"/>
          <w:i/>
          <w:iCs/>
          <w:rtl/>
          <w:lang w:eastAsia="zh-TW"/>
        </w:rPr>
        <w:t>لانتوي</w:t>
      </w:r>
      <w:proofErr w:type="spellEnd"/>
      <w:r w:rsidRPr="00F86A7F">
        <w:rPr>
          <w:i/>
          <w:iCs/>
          <w:rtl/>
          <w:lang w:eastAsia="zh-TW"/>
        </w:rPr>
        <w:t xml:space="preserve"> </w:t>
      </w:r>
      <w:proofErr w:type="spellStart"/>
      <w:r w:rsidR="00765412">
        <w:rPr>
          <w:rFonts w:hint="cs"/>
          <w:i/>
          <w:iCs/>
          <w:rtl/>
          <w:lang w:eastAsia="zh-TW"/>
        </w:rPr>
        <w:t>هوامان</w:t>
      </w:r>
      <w:proofErr w:type="spellEnd"/>
      <w:r w:rsidR="00765412">
        <w:rPr>
          <w:rFonts w:hint="cs"/>
          <w:i/>
          <w:iCs/>
          <w:rtl/>
          <w:lang w:eastAsia="zh-TW"/>
        </w:rPr>
        <w:t xml:space="preserve"> </w:t>
      </w:r>
      <w:r w:rsidRPr="00F86A7F">
        <w:rPr>
          <w:i/>
          <w:iCs/>
          <w:rtl/>
          <w:lang w:eastAsia="zh-TW"/>
        </w:rPr>
        <w:t xml:space="preserve">ضد </w:t>
      </w:r>
      <w:r w:rsidRPr="00F86A7F">
        <w:rPr>
          <w:rFonts w:hint="cs"/>
          <w:i/>
          <w:iCs/>
          <w:rtl/>
          <w:lang w:eastAsia="zh-TW"/>
        </w:rPr>
        <w:t>بيرو)</w:t>
      </w:r>
      <w:r w:rsidRPr="00D70F89">
        <w:rPr>
          <w:rtl/>
          <w:lang w:eastAsia="zh-TW"/>
        </w:rPr>
        <w:t>، ورقم</w:t>
      </w:r>
      <w:r w:rsidRPr="00D70F89">
        <w:rPr>
          <w:rFonts w:hint="cs"/>
          <w:rtl/>
          <w:lang w:eastAsia="zh-TW"/>
        </w:rPr>
        <w:t> </w:t>
      </w:r>
      <w:r>
        <w:rPr>
          <w:rFonts w:hint="cs"/>
          <w:rtl/>
          <w:lang w:eastAsia="zh-TW"/>
        </w:rPr>
        <w:t>2097</w:t>
      </w:r>
      <w:r w:rsidRPr="00D70F89">
        <w:rPr>
          <w:rtl/>
          <w:lang w:eastAsia="zh-TW"/>
        </w:rPr>
        <w:t>/20</w:t>
      </w:r>
      <w:r>
        <w:rPr>
          <w:rFonts w:hint="cs"/>
          <w:rtl/>
          <w:lang w:eastAsia="zh-TW"/>
        </w:rPr>
        <w:t>11</w:t>
      </w:r>
      <w:r w:rsidRPr="00D70F89">
        <w:rPr>
          <w:rtl/>
          <w:lang w:eastAsia="zh-TW"/>
        </w:rPr>
        <w:t xml:space="preserve"> </w:t>
      </w:r>
      <w:r w:rsidRPr="00E22108">
        <w:rPr>
          <w:rFonts w:hint="cs"/>
          <w:i/>
          <w:iCs/>
          <w:rtl/>
          <w:lang w:eastAsia="zh-TW"/>
        </w:rPr>
        <w:t>(</w:t>
      </w:r>
      <w:proofErr w:type="spellStart"/>
      <w:r w:rsidRPr="00E22108">
        <w:rPr>
          <w:rFonts w:hint="cs"/>
          <w:i/>
          <w:iCs/>
          <w:rtl/>
          <w:lang w:eastAsia="zh-TW"/>
        </w:rPr>
        <w:t>تيمر</w:t>
      </w:r>
      <w:proofErr w:type="spellEnd"/>
      <w:r w:rsidRPr="00E22108">
        <w:rPr>
          <w:rFonts w:hint="cs"/>
          <w:i/>
          <w:iCs/>
          <w:rtl/>
          <w:lang w:eastAsia="zh-TW"/>
        </w:rPr>
        <w:t> </w:t>
      </w:r>
      <w:r w:rsidRPr="00E22108">
        <w:rPr>
          <w:i/>
          <w:iCs/>
          <w:rtl/>
          <w:lang w:eastAsia="zh-TW"/>
        </w:rPr>
        <w:t xml:space="preserve">ضد </w:t>
      </w:r>
      <w:r w:rsidRPr="00E22108">
        <w:rPr>
          <w:rFonts w:hint="cs"/>
          <w:i/>
          <w:iCs/>
          <w:rtl/>
          <w:lang w:eastAsia="zh-TW"/>
        </w:rPr>
        <w:t>هولندا)</w:t>
      </w:r>
      <w:r w:rsidRPr="00D70F89">
        <w:rPr>
          <w:rtl/>
          <w:lang w:eastAsia="zh-TW"/>
        </w:rPr>
        <w:t>، ورقم 2</w:t>
      </w:r>
      <w:r>
        <w:rPr>
          <w:rFonts w:hint="cs"/>
          <w:rtl/>
          <w:lang w:eastAsia="zh-TW"/>
        </w:rPr>
        <w:t>149</w:t>
      </w:r>
      <w:r>
        <w:rPr>
          <w:rtl/>
          <w:lang w:eastAsia="zh-TW"/>
        </w:rPr>
        <w:t>/2010</w:t>
      </w:r>
      <w:r>
        <w:rPr>
          <w:rFonts w:hint="cs"/>
          <w:rtl/>
          <w:lang w:eastAsia="zh-TW"/>
        </w:rPr>
        <w:t xml:space="preserve"> </w:t>
      </w:r>
      <w:r w:rsidRPr="00512872">
        <w:rPr>
          <w:rFonts w:hint="cs"/>
          <w:i/>
          <w:iCs/>
          <w:rtl/>
          <w:lang w:eastAsia="zh-TW"/>
        </w:rPr>
        <w:t>(م.</w:t>
      </w:r>
      <w:r w:rsidR="00512872">
        <w:rPr>
          <w:rFonts w:hint="cs"/>
          <w:i/>
          <w:iCs/>
          <w:rtl/>
          <w:lang w:eastAsia="zh-TW"/>
        </w:rPr>
        <w:t xml:space="preserve"> </w:t>
      </w:r>
      <w:r w:rsidRPr="00512872">
        <w:rPr>
          <w:rFonts w:hint="cs"/>
          <w:i/>
          <w:iCs/>
          <w:rtl/>
          <w:lang w:eastAsia="zh-TW"/>
        </w:rPr>
        <w:t>إ.</w:t>
      </w:r>
      <w:r w:rsidRPr="00512872">
        <w:rPr>
          <w:i/>
          <w:iCs/>
          <w:rtl/>
          <w:lang w:eastAsia="zh-TW"/>
        </w:rPr>
        <w:t xml:space="preserve"> ضد </w:t>
      </w:r>
      <w:r w:rsidRPr="00512872">
        <w:rPr>
          <w:rFonts w:hint="cs"/>
          <w:i/>
          <w:iCs/>
          <w:rtl/>
          <w:lang w:eastAsia="zh-TW"/>
        </w:rPr>
        <w:t>السويد)</w:t>
      </w:r>
      <w:r w:rsidRPr="00D70F89">
        <w:rPr>
          <w:rFonts w:hint="cs"/>
          <w:rtl/>
          <w:lang w:eastAsia="zh-TW"/>
        </w:rPr>
        <w:t>،</w:t>
      </w:r>
      <w:r>
        <w:rPr>
          <w:rFonts w:hint="cs"/>
          <w:rtl/>
          <w:lang w:eastAsia="zh-TW"/>
        </w:rPr>
        <w:t xml:space="preserve"> </w:t>
      </w:r>
      <w:r w:rsidR="00F47001">
        <w:rPr>
          <w:rFonts w:hint="cs"/>
          <w:rtl/>
          <w:lang w:eastAsia="zh-TW"/>
        </w:rPr>
        <w:t xml:space="preserve">             </w:t>
      </w:r>
      <w:r>
        <w:rPr>
          <w:rFonts w:hint="cs"/>
          <w:rtl/>
          <w:lang w:eastAsia="zh-TW"/>
        </w:rPr>
        <w:t xml:space="preserve">ورقم 2243/2013 </w:t>
      </w:r>
      <w:r w:rsidRPr="00E22108">
        <w:rPr>
          <w:rFonts w:hint="cs"/>
          <w:i/>
          <w:iCs/>
          <w:rtl/>
          <w:lang w:eastAsia="zh-TW"/>
        </w:rPr>
        <w:t>(حسيني ضد الدانمرك)</w:t>
      </w:r>
      <w:r>
        <w:rPr>
          <w:rFonts w:hint="cs"/>
          <w:rtl/>
          <w:lang w:eastAsia="zh-TW"/>
        </w:rPr>
        <w:t xml:space="preserve">، ورقم 2258/2013 </w:t>
      </w:r>
      <w:r w:rsidRPr="00E22108">
        <w:rPr>
          <w:rFonts w:hint="cs"/>
          <w:i/>
          <w:iCs/>
          <w:rtl/>
          <w:lang w:eastAsia="zh-TW"/>
        </w:rPr>
        <w:t>(</w:t>
      </w:r>
      <w:proofErr w:type="spellStart"/>
      <w:r w:rsidRPr="00E22108">
        <w:rPr>
          <w:rFonts w:hint="cs"/>
          <w:i/>
          <w:iCs/>
          <w:rtl/>
          <w:lang w:eastAsia="zh-TW"/>
        </w:rPr>
        <w:t>راسابو</w:t>
      </w:r>
      <w:proofErr w:type="spellEnd"/>
      <w:r w:rsidRPr="00E22108">
        <w:rPr>
          <w:rFonts w:hint="cs"/>
          <w:i/>
          <w:iCs/>
          <w:rtl/>
          <w:lang w:eastAsia="zh-TW"/>
        </w:rPr>
        <w:t xml:space="preserve"> ضد الدانمرك)</w:t>
      </w:r>
      <w:r>
        <w:rPr>
          <w:rFonts w:hint="cs"/>
          <w:rtl/>
          <w:lang w:eastAsia="zh-TW"/>
        </w:rPr>
        <w:t xml:space="preserve">، ورقم 2370/2014 </w:t>
      </w:r>
      <w:r w:rsidRPr="00E22108">
        <w:rPr>
          <w:rFonts w:hint="cs"/>
          <w:i/>
          <w:iCs/>
          <w:rtl/>
          <w:lang w:eastAsia="zh-TW"/>
        </w:rPr>
        <w:t>(أ.</w:t>
      </w:r>
      <w:r w:rsidR="00E22108" w:rsidRPr="00E22108">
        <w:rPr>
          <w:rFonts w:hint="cs"/>
          <w:i/>
          <w:iCs/>
          <w:rtl/>
          <w:lang w:eastAsia="zh-TW"/>
        </w:rPr>
        <w:t xml:space="preserve"> </w:t>
      </w:r>
      <w:r w:rsidRPr="00E22108">
        <w:rPr>
          <w:rFonts w:hint="cs"/>
          <w:i/>
          <w:iCs/>
          <w:rtl/>
          <w:lang w:eastAsia="zh-TW"/>
        </w:rPr>
        <w:t>ح. ضد الدانمرك)</w:t>
      </w:r>
      <w:r>
        <w:rPr>
          <w:rFonts w:hint="cs"/>
          <w:rtl/>
          <w:lang w:eastAsia="zh-TW"/>
        </w:rPr>
        <w:t xml:space="preserve">، ورقم 2389/2014 </w:t>
      </w:r>
      <w:r w:rsidRPr="00E22108">
        <w:rPr>
          <w:rFonts w:hint="cs"/>
          <w:i/>
          <w:iCs/>
          <w:rtl/>
          <w:lang w:eastAsia="zh-TW"/>
        </w:rPr>
        <w:t>(سين ضد الدانمرك)</w:t>
      </w:r>
      <w:r>
        <w:rPr>
          <w:rFonts w:hint="cs"/>
          <w:rtl/>
          <w:lang w:eastAsia="zh-TW"/>
        </w:rPr>
        <w:t>.</w:t>
      </w:r>
      <w:r w:rsidRPr="00D70F89">
        <w:rPr>
          <w:rFonts w:hint="cs"/>
          <w:rtl/>
          <w:lang w:eastAsia="zh-TW"/>
        </w:rPr>
        <w:t xml:space="preserve"> </w:t>
      </w:r>
    </w:p>
    <w:p w:rsidR="001C22AC" w:rsidRPr="00B83F6D" w:rsidRDefault="001C22AC" w:rsidP="00F86A7F">
      <w:pPr>
        <w:pStyle w:val="H1GA"/>
        <w:rPr>
          <w:rtl/>
        </w:rPr>
      </w:pPr>
      <w:r>
        <w:rPr>
          <w:rFonts w:hint="cs"/>
          <w:rtl/>
        </w:rPr>
        <w:tab/>
      </w:r>
      <w:bookmarkStart w:id="40" w:name="_Toc459886291"/>
      <w:bookmarkStart w:id="41" w:name="_Toc486323346"/>
      <w:r>
        <w:rPr>
          <w:rtl/>
        </w:rPr>
        <w:t>طاء-</w:t>
      </w:r>
      <w:r>
        <w:tab/>
      </w:r>
      <w:r w:rsidRPr="00B83F6D">
        <w:rPr>
          <w:rtl/>
        </w:rPr>
        <w:t>التعليقات العامة بموجب الفقرة 4 من المادة 40 من العهد</w:t>
      </w:r>
      <w:r w:rsidRPr="00B83F6D">
        <w:t>‬</w:t>
      </w:r>
      <w:bookmarkStart w:id="42" w:name="_Toc328666114"/>
      <w:bookmarkStart w:id="43" w:name="_Toc328746760"/>
      <w:bookmarkStart w:id="44" w:name="_Toc328984180"/>
      <w:bookmarkEnd w:id="32"/>
      <w:bookmarkEnd w:id="33"/>
      <w:bookmarkEnd w:id="34"/>
      <w:bookmarkEnd w:id="40"/>
      <w:bookmarkEnd w:id="41"/>
    </w:p>
    <w:p w:rsidR="001C22AC" w:rsidRPr="00E234C1" w:rsidRDefault="001C22AC" w:rsidP="00765412">
      <w:pPr>
        <w:pStyle w:val="SingleTxtGA"/>
        <w:rPr>
          <w:rtl/>
          <w:lang w:eastAsia="zh-TW"/>
        </w:rPr>
      </w:pPr>
      <w:r w:rsidRPr="00D70F89">
        <w:rPr>
          <w:spacing w:val="-2"/>
          <w:rtl/>
          <w:lang w:eastAsia="zh-TW"/>
        </w:rPr>
        <w:t>٤١-</w:t>
      </w:r>
      <w:r w:rsidRPr="00D70F89">
        <w:rPr>
          <w:rFonts w:hint="cs"/>
          <w:spacing w:val="-2"/>
          <w:rtl/>
          <w:lang w:eastAsia="zh-TW"/>
        </w:rPr>
        <w:tab/>
      </w:r>
      <w:r w:rsidRPr="00E234C1">
        <w:rPr>
          <w:rtl/>
          <w:lang w:eastAsia="zh-TW"/>
        </w:rPr>
        <w:t>و</w:t>
      </w:r>
      <w:r>
        <w:rPr>
          <w:rFonts w:hint="cs"/>
          <w:rtl/>
          <w:lang w:eastAsia="zh-TW"/>
        </w:rPr>
        <w:t>اصل</w:t>
      </w:r>
      <w:r w:rsidRPr="00E234C1">
        <w:rPr>
          <w:rtl/>
          <w:lang w:eastAsia="zh-TW"/>
        </w:rPr>
        <w:t>ت اللجنة، في دور</w:t>
      </w:r>
      <w:r>
        <w:rPr>
          <w:rFonts w:hint="cs"/>
          <w:rtl/>
          <w:lang w:eastAsia="zh-TW"/>
        </w:rPr>
        <w:t>ا</w:t>
      </w:r>
      <w:r w:rsidRPr="00E234C1">
        <w:rPr>
          <w:rtl/>
          <w:lang w:eastAsia="zh-TW"/>
        </w:rPr>
        <w:t xml:space="preserve">تها </w:t>
      </w:r>
      <w:r>
        <w:rPr>
          <w:rFonts w:hint="cs"/>
          <w:rtl/>
          <w:lang w:eastAsia="zh-TW"/>
        </w:rPr>
        <w:t>117 و118 و1</w:t>
      </w:r>
      <w:r w:rsidR="00765412">
        <w:rPr>
          <w:rFonts w:hint="cs"/>
          <w:rtl/>
          <w:lang w:eastAsia="zh-TW"/>
        </w:rPr>
        <w:t>1</w:t>
      </w:r>
      <w:r>
        <w:rPr>
          <w:rFonts w:hint="cs"/>
          <w:rtl/>
          <w:lang w:eastAsia="zh-TW"/>
        </w:rPr>
        <w:t>9</w:t>
      </w:r>
      <w:r w:rsidRPr="00E234C1">
        <w:rPr>
          <w:rtl/>
          <w:lang w:eastAsia="zh-TW"/>
        </w:rPr>
        <w:t xml:space="preserve">، استعراض مشروع تعليقها العام </w:t>
      </w:r>
      <w:r>
        <w:rPr>
          <w:rFonts w:hint="cs"/>
          <w:rtl/>
          <w:lang w:eastAsia="zh-TW"/>
        </w:rPr>
        <w:t>بشأن الحق في الحياة (</w:t>
      </w:r>
      <w:r>
        <w:rPr>
          <w:rtl/>
          <w:lang w:eastAsia="zh-TW"/>
        </w:rPr>
        <w:t>المادة 6).</w:t>
      </w:r>
    </w:p>
    <w:p w:rsidR="001C22AC" w:rsidRPr="00B93CE4" w:rsidRDefault="001C22AC" w:rsidP="00F86A7F">
      <w:pPr>
        <w:pStyle w:val="H1GA"/>
        <w:rPr>
          <w:rtl/>
          <w:lang w:eastAsia="zh-TW"/>
        </w:rPr>
      </w:pPr>
      <w:r>
        <w:rPr>
          <w:rFonts w:hint="cs"/>
          <w:rtl/>
          <w:lang w:eastAsia="zh-TW"/>
        </w:rPr>
        <w:tab/>
      </w:r>
      <w:bookmarkStart w:id="45" w:name="_Toc459886292"/>
      <w:bookmarkStart w:id="46" w:name="_Toc486323347"/>
      <w:r w:rsidRPr="00B93CE4">
        <w:rPr>
          <w:rtl/>
          <w:lang w:eastAsia="zh-TW"/>
        </w:rPr>
        <w:t>ياء-</w:t>
      </w:r>
      <w:r w:rsidRPr="00B93CE4">
        <w:rPr>
          <w:rFonts w:hint="cs"/>
          <w:rtl/>
          <w:lang w:eastAsia="zh-TW"/>
        </w:rPr>
        <w:tab/>
      </w:r>
      <w:r w:rsidRPr="00B93CE4">
        <w:rPr>
          <w:rtl/>
          <w:lang w:eastAsia="zh-TW"/>
        </w:rPr>
        <w:t>الموارد من الموظفين وترجمة الوثائق الرسمية</w:t>
      </w:r>
      <w:bookmarkEnd w:id="42"/>
      <w:bookmarkEnd w:id="43"/>
      <w:bookmarkEnd w:id="44"/>
      <w:bookmarkEnd w:id="45"/>
      <w:bookmarkEnd w:id="46"/>
    </w:p>
    <w:p w:rsidR="001C22AC" w:rsidRPr="00E234C1" w:rsidRDefault="001C22AC" w:rsidP="00765412">
      <w:pPr>
        <w:pStyle w:val="SingleTxtGA"/>
        <w:rPr>
          <w:rtl/>
          <w:lang w:eastAsia="zh-TW"/>
        </w:rPr>
      </w:pPr>
      <w:r>
        <w:rPr>
          <w:rFonts w:hint="cs"/>
          <w:rtl/>
          <w:lang w:eastAsia="zh-TW"/>
        </w:rPr>
        <w:t>42</w:t>
      </w:r>
      <w:r>
        <w:rPr>
          <w:rtl/>
          <w:lang w:eastAsia="zh-TW"/>
        </w:rPr>
        <w:t>-</w:t>
      </w:r>
      <w:r>
        <w:rPr>
          <w:rFonts w:hint="cs"/>
          <w:rtl/>
          <w:lang w:eastAsia="zh-TW"/>
        </w:rPr>
        <w:tab/>
      </w:r>
      <w:r w:rsidRPr="00E234C1">
        <w:rPr>
          <w:rtl/>
          <w:lang w:eastAsia="zh-TW"/>
        </w:rPr>
        <w:t>وفقاً للمادة 36 من العهد، يتعين على الأمين العام أن يوفر ما يلزم من موظفين وتسهيلات لتمكين اللجنة م</w:t>
      </w:r>
      <w:r>
        <w:rPr>
          <w:rtl/>
          <w:lang w:eastAsia="zh-TW"/>
        </w:rPr>
        <w:t>ن الاضطلاع الفعال بالوظائف المن</w:t>
      </w:r>
      <w:r w:rsidRPr="00E234C1">
        <w:rPr>
          <w:rtl/>
          <w:lang w:eastAsia="zh-TW"/>
        </w:rPr>
        <w:t>و</w:t>
      </w:r>
      <w:r>
        <w:rPr>
          <w:rFonts w:hint="cs"/>
          <w:rtl/>
          <w:lang w:eastAsia="zh-TW"/>
        </w:rPr>
        <w:t>ط</w:t>
      </w:r>
      <w:r w:rsidRPr="00E234C1">
        <w:rPr>
          <w:rtl/>
          <w:lang w:eastAsia="zh-TW"/>
        </w:rPr>
        <w:t xml:space="preserve">ة بها. وتؤكد اللجنة من جديد قلقها إزاء نقص الموارد من الموظفين وتشدد مرة أخرى على أهمية تخصيص الموارد الكافية من الموظفين لتأمين خدمة دوراتها، وللمساعدة في زيادة الوعي بتوصياتها وتحسين فهمها وتنفيذها على الصعيد الوطني. وتؤكد اللجنة أنه ما لم تزد قدرة موظفي وحدة </w:t>
      </w:r>
      <w:proofErr w:type="spellStart"/>
      <w:r w:rsidRPr="00E234C1">
        <w:rPr>
          <w:rtl/>
          <w:lang w:eastAsia="zh-TW"/>
        </w:rPr>
        <w:t>الالتماسات</w:t>
      </w:r>
      <w:proofErr w:type="spellEnd"/>
      <w:r w:rsidRPr="00E234C1">
        <w:rPr>
          <w:rtl/>
          <w:lang w:eastAsia="zh-TW"/>
        </w:rPr>
        <w:t xml:space="preserve"> على تجهيز البلاغات الفردية زيادة كبيرة، فس</w:t>
      </w:r>
      <w:r w:rsidR="00765412">
        <w:rPr>
          <w:rFonts w:hint="cs"/>
          <w:rtl/>
          <w:lang w:eastAsia="zh-TW"/>
        </w:rPr>
        <w:t>ت</w:t>
      </w:r>
      <w:r w:rsidRPr="00E234C1">
        <w:rPr>
          <w:rtl/>
          <w:lang w:eastAsia="zh-TW"/>
        </w:rPr>
        <w:t xml:space="preserve">ظل </w:t>
      </w:r>
      <w:r>
        <w:rPr>
          <w:rFonts w:hint="cs"/>
          <w:rtl/>
          <w:lang w:eastAsia="zh-TW"/>
        </w:rPr>
        <w:t xml:space="preserve">قدرة اللجنة على معالجة المتأخرات لديها بهذا الخصوص معرضة لخطر كبير. </w:t>
      </w:r>
      <w:dir w:val="rtl">
        <w:r w:rsidRPr="00E234C1">
          <w:rPr>
            <w:rtl/>
            <w:lang w:eastAsia="zh-TW"/>
          </w:rPr>
          <w:t xml:space="preserve">وعلاوة على ذلك، تعرب اللجنة عن قلقها البالغ لأن القواعد العامة المعمول بها في الأمم المتحدة فيما يتعلق </w:t>
        </w:r>
        <w:r>
          <w:rPr>
            <w:rtl/>
            <w:lang w:eastAsia="zh-TW"/>
          </w:rPr>
          <w:t>بتنقل الموظفين في الأمانة</w:t>
        </w:r>
        <w:r w:rsidRPr="00E234C1">
          <w:rPr>
            <w:rtl/>
            <w:lang w:eastAsia="zh-TW"/>
          </w:rPr>
          <w:t xml:space="preserve"> قد تعوق عمل اللجنة، وبخاصة عمل الموظفين التابعين لوحدة </w:t>
        </w:r>
        <w:proofErr w:type="spellStart"/>
        <w:r w:rsidRPr="00E234C1">
          <w:rPr>
            <w:rtl/>
            <w:lang w:eastAsia="zh-TW"/>
          </w:rPr>
          <w:t>الالتماسات</w:t>
        </w:r>
        <w:proofErr w:type="spellEnd"/>
        <w:r w:rsidRPr="00E234C1">
          <w:rPr>
            <w:rtl/>
            <w:lang w:eastAsia="zh-TW"/>
          </w:rPr>
          <w:t xml:space="preserve"> الذين ينبغي أن يبقوا في مناصبهم لفترة طويلة بما فيه الكفاية لاكتساب الخبرة والمعرفة فيما يخص الاجتهاد</w:t>
        </w:r>
        <w:r>
          <w:rPr>
            <w:rtl/>
            <w:lang w:eastAsia="zh-TW"/>
          </w:rPr>
          <w:t>ات السابقة للجنة.</w:t>
        </w:r>
        <w:r>
          <w:t>‬</w:t>
        </w:r>
        <w:r>
          <w:t>‬</w:t>
        </w:r>
        <w:r>
          <w:t>‬</w:t>
        </w:r>
        <w:r>
          <w:t>‬</w:t>
        </w:r>
        <w:r>
          <w:t>‬</w:t>
        </w:r>
        <w:r>
          <w:t>‬</w:t>
        </w:r>
        <w:r>
          <w:t>‬</w:t>
        </w:r>
        <w:r>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Pr="00E234C1" w:rsidRDefault="00765412" w:rsidP="00F86A7F">
      <w:pPr>
        <w:pStyle w:val="SingleTxtGA"/>
        <w:rPr>
          <w:rtl/>
          <w:lang w:eastAsia="zh-TW"/>
        </w:rPr>
      </w:pPr>
      <w:r>
        <w:rPr>
          <w:rFonts w:hint="cs"/>
          <w:rtl/>
          <w:lang w:eastAsia="zh-TW"/>
        </w:rPr>
        <w:t>43</w:t>
      </w:r>
      <w:r w:rsidR="001C22AC">
        <w:rPr>
          <w:rtl/>
          <w:lang w:eastAsia="zh-TW"/>
        </w:rPr>
        <w:t>-</w:t>
      </w:r>
      <w:r w:rsidR="001C22AC">
        <w:rPr>
          <w:rFonts w:hint="cs"/>
          <w:rtl/>
          <w:lang w:eastAsia="zh-TW"/>
        </w:rPr>
        <w:tab/>
      </w:r>
      <w:r w:rsidR="001C22AC" w:rsidRPr="00E234C1">
        <w:rPr>
          <w:rtl/>
          <w:lang w:eastAsia="zh-TW"/>
        </w:rPr>
        <w:t xml:space="preserve">وتعرب اللجنة عن امتنانها للجمعية العامة على اعتماد القرار 68/268 بشأن تدعيم وتعزيز فعالية أداء نظام هيئات معاهدات حقوق الإنسان بسبل منها منح اللجنة وقتاً إضافياً مدته أسبوعان ونصف الأسبوع لاجتماعاتها خلال السنتين التقويميتين 2015 و2016. </w:t>
      </w:r>
      <w:dir w:val="rtl">
        <w:r w:rsidR="001C22AC" w:rsidRPr="00E234C1">
          <w:rPr>
            <w:rtl/>
            <w:lang w:eastAsia="zh-TW"/>
          </w:rPr>
          <w:t>ولكنها تعرب عن أسفها لعدم كفاية الموارد البشرية التي أتيحت لها من أجل ضمان تنفيذ هذا القرار تنفيذاً كاملاً.</w:t>
        </w:r>
        <w:r w:rsidR="001C22AC" w:rsidRPr="00E234C1">
          <w:rPr>
            <w:lang w:eastAsia="zh-TW"/>
          </w:rPr>
          <w:t>‬</w:t>
        </w:r>
        <w:r w:rsidR="001C22AC" w:rsidRPr="00E234C1">
          <w:rPr>
            <w:rtl/>
            <w:lang w:eastAsia="zh-TW"/>
          </w:rPr>
          <w:t xml:space="preserve"> </w:t>
        </w:r>
        <w:r w:rsidR="001C22AC">
          <w:rPr>
            <w:rFonts w:hint="cs"/>
            <w:rtl/>
            <w:lang w:eastAsia="zh-TW"/>
          </w:rPr>
          <w:t>وتعرب عن أسفها أيض</w:t>
        </w:r>
        <w:r w:rsidR="00512872">
          <w:rPr>
            <w:rFonts w:hint="cs"/>
            <w:rtl/>
            <w:lang w:eastAsia="zh-TW"/>
          </w:rPr>
          <w:t xml:space="preserve">اً </w:t>
        </w:r>
        <w:r w:rsidR="001C22AC">
          <w:rPr>
            <w:rFonts w:hint="cs"/>
            <w:rtl/>
            <w:lang w:eastAsia="zh-TW"/>
          </w:rPr>
          <w:t>لفرض حد أقصى من الكلمات بموجب القرار ولعدم ترجمة بعض الوثائق، لما لذلك من أثر سلبي على عمل اللجنة.</w:t>
        </w:r>
        <w:r w:rsidR="001C22AC">
          <w:t>‬</w:t>
        </w:r>
        <w:r w:rsidR="001C22AC">
          <w:t>‬</w:t>
        </w:r>
        <w:r w:rsidR="001C22AC">
          <w:t>‬</w:t>
        </w:r>
        <w:r w:rsidR="001C22AC">
          <w:t>‬</w:t>
        </w:r>
        <w:r w:rsidR="001C22AC">
          <w:t>‬</w:t>
        </w:r>
        <w:r w:rsidR="001C22AC">
          <w:t>‬</w:t>
        </w:r>
        <w:r w:rsidR="001C22AC">
          <w:t>‬</w:t>
        </w:r>
        <w:r w:rsidR="001C22AC">
          <w:t>‬</w:t>
        </w:r>
        <w:r w:rsidR="001C22AC">
          <w:t>‬</w:t>
        </w:r>
        <w:r w:rsidR="001C22AC">
          <w:t>‬</w:t>
        </w:r>
        <w:r w:rsidR="001C22AC">
          <w:t>‬</w:t>
        </w:r>
        <w:r w:rsidR="001C22AC">
          <w:t>‬</w:t>
        </w:r>
        <w:r w:rsidR="001C22AC">
          <w:t>‬</w:t>
        </w:r>
        <w:r w:rsidR="001C22AC">
          <w:t>‬</w:t>
        </w:r>
        <w:r w:rsidR="001C22AC">
          <w:t>‬</w:t>
        </w:r>
        <w:r w:rsidR="001C22AC">
          <w:t>‬</w:t>
        </w:r>
        <w:r w:rsidR="00F072AF">
          <w:t>‬</w:t>
        </w:r>
        <w:r w:rsidR="005358C7">
          <w:t>‬</w:t>
        </w:r>
        <w:r>
          <w:t>‬</w:t>
        </w:r>
        <w:r w:rsidR="00885B53">
          <w:t>‬</w:t>
        </w:r>
        <w:r w:rsidR="00A70B95">
          <w:t>‬</w:t>
        </w:r>
        <w:r w:rsidR="008B3C1F">
          <w:t>‬</w:t>
        </w:r>
      </w:dir>
    </w:p>
    <w:p w:rsidR="001C22AC" w:rsidRPr="007C6BA6" w:rsidRDefault="001C22AC" w:rsidP="00F86A7F">
      <w:pPr>
        <w:pStyle w:val="H1GA"/>
        <w:rPr>
          <w:rtl/>
          <w:lang w:eastAsia="zh-TW"/>
        </w:rPr>
      </w:pPr>
      <w:r>
        <w:rPr>
          <w:rFonts w:hint="cs"/>
          <w:rtl/>
          <w:lang w:eastAsia="zh-TW"/>
        </w:rPr>
        <w:tab/>
      </w:r>
      <w:bookmarkStart w:id="47" w:name="_Toc459886293"/>
      <w:bookmarkStart w:id="48" w:name="_Toc486323348"/>
      <w:r w:rsidRPr="007C6BA6">
        <w:rPr>
          <w:rtl/>
          <w:lang w:eastAsia="zh-TW"/>
        </w:rPr>
        <w:t>كاف-</w:t>
      </w:r>
      <w:r w:rsidRPr="007C6BA6">
        <w:rPr>
          <w:rFonts w:hint="cs"/>
          <w:rtl/>
          <w:lang w:eastAsia="zh-TW"/>
        </w:rPr>
        <w:tab/>
      </w:r>
      <w:r w:rsidRPr="007C6BA6">
        <w:rPr>
          <w:rtl/>
          <w:lang w:eastAsia="zh-TW"/>
        </w:rPr>
        <w:t>الدعاية لأعمال اللجنة</w:t>
      </w:r>
      <w:bookmarkStart w:id="49" w:name="_Toc328666115"/>
      <w:bookmarkStart w:id="50" w:name="_Toc328746761"/>
      <w:bookmarkStart w:id="51" w:name="_Toc328984181"/>
      <w:bookmarkEnd w:id="47"/>
      <w:bookmarkEnd w:id="49"/>
      <w:bookmarkEnd w:id="50"/>
      <w:bookmarkEnd w:id="51"/>
      <w:bookmarkEnd w:id="48"/>
    </w:p>
    <w:p w:rsidR="001C22AC" w:rsidRPr="0061119B" w:rsidRDefault="001C22AC" w:rsidP="00F86A7F">
      <w:pPr>
        <w:pStyle w:val="SingleTxtGA"/>
        <w:rPr>
          <w:rtl/>
          <w:lang w:eastAsia="zh-TW"/>
        </w:rPr>
      </w:pPr>
      <w:r>
        <w:rPr>
          <w:rFonts w:hint="cs"/>
          <w:rtl/>
          <w:lang w:eastAsia="zh-TW"/>
        </w:rPr>
        <w:t>44</w:t>
      </w:r>
      <w:r>
        <w:rPr>
          <w:rtl/>
          <w:lang w:eastAsia="zh-TW"/>
        </w:rPr>
        <w:t>-</w:t>
      </w:r>
      <w:r>
        <w:rPr>
          <w:rFonts w:hint="cs"/>
          <w:rtl/>
          <w:lang w:eastAsia="zh-TW"/>
        </w:rPr>
        <w:tab/>
      </w:r>
      <w:r w:rsidRPr="00E234C1">
        <w:rPr>
          <w:rtl/>
          <w:lang w:eastAsia="zh-TW"/>
        </w:rPr>
        <w:t>اعتمدت اللجنة، في دورتها الرابعة والتسعين، ورقة بشأن نهج استراتيجي يمكن اتباعه في العلاقات العامة مع وسائط الإعلام (</w:t>
      </w:r>
      <w:hyperlink r:id="rId58" w:history="1">
        <w:r w:rsidRPr="00EF1812">
          <w:rPr>
            <w:rStyle w:val="Hyperlink"/>
            <w:szCs w:val="20"/>
            <w:lang w:eastAsia="zh-TW"/>
          </w:rPr>
          <w:t>CCPR/C/94/3</w:t>
        </w:r>
      </w:hyperlink>
      <w:r>
        <w:rPr>
          <w:rFonts w:hint="cs"/>
          <w:rtl/>
          <w:lang w:eastAsia="zh-TW"/>
        </w:rPr>
        <w:t>).</w:t>
      </w:r>
    </w:p>
    <w:p w:rsidR="001C22AC" w:rsidRPr="00F86A7F" w:rsidRDefault="001C22AC" w:rsidP="001C22AC">
      <w:pPr>
        <w:pStyle w:val="SingleTxtGA"/>
        <w:rPr>
          <w:spacing w:val="-2"/>
          <w:rtl/>
          <w:lang w:eastAsia="zh-TW"/>
        </w:rPr>
      </w:pPr>
      <w:r w:rsidRPr="00F86A7F">
        <w:rPr>
          <w:rFonts w:hint="cs"/>
          <w:spacing w:val="-2"/>
          <w:rtl/>
          <w:lang w:eastAsia="zh-TW"/>
        </w:rPr>
        <w:t>45</w:t>
      </w:r>
      <w:r w:rsidRPr="00F86A7F">
        <w:rPr>
          <w:spacing w:val="-2"/>
          <w:rtl/>
          <w:lang w:eastAsia="zh-TW"/>
        </w:rPr>
        <w:t>-</w:t>
      </w:r>
      <w:r w:rsidRPr="00F86A7F">
        <w:rPr>
          <w:rFonts w:hint="cs"/>
          <w:spacing w:val="-2"/>
          <w:rtl/>
          <w:lang w:eastAsia="zh-TW"/>
        </w:rPr>
        <w:tab/>
      </w:r>
      <w:r w:rsidRPr="00F86A7F">
        <w:rPr>
          <w:spacing w:val="-2"/>
          <w:rtl/>
          <w:lang w:eastAsia="zh-TW"/>
        </w:rPr>
        <w:t>وخلال الدور</w:t>
      </w:r>
      <w:r w:rsidRPr="00F86A7F">
        <w:rPr>
          <w:rFonts w:hint="cs"/>
          <w:spacing w:val="-2"/>
          <w:rtl/>
          <w:lang w:eastAsia="zh-TW"/>
        </w:rPr>
        <w:t>ة</w:t>
      </w:r>
      <w:r w:rsidRPr="00F86A7F">
        <w:rPr>
          <w:spacing w:val="-2"/>
          <w:rtl/>
          <w:lang w:eastAsia="zh-TW"/>
        </w:rPr>
        <w:t xml:space="preserve"> 11</w:t>
      </w:r>
      <w:r w:rsidRPr="00F86A7F">
        <w:rPr>
          <w:rFonts w:hint="cs"/>
          <w:spacing w:val="-2"/>
          <w:rtl/>
          <w:lang w:eastAsia="zh-TW"/>
        </w:rPr>
        <w:t>7</w:t>
      </w:r>
      <w:r w:rsidRPr="00F86A7F">
        <w:rPr>
          <w:spacing w:val="-2"/>
          <w:rtl/>
          <w:lang w:eastAsia="zh-TW"/>
        </w:rPr>
        <w:t xml:space="preserve">، </w:t>
      </w:r>
      <w:r w:rsidRPr="00F86A7F">
        <w:rPr>
          <w:rFonts w:hint="cs"/>
          <w:spacing w:val="-2"/>
          <w:rtl/>
          <w:lang w:eastAsia="zh-TW"/>
        </w:rPr>
        <w:t>كان بوسع</w:t>
      </w:r>
      <w:r w:rsidRPr="00F86A7F">
        <w:rPr>
          <w:spacing w:val="-2"/>
          <w:rtl/>
          <w:lang w:eastAsia="zh-TW"/>
        </w:rPr>
        <w:t xml:space="preserve"> مركز الحقوق المدنية والسياسية </w:t>
      </w:r>
      <w:r w:rsidRPr="00F86A7F">
        <w:rPr>
          <w:rFonts w:hint="cs"/>
          <w:spacing w:val="-2"/>
          <w:rtl/>
          <w:lang w:eastAsia="zh-TW"/>
        </w:rPr>
        <w:t>أن يكفل جزئي</w:t>
      </w:r>
      <w:r w:rsidR="00512872">
        <w:rPr>
          <w:rFonts w:hint="cs"/>
          <w:spacing w:val="-2"/>
          <w:rtl/>
          <w:lang w:eastAsia="zh-TW"/>
        </w:rPr>
        <w:t xml:space="preserve">اً </w:t>
      </w:r>
      <w:r w:rsidRPr="00F86A7F">
        <w:rPr>
          <w:rFonts w:hint="cs"/>
          <w:spacing w:val="-2"/>
          <w:rtl/>
          <w:lang w:eastAsia="zh-TW"/>
        </w:rPr>
        <w:t xml:space="preserve">فقط </w:t>
      </w:r>
      <w:r w:rsidRPr="00F86A7F">
        <w:rPr>
          <w:spacing w:val="-2"/>
          <w:rtl/>
          <w:lang w:eastAsia="zh-TW"/>
        </w:rPr>
        <w:t xml:space="preserve">البث الشبكي </w:t>
      </w:r>
      <w:r w:rsidRPr="00F86A7F">
        <w:rPr>
          <w:rFonts w:hint="cs"/>
          <w:spacing w:val="-2"/>
          <w:rtl/>
          <w:lang w:eastAsia="zh-TW"/>
        </w:rPr>
        <w:t xml:space="preserve">للدورة بالتعاون مع المفوضية، التي بدأت، في الدورة 118، تقديم </w:t>
      </w:r>
      <w:r w:rsidRPr="00F86A7F">
        <w:rPr>
          <w:spacing w:val="-2"/>
          <w:rtl/>
          <w:lang w:eastAsia="zh-TW"/>
        </w:rPr>
        <w:t>البث الشبكي</w:t>
      </w:r>
      <w:r w:rsidRPr="00F86A7F">
        <w:rPr>
          <w:rFonts w:hint="cs"/>
          <w:spacing w:val="-2"/>
          <w:rtl/>
          <w:lang w:eastAsia="zh-TW"/>
        </w:rPr>
        <w:t xml:space="preserve"> </w:t>
      </w:r>
      <w:r w:rsidRPr="00F86A7F">
        <w:rPr>
          <w:rFonts w:hint="cs"/>
          <w:spacing w:val="-2"/>
          <w:rtl/>
          <w:lang w:eastAsia="zh-TW"/>
        </w:rPr>
        <w:lastRenderedPageBreak/>
        <w:t xml:space="preserve">الكامل لدورات اللجنة، بما في ذلك جلسات النظر في تقارير جميع الدول الأطراف والاجتماعات العلنية الأخرى. </w:t>
      </w:r>
      <w:dir w:val="rtl">
        <w:r w:rsidRPr="00F86A7F">
          <w:rPr>
            <w:spacing w:val="-2"/>
            <w:rtl/>
            <w:lang w:eastAsia="zh-TW"/>
          </w:rPr>
          <w:t xml:space="preserve">ويمكن </w:t>
        </w:r>
        <w:r w:rsidRPr="00F86A7F">
          <w:rPr>
            <w:rFonts w:hint="cs"/>
            <w:spacing w:val="-2"/>
            <w:rtl/>
            <w:lang w:eastAsia="zh-TW"/>
          </w:rPr>
          <w:t>مشاهدة</w:t>
        </w:r>
        <w:r w:rsidRPr="00F86A7F">
          <w:rPr>
            <w:spacing w:val="-2"/>
            <w:rtl/>
            <w:lang w:eastAsia="zh-TW"/>
          </w:rPr>
          <w:t xml:space="preserve"> البث الشبكي </w:t>
        </w:r>
        <w:r w:rsidRPr="00F86A7F">
          <w:rPr>
            <w:rFonts w:hint="cs"/>
            <w:spacing w:val="-2"/>
            <w:rtl/>
            <w:lang w:eastAsia="zh-TW"/>
          </w:rPr>
          <w:t>من</w:t>
        </w:r>
        <w:r w:rsidRPr="00F86A7F">
          <w:rPr>
            <w:spacing w:val="-2"/>
            <w:rtl/>
            <w:lang w:eastAsia="zh-TW"/>
          </w:rPr>
          <w:t xml:space="preserve"> الرابط التالي</w:t>
        </w:r>
        <w:r w:rsidRPr="00F86A7F">
          <w:rPr>
            <w:rFonts w:hint="cs"/>
            <w:spacing w:val="-2"/>
            <w:rtl/>
            <w:lang w:eastAsia="zh-TW"/>
          </w:rPr>
          <w:t xml:space="preserve">: </w:t>
        </w:r>
        <w:hyperlink r:id="rId59" w:history="1">
          <w:r w:rsidRPr="00F86A7F">
            <w:rPr>
              <w:rStyle w:val="Hyperlink"/>
              <w:spacing w:val="-2"/>
            </w:rPr>
            <w:t>https://webtv.un.org</w:t>
          </w:r>
        </w:hyperlink>
        <w:r w:rsidRPr="00F86A7F">
          <w:rPr>
            <w:rFonts w:hint="cs"/>
            <w:spacing w:val="-2"/>
            <w:rtl/>
            <w:lang w:eastAsia="zh-TW"/>
          </w:rPr>
          <w:t>.</w:t>
        </w:r>
        <w:r w:rsidRPr="00F86A7F">
          <w:rPr>
            <w:spacing w:val="-2"/>
          </w:rPr>
          <w:t>‬</w:t>
        </w:r>
        <w:r w:rsidRPr="00F86A7F">
          <w:rPr>
            <w:spacing w:val="-2"/>
          </w:rPr>
          <w:t>‬</w:t>
        </w:r>
        <w:r w:rsidRPr="00F86A7F">
          <w:rPr>
            <w:spacing w:val="-2"/>
          </w:rPr>
          <w:t>‬</w:t>
        </w:r>
        <w:r w:rsidRPr="00F86A7F">
          <w:rPr>
            <w:spacing w:val="-2"/>
          </w:rPr>
          <w:t>‬</w:t>
        </w:r>
        <w:r w:rsidRPr="00F86A7F">
          <w:rPr>
            <w:spacing w:val="-2"/>
          </w:rPr>
          <w:t>‬</w:t>
        </w:r>
        <w:r w:rsidRPr="00F86A7F">
          <w:rPr>
            <w:spacing w:val="-2"/>
          </w:rPr>
          <w:t>‬</w:t>
        </w:r>
        <w:r w:rsidRPr="00F86A7F">
          <w:rPr>
            <w:spacing w:val="-2"/>
          </w:rPr>
          <w:t>‬</w:t>
        </w:r>
        <w:r w:rsidRPr="00F86A7F">
          <w:rPr>
            <w:spacing w:val="-2"/>
          </w:rPr>
          <w:t>‬</w:t>
        </w:r>
        <w:r w:rsidRPr="00F86A7F">
          <w:rPr>
            <w:spacing w:val="-2"/>
          </w:rPr>
          <w:t>‬</w:t>
        </w:r>
        <w:r w:rsidRPr="00F86A7F">
          <w:rPr>
            <w:spacing w:val="-2"/>
          </w:rPr>
          <w:t>‬</w:t>
        </w:r>
        <w:r w:rsidRPr="00F86A7F">
          <w:rPr>
            <w:spacing w:val="-2"/>
          </w:rPr>
          <w:t>‬</w:t>
        </w:r>
        <w:r w:rsidRPr="00F86A7F">
          <w:rPr>
            <w:spacing w:val="-2"/>
          </w:rPr>
          <w:t>‬</w:t>
        </w:r>
        <w:r w:rsidRPr="00F86A7F">
          <w:rPr>
            <w:spacing w:val="-2"/>
          </w:rPr>
          <w:t>‬</w:t>
        </w:r>
        <w:r w:rsidRPr="00F86A7F">
          <w:rPr>
            <w:spacing w:val="-2"/>
          </w:rPr>
          <w:t>‬</w:t>
        </w:r>
        <w:r w:rsidRPr="00F86A7F">
          <w:rPr>
            <w:spacing w:val="-2"/>
          </w:rPr>
          <w:t>‬</w:t>
        </w:r>
        <w:r w:rsidRPr="00F86A7F">
          <w:rPr>
            <w:spacing w:val="-2"/>
          </w:rPr>
          <w:t>‬</w:t>
        </w:r>
        <w:r w:rsidR="00F072AF">
          <w:t>‬</w:t>
        </w:r>
        <w:r w:rsidR="005358C7">
          <w:t>‬</w:t>
        </w:r>
        <w:r w:rsidR="00765412">
          <w:t>‬</w:t>
        </w:r>
        <w:r w:rsidR="00885B53">
          <w:t>‬</w:t>
        </w:r>
        <w:r w:rsidR="00A70B95">
          <w:t>‬</w:t>
        </w:r>
        <w:r w:rsidR="008B3C1F">
          <w:t>‬</w:t>
        </w:r>
      </w:dir>
    </w:p>
    <w:p w:rsidR="001C22AC" w:rsidRDefault="001C22AC" w:rsidP="00F86A7F">
      <w:pPr>
        <w:pStyle w:val="SingleTxtGA"/>
        <w:rPr>
          <w:rtl/>
          <w:lang w:eastAsia="zh-TW"/>
        </w:rPr>
      </w:pPr>
      <w:r>
        <w:rPr>
          <w:rFonts w:hint="cs"/>
          <w:rtl/>
          <w:lang w:eastAsia="zh-TW"/>
        </w:rPr>
        <w:t>46</w:t>
      </w:r>
      <w:r w:rsidRPr="005241EF">
        <w:rPr>
          <w:rtl/>
          <w:lang w:eastAsia="zh-TW"/>
        </w:rPr>
        <w:t>-</w:t>
      </w:r>
      <w:r w:rsidRPr="005241EF">
        <w:rPr>
          <w:rFonts w:hint="cs"/>
          <w:rtl/>
          <w:lang w:eastAsia="zh-TW"/>
        </w:rPr>
        <w:tab/>
      </w:r>
      <w:r w:rsidRPr="005241EF">
        <w:rPr>
          <w:rtl/>
          <w:lang w:eastAsia="zh-TW"/>
        </w:rPr>
        <w:t>واستمرت ا</w:t>
      </w:r>
      <w:r>
        <w:rPr>
          <w:rtl/>
          <w:lang w:eastAsia="zh-TW"/>
        </w:rPr>
        <w:t>للجنة في وضع استراتيجية إعلامية</w:t>
      </w:r>
      <w:r w:rsidRPr="005241EF">
        <w:rPr>
          <w:rtl/>
          <w:lang w:eastAsia="zh-TW"/>
        </w:rPr>
        <w:t>، شملت عقد مؤتمرات صحفية في نهاية كل دورة</w:t>
      </w:r>
      <w:r>
        <w:rPr>
          <w:rFonts w:hint="cs"/>
          <w:rtl/>
          <w:lang w:eastAsia="zh-TW"/>
        </w:rPr>
        <w:t>.</w:t>
      </w:r>
    </w:p>
    <w:p w:rsidR="001C22AC" w:rsidRDefault="001C22AC" w:rsidP="00F86A7F">
      <w:pPr>
        <w:pStyle w:val="SingleTxtGA"/>
        <w:rPr>
          <w:rtl/>
          <w:lang w:eastAsia="zh-TW"/>
        </w:rPr>
      </w:pPr>
      <w:r>
        <w:rPr>
          <w:rFonts w:hint="cs"/>
          <w:rtl/>
          <w:lang w:eastAsia="zh-TW"/>
        </w:rPr>
        <w:t>47-</w:t>
      </w:r>
      <w:r>
        <w:rPr>
          <w:rFonts w:hint="cs"/>
          <w:rtl/>
          <w:lang w:eastAsia="zh-TW"/>
        </w:rPr>
        <w:tab/>
        <w:t>واستمرت اللجنة في إبراز أهمية عقد دورة بصورة دورية في نيويورك واعتمدت لهذه الغاية المقرر التالي، بعد أن زودتها الأمانة ب</w:t>
      </w:r>
      <w:r w:rsidRPr="0030210C">
        <w:rPr>
          <w:rFonts w:hint="cs"/>
          <w:rtl/>
          <w:lang w:eastAsia="zh-TW"/>
        </w:rPr>
        <w:t>تقدير للآثار المترتبة في الميزانية</w:t>
      </w:r>
      <w:r>
        <w:rPr>
          <w:rFonts w:hint="cs"/>
          <w:rtl/>
          <w:lang w:eastAsia="zh-TW"/>
        </w:rPr>
        <w:t>، عمل</w:t>
      </w:r>
      <w:r w:rsidR="00512872">
        <w:rPr>
          <w:rFonts w:hint="cs"/>
          <w:rtl/>
          <w:lang w:eastAsia="zh-TW"/>
        </w:rPr>
        <w:t xml:space="preserve">اً </w:t>
      </w:r>
      <w:r>
        <w:rPr>
          <w:rFonts w:hint="cs"/>
          <w:rtl/>
          <w:lang w:eastAsia="zh-TW"/>
        </w:rPr>
        <w:t>بالمادة 72 من نظامها الداخلي:</w:t>
      </w:r>
    </w:p>
    <w:p w:rsidR="001C22AC" w:rsidRDefault="001C22AC" w:rsidP="00F86A7F">
      <w:pPr>
        <w:pStyle w:val="SingleTxtGA"/>
        <w:rPr>
          <w:rtl/>
          <w:lang w:eastAsia="zh-TW"/>
        </w:rPr>
      </w:pPr>
      <w:r>
        <w:rPr>
          <w:rFonts w:hint="cs"/>
          <w:rtl/>
          <w:lang w:eastAsia="zh-TW"/>
        </w:rPr>
        <w:tab/>
        <w:t>قررت اللجنة المعنية بحقوق الإنسان، في دورتها 119:</w:t>
      </w:r>
    </w:p>
    <w:p w:rsidR="001C22AC" w:rsidRDefault="001C22AC" w:rsidP="00765412">
      <w:pPr>
        <w:pStyle w:val="SingleTxtGA"/>
        <w:rPr>
          <w:rtl/>
          <w:lang w:eastAsia="zh-TW"/>
        </w:rPr>
      </w:pPr>
      <w:r>
        <w:rPr>
          <w:rFonts w:hint="cs"/>
          <w:rtl/>
          <w:lang w:eastAsia="zh-TW"/>
        </w:rPr>
        <w:tab/>
        <w:t>(أ)</w:t>
      </w:r>
      <w:r>
        <w:rPr>
          <w:rFonts w:hint="cs"/>
          <w:rtl/>
          <w:lang w:eastAsia="zh-TW"/>
        </w:rPr>
        <w:tab/>
        <w:t>أن تذكر بضرورة تسهيل مشاركة الدول الأطراف مع اللجنة، لا سيما تلك الدول غير الممثَّلة في جنيف؛</w:t>
      </w:r>
    </w:p>
    <w:p w:rsidR="001C22AC" w:rsidRDefault="001C22AC" w:rsidP="00F86A7F">
      <w:pPr>
        <w:pStyle w:val="SingleTxtGA"/>
        <w:rPr>
          <w:rtl/>
          <w:lang w:eastAsia="zh-TW"/>
        </w:rPr>
      </w:pPr>
      <w:r>
        <w:rPr>
          <w:rFonts w:hint="cs"/>
          <w:rtl/>
          <w:lang w:eastAsia="zh-TW"/>
        </w:rPr>
        <w:tab/>
        <w:t>(ب)</w:t>
      </w:r>
      <w:r>
        <w:rPr>
          <w:rFonts w:hint="cs"/>
          <w:rtl/>
          <w:lang w:eastAsia="zh-TW"/>
        </w:rPr>
        <w:tab/>
        <w:t>أن تحيط علما</w:t>
      </w:r>
      <w:r w:rsidR="00512872">
        <w:rPr>
          <w:rFonts w:hint="cs"/>
          <w:rtl/>
          <w:lang w:eastAsia="zh-TW"/>
        </w:rPr>
        <w:t>ً</w:t>
      </w:r>
      <w:r>
        <w:rPr>
          <w:rFonts w:hint="cs"/>
          <w:rtl/>
          <w:lang w:eastAsia="zh-TW"/>
        </w:rPr>
        <w:t>، عمل</w:t>
      </w:r>
      <w:r w:rsidR="00512872">
        <w:rPr>
          <w:rFonts w:hint="cs"/>
          <w:rtl/>
          <w:lang w:eastAsia="zh-TW"/>
        </w:rPr>
        <w:t xml:space="preserve">اً </w:t>
      </w:r>
      <w:r>
        <w:rPr>
          <w:rFonts w:hint="cs"/>
          <w:rtl/>
          <w:lang w:eastAsia="zh-TW"/>
        </w:rPr>
        <w:t>بالفقرة 3 من المادة 37 من العهد، بأنها تعقد اجتماعاتها حسب المعتاد إما في المقر، بنيويورك، وإما في مكتب الأمم المتحدة في جنيف؛</w:t>
      </w:r>
    </w:p>
    <w:p w:rsidR="001C22AC" w:rsidRDefault="001C22AC" w:rsidP="00F86A7F">
      <w:pPr>
        <w:pStyle w:val="SingleTxtGA"/>
        <w:rPr>
          <w:rtl/>
          <w:lang w:eastAsia="zh-TW"/>
        </w:rPr>
      </w:pPr>
      <w:r>
        <w:rPr>
          <w:rFonts w:hint="cs"/>
          <w:rtl/>
          <w:lang w:eastAsia="zh-TW"/>
        </w:rPr>
        <w:tab/>
        <w:t>(ج)</w:t>
      </w:r>
      <w:r>
        <w:rPr>
          <w:rFonts w:hint="cs"/>
          <w:rtl/>
          <w:lang w:eastAsia="zh-TW"/>
        </w:rPr>
        <w:tab/>
        <w:t>أن تعتبر أن الممارسة المتمثلة في عقد الدورات دوري</w:t>
      </w:r>
      <w:r w:rsidR="00512872">
        <w:rPr>
          <w:rFonts w:hint="cs"/>
          <w:rtl/>
          <w:lang w:eastAsia="zh-TW"/>
        </w:rPr>
        <w:t xml:space="preserve">اً </w:t>
      </w:r>
      <w:r>
        <w:rPr>
          <w:rFonts w:hint="cs"/>
          <w:rtl/>
          <w:lang w:eastAsia="zh-TW"/>
        </w:rPr>
        <w:t>في المقرين كليهما سمحت بزيادة إبراز عمل اللجنة عبر مختلف المناطق الجغرافية، وبجعل اللجنة متاحة أكثر لجميع الدول وهيئات الأمم المتحدة، وكذلك لمجموعة واسعة من أعضاء المجتمع المدن</w:t>
      </w:r>
      <w:r w:rsidR="00765412">
        <w:rPr>
          <w:rFonts w:hint="cs"/>
          <w:rtl/>
          <w:lang w:eastAsia="zh-TW"/>
        </w:rPr>
        <w:t>ي</w:t>
      </w:r>
      <w:r>
        <w:rPr>
          <w:rFonts w:hint="cs"/>
          <w:rtl/>
          <w:lang w:eastAsia="zh-TW"/>
        </w:rPr>
        <w:t>، وبتعزيز أثر اللجنة وعملها إجمالا</w:t>
      </w:r>
      <w:r w:rsidR="00512872">
        <w:rPr>
          <w:rFonts w:hint="cs"/>
          <w:rtl/>
          <w:lang w:eastAsia="zh-TW"/>
        </w:rPr>
        <w:t>ً</w:t>
      </w:r>
      <w:r>
        <w:rPr>
          <w:rFonts w:hint="cs"/>
          <w:rtl/>
          <w:lang w:eastAsia="zh-TW"/>
        </w:rPr>
        <w:t>؛</w:t>
      </w:r>
    </w:p>
    <w:p w:rsidR="001C22AC" w:rsidRDefault="001C22AC" w:rsidP="00F86A7F">
      <w:pPr>
        <w:pStyle w:val="SingleTxtGA"/>
        <w:rPr>
          <w:rtl/>
          <w:lang w:eastAsia="zh-TW"/>
        </w:rPr>
      </w:pPr>
      <w:r>
        <w:rPr>
          <w:rFonts w:hint="cs"/>
          <w:rtl/>
          <w:lang w:eastAsia="zh-TW"/>
        </w:rPr>
        <w:tab/>
        <w:t>(د)</w:t>
      </w:r>
      <w:r>
        <w:rPr>
          <w:rFonts w:hint="cs"/>
          <w:rtl/>
          <w:lang w:eastAsia="zh-TW"/>
        </w:rPr>
        <w:tab/>
        <w:t>أن ترحب بالزيادة المقررة في الوقت المخصص لاجتماعات اللجنة في عام</w:t>
      </w:r>
      <w:r w:rsidR="00F86A7F">
        <w:rPr>
          <w:rFonts w:hint="eastAsia"/>
          <w:rtl/>
          <w:lang w:eastAsia="zh-TW"/>
        </w:rPr>
        <w:t> </w:t>
      </w:r>
      <w:r>
        <w:rPr>
          <w:rFonts w:hint="cs"/>
          <w:rtl/>
          <w:lang w:eastAsia="zh-TW"/>
        </w:rPr>
        <w:t>2018 عملا</w:t>
      </w:r>
      <w:r w:rsidR="00F86A7F">
        <w:rPr>
          <w:rFonts w:hint="cs"/>
          <w:rtl/>
          <w:lang w:eastAsia="zh-TW"/>
        </w:rPr>
        <w:t>ً</w:t>
      </w:r>
      <w:r>
        <w:rPr>
          <w:rFonts w:hint="cs"/>
          <w:rtl/>
          <w:lang w:eastAsia="zh-TW"/>
        </w:rPr>
        <w:t xml:space="preserve"> بقرار الجمعية العامة 68/268؛</w:t>
      </w:r>
    </w:p>
    <w:p w:rsidR="001C22AC" w:rsidRDefault="001C22AC" w:rsidP="001C22AC">
      <w:pPr>
        <w:pStyle w:val="SingleTxtGA"/>
        <w:rPr>
          <w:spacing w:val="-2"/>
          <w:rtl/>
          <w:lang w:eastAsia="zh-TW"/>
        </w:rPr>
      </w:pPr>
      <w:r>
        <w:rPr>
          <w:rFonts w:hint="cs"/>
          <w:spacing w:val="-2"/>
          <w:rtl/>
          <w:lang w:eastAsia="zh-TW"/>
        </w:rPr>
        <w:tab/>
        <w:t>(ه)</w:t>
      </w:r>
      <w:r>
        <w:rPr>
          <w:rFonts w:hint="cs"/>
          <w:spacing w:val="-2"/>
          <w:rtl/>
          <w:lang w:eastAsia="zh-TW"/>
        </w:rPr>
        <w:tab/>
        <w:t>أن تذكر بأن اللجنة قد وضعت في الأعوام الأخيرة إجراءات جديدة مكّنتها من زيادة حصيلة أعمالها ومن العمل بمزيد من الفعالية، انسجام</w:t>
      </w:r>
      <w:r w:rsidR="00512872">
        <w:rPr>
          <w:rFonts w:hint="cs"/>
          <w:spacing w:val="-2"/>
          <w:rtl/>
          <w:lang w:eastAsia="zh-TW"/>
        </w:rPr>
        <w:t xml:space="preserve">اً </w:t>
      </w:r>
      <w:r>
        <w:rPr>
          <w:rFonts w:hint="cs"/>
          <w:spacing w:val="-2"/>
          <w:rtl/>
          <w:lang w:eastAsia="zh-TW"/>
        </w:rPr>
        <w:t>مع الأهداف المحددة في قرار الجمعية العامة 68/268؛</w:t>
      </w:r>
    </w:p>
    <w:p w:rsidR="001C22AC" w:rsidRDefault="001C22AC" w:rsidP="00F86A7F">
      <w:pPr>
        <w:pStyle w:val="SingleTxtGA"/>
        <w:rPr>
          <w:rtl/>
          <w:lang w:eastAsia="zh-TW"/>
        </w:rPr>
      </w:pPr>
      <w:r>
        <w:rPr>
          <w:rFonts w:hint="cs"/>
          <w:rtl/>
          <w:lang w:eastAsia="zh-TW"/>
        </w:rPr>
        <w:tab/>
        <w:t>(و)</w:t>
      </w:r>
      <w:r>
        <w:rPr>
          <w:rFonts w:hint="cs"/>
          <w:rtl/>
          <w:lang w:eastAsia="zh-TW"/>
        </w:rPr>
        <w:tab/>
        <w:t>أن تشير إلى أنه، نظر</w:t>
      </w:r>
      <w:r w:rsidR="00512872">
        <w:rPr>
          <w:rFonts w:hint="cs"/>
          <w:rtl/>
          <w:lang w:eastAsia="zh-TW"/>
        </w:rPr>
        <w:t xml:space="preserve">اً </w:t>
      </w:r>
      <w:r>
        <w:rPr>
          <w:rFonts w:hint="cs"/>
          <w:rtl/>
          <w:lang w:eastAsia="zh-TW"/>
        </w:rPr>
        <w:t>لعدم تزامن تواريخ الدورات القادمة والتواريخ المرتقبة لتوظيف وتدريب موظفي دعم جدد، قد لا تتلقى اللجنة في دورتها 122، المقرر عقدها في آذار/مارس 2018، كامل الدعم الذي يلزمها لزيادة حصيلة أعمالها؛</w:t>
      </w:r>
    </w:p>
    <w:p w:rsidR="001C22AC" w:rsidRDefault="001C22AC" w:rsidP="00F86A7F">
      <w:pPr>
        <w:pStyle w:val="SingleTxtGA"/>
        <w:rPr>
          <w:rtl/>
          <w:lang w:eastAsia="zh-TW"/>
        </w:rPr>
      </w:pPr>
      <w:r>
        <w:rPr>
          <w:rFonts w:hint="cs"/>
          <w:rtl/>
          <w:lang w:eastAsia="zh-TW"/>
        </w:rPr>
        <w:tab/>
        <w:t>(ز)</w:t>
      </w:r>
      <w:r>
        <w:rPr>
          <w:rFonts w:hint="cs"/>
          <w:rtl/>
          <w:lang w:eastAsia="zh-TW"/>
        </w:rPr>
        <w:tab/>
        <w:t>أن تضع في اعتبارها مع ذلك أن الوضع المشار إليه أعلاه أوجد فرصة فريدة لعقد دورة في نيويورك، يتوقع أن تموَّل من الميزانية القائمة، من شأنها المساهمة في تعزيز الهدفين الواردين في قرار الجمعية العامة 68/268 المتمثلين في زيادة سبل الوصول إلى معاهدات حقوق الإنسان وتسليط مزيد من الأضواء عليها؛</w:t>
      </w:r>
    </w:p>
    <w:p w:rsidR="001C22AC" w:rsidRDefault="001C22AC" w:rsidP="00765412">
      <w:pPr>
        <w:pStyle w:val="SingleTxtGA"/>
        <w:rPr>
          <w:spacing w:val="-2"/>
          <w:rtl/>
          <w:lang w:eastAsia="zh-TW"/>
        </w:rPr>
      </w:pPr>
      <w:r>
        <w:rPr>
          <w:rFonts w:hint="cs"/>
          <w:spacing w:val="-2"/>
          <w:rtl/>
          <w:lang w:eastAsia="zh-TW"/>
        </w:rPr>
        <w:tab/>
        <w:t>(ح)</w:t>
      </w:r>
      <w:r>
        <w:rPr>
          <w:rFonts w:hint="cs"/>
          <w:spacing w:val="-2"/>
          <w:rtl/>
          <w:lang w:eastAsia="zh-TW"/>
        </w:rPr>
        <w:tab/>
        <w:t>أن تعقد دورت</w:t>
      </w:r>
      <w:r w:rsidR="00765412">
        <w:rPr>
          <w:rFonts w:hint="cs"/>
          <w:spacing w:val="-2"/>
          <w:rtl/>
          <w:lang w:eastAsia="zh-TW"/>
        </w:rPr>
        <w:t>ها</w:t>
      </w:r>
      <w:r>
        <w:rPr>
          <w:rFonts w:hint="cs"/>
          <w:spacing w:val="-2"/>
          <w:rtl/>
          <w:lang w:eastAsia="zh-TW"/>
        </w:rPr>
        <w:t xml:space="preserve"> 122 في نيويورك؛</w:t>
      </w:r>
    </w:p>
    <w:p w:rsidR="001C22AC" w:rsidRDefault="001C22AC" w:rsidP="00F86A7F">
      <w:pPr>
        <w:pStyle w:val="SingleTxtGA"/>
        <w:rPr>
          <w:rtl/>
          <w:lang w:eastAsia="zh-TW"/>
        </w:rPr>
      </w:pPr>
      <w:r>
        <w:rPr>
          <w:rFonts w:hint="cs"/>
          <w:rtl/>
          <w:lang w:eastAsia="zh-TW"/>
        </w:rPr>
        <w:tab/>
        <w:t>(ط)</w:t>
      </w:r>
      <w:r>
        <w:rPr>
          <w:rFonts w:hint="cs"/>
          <w:rtl/>
          <w:lang w:eastAsia="zh-TW"/>
        </w:rPr>
        <w:tab/>
        <w:t>أن تطلب من المفوضية السامية لحقوق الإنسان تقديم الدعم والموارد اللازمة</w:t>
      </w:r>
      <w:r w:rsidR="00F86A7F">
        <w:rPr>
          <w:rFonts w:hint="eastAsia"/>
          <w:rtl/>
          <w:lang w:eastAsia="zh-TW"/>
        </w:rPr>
        <w:t> </w:t>
      </w:r>
      <w:r>
        <w:rPr>
          <w:rFonts w:hint="cs"/>
          <w:rtl/>
          <w:lang w:eastAsia="zh-TW"/>
        </w:rPr>
        <w:t>لذلك؛</w:t>
      </w:r>
    </w:p>
    <w:p w:rsidR="001C22AC" w:rsidRPr="005241EF" w:rsidRDefault="001C22AC" w:rsidP="00F86A7F">
      <w:pPr>
        <w:pStyle w:val="SingleTxtGA"/>
        <w:rPr>
          <w:rtl/>
          <w:lang w:eastAsia="zh-TW"/>
        </w:rPr>
      </w:pPr>
      <w:r>
        <w:rPr>
          <w:rFonts w:hint="cs"/>
          <w:rtl/>
          <w:lang w:eastAsia="zh-TW"/>
        </w:rPr>
        <w:tab/>
        <w:t>(ي)</w:t>
      </w:r>
      <w:r>
        <w:rPr>
          <w:rFonts w:hint="cs"/>
          <w:rtl/>
          <w:lang w:eastAsia="zh-TW"/>
        </w:rPr>
        <w:tab/>
        <w:t xml:space="preserve">أن توصي بأن تسعى المفوضية إلى الحصول على موافقة هيئات الأمم المتحدة المختصة على عملية إعادة تخصيص بنود الميزانية اللازمة من أجل تسهيل تقديم الدعم المطلوب </w:t>
      </w:r>
      <w:r>
        <w:rPr>
          <w:rFonts w:hint="cs"/>
          <w:rtl/>
          <w:lang w:eastAsia="zh-TW"/>
        </w:rPr>
        <w:lastRenderedPageBreak/>
        <w:t>لعمل اللجنة، بما في ذلك لتمويل سفر الموظفين من جنيف إلى نيويورك، دون زيادة الميزانية المقررة لعام 2018، أو تحديد مصدر آخر لتمويل النفقات المتصلة بعقد الدورة 122.</w:t>
      </w:r>
    </w:p>
    <w:p w:rsidR="001C22AC" w:rsidRPr="00157500" w:rsidRDefault="001C22AC" w:rsidP="00F86A7F">
      <w:pPr>
        <w:pStyle w:val="H1GA"/>
        <w:rPr>
          <w:rtl/>
          <w:lang w:eastAsia="zh-TW"/>
        </w:rPr>
      </w:pPr>
      <w:r>
        <w:rPr>
          <w:rFonts w:hint="cs"/>
          <w:rtl/>
          <w:lang w:eastAsia="zh-TW"/>
        </w:rPr>
        <w:tab/>
      </w:r>
      <w:bookmarkStart w:id="52" w:name="_Toc459886294"/>
      <w:bookmarkStart w:id="53" w:name="_Toc486323349"/>
      <w:r w:rsidRPr="00157500">
        <w:rPr>
          <w:rtl/>
          <w:lang w:eastAsia="zh-TW"/>
        </w:rPr>
        <w:t>لام-</w:t>
      </w:r>
      <w:r w:rsidRPr="00157500">
        <w:rPr>
          <w:rFonts w:hint="cs"/>
          <w:rtl/>
          <w:lang w:eastAsia="zh-TW"/>
        </w:rPr>
        <w:tab/>
      </w:r>
      <w:r w:rsidRPr="00157500">
        <w:rPr>
          <w:rtl/>
          <w:lang w:eastAsia="zh-TW"/>
        </w:rPr>
        <w:t>تقديم تقرير اللجنة السنوي إلى الجمعية العامة</w:t>
      </w:r>
      <w:bookmarkEnd w:id="52"/>
      <w:bookmarkEnd w:id="53"/>
    </w:p>
    <w:p w:rsidR="001C22AC" w:rsidRPr="00E234C1" w:rsidRDefault="001C22AC" w:rsidP="00F86A7F">
      <w:pPr>
        <w:pStyle w:val="SingleTxtGA"/>
        <w:rPr>
          <w:rtl/>
          <w:lang w:eastAsia="zh-TW"/>
        </w:rPr>
      </w:pPr>
      <w:r>
        <w:rPr>
          <w:rFonts w:hint="cs"/>
          <w:rtl/>
          <w:lang w:eastAsia="zh-TW"/>
        </w:rPr>
        <w:t>48</w:t>
      </w:r>
      <w:r>
        <w:rPr>
          <w:rtl/>
          <w:lang w:eastAsia="zh-TW"/>
        </w:rPr>
        <w:t>-</w:t>
      </w:r>
      <w:r>
        <w:rPr>
          <w:rFonts w:hint="cs"/>
          <w:rtl/>
          <w:lang w:eastAsia="zh-TW"/>
        </w:rPr>
        <w:tab/>
        <w:t>في أثناء</w:t>
      </w:r>
      <w:r w:rsidRPr="00E234C1">
        <w:rPr>
          <w:rtl/>
          <w:lang w:eastAsia="zh-TW"/>
        </w:rPr>
        <w:t xml:space="preserve"> الدورة 11</w:t>
      </w:r>
      <w:r>
        <w:rPr>
          <w:rFonts w:hint="cs"/>
          <w:rtl/>
          <w:lang w:eastAsia="zh-TW"/>
        </w:rPr>
        <w:t>8</w:t>
      </w:r>
      <w:r w:rsidRPr="00E234C1">
        <w:rPr>
          <w:rtl/>
          <w:lang w:eastAsia="zh-TW"/>
        </w:rPr>
        <w:t>، حضر الرئيس جلسة التحاور مع الجمعية العامة في نيويورك يوم</w:t>
      </w:r>
      <w:r>
        <w:rPr>
          <w:rFonts w:hint="cs"/>
          <w:rtl/>
          <w:lang w:eastAsia="zh-TW"/>
        </w:rPr>
        <w:t> 18</w:t>
      </w:r>
      <w:r w:rsidRPr="00E234C1">
        <w:rPr>
          <w:rtl/>
          <w:lang w:eastAsia="zh-TW"/>
        </w:rPr>
        <w:t xml:space="preserve"> تشرين الأول/أكتوبر 201</w:t>
      </w:r>
      <w:r>
        <w:rPr>
          <w:rFonts w:hint="cs"/>
          <w:rtl/>
          <w:lang w:eastAsia="zh-TW"/>
        </w:rPr>
        <w:t>6</w:t>
      </w:r>
      <w:r w:rsidRPr="00E234C1">
        <w:rPr>
          <w:rtl/>
          <w:lang w:eastAsia="zh-TW"/>
        </w:rPr>
        <w:t xml:space="preserve"> وقدّم خلالها تقرير اللجنة السنوي.</w:t>
      </w:r>
      <w:r w:rsidRPr="00E234C1">
        <w:rPr>
          <w:lang w:eastAsia="zh-TW"/>
        </w:rPr>
        <w:t>‬</w:t>
      </w:r>
    </w:p>
    <w:p w:rsidR="001C22AC" w:rsidRPr="00157500" w:rsidRDefault="001C22AC" w:rsidP="00F86A7F">
      <w:pPr>
        <w:pStyle w:val="H1GA"/>
        <w:rPr>
          <w:rtl/>
          <w:lang w:eastAsia="zh-TW"/>
        </w:rPr>
      </w:pPr>
      <w:r>
        <w:rPr>
          <w:rFonts w:hint="cs"/>
          <w:rtl/>
          <w:lang w:eastAsia="zh-TW"/>
        </w:rPr>
        <w:tab/>
      </w:r>
      <w:bookmarkStart w:id="54" w:name="_Toc459886295"/>
      <w:bookmarkStart w:id="55" w:name="_Toc486323350"/>
      <w:r w:rsidRPr="00157500">
        <w:rPr>
          <w:rtl/>
          <w:lang w:eastAsia="zh-TW"/>
        </w:rPr>
        <w:t>ميم-</w:t>
      </w:r>
      <w:r w:rsidRPr="00157500">
        <w:rPr>
          <w:rFonts w:hint="cs"/>
          <w:rtl/>
          <w:lang w:eastAsia="zh-TW"/>
        </w:rPr>
        <w:tab/>
      </w:r>
      <w:r w:rsidRPr="00157500">
        <w:rPr>
          <w:rtl/>
          <w:lang w:eastAsia="zh-TW"/>
        </w:rPr>
        <w:t>اعتماد التقرير</w:t>
      </w:r>
      <w:bookmarkStart w:id="56" w:name="_Toc328666118"/>
      <w:bookmarkStart w:id="57" w:name="_Toc328746764"/>
      <w:bookmarkStart w:id="58" w:name="_Toc328984184"/>
      <w:bookmarkEnd w:id="54"/>
      <w:bookmarkEnd w:id="56"/>
      <w:bookmarkEnd w:id="57"/>
      <w:bookmarkEnd w:id="58"/>
      <w:bookmarkEnd w:id="55"/>
    </w:p>
    <w:p w:rsidR="001C22AC" w:rsidRPr="00E234C1" w:rsidRDefault="001C22AC" w:rsidP="00F86A7F">
      <w:pPr>
        <w:pStyle w:val="SingleTxtGA"/>
        <w:rPr>
          <w:rtl/>
          <w:lang w:eastAsia="zh-TW"/>
        </w:rPr>
      </w:pPr>
      <w:r>
        <w:rPr>
          <w:rFonts w:hint="cs"/>
          <w:rtl/>
          <w:lang w:eastAsia="zh-TW"/>
        </w:rPr>
        <w:t>49</w:t>
      </w:r>
      <w:r>
        <w:rPr>
          <w:rtl/>
          <w:lang w:eastAsia="zh-TW"/>
        </w:rPr>
        <w:t>-</w:t>
      </w:r>
      <w:r>
        <w:rPr>
          <w:rFonts w:hint="cs"/>
          <w:rtl/>
          <w:lang w:eastAsia="zh-TW"/>
        </w:rPr>
        <w:tab/>
      </w:r>
      <w:r w:rsidRPr="00E234C1">
        <w:rPr>
          <w:rtl/>
          <w:lang w:eastAsia="zh-TW"/>
        </w:rPr>
        <w:t>في الجلسة 3</w:t>
      </w:r>
      <w:r>
        <w:rPr>
          <w:rFonts w:hint="cs"/>
          <w:rtl/>
          <w:lang w:eastAsia="zh-TW"/>
        </w:rPr>
        <w:t>360،</w:t>
      </w:r>
      <w:r w:rsidRPr="00E234C1">
        <w:rPr>
          <w:rtl/>
          <w:lang w:eastAsia="zh-TW"/>
        </w:rPr>
        <w:t xml:space="preserve"> المعقودة في </w:t>
      </w:r>
      <w:r>
        <w:rPr>
          <w:rFonts w:hint="cs"/>
          <w:rtl/>
          <w:lang w:eastAsia="zh-TW"/>
        </w:rPr>
        <w:t>21</w:t>
      </w:r>
      <w:r w:rsidRPr="00E234C1">
        <w:rPr>
          <w:rtl/>
          <w:lang w:eastAsia="zh-TW"/>
        </w:rPr>
        <w:t xml:space="preserve"> آذار/مارس 201</w:t>
      </w:r>
      <w:r>
        <w:rPr>
          <w:rFonts w:hint="cs"/>
          <w:rtl/>
          <w:lang w:eastAsia="zh-TW"/>
        </w:rPr>
        <w:t>7</w:t>
      </w:r>
      <w:r w:rsidRPr="00E234C1">
        <w:rPr>
          <w:rtl/>
          <w:lang w:eastAsia="zh-TW"/>
        </w:rPr>
        <w:t xml:space="preserve">، نظرت اللجنة في مشروع تقريرها السنوي </w:t>
      </w:r>
      <w:r>
        <w:rPr>
          <w:rFonts w:hint="cs"/>
          <w:rtl/>
          <w:lang w:eastAsia="zh-TW"/>
        </w:rPr>
        <w:t>الخمسين</w:t>
      </w:r>
      <w:r w:rsidRPr="00E234C1">
        <w:rPr>
          <w:rtl/>
          <w:lang w:eastAsia="zh-TW"/>
        </w:rPr>
        <w:t xml:space="preserve"> الذي يتناول الأنشطة التي اضطلعت بها في دوراتها 11</w:t>
      </w:r>
      <w:r>
        <w:rPr>
          <w:rFonts w:hint="cs"/>
          <w:rtl/>
          <w:lang w:eastAsia="zh-TW"/>
        </w:rPr>
        <w:t>7</w:t>
      </w:r>
      <w:r w:rsidRPr="00E234C1">
        <w:rPr>
          <w:rtl/>
          <w:lang w:eastAsia="zh-TW"/>
        </w:rPr>
        <w:t xml:space="preserve"> و11</w:t>
      </w:r>
      <w:r>
        <w:rPr>
          <w:rFonts w:hint="cs"/>
          <w:rtl/>
          <w:lang w:eastAsia="zh-TW"/>
        </w:rPr>
        <w:t>8</w:t>
      </w:r>
      <w:r w:rsidRPr="00E234C1">
        <w:rPr>
          <w:rtl/>
          <w:lang w:eastAsia="zh-TW"/>
        </w:rPr>
        <w:t xml:space="preserve"> و11</w:t>
      </w:r>
      <w:r>
        <w:rPr>
          <w:rFonts w:hint="cs"/>
          <w:rtl/>
          <w:lang w:eastAsia="zh-TW"/>
        </w:rPr>
        <w:t>9</w:t>
      </w:r>
      <w:r w:rsidRPr="00E234C1">
        <w:rPr>
          <w:rtl/>
          <w:lang w:eastAsia="zh-TW"/>
        </w:rPr>
        <w:t xml:space="preserve"> المعقودة في عامي 201</w:t>
      </w:r>
      <w:r>
        <w:rPr>
          <w:rFonts w:hint="cs"/>
          <w:rtl/>
          <w:lang w:eastAsia="zh-TW"/>
        </w:rPr>
        <w:t>6</w:t>
      </w:r>
      <w:r w:rsidRPr="00E234C1">
        <w:rPr>
          <w:rtl/>
          <w:lang w:eastAsia="zh-TW"/>
        </w:rPr>
        <w:t xml:space="preserve"> و201</w:t>
      </w:r>
      <w:r>
        <w:rPr>
          <w:rFonts w:hint="cs"/>
          <w:rtl/>
          <w:lang w:eastAsia="zh-TW"/>
        </w:rPr>
        <w:t>7</w:t>
      </w:r>
      <w:r w:rsidRPr="00E234C1">
        <w:rPr>
          <w:rtl/>
          <w:lang w:eastAsia="zh-TW"/>
        </w:rPr>
        <w:t xml:space="preserve">. </w:t>
      </w:r>
      <w:dir w:val="rtl">
        <w:r w:rsidRPr="00E234C1">
          <w:rPr>
            <w:rtl/>
            <w:lang w:eastAsia="zh-TW"/>
          </w:rPr>
          <w:t>واعتُمد التقرير بالإجماع بصيغته المعدلة أثناء المناقشة.</w:t>
        </w:r>
        <w:r w:rsidRPr="00E234C1">
          <w:rPr>
            <w:lang w:eastAsia="zh-TW"/>
          </w:rPr>
          <w:t>‬</w:t>
        </w:r>
        <w:r w:rsidRPr="00E234C1">
          <w:rPr>
            <w:rtl/>
            <w:lang w:eastAsia="zh-TW"/>
          </w:rPr>
          <w:t xml:space="preserve"> </w:t>
        </w:r>
        <w:dir w:val="rtl">
          <w:r w:rsidRPr="00E234C1">
            <w:rPr>
              <w:rtl/>
              <w:lang w:eastAsia="zh-TW"/>
            </w:rPr>
            <w:t>وبموجب مقرر المجلس الاقتصادي والاجتماعي 1985/105</w:t>
          </w:r>
          <w:r>
            <w:rPr>
              <w:rFonts w:hint="cs"/>
              <w:rtl/>
              <w:lang w:eastAsia="zh-TW"/>
            </w:rPr>
            <w:t>،</w:t>
          </w:r>
          <w:r w:rsidRPr="00E234C1">
            <w:rPr>
              <w:rtl/>
              <w:lang w:eastAsia="zh-TW"/>
            </w:rPr>
            <w:t xml:space="preserve"> المؤرخ 8 شباط/</w:t>
          </w:r>
          <w:r>
            <w:rPr>
              <w:rFonts w:hint="cs"/>
              <w:rtl/>
              <w:lang w:eastAsia="zh-TW"/>
            </w:rPr>
            <w:t xml:space="preserve"> </w:t>
          </w:r>
          <w:r w:rsidRPr="00E234C1">
            <w:rPr>
              <w:rtl/>
              <w:lang w:eastAsia="zh-TW"/>
            </w:rPr>
            <w:t>فبراير</w:t>
          </w:r>
          <w:r>
            <w:rPr>
              <w:rFonts w:hint="cs"/>
              <w:rtl/>
              <w:lang w:eastAsia="zh-TW"/>
            </w:rPr>
            <w:t> </w:t>
          </w:r>
          <w:r w:rsidRPr="00E234C1">
            <w:rPr>
              <w:rtl/>
              <w:lang w:eastAsia="zh-TW"/>
            </w:rPr>
            <w:t>1985، أذن المجلس للأمين العام بإحالة تقرير اللجنة السنوي إلى الجمعية العامة مباشرة.</w:t>
          </w:r>
          <w:r w:rsidRPr="00E234C1">
            <w:rPr>
              <w:lang w:eastAsia="zh-TW"/>
            </w:rP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rsidR="00F072AF">
            <w:t>‬</w:t>
          </w:r>
          <w:r w:rsidR="00F072AF">
            <w:t>‬</w:t>
          </w:r>
          <w:r w:rsidR="005358C7">
            <w:t>‬</w:t>
          </w:r>
          <w:r w:rsidR="005358C7">
            <w:t>‬</w:t>
          </w:r>
          <w:r w:rsidR="00765412">
            <w:t>‬</w:t>
          </w:r>
          <w:r w:rsidR="00765412">
            <w:t>‬</w:t>
          </w:r>
          <w:r w:rsidR="00885B53">
            <w:t>‬</w:t>
          </w:r>
          <w:r w:rsidR="00885B53">
            <w:t>‬</w:t>
          </w:r>
          <w:r w:rsidR="00A70B95">
            <w:t>‬</w:t>
          </w:r>
          <w:r w:rsidR="00A70B95">
            <w:t>‬</w:t>
          </w:r>
          <w:r w:rsidR="008B3C1F">
            <w:t>‬</w:t>
          </w:r>
          <w:r w:rsidR="008B3C1F">
            <w:t>‬</w:t>
          </w:r>
        </w:dir>
      </w:dir>
    </w:p>
    <w:p w:rsidR="001C22AC" w:rsidRPr="00157500" w:rsidRDefault="001C22AC" w:rsidP="00F86A7F">
      <w:pPr>
        <w:pStyle w:val="HChGA"/>
        <w:rPr>
          <w:rtl/>
          <w:lang w:eastAsia="zh-TW"/>
        </w:rPr>
      </w:pPr>
      <w:r>
        <w:rPr>
          <w:rFonts w:hint="cs"/>
          <w:rtl/>
          <w:lang w:eastAsia="zh-TW"/>
        </w:rPr>
        <w:tab/>
      </w:r>
      <w:bookmarkStart w:id="59" w:name="_Toc459886296"/>
      <w:bookmarkStart w:id="60" w:name="_Toc486323351"/>
      <w:r w:rsidRPr="00157500">
        <w:rPr>
          <w:rtl/>
          <w:lang w:eastAsia="zh-TW"/>
        </w:rPr>
        <w:t>ثانياً-</w:t>
      </w:r>
      <w:r w:rsidRPr="00157500">
        <w:rPr>
          <w:rFonts w:hint="cs"/>
          <w:rtl/>
          <w:lang w:eastAsia="zh-TW"/>
        </w:rPr>
        <w:tab/>
      </w:r>
      <w:dir w:val="rtl">
        <w:r w:rsidRPr="00157500">
          <w:rPr>
            <w:rtl/>
            <w:lang w:eastAsia="zh-TW"/>
          </w:rPr>
          <w:t>أساليب عمل اللجنة بموجب المادة 40 من العهد والتعاون مع هيئات الأمم المتحدة الأخرى</w:t>
        </w:r>
        <w:r w:rsidRPr="00157500">
          <w:rPr>
            <w:lang w:eastAsia="zh-TW"/>
          </w:rPr>
          <w:t>‬</w:t>
        </w:r>
        <w:bookmarkStart w:id="61" w:name="_Toc328666119"/>
        <w:bookmarkStart w:id="62" w:name="_Toc328746765"/>
        <w:bookmarkStart w:id="63" w:name="_Toc328984185"/>
        <w:bookmarkEnd w:id="61"/>
        <w:bookmarkEnd w:id="62"/>
        <w:bookmarkEnd w:id="63"/>
        <w:r>
          <w:t>‬</w:t>
        </w:r>
        <w:r>
          <w:t>‬</w:t>
        </w:r>
        <w:r>
          <w:t>‬</w:t>
        </w:r>
        <w:r>
          <w:t>‬</w:t>
        </w:r>
        <w:r>
          <w:t>‬</w:t>
        </w:r>
        <w:r>
          <w:t>‬</w:t>
        </w:r>
        <w:r>
          <w:t>‬</w:t>
        </w:r>
        <w:r>
          <w:t>‬</w:t>
        </w:r>
        <w:r>
          <w:t>‬</w:t>
        </w:r>
        <w:bookmarkEnd w:id="59"/>
        <w:r>
          <w:t>‬</w:t>
        </w:r>
        <w:r>
          <w:t>‬</w:t>
        </w:r>
        <w:r>
          <w:t>‬</w:t>
        </w:r>
        <w:r>
          <w:t>‬</w:t>
        </w:r>
        <w:r>
          <w:t>‬</w:t>
        </w:r>
        <w:r>
          <w:t>‬</w:t>
        </w:r>
        <w:r>
          <w:t>‬</w:t>
        </w:r>
        <w:bookmarkEnd w:id="60"/>
        <w:r w:rsidR="00F072AF">
          <w:t>‬</w:t>
        </w:r>
        <w:r w:rsidR="005358C7">
          <w:t>‬</w:t>
        </w:r>
        <w:r w:rsidR="00765412">
          <w:t>‬</w:t>
        </w:r>
        <w:r w:rsidR="00885B53">
          <w:t>‬</w:t>
        </w:r>
        <w:r w:rsidR="00A70B95">
          <w:t>‬</w:t>
        </w:r>
        <w:r w:rsidR="008B3C1F">
          <w:t>‬</w:t>
        </w:r>
      </w:dir>
    </w:p>
    <w:p w:rsidR="001C22AC" w:rsidRPr="00E234C1" w:rsidRDefault="001C22AC" w:rsidP="00F86A7F">
      <w:pPr>
        <w:pStyle w:val="SingleTxtGA"/>
        <w:rPr>
          <w:rtl/>
          <w:lang w:eastAsia="zh-TW"/>
        </w:rPr>
      </w:pPr>
      <w:r>
        <w:rPr>
          <w:rFonts w:hint="cs"/>
          <w:rtl/>
          <w:lang w:eastAsia="zh-TW"/>
        </w:rPr>
        <w:t>50</w:t>
      </w:r>
      <w:r>
        <w:rPr>
          <w:rtl/>
          <w:lang w:eastAsia="zh-TW"/>
        </w:rPr>
        <w:t>-</w:t>
      </w:r>
      <w:r>
        <w:rPr>
          <w:rFonts w:hint="cs"/>
          <w:rtl/>
          <w:lang w:eastAsia="zh-TW"/>
        </w:rPr>
        <w:tab/>
      </w:r>
      <w:r w:rsidRPr="00E234C1">
        <w:rPr>
          <w:rtl/>
          <w:lang w:eastAsia="zh-TW"/>
        </w:rPr>
        <w:t>يلخص هذا الفصل ويشرح التعديلات التي أدخلتها اللجنة في السنة الماضية على أساليب عملها بموجب المادة 40 من العهد، وكذلك المقرَّرات التي اعتمدتها اللجنة مؤخراً بشأن متابعة ملاحظاتها الختامية على تقارير الدول الأطراف.</w:t>
      </w:r>
      <w:r w:rsidRPr="00E234C1">
        <w:rPr>
          <w:lang w:eastAsia="zh-TW"/>
        </w:rPr>
        <w:t>‬</w:t>
      </w:r>
      <w:r w:rsidRPr="00E234C1">
        <w:rPr>
          <w:lang w:eastAsia="zh-TW"/>
        </w:rPr>
        <w:t>‬</w:t>
      </w:r>
      <w:r w:rsidRPr="00E234C1">
        <w:rPr>
          <w:lang w:eastAsia="zh-TW"/>
        </w:rPr>
        <w:t>‬</w:t>
      </w:r>
      <w:r w:rsidRPr="00E234C1">
        <w:rPr>
          <w:lang w:eastAsia="zh-TW"/>
        </w:rPr>
        <w:t>‬</w:t>
      </w:r>
      <w:r w:rsidRPr="00E234C1">
        <w:rPr>
          <w:lang w:eastAsia="zh-TW"/>
        </w:rPr>
        <w:t>‬</w:t>
      </w:r>
      <w:r w:rsidRPr="00E234C1">
        <w:rPr>
          <w:lang w:eastAsia="zh-TW"/>
        </w:rPr>
        <w:t>‬</w:t>
      </w:r>
      <w:r w:rsidRPr="00E234C1">
        <w:rPr>
          <w:lang w:eastAsia="zh-TW"/>
        </w:rPr>
        <w:t>‬</w:t>
      </w:r>
      <w:r w:rsidRPr="00E234C1">
        <w:rPr>
          <w:lang w:eastAsia="zh-TW"/>
        </w:rPr>
        <w:t>‬</w:t>
      </w:r>
      <w:r w:rsidRPr="00E234C1">
        <w:rPr>
          <w:lang w:eastAsia="zh-TW"/>
        </w:rPr>
        <w:t>‬</w:t>
      </w:r>
    </w:p>
    <w:p w:rsidR="001C22AC" w:rsidRPr="00355C97" w:rsidRDefault="001C22AC" w:rsidP="00F86A7F">
      <w:pPr>
        <w:pStyle w:val="H1GA"/>
        <w:rPr>
          <w:rtl/>
          <w:lang w:eastAsia="zh-TW"/>
        </w:rPr>
      </w:pPr>
      <w:r>
        <w:rPr>
          <w:rFonts w:hint="cs"/>
          <w:rtl/>
          <w:lang w:eastAsia="zh-TW"/>
        </w:rPr>
        <w:tab/>
      </w:r>
      <w:bookmarkStart w:id="64" w:name="_Toc459886297"/>
      <w:bookmarkStart w:id="65" w:name="_Toc486323352"/>
      <w:r w:rsidRPr="00355C97">
        <w:rPr>
          <w:rtl/>
          <w:lang w:eastAsia="zh-TW"/>
        </w:rPr>
        <w:t>ألف-</w:t>
      </w:r>
      <w:r w:rsidRPr="00355C97">
        <w:rPr>
          <w:rFonts w:hint="cs"/>
          <w:rtl/>
          <w:lang w:eastAsia="zh-TW"/>
        </w:rPr>
        <w:tab/>
      </w:r>
      <w:r w:rsidRPr="00355C97">
        <w:rPr>
          <w:rtl/>
          <w:lang w:eastAsia="zh-TW"/>
        </w:rPr>
        <w:t>المستجدات والمقرَّرات الأخيرة المتعلقة بالإجراءات</w:t>
      </w:r>
      <w:bookmarkStart w:id="66" w:name="_Toc328666120"/>
      <w:bookmarkStart w:id="67" w:name="_Toc328746766"/>
      <w:bookmarkStart w:id="68" w:name="_Toc328984186"/>
      <w:bookmarkEnd w:id="64"/>
      <w:bookmarkEnd w:id="66"/>
      <w:bookmarkEnd w:id="67"/>
      <w:bookmarkEnd w:id="68"/>
      <w:bookmarkEnd w:id="65"/>
    </w:p>
    <w:p w:rsidR="001C22AC" w:rsidRDefault="001C22AC" w:rsidP="00F86A7F">
      <w:pPr>
        <w:pStyle w:val="SingleTxtGA"/>
        <w:rPr>
          <w:rtl/>
          <w:lang w:eastAsia="zh-TW"/>
        </w:rPr>
      </w:pPr>
      <w:r>
        <w:rPr>
          <w:rFonts w:hint="cs"/>
          <w:rtl/>
          <w:lang w:eastAsia="zh-TW"/>
        </w:rPr>
        <w:t>51</w:t>
      </w:r>
      <w:r>
        <w:rPr>
          <w:rtl/>
          <w:lang w:eastAsia="zh-TW"/>
        </w:rPr>
        <w:t>-</w:t>
      </w:r>
      <w:r>
        <w:rPr>
          <w:rFonts w:hint="cs"/>
          <w:rtl/>
          <w:lang w:eastAsia="zh-TW"/>
        </w:rPr>
        <w:tab/>
        <w:t>في أثناء</w:t>
      </w:r>
      <w:r w:rsidRPr="00E234C1">
        <w:rPr>
          <w:rtl/>
          <w:lang w:eastAsia="zh-TW"/>
        </w:rPr>
        <w:t xml:space="preserve"> الدورة 11</w:t>
      </w:r>
      <w:r>
        <w:rPr>
          <w:rFonts w:hint="cs"/>
          <w:rtl/>
          <w:lang w:eastAsia="zh-TW"/>
        </w:rPr>
        <w:t>7</w:t>
      </w:r>
      <w:r w:rsidRPr="00E234C1">
        <w:rPr>
          <w:rtl/>
          <w:lang w:eastAsia="zh-TW"/>
        </w:rPr>
        <w:t xml:space="preserve">، </w:t>
      </w:r>
      <w:r>
        <w:rPr>
          <w:rFonts w:hint="cs"/>
          <w:rtl/>
          <w:lang w:eastAsia="zh-TW"/>
        </w:rPr>
        <w:t xml:space="preserve">اعتمدت </w:t>
      </w:r>
      <w:r w:rsidRPr="00E234C1">
        <w:rPr>
          <w:rtl/>
          <w:lang w:eastAsia="zh-TW"/>
        </w:rPr>
        <w:t xml:space="preserve">اللجنة </w:t>
      </w:r>
      <w:r>
        <w:rPr>
          <w:rFonts w:hint="cs"/>
          <w:rtl/>
          <w:lang w:eastAsia="zh-TW"/>
        </w:rPr>
        <w:t>ما يلي:</w:t>
      </w:r>
    </w:p>
    <w:p w:rsidR="001C22AC" w:rsidRDefault="001C22AC" w:rsidP="00F86A7F">
      <w:pPr>
        <w:pStyle w:val="SingleTxtGA"/>
        <w:rPr>
          <w:rStyle w:val="preferred"/>
          <w:rtl/>
        </w:rPr>
      </w:pPr>
      <w:r>
        <w:rPr>
          <w:rFonts w:hint="cs"/>
          <w:rtl/>
          <w:lang w:eastAsia="zh-TW"/>
        </w:rPr>
        <w:tab/>
        <w:t>(أ)</w:t>
      </w:r>
      <w:r>
        <w:rPr>
          <w:rFonts w:hint="cs"/>
          <w:rtl/>
          <w:lang w:eastAsia="zh-TW"/>
        </w:rPr>
        <w:tab/>
      </w:r>
      <w:r>
        <w:rPr>
          <w:rStyle w:val="preferred"/>
          <w:rtl/>
        </w:rPr>
        <w:t xml:space="preserve">المبادئ التوجيهية المتعلقة بمكافحة أعمال الترهيب أو الانتقام </w:t>
      </w:r>
      <w:r>
        <w:rPr>
          <w:rStyle w:val="preferred"/>
          <w:rFonts w:hint="cs"/>
          <w:rtl/>
        </w:rPr>
        <w:t>(</w:t>
      </w:r>
      <w:r>
        <w:rPr>
          <w:rStyle w:val="admitted"/>
          <w:rFonts w:eastAsia="SimSun"/>
          <w:rtl/>
        </w:rPr>
        <w:t>مبادئ سان خوسيه التوجيهية</w:t>
      </w:r>
      <w:r>
        <w:rPr>
          <w:rStyle w:val="admitted"/>
          <w:rFonts w:eastAsia="SimSun" w:hint="cs"/>
          <w:rtl/>
        </w:rPr>
        <w:t>) (</w:t>
      </w:r>
      <w:hyperlink r:id="rId60" w:history="1">
        <w:r w:rsidRPr="008D29E8">
          <w:rPr>
            <w:rStyle w:val="Hyperlink"/>
          </w:rPr>
          <w:t>HRI/MC/2015/6</w:t>
        </w:r>
      </w:hyperlink>
      <w:r w:rsidRPr="005E54D0">
        <w:rPr>
          <w:rStyle w:val="preferred"/>
          <w:rFonts w:hint="cs"/>
          <w:rtl/>
        </w:rPr>
        <w:t>)، دون تعديل، عقب</w:t>
      </w:r>
      <w:r>
        <w:rPr>
          <w:rStyle w:val="preferred"/>
          <w:rFonts w:hint="cs"/>
          <w:rtl/>
        </w:rPr>
        <w:t xml:space="preserve"> إقرارها من قبل رؤساء هيئات معاهدات حقوق الإنسان (انظر </w:t>
      </w:r>
      <w:hyperlink r:id="rId61" w:history="1">
        <w:r w:rsidRPr="008D29E8">
          <w:rPr>
            <w:rStyle w:val="Hyperlink"/>
          </w:rPr>
          <w:t>A/70/302</w:t>
        </w:r>
      </w:hyperlink>
      <w:r w:rsidRPr="005E54D0">
        <w:rPr>
          <w:rStyle w:val="preferred"/>
          <w:rFonts w:hint="cs"/>
          <w:rtl/>
        </w:rPr>
        <w:t>، الفقرة 41)؛</w:t>
      </w:r>
    </w:p>
    <w:p w:rsidR="001C22AC" w:rsidRDefault="001C22AC" w:rsidP="00F86A7F">
      <w:pPr>
        <w:pStyle w:val="SingleTxtGA"/>
        <w:rPr>
          <w:rStyle w:val="preferred"/>
          <w:rtl/>
        </w:rPr>
      </w:pPr>
      <w:r>
        <w:rPr>
          <w:rFonts w:hint="cs"/>
          <w:rtl/>
          <w:lang w:eastAsia="zh-TW"/>
        </w:rPr>
        <w:tab/>
        <w:t>(ب)</w:t>
      </w:r>
      <w:r>
        <w:rPr>
          <w:rFonts w:hint="cs"/>
          <w:rtl/>
          <w:lang w:eastAsia="zh-TW"/>
        </w:rPr>
        <w:tab/>
        <w:t xml:space="preserve">العناصر التي يمكن استخدامها في المشاورات بشأن التعليقات العامة التي أقرها </w:t>
      </w:r>
      <w:r>
        <w:rPr>
          <w:rStyle w:val="preferred"/>
          <w:rFonts w:hint="cs"/>
          <w:rtl/>
        </w:rPr>
        <w:t xml:space="preserve">رؤساء هيئات معاهدات حقوق الإنسان (انظر </w:t>
      </w:r>
      <w:hyperlink r:id="rId62" w:history="1">
        <w:r w:rsidRPr="008D29E8">
          <w:rPr>
            <w:rStyle w:val="Hyperlink"/>
          </w:rPr>
          <w:t>A/70/302</w:t>
        </w:r>
      </w:hyperlink>
      <w:r w:rsidRPr="005E54D0">
        <w:rPr>
          <w:rStyle w:val="preferred"/>
          <w:rFonts w:hint="cs"/>
          <w:rtl/>
        </w:rPr>
        <w:t>، الفقر</w:t>
      </w:r>
      <w:r>
        <w:rPr>
          <w:rStyle w:val="preferred"/>
          <w:rFonts w:hint="cs"/>
          <w:rtl/>
        </w:rPr>
        <w:t>تان 90 و91</w:t>
      </w:r>
      <w:r w:rsidRPr="005E54D0">
        <w:rPr>
          <w:rStyle w:val="preferred"/>
          <w:rFonts w:hint="cs"/>
          <w:rtl/>
        </w:rPr>
        <w:t>)</w:t>
      </w:r>
      <w:r>
        <w:rPr>
          <w:rStyle w:val="preferred"/>
          <w:rFonts w:hint="cs"/>
          <w:rtl/>
        </w:rPr>
        <w:t xml:space="preserve"> وفي صياغة هذه التعليقات، مما لا يشكل خروج</w:t>
      </w:r>
      <w:r w:rsidR="00512872">
        <w:rPr>
          <w:rStyle w:val="preferred"/>
          <w:rFonts w:hint="cs"/>
          <w:rtl/>
        </w:rPr>
        <w:t xml:space="preserve">اً </w:t>
      </w:r>
      <w:r>
        <w:rPr>
          <w:rStyle w:val="preferred"/>
          <w:rFonts w:hint="cs"/>
          <w:rtl/>
        </w:rPr>
        <w:t>عن ممارسة اللجنة؛</w:t>
      </w:r>
    </w:p>
    <w:p w:rsidR="001C22AC" w:rsidRPr="00E234C1" w:rsidRDefault="001C22AC" w:rsidP="00F86A7F">
      <w:pPr>
        <w:pStyle w:val="SingleTxtGA"/>
        <w:rPr>
          <w:rtl/>
          <w:lang w:eastAsia="zh-TW"/>
        </w:rPr>
      </w:pPr>
      <w:r>
        <w:rPr>
          <w:rStyle w:val="preferred"/>
          <w:rFonts w:hint="cs"/>
          <w:rtl/>
        </w:rPr>
        <w:t>52-</w:t>
      </w:r>
      <w:r>
        <w:rPr>
          <w:rStyle w:val="preferred"/>
          <w:rFonts w:hint="cs"/>
          <w:rtl/>
        </w:rPr>
        <w:tab/>
        <w:t>وفي أثناء الدورة 118، بحثت اللجنة أربعة تقارير لدول أطراف في قاعتين، تناولت في كل مرة تقريرين دفعة واحدة (التقرير الدوري الرابع لسلوفاكيا، والتقرير الدوري السابع لبولندا، والتقرير الدوري الثالث لجمهورية مولدوفا، والتقرير الدوري الرابع لجامايكا). وناقشت اللجنة التجربة المكتسبة في القاعتين عقب استعراض هذه التقارير. وقررت تعليق اللجوء إلى الاجتماع في قاعتين إلى حين تراكم المتأخرات لديها من التقارير أو إلى أن يتعين عليها عقد جلسات علنية لمدة تزيد على 12 أسبوع</w:t>
      </w:r>
      <w:r w:rsidR="00512872">
        <w:rPr>
          <w:rStyle w:val="preferred"/>
          <w:rFonts w:hint="cs"/>
          <w:rtl/>
        </w:rPr>
        <w:t xml:space="preserve">اً </w:t>
      </w:r>
      <w:r>
        <w:rPr>
          <w:rStyle w:val="preferred"/>
          <w:rFonts w:hint="cs"/>
          <w:rtl/>
        </w:rPr>
        <w:t>خلال عام واحد.</w:t>
      </w:r>
    </w:p>
    <w:p w:rsidR="001C22AC" w:rsidRDefault="001C22AC" w:rsidP="00F86A7F">
      <w:pPr>
        <w:pStyle w:val="SingleTxtGA"/>
        <w:rPr>
          <w:rStyle w:val="preferred"/>
          <w:rtl/>
        </w:rPr>
      </w:pPr>
      <w:r>
        <w:rPr>
          <w:rtl/>
          <w:lang w:eastAsia="zh-TW"/>
        </w:rPr>
        <w:lastRenderedPageBreak/>
        <w:t>٥٣-</w:t>
      </w:r>
      <w:r>
        <w:rPr>
          <w:rFonts w:hint="cs"/>
          <w:rtl/>
          <w:lang w:eastAsia="zh-TW"/>
        </w:rPr>
        <w:tab/>
      </w:r>
      <w:r>
        <w:rPr>
          <w:rStyle w:val="preferred"/>
          <w:rFonts w:hint="cs"/>
          <w:rtl/>
        </w:rPr>
        <w:t>وفي أثناء الدورة 118، اعتمدت اللجنة ما يلي:</w:t>
      </w:r>
    </w:p>
    <w:p w:rsidR="001C22AC" w:rsidRDefault="001C22AC" w:rsidP="00F86A7F">
      <w:pPr>
        <w:pStyle w:val="SingleTxtGA"/>
        <w:rPr>
          <w:rStyle w:val="Hyperlink"/>
          <w:rtl/>
        </w:rPr>
      </w:pPr>
      <w:r>
        <w:rPr>
          <w:rStyle w:val="preferred"/>
          <w:rFonts w:hint="cs"/>
          <w:rtl/>
        </w:rPr>
        <w:tab/>
        <w:t>(أ)</w:t>
      </w:r>
      <w:r>
        <w:rPr>
          <w:rStyle w:val="preferred"/>
          <w:rFonts w:hint="cs"/>
          <w:rtl/>
        </w:rPr>
        <w:tab/>
        <w:t>ال</w:t>
      </w:r>
      <w:r w:rsidRPr="00D75A85">
        <w:rPr>
          <w:rStyle w:val="preferred"/>
          <w:rFonts w:hint="cs"/>
          <w:rtl/>
        </w:rPr>
        <w:t xml:space="preserve">مبادئ </w:t>
      </w:r>
      <w:r>
        <w:rPr>
          <w:rStyle w:val="preferred"/>
          <w:rFonts w:hint="cs"/>
          <w:rtl/>
        </w:rPr>
        <w:t>ال</w:t>
      </w:r>
      <w:r w:rsidRPr="00D75A85">
        <w:rPr>
          <w:rStyle w:val="preferred"/>
          <w:rFonts w:hint="cs"/>
          <w:rtl/>
        </w:rPr>
        <w:t xml:space="preserve">توجيهية </w:t>
      </w:r>
      <w:r>
        <w:rPr>
          <w:rStyle w:val="preferred"/>
          <w:rFonts w:hint="cs"/>
          <w:rtl/>
        </w:rPr>
        <w:t>المتعلقة</w:t>
      </w:r>
      <w:r w:rsidRPr="00D75A85">
        <w:rPr>
          <w:rStyle w:val="preferred"/>
          <w:rFonts w:hint="cs"/>
          <w:rtl/>
        </w:rPr>
        <w:t xml:space="preserve"> </w:t>
      </w:r>
      <w:r>
        <w:rPr>
          <w:rStyle w:val="preferred"/>
          <w:rFonts w:hint="cs"/>
          <w:rtl/>
        </w:rPr>
        <w:t>ب</w:t>
      </w:r>
      <w:r w:rsidRPr="00D75A85">
        <w:rPr>
          <w:rStyle w:val="preferred"/>
          <w:rFonts w:hint="cs"/>
          <w:rtl/>
        </w:rPr>
        <w:t>تدابير الجبر في إطار البروتوكول الاختياري الملحق بالعهد</w:t>
      </w:r>
      <w:r>
        <w:rPr>
          <w:rStyle w:val="preferred"/>
          <w:rFonts w:hint="cs"/>
          <w:rtl/>
        </w:rPr>
        <w:t xml:space="preserve"> (</w:t>
      </w:r>
      <w:hyperlink r:id="rId63" w:history="1">
        <w:r w:rsidRPr="008D29E8">
          <w:rPr>
            <w:rStyle w:val="Hyperlink"/>
          </w:rPr>
          <w:t>CCPR/C/158</w:t>
        </w:r>
      </w:hyperlink>
      <w:r>
        <w:rPr>
          <w:rStyle w:val="Hyperlink"/>
          <w:rFonts w:hint="cs"/>
          <w:rtl/>
        </w:rPr>
        <w:t>)؛</w:t>
      </w:r>
    </w:p>
    <w:p w:rsidR="001C22AC" w:rsidRDefault="001C22AC" w:rsidP="00F86A7F">
      <w:pPr>
        <w:pStyle w:val="SingleTxtGA"/>
        <w:rPr>
          <w:rtl/>
          <w:lang w:eastAsia="zh-TW"/>
        </w:rPr>
      </w:pPr>
      <w:r>
        <w:rPr>
          <w:rStyle w:val="preferred"/>
          <w:rFonts w:hint="cs"/>
          <w:rtl/>
        </w:rPr>
        <w:tab/>
        <w:t>(ب)</w:t>
      </w:r>
      <w:r>
        <w:rPr>
          <w:rStyle w:val="preferred"/>
          <w:rFonts w:hint="cs"/>
          <w:rtl/>
        </w:rPr>
        <w:tab/>
      </w:r>
      <w:r w:rsidRPr="003F49D9">
        <w:rPr>
          <w:rFonts w:hint="cs"/>
          <w:rtl/>
          <w:lang w:eastAsia="zh-TW"/>
        </w:rPr>
        <w:t xml:space="preserve">نظام </w:t>
      </w:r>
      <w:r>
        <w:rPr>
          <w:rFonts w:hint="cs"/>
          <w:rtl/>
          <w:lang w:eastAsia="zh-TW"/>
        </w:rPr>
        <w:t xml:space="preserve">جديد </w:t>
      </w:r>
      <w:r w:rsidRPr="003F49D9">
        <w:rPr>
          <w:rFonts w:hint="cs"/>
          <w:rtl/>
          <w:lang w:eastAsia="zh-TW"/>
        </w:rPr>
        <w:t xml:space="preserve">لتحديد درجات متابعة </w:t>
      </w:r>
      <w:r>
        <w:rPr>
          <w:rFonts w:hint="cs"/>
          <w:rtl/>
          <w:lang w:eastAsia="zh-TW"/>
        </w:rPr>
        <w:t>الملاحظات الختامية والآراء؛</w:t>
      </w:r>
    </w:p>
    <w:p w:rsidR="001C22AC" w:rsidRDefault="001C22AC" w:rsidP="00F86A7F">
      <w:pPr>
        <w:pStyle w:val="SingleTxtGA"/>
        <w:rPr>
          <w:rtl/>
          <w:lang w:eastAsia="zh-TW"/>
        </w:rPr>
      </w:pPr>
      <w:r>
        <w:rPr>
          <w:rFonts w:hint="cs"/>
          <w:rtl/>
          <w:lang w:eastAsia="zh-TW"/>
        </w:rPr>
        <w:tab/>
        <w:t>(ج)</w:t>
      </w:r>
      <w:r>
        <w:rPr>
          <w:rFonts w:hint="cs"/>
          <w:rtl/>
          <w:lang w:eastAsia="zh-TW"/>
        </w:rPr>
        <w:tab/>
        <w:t>ورقة بشأن إمكانية اللجوء، في حالات استثنائية، إلى جلسات استماع شفوية عند بحث بلاغات ذات طبيعة معقّدة للغاية؛</w:t>
      </w:r>
    </w:p>
    <w:p w:rsidR="001C22AC" w:rsidRPr="00D75A85" w:rsidRDefault="001C22AC" w:rsidP="00F86A7F">
      <w:pPr>
        <w:pStyle w:val="SingleTxtGA"/>
        <w:rPr>
          <w:rStyle w:val="preferred"/>
          <w:rtl/>
        </w:rPr>
      </w:pPr>
      <w:r>
        <w:rPr>
          <w:rFonts w:hint="cs"/>
          <w:rtl/>
          <w:lang w:eastAsia="zh-TW"/>
        </w:rPr>
        <w:tab/>
        <w:t>(د)</w:t>
      </w:r>
      <w:r>
        <w:rPr>
          <w:rFonts w:hint="cs"/>
          <w:rtl/>
          <w:lang w:eastAsia="zh-TW"/>
        </w:rPr>
        <w:tab/>
        <w:t>ورقة بشأن نشر معلومات عن قضايا تنتظر البت فيها.</w:t>
      </w:r>
    </w:p>
    <w:p w:rsidR="001C22AC" w:rsidRPr="00494D3C" w:rsidRDefault="001C22AC" w:rsidP="00F86A7F">
      <w:pPr>
        <w:pStyle w:val="H23GA"/>
        <w:rPr>
          <w:rtl/>
        </w:rPr>
      </w:pPr>
      <w:r>
        <w:rPr>
          <w:rFonts w:hint="cs"/>
          <w:rtl/>
        </w:rPr>
        <w:tab/>
      </w:r>
      <w:r w:rsidRPr="00494D3C">
        <w:rPr>
          <w:rtl/>
        </w:rPr>
        <w:t>١-</w:t>
      </w:r>
      <w:r w:rsidRPr="00494D3C">
        <w:rPr>
          <w:rFonts w:hint="cs"/>
          <w:rtl/>
        </w:rPr>
        <w:tab/>
      </w:r>
      <w:r w:rsidRPr="00494D3C">
        <w:rPr>
          <w:rtl/>
        </w:rPr>
        <w:t xml:space="preserve">التقارير المركَّزة المستندة إلى قوائم </w:t>
      </w:r>
      <w:r>
        <w:rPr>
          <w:rFonts w:hint="cs"/>
          <w:rtl/>
        </w:rPr>
        <w:t>المسائل</w:t>
      </w:r>
      <w:r w:rsidRPr="00494D3C">
        <w:rPr>
          <w:rtl/>
        </w:rPr>
        <w:t xml:space="preserve"> السابقة لتقديم التق</w:t>
      </w:r>
      <w:r>
        <w:rPr>
          <w:rFonts w:hint="cs"/>
          <w:rtl/>
        </w:rPr>
        <w:t>ا</w:t>
      </w:r>
      <w:r w:rsidRPr="00494D3C">
        <w:rPr>
          <w:rtl/>
        </w:rPr>
        <w:t>رير</w:t>
      </w:r>
    </w:p>
    <w:p w:rsidR="001C22AC" w:rsidRPr="001814C5" w:rsidRDefault="001C22AC" w:rsidP="00F86A7F">
      <w:pPr>
        <w:pStyle w:val="SingleTxtGA"/>
        <w:rPr>
          <w:rtl/>
          <w:lang w:eastAsia="zh-TW"/>
        </w:rPr>
      </w:pPr>
      <w:r>
        <w:rPr>
          <w:rFonts w:hint="cs"/>
          <w:rtl/>
          <w:lang w:eastAsia="zh-TW"/>
        </w:rPr>
        <w:t>54</w:t>
      </w:r>
      <w:r w:rsidRPr="001814C5">
        <w:rPr>
          <w:rtl/>
          <w:lang w:eastAsia="zh-TW"/>
        </w:rPr>
        <w:t>-</w:t>
      </w:r>
      <w:r w:rsidRPr="001814C5">
        <w:rPr>
          <w:rFonts w:hint="cs"/>
          <w:rtl/>
          <w:lang w:eastAsia="zh-TW"/>
        </w:rPr>
        <w:tab/>
      </w:r>
      <w:r w:rsidRPr="001814C5">
        <w:rPr>
          <w:rtl/>
          <w:lang w:eastAsia="zh-TW"/>
        </w:rPr>
        <w:t xml:space="preserve">قررت اللجنة، في تشرين الأول/أكتوبر 2009، </w:t>
      </w:r>
      <w:r>
        <w:rPr>
          <w:rFonts w:hint="cs"/>
          <w:rtl/>
          <w:lang w:eastAsia="zh-TW"/>
        </w:rPr>
        <w:t>وضع</w:t>
      </w:r>
      <w:r w:rsidRPr="001814C5">
        <w:rPr>
          <w:rtl/>
          <w:lang w:eastAsia="zh-TW"/>
        </w:rPr>
        <w:t xml:space="preserve"> إجراء جديد لتقديم التقارير يُتاح لعدد محدود من الدول الأطراف.</w:t>
      </w:r>
      <w:r w:rsidRPr="001814C5">
        <w:rPr>
          <w:lang w:eastAsia="zh-TW"/>
        </w:rPr>
        <w:t>‬</w:t>
      </w:r>
      <w:r w:rsidRPr="001814C5">
        <w:rPr>
          <w:rtl/>
          <w:lang w:eastAsia="zh-TW"/>
        </w:rPr>
        <w:t xml:space="preserve"> وقررت اللجنة، في دورتها 111 (تموز/يوليه</w:t>
      </w:r>
      <w:r>
        <w:rPr>
          <w:rFonts w:hint="cs"/>
          <w:rtl/>
          <w:lang w:eastAsia="zh-TW"/>
        </w:rPr>
        <w:t xml:space="preserve"> </w:t>
      </w:r>
      <w:r w:rsidRPr="001814C5">
        <w:rPr>
          <w:rtl/>
          <w:lang w:eastAsia="zh-TW"/>
        </w:rPr>
        <w:t xml:space="preserve">2014)، أن يكون الإجراء </w:t>
      </w:r>
      <w:r>
        <w:rPr>
          <w:rFonts w:hint="cs"/>
          <w:rtl/>
          <w:lang w:eastAsia="zh-TW"/>
        </w:rPr>
        <w:t>الذي ينطوي على تقديم قائمة بالمسائل قبل</w:t>
      </w:r>
      <w:r w:rsidRPr="001814C5">
        <w:rPr>
          <w:rtl/>
          <w:lang w:eastAsia="zh-TW"/>
        </w:rPr>
        <w:t xml:space="preserve"> تقديم التقرير متاحاً، مبدئياً، لجميع الدول الأطراف، وأن يبقى مطبقاً على التقارير الدورية ف</w:t>
      </w:r>
      <w:r>
        <w:rPr>
          <w:rFonts w:hint="cs"/>
          <w:rtl/>
          <w:lang w:eastAsia="zh-TW"/>
        </w:rPr>
        <w:t>قط</w:t>
      </w:r>
      <w:r w:rsidRPr="001814C5">
        <w:rPr>
          <w:rtl/>
          <w:lang w:eastAsia="zh-TW"/>
        </w:rPr>
        <w:t xml:space="preserve"> (انظر </w:t>
      </w:r>
      <w:hyperlink r:id="rId64" w:history="1">
        <w:r w:rsidRPr="00AD6F1C">
          <w:rPr>
            <w:rStyle w:val="Hyperlink"/>
            <w:szCs w:val="20"/>
            <w:lang w:eastAsia="zh-TW"/>
          </w:rPr>
          <w:t>A/70/40</w:t>
        </w:r>
      </w:hyperlink>
      <w:r>
        <w:rPr>
          <w:rtl/>
          <w:lang w:eastAsia="zh-TW"/>
        </w:rPr>
        <w:t>، الفقرة 56</w:t>
      </w:r>
      <w:r w:rsidRPr="001814C5">
        <w:rPr>
          <w:rtl/>
          <w:lang w:eastAsia="zh-TW"/>
        </w:rPr>
        <w:t xml:space="preserve">(أ)). </w:t>
      </w:r>
      <w:dir w:val="rtl">
        <w:r w:rsidRPr="001814C5">
          <w:rPr>
            <w:rtl/>
            <w:lang w:eastAsia="zh-TW"/>
          </w:rPr>
          <w:t xml:space="preserve">ويمكن الاطلاع على المعلومات المتعلقة بهذا الإجراء </w:t>
        </w:r>
        <w:r>
          <w:rPr>
            <w:rFonts w:hint="cs"/>
            <w:rtl/>
            <w:lang w:eastAsia="zh-TW"/>
          </w:rPr>
          <w:t>على</w:t>
        </w:r>
        <w:r w:rsidRPr="001814C5">
          <w:rPr>
            <w:rtl/>
            <w:lang w:eastAsia="zh-TW"/>
          </w:rPr>
          <w:t xml:space="preserve"> الرابط التالي: </w:t>
        </w:r>
        <w:hyperlink r:id="rId65" w:history="1">
          <w:r>
            <w:rPr>
              <w:rStyle w:val="Hyperlink"/>
              <w:lang w:eastAsia="zh-TW"/>
            </w:rPr>
            <w:t>www.ohchr.org/EN/HRBodies/CCPR/Pages/SimplifiedReportingProcedure.aspx</w:t>
          </w:r>
        </w:hyperlink>
        <w:r w:rsidRPr="001814C5">
          <w:rPr>
            <w:sz w:val="30"/>
            <w:lang w:eastAsia="zh-TW"/>
          </w:rPr>
          <w:t>‬</w:t>
        </w:r>
        <w:r w:rsidRPr="001814C5">
          <w:rPr>
            <w:rFonts w:hint="cs"/>
            <w:sz w:val="30"/>
            <w:rtl/>
            <w:lang w:eastAsia="zh-TW"/>
          </w:rPr>
          <w:t>.</w:t>
        </w:r>
        <w:r w:rsidRPr="001814C5">
          <w:t>‬</w:t>
        </w:r>
        <w:r w:rsidRPr="001814C5">
          <w:t>‬</w:t>
        </w:r>
        <w:r w:rsidRPr="001814C5">
          <w:t>‬</w:t>
        </w:r>
        <w:r w:rsidRPr="001814C5">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Pr="00E234C1" w:rsidRDefault="001C22AC" w:rsidP="00F86A7F">
      <w:pPr>
        <w:pStyle w:val="SingleTxtGA"/>
        <w:rPr>
          <w:rtl/>
          <w:lang w:eastAsia="zh-TW"/>
        </w:rPr>
      </w:pPr>
      <w:r>
        <w:rPr>
          <w:rFonts w:hint="cs"/>
          <w:rtl/>
          <w:lang w:eastAsia="zh-TW"/>
        </w:rPr>
        <w:t>55</w:t>
      </w:r>
      <w:r>
        <w:rPr>
          <w:rtl/>
          <w:lang w:eastAsia="zh-TW"/>
        </w:rPr>
        <w:t>-</w:t>
      </w:r>
      <w:r>
        <w:rPr>
          <w:rFonts w:hint="cs"/>
          <w:rtl/>
          <w:lang w:eastAsia="zh-TW"/>
        </w:rPr>
        <w:tab/>
      </w:r>
      <w:r w:rsidRPr="00E234C1">
        <w:rPr>
          <w:rtl/>
          <w:lang w:eastAsia="zh-TW"/>
        </w:rPr>
        <w:t>ونظرت اللجنة، أثناء دور</w:t>
      </w:r>
      <w:r>
        <w:rPr>
          <w:rFonts w:hint="cs"/>
          <w:rtl/>
          <w:lang w:eastAsia="zh-TW"/>
        </w:rPr>
        <w:t>ا</w:t>
      </w:r>
      <w:r w:rsidRPr="00E234C1">
        <w:rPr>
          <w:rtl/>
          <w:lang w:eastAsia="zh-TW"/>
        </w:rPr>
        <w:t>تها 11</w:t>
      </w:r>
      <w:r>
        <w:rPr>
          <w:rFonts w:hint="cs"/>
          <w:rtl/>
          <w:lang w:eastAsia="zh-TW"/>
        </w:rPr>
        <w:t>7</w:t>
      </w:r>
      <w:r w:rsidRPr="00E234C1">
        <w:rPr>
          <w:rtl/>
          <w:lang w:eastAsia="zh-TW"/>
        </w:rPr>
        <w:t xml:space="preserve"> و11</w:t>
      </w:r>
      <w:r>
        <w:rPr>
          <w:rFonts w:hint="cs"/>
          <w:rtl/>
          <w:lang w:eastAsia="zh-TW"/>
        </w:rPr>
        <w:t>8 و119</w:t>
      </w:r>
      <w:r w:rsidRPr="00E234C1">
        <w:rPr>
          <w:rtl/>
          <w:lang w:eastAsia="zh-TW"/>
        </w:rPr>
        <w:t xml:space="preserve">، في التقرير الدوري </w:t>
      </w:r>
      <w:r>
        <w:rPr>
          <w:rFonts w:hint="cs"/>
          <w:rtl/>
          <w:lang w:eastAsia="zh-TW"/>
        </w:rPr>
        <w:t>الخامس</w:t>
      </w:r>
      <w:r w:rsidRPr="00E234C1">
        <w:rPr>
          <w:rtl/>
          <w:lang w:eastAsia="zh-TW"/>
        </w:rPr>
        <w:t xml:space="preserve"> </w:t>
      </w:r>
      <w:r>
        <w:rPr>
          <w:rFonts w:hint="cs"/>
          <w:rtl/>
          <w:lang w:eastAsia="zh-TW"/>
        </w:rPr>
        <w:t>للأرجنتين</w:t>
      </w:r>
      <w:r w:rsidRPr="00E234C1">
        <w:rPr>
          <w:rtl/>
          <w:lang w:eastAsia="zh-TW"/>
        </w:rPr>
        <w:t xml:space="preserve">، والتقرير الدوري الثالث </w:t>
      </w:r>
      <w:r>
        <w:rPr>
          <w:rFonts w:hint="cs"/>
          <w:rtl/>
          <w:lang w:eastAsia="zh-TW"/>
        </w:rPr>
        <w:t>للبوسنة والهرسك</w:t>
      </w:r>
      <w:r w:rsidRPr="00E234C1">
        <w:rPr>
          <w:rtl/>
          <w:lang w:eastAsia="zh-TW"/>
        </w:rPr>
        <w:t xml:space="preserve">، والتقرير الدوري </w:t>
      </w:r>
      <w:r>
        <w:rPr>
          <w:rFonts w:hint="cs"/>
          <w:rtl/>
          <w:lang w:eastAsia="zh-TW"/>
        </w:rPr>
        <w:t>السادس لإكوادور والدانمرك</w:t>
      </w:r>
      <w:r w:rsidRPr="00E234C1">
        <w:rPr>
          <w:rtl/>
          <w:lang w:eastAsia="zh-TW"/>
        </w:rPr>
        <w:t xml:space="preserve">، والتقرير الدوري </w:t>
      </w:r>
      <w:r>
        <w:rPr>
          <w:rFonts w:hint="cs"/>
          <w:rtl/>
          <w:lang w:eastAsia="zh-TW"/>
        </w:rPr>
        <w:t>السابع لبولندا</w:t>
      </w:r>
      <w:r w:rsidRPr="00E234C1">
        <w:rPr>
          <w:rtl/>
          <w:lang w:eastAsia="zh-TW"/>
        </w:rPr>
        <w:t xml:space="preserve">، والتقرير الدوري </w:t>
      </w:r>
      <w:r>
        <w:rPr>
          <w:rFonts w:hint="cs"/>
          <w:rtl/>
          <w:lang w:eastAsia="zh-TW"/>
        </w:rPr>
        <w:t xml:space="preserve">الثالث لجمهورية مولدوفا، وهي التقارير </w:t>
      </w:r>
      <w:r w:rsidRPr="00E70040">
        <w:rPr>
          <w:rtl/>
          <w:lang w:eastAsia="zh-TW"/>
        </w:rPr>
        <w:t xml:space="preserve">التي </w:t>
      </w:r>
      <w:r>
        <w:rPr>
          <w:rFonts w:hint="cs"/>
          <w:rtl/>
          <w:lang w:eastAsia="zh-TW"/>
        </w:rPr>
        <w:t>قُدِّمت</w:t>
      </w:r>
      <w:r w:rsidRPr="00E70040">
        <w:rPr>
          <w:rtl/>
          <w:lang w:eastAsia="zh-TW"/>
        </w:rPr>
        <w:t xml:space="preserve"> جميع</w:t>
      </w:r>
      <w:r>
        <w:rPr>
          <w:rFonts w:hint="cs"/>
          <w:rtl/>
          <w:lang w:eastAsia="zh-TW"/>
        </w:rPr>
        <w:t>ها</w:t>
      </w:r>
      <w:r w:rsidRPr="00E70040">
        <w:rPr>
          <w:rtl/>
          <w:lang w:eastAsia="zh-TW"/>
        </w:rPr>
        <w:t xml:space="preserve"> </w:t>
      </w:r>
      <w:r>
        <w:rPr>
          <w:rFonts w:hint="cs"/>
          <w:rtl/>
          <w:lang w:eastAsia="zh-TW"/>
        </w:rPr>
        <w:t>وفق</w:t>
      </w:r>
      <w:r w:rsidRPr="00E70040">
        <w:rPr>
          <w:rtl/>
          <w:lang w:eastAsia="zh-TW"/>
        </w:rPr>
        <w:t xml:space="preserve"> </w:t>
      </w:r>
      <w:r>
        <w:rPr>
          <w:rFonts w:hint="cs"/>
          <w:rtl/>
          <w:lang w:eastAsia="zh-TW"/>
        </w:rPr>
        <w:t>ل</w:t>
      </w:r>
      <w:r w:rsidRPr="00E70040">
        <w:rPr>
          <w:rtl/>
          <w:lang w:eastAsia="zh-TW"/>
        </w:rPr>
        <w:t>لإجراء المبسط لتقديم التقارير.</w:t>
      </w:r>
      <w:r w:rsidRPr="00E70040">
        <w:rPr>
          <w:rFonts w:ascii="MS Gothic" w:eastAsia="MS Gothic" w:hAnsi="MS Gothic" w:cs="MS Gothic" w:hint="eastAsia"/>
          <w:lang w:eastAsia="zh-TW"/>
        </w:rPr>
        <w:t>‬</w:t>
      </w:r>
      <w:r w:rsidRPr="00E70040">
        <w:rPr>
          <w:rtl/>
          <w:lang w:eastAsia="zh-TW"/>
        </w:rPr>
        <w:t xml:space="preserve"> واعتمدت اللجنة</w:t>
      </w:r>
      <w:r>
        <w:rPr>
          <w:rFonts w:hint="cs"/>
          <w:rtl/>
          <w:lang w:eastAsia="zh-TW"/>
        </w:rPr>
        <w:t xml:space="preserve"> أيضا</w:t>
      </w:r>
      <w:r w:rsidR="00765412">
        <w:rPr>
          <w:rFonts w:hint="cs"/>
          <w:rtl/>
          <w:lang w:eastAsia="zh-TW"/>
        </w:rPr>
        <w:t>ً</w:t>
      </w:r>
      <w:r w:rsidRPr="00E70040">
        <w:rPr>
          <w:rtl/>
          <w:lang w:eastAsia="zh-TW"/>
        </w:rPr>
        <w:t xml:space="preserve">، </w:t>
      </w:r>
      <w:r>
        <w:rPr>
          <w:rFonts w:hint="cs"/>
          <w:rtl/>
          <w:lang w:eastAsia="zh-TW"/>
        </w:rPr>
        <w:t>أثناء هذه الدورات الثلاث</w:t>
      </w:r>
      <w:r w:rsidRPr="00E70040">
        <w:rPr>
          <w:rtl/>
          <w:lang w:eastAsia="zh-TW"/>
        </w:rPr>
        <w:t xml:space="preserve">، قوائم </w:t>
      </w:r>
      <w:r>
        <w:rPr>
          <w:rFonts w:hint="cs"/>
          <w:rtl/>
          <w:lang w:eastAsia="zh-TW"/>
        </w:rPr>
        <w:t>مسائل</w:t>
      </w:r>
      <w:r w:rsidRPr="00E70040">
        <w:rPr>
          <w:rtl/>
          <w:lang w:eastAsia="zh-TW"/>
        </w:rPr>
        <w:t xml:space="preserve"> سابقة لتقديم التقارير فيما يخص التقرير الدوري </w:t>
      </w:r>
      <w:r>
        <w:rPr>
          <w:rFonts w:hint="cs"/>
          <w:rtl/>
          <w:lang w:eastAsia="zh-TW"/>
        </w:rPr>
        <w:t>السادس لبلجيكا</w:t>
      </w:r>
      <w:r w:rsidRPr="00E70040">
        <w:rPr>
          <w:rtl/>
          <w:lang w:eastAsia="zh-TW"/>
        </w:rPr>
        <w:t>،</w:t>
      </w:r>
      <w:r w:rsidRPr="00E234C1">
        <w:rPr>
          <w:rtl/>
          <w:lang w:eastAsia="zh-TW"/>
        </w:rPr>
        <w:t xml:space="preserve"> </w:t>
      </w:r>
      <w:r>
        <w:rPr>
          <w:rFonts w:hint="cs"/>
          <w:rtl/>
          <w:lang w:eastAsia="zh-TW"/>
        </w:rPr>
        <w:t>و</w:t>
      </w:r>
      <w:r w:rsidRPr="00E234C1">
        <w:rPr>
          <w:rtl/>
          <w:lang w:eastAsia="zh-TW"/>
        </w:rPr>
        <w:t xml:space="preserve">التقرير الدوري </w:t>
      </w:r>
      <w:r>
        <w:rPr>
          <w:rFonts w:hint="cs"/>
          <w:rtl/>
          <w:lang w:eastAsia="zh-TW"/>
        </w:rPr>
        <w:t>الرابع لليتوانيا</w:t>
      </w:r>
      <w:r w:rsidRPr="00E234C1">
        <w:rPr>
          <w:rtl/>
          <w:lang w:eastAsia="zh-TW"/>
        </w:rPr>
        <w:t xml:space="preserve">، والتقرير الدوري </w:t>
      </w:r>
      <w:r>
        <w:rPr>
          <w:rFonts w:hint="cs"/>
          <w:rtl/>
          <w:lang w:eastAsia="zh-TW"/>
        </w:rPr>
        <w:t>الخامس لهولندا</w:t>
      </w:r>
      <w:r w:rsidRPr="00E234C1">
        <w:rPr>
          <w:rtl/>
          <w:lang w:eastAsia="zh-TW"/>
        </w:rPr>
        <w:t xml:space="preserve">، والتقرير الدوري </w:t>
      </w:r>
      <w:r>
        <w:rPr>
          <w:rFonts w:hint="cs"/>
          <w:rtl/>
          <w:lang w:eastAsia="zh-TW"/>
        </w:rPr>
        <w:t>السابع للنرويج، والتقرير الدوري الرابع لباراغواي، والتقرير الدوري الخامس لتوغو</w:t>
      </w:r>
      <w:r>
        <w:rPr>
          <w:rtl/>
          <w:lang w:eastAsia="zh-TW"/>
        </w:rPr>
        <w:t>.</w:t>
      </w:r>
    </w:p>
    <w:p w:rsidR="001C22AC" w:rsidRPr="000C3C41" w:rsidRDefault="001C22AC" w:rsidP="00F86A7F">
      <w:pPr>
        <w:pStyle w:val="H23GA"/>
        <w:rPr>
          <w:rtl/>
        </w:rPr>
      </w:pPr>
      <w:r>
        <w:rPr>
          <w:rFonts w:hint="cs"/>
          <w:rtl/>
        </w:rPr>
        <w:tab/>
      </w:r>
      <w:r w:rsidRPr="000C3C41">
        <w:rPr>
          <w:rtl/>
        </w:rPr>
        <w:t>٢-</w:t>
      </w:r>
      <w:r w:rsidRPr="000C3C41">
        <w:rPr>
          <w:rFonts w:hint="cs"/>
          <w:rtl/>
        </w:rPr>
        <w:tab/>
      </w:r>
      <w:r>
        <w:rPr>
          <w:rFonts w:hint="cs"/>
          <w:rtl/>
        </w:rPr>
        <w:t>الذكرى الخامسة للعهد الدولي الخاص بالحقوق المدنية والسياسية والعهد الدولي الخاص بالحقوق الاقتصادية والاجتماعية والثقافية</w:t>
      </w:r>
    </w:p>
    <w:p w:rsidR="001C22AC" w:rsidRDefault="001C22AC" w:rsidP="00F86A7F">
      <w:pPr>
        <w:pStyle w:val="SingleTxtGA"/>
        <w:rPr>
          <w:rStyle w:val="preferred"/>
          <w:rtl/>
        </w:rPr>
      </w:pPr>
      <w:r>
        <w:rPr>
          <w:rFonts w:hint="cs"/>
          <w:rtl/>
          <w:lang w:eastAsia="zh-TW"/>
        </w:rPr>
        <w:t>56</w:t>
      </w:r>
      <w:r w:rsidRPr="005241EF">
        <w:rPr>
          <w:rFonts w:hint="cs"/>
          <w:rtl/>
          <w:lang w:eastAsia="zh-TW"/>
        </w:rPr>
        <w:t>-</w:t>
      </w:r>
      <w:r w:rsidRPr="005241EF">
        <w:rPr>
          <w:rFonts w:hint="cs"/>
          <w:rtl/>
          <w:lang w:eastAsia="zh-TW"/>
        </w:rPr>
        <w:tab/>
      </w:r>
      <w:r>
        <w:rPr>
          <w:rFonts w:hint="cs"/>
          <w:rtl/>
          <w:lang w:eastAsia="zh-TW"/>
        </w:rPr>
        <w:t xml:space="preserve">في 16 كانون الأول/ديسمبر 2015، </w:t>
      </w:r>
      <w:bookmarkStart w:id="69" w:name="_Toc328666123"/>
      <w:bookmarkStart w:id="70" w:name="_Toc328746769"/>
      <w:bookmarkStart w:id="71" w:name="_Toc328984189"/>
      <w:r>
        <w:rPr>
          <w:rFonts w:hint="cs"/>
          <w:rtl/>
          <w:lang w:eastAsia="zh-TW"/>
        </w:rPr>
        <w:t xml:space="preserve">أطلقت مفوضية حقوق الإنسان حملتها للتوعية العامة بمناسبة </w:t>
      </w:r>
      <w:r>
        <w:rPr>
          <w:rFonts w:hint="cs"/>
          <w:rtl/>
        </w:rPr>
        <w:t xml:space="preserve">الذكرى الخامسة للعهد الدولي الخاص بالحقوق المدنية والسياسية والعهد الدولي الخاص بالحقوق الاقتصادية والاجتماعية والثقافية وذلك بإقامة معرض للصور في قصر الأمم، بجنيف. وفي هذه المناسبة، أدلى مفوض الأمم المتحدة السامي لحقوق الإنسان ورئيس اللجنة المعنية بحقوق الإنسان ورئيس اللجنة المعنية بالحقوق الاقتصادية والاجتماعية والثقافية بتصريحات. وفي 1 آذار/مارس 2016، أحيا مجلس حقوق الإنسان هذه المناسبة بعقد جلسة لفريق رفيع المستوى رعتها حكومة الاتحاد الروسي تناولت موضوع </w:t>
      </w:r>
      <w:r w:rsidR="00F86A7F">
        <w:rPr>
          <w:rFonts w:hint="cs"/>
          <w:rtl/>
        </w:rPr>
        <w:t>"</w:t>
      </w:r>
      <w:r>
        <w:rPr>
          <w:rFonts w:hint="cs"/>
          <w:rtl/>
        </w:rPr>
        <w:t>عالمية</w:t>
      </w:r>
      <w:r w:rsidRPr="00122014">
        <w:rPr>
          <w:rFonts w:hint="cs"/>
          <w:rtl/>
        </w:rPr>
        <w:t xml:space="preserve"> حقوق الإنسان وترابط</w:t>
      </w:r>
      <w:r>
        <w:rPr>
          <w:rFonts w:hint="cs"/>
          <w:rtl/>
        </w:rPr>
        <w:t>ها</w:t>
      </w:r>
      <w:r w:rsidRPr="00122014">
        <w:rPr>
          <w:rFonts w:hint="cs"/>
          <w:rtl/>
        </w:rPr>
        <w:t xml:space="preserve"> و</w:t>
      </w:r>
      <w:r>
        <w:rPr>
          <w:rFonts w:hint="cs"/>
          <w:rtl/>
        </w:rPr>
        <w:t>ت</w:t>
      </w:r>
      <w:r w:rsidRPr="00122014">
        <w:rPr>
          <w:rFonts w:hint="cs"/>
          <w:rtl/>
        </w:rPr>
        <w:t>شابك</w:t>
      </w:r>
      <w:r>
        <w:rPr>
          <w:rFonts w:hint="cs"/>
          <w:rtl/>
        </w:rPr>
        <w:t xml:space="preserve">ها </w:t>
      </w:r>
      <w:r w:rsidRPr="00122014">
        <w:rPr>
          <w:rFonts w:hint="cs"/>
          <w:rtl/>
        </w:rPr>
        <w:t>و</w:t>
      </w:r>
      <w:r>
        <w:rPr>
          <w:rFonts w:hint="cs"/>
          <w:rtl/>
        </w:rPr>
        <w:t xml:space="preserve">عدم </w:t>
      </w:r>
      <w:r w:rsidRPr="00122014">
        <w:rPr>
          <w:rFonts w:hint="cs"/>
          <w:rtl/>
        </w:rPr>
        <w:t>قابل</w:t>
      </w:r>
      <w:r>
        <w:rPr>
          <w:rFonts w:hint="cs"/>
          <w:rtl/>
        </w:rPr>
        <w:t>يتها للتجزئة</w:t>
      </w:r>
      <w:r w:rsidR="00F86A7F">
        <w:rPr>
          <w:rFonts w:hint="cs"/>
          <w:rtl/>
        </w:rPr>
        <w:t>"</w:t>
      </w:r>
      <w:r>
        <w:rPr>
          <w:rFonts w:hint="cs"/>
          <w:rtl/>
        </w:rPr>
        <w:t>. وشارك رئيسا اللجنتين في جلسة الفريق التي أعقبها لقاء جانبي نظّمته ا</w:t>
      </w:r>
      <w:r>
        <w:rPr>
          <w:rStyle w:val="preferred"/>
          <w:rtl/>
        </w:rPr>
        <w:t>لمبادرة العالمية من أجل الحقوق الاقتصادية والاجتماعية والثقافية</w:t>
      </w:r>
      <w:r>
        <w:rPr>
          <w:rStyle w:val="preferred"/>
          <w:rFonts w:hint="cs"/>
          <w:rtl/>
        </w:rPr>
        <w:t xml:space="preserve">، ومركز الحقوق المدنية والسياسية، والمفوضية السامية. وتولى السيد مانويل فيكتور </w:t>
      </w:r>
      <w:proofErr w:type="spellStart"/>
      <w:r>
        <w:rPr>
          <w:rStyle w:val="preferred"/>
          <w:rFonts w:hint="cs"/>
          <w:rtl/>
        </w:rPr>
        <w:t>رودريغيز</w:t>
      </w:r>
      <w:proofErr w:type="spellEnd"/>
      <w:r>
        <w:rPr>
          <w:rStyle w:val="preferred"/>
          <w:rFonts w:hint="cs"/>
          <w:rtl/>
        </w:rPr>
        <w:t xml:space="preserve"> </w:t>
      </w:r>
      <w:proofErr w:type="spellStart"/>
      <w:r>
        <w:rPr>
          <w:rStyle w:val="preferred"/>
          <w:rFonts w:hint="cs"/>
          <w:rtl/>
        </w:rPr>
        <w:t>ريسيا</w:t>
      </w:r>
      <w:proofErr w:type="spellEnd"/>
      <w:r>
        <w:rPr>
          <w:rStyle w:val="preferred"/>
          <w:rFonts w:hint="cs"/>
          <w:rtl/>
        </w:rPr>
        <w:t xml:space="preserve"> تمثيل اللجنة في هذا اللقاء الجانبي. وفي أثناء الدورة 117، عقد</w:t>
      </w:r>
      <w:r w:rsidR="00765412">
        <w:rPr>
          <w:rStyle w:val="preferred"/>
          <w:rFonts w:hint="cs"/>
          <w:rtl/>
        </w:rPr>
        <w:t>ت</w:t>
      </w:r>
      <w:r>
        <w:rPr>
          <w:rStyle w:val="preferred"/>
          <w:rFonts w:hint="cs"/>
          <w:rtl/>
        </w:rPr>
        <w:t xml:space="preserve"> اللجنة جلستها المشتركة الأولى مع </w:t>
      </w:r>
      <w:r>
        <w:rPr>
          <w:rStyle w:val="preferred"/>
          <w:rFonts w:hint="cs"/>
          <w:rtl/>
        </w:rPr>
        <w:lastRenderedPageBreak/>
        <w:t>اللجنة المعنية بالحقوق الاقتصادية والاجتماعية والثقافية لإحياء الذكرى الخامسة للعهدين. وكرّست الجمعية العامة، في دورتها الحادية والسبعين، جلسة علنية واحدة لإحياء هذه الذكرى. وكان اللقاء السنوي بشأن المعاهدات الذي ينصب اهتمامه على حقوق الإنسان، والمعقود في أيلول/سبتمبر 2016 على هامش الجزء الرفيع المستوى للجمعية العامة، مكرّساً لمسألة التشجيع على التصديق على العهدين وعلى البروتوكولات الاختيارية الملحقة بهما. وفي 16 كانون الأول/ديسمبر 2016، أصدرت اللجنتان بيان</w:t>
      </w:r>
      <w:r w:rsidR="00512872">
        <w:rPr>
          <w:rStyle w:val="preferred"/>
          <w:rFonts w:hint="cs"/>
          <w:rtl/>
        </w:rPr>
        <w:t xml:space="preserve">اً </w:t>
      </w:r>
      <w:r>
        <w:rPr>
          <w:rStyle w:val="preferred"/>
          <w:rFonts w:hint="cs"/>
          <w:rtl/>
        </w:rPr>
        <w:t>مشترك</w:t>
      </w:r>
      <w:r w:rsidR="00512872">
        <w:rPr>
          <w:rStyle w:val="preferred"/>
          <w:rFonts w:hint="cs"/>
          <w:rtl/>
        </w:rPr>
        <w:t xml:space="preserve">اً </w:t>
      </w:r>
      <w:r>
        <w:rPr>
          <w:rStyle w:val="preferred"/>
          <w:rFonts w:hint="cs"/>
          <w:rtl/>
        </w:rPr>
        <w:t>عن الذكرى السنوي</w:t>
      </w:r>
      <w:r w:rsidR="00765412">
        <w:rPr>
          <w:rStyle w:val="preferred"/>
          <w:rFonts w:hint="cs"/>
          <w:rtl/>
        </w:rPr>
        <w:t>ة</w:t>
      </w:r>
      <w:r>
        <w:rPr>
          <w:rStyle w:val="preferred"/>
          <w:rFonts w:hint="cs"/>
          <w:rtl/>
        </w:rPr>
        <w:t xml:space="preserve"> للعهدين (</w:t>
      </w:r>
      <w:hyperlink r:id="rId66" w:history="1">
        <w:r w:rsidRPr="008D29E8">
          <w:rPr>
            <w:rStyle w:val="Hyperlink"/>
          </w:rPr>
          <w:t>E/C.12/2016/3</w:t>
        </w:r>
      </w:hyperlink>
      <w:r>
        <w:rPr>
          <w:rStyle w:val="Hyperlink"/>
          <w:rFonts w:hint="cs"/>
          <w:rtl/>
        </w:rPr>
        <w:t xml:space="preserve"> - </w:t>
      </w:r>
      <w:hyperlink r:id="rId67" w:history="1">
        <w:r w:rsidRPr="008D29E8">
          <w:rPr>
            <w:rStyle w:val="Hyperlink"/>
          </w:rPr>
          <w:t>CCPR/C/2016/1</w:t>
        </w:r>
      </w:hyperlink>
      <w:r>
        <w:rPr>
          <w:rStyle w:val="preferred"/>
          <w:rFonts w:hint="cs"/>
          <w:rtl/>
        </w:rPr>
        <w:t>).</w:t>
      </w:r>
    </w:p>
    <w:p w:rsidR="001C22AC" w:rsidRPr="001F1C7F" w:rsidRDefault="001C22AC" w:rsidP="00F86A7F">
      <w:pPr>
        <w:pStyle w:val="H1GA"/>
        <w:rPr>
          <w:rtl/>
          <w:lang w:eastAsia="zh-TW"/>
        </w:rPr>
      </w:pPr>
      <w:r>
        <w:rPr>
          <w:rFonts w:hint="cs"/>
          <w:rtl/>
          <w:lang w:eastAsia="zh-TW"/>
        </w:rPr>
        <w:tab/>
      </w:r>
      <w:bookmarkStart w:id="72" w:name="_Toc459886298"/>
      <w:bookmarkStart w:id="73" w:name="_Toc486323353"/>
      <w:r w:rsidRPr="008A77CB">
        <w:rPr>
          <w:rtl/>
          <w:lang w:eastAsia="zh-TW"/>
        </w:rPr>
        <w:t>باء-</w:t>
      </w:r>
      <w:r w:rsidRPr="008A77CB">
        <w:rPr>
          <w:rtl/>
          <w:lang w:eastAsia="zh-TW"/>
        </w:rPr>
        <w:tab/>
        <w:t>العلاقات مع الهيئات الأخرى</w:t>
      </w:r>
      <w:bookmarkEnd w:id="69"/>
      <w:bookmarkEnd w:id="70"/>
      <w:bookmarkEnd w:id="71"/>
      <w:bookmarkEnd w:id="72"/>
      <w:bookmarkEnd w:id="73"/>
    </w:p>
    <w:p w:rsidR="001C22AC" w:rsidRPr="00E234C1" w:rsidRDefault="001C22AC" w:rsidP="00F86A7F">
      <w:pPr>
        <w:pStyle w:val="SingleTxtGA"/>
        <w:rPr>
          <w:rtl/>
          <w:lang w:eastAsia="zh-TW"/>
        </w:rPr>
      </w:pPr>
      <w:r>
        <w:rPr>
          <w:rFonts w:hint="cs"/>
          <w:rtl/>
          <w:lang w:eastAsia="zh-TW"/>
        </w:rPr>
        <w:t>57</w:t>
      </w:r>
      <w:r>
        <w:rPr>
          <w:rtl/>
          <w:lang w:eastAsia="zh-TW"/>
        </w:rPr>
        <w:t>-</w:t>
      </w:r>
      <w:r>
        <w:rPr>
          <w:rFonts w:hint="cs"/>
          <w:rtl/>
          <w:lang w:eastAsia="zh-TW"/>
        </w:rPr>
        <w:tab/>
        <w:t xml:space="preserve">في أثناء الدورة 118، التقى بعض أعضاء الفريق العامل لما قبل الدورة بأعضاء اللجنة المعنية بحالات الاختفاء القسري لبحث مسألة الحق في الحياة، باعتبار علاقتها بالاختفاء القسري، وذلك في سياق مشروع التعليق العام بشأن الموضوع. وفي أثناء الدورة 117، التقت اللجنة بقضاة من المحكمة الأوروبية لحقوق الإنسان. وفي تشرين الثاني/نوفمبر 2016، التقى بعض أعضاء اللجنة بصفة غير رسمية في كوستاريكا بقضاة من محكمة البلدان الأمريكية لحقوق الإنسان. وفي أثناء الدورة 119، شارك كل من يوجي </w:t>
      </w:r>
      <w:proofErr w:type="spellStart"/>
      <w:r>
        <w:rPr>
          <w:rFonts w:hint="cs"/>
          <w:rtl/>
          <w:lang w:eastAsia="zh-TW"/>
        </w:rPr>
        <w:t>إواساوا</w:t>
      </w:r>
      <w:proofErr w:type="spellEnd"/>
      <w:r>
        <w:rPr>
          <w:rFonts w:hint="cs"/>
          <w:rtl/>
          <w:lang w:eastAsia="zh-TW"/>
        </w:rPr>
        <w:t xml:space="preserve"> ويوفال </w:t>
      </w:r>
      <w:proofErr w:type="spellStart"/>
      <w:r>
        <w:rPr>
          <w:rFonts w:hint="cs"/>
          <w:rtl/>
          <w:lang w:eastAsia="zh-TW"/>
        </w:rPr>
        <w:t>شاني</w:t>
      </w:r>
      <w:proofErr w:type="spellEnd"/>
      <w:r>
        <w:rPr>
          <w:rFonts w:hint="cs"/>
          <w:rtl/>
          <w:lang w:eastAsia="zh-TW"/>
        </w:rPr>
        <w:t xml:space="preserve"> في ورشة العمل التي نظمتها المفوضية بشأن هيئات المعاهدات والمؤسسات الوطنية لحقوق الإنسان.</w:t>
      </w:r>
    </w:p>
    <w:p w:rsidR="001C22AC" w:rsidRPr="003A2062" w:rsidRDefault="001C22AC" w:rsidP="001C22AC">
      <w:pPr>
        <w:pStyle w:val="HChGA"/>
        <w:rPr>
          <w:rtl/>
          <w:lang w:eastAsia="zh-TW"/>
        </w:rPr>
      </w:pPr>
      <w:r>
        <w:rPr>
          <w:rFonts w:hint="cs"/>
          <w:rtl/>
          <w:lang w:eastAsia="zh-TW"/>
        </w:rPr>
        <w:tab/>
      </w:r>
      <w:bookmarkStart w:id="74" w:name="_Toc459886299"/>
      <w:bookmarkStart w:id="75" w:name="_Toc486323354"/>
      <w:r w:rsidRPr="003A2062">
        <w:rPr>
          <w:rtl/>
          <w:lang w:eastAsia="zh-TW"/>
        </w:rPr>
        <w:t>ثالثاً-</w:t>
      </w:r>
      <w:r w:rsidRPr="003A2062">
        <w:rPr>
          <w:rFonts w:hint="cs"/>
          <w:rtl/>
          <w:lang w:eastAsia="zh-TW"/>
        </w:rPr>
        <w:tab/>
      </w:r>
      <w:r w:rsidRPr="003A2062">
        <w:rPr>
          <w:rtl/>
          <w:lang w:eastAsia="zh-TW"/>
        </w:rPr>
        <w:t>تقديم التقارير من الدول الأطراف بموجب المادة 40 من العهد</w:t>
      </w:r>
      <w:r w:rsidRPr="003A2062">
        <w:rPr>
          <w:lang w:eastAsia="zh-TW"/>
        </w:rPr>
        <w:t>‬</w:t>
      </w:r>
      <w:bookmarkStart w:id="76" w:name="_Toc328666125"/>
      <w:bookmarkStart w:id="77" w:name="_Toc328746771"/>
      <w:bookmarkStart w:id="78" w:name="_Toc328984191"/>
      <w:bookmarkEnd w:id="74"/>
      <w:bookmarkEnd w:id="76"/>
      <w:bookmarkEnd w:id="77"/>
      <w:bookmarkEnd w:id="78"/>
      <w:bookmarkEnd w:id="75"/>
    </w:p>
    <w:p w:rsidR="001C22AC" w:rsidRPr="00E234C1" w:rsidRDefault="001C22AC" w:rsidP="00F86A7F">
      <w:pPr>
        <w:pStyle w:val="SingleTxtGA"/>
        <w:rPr>
          <w:rtl/>
          <w:lang w:eastAsia="zh-TW"/>
        </w:rPr>
      </w:pPr>
      <w:r>
        <w:rPr>
          <w:rFonts w:hint="cs"/>
          <w:rtl/>
          <w:lang w:eastAsia="zh-TW"/>
        </w:rPr>
        <w:t>58</w:t>
      </w:r>
      <w:r w:rsidRPr="00537572">
        <w:rPr>
          <w:rtl/>
          <w:lang w:eastAsia="zh-TW"/>
        </w:rPr>
        <w:t>-</w:t>
      </w:r>
      <w:r w:rsidRPr="00537572">
        <w:rPr>
          <w:rFonts w:hint="cs"/>
          <w:rtl/>
          <w:lang w:eastAsia="zh-TW"/>
        </w:rPr>
        <w:tab/>
      </w:r>
      <w:r w:rsidRPr="00537572">
        <w:rPr>
          <w:rtl/>
          <w:lang w:eastAsia="zh-TW"/>
        </w:rPr>
        <w:t>تم</w:t>
      </w:r>
      <w:r>
        <w:rPr>
          <w:rFonts w:hint="cs"/>
          <w:rtl/>
          <w:lang w:eastAsia="zh-TW"/>
        </w:rPr>
        <w:t>ا</w:t>
      </w:r>
      <w:r w:rsidRPr="00537572">
        <w:rPr>
          <w:rtl/>
          <w:lang w:eastAsia="zh-TW"/>
        </w:rPr>
        <w:t>شياً مع المبادئ التوجيهية التي اعتمدتها اللجنة في دورتها السادسة والستين وعدلتها في دورتها السبعين (</w:t>
      </w:r>
      <w:hyperlink r:id="rId68" w:history="1">
        <w:r w:rsidRPr="00537572">
          <w:rPr>
            <w:rStyle w:val="Hyperlink"/>
            <w:szCs w:val="20"/>
            <w:lang w:eastAsia="zh-TW"/>
          </w:rPr>
          <w:t>CCPR/C/66/GUI/Rev.2</w:t>
        </w:r>
      </w:hyperlink>
      <w:r w:rsidRPr="00537572">
        <w:rPr>
          <w:rtl/>
          <w:lang w:eastAsia="zh-TW"/>
        </w:rPr>
        <w:t>)، استعاضت اللجنة عن الوتيرة الدورية لتقديم التقارير مرة كل خمس سنوات، التي كانت قد أقرتها في دورتها الثالثة عشرة المعقودة في تموز/</w:t>
      </w:r>
      <w:r w:rsidRPr="00537572">
        <w:rPr>
          <w:rFonts w:hint="cs"/>
          <w:rtl/>
          <w:lang w:eastAsia="zh-TW"/>
        </w:rPr>
        <w:t xml:space="preserve"> </w:t>
      </w:r>
      <w:r w:rsidRPr="00537572">
        <w:rPr>
          <w:rtl/>
          <w:lang w:eastAsia="zh-TW"/>
        </w:rPr>
        <w:t>يوليه</w:t>
      </w:r>
      <w:r w:rsidRPr="00537572">
        <w:rPr>
          <w:rFonts w:hint="cs"/>
          <w:rtl/>
          <w:lang w:eastAsia="zh-TW"/>
        </w:rPr>
        <w:t> </w:t>
      </w:r>
      <w:r w:rsidRPr="00537572">
        <w:rPr>
          <w:rtl/>
          <w:lang w:eastAsia="zh-TW"/>
        </w:rPr>
        <w:t>1981 (</w:t>
      </w:r>
      <w:hyperlink r:id="rId69" w:history="1">
        <w:r w:rsidRPr="00537572">
          <w:rPr>
            <w:rStyle w:val="Hyperlink"/>
            <w:szCs w:val="20"/>
            <w:lang w:eastAsia="zh-TW"/>
          </w:rPr>
          <w:t>CCPR/C/19/Rev.1</w:t>
        </w:r>
      </w:hyperlink>
      <w:r w:rsidRPr="00537572">
        <w:rPr>
          <w:rFonts w:hint="cs"/>
          <w:rtl/>
          <w:lang w:eastAsia="zh-TW"/>
        </w:rPr>
        <w:t xml:space="preserve">)، </w:t>
      </w:r>
      <w:r w:rsidRPr="00537572">
        <w:rPr>
          <w:rtl/>
          <w:lang w:eastAsia="zh-TW"/>
        </w:rPr>
        <w:t>بنظام مرن يقضي بتحديد تاريخ تقديم الدولة الطرف تقريرَها الدوري التالي على أساس كل حالة على حدة في نهاية الملاحظات الختامية التي تبديها اللجنة بشأن أي تقرير، وذلك وفقاً للمادة 40 من العهد وفي ضوء المبادئ التوجيهية لتقديم التقارير وأساليب عمل اللجنة.</w:t>
      </w:r>
      <w:r w:rsidRPr="00537572">
        <w:rPr>
          <w:lang w:eastAsia="zh-TW"/>
        </w:rPr>
        <w:t>‬</w:t>
      </w:r>
      <w:r w:rsidRPr="00537572">
        <w:rPr>
          <w:rtl/>
          <w:lang w:eastAsia="zh-TW"/>
        </w:rPr>
        <w:t xml:space="preserve"> وأكدت اللجنة هذا النهج في مبادئها التوجيهية الراهنة المعتمدة في الدورة التاسعة والتسعين</w:t>
      </w:r>
      <w:r w:rsidRPr="00E234C1">
        <w:rPr>
          <w:rtl/>
          <w:lang w:eastAsia="zh-TW"/>
        </w:rPr>
        <w:t xml:space="preserve"> (</w:t>
      </w:r>
      <w:hyperlink r:id="rId70" w:history="1">
        <w:r w:rsidRPr="00EF1812">
          <w:rPr>
            <w:rStyle w:val="Hyperlink"/>
            <w:szCs w:val="20"/>
            <w:lang w:eastAsia="zh-TW"/>
          </w:rPr>
          <w:t>CCPR/C/2009/1</w:t>
        </w:r>
      </w:hyperlink>
      <w:r>
        <w:rPr>
          <w:rFonts w:hint="cs"/>
          <w:rtl/>
          <w:lang w:eastAsia="zh-TW"/>
        </w:rPr>
        <w:t>).</w:t>
      </w:r>
    </w:p>
    <w:p w:rsidR="001C22AC" w:rsidRPr="00FE5C9A" w:rsidRDefault="001C22AC" w:rsidP="00F86A7F">
      <w:pPr>
        <w:pStyle w:val="H1GA"/>
        <w:rPr>
          <w:rtl/>
          <w:lang w:eastAsia="zh-TW"/>
        </w:rPr>
      </w:pPr>
      <w:r>
        <w:rPr>
          <w:rFonts w:hint="cs"/>
          <w:rtl/>
          <w:lang w:eastAsia="zh-TW"/>
        </w:rPr>
        <w:tab/>
      </w:r>
      <w:bookmarkStart w:id="79" w:name="_Toc459886300"/>
      <w:bookmarkStart w:id="80" w:name="_Toc486323355"/>
      <w:r w:rsidRPr="00FE5C9A">
        <w:rPr>
          <w:rtl/>
          <w:lang w:eastAsia="zh-TW"/>
        </w:rPr>
        <w:t>ألف-</w:t>
      </w:r>
      <w:r w:rsidRPr="00FE5C9A">
        <w:rPr>
          <w:rFonts w:hint="cs"/>
          <w:rtl/>
          <w:lang w:eastAsia="zh-TW"/>
        </w:rPr>
        <w:tab/>
      </w:r>
      <w:r w:rsidRPr="00FE5C9A">
        <w:rPr>
          <w:rtl/>
          <w:lang w:eastAsia="zh-TW"/>
        </w:rPr>
        <w:t xml:space="preserve">التقارير المقدمة إلى الأمين العام في الفترة من </w:t>
      </w:r>
      <w:r>
        <w:rPr>
          <w:rFonts w:hint="cs"/>
          <w:rtl/>
          <w:lang w:eastAsia="zh-TW"/>
        </w:rPr>
        <w:t xml:space="preserve">1 </w:t>
      </w:r>
      <w:r w:rsidRPr="00FE5C9A">
        <w:rPr>
          <w:rtl/>
          <w:lang w:eastAsia="zh-TW"/>
        </w:rPr>
        <w:t xml:space="preserve">نيسان/أبريل </w:t>
      </w:r>
      <w:r>
        <w:rPr>
          <w:rFonts w:hint="cs"/>
          <w:rtl/>
          <w:lang w:eastAsia="zh-TW"/>
        </w:rPr>
        <w:t>2016</w:t>
      </w:r>
      <w:r w:rsidRPr="00FE5C9A">
        <w:rPr>
          <w:rtl/>
          <w:lang w:eastAsia="zh-TW"/>
        </w:rPr>
        <w:t xml:space="preserve"> </w:t>
      </w:r>
      <w:r w:rsidR="00A70B95">
        <w:rPr>
          <w:rFonts w:hint="cs"/>
          <w:rtl/>
          <w:lang w:eastAsia="zh-TW"/>
        </w:rPr>
        <w:t xml:space="preserve">          </w:t>
      </w:r>
      <w:r w:rsidRPr="00FE5C9A">
        <w:rPr>
          <w:rtl/>
          <w:lang w:eastAsia="zh-TW"/>
        </w:rPr>
        <w:t xml:space="preserve">إلى ٣١ آذار/مارس </w:t>
      </w:r>
      <w:r>
        <w:rPr>
          <w:rFonts w:hint="cs"/>
          <w:rtl/>
          <w:lang w:eastAsia="zh-TW"/>
        </w:rPr>
        <w:t>2017</w:t>
      </w:r>
      <w:r w:rsidRPr="00FE5C9A">
        <w:rPr>
          <w:lang w:eastAsia="zh-TW"/>
        </w:rPr>
        <w:t>‬</w:t>
      </w:r>
      <w:bookmarkStart w:id="81" w:name="_Toc328666126"/>
      <w:bookmarkStart w:id="82" w:name="_Toc328746772"/>
      <w:bookmarkStart w:id="83" w:name="_Toc328984192"/>
      <w:bookmarkEnd w:id="79"/>
      <w:bookmarkEnd w:id="81"/>
      <w:bookmarkEnd w:id="82"/>
      <w:bookmarkEnd w:id="83"/>
      <w:bookmarkEnd w:id="80"/>
    </w:p>
    <w:p w:rsidR="001C22AC" w:rsidRDefault="001C22AC" w:rsidP="00F86A7F">
      <w:pPr>
        <w:pStyle w:val="SingleTxtGA"/>
        <w:rPr>
          <w:rtl/>
          <w:lang w:eastAsia="zh-TW"/>
        </w:rPr>
      </w:pPr>
      <w:r>
        <w:rPr>
          <w:rFonts w:hint="cs"/>
          <w:rtl/>
          <w:lang w:eastAsia="zh-TW"/>
        </w:rPr>
        <w:t>59</w:t>
      </w:r>
      <w:r w:rsidRPr="00CF5E2E">
        <w:rPr>
          <w:rtl/>
          <w:lang w:eastAsia="zh-TW"/>
        </w:rPr>
        <w:t>-</w:t>
      </w:r>
      <w:r w:rsidRPr="00CF5E2E">
        <w:rPr>
          <w:rFonts w:hint="cs"/>
          <w:rtl/>
          <w:lang w:eastAsia="zh-TW"/>
        </w:rPr>
        <w:tab/>
      </w:r>
      <w:r w:rsidRPr="00CF5E2E">
        <w:rPr>
          <w:rtl/>
          <w:lang w:eastAsia="zh-TW"/>
        </w:rPr>
        <w:t>خلال الفترة المشمولة بهذا التقرير، قُدّم إلى الأمين العام 1</w:t>
      </w:r>
      <w:r>
        <w:rPr>
          <w:rFonts w:hint="cs"/>
          <w:rtl/>
          <w:lang w:eastAsia="zh-TW"/>
        </w:rPr>
        <w:t>4</w:t>
      </w:r>
      <w:r w:rsidRPr="00CF5E2E">
        <w:rPr>
          <w:rtl/>
          <w:lang w:eastAsia="zh-TW"/>
        </w:rPr>
        <w:t xml:space="preserve"> تقريراً من الدول الأطراف</w:t>
      </w:r>
      <w:r>
        <w:rPr>
          <w:rFonts w:hint="cs"/>
          <w:rtl/>
          <w:lang w:eastAsia="zh-TW"/>
        </w:rPr>
        <w:t> </w:t>
      </w:r>
      <w:r w:rsidRPr="00CF5E2E">
        <w:rPr>
          <w:rtl/>
          <w:lang w:eastAsia="zh-TW"/>
        </w:rPr>
        <w:t xml:space="preserve">التالية: </w:t>
      </w:r>
      <w:r>
        <w:rPr>
          <w:rFonts w:hint="cs"/>
          <w:rtl/>
          <w:lang w:eastAsia="zh-TW"/>
        </w:rPr>
        <w:t>الأردن</w:t>
      </w:r>
      <w:r w:rsidRPr="00CF5E2E">
        <w:rPr>
          <w:rtl/>
          <w:lang w:eastAsia="zh-TW"/>
        </w:rPr>
        <w:t xml:space="preserve"> (التقرير الدوري الخامس)، </w:t>
      </w:r>
      <w:r>
        <w:rPr>
          <w:rFonts w:hint="cs"/>
          <w:rtl/>
          <w:lang w:eastAsia="zh-TW"/>
        </w:rPr>
        <w:t>وأستراليا</w:t>
      </w:r>
      <w:r w:rsidRPr="00CF5E2E">
        <w:rPr>
          <w:rtl/>
          <w:lang w:eastAsia="zh-TW"/>
        </w:rPr>
        <w:t xml:space="preserve"> (التقرير الدوري السادس)، </w:t>
      </w:r>
      <w:r>
        <w:rPr>
          <w:rFonts w:hint="cs"/>
          <w:rtl/>
          <w:lang w:eastAsia="zh-TW"/>
        </w:rPr>
        <w:t>وبلغاريا</w:t>
      </w:r>
      <w:r w:rsidRPr="00CF5E2E">
        <w:rPr>
          <w:rtl/>
          <w:lang w:eastAsia="zh-TW"/>
        </w:rPr>
        <w:t xml:space="preserve"> (التقرير</w:t>
      </w:r>
      <w:r>
        <w:rPr>
          <w:rFonts w:hint="cs"/>
          <w:rtl/>
          <w:lang w:eastAsia="zh-TW"/>
        </w:rPr>
        <w:t> </w:t>
      </w:r>
      <w:r w:rsidRPr="00CF5E2E">
        <w:rPr>
          <w:rtl/>
          <w:lang w:eastAsia="zh-TW"/>
        </w:rPr>
        <w:t xml:space="preserve">الدوري </w:t>
      </w:r>
      <w:r>
        <w:rPr>
          <w:rFonts w:hint="cs"/>
          <w:rtl/>
          <w:lang w:eastAsia="zh-TW"/>
        </w:rPr>
        <w:t>الرابع</w:t>
      </w:r>
      <w:r w:rsidRPr="00CF5E2E">
        <w:rPr>
          <w:rtl/>
          <w:lang w:eastAsia="zh-TW"/>
        </w:rPr>
        <w:t xml:space="preserve">)، </w:t>
      </w:r>
      <w:r>
        <w:rPr>
          <w:rFonts w:hint="cs"/>
          <w:rtl/>
          <w:lang w:eastAsia="zh-TW"/>
        </w:rPr>
        <w:t xml:space="preserve">والجمهورية </w:t>
      </w:r>
      <w:proofErr w:type="spellStart"/>
      <w:r>
        <w:rPr>
          <w:rFonts w:hint="cs"/>
          <w:rtl/>
          <w:lang w:eastAsia="zh-TW"/>
        </w:rPr>
        <w:t>الدومينيكية</w:t>
      </w:r>
      <w:proofErr w:type="spellEnd"/>
      <w:r w:rsidRPr="00CF5E2E">
        <w:rPr>
          <w:rtl/>
          <w:lang w:eastAsia="zh-TW"/>
        </w:rPr>
        <w:t xml:space="preserve"> (التقرير </w:t>
      </w:r>
      <w:r>
        <w:rPr>
          <w:rFonts w:hint="cs"/>
          <w:rtl/>
          <w:lang w:eastAsia="zh-TW"/>
        </w:rPr>
        <w:t>الدوري السادس</w:t>
      </w:r>
      <w:r w:rsidRPr="00CF5E2E">
        <w:rPr>
          <w:rtl/>
          <w:lang w:eastAsia="zh-TW"/>
        </w:rPr>
        <w:t xml:space="preserve">)، </w:t>
      </w:r>
      <w:r>
        <w:rPr>
          <w:rFonts w:hint="cs"/>
          <w:rtl/>
          <w:lang w:eastAsia="zh-TW"/>
        </w:rPr>
        <w:t>وجمهورية الكونغو الديمقراطية</w:t>
      </w:r>
      <w:r w:rsidRPr="00CF5E2E">
        <w:rPr>
          <w:rtl/>
          <w:lang w:eastAsia="zh-TW"/>
        </w:rPr>
        <w:t xml:space="preserve"> (التقرير الدوري </w:t>
      </w:r>
      <w:r>
        <w:rPr>
          <w:rFonts w:hint="cs"/>
          <w:rtl/>
          <w:lang w:eastAsia="zh-TW"/>
        </w:rPr>
        <w:t>الرابع</w:t>
      </w:r>
      <w:r w:rsidRPr="00CF5E2E">
        <w:rPr>
          <w:rtl/>
          <w:lang w:eastAsia="zh-TW"/>
        </w:rPr>
        <w:t xml:space="preserve">)، </w:t>
      </w:r>
      <w:r>
        <w:rPr>
          <w:rFonts w:hint="cs"/>
          <w:rtl/>
          <w:lang w:eastAsia="zh-TW"/>
        </w:rPr>
        <w:t>ورومانيا</w:t>
      </w:r>
      <w:r w:rsidRPr="00CF5E2E">
        <w:rPr>
          <w:rtl/>
          <w:lang w:eastAsia="zh-TW"/>
        </w:rPr>
        <w:t xml:space="preserve"> (التقرير الدوري </w:t>
      </w:r>
      <w:r>
        <w:rPr>
          <w:rFonts w:hint="cs"/>
          <w:rtl/>
          <w:lang w:eastAsia="zh-TW"/>
        </w:rPr>
        <w:t>الخامس</w:t>
      </w:r>
      <w:r w:rsidRPr="00CF5E2E">
        <w:rPr>
          <w:rtl/>
          <w:lang w:eastAsia="zh-TW"/>
        </w:rPr>
        <w:t xml:space="preserve">)، </w:t>
      </w:r>
      <w:r>
        <w:rPr>
          <w:rFonts w:hint="cs"/>
          <w:rtl/>
          <w:lang w:eastAsia="zh-TW"/>
        </w:rPr>
        <w:t>والسلفادور</w:t>
      </w:r>
      <w:r w:rsidRPr="00CF5E2E">
        <w:rPr>
          <w:rtl/>
          <w:lang w:eastAsia="zh-TW"/>
        </w:rPr>
        <w:t xml:space="preserve"> (التقرير الدوري السابع)، </w:t>
      </w:r>
      <w:r>
        <w:rPr>
          <w:rFonts w:hint="cs"/>
          <w:rtl/>
          <w:lang w:eastAsia="zh-TW"/>
        </w:rPr>
        <w:t>وسويسرا</w:t>
      </w:r>
      <w:r w:rsidRPr="00CF5E2E">
        <w:rPr>
          <w:rtl/>
          <w:lang w:eastAsia="zh-TW"/>
        </w:rPr>
        <w:t xml:space="preserve"> (التقرير</w:t>
      </w:r>
      <w:r>
        <w:rPr>
          <w:rFonts w:hint="cs"/>
          <w:rtl/>
          <w:lang w:eastAsia="zh-TW"/>
        </w:rPr>
        <w:t> </w:t>
      </w:r>
      <w:r w:rsidRPr="00CF5E2E">
        <w:rPr>
          <w:rtl/>
          <w:lang w:eastAsia="zh-TW"/>
        </w:rPr>
        <w:t xml:space="preserve">الدوري </w:t>
      </w:r>
      <w:r>
        <w:rPr>
          <w:rFonts w:hint="cs"/>
          <w:rtl/>
          <w:lang w:eastAsia="zh-TW"/>
        </w:rPr>
        <w:t>الرابع</w:t>
      </w:r>
      <w:r w:rsidRPr="00CF5E2E">
        <w:rPr>
          <w:rtl/>
          <w:lang w:eastAsia="zh-TW"/>
        </w:rPr>
        <w:t xml:space="preserve">)، </w:t>
      </w:r>
      <w:r>
        <w:rPr>
          <w:rFonts w:hint="cs"/>
          <w:rtl/>
          <w:lang w:eastAsia="zh-TW"/>
        </w:rPr>
        <w:t>وغواتيمالا</w:t>
      </w:r>
      <w:r w:rsidRPr="00CF5E2E">
        <w:rPr>
          <w:rtl/>
          <w:lang w:eastAsia="zh-TW"/>
        </w:rPr>
        <w:t xml:space="preserve"> (التقرير الدوري </w:t>
      </w:r>
      <w:r>
        <w:rPr>
          <w:rFonts w:hint="cs"/>
          <w:rtl/>
          <w:lang w:eastAsia="zh-TW"/>
        </w:rPr>
        <w:t>الرابع</w:t>
      </w:r>
      <w:r w:rsidRPr="00CF5E2E">
        <w:rPr>
          <w:rtl/>
          <w:lang w:eastAsia="zh-TW"/>
        </w:rPr>
        <w:t xml:space="preserve">)، </w:t>
      </w:r>
      <w:r>
        <w:rPr>
          <w:rFonts w:hint="cs"/>
          <w:rtl/>
          <w:lang w:eastAsia="zh-TW"/>
        </w:rPr>
        <w:t>والكاميرون</w:t>
      </w:r>
      <w:r w:rsidRPr="00CF5E2E">
        <w:rPr>
          <w:rtl/>
          <w:lang w:eastAsia="zh-TW"/>
        </w:rPr>
        <w:t xml:space="preserve"> (التقرير الدوري </w:t>
      </w:r>
      <w:r>
        <w:rPr>
          <w:rFonts w:hint="cs"/>
          <w:rtl/>
          <w:lang w:eastAsia="zh-TW"/>
        </w:rPr>
        <w:t>الخامس</w:t>
      </w:r>
      <w:r w:rsidRPr="00CF5E2E">
        <w:rPr>
          <w:rtl/>
          <w:lang w:eastAsia="zh-TW"/>
        </w:rPr>
        <w:t xml:space="preserve">)، </w:t>
      </w:r>
      <w:r>
        <w:rPr>
          <w:rFonts w:hint="cs"/>
          <w:rtl/>
          <w:lang w:eastAsia="zh-TW"/>
        </w:rPr>
        <w:t>ولبنان</w:t>
      </w:r>
      <w:r w:rsidRPr="00CF5E2E">
        <w:rPr>
          <w:rtl/>
          <w:lang w:eastAsia="zh-TW"/>
        </w:rPr>
        <w:t xml:space="preserve"> (التقرير الدوري </w:t>
      </w:r>
      <w:r>
        <w:rPr>
          <w:rFonts w:hint="cs"/>
          <w:rtl/>
          <w:lang w:eastAsia="zh-TW"/>
        </w:rPr>
        <w:t>الثالث</w:t>
      </w:r>
      <w:r w:rsidRPr="00CF5E2E">
        <w:rPr>
          <w:rtl/>
          <w:lang w:eastAsia="zh-TW"/>
        </w:rPr>
        <w:t xml:space="preserve">)، </w:t>
      </w:r>
      <w:r>
        <w:rPr>
          <w:rFonts w:hint="cs"/>
          <w:rtl/>
          <w:lang w:eastAsia="zh-TW"/>
        </w:rPr>
        <w:t>وليبريا</w:t>
      </w:r>
      <w:r w:rsidRPr="00CF5E2E">
        <w:rPr>
          <w:rtl/>
          <w:lang w:eastAsia="zh-TW"/>
        </w:rPr>
        <w:t xml:space="preserve"> (التقرير </w:t>
      </w:r>
      <w:r>
        <w:rPr>
          <w:rFonts w:hint="cs"/>
          <w:rtl/>
          <w:lang w:eastAsia="zh-TW"/>
        </w:rPr>
        <w:t>الأولي</w:t>
      </w:r>
      <w:r w:rsidRPr="00CF5E2E">
        <w:rPr>
          <w:rtl/>
          <w:lang w:eastAsia="zh-TW"/>
        </w:rPr>
        <w:t xml:space="preserve">)، </w:t>
      </w:r>
      <w:r>
        <w:rPr>
          <w:rFonts w:hint="cs"/>
          <w:rtl/>
          <w:lang w:eastAsia="zh-TW"/>
        </w:rPr>
        <w:t>وموريشيوس</w:t>
      </w:r>
      <w:r w:rsidRPr="00CF5E2E">
        <w:rPr>
          <w:rtl/>
          <w:lang w:eastAsia="zh-TW"/>
        </w:rPr>
        <w:t xml:space="preserve"> (التقرير</w:t>
      </w:r>
      <w:r>
        <w:rPr>
          <w:rFonts w:hint="cs"/>
          <w:rtl/>
          <w:lang w:eastAsia="zh-TW"/>
        </w:rPr>
        <w:t> </w:t>
      </w:r>
      <w:r w:rsidRPr="00CF5E2E">
        <w:rPr>
          <w:rtl/>
          <w:lang w:eastAsia="zh-TW"/>
        </w:rPr>
        <w:t xml:space="preserve">الدوري </w:t>
      </w:r>
      <w:r>
        <w:rPr>
          <w:rFonts w:hint="cs"/>
          <w:rtl/>
          <w:lang w:eastAsia="zh-TW"/>
        </w:rPr>
        <w:t>الخامس</w:t>
      </w:r>
      <w:r w:rsidRPr="00CF5E2E">
        <w:rPr>
          <w:rtl/>
          <w:lang w:eastAsia="zh-TW"/>
        </w:rPr>
        <w:t xml:space="preserve">)، </w:t>
      </w:r>
      <w:r>
        <w:rPr>
          <w:rFonts w:hint="cs"/>
          <w:rtl/>
          <w:lang w:eastAsia="zh-TW"/>
        </w:rPr>
        <w:t>وهنغاريا</w:t>
      </w:r>
      <w:r w:rsidRPr="00CF5E2E">
        <w:rPr>
          <w:rtl/>
          <w:lang w:eastAsia="zh-TW"/>
        </w:rPr>
        <w:t xml:space="preserve"> (التقرير الدوري </w:t>
      </w:r>
      <w:r>
        <w:rPr>
          <w:rFonts w:hint="cs"/>
          <w:rtl/>
          <w:lang w:eastAsia="zh-TW"/>
        </w:rPr>
        <w:t>السادس</w:t>
      </w:r>
      <w:r w:rsidRPr="00CF5E2E">
        <w:rPr>
          <w:rtl/>
          <w:lang w:eastAsia="zh-TW"/>
        </w:rPr>
        <w:t>)</w:t>
      </w:r>
      <w:r>
        <w:rPr>
          <w:rFonts w:hint="cs"/>
          <w:rtl/>
          <w:lang w:eastAsia="zh-TW"/>
        </w:rPr>
        <w:t>.</w:t>
      </w:r>
    </w:p>
    <w:p w:rsidR="001C22AC" w:rsidRPr="00F4626E" w:rsidRDefault="001C22AC" w:rsidP="00F86A7F">
      <w:pPr>
        <w:pStyle w:val="H1GA"/>
        <w:rPr>
          <w:rtl/>
          <w:lang w:eastAsia="zh-TW"/>
        </w:rPr>
      </w:pPr>
      <w:r>
        <w:rPr>
          <w:rFonts w:hint="cs"/>
          <w:rtl/>
          <w:lang w:eastAsia="zh-TW"/>
        </w:rPr>
        <w:lastRenderedPageBreak/>
        <w:tab/>
      </w:r>
      <w:bookmarkStart w:id="84" w:name="_Toc459886301"/>
      <w:bookmarkStart w:id="85" w:name="_Toc486323356"/>
      <w:r w:rsidRPr="00F4626E">
        <w:rPr>
          <w:rtl/>
          <w:lang w:eastAsia="zh-TW"/>
        </w:rPr>
        <w:t>باء-</w:t>
      </w:r>
      <w:r w:rsidRPr="00F4626E">
        <w:rPr>
          <w:rFonts w:hint="cs"/>
          <w:rtl/>
          <w:lang w:eastAsia="zh-TW"/>
        </w:rPr>
        <w:tab/>
      </w:r>
      <w:r w:rsidRPr="00F4626E">
        <w:rPr>
          <w:rtl/>
          <w:lang w:eastAsia="zh-TW"/>
        </w:rPr>
        <w:t>التقارير التي فات موعد تقديمها وعدم امتثال الدول الأطراف لالتزاماتها بموجب المادة 40</w:t>
      </w:r>
      <w:bookmarkStart w:id="86" w:name="_Toc328666127"/>
      <w:bookmarkStart w:id="87" w:name="_Toc328746773"/>
      <w:bookmarkStart w:id="88" w:name="_Toc328984193"/>
      <w:bookmarkEnd w:id="84"/>
      <w:bookmarkEnd w:id="86"/>
      <w:bookmarkEnd w:id="87"/>
      <w:bookmarkEnd w:id="88"/>
      <w:bookmarkEnd w:id="85"/>
    </w:p>
    <w:p w:rsidR="001C22AC" w:rsidRPr="00CF5E2E" w:rsidRDefault="001C22AC" w:rsidP="001C22AC">
      <w:pPr>
        <w:pStyle w:val="SingleTxtGA"/>
        <w:rPr>
          <w:spacing w:val="-2"/>
          <w:rtl/>
          <w:lang w:eastAsia="zh-TW"/>
        </w:rPr>
      </w:pPr>
      <w:r>
        <w:rPr>
          <w:rFonts w:hint="cs"/>
          <w:spacing w:val="-2"/>
          <w:rtl/>
          <w:lang w:eastAsia="zh-TW"/>
        </w:rPr>
        <w:t>60</w:t>
      </w:r>
      <w:r w:rsidRPr="00CF5E2E">
        <w:rPr>
          <w:spacing w:val="-2"/>
          <w:rtl/>
          <w:lang w:eastAsia="zh-TW"/>
        </w:rPr>
        <w:t>-</w:t>
      </w:r>
      <w:r w:rsidRPr="00CF5E2E">
        <w:rPr>
          <w:rFonts w:hint="cs"/>
          <w:spacing w:val="-2"/>
          <w:rtl/>
          <w:lang w:eastAsia="zh-TW"/>
        </w:rPr>
        <w:tab/>
      </w:r>
      <w:r w:rsidRPr="00CF5E2E">
        <w:rPr>
          <w:spacing w:val="-2"/>
          <w:rtl/>
          <w:lang w:eastAsia="zh-TW"/>
        </w:rPr>
        <w:t>تود اللجنة أن تؤكد من جديد أن على الدول الأطراف في العهد أن تقدم التقارير المشار إليها في المادة 40 من العهد في الوقت المحدد لها ليتسنى للجنة أن تؤدي مهامها كما ينبغي بموجب هذه المادة.</w:t>
      </w:r>
      <w:r w:rsidRPr="00CF5E2E">
        <w:rPr>
          <w:spacing w:val="-2"/>
          <w:lang w:eastAsia="zh-TW"/>
        </w:rPr>
        <w:t>‬</w:t>
      </w:r>
      <w:r w:rsidRPr="00CF5E2E">
        <w:rPr>
          <w:spacing w:val="-2"/>
          <w:rtl/>
          <w:lang w:eastAsia="zh-TW"/>
        </w:rPr>
        <w:t xml:space="preserve"> </w:t>
      </w:r>
      <w:dir w:val="rtl">
        <w:r w:rsidRPr="00CF5E2E">
          <w:rPr>
            <w:spacing w:val="-2"/>
            <w:rtl/>
            <w:lang w:eastAsia="zh-TW"/>
          </w:rPr>
          <w:t>وقد لوحظ للأسف حدوث تأخر كبير في تقديم التقارير منذ إنشاء اللجنة.</w:t>
        </w:r>
        <w:r w:rsidRPr="00CF5E2E">
          <w:rPr>
            <w:spacing w:val="-2"/>
            <w:lang w:eastAsia="zh-TW"/>
          </w:rPr>
          <w:t>‬</w:t>
        </w:r>
        <w:r w:rsidRPr="00CF5E2E">
          <w:rPr>
            <w:spacing w:val="-2"/>
            <w:lang w:eastAsia="zh-TW"/>
          </w:rPr>
          <w:t>‬</w:t>
        </w:r>
        <w:r w:rsidRPr="00CF5E2E">
          <w:rPr>
            <w:spacing w:val="-2"/>
            <w:lang w:eastAsia="zh-TW"/>
          </w:rPr>
          <w:t>‬</w:t>
        </w:r>
        <w:r w:rsidRPr="00CF5E2E">
          <w:rPr>
            <w:spacing w:val="-2"/>
            <w:lang w:eastAsia="zh-TW"/>
          </w:rPr>
          <w:t>‬</w:t>
        </w:r>
        <w:r w:rsidRPr="00CF5E2E">
          <w:rPr>
            <w:spacing w:val="-2"/>
            <w:lang w:eastAsia="zh-TW"/>
          </w:rPr>
          <w:t>‬</w:t>
        </w:r>
        <w:r w:rsidRPr="00CF5E2E">
          <w:rPr>
            <w:spacing w:val="-2"/>
          </w:rPr>
          <w:t>‬</w:t>
        </w:r>
        <w:r w:rsidRPr="00CF5E2E">
          <w:rPr>
            <w:spacing w:val="-2"/>
          </w:rPr>
          <w:t>‬</w:t>
        </w:r>
        <w:r w:rsidRPr="00CF5E2E">
          <w:rPr>
            <w:spacing w:val="-2"/>
          </w:rPr>
          <w:t>‬</w:t>
        </w:r>
        <w:r w:rsidRPr="00CF5E2E">
          <w:rPr>
            <w:spacing w:val="-2"/>
          </w:rPr>
          <w:t>‬</w:t>
        </w:r>
        <w:r w:rsidRPr="00CF5E2E">
          <w:rPr>
            <w:spacing w:val="-2"/>
          </w:rPr>
          <w:t>‬</w:t>
        </w:r>
        <w:r w:rsidRPr="00CF5E2E">
          <w:rPr>
            <w:spacing w:val="-2"/>
          </w:rPr>
          <w:t>‬</w:t>
        </w:r>
        <w:r w:rsidRPr="00CF5E2E">
          <w:rPr>
            <w:spacing w:val="-2"/>
          </w:rPr>
          <w:t>‬</w:t>
        </w:r>
        <w:r w:rsidRPr="00CF5E2E">
          <w:rPr>
            <w:spacing w:val="-2"/>
          </w:rPr>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Pr="00E234C1" w:rsidRDefault="001C22AC" w:rsidP="00F86A7F">
      <w:pPr>
        <w:pStyle w:val="SingleTxtGA"/>
        <w:rPr>
          <w:rtl/>
          <w:lang w:eastAsia="zh-TW"/>
        </w:rPr>
      </w:pPr>
      <w:r>
        <w:rPr>
          <w:rFonts w:hint="cs"/>
          <w:rtl/>
          <w:lang w:eastAsia="zh-TW"/>
        </w:rPr>
        <w:t>61</w:t>
      </w:r>
      <w:r>
        <w:rPr>
          <w:rtl/>
          <w:lang w:eastAsia="zh-TW"/>
        </w:rPr>
        <w:t>-</w:t>
      </w:r>
      <w:r>
        <w:rPr>
          <w:rFonts w:hint="cs"/>
          <w:rtl/>
          <w:lang w:eastAsia="zh-TW"/>
        </w:rPr>
        <w:tab/>
      </w:r>
      <w:r w:rsidRPr="00E234C1">
        <w:rPr>
          <w:rtl/>
          <w:lang w:eastAsia="zh-TW"/>
        </w:rPr>
        <w:t>وتلاحظ اللجنة بقلق أن عدم تقديم الدول الأط</w:t>
      </w:r>
      <w:r>
        <w:rPr>
          <w:rtl/>
          <w:lang w:eastAsia="zh-TW"/>
        </w:rPr>
        <w:t xml:space="preserve">راف تقاريرَها يعوق أداء اللجنة </w:t>
      </w:r>
      <w:r w:rsidRPr="00E234C1">
        <w:rPr>
          <w:rtl/>
          <w:lang w:eastAsia="zh-TW"/>
        </w:rPr>
        <w:t>مهامها المتعلقة بالرصد بموجب المادة 40 من العهد. وتكرر اللجنة أن الدول التي تأخر موعد تقديم تقاريرها لا تفي بالتزاماتها بموجب المادة 40 من العهد (انظر المرفق الثاني للاطلاع على قائمة الدول الأطراف</w:t>
      </w:r>
      <w:r>
        <w:rPr>
          <w:rtl/>
          <w:lang w:eastAsia="zh-TW"/>
        </w:rPr>
        <w:t xml:space="preserve"> التي تأخرت في تقديم التقارير).</w:t>
      </w:r>
    </w:p>
    <w:p w:rsidR="001C22AC" w:rsidRPr="00CF5E2E" w:rsidRDefault="001C22AC" w:rsidP="00F86A7F">
      <w:pPr>
        <w:pStyle w:val="SingleTxtGA"/>
        <w:rPr>
          <w:rtl/>
          <w:lang w:eastAsia="zh-TW"/>
        </w:rPr>
      </w:pPr>
      <w:r>
        <w:rPr>
          <w:rFonts w:hint="cs"/>
          <w:rtl/>
          <w:lang w:eastAsia="zh-TW"/>
        </w:rPr>
        <w:t>62</w:t>
      </w:r>
      <w:r w:rsidRPr="00CF5E2E">
        <w:rPr>
          <w:rtl/>
          <w:lang w:eastAsia="zh-TW"/>
        </w:rPr>
        <w:t>-</w:t>
      </w:r>
      <w:r w:rsidRPr="00CF5E2E">
        <w:rPr>
          <w:rFonts w:hint="cs"/>
          <w:rtl/>
          <w:lang w:eastAsia="zh-TW"/>
        </w:rPr>
        <w:tab/>
      </w:r>
      <w:r w:rsidRPr="00CF5E2E">
        <w:rPr>
          <w:rtl/>
          <w:lang w:eastAsia="zh-TW"/>
        </w:rPr>
        <w:t>وتوجه اللجنة الانتباه بوجه خاص إلى أن هناك 21 تقريراً أولياً فات موعد تقديمها، منها</w:t>
      </w:r>
      <w:r>
        <w:rPr>
          <w:rFonts w:hint="cs"/>
          <w:rtl/>
          <w:lang w:eastAsia="zh-TW"/>
        </w:rPr>
        <w:t> </w:t>
      </w:r>
      <w:r w:rsidRPr="00CF5E2E">
        <w:rPr>
          <w:rtl/>
          <w:lang w:eastAsia="zh-TW"/>
        </w:rPr>
        <w:t>7 تقارير تأخر تقديمها ما بين 5 سنوات و10 سنوات، و11 تقريراً تأخر تقديمها 10 سنوات أو</w:t>
      </w:r>
      <w:r>
        <w:rPr>
          <w:rFonts w:hint="cs"/>
          <w:rtl/>
          <w:lang w:eastAsia="zh-TW"/>
        </w:rPr>
        <w:t> </w:t>
      </w:r>
      <w:r w:rsidRPr="00CF5E2E">
        <w:rPr>
          <w:rtl/>
          <w:lang w:eastAsia="zh-TW"/>
        </w:rPr>
        <w:t xml:space="preserve">أكثر. </w:t>
      </w:r>
      <w:dir w:val="rtl">
        <w:r w:rsidRPr="00CF5E2E">
          <w:rPr>
            <w:rtl/>
            <w:lang w:eastAsia="zh-TW"/>
          </w:rPr>
          <w:t>ويؤدي هذا الوضع إلى إحباط أحد الأهداف الرئيسية للعهد، وهو تمكين اللجنة</w:t>
        </w:r>
        <w:r>
          <w:rPr>
            <w:rFonts w:hint="cs"/>
            <w:rtl/>
            <w:lang w:eastAsia="zh-TW"/>
          </w:rPr>
          <w:t> </w:t>
        </w:r>
        <w:r w:rsidRPr="00CF5E2E">
          <w:rPr>
            <w:rtl/>
            <w:lang w:eastAsia="zh-TW"/>
          </w:rPr>
          <w:t xml:space="preserve">من رصد امتثال الدول الأطراف لالتزاماتها بموجب العهد، على أساس التقارير الدورية. </w:t>
        </w:r>
        <w:dir w:val="rtl">
          <w:r w:rsidRPr="00CF5E2E">
            <w:rPr>
              <w:rtl/>
              <w:lang w:eastAsia="zh-TW"/>
            </w:rPr>
            <w:t>وتوجه اللجنة على فترات منتظمة رسائل تذكير إلى جميع الدول الأطراف التي تأخرت كثيراً في تقديم تقاريرها.</w:t>
          </w:r>
          <w:r w:rsidRPr="00CF5E2E">
            <w:rPr>
              <w:lang w:eastAsia="zh-TW"/>
            </w:rPr>
            <w:t>‬</w:t>
          </w:r>
          <w:r w:rsidRPr="00CF5E2E">
            <w:t>‬</w:t>
          </w:r>
          <w:r w:rsidRPr="00CF5E2E">
            <w:t>‬</w:t>
          </w:r>
          <w:r w:rsidRPr="00CF5E2E">
            <w:t>‬</w:t>
          </w:r>
          <w:r w:rsidRPr="00CF5E2E">
            <w:t>‬</w:t>
          </w:r>
          <w:r w:rsidRPr="00CF5E2E">
            <w:t>‬</w:t>
          </w:r>
          <w:r w:rsidRPr="00CF5E2E">
            <w:t>‬</w:t>
          </w:r>
          <w:r w:rsidRPr="00CF5E2E">
            <w:t>‬</w:t>
          </w:r>
          <w:r w:rsidRPr="00CF5E2E">
            <w:t>‬</w:t>
          </w:r>
          <w:r w:rsidRPr="00CF5E2E">
            <w:t>‬</w:t>
          </w:r>
          <w:r w:rsidRPr="00CF5E2E">
            <w:t>‬</w:t>
          </w:r>
          <w:r w:rsidRPr="00CF5E2E">
            <w:t>‬</w:t>
          </w:r>
          <w:r w:rsidRPr="00CF5E2E">
            <w:t>‬</w:t>
          </w:r>
          <w:r w:rsidRPr="00CF5E2E">
            <w:t>‬</w:t>
          </w:r>
          <w:r w:rsidRPr="00CF5E2E">
            <w:t>‬</w:t>
          </w:r>
          <w:r w:rsidRPr="00CF5E2E">
            <w:t>‬</w:t>
          </w:r>
          <w:r w:rsidRPr="00CF5E2E">
            <w:t>‬</w:t>
          </w:r>
          <w:r>
            <w:t>‬</w:t>
          </w:r>
          <w:r>
            <w:t>‬</w:t>
          </w:r>
          <w:r>
            <w:t>‬</w:t>
          </w:r>
          <w:r>
            <w:t>‬</w:t>
          </w:r>
          <w:r>
            <w:t>‬</w:t>
          </w:r>
          <w:r>
            <w:t>‬</w:t>
          </w:r>
          <w:r>
            <w:t>‬</w:t>
          </w:r>
          <w:r>
            <w:t>‬</w:t>
          </w:r>
          <w:r>
            <w:t>‬</w:t>
          </w:r>
          <w:r>
            <w:t>‬</w:t>
          </w:r>
          <w:r>
            <w:t>‬</w:t>
          </w:r>
          <w:r>
            <w:t>‬</w:t>
          </w:r>
          <w:r>
            <w:t>‬</w:t>
          </w:r>
          <w:r>
            <w:t>‬</w:t>
          </w:r>
          <w:r>
            <w:t>‬</w:t>
          </w:r>
          <w:r>
            <w:t>‬</w:t>
          </w:r>
          <w:r w:rsidR="00F072AF">
            <w:t>‬</w:t>
          </w:r>
          <w:r w:rsidR="00F072AF">
            <w:t>‬</w:t>
          </w:r>
          <w:r w:rsidR="005358C7">
            <w:t>‬</w:t>
          </w:r>
          <w:r w:rsidR="005358C7">
            <w:t>‬</w:t>
          </w:r>
          <w:r w:rsidR="00765412">
            <w:t>‬</w:t>
          </w:r>
          <w:r w:rsidR="00765412">
            <w:t>‬</w:t>
          </w:r>
          <w:r w:rsidR="00885B53">
            <w:t>‬</w:t>
          </w:r>
          <w:r w:rsidR="00885B53">
            <w:t>‬</w:t>
          </w:r>
          <w:r w:rsidR="00A70B95">
            <w:t>‬</w:t>
          </w:r>
          <w:r w:rsidR="00A70B95">
            <w:t>‬</w:t>
          </w:r>
          <w:r w:rsidR="008B3C1F">
            <w:t>‬</w:t>
          </w:r>
          <w:r w:rsidR="008B3C1F">
            <w:t>‬</w:t>
          </w:r>
        </w:dir>
      </w:dir>
    </w:p>
    <w:p w:rsidR="001C22AC" w:rsidRPr="00795572" w:rsidRDefault="001C22AC" w:rsidP="00F86A7F">
      <w:pPr>
        <w:pStyle w:val="SingleTxtGA"/>
        <w:rPr>
          <w:rtl/>
          <w:lang w:eastAsia="zh-TW"/>
        </w:rPr>
      </w:pPr>
      <w:r>
        <w:rPr>
          <w:rFonts w:hint="cs"/>
          <w:rtl/>
          <w:lang w:eastAsia="zh-TW"/>
        </w:rPr>
        <w:t>63</w:t>
      </w:r>
      <w:r w:rsidRPr="00CB1304">
        <w:rPr>
          <w:rtl/>
          <w:lang w:eastAsia="zh-TW"/>
        </w:rPr>
        <w:t>-</w:t>
      </w:r>
      <w:r w:rsidRPr="00CB1304">
        <w:rPr>
          <w:rtl/>
          <w:lang w:eastAsia="zh-TW"/>
        </w:rPr>
        <w:tab/>
        <w:t>ونظراً إلى القلق الذي يساور اللجنة بشأن عدد التقارير التي تأخر تقديمها وعدم امتثال الدول الأطراف لالتزاماتها بموجب المادة 40 من العهد</w:t>
      </w:r>
      <w:r>
        <w:rPr>
          <w:rStyle w:val="FootnoteReference"/>
          <w:sz w:val="30"/>
          <w:rtl/>
          <w:lang w:eastAsia="zh-TW"/>
        </w:rPr>
        <w:t>(</w:t>
      </w:r>
      <w:r w:rsidRPr="00CB1304">
        <w:rPr>
          <w:rStyle w:val="FootnoteReference"/>
          <w:sz w:val="30"/>
          <w:rtl/>
          <w:lang w:eastAsia="zh-TW"/>
        </w:rPr>
        <w:footnoteReference w:id="5"/>
      </w:r>
      <w:r>
        <w:rPr>
          <w:rStyle w:val="FootnoteReference"/>
          <w:sz w:val="30"/>
          <w:rtl/>
          <w:lang w:eastAsia="zh-TW"/>
        </w:rPr>
        <w:t>)</w:t>
      </w:r>
      <w:r w:rsidRPr="00CB1304">
        <w:rPr>
          <w:rtl/>
          <w:lang w:eastAsia="zh-TW"/>
        </w:rPr>
        <w:t>، اعتُمدت رسمياً تعديلات على النظام الداخلي خلال الدورة الحادية والسبعين، في آذار/مارس 2001</w:t>
      </w:r>
      <w:r>
        <w:rPr>
          <w:rStyle w:val="FootnoteReference"/>
          <w:sz w:val="30"/>
          <w:rtl/>
          <w:lang w:eastAsia="zh-TW"/>
        </w:rPr>
        <w:t>(</w:t>
      </w:r>
      <w:r w:rsidRPr="00CB1304">
        <w:rPr>
          <w:rStyle w:val="FootnoteReference"/>
          <w:sz w:val="30"/>
          <w:rtl/>
          <w:lang w:eastAsia="zh-TW"/>
        </w:rPr>
        <w:footnoteReference w:id="6"/>
      </w:r>
      <w:r>
        <w:rPr>
          <w:rStyle w:val="FootnoteReference"/>
          <w:sz w:val="30"/>
          <w:rtl/>
          <w:lang w:eastAsia="zh-TW"/>
        </w:rPr>
        <w:t>)</w:t>
      </w:r>
      <w:r w:rsidRPr="00CB1304">
        <w:rPr>
          <w:rtl/>
          <w:lang w:eastAsia="zh-TW"/>
        </w:rPr>
        <w:t>. وقد بدأت اللجنة في تطبيق المواد المنقحة اعتباراً من نهاية الدورة الحادية والسبعين (نيسان/أبريل 2001).</w:t>
      </w:r>
    </w:p>
    <w:p w:rsidR="001C22AC" w:rsidRPr="00E234C1" w:rsidRDefault="001C22AC" w:rsidP="00F86A7F">
      <w:pPr>
        <w:pStyle w:val="SingleTxtGA"/>
        <w:rPr>
          <w:rtl/>
          <w:lang w:eastAsia="zh-TW"/>
        </w:rPr>
      </w:pPr>
      <w:r>
        <w:rPr>
          <w:rFonts w:hint="cs"/>
          <w:rtl/>
          <w:lang w:eastAsia="zh-TW"/>
        </w:rPr>
        <w:t>64</w:t>
      </w:r>
      <w:r w:rsidRPr="00795572">
        <w:rPr>
          <w:rtl/>
          <w:lang w:eastAsia="zh-TW"/>
        </w:rPr>
        <w:t>-</w:t>
      </w:r>
      <w:r>
        <w:rPr>
          <w:rFonts w:hint="cs"/>
          <w:rtl/>
          <w:lang w:eastAsia="zh-TW"/>
        </w:rPr>
        <w:tab/>
      </w:r>
      <w:r w:rsidRPr="00E234C1">
        <w:rPr>
          <w:rtl/>
          <w:lang w:eastAsia="zh-TW"/>
        </w:rPr>
        <w:t>وتضمنت التعديلات إجراءً يُتَّبع في الحالات التي لا تفي فيها الدول</w:t>
      </w:r>
      <w:r>
        <w:rPr>
          <w:rFonts w:hint="cs"/>
          <w:rtl/>
          <w:lang w:eastAsia="zh-TW"/>
        </w:rPr>
        <w:t>ة</w:t>
      </w:r>
      <w:r w:rsidRPr="00E234C1">
        <w:rPr>
          <w:rtl/>
          <w:lang w:eastAsia="zh-TW"/>
        </w:rPr>
        <w:t xml:space="preserve"> </w:t>
      </w:r>
      <w:r>
        <w:rPr>
          <w:rFonts w:hint="cs"/>
          <w:rtl/>
          <w:lang w:eastAsia="zh-TW"/>
        </w:rPr>
        <w:t xml:space="preserve">الطرف </w:t>
      </w:r>
      <w:r w:rsidRPr="00E234C1">
        <w:rPr>
          <w:rtl/>
          <w:lang w:eastAsia="zh-TW"/>
        </w:rPr>
        <w:t>بالتزامها بتقديم التقارير على مدى فترة طويلة، أو التي تطلب فيها تأجيل مثولها أمام اللجنة قبل الموعد المقرر بمدة قصيرة. وفي كلتا الحالتين، يجوز للجنة، من الآن فصاعداً، إخطار الدولة المعنية بأن اللجنة تعتزم النظر في التدابير التي اعتمدتها تلك الدولة الطرف بغرض تنفيذ أحكام العهد استناداً إلى المعلومات المتوافرة لديها، وإن لم تتس</w:t>
      </w:r>
      <w:r>
        <w:rPr>
          <w:rtl/>
          <w:lang w:eastAsia="zh-TW"/>
        </w:rPr>
        <w:t>لّم تقرير الدولة الطرف المعنية.</w:t>
      </w:r>
    </w:p>
    <w:p w:rsidR="001C22AC" w:rsidRPr="00E234C1" w:rsidRDefault="001C22AC" w:rsidP="001C22AC">
      <w:pPr>
        <w:pStyle w:val="SingleTxtGA"/>
        <w:rPr>
          <w:rtl/>
          <w:lang w:eastAsia="zh-TW"/>
        </w:rPr>
      </w:pPr>
      <w:r>
        <w:rPr>
          <w:rFonts w:hint="cs"/>
          <w:rtl/>
          <w:lang w:eastAsia="zh-TW"/>
        </w:rPr>
        <w:t>65</w:t>
      </w:r>
      <w:r>
        <w:rPr>
          <w:rtl/>
          <w:lang w:eastAsia="zh-TW"/>
        </w:rPr>
        <w:t>-</w:t>
      </w:r>
      <w:r>
        <w:rPr>
          <w:rFonts w:hint="cs"/>
          <w:rtl/>
          <w:lang w:eastAsia="zh-TW"/>
        </w:rPr>
        <w:tab/>
      </w:r>
      <w:r w:rsidRPr="00E234C1">
        <w:rPr>
          <w:rtl/>
          <w:lang w:eastAsia="zh-TW"/>
        </w:rPr>
        <w:t xml:space="preserve">وعدّلت اللجنة، في دورتها 103، نظامها الداخلي (المادتان 68 و70) فيما يخص دراسة الحالات القطرية دون </w:t>
      </w:r>
      <w:r>
        <w:rPr>
          <w:rFonts w:hint="cs"/>
          <w:rtl/>
          <w:lang w:eastAsia="zh-TW"/>
        </w:rPr>
        <w:t>تسلّم</w:t>
      </w:r>
      <w:r w:rsidRPr="00E234C1">
        <w:rPr>
          <w:rtl/>
          <w:lang w:eastAsia="zh-TW"/>
        </w:rPr>
        <w:t xml:space="preserve"> تقرير (إجراء الاستعراض)</w:t>
      </w:r>
      <w:r>
        <w:rPr>
          <w:rStyle w:val="FootnoteReference"/>
          <w:sz w:val="30"/>
          <w:rtl/>
          <w:lang w:eastAsia="zh-TW"/>
        </w:rPr>
        <w:t>(</w:t>
      </w:r>
      <w:r w:rsidRPr="00E234C1">
        <w:rPr>
          <w:rStyle w:val="FootnoteReference"/>
          <w:sz w:val="30"/>
          <w:rtl/>
          <w:lang w:eastAsia="zh-TW"/>
        </w:rPr>
        <w:footnoteReference w:id="7"/>
      </w:r>
      <w:r>
        <w:rPr>
          <w:rStyle w:val="FootnoteReference"/>
          <w:sz w:val="30"/>
          <w:rtl/>
          <w:lang w:eastAsia="zh-TW"/>
        </w:rPr>
        <w:t>)</w:t>
      </w:r>
      <w:r w:rsidRPr="00E234C1">
        <w:rPr>
          <w:rtl/>
          <w:lang w:eastAsia="zh-TW"/>
        </w:rPr>
        <w:t>. ومنذ عام 2012، تُبحث هذه الحالات القطرية في جلسة علنية بدلاً من جلسة مغلقة وتصدر أيضاً الملاحظات الختامية المنبثق</w:t>
      </w:r>
      <w:r>
        <w:rPr>
          <w:rtl/>
          <w:lang w:eastAsia="zh-TW"/>
        </w:rPr>
        <w:t>ة من الجلسة بوصفها وثائق علنية.</w:t>
      </w:r>
    </w:p>
    <w:p w:rsidR="001C22AC" w:rsidRPr="00E234C1" w:rsidRDefault="001C22AC" w:rsidP="00F86A7F">
      <w:pPr>
        <w:pStyle w:val="SingleTxtGA"/>
        <w:rPr>
          <w:rtl/>
          <w:lang w:eastAsia="zh-TW"/>
        </w:rPr>
      </w:pPr>
      <w:r>
        <w:rPr>
          <w:rFonts w:hint="cs"/>
          <w:rtl/>
          <w:lang w:eastAsia="zh-TW"/>
        </w:rPr>
        <w:lastRenderedPageBreak/>
        <w:t>66</w:t>
      </w:r>
      <w:r>
        <w:rPr>
          <w:rtl/>
          <w:lang w:eastAsia="zh-TW"/>
        </w:rPr>
        <w:t>-</w:t>
      </w:r>
      <w:r>
        <w:rPr>
          <w:rFonts w:hint="cs"/>
          <w:rtl/>
          <w:lang w:eastAsia="zh-TW"/>
        </w:rPr>
        <w:tab/>
      </w:r>
      <w:r w:rsidRPr="00E234C1">
        <w:rPr>
          <w:rtl/>
          <w:lang w:eastAsia="zh-TW"/>
        </w:rPr>
        <w:t xml:space="preserve">وطبّقت اللجنة لأول مرة الإجراء المنصوص عليه في المادة 70 من نظامها الداخلي في دورتها الخامسة والسبعين على دولة لم تقدم تقريراً. وحتى تاريخه، لجأت اللجنة إلى الإجراء المتمثل في دراسة حالة الدول الأطراف دون </w:t>
      </w:r>
      <w:r>
        <w:rPr>
          <w:rFonts w:hint="cs"/>
          <w:rtl/>
          <w:lang w:eastAsia="zh-TW"/>
        </w:rPr>
        <w:t>تسلم</w:t>
      </w:r>
      <w:r w:rsidRPr="00E234C1">
        <w:rPr>
          <w:rtl/>
          <w:lang w:eastAsia="zh-TW"/>
        </w:rPr>
        <w:t xml:space="preserve"> تقرير</w:t>
      </w:r>
      <w:r>
        <w:rPr>
          <w:rFonts w:hint="cs"/>
          <w:rtl/>
          <w:lang w:eastAsia="zh-TW"/>
        </w:rPr>
        <w:t>ها</w:t>
      </w:r>
      <w:r w:rsidRPr="00E234C1">
        <w:rPr>
          <w:rtl/>
          <w:lang w:eastAsia="zh-TW"/>
        </w:rPr>
        <w:t xml:space="preserve"> فيما يخص 21 دولة طرفاً هي التالية: بربادوس وبليز وبنغلاديش وجمهورية أفريقيا الوسطى وجنوب أفريقيا ودومينيكا ورواندا وسانت</w:t>
      </w:r>
      <w:r>
        <w:rPr>
          <w:rFonts w:hint="cs"/>
          <w:rtl/>
          <w:lang w:eastAsia="zh-TW"/>
        </w:rPr>
        <w:t> </w:t>
      </w:r>
      <w:r w:rsidRPr="00E234C1">
        <w:rPr>
          <w:rtl/>
          <w:lang w:eastAsia="zh-TW"/>
        </w:rPr>
        <w:t xml:space="preserve">فنسنت وجزر غرينادين وسان مارينو وسورينام وسيشيل وغامبيا وغرينادا وغينيا الاستوائية </w:t>
      </w:r>
      <w:proofErr w:type="spellStart"/>
      <w:r w:rsidRPr="00E234C1">
        <w:rPr>
          <w:rtl/>
          <w:lang w:eastAsia="zh-TW"/>
        </w:rPr>
        <w:t>وكابو</w:t>
      </w:r>
      <w:proofErr w:type="spellEnd"/>
      <w:r w:rsidRPr="00E234C1">
        <w:rPr>
          <w:rtl/>
          <w:lang w:eastAsia="zh-TW"/>
        </w:rPr>
        <w:t xml:space="preserve"> فيردي وكوت ديفوار وكينيا وملاوي وموزامبيق ونيكاراغوا وهايتي.</w:t>
      </w:r>
      <w:r w:rsidRPr="00E234C1">
        <w:rPr>
          <w:lang w:eastAsia="zh-TW"/>
        </w:rPr>
        <w:t>‬</w:t>
      </w:r>
      <w:r w:rsidRPr="00E234C1">
        <w:rPr>
          <w:rtl/>
          <w:lang w:eastAsia="zh-TW"/>
        </w:rPr>
        <w:t xml:space="preserve"> </w:t>
      </w:r>
      <w:dir w:val="rtl">
        <w:r w:rsidRPr="00E234C1">
          <w:rPr>
            <w:rtl/>
            <w:lang w:eastAsia="zh-TW"/>
          </w:rPr>
          <w:t>وترد في التقرير السنوي للدورة التاسعة والستين معلومات عن جميع الدول الأطراف التي خضعت للدراسة بموجب هذا الإجراء حتى الدورة 110</w:t>
        </w:r>
        <w:r>
          <w:rPr>
            <w:rStyle w:val="FootnoteReference"/>
            <w:sz w:val="30"/>
            <w:rtl/>
            <w:lang w:eastAsia="zh-TW"/>
          </w:rPr>
          <w:t>(</w:t>
        </w:r>
        <w:r w:rsidRPr="00E234C1">
          <w:rPr>
            <w:rStyle w:val="FootnoteReference"/>
            <w:sz w:val="30"/>
            <w:rtl/>
            <w:lang w:eastAsia="zh-TW"/>
          </w:rPr>
          <w:footnoteReference w:id="8"/>
        </w:r>
        <w:r>
          <w:rPr>
            <w:rStyle w:val="FootnoteReference"/>
            <w:sz w:val="30"/>
            <w:rtl/>
            <w:lang w:eastAsia="zh-TW"/>
          </w:rPr>
          <w:t>)</w:t>
        </w:r>
        <w:r w:rsidRPr="00E234C1">
          <w:rPr>
            <w:rtl/>
            <w:lang w:eastAsia="zh-TW"/>
          </w:rPr>
          <w:t>.</w:t>
        </w:r>
        <w:r>
          <w:t>‬</w:t>
        </w:r>
        <w:r>
          <w:t>‬</w:t>
        </w:r>
        <w:r>
          <w:t>‬</w:t>
        </w:r>
        <w:r>
          <w:t>‬</w:t>
        </w:r>
        <w:r>
          <w:t>‬</w:t>
        </w:r>
        <w:r>
          <w:t>‬</w:t>
        </w:r>
        <w:r>
          <w:t>‬</w:t>
        </w:r>
        <w:r>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Pr="00F86A7F" w:rsidRDefault="001C22AC" w:rsidP="00765412">
      <w:pPr>
        <w:pStyle w:val="SingleTxtGA"/>
        <w:rPr>
          <w:spacing w:val="-2"/>
          <w:rtl/>
          <w:lang w:eastAsia="zh-TW"/>
        </w:rPr>
      </w:pPr>
      <w:r w:rsidRPr="00F86A7F">
        <w:rPr>
          <w:rFonts w:hint="cs"/>
          <w:spacing w:val="-2"/>
          <w:rtl/>
          <w:lang w:eastAsia="zh-TW"/>
        </w:rPr>
        <w:t>67</w:t>
      </w:r>
      <w:r w:rsidRPr="00F86A7F">
        <w:rPr>
          <w:spacing w:val="-2"/>
          <w:rtl/>
          <w:lang w:eastAsia="zh-TW"/>
        </w:rPr>
        <w:t>-</w:t>
      </w:r>
      <w:r w:rsidRPr="00F86A7F">
        <w:rPr>
          <w:rFonts w:hint="cs"/>
          <w:spacing w:val="-2"/>
          <w:rtl/>
          <w:lang w:eastAsia="zh-TW"/>
        </w:rPr>
        <w:tab/>
      </w:r>
      <w:r w:rsidRPr="00F86A7F">
        <w:rPr>
          <w:spacing w:val="-2"/>
          <w:rtl/>
          <w:lang w:eastAsia="zh-TW"/>
        </w:rPr>
        <w:t xml:space="preserve">وقبل الدورة 112، أعلمت اللجنةُ جنوب أفريقيا بأنها ستعتمد قائمة </w:t>
      </w:r>
      <w:r w:rsidRPr="00F86A7F">
        <w:rPr>
          <w:rFonts w:hint="cs"/>
          <w:spacing w:val="-2"/>
          <w:rtl/>
          <w:lang w:eastAsia="zh-TW"/>
        </w:rPr>
        <w:t>مسائل</w:t>
      </w:r>
      <w:r w:rsidRPr="00F86A7F">
        <w:rPr>
          <w:spacing w:val="-2"/>
          <w:rtl/>
          <w:lang w:eastAsia="zh-TW"/>
        </w:rPr>
        <w:t xml:space="preserve"> </w:t>
      </w:r>
      <w:r w:rsidRPr="00F86A7F">
        <w:rPr>
          <w:rFonts w:hint="cs"/>
          <w:spacing w:val="-2"/>
          <w:rtl/>
          <w:lang w:eastAsia="zh-TW"/>
        </w:rPr>
        <w:t>وإن لم</w:t>
      </w:r>
      <w:r w:rsidR="00765412">
        <w:rPr>
          <w:rFonts w:hint="cs"/>
          <w:spacing w:val="-2"/>
          <w:rtl/>
          <w:lang w:eastAsia="zh-TW"/>
        </w:rPr>
        <w:t> </w:t>
      </w:r>
      <w:r w:rsidRPr="00F86A7F">
        <w:rPr>
          <w:rFonts w:hint="cs"/>
          <w:spacing w:val="-2"/>
          <w:rtl/>
          <w:lang w:eastAsia="zh-TW"/>
        </w:rPr>
        <w:t>تتسلم</w:t>
      </w:r>
      <w:r w:rsidRPr="00F86A7F">
        <w:rPr>
          <w:spacing w:val="-2"/>
          <w:rtl/>
          <w:lang w:eastAsia="zh-TW"/>
        </w:rPr>
        <w:t xml:space="preserve"> تقرير من تلك الدولة الطرف خلال الدورة 112.</w:t>
      </w:r>
      <w:r w:rsidRPr="00F86A7F">
        <w:rPr>
          <w:spacing w:val="-2"/>
          <w:lang w:eastAsia="zh-TW"/>
        </w:rPr>
        <w:t>‬</w:t>
      </w:r>
      <w:r w:rsidRPr="00F86A7F">
        <w:rPr>
          <w:spacing w:val="-2"/>
          <w:rtl/>
          <w:lang w:eastAsia="zh-TW"/>
        </w:rPr>
        <w:t xml:space="preserve"> </w:t>
      </w:r>
      <w:dir w:val="rtl">
        <w:r w:rsidRPr="00F86A7F">
          <w:rPr>
            <w:spacing w:val="-2"/>
            <w:rtl/>
            <w:lang w:eastAsia="zh-TW"/>
          </w:rPr>
          <w:t>وفي 26 تشرين الثاني/</w:t>
        </w:r>
        <w:r w:rsidR="00A70B95">
          <w:rPr>
            <w:rFonts w:hint="cs"/>
            <w:spacing w:val="-2"/>
            <w:rtl/>
            <w:lang w:eastAsia="zh-TW"/>
          </w:rPr>
          <w:t xml:space="preserve">               </w:t>
        </w:r>
        <w:r w:rsidRPr="00F86A7F">
          <w:rPr>
            <w:spacing w:val="-2"/>
            <w:rtl/>
            <w:lang w:eastAsia="zh-TW"/>
          </w:rPr>
          <w:t xml:space="preserve">نوفمبر 2014، قدّمت جنوب أفريقيا تقريرها فتأجّل موعد اعتماد قائمة </w:t>
        </w:r>
        <w:r w:rsidRPr="00F86A7F">
          <w:rPr>
            <w:rFonts w:hint="cs"/>
            <w:spacing w:val="-2"/>
            <w:rtl/>
            <w:lang w:eastAsia="zh-TW"/>
          </w:rPr>
          <w:t>المسائل</w:t>
        </w:r>
        <w:r w:rsidRPr="00F86A7F">
          <w:rPr>
            <w:spacing w:val="-2"/>
            <w:rtl/>
            <w:lang w:eastAsia="zh-TW"/>
          </w:rPr>
          <w:t xml:space="preserve">. </w:t>
        </w:r>
        <w:dir w:val="rtl">
          <w:r w:rsidRPr="00F86A7F">
            <w:rPr>
              <w:spacing w:val="-2"/>
              <w:rtl/>
              <w:lang w:eastAsia="zh-TW"/>
            </w:rPr>
            <w:t xml:space="preserve">وأُرسلت أيضاً مذكرة شفوية إلى بنغلاديش تشير فيها اللجنة إلى أنها ستعتمد قائمة </w:t>
          </w:r>
          <w:r w:rsidRPr="00F86A7F">
            <w:rPr>
              <w:rFonts w:hint="cs"/>
              <w:spacing w:val="-2"/>
              <w:rtl/>
              <w:lang w:eastAsia="zh-TW"/>
            </w:rPr>
            <w:t>المسائل</w:t>
          </w:r>
          <w:r w:rsidRPr="00F86A7F">
            <w:rPr>
              <w:spacing w:val="-2"/>
              <w:rtl/>
              <w:lang w:eastAsia="zh-TW"/>
            </w:rPr>
            <w:t xml:space="preserve"> </w:t>
          </w:r>
          <w:r w:rsidRPr="00F86A7F">
            <w:rPr>
              <w:rFonts w:hint="cs"/>
              <w:spacing w:val="-2"/>
              <w:rtl/>
              <w:lang w:eastAsia="zh-TW"/>
            </w:rPr>
            <w:t>وإن لم</w:t>
          </w:r>
          <w:r w:rsidRPr="00F86A7F">
            <w:rPr>
              <w:spacing w:val="-2"/>
              <w:rtl/>
              <w:lang w:eastAsia="zh-TW"/>
            </w:rPr>
            <w:t xml:space="preserve"> </w:t>
          </w:r>
          <w:r w:rsidRPr="00F86A7F">
            <w:rPr>
              <w:rFonts w:hint="cs"/>
              <w:spacing w:val="-2"/>
              <w:rtl/>
              <w:lang w:eastAsia="zh-TW"/>
            </w:rPr>
            <w:t>تتسلم</w:t>
          </w:r>
          <w:r w:rsidRPr="00F86A7F">
            <w:rPr>
              <w:spacing w:val="-2"/>
              <w:rtl/>
              <w:lang w:eastAsia="zh-TW"/>
            </w:rPr>
            <w:t xml:space="preserve"> تقرير</w:t>
          </w:r>
          <w:r w:rsidRPr="00F86A7F">
            <w:rPr>
              <w:rFonts w:hint="cs"/>
              <w:spacing w:val="-2"/>
              <w:rtl/>
              <w:lang w:eastAsia="zh-TW"/>
            </w:rPr>
            <w:t>ها</w:t>
          </w:r>
          <w:r w:rsidRPr="00F86A7F">
            <w:rPr>
              <w:spacing w:val="-2"/>
              <w:rtl/>
              <w:lang w:eastAsia="zh-TW"/>
            </w:rPr>
            <w:t xml:space="preserve"> في الدورة</w:t>
          </w:r>
          <w:r w:rsidR="00F86A7F" w:rsidRPr="00F86A7F">
            <w:rPr>
              <w:rFonts w:hint="cs"/>
              <w:spacing w:val="-2"/>
              <w:rtl/>
              <w:lang w:eastAsia="zh-TW"/>
            </w:rPr>
            <w:t> </w:t>
          </w:r>
          <w:r w:rsidRPr="00F86A7F">
            <w:rPr>
              <w:spacing w:val="-2"/>
              <w:rtl/>
              <w:lang w:eastAsia="zh-TW"/>
            </w:rPr>
            <w:t>112.</w:t>
          </w:r>
          <w:r w:rsidRPr="00F86A7F">
            <w:rPr>
              <w:spacing w:val="-2"/>
              <w:lang w:eastAsia="zh-TW"/>
            </w:rPr>
            <w:t>‬</w:t>
          </w:r>
          <w:r w:rsidRPr="00F86A7F">
            <w:rPr>
              <w:spacing w:val="-2"/>
              <w:rtl/>
              <w:lang w:eastAsia="zh-TW"/>
            </w:rPr>
            <w:t xml:space="preserve"> </w:t>
          </w:r>
          <w:dir w:val="rtl">
            <w:r w:rsidRPr="00F86A7F">
              <w:rPr>
                <w:spacing w:val="-2"/>
                <w:rtl/>
                <w:lang w:eastAsia="zh-TW"/>
              </w:rPr>
              <w:t>وبعد أن أعربت بنغلاديش عن التزامها بإرسال تقريرها إلى اللجنة في موعد أقصاه آذار/</w:t>
            </w:r>
            <w:r w:rsidRPr="00F86A7F">
              <w:rPr>
                <w:rFonts w:hint="cs"/>
                <w:spacing w:val="-2"/>
                <w:rtl/>
                <w:lang w:eastAsia="zh-TW"/>
              </w:rPr>
              <w:t xml:space="preserve"> </w:t>
            </w:r>
            <w:r w:rsidRPr="00F86A7F">
              <w:rPr>
                <w:spacing w:val="-2"/>
                <w:rtl/>
                <w:lang w:eastAsia="zh-TW"/>
              </w:rPr>
              <w:t>مارس</w:t>
            </w:r>
            <w:r w:rsidRPr="00F86A7F">
              <w:rPr>
                <w:rFonts w:hint="cs"/>
                <w:spacing w:val="-2"/>
                <w:rtl/>
                <w:lang w:eastAsia="zh-TW"/>
              </w:rPr>
              <w:t> </w:t>
            </w:r>
            <w:r w:rsidRPr="00F86A7F">
              <w:rPr>
                <w:spacing w:val="-2"/>
                <w:rtl/>
                <w:lang w:eastAsia="zh-TW"/>
              </w:rPr>
              <w:t xml:space="preserve">2015، أرجأت اللجنة دراسة حالة الحقوق المدنية والسياسية في بنغلاديش ريثما تتلقى التقرير. وفي 19 حزيران/يونيه </w:t>
            </w:r>
            <w:r w:rsidRPr="00F86A7F">
              <w:rPr>
                <w:rFonts w:hint="cs"/>
                <w:spacing w:val="-2"/>
                <w:rtl/>
                <w:lang w:eastAsia="zh-TW"/>
              </w:rPr>
              <w:t xml:space="preserve">2015، </w:t>
            </w:r>
            <w:r w:rsidRPr="00F86A7F">
              <w:rPr>
                <w:spacing w:val="-2"/>
                <w:rtl/>
                <w:lang w:eastAsia="zh-TW"/>
              </w:rPr>
              <w:t>قدمت بنغلاديش تقريرها</w:t>
            </w:r>
            <w:r w:rsidRPr="00F86A7F">
              <w:rPr>
                <w:rFonts w:hint="cs"/>
                <w:spacing w:val="-2"/>
                <w:rtl/>
                <w:lang w:eastAsia="zh-TW"/>
              </w:rPr>
              <w:t>،</w:t>
            </w:r>
            <w:r w:rsidRPr="00F86A7F">
              <w:rPr>
                <w:spacing w:val="-2"/>
                <w:rtl/>
                <w:lang w:eastAsia="zh-TW"/>
              </w:rPr>
              <w:t xml:space="preserve"> </w:t>
            </w:r>
            <w:r w:rsidRPr="00F86A7F">
              <w:rPr>
                <w:rFonts w:hint="cs"/>
                <w:spacing w:val="-2"/>
                <w:rtl/>
                <w:lang w:eastAsia="zh-TW"/>
              </w:rPr>
              <w:t>وبحثته اللجنة في دورتها 119.</w:t>
            </w:r>
            <w:r w:rsidR="00F072AF">
              <w:t>‬</w:t>
            </w:r>
            <w:r w:rsidR="00F072AF">
              <w:t>‬</w:t>
            </w:r>
            <w:r w:rsidR="00F072AF">
              <w:t>‬</w:t>
            </w:r>
            <w:r w:rsidR="005358C7">
              <w:t>‬</w:t>
            </w:r>
            <w:r w:rsidR="005358C7">
              <w:t>‬</w:t>
            </w:r>
            <w:r w:rsidR="005358C7">
              <w:t>‬</w:t>
            </w:r>
            <w:r w:rsidR="00765412">
              <w:t>‬</w:t>
            </w:r>
            <w:r w:rsidR="00765412">
              <w:t>‬</w:t>
            </w:r>
            <w:r w:rsidR="00765412">
              <w:t>‬</w:t>
            </w:r>
            <w:r w:rsidR="00885B53">
              <w:t>‬</w:t>
            </w:r>
            <w:r w:rsidR="00885B53">
              <w:t>‬</w:t>
            </w:r>
            <w:r w:rsidR="00885B53">
              <w:t>‬</w:t>
            </w:r>
            <w:r w:rsidR="00A70B95">
              <w:t>‬</w:t>
            </w:r>
            <w:r w:rsidR="00A70B95">
              <w:t>‬</w:t>
            </w:r>
            <w:r w:rsidR="00A70B95">
              <w:t>‬</w:t>
            </w:r>
            <w:r w:rsidR="008B3C1F">
              <w:t>‬</w:t>
            </w:r>
            <w:r w:rsidR="008B3C1F">
              <w:t>‬</w:t>
            </w:r>
            <w:r w:rsidR="008B3C1F">
              <w:t>‬</w:t>
            </w:r>
          </w:dir>
        </w:dir>
      </w:dir>
    </w:p>
    <w:p w:rsidR="001C22AC" w:rsidRPr="00E234C1" w:rsidRDefault="001C22AC" w:rsidP="00F86A7F">
      <w:pPr>
        <w:pStyle w:val="SingleTxtGA"/>
        <w:rPr>
          <w:rtl/>
          <w:lang w:eastAsia="zh-TW"/>
        </w:rPr>
      </w:pPr>
      <w:r>
        <w:rPr>
          <w:rFonts w:hint="cs"/>
          <w:rtl/>
          <w:lang w:eastAsia="zh-TW"/>
        </w:rPr>
        <w:t>68-</w:t>
      </w:r>
      <w:r>
        <w:rPr>
          <w:rFonts w:hint="cs"/>
          <w:rtl/>
          <w:lang w:eastAsia="zh-TW"/>
        </w:rPr>
        <w:tab/>
        <w:t xml:space="preserve">وفي أثناء الدورة 119، اعتمدت اللجنة قائمة بالمسائل </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rsidR="00765412">
        <w:rPr>
          <w:rFonts w:hint="cs"/>
          <w:rtl/>
        </w:rPr>
        <w:t>المتعلقة بسوازيل</w:t>
      </w:r>
      <w:r>
        <w:rPr>
          <w:rFonts w:hint="cs"/>
          <w:rtl/>
        </w:rPr>
        <w:t>ند رغم عدم تسلمها تقرير من الدولة الطرف.</w:t>
      </w:r>
    </w:p>
    <w:p w:rsidR="001C22AC" w:rsidRPr="00AF006F" w:rsidRDefault="001C22AC" w:rsidP="00F86A7F">
      <w:pPr>
        <w:pStyle w:val="H1GA"/>
        <w:rPr>
          <w:rtl/>
          <w:lang w:eastAsia="zh-TW"/>
        </w:rPr>
      </w:pPr>
      <w:r>
        <w:rPr>
          <w:rFonts w:hint="cs"/>
          <w:rtl/>
          <w:lang w:eastAsia="zh-TW"/>
        </w:rPr>
        <w:tab/>
      </w:r>
      <w:bookmarkStart w:id="89" w:name="_Toc459886302"/>
      <w:bookmarkStart w:id="90" w:name="_Toc486323357"/>
      <w:r w:rsidRPr="00AF006F">
        <w:rPr>
          <w:rtl/>
          <w:lang w:eastAsia="zh-TW"/>
        </w:rPr>
        <w:t>جيم-</w:t>
      </w:r>
      <w:r w:rsidRPr="00AF006F">
        <w:rPr>
          <w:rFonts w:hint="cs"/>
          <w:rtl/>
          <w:lang w:eastAsia="zh-TW"/>
        </w:rPr>
        <w:tab/>
      </w:r>
      <w:r w:rsidRPr="00AF006F">
        <w:rPr>
          <w:rtl/>
          <w:lang w:eastAsia="zh-TW"/>
        </w:rPr>
        <w:t>الوتيرة الدورية فيما يتعلق بتقارير الدول الأطراف التي نُظر فيها خلال الفترة المشمولة بالاستعراض</w:t>
      </w:r>
      <w:bookmarkStart w:id="91" w:name="_Toc328666128"/>
      <w:bookmarkStart w:id="92" w:name="_Toc328746774"/>
      <w:bookmarkStart w:id="93" w:name="_Toc328984194"/>
      <w:bookmarkEnd w:id="89"/>
      <w:bookmarkEnd w:id="91"/>
      <w:bookmarkEnd w:id="92"/>
      <w:bookmarkEnd w:id="93"/>
      <w:bookmarkEnd w:id="90"/>
    </w:p>
    <w:p w:rsidR="001C22AC" w:rsidRPr="00E234C1" w:rsidRDefault="001C22AC" w:rsidP="00F86A7F">
      <w:pPr>
        <w:pStyle w:val="SingleTxtGA"/>
        <w:rPr>
          <w:rtl/>
          <w:lang w:eastAsia="zh-TW"/>
        </w:rPr>
      </w:pPr>
      <w:r>
        <w:rPr>
          <w:rFonts w:hint="cs"/>
          <w:rtl/>
          <w:lang w:eastAsia="zh-TW"/>
        </w:rPr>
        <w:t>69</w:t>
      </w:r>
      <w:r>
        <w:rPr>
          <w:rtl/>
          <w:lang w:eastAsia="zh-TW"/>
        </w:rPr>
        <w:t>-</w:t>
      </w:r>
      <w:r>
        <w:rPr>
          <w:rFonts w:hint="cs"/>
          <w:rtl/>
          <w:lang w:eastAsia="zh-TW"/>
        </w:rPr>
        <w:tab/>
      </w:r>
      <w:r w:rsidRPr="00E234C1">
        <w:rPr>
          <w:rtl/>
          <w:lang w:eastAsia="zh-TW"/>
        </w:rPr>
        <w:t xml:space="preserve">قررت اللجنة، في دورتها 104، أن تسمح للدول الأطراف بتقديم تقاريرها على فترات لا تتجاوز ست سنوات. </w:t>
      </w:r>
      <w:dir w:val="rtl">
        <w:r w:rsidRPr="00E234C1">
          <w:rPr>
            <w:rtl/>
            <w:lang w:eastAsia="zh-TW"/>
          </w:rPr>
          <w:t>وبناءً عليه، يمكن للجنة أن تطلب الآن إلى الدول الأطراف أن تقدم تقاريرها الدورية اللاحقة في غضون ثلاث أو أربع أو خمس أو ست سنوات.</w:t>
        </w:r>
        <w:r w:rsidRPr="00E234C1">
          <w:rPr>
            <w:lang w:eastAsia="zh-TW"/>
          </w:rPr>
          <w:t>‬</w:t>
        </w:r>
        <w:r w:rsidRPr="00E234C1">
          <w:rPr>
            <w:rtl/>
            <w:lang w:eastAsia="zh-TW"/>
          </w:rPr>
          <w:t xml:space="preserve"> وقررت اللجنة، في دورتها 114، أن تعمل لدى تحديد الوتيرة الدورية لتقديم التقارير المقبلة، على منح الدول التي تقدم تقارير بموجب الإجراء المبسط لتقديم التقارير سنة إضافية لتقديم تقاريرها مقارنة بالدول التي تقدم تقاريرها بموجب الإجراء الموحد لتقديم التقارير، بغية ضمان الإنصاف بين الدول الأطراف التي تستخدم الإجراءين المختلفين. وبناءً عليه، يجوز للجنة الآن أن تطلب إلى الدول الأطراف التي تقدم تقارير في إطار الإجراء المبسط لتقديم التقارير أن تقدم تقاريرها الدورية على فترات لا تزيد على سبع سنوات (أي السنوات الست القصوى المسموح بها في إطار الإجراء الموحد لتقديم التقارير وزيادة سنة إضافية عليها).</w:t>
        </w:r>
        <w:r>
          <w:t>‬</w:t>
        </w:r>
        <w:r>
          <w:t>‬</w:t>
        </w:r>
        <w:r>
          <w:t>‬</w:t>
        </w:r>
        <w:r>
          <w:t>‬</w:t>
        </w:r>
        <w:r>
          <w:t>‬</w:t>
        </w:r>
        <w:r>
          <w:t>‬</w:t>
        </w:r>
        <w:r>
          <w:t>‬</w:t>
        </w:r>
        <w:r>
          <w:t>‬</w:t>
        </w:r>
        <w:r>
          <w:t>‬</w:t>
        </w:r>
        <w:r>
          <w:t>‬</w:t>
        </w:r>
        <w:r>
          <w:t>‬</w:t>
        </w:r>
        <w:r>
          <w:t>‬</w:t>
        </w:r>
        <w:r>
          <w:t>‬</w:t>
        </w:r>
        <w:r>
          <w:t>‬</w:t>
        </w:r>
        <w:r>
          <w:t>‬</w:t>
        </w:r>
        <w:r w:rsidR="00F072AF">
          <w:t>‬</w:t>
        </w:r>
        <w:r w:rsidR="005358C7">
          <w:t>‬</w:t>
        </w:r>
        <w:r w:rsidR="00765412">
          <w:t>‬</w:t>
        </w:r>
        <w:r w:rsidR="00885B53">
          <w:t>‬</w:t>
        </w:r>
        <w:r w:rsidR="00A70B95">
          <w:t>‬</w:t>
        </w:r>
        <w:r w:rsidR="008B3C1F">
          <w:t>‬</w:t>
        </w:r>
      </w:dir>
    </w:p>
    <w:p w:rsidR="001C22AC" w:rsidRDefault="001C22AC" w:rsidP="001C22AC">
      <w:pPr>
        <w:pStyle w:val="SingleTxtGA"/>
        <w:rPr>
          <w:rtl/>
          <w:lang w:eastAsia="zh-TW"/>
        </w:rPr>
      </w:pPr>
      <w:r>
        <w:rPr>
          <w:rFonts w:hint="cs"/>
          <w:rtl/>
          <w:lang w:eastAsia="zh-TW"/>
        </w:rPr>
        <w:t>70</w:t>
      </w:r>
      <w:r>
        <w:rPr>
          <w:rtl/>
          <w:lang w:eastAsia="zh-TW"/>
        </w:rPr>
        <w:t>-</w:t>
      </w:r>
      <w:r>
        <w:rPr>
          <w:rFonts w:hint="cs"/>
          <w:rtl/>
          <w:lang w:eastAsia="zh-TW"/>
        </w:rPr>
        <w:tab/>
      </w:r>
      <w:r w:rsidRPr="00E234C1">
        <w:rPr>
          <w:rtl/>
          <w:lang w:eastAsia="zh-TW"/>
        </w:rPr>
        <w:t xml:space="preserve">ويبيّن الجدول أدناه تواريخ النظر في تقارير الدول الأطراف خلال الفترة قيد الاستعراض والموعد المحدد لتقديم التقارير </w:t>
      </w:r>
      <w:r>
        <w:rPr>
          <w:rFonts w:hint="cs"/>
          <w:rtl/>
          <w:lang w:eastAsia="zh-TW"/>
        </w:rPr>
        <w:t>اللاحقة</w:t>
      </w:r>
      <w:r w:rsidRPr="00E234C1">
        <w:rPr>
          <w:rtl/>
          <w:lang w:eastAsia="zh-TW"/>
        </w:rPr>
        <w:t>.</w:t>
      </w:r>
    </w:p>
    <w:tbl>
      <w:tblPr>
        <w:bidiVisual/>
        <w:tblW w:w="0" w:type="auto"/>
        <w:tblInd w:w="1212" w:type="dxa"/>
        <w:tblLayout w:type="fixed"/>
        <w:tblCellMar>
          <w:left w:w="0" w:type="dxa"/>
          <w:right w:w="0" w:type="dxa"/>
        </w:tblCellMar>
        <w:tblLook w:val="01E0" w:firstRow="1" w:lastRow="1" w:firstColumn="1" w:lastColumn="1" w:noHBand="0" w:noVBand="0"/>
      </w:tblPr>
      <w:tblGrid>
        <w:gridCol w:w="2688"/>
        <w:gridCol w:w="2225"/>
        <w:gridCol w:w="2324"/>
      </w:tblGrid>
      <w:tr w:rsidR="001C22AC" w:rsidRPr="00036E3E" w:rsidTr="00A02571">
        <w:trPr>
          <w:trHeight w:val="240"/>
          <w:tblHeader/>
        </w:trPr>
        <w:tc>
          <w:tcPr>
            <w:tcW w:w="2688" w:type="dxa"/>
            <w:tcBorders>
              <w:top w:val="single" w:sz="4" w:space="0" w:color="auto"/>
              <w:bottom w:val="single" w:sz="12" w:space="0" w:color="auto"/>
            </w:tcBorders>
            <w:shd w:val="clear" w:color="auto" w:fill="auto"/>
            <w:vAlign w:val="bottom"/>
          </w:tcPr>
          <w:p w:rsidR="001C22AC" w:rsidRPr="00036E3E" w:rsidRDefault="001C22AC" w:rsidP="00E22108">
            <w:pPr>
              <w:spacing w:before="40" w:after="40" w:line="320" w:lineRule="exact"/>
              <w:ind w:left="57" w:right="57"/>
              <w:textDirection w:val="tbRlV"/>
              <w:rPr>
                <w:i/>
                <w:iCs/>
                <w:sz w:val="18"/>
                <w:szCs w:val="28"/>
                <w:rtl/>
                <w:lang w:eastAsia="zh-TW"/>
              </w:rPr>
            </w:pPr>
            <w:r w:rsidRPr="00036E3E">
              <w:rPr>
                <w:i/>
                <w:iCs/>
                <w:sz w:val="18"/>
                <w:szCs w:val="28"/>
                <w:rtl/>
                <w:lang w:eastAsia="zh-TW"/>
              </w:rPr>
              <w:lastRenderedPageBreak/>
              <w:t>الدولة الطرف</w:t>
            </w:r>
          </w:p>
        </w:tc>
        <w:tc>
          <w:tcPr>
            <w:tcW w:w="2225" w:type="dxa"/>
            <w:tcBorders>
              <w:top w:val="single" w:sz="4" w:space="0" w:color="auto"/>
              <w:bottom w:val="single" w:sz="12" w:space="0" w:color="auto"/>
            </w:tcBorders>
            <w:shd w:val="clear" w:color="auto" w:fill="auto"/>
            <w:vAlign w:val="bottom"/>
          </w:tcPr>
          <w:p w:rsidR="001C22AC" w:rsidRPr="00036E3E" w:rsidRDefault="008B3C1F" w:rsidP="00E22108">
            <w:pPr>
              <w:spacing w:before="40" w:after="40" w:line="320" w:lineRule="exact"/>
              <w:ind w:left="57" w:right="57"/>
              <w:textDirection w:val="tbRlV"/>
              <w:rPr>
                <w:i/>
                <w:iCs/>
                <w:sz w:val="18"/>
                <w:szCs w:val="28"/>
                <w:rtl/>
                <w:lang w:eastAsia="zh-TW"/>
              </w:rPr>
            </w:pPr>
            <w:dir w:val="rtl">
              <w:r w:rsidR="001C22AC" w:rsidRPr="00036E3E">
                <w:rPr>
                  <w:i/>
                  <w:iCs/>
                  <w:sz w:val="18"/>
                  <w:szCs w:val="28"/>
                  <w:rtl/>
                  <w:lang w:eastAsia="zh-TW"/>
                </w:rPr>
                <w:t>تاريخ النظر</w:t>
              </w:r>
              <w:r w:rsidR="001C22AC" w:rsidRPr="00036E3E">
                <w:rPr>
                  <w:rFonts w:cs="Times New Roman" w:hint="cs"/>
                  <w:i/>
                  <w:iCs/>
                  <w:sz w:val="18"/>
                  <w:szCs w:val="28"/>
                  <w:rtl/>
                  <w:lang w:eastAsia="zh-TW"/>
                </w:rPr>
                <w:t>‬</w:t>
              </w:r>
              <w:r w:rsidR="001C22AC" w:rsidRPr="00036E3E">
                <w:rPr>
                  <w:i/>
                  <w:iCs/>
                  <w:sz w:val="18"/>
                  <w:szCs w:val="28"/>
                </w:rPr>
                <w:t>‬</w:t>
              </w:r>
              <w:r w:rsidR="001C22AC" w:rsidRPr="00036E3E">
                <w:rPr>
                  <w:i/>
                  <w:iCs/>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F072AF">
                <w:t>‬</w:t>
              </w:r>
              <w:r w:rsidR="005358C7">
                <w:t>‬</w:t>
              </w:r>
              <w:r w:rsidR="00765412">
                <w:t>‬</w:t>
              </w:r>
              <w:r w:rsidR="00885B53">
                <w:t>‬</w:t>
              </w:r>
              <w:r w:rsidR="00A70B95">
                <w:t>‬</w:t>
              </w:r>
              <w:r>
                <w:t>‬</w:t>
              </w:r>
            </w:dir>
          </w:p>
        </w:tc>
        <w:tc>
          <w:tcPr>
            <w:tcW w:w="2324" w:type="dxa"/>
            <w:tcBorders>
              <w:top w:val="single" w:sz="4" w:space="0" w:color="auto"/>
              <w:bottom w:val="single" w:sz="12" w:space="0" w:color="auto"/>
            </w:tcBorders>
            <w:shd w:val="clear" w:color="auto" w:fill="auto"/>
            <w:vAlign w:val="bottom"/>
          </w:tcPr>
          <w:p w:rsidR="001C22AC" w:rsidRPr="00036E3E" w:rsidRDefault="008B3C1F" w:rsidP="00E22108">
            <w:pPr>
              <w:spacing w:before="40" w:after="40" w:line="320" w:lineRule="exact"/>
              <w:ind w:left="57" w:right="57"/>
              <w:textDirection w:val="tbRlV"/>
              <w:rPr>
                <w:i/>
                <w:iCs/>
                <w:sz w:val="18"/>
                <w:szCs w:val="28"/>
                <w:rtl/>
                <w:lang w:eastAsia="zh-TW"/>
              </w:rPr>
            </w:pPr>
            <w:dir w:val="rtl">
              <w:r w:rsidR="001C22AC" w:rsidRPr="00036E3E">
                <w:rPr>
                  <w:i/>
                  <w:iCs/>
                  <w:sz w:val="18"/>
                  <w:szCs w:val="28"/>
                  <w:rtl/>
                  <w:lang w:eastAsia="zh-TW"/>
                </w:rPr>
                <w:t>موعد التقرير المقبل</w:t>
              </w:r>
              <w:r w:rsidR="001C22AC" w:rsidRPr="00036E3E">
                <w:rPr>
                  <w:rFonts w:cs="Times New Roman" w:hint="cs"/>
                  <w:i/>
                  <w:iCs/>
                  <w:sz w:val="18"/>
                  <w:szCs w:val="28"/>
                  <w:rtl/>
                  <w:lang w:eastAsia="zh-TW"/>
                </w:rPr>
                <w:t>‬</w:t>
              </w:r>
              <w:r w:rsidR="001C22AC" w:rsidRPr="00036E3E">
                <w:rPr>
                  <w:i/>
                  <w:iCs/>
                  <w:sz w:val="18"/>
                  <w:szCs w:val="28"/>
                </w:rPr>
                <w:t>‬</w:t>
              </w:r>
              <w:r w:rsidR="001C22AC" w:rsidRPr="00036E3E">
                <w:rPr>
                  <w:i/>
                  <w:iCs/>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F072AF">
                <w:t>‬</w:t>
              </w:r>
              <w:r w:rsidR="005358C7">
                <w:t>‬</w:t>
              </w:r>
              <w:r w:rsidR="00765412">
                <w:t>‬</w:t>
              </w:r>
              <w:r w:rsidR="00885B53">
                <w:t>‬</w:t>
              </w:r>
              <w:r w:rsidR="00A70B95">
                <w:t>‬</w:t>
              </w:r>
              <w:r>
                <w:t>‬</w:t>
              </w:r>
            </w:di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الأرجنتين</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تموز/يوليه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تموز/يوليه </w:t>
            </w:r>
            <w:r>
              <w:rPr>
                <w:rFonts w:hint="cs"/>
                <w:sz w:val="18"/>
                <w:szCs w:val="28"/>
                <w:rtl/>
                <w:lang w:eastAsia="zh-TW"/>
              </w:rPr>
              <w:t>2022</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إكوادور</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تموز/يوليه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تموز/يوليه </w:t>
            </w:r>
            <w:r>
              <w:rPr>
                <w:rFonts w:hint="cs"/>
                <w:sz w:val="18"/>
                <w:szCs w:val="28"/>
                <w:rtl/>
                <w:lang w:eastAsia="zh-TW"/>
              </w:rPr>
              <w:t>2021</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بوركينا فاسو</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تموز/يوليه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تموز/يوليه ٢٠٢٠</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170"/>
              <w:textDirection w:val="tbRlV"/>
              <w:rPr>
                <w:sz w:val="18"/>
                <w:szCs w:val="28"/>
                <w:rtl/>
                <w:lang w:eastAsia="zh-TW"/>
              </w:rPr>
            </w:pPr>
            <w:r>
              <w:rPr>
                <w:rFonts w:hint="cs"/>
                <w:sz w:val="18"/>
                <w:szCs w:val="28"/>
                <w:rtl/>
                <w:lang w:eastAsia="zh-TW"/>
              </w:rPr>
              <w:t>الدانمرك</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تموز/يوليه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تموز/يوليه </w:t>
            </w:r>
            <w:r>
              <w:rPr>
                <w:rFonts w:hint="cs"/>
                <w:sz w:val="18"/>
                <w:szCs w:val="28"/>
                <w:rtl/>
                <w:lang w:eastAsia="zh-TW"/>
              </w:rPr>
              <w:t>2022</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غانا</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تموز/يوليه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تموز/يوليه </w:t>
            </w:r>
            <w:r>
              <w:rPr>
                <w:rFonts w:hint="cs"/>
                <w:sz w:val="18"/>
                <w:szCs w:val="28"/>
                <w:rtl/>
                <w:lang w:eastAsia="zh-TW"/>
              </w:rPr>
              <w:t>2020</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كازاخستان</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تموز/يوليه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تموز/يوليه </w:t>
            </w:r>
            <w:r>
              <w:rPr>
                <w:rFonts w:hint="cs"/>
                <w:sz w:val="18"/>
                <w:szCs w:val="28"/>
                <w:rtl/>
                <w:lang w:eastAsia="zh-TW"/>
              </w:rPr>
              <w:t>2020</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الكويت</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تموز/يوليه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تموز/يوليه </w:t>
            </w:r>
            <w:r>
              <w:rPr>
                <w:rFonts w:hint="cs"/>
                <w:sz w:val="18"/>
                <w:szCs w:val="28"/>
                <w:rtl/>
                <w:lang w:eastAsia="zh-TW"/>
              </w:rPr>
              <w:t>2020</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أذربيجان</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تشرين الأول/أكتوبر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تشرين الأول/أكتوبر </w:t>
            </w:r>
            <w:r>
              <w:rPr>
                <w:rFonts w:hint="cs"/>
                <w:sz w:val="18"/>
                <w:szCs w:val="28"/>
                <w:rtl/>
                <w:lang w:eastAsia="zh-TW"/>
              </w:rPr>
              <w:t>2020</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بولندا</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تشرين الأول/أكتوبر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تشرين الأول/أكتوبر </w:t>
            </w:r>
            <w:r>
              <w:rPr>
                <w:rFonts w:hint="cs"/>
                <w:sz w:val="18"/>
                <w:szCs w:val="28"/>
                <w:rtl/>
                <w:lang w:eastAsia="zh-TW"/>
              </w:rPr>
              <w:t>2021</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جامايكا</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تشرين الأول/أكتوبر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تشرين الأول/أكتوبر </w:t>
            </w:r>
            <w:r>
              <w:rPr>
                <w:rFonts w:hint="cs"/>
                <w:sz w:val="18"/>
                <w:szCs w:val="28"/>
                <w:rtl/>
                <w:lang w:eastAsia="zh-TW"/>
              </w:rPr>
              <w:t>2021</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جمهورية مولدوفا</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تشرين الأول/أكتوبر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تشرين الأول/أكتوبر </w:t>
            </w:r>
            <w:r>
              <w:rPr>
                <w:rFonts w:hint="cs"/>
                <w:sz w:val="18"/>
                <w:szCs w:val="28"/>
                <w:rtl/>
                <w:lang w:eastAsia="zh-TW"/>
              </w:rPr>
              <w:t>2022</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سلوفاكيا</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تشرين الأول/أكتوبر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pacing w:val="-4"/>
                <w:sz w:val="18"/>
                <w:szCs w:val="28"/>
                <w:rtl/>
                <w:lang w:eastAsia="zh-TW"/>
              </w:rPr>
            </w:pPr>
            <w:r w:rsidRPr="00036E3E">
              <w:rPr>
                <w:sz w:val="18"/>
                <w:szCs w:val="28"/>
                <w:rtl/>
                <w:lang w:eastAsia="zh-TW"/>
              </w:rPr>
              <w:t xml:space="preserve">تشرين الأول/أكتوبر </w:t>
            </w:r>
            <w:r>
              <w:rPr>
                <w:rFonts w:hint="cs"/>
                <w:spacing w:val="-4"/>
                <w:sz w:val="18"/>
                <w:szCs w:val="28"/>
                <w:rtl/>
                <w:lang w:eastAsia="zh-TW"/>
              </w:rPr>
              <w:t>2021</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كولومبيا</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تشرين الأول/أكتوبر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تشرين الأول/أكتوبر ٢٠٢٠</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المغرب</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تشرين الأول/أكتوبر </w:t>
            </w:r>
            <w:r>
              <w:rPr>
                <w:rFonts w:hint="cs"/>
                <w:sz w:val="18"/>
                <w:szCs w:val="28"/>
                <w:rtl/>
                <w:lang w:eastAsia="zh-TW"/>
              </w:rPr>
              <w:t>2016</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تشرين الأول/أكتوبر </w:t>
            </w:r>
            <w:r>
              <w:rPr>
                <w:rFonts w:hint="cs"/>
                <w:sz w:val="18"/>
                <w:szCs w:val="28"/>
                <w:rtl/>
                <w:lang w:eastAsia="zh-TW"/>
              </w:rPr>
              <w:t>2020</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إيطاليا</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آذار/مارس </w:t>
            </w:r>
            <w:r>
              <w:rPr>
                <w:rFonts w:hint="cs"/>
                <w:sz w:val="18"/>
                <w:szCs w:val="28"/>
                <w:rtl/>
                <w:lang w:eastAsia="zh-TW"/>
              </w:rPr>
              <w:t>2017</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آذار/مارس </w:t>
            </w:r>
            <w:r>
              <w:rPr>
                <w:rFonts w:hint="cs"/>
                <w:sz w:val="18"/>
                <w:szCs w:val="28"/>
                <w:rtl/>
                <w:lang w:eastAsia="zh-TW"/>
              </w:rPr>
              <w:t>2022</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بنغلاديش</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آذار/مارس </w:t>
            </w:r>
            <w:r>
              <w:rPr>
                <w:rFonts w:hint="cs"/>
                <w:sz w:val="18"/>
                <w:szCs w:val="28"/>
                <w:rtl/>
                <w:lang w:eastAsia="zh-TW"/>
              </w:rPr>
              <w:t>2017</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آذار/مارس </w:t>
            </w:r>
            <w:r>
              <w:rPr>
                <w:rFonts w:hint="cs"/>
                <w:sz w:val="18"/>
                <w:szCs w:val="28"/>
                <w:rtl/>
                <w:lang w:eastAsia="zh-TW"/>
              </w:rPr>
              <w:t>2021</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البوسنة والهرسك</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آذار/مارس </w:t>
            </w:r>
            <w:r>
              <w:rPr>
                <w:rFonts w:hint="cs"/>
                <w:sz w:val="18"/>
                <w:szCs w:val="28"/>
                <w:rtl/>
                <w:lang w:eastAsia="zh-TW"/>
              </w:rPr>
              <w:t>2017</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آذار/مارس </w:t>
            </w:r>
            <w:r>
              <w:rPr>
                <w:rFonts w:hint="cs"/>
                <w:sz w:val="18"/>
                <w:szCs w:val="28"/>
                <w:rtl/>
                <w:lang w:eastAsia="zh-TW"/>
              </w:rPr>
              <w:t>2022</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تايلند</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آذار/مارس </w:t>
            </w:r>
            <w:r>
              <w:rPr>
                <w:rFonts w:hint="cs"/>
                <w:sz w:val="18"/>
                <w:szCs w:val="28"/>
                <w:rtl/>
                <w:lang w:eastAsia="zh-TW"/>
              </w:rPr>
              <w:t>2017</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آذار/مارس ٢٠٢١</w:t>
            </w:r>
          </w:p>
        </w:tc>
      </w:tr>
      <w:tr w:rsidR="001C22AC" w:rsidRPr="00036E3E" w:rsidTr="00A02571">
        <w:trPr>
          <w:trHeight w:val="240"/>
        </w:trPr>
        <w:tc>
          <w:tcPr>
            <w:tcW w:w="2688"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تركمانستان</w:t>
            </w:r>
          </w:p>
        </w:tc>
        <w:tc>
          <w:tcPr>
            <w:tcW w:w="2225"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آذار/مارس </w:t>
            </w:r>
            <w:r>
              <w:rPr>
                <w:rFonts w:hint="cs"/>
                <w:sz w:val="18"/>
                <w:szCs w:val="28"/>
                <w:rtl/>
                <w:lang w:eastAsia="zh-TW"/>
              </w:rPr>
              <w:t>2017</w:t>
            </w:r>
          </w:p>
        </w:tc>
        <w:tc>
          <w:tcPr>
            <w:tcW w:w="2324" w:type="dxa"/>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آذار/مارس ٢٠٢٠</w:t>
            </w:r>
          </w:p>
        </w:tc>
      </w:tr>
      <w:tr w:rsidR="001C22AC" w:rsidRPr="00036E3E" w:rsidTr="00A02571">
        <w:trPr>
          <w:trHeight w:val="240"/>
        </w:trPr>
        <w:tc>
          <w:tcPr>
            <w:tcW w:w="2688" w:type="dxa"/>
            <w:tcBorders>
              <w:bottom w:val="single" w:sz="12" w:space="0" w:color="000000"/>
            </w:tcBorders>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Pr>
                <w:rFonts w:hint="cs"/>
                <w:sz w:val="18"/>
                <w:szCs w:val="28"/>
                <w:rtl/>
                <w:lang w:eastAsia="zh-TW"/>
              </w:rPr>
              <w:t>صربيا</w:t>
            </w:r>
          </w:p>
        </w:tc>
        <w:tc>
          <w:tcPr>
            <w:tcW w:w="2225" w:type="dxa"/>
            <w:tcBorders>
              <w:bottom w:val="single" w:sz="12" w:space="0" w:color="000000"/>
            </w:tcBorders>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آذار/مارس </w:t>
            </w:r>
            <w:r>
              <w:rPr>
                <w:rFonts w:hint="cs"/>
                <w:sz w:val="18"/>
                <w:szCs w:val="28"/>
                <w:rtl/>
                <w:lang w:eastAsia="zh-TW"/>
              </w:rPr>
              <w:t>2017</w:t>
            </w:r>
          </w:p>
        </w:tc>
        <w:tc>
          <w:tcPr>
            <w:tcW w:w="2324" w:type="dxa"/>
            <w:tcBorders>
              <w:bottom w:val="single" w:sz="12" w:space="0" w:color="000000"/>
            </w:tcBorders>
            <w:shd w:val="clear" w:color="auto" w:fill="auto"/>
          </w:tcPr>
          <w:p w:rsidR="001C22AC" w:rsidRPr="00036E3E" w:rsidRDefault="001C22AC" w:rsidP="00E22108">
            <w:pPr>
              <w:tabs>
                <w:tab w:val="left" w:pos="288"/>
                <w:tab w:val="left" w:pos="576"/>
                <w:tab w:val="left" w:pos="864"/>
                <w:tab w:val="left" w:pos="1152"/>
              </w:tabs>
              <w:spacing w:before="40" w:after="40" w:line="320" w:lineRule="exact"/>
              <w:ind w:left="57" w:right="57"/>
              <w:textDirection w:val="tbRlV"/>
              <w:rPr>
                <w:sz w:val="18"/>
                <w:szCs w:val="28"/>
                <w:rtl/>
                <w:lang w:eastAsia="zh-TW"/>
              </w:rPr>
            </w:pPr>
            <w:r w:rsidRPr="00036E3E">
              <w:rPr>
                <w:sz w:val="18"/>
                <w:szCs w:val="28"/>
                <w:rtl/>
                <w:lang w:eastAsia="zh-TW"/>
              </w:rPr>
              <w:t xml:space="preserve">آذار/مارس </w:t>
            </w:r>
            <w:r>
              <w:rPr>
                <w:rFonts w:hint="cs"/>
                <w:sz w:val="18"/>
                <w:szCs w:val="28"/>
                <w:rtl/>
                <w:lang w:eastAsia="zh-TW"/>
              </w:rPr>
              <w:t>2021</w:t>
            </w:r>
          </w:p>
        </w:tc>
      </w:tr>
    </w:tbl>
    <w:p w:rsidR="001C22AC" w:rsidRPr="00C81514" w:rsidRDefault="001C22AC" w:rsidP="001C22AC">
      <w:pPr>
        <w:pStyle w:val="SingleTxtGA"/>
        <w:spacing w:before="60" w:line="300" w:lineRule="exact"/>
        <w:ind w:left="1928" w:hanging="681"/>
        <w:rPr>
          <w:bCs/>
          <w:w w:val="103"/>
          <w:sz w:val="18"/>
          <w:szCs w:val="26"/>
          <w:rtl/>
          <w:lang w:eastAsia="zh-TW"/>
        </w:rPr>
      </w:pPr>
    </w:p>
    <w:p w:rsidR="001C22AC" w:rsidRPr="008F5AB4" w:rsidRDefault="001C22AC" w:rsidP="00F86A7F">
      <w:pPr>
        <w:pStyle w:val="HChGA"/>
        <w:pageBreakBefore/>
        <w:spacing w:before="120"/>
        <w:rPr>
          <w:rtl/>
          <w:lang w:eastAsia="zh-TW"/>
        </w:rPr>
      </w:pPr>
      <w:bookmarkStart w:id="94" w:name="_Toc459886303"/>
      <w:bookmarkStart w:id="95" w:name="_Toc486323358"/>
      <w:r w:rsidRPr="008F5AB4">
        <w:rPr>
          <w:rtl/>
          <w:lang w:eastAsia="zh-TW"/>
        </w:rPr>
        <w:lastRenderedPageBreak/>
        <w:t>المرفق الأول</w:t>
      </w:r>
      <w:bookmarkEnd w:id="94"/>
      <w:bookmarkEnd w:id="95"/>
    </w:p>
    <w:p w:rsidR="001C22AC" w:rsidRPr="00C81514" w:rsidRDefault="001C22AC" w:rsidP="00765412">
      <w:pPr>
        <w:pStyle w:val="HChGA"/>
        <w:rPr>
          <w:spacing w:val="-6"/>
          <w:rtl/>
          <w:lang w:eastAsia="zh-TW"/>
        </w:rPr>
      </w:pPr>
      <w:bookmarkStart w:id="96" w:name="_Toc328666167"/>
      <w:bookmarkStart w:id="97" w:name="_Toc328746813"/>
      <w:bookmarkStart w:id="98" w:name="_Toc328984233"/>
      <w:r w:rsidRPr="00036E3E">
        <w:rPr>
          <w:rFonts w:ascii="Calibri" w:hAnsi="Calibri"/>
          <w:spacing w:val="-6"/>
          <w:lang w:eastAsia="zh-TW"/>
        </w:rPr>
        <w:tab/>
      </w:r>
      <w:r w:rsidRPr="00C81514">
        <w:rPr>
          <w:spacing w:val="-6"/>
          <w:lang w:eastAsia="zh-TW"/>
        </w:rPr>
        <w:tab/>
      </w:r>
      <w:bookmarkStart w:id="99" w:name="_Toc459886304"/>
      <w:bookmarkStart w:id="100" w:name="_Toc486323359"/>
      <w:dir w:val="rtl">
        <w:r w:rsidRPr="00C81514">
          <w:rPr>
            <w:spacing w:val="-6"/>
            <w:rtl/>
            <w:lang w:eastAsia="zh-TW"/>
          </w:rPr>
          <w:t xml:space="preserve">أعضاء اللجنة المعنية بحقوق الإنسان وأعضاء مكتبها، </w:t>
        </w:r>
        <w:r w:rsidR="00765412">
          <w:rPr>
            <w:rFonts w:hint="cs"/>
            <w:spacing w:val="-6"/>
            <w:rtl/>
            <w:lang w:eastAsia="zh-TW"/>
          </w:rPr>
          <w:t>2016</w:t>
        </w:r>
        <w:r w:rsidRPr="00C81514">
          <w:rPr>
            <w:spacing w:val="-6"/>
            <w:rtl/>
            <w:lang w:eastAsia="zh-TW"/>
          </w:rPr>
          <w:t>-</w:t>
        </w:r>
        <w:bookmarkEnd w:id="96"/>
        <w:bookmarkEnd w:id="97"/>
        <w:bookmarkEnd w:id="98"/>
        <w:r w:rsidR="00765412">
          <w:rPr>
            <w:rFonts w:hint="cs"/>
            <w:spacing w:val="-6"/>
            <w:rtl/>
            <w:lang w:eastAsia="zh-TW"/>
          </w:rPr>
          <w:t>2017</w:t>
        </w:r>
        <w:r w:rsidRPr="00C81514">
          <w:rPr>
            <w:spacing w:val="-6"/>
          </w:rPr>
          <w:t>‬</w:t>
        </w:r>
        <w:r w:rsidRPr="00C81514">
          <w:rPr>
            <w:spacing w:val="-6"/>
          </w:rPr>
          <w:t>‬</w:t>
        </w:r>
        <w:r w:rsidRPr="00C81514">
          <w:rPr>
            <w:spacing w:val="-6"/>
          </w:rPr>
          <w:t>‬</w:t>
        </w:r>
        <w:r w:rsidRPr="00C81514">
          <w:rPr>
            <w:spacing w:val="-6"/>
          </w:rPr>
          <w:t>‬</w:t>
        </w:r>
        <w:r w:rsidRPr="00C81514">
          <w:rPr>
            <w:spacing w:val="-6"/>
          </w:rPr>
          <w:t>‬</w:t>
        </w:r>
        <w:r w:rsidRPr="00C81514">
          <w:rPr>
            <w:spacing w:val="-6"/>
          </w:rPr>
          <w:t>‬</w:t>
        </w:r>
        <w:r w:rsidRPr="00C81514">
          <w:rPr>
            <w:spacing w:val="-6"/>
          </w:rPr>
          <w:t>‬</w:t>
        </w:r>
        <w:r w:rsidRPr="00C81514">
          <w:rPr>
            <w:spacing w:val="-6"/>
          </w:rPr>
          <w:t>‬</w:t>
        </w:r>
        <w:r>
          <w:t>‬</w:t>
        </w:r>
        <w:bookmarkEnd w:id="99"/>
        <w:r>
          <w:t>‬</w:t>
        </w:r>
        <w:r>
          <w:t>‬</w:t>
        </w:r>
        <w:r>
          <w:t>‬</w:t>
        </w:r>
        <w:r>
          <w:t>‬</w:t>
        </w:r>
        <w:r>
          <w:t>‬</w:t>
        </w:r>
        <w:r>
          <w:t>‬</w:t>
        </w:r>
        <w:r>
          <w:t>‬</w:t>
        </w:r>
        <w:bookmarkEnd w:id="100"/>
        <w:r w:rsidR="00F072AF">
          <w:t>‬</w:t>
        </w:r>
        <w:r w:rsidR="005358C7">
          <w:t>‬</w:t>
        </w:r>
        <w:r w:rsidR="00765412">
          <w:t>‬</w:t>
        </w:r>
        <w:r w:rsidR="00885B53">
          <w:t>‬</w:t>
        </w:r>
        <w:r w:rsidR="00A70B95">
          <w:t>‬</w:t>
        </w:r>
        <w:r w:rsidR="008B3C1F">
          <w:t>‬</w:t>
        </w:r>
      </w:dir>
    </w:p>
    <w:tbl>
      <w:tblPr>
        <w:bidiVisual/>
        <w:tblW w:w="0" w:type="auto"/>
        <w:tblInd w:w="1276" w:type="dxa"/>
        <w:tblBorders>
          <w:top w:val="single" w:sz="4" w:space="0" w:color="000000"/>
          <w:bottom w:val="single" w:sz="12" w:space="0" w:color="000000"/>
        </w:tblBorders>
        <w:tblLayout w:type="fixed"/>
        <w:tblCellMar>
          <w:left w:w="0" w:type="dxa"/>
          <w:right w:w="0" w:type="dxa"/>
        </w:tblCellMar>
        <w:tblLook w:val="01E0" w:firstRow="1" w:lastRow="1" w:firstColumn="1" w:lastColumn="1" w:noHBand="0" w:noVBand="0"/>
      </w:tblPr>
      <w:tblGrid>
        <w:gridCol w:w="3031"/>
        <w:gridCol w:w="2660"/>
        <w:gridCol w:w="1679"/>
      </w:tblGrid>
      <w:tr w:rsidR="001C22AC" w:rsidRPr="00036E3E" w:rsidTr="00C274C9">
        <w:trPr>
          <w:cantSplit/>
          <w:tblHeader/>
        </w:trPr>
        <w:tc>
          <w:tcPr>
            <w:tcW w:w="3031" w:type="dxa"/>
            <w:tcBorders>
              <w:top w:val="single" w:sz="4" w:space="0" w:color="000000"/>
              <w:bottom w:val="single" w:sz="12" w:space="0" w:color="auto"/>
            </w:tcBorders>
            <w:shd w:val="clear" w:color="auto" w:fill="auto"/>
            <w:vAlign w:val="bottom"/>
          </w:tcPr>
          <w:p w:rsidR="001C22AC" w:rsidRPr="00036E3E" w:rsidRDefault="001C22AC" w:rsidP="00A02571">
            <w:pPr>
              <w:spacing w:before="40" w:after="40" w:line="300" w:lineRule="exact"/>
              <w:ind w:left="57" w:right="57"/>
              <w:textDirection w:val="tbRlV"/>
              <w:rPr>
                <w:i/>
                <w:iCs/>
                <w:sz w:val="18"/>
                <w:szCs w:val="28"/>
                <w:rtl/>
                <w:lang w:eastAsia="zh-TW" w:bidi="ar-DZ"/>
              </w:rPr>
            </w:pPr>
            <w:r w:rsidRPr="00036E3E">
              <w:rPr>
                <w:i/>
                <w:iCs/>
                <w:sz w:val="18"/>
                <w:szCs w:val="28"/>
                <w:rtl/>
                <w:lang w:eastAsia="zh-TW"/>
              </w:rPr>
              <w:t>الاسم</w:t>
            </w:r>
          </w:p>
        </w:tc>
        <w:tc>
          <w:tcPr>
            <w:tcW w:w="2660" w:type="dxa"/>
            <w:tcBorders>
              <w:top w:val="single" w:sz="4" w:space="0" w:color="000000"/>
              <w:bottom w:val="single" w:sz="12" w:space="0" w:color="auto"/>
            </w:tcBorders>
            <w:shd w:val="clear" w:color="auto" w:fill="auto"/>
            <w:vAlign w:val="bottom"/>
          </w:tcPr>
          <w:p w:rsidR="001C22AC" w:rsidRPr="00036E3E" w:rsidRDefault="001C22AC" w:rsidP="00A02571">
            <w:pPr>
              <w:spacing w:before="40" w:after="40" w:line="300" w:lineRule="exact"/>
              <w:ind w:left="57" w:right="284"/>
              <w:textDirection w:val="tbRlV"/>
              <w:rPr>
                <w:i/>
                <w:iCs/>
                <w:sz w:val="18"/>
                <w:szCs w:val="28"/>
                <w:rtl/>
                <w:lang w:eastAsia="zh-TW"/>
              </w:rPr>
            </w:pPr>
            <w:r w:rsidRPr="00036E3E">
              <w:rPr>
                <w:i/>
                <w:iCs/>
                <w:sz w:val="18"/>
                <w:szCs w:val="28"/>
                <w:rtl/>
                <w:lang w:eastAsia="zh-TW"/>
              </w:rPr>
              <w:t>بلد الجنسية</w:t>
            </w:r>
            <w:r w:rsidRPr="00036E3E">
              <w:rPr>
                <w:sz w:val="18"/>
                <w:szCs w:val="28"/>
                <w:vertAlign w:val="superscript"/>
                <w:rtl/>
                <w:lang w:eastAsia="zh-TW"/>
              </w:rPr>
              <w:t>(أ)</w:t>
            </w:r>
          </w:p>
        </w:tc>
        <w:tc>
          <w:tcPr>
            <w:tcW w:w="1679" w:type="dxa"/>
            <w:tcBorders>
              <w:top w:val="single" w:sz="4" w:space="0" w:color="000000"/>
              <w:bottom w:val="single" w:sz="12" w:space="0" w:color="auto"/>
            </w:tcBorders>
            <w:shd w:val="clear" w:color="auto" w:fill="auto"/>
            <w:vAlign w:val="bottom"/>
          </w:tcPr>
          <w:p w:rsidR="001C22AC" w:rsidRPr="00036E3E" w:rsidRDefault="008B3C1F" w:rsidP="00A02571">
            <w:pPr>
              <w:spacing w:before="40" w:after="40" w:line="300" w:lineRule="exact"/>
              <w:ind w:left="57" w:right="57"/>
              <w:textDirection w:val="tbRlV"/>
              <w:rPr>
                <w:i/>
                <w:iCs/>
                <w:sz w:val="18"/>
                <w:szCs w:val="28"/>
                <w:rtl/>
                <w:lang w:eastAsia="zh-TW"/>
              </w:rPr>
            </w:pPr>
            <w:dir w:val="rtl">
              <w:r w:rsidR="001C22AC" w:rsidRPr="00036E3E">
                <w:rPr>
                  <w:sz w:val="18"/>
                  <w:szCs w:val="28"/>
                  <w:rtl/>
                  <w:lang w:eastAsia="zh-TW"/>
                </w:rPr>
                <w:t>تنتهي</w:t>
              </w:r>
              <w:r w:rsidR="001C22AC" w:rsidRPr="00036E3E">
                <w:rPr>
                  <w:i/>
                  <w:iCs/>
                  <w:sz w:val="18"/>
                  <w:szCs w:val="28"/>
                  <w:rtl/>
                  <w:lang w:eastAsia="zh-TW"/>
                </w:rPr>
                <w:t xml:space="preserve"> الولاية في 31 كانون الأول/ديسمبر</w:t>
              </w:r>
              <w:r w:rsidR="001C22AC" w:rsidRPr="00036E3E">
                <w:rPr>
                  <w:rFonts w:cs="Times New Roman" w:hint="cs"/>
                  <w:i/>
                  <w:iCs/>
                  <w:sz w:val="18"/>
                  <w:szCs w:val="28"/>
                  <w:rtl/>
                  <w:lang w:eastAsia="zh-TW"/>
                </w:rPr>
                <w:t>‬</w:t>
              </w:r>
              <w:r w:rsidR="001C22AC" w:rsidRPr="00036E3E">
                <w:rPr>
                  <w:i/>
                  <w:iCs/>
                  <w:sz w:val="18"/>
                  <w:szCs w:val="28"/>
                </w:rPr>
                <w:t>‬</w:t>
              </w:r>
              <w:r w:rsidR="001C22AC" w:rsidRPr="00036E3E">
                <w:rPr>
                  <w:i/>
                  <w:iCs/>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F072AF">
                <w:t>‬</w:t>
              </w:r>
              <w:r w:rsidR="005358C7">
                <w:t>‬</w:t>
              </w:r>
              <w:r w:rsidR="00765412">
                <w:t>‬</w:t>
              </w:r>
              <w:r w:rsidR="00885B53">
                <w:t>‬</w:t>
              </w:r>
              <w:r w:rsidR="00A70B95">
                <w:t>‬</w:t>
              </w:r>
              <w:r>
                <w:t>‬</w:t>
              </w:r>
            </w:dir>
          </w:p>
        </w:tc>
      </w:tr>
      <w:tr w:rsidR="001C22AC" w:rsidRPr="00036E3E" w:rsidTr="00C274C9">
        <w:trPr>
          <w:cantSplit/>
        </w:trPr>
        <w:tc>
          <w:tcPr>
            <w:tcW w:w="3031" w:type="dxa"/>
            <w:tcBorders>
              <w:top w:val="single" w:sz="12" w:space="0" w:color="auto"/>
            </w:tcBorders>
            <w:shd w:val="clear" w:color="auto" w:fill="auto"/>
          </w:tcPr>
          <w:p w:rsidR="001C22AC" w:rsidRPr="0083525F" w:rsidRDefault="001C22AC" w:rsidP="00A02571">
            <w:pPr>
              <w:spacing w:before="40" w:after="40" w:line="300" w:lineRule="exact"/>
              <w:ind w:left="57" w:right="57"/>
              <w:textDirection w:val="tbRlV"/>
              <w:rPr>
                <w:i/>
                <w:iCs/>
                <w:sz w:val="18"/>
                <w:szCs w:val="28"/>
                <w:rtl/>
                <w:lang w:eastAsia="zh-TW"/>
              </w:rPr>
            </w:pPr>
            <w:r w:rsidRPr="0083525F">
              <w:rPr>
                <w:rFonts w:hint="cs"/>
                <w:i/>
                <w:iCs/>
                <w:sz w:val="18"/>
                <w:szCs w:val="28"/>
                <w:rtl/>
                <w:lang w:eastAsia="zh-TW"/>
              </w:rPr>
              <w:t>الدورتان 117 و118</w:t>
            </w:r>
          </w:p>
        </w:tc>
        <w:tc>
          <w:tcPr>
            <w:tcW w:w="2660" w:type="dxa"/>
            <w:tcBorders>
              <w:top w:val="single" w:sz="12" w:space="0" w:color="auto"/>
            </w:tcBorders>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p>
        </w:tc>
        <w:tc>
          <w:tcPr>
            <w:tcW w:w="1679" w:type="dxa"/>
            <w:tcBorders>
              <w:top w:val="single" w:sz="12" w:space="0" w:color="auto"/>
            </w:tcBorders>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عياض بن عاشور</w:t>
            </w:r>
            <w:r w:rsidRPr="00036E3E">
              <w:rPr>
                <w:rFonts w:cs="Times New Roman" w:hint="cs"/>
                <w:sz w:val="18"/>
                <w:szCs w:val="28"/>
                <w:rtl/>
                <w:lang w:eastAsia="zh-TW"/>
              </w:rPr>
              <w:t>‬</w:t>
            </w: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تونس</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لزهري بوزيد</w:t>
            </w: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الجزائر</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2016</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سارة كليفلاند</w:t>
            </w: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الولايات المتحدة الأمريكية</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أحمد أمين فتح الله</w:t>
            </w: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مصر</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2016</w:t>
            </w:r>
            <w:r w:rsidRPr="00036E3E">
              <w:rPr>
                <w:sz w:val="18"/>
                <w:szCs w:val="28"/>
                <w:vertAlign w:val="superscript"/>
                <w:rtl/>
                <w:lang w:eastAsia="zh-TW"/>
              </w:rPr>
              <w:t>(ج)</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proofErr w:type="spellStart"/>
            <w:r w:rsidRPr="00036E3E">
              <w:rPr>
                <w:sz w:val="18"/>
                <w:szCs w:val="28"/>
                <w:rtl/>
                <w:lang w:eastAsia="zh-TW"/>
              </w:rPr>
              <w:t>أوليفييه</w:t>
            </w:r>
            <w:proofErr w:type="spellEnd"/>
            <w:r w:rsidRPr="00036E3E">
              <w:rPr>
                <w:sz w:val="18"/>
                <w:szCs w:val="28"/>
                <w:rtl/>
                <w:lang w:eastAsia="zh-TW"/>
              </w:rPr>
              <w:t xml:space="preserve"> دي </w:t>
            </w:r>
            <w:proofErr w:type="spellStart"/>
            <w:r w:rsidRPr="00036E3E">
              <w:rPr>
                <w:sz w:val="18"/>
                <w:szCs w:val="28"/>
                <w:rtl/>
                <w:lang w:eastAsia="zh-TW"/>
              </w:rPr>
              <w:t>فروفيل</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فرنسا</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 xml:space="preserve">إيفانا </w:t>
            </w:r>
            <w:proofErr w:type="spellStart"/>
            <w:r w:rsidRPr="00036E3E">
              <w:rPr>
                <w:sz w:val="18"/>
                <w:szCs w:val="28"/>
                <w:rtl/>
                <w:lang w:eastAsia="zh-TW"/>
              </w:rPr>
              <w:t>يليتش</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الجبل الأسود</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8B3C1F" w:rsidP="00F86A7F">
            <w:pPr>
              <w:spacing w:before="40" w:after="40" w:line="300" w:lineRule="exact"/>
              <w:ind w:left="340" w:right="57"/>
              <w:textDirection w:val="tbRlV"/>
              <w:rPr>
                <w:sz w:val="18"/>
                <w:szCs w:val="28"/>
                <w:rtl/>
                <w:lang w:eastAsia="zh-TW"/>
              </w:rPr>
            </w:pPr>
            <w:dir w:val="rtl">
              <w:r w:rsidR="001C22AC" w:rsidRPr="00036E3E">
                <w:rPr>
                  <w:sz w:val="18"/>
                  <w:szCs w:val="28"/>
                  <w:rtl/>
                  <w:lang w:eastAsia="zh-TW"/>
                </w:rPr>
                <w:t xml:space="preserve">يوجي </w:t>
              </w:r>
              <w:proofErr w:type="spellStart"/>
              <w:r w:rsidR="001C22AC" w:rsidRPr="00036E3E">
                <w:rPr>
                  <w:sz w:val="18"/>
                  <w:szCs w:val="28"/>
                  <w:rtl/>
                  <w:lang w:eastAsia="zh-TW"/>
                </w:rPr>
                <w:t>إواساوا</w:t>
              </w:r>
              <w:proofErr w:type="spellEnd"/>
              <w:r w:rsidR="001C22AC" w:rsidRPr="00036E3E">
                <w:rPr>
                  <w:rFonts w:cs="Times New Roman" w:hint="cs"/>
                  <w:sz w:val="18"/>
                  <w:szCs w:val="28"/>
                  <w:rtl/>
                  <w:lang w:eastAsia="zh-TW"/>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rPr>
                  <w:sz w:val="18"/>
                  <w:szCs w:val="28"/>
                </w:rPr>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1C22AC" w:rsidRPr="00036E3E">
                <w:t>‬</w:t>
              </w:r>
              <w:r w:rsidR="00F072AF">
                <w:t>‬</w:t>
              </w:r>
              <w:r w:rsidR="005358C7">
                <w:t>‬</w:t>
              </w:r>
              <w:r w:rsidR="00765412">
                <w:t>‬</w:t>
              </w:r>
              <w:r w:rsidR="00885B53">
                <w:t>‬</w:t>
              </w:r>
              <w:r w:rsidR="00A70B95">
                <w:t>‬</w:t>
              </w:r>
              <w:r>
                <w:t>‬</w:t>
              </w:r>
            </w:di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اليابان</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proofErr w:type="spellStart"/>
            <w:r w:rsidRPr="00036E3E">
              <w:rPr>
                <w:sz w:val="18"/>
                <w:szCs w:val="28"/>
                <w:rtl/>
                <w:lang w:eastAsia="zh-TW"/>
              </w:rPr>
              <w:t>د</w:t>
            </w:r>
            <w:r w:rsidRPr="00036E3E">
              <w:rPr>
                <w:rFonts w:hint="cs"/>
                <w:sz w:val="18"/>
                <w:szCs w:val="28"/>
                <w:rtl/>
                <w:lang w:eastAsia="zh-TW"/>
              </w:rPr>
              <w:t>ن</w:t>
            </w:r>
            <w:r w:rsidRPr="00036E3E">
              <w:rPr>
                <w:sz w:val="18"/>
                <w:szCs w:val="28"/>
                <w:rtl/>
                <w:lang w:eastAsia="zh-TW"/>
              </w:rPr>
              <w:t>كان</w:t>
            </w:r>
            <w:proofErr w:type="spellEnd"/>
            <w:r w:rsidRPr="00036E3E">
              <w:rPr>
                <w:sz w:val="18"/>
                <w:szCs w:val="28"/>
                <w:rtl/>
                <w:lang w:eastAsia="zh-TW"/>
              </w:rPr>
              <w:t xml:space="preserve"> </w:t>
            </w:r>
            <w:proofErr w:type="spellStart"/>
            <w:r w:rsidRPr="00036E3E">
              <w:rPr>
                <w:sz w:val="18"/>
                <w:szCs w:val="28"/>
                <w:rtl/>
                <w:lang w:eastAsia="zh-TW"/>
              </w:rPr>
              <w:t>لاكي</w:t>
            </w:r>
            <w:proofErr w:type="spellEnd"/>
            <w:r w:rsidRPr="00036E3E">
              <w:rPr>
                <w:sz w:val="18"/>
                <w:szCs w:val="28"/>
                <w:rtl/>
                <w:lang w:eastAsia="zh-TW"/>
              </w:rPr>
              <w:t xml:space="preserve"> </w:t>
            </w:r>
            <w:proofErr w:type="spellStart"/>
            <w:r w:rsidRPr="00036E3E">
              <w:rPr>
                <w:sz w:val="18"/>
                <w:szCs w:val="28"/>
                <w:rtl/>
                <w:lang w:eastAsia="zh-TW"/>
              </w:rPr>
              <w:t>موهوموزا</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أوغندا</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 xml:space="preserve">فوتيني </w:t>
            </w:r>
            <w:proofErr w:type="spellStart"/>
            <w:r w:rsidRPr="00036E3E">
              <w:rPr>
                <w:sz w:val="18"/>
                <w:szCs w:val="28"/>
                <w:rtl/>
                <w:lang w:eastAsia="zh-TW"/>
              </w:rPr>
              <w:t>بازارتزيس</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اليونان</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proofErr w:type="spellStart"/>
            <w:r w:rsidRPr="00036E3E">
              <w:rPr>
                <w:sz w:val="18"/>
                <w:szCs w:val="28"/>
                <w:rtl/>
                <w:lang w:eastAsia="zh-TW"/>
              </w:rPr>
              <w:t>ماورو</w:t>
            </w:r>
            <w:proofErr w:type="spellEnd"/>
            <w:r w:rsidRPr="00036E3E">
              <w:rPr>
                <w:sz w:val="18"/>
                <w:szCs w:val="28"/>
                <w:rtl/>
                <w:lang w:eastAsia="zh-TW"/>
              </w:rPr>
              <w:t xml:space="preserve"> بوليتي</w:t>
            </w:r>
            <w:r w:rsidRPr="00036E3E">
              <w:rPr>
                <w:rFonts w:cs="Times New Roman" w:hint="cs"/>
                <w:sz w:val="18"/>
                <w:szCs w:val="28"/>
                <w:rtl/>
                <w:lang w:eastAsia="zh-TW"/>
              </w:rPr>
              <w:t>‬</w:t>
            </w: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إيطاليا</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proofErr w:type="spellStart"/>
            <w:r w:rsidRPr="00036E3E">
              <w:rPr>
                <w:sz w:val="18"/>
                <w:szCs w:val="28"/>
                <w:rtl/>
                <w:lang w:eastAsia="zh-TW"/>
              </w:rPr>
              <w:t>نايجل</w:t>
            </w:r>
            <w:proofErr w:type="spellEnd"/>
            <w:r w:rsidRPr="00036E3E">
              <w:rPr>
                <w:sz w:val="18"/>
                <w:szCs w:val="28"/>
                <w:rtl/>
                <w:lang w:eastAsia="zh-TW"/>
              </w:rPr>
              <w:t xml:space="preserve"> </w:t>
            </w:r>
            <w:proofErr w:type="spellStart"/>
            <w:r w:rsidRPr="00036E3E">
              <w:rPr>
                <w:sz w:val="18"/>
                <w:szCs w:val="28"/>
                <w:rtl/>
                <w:lang w:eastAsia="zh-TW"/>
              </w:rPr>
              <w:t>رودلي</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المملكة المتحدة لبريطانيا العظمى وآيرلندا الشمالية</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2016</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proofErr w:type="spellStart"/>
            <w:r w:rsidRPr="00036E3E">
              <w:rPr>
                <w:sz w:val="18"/>
                <w:szCs w:val="28"/>
                <w:rtl/>
                <w:lang w:eastAsia="zh-TW"/>
              </w:rPr>
              <w:t>بكتور</w:t>
            </w:r>
            <w:proofErr w:type="spellEnd"/>
            <w:r w:rsidRPr="00036E3E">
              <w:rPr>
                <w:sz w:val="18"/>
                <w:szCs w:val="28"/>
                <w:rtl/>
                <w:lang w:eastAsia="zh-TW"/>
              </w:rPr>
              <w:t xml:space="preserve"> مانويل </w:t>
            </w:r>
            <w:proofErr w:type="spellStart"/>
            <w:r w:rsidRPr="00036E3E">
              <w:rPr>
                <w:sz w:val="18"/>
                <w:szCs w:val="28"/>
                <w:rtl/>
                <w:lang w:eastAsia="zh-TW"/>
              </w:rPr>
              <w:t>رودريغيس</w:t>
            </w:r>
            <w:proofErr w:type="spellEnd"/>
            <w:r w:rsidRPr="00036E3E">
              <w:rPr>
                <w:rFonts w:hint="cs"/>
                <w:sz w:val="18"/>
                <w:szCs w:val="28"/>
                <w:rtl/>
                <w:lang w:eastAsia="zh-TW"/>
              </w:rPr>
              <w:t xml:space="preserve"> </w:t>
            </w:r>
            <w:r w:rsidRPr="00036E3E">
              <w:rPr>
                <w:sz w:val="18"/>
                <w:szCs w:val="28"/>
                <w:rtl/>
                <w:lang w:eastAsia="zh-TW"/>
              </w:rPr>
              <w:t>-</w:t>
            </w:r>
            <w:r w:rsidRPr="00036E3E">
              <w:rPr>
                <w:rFonts w:hint="cs"/>
                <w:sz w:val="18"/>
                <w:szCs w:val="28"/>
                <w:rtl/>
                <w:lang w:eastAsia="zh-TW"/>
              </w:rPr>
              <w:t xml:space="preserve"> </w:t>
            </w:r>
            <w:proofErr w:type="spellStart"/>
            <w:r w:rsidRPr="00036E3E">
              <w:rPr>
                <w:sz w:val="18"/>
                <w:szCs w:val="28"/>
                <w:rtl/>
                <w:lang w:eastAsia="zh-TW"/>
              </w:rPr>
              <w:t>ريسيا</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كوستاريكا</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2016</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proofErr w:type="spellStart"/>
            <w:r w:rsidRPr="00036E3E">
              <w:rPr>
                <w:sz w:val="18"/>
                <w:szCs w:val="28"/>
                <w:rtl/>
                <w:lang w:eastAsia="zh-TW"/>
              </w:rPr>
              <w:t>ديروجلال</w:t>
            </w:r>
            <w:proofErr w:type="spellEnd"/>
            <w:r w:rsidRPr="00036E3E">
              <w:rPr>
                <w:sz w:val="18"/>
                <w:szCs w:val="28"/>
                <w:rtl/>
                <w:lang w:eastAsia="zh-TW"/>
              </w:rPr>
              <w:t xml:space="preserve"> </w:t>
            </w:r>
            <w:proofErr w:type="spellStart"/>
            <w:r w:rsidRPr="00036E3E">
              <w:rPr>
                <w:sz w:val="18"/>
                <w:szCs w:val="28"/>
                <w:rtl/>
                <w:lang w:eastAsia="zh-TW"/>
              </w:rPr>
              <w:t>سيتولسينغ</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موريشيوس</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٢٠١٦</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 xml:space="preserve">فابيان عمر </w:t>
            </w:r>
            <w:proofErr w:type="spellStart"/>
            <w:r w:rsidRPr="00036E3E">
              <w:rPr>
                <w:sz w:val="18"/>
                <w:szCs w:val="28"/>
                <w:rtl/>
                <w:lang w:eastAsia="zh-TW"/>
              </w:rPr>
              <w:t>سالفيولي</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الأرجنتين</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2016</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 xml:space="preserve">أنيا </w:t>
            </w:r>
            <w:proofErr w:type="spellStart"/>
            <w:r w:rsidRPr="00036E3E">
              <w:rPr>
                <w:sz w:val="18"/>
                <w:szCs w:val="28"/>
                <w:rtl/>
                <w:lang w:eastAsia="zh-TW"/>
              </w:rPr>
              <w:t>زايبرت</w:t>
            </w:r>
            <w:proofErr w:type="spellEnd"/>
            <w:r w:rsidRPr="00036E3E">
              <w:rPr>
                <w:rFonts w:hint="cs"/>
                <w:sz w:val="18"/>
                <w:szCs w:val="28"/>
                <w:rtl/>
                <w:lang w:eastAsia="zh-TW"/>
              </w:rPr>
              <w:t xml:space="preserve"> </w:t>
            </w:r>
            <w:r w:rsidRPr="00036E3E">
              <w:rPr>
                <w:sz w:val="18"/>
                <w:szCs w:val="28"/>
                <w:rtl/>
                <w:lang w:eastAsia="zh-TW"/>
              </w:rPr>
              <w:t>-</w:t>
            </w:r>
            <w:r w:rsidRPr="00036E3E">
              <w:rPr>
                <w:rFonts w:hint="cs"/>
                <w:sz w:val="18"/>
                <w:szCs w:val="28"/>
                <w:rtl/>
                <w:lang w:eastAsia="zh-TW"/>
              </w:rPr>
              <w:t xml:space="preserve"> </w:t>
            </w:r>
            <w:r w:rsidRPr="00036E3E">
              <w:rPr>
                <w:sz w:val="18"/>
                <w:szCs w:val="28"/>
                <w:rtl/>
                <w:lang w:eastAsia="zh-TW"/>
              </w:rPr>
              <w:t>فور</w:t>
            </w: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ألمانيا</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2016</w:t>
            </w:r>
            <w:r w:rsidRPr="00036E3E">
              <w:rPr>
                <w:sz w:val="18"/>
                <w:szCs w:val="28"/>
                <w:vertAlign w:val="superscript"/>
                <w:rtl/>
                <w:lang w:eastAsia="zh-TW"/>
              </w:rPr>
              <w:t>(ج)</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 xml:space="preserve">يوفال </w:t>
            </w:r>
            <w:proofErr w:type="spellStart"/>
            <w:r w:rsidRPr="00036E3E">
              <w:rPr>
                <w:sz w:val="18"/>
                <w:szCs w:val="28"/>
                <w:rtl/>
                <w:lang w:eastAsia="zh-TW"/>
              </w:rPr>
              <w:t>شاني</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إسرائيل</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2016</w:t>
            </w:r>
            <w:r w:rsidRPr="00036E3E">
              <w:rPr>
                <w:sz w:val="18"/>
                <w:szCs w:val="28"/>
                <w:vertAlign w:val="superscript"/>
                <w:rtl/>
                <w:lang w:eastAsia="zh-TW"/>
              </w:rPr>
              <w:t>(ج)</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proofErr w:type="spellStart"/>
            <w:r w:rsidRPr="00036E3E">
              <w:rPr>
                <w:sz w:val="18"/>
                <w:szCs w:val="28"/>
                <w:rtl/>
                <w:lang w:eastAsia="zh-TW"/>
              </w:rPr>
              <w:t>كونستونتين</w:t>
            </w:r>
            <w:proofErr w:type="spellEnd"/>
            <w:r w:rsidRPr="00036E3E">
              <w:rPr>
                <w:sz w:val="18"/>
                <w:szCs w:val="28"/>
                <w:rtl/>
                <w:lang w:eastAsia="zh-TW"/>
              </w:rPr>
              <w:t xml:space="preserve"> </w:t>
            </w:r>
            <w:proofErr w:type="spellStart"/>
            <w:r w:rsidRPr="00036E3E">
              <w:rPr>
                <w:sz w:val="18"/>
                <w:szCs w:val="28"/>
                <w:rtl/>
                <w:lang w:eastAsia="zh-TW"/>
              </w:rPr>
              <w:t>فاردزيلاشفيلي</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جورجيا</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2016</w:t>
            </w:r>
          </w:p>
        </w:tc>
      </w:tr>
      <w:tr w:rsidR="001C22AC" w:rsidRPr="00036E3E" w:rsidTr="00C274C9">
        <w:trPr>
          <w:cantSplit/>
        </w:trPr>
        <w:tc>
          <w:tcPr>
            <w:tcW w:w="3031" w:type="dxa"/>
            <w:shd w:val="clear" w:color="auto" w:fill="auto"/>
          </w:tcPr>
          <w:p w:rsidR="001C22AC" w:rsidRPr="00036E3E" w:rsidRDefault="001C22AC" w:rsidP="00F86A7F">
            <w:pPr>
              <w:spacing w:before="40" w:after="120" w:line="300" w:lineRule="exact"/>
              <w:ind w:left="340" w:right="57"/>
              <w:textDirection w:val="tbRlV"/>
              <w:rPr>
                <w:sz w:val="18"/>
                <w:szCs w:val="28"/>
                <w:rtl/>
                <w:lang w:eastAsia="zh-TW"/>
              </w:rPr>
            </w:pPr>
            <w:r w:rsidRPr="00036E3E">
              <w:rPr>
                <w:sz w:val="18"/>
                <w:szCs w:val="28"/>
                <w:rtl/>
                <w:lang w:eastAsia="zh-TW"/>
              </w:rPr>
              <w:t xml:space="preserve">مارغو </w:t>
            </w:r>
            <w:proofErr w:type="spellStart"/>
            <w:r w:rsidRPr="00036E3E">
              <w:rPr>
                <w:sz w:val="18"/>
                <w:szCs w:val="28"/>
                <w:rtl/>
                <w:lang w:eastAsia="zh-TW"/>
              </w:rPr>
              <w:t>واترفال</w:t>
            </w:r>
            <w:proofErr w:type="spellEnd"/>
            <w:r w:rsidRPr="00036E3E">
              <w:rPr>
                <w:rFonts w:cs="Times New Roman" w:hint="cs"/>
                <w:sz w:val="18"/>
                <w:szCs w:val="28"/>
                <w:rtl/>
                <w:lang w:eastAsia="zh-TW"/>
              </w:rPr>
              <w:t>‬</w:t>
            </w:r>
          </w:p>
        </w:tc>
        <w:tc>
          <w:tcPr>
            <w:tcW w:w="2660" w:type="dxa"/>
            <w:shd w:val="clear" w:color="auto" w:fill="auto"/>
          </w:tcPr>
          <w:p w:rsidR="001C22AC" w:rsidRPr="00036E3E" w:rsidRDefault="001C22AC" w:rsidP="00F86A7F">
            <w:pPr>
              <w:spacing w:before="40" w:after="120" w:line="300" w:lineRule="exact"/>
              <w:ind w:left="57" w:right="284"/>
              <w:textDirection w:val="tbRlV"/>
              <w:rPr>
                <w:sz w:val="18"/>
                <w:szCs w:val="28"/>
                <w:rtl/>
                <w:lang w:eastAsia="zh-TW"/>
              </w:rPr>
            </w:pPr>
            <w:r w:rsidRPr="00036E3E">
              <w:rPr>
                <w:sz w:val="18"/>
                <w:szCs w:val="28"/>
                <w:rtl/>
                <w:lang w:eastAsia="zh-TW"/>
              </w:rPr>
              <w:t>سورينام</w:t>
            </w:r>
          </w:p>
        </w:tc>
        <w:tc>
          <w:tcPr>
            <w:tcW w:w="1679" w:type="dxa"/>
            <w:shd w:val="clear" w:color="auto" w:fill="auto"/>
          </w:tcPr>
          <w:p w:rsidR="001C22AC" w:rsidRPr="00036E3E" w:rsidRDefault="001C22AC" w:rsidP="00F86A7F">
            <w:pPr>
              <w:spacing w:before="40" w:after="12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83525F" w:rsidRDefault="001C22AC" w:rsidP="00A02571">
            <w:pPr>
              <w:spacing w:before="40" w:after="40" w:line="300" w:lineRule="exact"/>
              <w:ind w:left="57" w:right="57"/>
              <w:textDirection w:val="tbRlV"/>
              <w:rPr>
                <w:i/>
                <w:iCs/>
                <w:sz w:val="18"/>
                <w:szCs w:val="28"/>
                <w:rtl/>
                <w:lang w:eastAsia="zh-TW"/>
              </w:rPr>
            </w:pPr>
            <w:r w:rsidRPr="0083525F">
              <w:rPr>
                <w:rFonts w:hint="cs"/>
                <w:i/>
                <w:iCs/>
                <w:sz w:val="18"/>
                <w:szCs w:val="28"/>
                <w:rtl/>
                <w:lang w:eastAsia="zh-TW"/>
              </w:rPr>
              <w:t>الدورة 119</w:t>
            </w: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Pr>
                <w:rFonts w:hint="cs"/>
                <w:sz w:val="18"/>
                <w:szCs w:val="28"/>
                <w:rtl/>
                <w:lang w:eastAsia="zh-TW"/>
              </w:rPr>
              <w:t xml:space="preserve">تانيا ماريا عبدو </w:t>
            </w:r>
            <w:proofErr w:type="spellStart"/>
            <w:r>
              <w:rPr>
                <w:rFonts w:hint="cs"/>
                <w:sz w:val="18"/>
                <w:szCs w:val="28"/>
                <w:rtl/>
                <w:lang w:eastAsia="zh-TW"/>
              </w:rPr>
              <w:t>روشول</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Pr>
                <w:rFonts w:hint="cs"/>
                <w:sz w:val="18"/>
                <w:szCs w:val="28"/>
                <w:rtl/>
                <w:lang w:eastAsia="zh-TW"/>
              </w:rPr>
              <w:t>باراغواي</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Pr>
                <w:rFonts w:hint="cs"/>
                <w:sz w:val="18"/>
                <w:szCs w:val="28"/>
                <w:rtl/>
                <w:lang w:eastAsia="zh-TW"/>
              </w:rPr>
              <w:t>2020</w:t>
            </w:r>
            <w:r w:rsidRPr="00036E3E">
              <w:rPr>
                <w:sz w:val="18"/>
                <w:szCs w:val="28"/>
                <w:vertAlign w:val="superscript"/>
                <w:rtl/>
                <w:lang w:eastAsia="zh-TW"/>
              </w:rPr>
              <w:t>(ج)</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عياض بن عاشور</w:t>
            </w:r>
            <w:r w:rsidRPr="00F86A7F">
              <w:rPr>
                <w:rFonts w:cs="Times New Roman" w:hint="cs"/>
                <w:sz w:val="18"/>
                <w:szCs w:val="28"/>
                <w:rtl/>
                <w:lang w:eastAsia="zh-TW"/>
              </w:rPr>
              <w:t>‬</w:t>
            </w: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تونس</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proofErr w:type="spellStart"/>
            <w:r>
              <w:rPr>
                <w:rFonts w:hint="cs"/>
                <w:sz w:val="18"/>
                <w:szCs w:val="28"/>
                <w:rtl/>
                <w:lang w:eastAsia="zh-TW"/>
              </w:rPr>
              <w:t>إلزي</w:t>
            </w:r>
            <w:proofErr w:type="spellEnd"/>
            <w:r>
              <w:rPr>
                <w:rFonts w:hint="cs"/>
                <w:sz w:val="18"/>
                <w:szCs w:val="28"/>
                <w:rtl/>
                <w:lang w:eastAsia="zh-TW"/>
              </w:rPr>
              <w:t xml:space="preserve"> </w:t>
            </w:r>
            <w:proofErr w:type="spellStart"/>
            <w:r>
              <w:rPr>
                <w:rFonts w:hint="cs"/>
                <w:sz w:val="18"/>
                <w:szCs w:val="28"/>
                <w:rtl/>
                <w:lang w:eastAsia="zh-TW"/>
              </w:rPr>
              <w:t>براندس</w:t>
            </w:r>
            <w:proofErr w:type="spellEnd"/>
            <w:r>
              <w:rPr>
                <w:rFonts w:hint="cs"/>
                <w:sz w:val="18"/>
                <w:szCs w:val="28"/>
                <w:rtl/>
                <w:lang w:eastAsia="zh-TW"/>
              </w:rPr>
              <w:t xml:space="preserve"> </w:t>
            </w:r>
            <w:proofErr w:type="spellStart"/>
            <w:r>
              <w:rPr>
                <w:rFonts w:hint="cs"/>
                <w:sz w:val="18"/>
                <w:szCs w:val="28"/>
                <w:rtl/>
                <w:lang w:eastAsia="zh-TW"/>
              </w:rPr>
              <w:t>كيريس</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Pr>
                <w:rFonts w:hint="cs"/>
                <w:sz w:val="18"/>
                <w:szCs w:val="28"/>
                <w:rtl/>
                <w:lang w:eastAsia="zh-TW"/>
              </w:rPr>
              <w:t>لاتفيا</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Pr>
                <w:rFonts w:hint="cs"/>
                <w:sz w:val="18"/>
                <w:szCs w:val="28"/>
                <w:rtl/>
                <w:lang w:eastAsia="zh-TW"/>
              </w:rPr>
              <w:t>2020</w:t>
            </w:r>
            <w:r w:rsidRPr="00036E3E">
              <w:rPr>
                <w:sz w:val="18"/>
                <w:szCs w:val="28"/>
                <w:vertAlign w:val="superscript"/>
                <w:rtl/>
                <w:lang w:eastAsia="zh-TW"/>
              </w:rPr>
              <w:t>(ج)</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سارة كليفلاند</w:t>
            </w: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الولايات المتحدة الأمريكية</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أحمد أمين فتح الله</w:t>
            </w: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مصر</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Pr>
                <w:rFonts w:hint="cs"/>
                <w:sz w:val="18"/>
                <w:szCs w:val="28"/>
                <w:rtl/>
                <w:lang w:eastAsia="zh-TW"/>
              </w:rPr>
              <w:t>2020</w:t>
            </w:r>
            <w:r w:rsidRPr="00036E3E">
              <w:rPr>
                <w:sz w:val="18"/>
                <w:szCs w:val="28"/>
                <w:vertAlign w:val="superscript"/>
                <w:rtl/>
                <w:lang w:eastAsia="zh-TW"/>
              </w:rPr>
              <w:t>(ج)</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proofErr w:type="spellStart"/>
            <w:r w:rsidRPr="00036E3E">
              <w:rPr>
                <w:sz w:val="18"/>
                <w:szCs w:val="28"/>
                <w:rtl/>
                <w:lang w:eastAsia="zh-TW"/>
              </w:rPr>
              <w:t>أوليفييه</w:t>
            </w:r>
            <w:proofErr w:type="spellEnd"/>
            <w:r w:rsidRPr="00036E3E">
              <w:rPr>
                <w:sz w:val="18"/>
                <w:szCs w:val="28"/>
                <w:rtl/>
                <w:lang w:eastAsia="zh-TW"/>
              </w:rPr>
              <w:t xml:space="preserve"> دي </w:t>
            </w:r>
            <w:proofErr w:type="spellStart"/>
            <w:r w:rsidRPr="00036E3E">
              <w:rPr>
                <w:sz w:val="18"/>
                <w:szCs w:val="28"/>
                <w:rtl/>
                <w:lang w:eastAsia="zh-TW"/>
              </w:rPr>
              <w:t>فروفيل</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فرنسا</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Pr>
                <w:rFonts w:hint="cs"/>
                <w:sz w:val="18"/>
                <w:szCs w:val="28"/>
                <w:rtl/>
                <w:lang w:eastAsia="zh-TW"/>
              </w:rPr>
              <w:t xml:space="preserve">كريستوف </w:t>
            </w:r>
            <w:proofErr w:type="spellStart"/>
            <w:r>
              <w:rPr>
                <w:rFonts w:hint="cs"/>
                <w:sz w:val="18"/>
                <w:szCs w:val="28"/>
                <w:rtl/>
                <w:lang w:eastAsia="zh-TW"/>
              </w:rPr>
              <w:t>هاينس</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Pr>
                <w:rFonts w:hint="cs"/>
                <w:sz w:val="18"/>
                <w:szCs w:val="28"/>
                <w:rtl/>
                <w:lang w:eastAsia="zh-TW"/>
              </w:rPr>
              <w:t>جنوب أفريقيا</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Pr>
                <w:rFonts w:hint="cs"/>
                <w:sz w:val="18"/>
                <w:szCs w:val="28"/>
                <w:rtl/>
                <w:lang w:eastAsia="zh-TW"/>
              </w:rPr>
              <w:t>2020</w:t>
            </w:r>
            <w:r w:rsidRPr="00036E3E">
              <w:rPr>
                <w:sz w:val="18"/>
                <w:szCs w:val="28"/>
                <w:vertAlign w:val="superscript"/>
                <w:rtl/>
                <w:lang w:eastAsia="zh-TW"/>
              </w:rPr>
              <w:t>(ج)</w:t>
            </w:r>
          </w:p>
        </w:tc>
      </w:tr>
      <w:tr w:rsidR="001C22AC" w:rsidRPr="00036E3E" w:rsidTr="00C274C9">
        <w:trPr>
          <w:cantSplit/>
        </w:trPr>
        <w:tc>
          <w:tcPr>
            <w:tcW w:w="3031" w:type="dxa"/>
            <w:shd w:val="clear" w:color="auto" w:fill="auto"/>
          </w:tcPr>
          <w:p w:rsidR="001C22AC" w:rsidRPr="00036E3E" w:rsidRDefault="008B3C1F" w:rsidP="00F86A7F">
            <w:pPr>
              <w:spacing w:before="40" w:after="40" w:line="300" w:lineRule="exact"/>
              <w:ind w:left="340" w:right="57"/>
              <w:textDirection w:val="tbRlV"/>
              <w:rPr>
                <w:sz w:val="18"/>
                <w:szCs w:val="28"/>
                <w:rtl/>
                <w:lang w:eastAsia="zh-TW"/>
              </w:rPr>
            </w:pPr>
            <w:dir w:val="rtl">
              <w:r w:rsidR="001C22AC" w:rsidRPr="00036E3E">
                <w:rPr>
                  <w:sz w:val="18"/>
                  <w:szCs w:val="28"/>
                  <w:rtl/>
                  <w:lang w:eastAsia="zh-TW"/>
                </w:rPr>
                <w:t xml:space="preserve">يوجي </w:t>
              </w:r>
              <w:proofErr w:type="spellStart"/>
              <w:r w:rsidR="001C22AC" w:rsidRPr="00036E3E">
                <w:rPr>
                  <w:sz w:val="18"/>
                  <w:szCs w:val="28"/>
                  <w:rtl/>
                  <w:lang w:eastAsia="zh-TW"/>
                </w:rPr>
                <w:t>إواساوا</w:t>
              </w:r>
              <w:proofErr w:type="spellEnd"/>
              <w:r w:rsidR="001C22AC" w:rsidRPr="00F86A7F">
                <w:rPr>
                  <w:rFonts w:cs="Times New Roman" w:hint="cs"/>
                  <w:sz w:val="18"/>
                  <w:szCs w:val="28"/>
                  <w:rtl/>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1C22AC" w:rsidRPr="00F86A7F">
                <w:rPr>
                  <w:rFonts w:hint="eastAsia"/>
                  <w:sz w:val="18"/>
                  <w:szCs w:val="28"/>
                  <w:lang w:eastAsia="zh-TW"/>
                </w:rPr>
                <w:t>‬</w:t>
              </w:r>
              <w:r w:rsidR="00F072AF">
                <w:t>‬</w:t>
              </w:r>
              <w:r w:rsidR="005358C7">
                <w:t>‬</w:t>
              </w:r>
              <w:r w:rsidR="00765412">
                <w:t>‬</w:t>
              </w:r>
              <w:r w:rsidR="00885B53">
                <w:t>‬</w:t>
              </w:r>
              <w:r w:rsidR="00A70B95">
                <w:t>‬</w:t>
              </w:r>
              <w:r>
                <w:t>‬</w:t>
              </w:r>
            </w:di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اليابان</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tcBorders>
              <w:bottom w:val="nil"/>
            </w:tcBorders>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 xml:space="preserve">إيفانا </w:t>
            </w:r>
            <w:proofErr w:type="spellStart"/>
            <w:r w:rsidRPr="00036E3E">
              <w:rPr>
                <w:sz w:val="18"/>
                <w:szCs w:val="28"/>
                <w:rtl/>
                <w:lang w:eastAsia="zh-TW"/>
              </w:rPr>
              <w:t>يليتش</w:t>
            </w:r>
            <w:proofErr w:type="spellEnd"/>
          </w:p>
        </w:tc>
        <w:tc>
          <w:tcPr>
            <w:tcW w:w="2660" w:type="dxa"/>
            <w:tcBorders>
              <w:bottom w:val="nil"/>
            </w:tcBorders>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الجبل الأسود</w:t>
            </w:r>
          </w:p>
        </w:tc>
        <w:tc>
          <w:tcPr>
            <w:tcW w:w="1679" w:type="dxa"/>
            <w:tcBorders>
              <w:bottom w:val="nil"/>
            </w:tcBorders>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tcBorders>
              <w:top w:val="nil"/>
              <w:bottom w:val="nil"/>
            </w:tcBorders>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proofErr w:type="spellStart"/>
            <w:r>
              <w:rPr>
                <w:rFonts w:hint="cs"/>
                <w:sz w:val="18"/>
                <w:szCs w:val="28"/>
                <w:rtl/>
                <w:lang w:eastAsia="zh-TW"/>
              </w:rPr>
              <w:t>بامريام</w:t>
            </w:r>
            <w:proofErr w:type="spellEnd"/>
            <w:r>
              <w:rPr>
                <w:rFonts w:hint="cs"/>
                <w:sz w:val="18"/>
                <w:szCs w:val="28"/>
                <w:rtl/>
                <w:lang w:eastAsia="zh-TW"/>
              </w:rPr>
              <w:t xml:space="preserve"> </w:t>
            </w:r>
            <w:proofErr w:type="spellStart"/>
            <w:r>
              <w:rPr>
                <w:rFonts w:hint="cs"/>
                <w:sz w:val="18"/>
                <w:szCs w:val="28"/>
                <w:rtl/>
                <w:lang w:eastAsia="zh-TW"/>
              </w:rPr>
              <w:t>كواتا</w:t>
            </w:r>
            <w:proofErr w:type="spellEnd"/>
          </w:p>
        </w:tc>
        <w:tc>
          <w:tcPr>
            <w:tcW w:w="2660" w:type="dxa"/>
            <w:tcBorders>
              <w:top w:val="nil"/>
              <w:bottom w:val="nil"/>
            </w:tcBorders>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Pr>
                <w:rFonts w:hint="cs"/>
                <w:sz w:val="18"/>
                <w:szCs w:val="28"/>
                <w:rtl/>
                <w:lang w:eastAsia="zh-TW"/>
              </w:rPr>
              <w:t>موريتانيا</w:t>
            </w:r>
          </w:p>
        </w:tc>
        <w:tc>
          <w:tcPr>
            <w:tcW w:w="1679" w:type="dxa"/>
            <w:tcBorders>
              <w:top w:val="nil"/>
              <w:bottom w:val="nil"/>
            </w:tcBorders>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Pr>
                <w:rFonts w:hint="cs"/>
                <w:sz w:val="18"/>
                <w:szCs w:val="28"/>
                <w:rtl/>
                <w:lang w:eastAsia="zh-TW"/>
              </w:rPr>
              <w:t>2020</w:t>
            </w:r>
            <w:r w:rsidRPr="00036E3E">
              <w:rPr>
                <w:sz w:val="18"/>
                <w:szCs w:val="28"/>
                <w:vertAlign w:val="superscript"/>
                <w:rtl/>
                <w:lang w:eastAsia="zh-TW"/>
              </w:rPr>
              <w:t>(ج)</w:t>
            </w:r>
          </w:p>
        </w:tc>
      </w:tr>
      <w:tr w:rsidR="001C22AC" w:rsidRPr="00036E3E" w:rsidTr="00C274C9">
        <w:trPr>
          <w:cantSplit/>
        </w:trPr>
        <w:tc>
          <w:tcPr>
            <w:tcW w:w="3031" w:type="dxa"/>
            <w:tcBorders>
              <w:top w:val="nil"/>
            </w:tcBorders>
            <w:shd w:val="clear" w:color="auto" w:fill="auto"/>
          </w:tcPr>
          <w:p w:rsidR="001C22AC" w:rsidRPr="00036E3E" w:rsidRDefault="001C22AC" w:rsidP="00265918">
            <w:pPr>
              <w:spacing w:before="40" w:after="40" w:line="300" w:lineRule="exact"/>
              <w:ind w:left="340" w:right="57"/>
              <w:textDirection w:val="tbRlV"/>
              <w:rPr>
                <w:sz w:val="18"/>
                <w:szCs w:val="28"/>
                <w:rtl/>
                <w:lang w:eastAsia="zh-TW"/>
              </w:rPr>
            </w:pPr>
            <w:proofErr w:type="spellStart"/>
            <w:r>
              <w:rPr>
                <w:rFonts w:hint="cs"/>
                <w:sz w:val="18"/>
                <w:szCs w:val="28"/>
                <w:rtl/>
                <w:lang w:eastAsia="zh-TW"/>
              </w:rPr>
              <w:lastRenderedPageBreak/>
              <w:t>مارسيا</w:t>
            </w:r>
            <w:proofErr w:type="spellEnd"/>
            <w:r>
              <w:rPr>
                <w:rFonts w:hint="cs"/>
                <w:sz w:val="18"/>
                <w:szCs w:val="28"/>
                <w:rtl/>
                <w:lang w:eastAsia="zh-TW"/>
              </w:rPr>
              <w:t xml:space="preserve"> كرا</w:t>
            </w:r>
            <w:r w:rsidR="00265918">
              <w:rPr>
                <w:rFonts w:hint="cs"/>
                <w:sz w:val="18"/>
                <w:szCs w:val="28"/>
                <w:rtl/>
                <w:lang w:eastAsia="zh-TW"/>
              </w:rPr>
              <w:t>ن</w:t>
            </w:r>
          </w:p>
        </w:tc>
        <w:tc>
          <w:tcPr>
            <w:tcW w:w="2660" w:type="dxa"/>
            <w:tcBorders>
              <w:top w:val="nil"/>
            </w:tcBorders>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Pr>
                <w:rFonts w:hint="cs"/>
                <w:sz w:val="18"/>
                <w:szCs w:val="28"/>
                <w:rtl/>
                <w:lang w:eastAsia="zh-TW"/>
              </w:rPr>
              <w:t xml:space="preserve">كندا </w:t>
            </w:r>
          </w:p>
        </w:tc>
        <w:tc>
          <w:tcPr>
            <w:tcW w:w="1679" w:type="dxa"/>
            <w:tcBorders>
              <w:top w:val="nil"/>
            </w:tcBorders>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Pr>
                <w:rFonts w:hint="cs"/>
                <w:sz w:val="18"/>
                <w:szCs w:val="28"/>
                <w:rtl/>
                <w:lang w:eastAsia="zh-TW"/>
              </w:rPr>
              <w:t>2020</w:t>
            </w:r>
            <w:r w:rsidRPr="00036E3E">
              <w:rPr>
                <w:sz w:val="18"/>
                <w:szCs w:val="28"/>
                <w:vertAlign w:val="superscript"/>
                <w:rtl/>
                <w:lang w:eastAsia="zh-TW"/>
              </w:rPr>
              <w:t>(ج)</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proofErr w:type="spellStart"/>
            <w:r w:rsidRPr="00036E3E">
              <w:rPr>
                <w:sz w:val="18"/>
                <w:szCs w:val="28"/>
                <w:rtl/>
                <w:lang w:eastAsia="zh-TW"/>
              </w:rPr>
              <w:t>د</w:t>
            </w:r>
            <w:r w:rsidRPr="00036E3E">
              <w:rPr>
                <w:rFonts w:hint="cs"/>
                <w:sz w:val="18"/>
                <w:szCs w:val="28"/>
                <w:rtl/>
                <w:lang w:eastAsia="zh-TW"/>
              </w:rPr>
              <w:t>ن</w:t>
            </w:r>
            <w:r w:rsidRPr="00036E3E">
              <w:rPr>
                <w:sz w:val="18"/>
                <w:szCs w:val="28"/>
                <w:rtl/>
                <w:lang w:eastAsia="zh-TW"/>
              </w:rPr>
              <w:t>كان</w:t>
            </w:r>
            <w:proofErr w:type="spellEnd"/>
            <w:r w:rsidRPr="00036E3E">
              <w:rPr>
                <w:sz w:val="18"/>
                <w:szCs w:val="28"/>
                <w:rtl/>
                <w:lang w:eastAsia="zh-TW"/>
              </w:rPr>
              <w:t xml:space="preserve"> </w:t>
            </w:r>
            <w:proofErr w:type="spellStart"/>
            <w:r w:rsidRPr="00036E3E">
              <w:rPr>
                <w:sz w:val="18"/>
                <w:szCs w:val="28"/>
                <w:rtl/>
                <w:lang w:eastAsia="zh-TW"/>
              </w:rPr>
              <w:t>لاكي</w:t>
            </w:r>
            <w:proofErr w:type="spellEnd"/>
            <w:r w:rsidRPr="00036E3E">
              <w:rPr>
                <w:sz w:val="18"/>
                <w:szCs w:val="28"/>
                <w:rtl/>
                <w:lang w:eastAsia="zh-TW"/>
              </w:rPr>
              <w:t xml:space="preserve"> </w:t>
            </w:r>
            <w:proofErr w:type="spellStart"/>
            <w:r w:rsidRPr="00036E3E">
              <w:rPr>
                <w:sz w:val="18"/>
                <w:szCs w:val="28"/>
                <w:rtl/>
                <w:lang w:eastAsia="zh-TW"/>
              </w:rPr>
              <w:t>موهوموزا</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أوغندا</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 xml:space="preserve">فوتيني </w:t>
            </w:r>
            <w:proofErr w:type="spellStart"/>
            <w:r w:rsidRPr="00036E3E">
              <w:rPr>
                <w:sz w:val="18"/>
                <w:szCs w:val="28"/>
                <w:rtl/>
                <w:lang w:eastAsia="zh-TW"/>
              </w:rPr>
              <w:t>بازارتزيس</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اليونان</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proofErr w:type="spellStart"/>
            <w:r w:rsidRPr="00036E3E">
              <w:rPr>
                <w:sz w:val="18"/>
                <w:szCs w:val="28"/>
                <w:rtl/>
                <w:lang w:eastAsia="zh-TW"/>
              </w:rPr>
              <w:t>ماورو</w:t>
            </w:r>
            <w:proofErr w:type="spellEnd"/>
            <w:r w:rsidRPr="00036E3E">
              <w:rPr>
                <w:sz w:val="18"/>
                <w:szCs w:val="28"/>
                <w:rtl/>
                <w:lang w:eastAsia="zh-TW"/>
              </w:rPr>
              <w:t xml:space="preserve"> بوليتي</w:t>
            </w:r>
            <w:r w:rsidRPr="00F86A7F">
              <w:rPr>
                <w:rFonts w:cs="Times New Roman" w:hint="cs"/>
                <w:sz w:val="18"/>
                <w:szCs w:val="28"/>
                <w:rtl/>
                <w:lang w:eastAsia="zh-TW"/>
              </w:rPr>
              <w:t>‬</w:t>
            </w: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إيطاليا</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r w:rsidR="001C22AC" w:rsidRPr="00036E3E" w:rsidTr="00C274C9">
        <w:trPr>
          <w:cantSplit/>
        </w:trPr>
        <w:tc>
          <w:tcPr>
            <w:tcW w:w="3031" w:type="dxa"/>
            <w:shd w:val="clear" w:color="auto" w:fill="auto"/>
          </w:tcPr>
          <w:p w:rsidR="001C22AC" w:rsidRPr="00036E3E" w:rsidRDefault="00265918" w:rsidP="00265918">
            <w:pPr>
              <w:spacing w:before="40" w:after="40" w:line="300" w:lineRule="exact"/>
              <w:ind w:left="340" w:right="57"/>
              <w:textDirection w:val="tbRlV"/>
              <w:rPr>
                <w:sz w:val="18"/>
                <w:szCs w:val="28"/>
                <w:rtl/>
                <w:lang w:eastAsia="zh-TW"/>
              </w:rPr>
            </w:pPr>
            <w:r>
              <w:rPr>
                <w:rFonts w:hint="cs"/>
                <w:sz w:val="18"/>
                <w:szCs w:val="28"/>
                <w:rtl/>
                <w:lang w:eastAsia="zh-TW"/>
              </w:rPr>
              <w:t xml:space="preserve">خوسيه </w:t>
            </w:r>
            <w:r w:rsidR="001C22AC" w:rsidRPr="00036E3E">
              <w:rPr>
                <w:sz w:val="18"/>
                <w:szCs w:val="28"/>
                <w:rtl/>
                <w:lang w:eastAsia="zh-TW"/>
              </w:rPr>
              <w:t xml:space="preserve">مانويل </w:t>
            </w:r>
            <w:r>
              <w:rPr>
                <w:rFonts w:hint="cs"/>
                <w:sz w:val="18"/>
                <w:szCs w:val="28"/>
                <w:rtl/>
                <w:lang w:eastAsia="zh-TW"/>
              </w:rPr>
              <w:t xml:space="preserve">سانتوس </w:t>
            </w:r>
            <w:proofErr w:type="spellStart"/>
            <w:r>
              <w:rPr>
                <w:rFonts w:hint="cs"/>
                <w:sz w:val="18"/>
                <w:szCs w:val="28"/>
                <w:rtl/>
                <w:lang w:eastAsia="zh-TW"/>
              </w:rPr>
              <w:t>بايس</w:t>
            </w:r>
            <w:proofErr w:type="spellEnd"/>
            <w:r>
              <w:rPr>
                <w:rFonts w:hint="cs"/>
                <w:sz w:val="18"/>
                <w:szCs w:val="28"/>
                <w:rtl/>
                <w:lang w:eastAsia="zh-TW"/>
              </w:rPr>
              <w:t xml:space="preserve"> </w:t>
            </w:r>
          </w:p>
        </w:tc>
        <w:tc>
          <w:tcPr>
            <w:tcW w:w="2660" w:type="dxa"/>
            <w:shd w:val="clear" w:color="auto" w:fill="auto"/>
          </w:tcPr>
          <w:p w:rsidR="001C22AC" w:rsidRPr="00036E3E" w:rsidRDefault="00265918" w:rsidP="00A02571">
            <w:pPr>
              <w:spacing w:before="40" w:after="40" w:line="300" w:lineRule="exact"/>
              <w:ind w:left="57" w:right="284"/>
              <w:textDirection w:val="tbRlV"/>
              <w:rPr>
                <w:sz w:val="18"/>
                <w:szCs w:val="28"/>
                <w:rtl/>
                <w:lang w:eastAsia="zh-TW" w:bidi="ar-DZ"/>
              </w:rPr>
            </w:pPr>
            <w:r>
              <w:rPr>
                <w:rFonts w:hint="cs"/>
                <w:sz w:val="18"/>
                <w:szCs w:val="28"/>
                <w:rtl/>
                <w:lang w:eastAsia="zh-TW" w:bidi="ar-DZ"/>
              </w:rPr>
              <w:t>البرتغال</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Pr>
                <w:rFonts w:hint="cs"/>
                <w:sz w:val="18"/>
                <w:szCs w:val="28"/>
                <w:rtl/>
                <w:lang w:eastAsia="zh-TW"/>
              </w:rPr>
              <w:t>2020</w:t>
            </w:r>
            <w:r w:rsidRPr="00036E3E">
              <w:rPr>
                <w:sz w:val="18"/>
                <w:szCs w:val="28"/>
                <w:vertAlign w:val="superscript"/>
                <w:rtl/>
                <w:lang w:eastAsia="zh-TW"/>
              </w:rPr>
              <w:t>(ج)</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 xml:space="preserve">أنيا </w:t>
            </w:r>
            <w:proofErr w:type="spellStart"/>
            <w:r w:rsidRPr="00036E3E">
              <w:rPr>
                <w:sz w:val="18"/>
                <w:szCs w:val="28"/>
                <w:rtl/>
                <w:lang w:eastAsia="zh-TW"/>
              </w:rPr>
              <w:t>زايبرت</w:t>
            </w:r>
            <w:proofErr w:type="spellEnd"/>
            <w:r w:rsidRPr="00036E3E">
              <w:rPr>
                <w:rFonts w:hint="cs"/>
                <w:sz w:val="18"/>
                <w:szCs w:val="28"/>
                <w:rtl/>
                <w:lang w:eastAsia="zh-TW"/>
              </w:rPr>
              <w:t xml:space="preserve"> </w:t>
            </w:r>
            <w:r w:rsidRPr="00036E3E">
              <w:rPr>
                <w:sz w:val="18"/>
                <w:szCs w:val="28"/>
                <w:rtl/>
                <w:lang w:eastAsia="zh-TW"/>
              </w:rPr>
              <w:t>-</w:t>
            </w:r>
            <w:r w:rsidRPr="00036E3E">
              <w:rPr>
                <w:rFonts w:hint="cs"/>
                <w:sz w:val="18"/>
                <w:szCs w:val="28"/>
                <w:rtl/>
                <w:lang w:eastAsia="zh-TW"/>
              </w:rPr>
              <w:t xml:space="preserve"> </w:t>
            </w:r>
            <w:r w:rsidRPr="00036E3E">
              <w:rPr>
                <w:sz w:val="18"/>
                <w:szCs w:val="28"/>
                <w:rtl/>
                <w:lang w:eastAsia="zh-TW"/>
              </w:rPr>
              <w:t>فور</w:t>
            </w: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ألمانيا</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Pr>
                <w:rFonts w:hint="cs"/>
                <w:sz w:val="18"/>
                <w:szCs w:val="28"/>
                <w:rtl/>
                <w:lang w:eastAsia="zh-TW"/>
              </w:rPr>
              <w:t>2020</w:t>
            </w:r>
            <w:r w:rsidRPr="00036E3E">
              <w:rPr>
                <w:sz w:val="18"/>
                <w:szCs w:val="28"/>
                <w:vertAlign w:val="superscript"/>
                <w:rtl/>
                <w:lang w:eastAsia="zh-TW"/>
              </w:rPr>
              <w:t>(ج)</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 xml:space="preserve">يوفال </w:t>
            </w:r>
            <w:proofErr w:type="spellStart"/>
            <w:r w:rsidRPr="00036E3E">
              <w:rPr>
                <w:sz w:val="18"/>
                <w:szCs w:val="28"/>
                <w:rtl/>
                <w:lang w:eastAsia="zh-TW"/>
              </w:rPr>
              <w:t>شاني</w:t>
            </w:r>
            <w:proofErr w:type="spellEnd"/>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إسرائيل</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Pr>
                <w:rFonts w:hint="cs"/>
                <w:sz w:val="18"/>
                <w:szCs w:val="28"/>
                <w:rtl/>
                <w:lang w:eastAsia="zh-TW"/>
              </w:rPr>
              <w:t>2020</w:t>
            </w:r>
            <w:r w:rsidRPr="00036E3E">
              <w:rPr>
                <w:sz w:val="18"/>
                <w:szCs w:val="28"/>
                <w:vertAlign w:val="superscript"/>
                <w:rtl/>
                <w:lang w:eastAsia="zh-TW"/>
              </w:rPr>
              <w:t>(ج)</w:t>
            </w:r>
          </w:p>
        </w:tc>
      </w:tr>
      <w:tr w:rsidR="001C22AC" w:rsidRPr="00036E3E" w:rsidTr="00C274C9">
        <w:trPr>
          <w:cantSplit/>
        </w:trPr>
        <w:tc>
          <w:tcPr>
            <w:tcW w:w="3031" w:type="dxa"/>
            <w:shd w:val="clear" w:color="auto" w:fill="auto"/>
          </w:tcPr>
          <w:p w:rsidR="001C22AC" w:rsidRPr="00036E3E" w:rsidRDefault="001C22AC" w:rsidP="00F86A7F">
            <w:pPr>
              <w:spacing w:before="40" w:after="40" w:line="300" w:lineRule="exact"/>
              <w:ind w:left="340" w:right="57"/>
              <w:textDirection w:val="tbRlV"/>
              <w:rPr>
                <w:sz w:val="18"/>
                <w:szCs w:val="28"/>
                <w:rtl/>
                <w:lang w:eastAsia="zh-TW"/>
              </w:rPr>
            </w:pPr>
            <w:r w:rsidRPr="00036E3E">
              <w:rPr>
                <w:sz w:val="18"/>
                <w:szCs w:val="28"/>
                <w:rtl/>
                <w:lang w:eastAsia="zh-TW"/>
              </w:rPr>
              <w:t xml:space="preserve">مارغو </w:t>
            </w:r>
            <w:proofErr w:type="spellStart"/>
            <w:r w:rsidRPr="00036E3E">
              <w:rPr>
                <w:sz w:val="18"/>
                <w:szCs w:val="28"/>
                <w:rtl/>
                <w:lang w:eastAsia="zh-TW"/>
              </w:rPr>
              <w:t>واترفال</w:t>
            </w:r>
            <w:proofErr w:type="spellEnd"/>
            <w:r w:rsidRPr="00F86A7F">
              <w:rPr>
                <w:rFonts w:cs="Times New Roman" w:hint="cs"/>
                <w:sz w:val="18"/>
                <w:szCs w:val="28"/>
                <w:rtl/>
                <w:lang w:eastAsia="zh-TW"/>
              </w:rPr>
              <w:t>‬</w:t>
            </w:r>
          </w:p>
        </w:tc>
        <w:tc>
          <w:tcPr>
            <w:tcW w:w="2660" w:type="dxa"/>
            <w:shd w:val="clear" w:color="auto" w:fill="auto"/>
          </w:tcPr>
          <w:p w:rsidR="001C22AC" w:rsidRPr="00036E3E" w:rsidRDefault="001C22AC" w:rsidP="00A02571">
            <w:pPr>
              <w:spacing w:before="40" w:after="40" w:line="300" w:lineRule="exact"/>
              <w:ind w:left="57" w:right="284"/>
              <w:textDirection w:val="tbRlV"/>
              <w:rPr>
                <w:sz w:val="18"/>
                <w:szCs w:val="28"/>
                <w:rtl/>
                <w:lang w:eastAsia="zh-TW"/>
              </w:rPr>
            </w:pPr>
            <w:r w:rsidRPr="00036E3E">
              <w:rPr>
                <w:sz w:val="18"/>
                <w:szCs w:val="28"/>
                <w:rtl/>
                <w:lang w:eastAsia="zh-TW"/>
              </w:rPr>
              <w:t>سورينام</w:t>
            </w:r>
          </w:p>
        </w:tc>
        <w:tc>
          <w:tcPr>
            <w:tcW w:w="1679" w:type="dxa"/>
            <w:shd w:val="clear" w:color="auto" w:fill="auto"/>
          </w:tcPr>
          <w:p w:rsidR="001C22AC" w:rsidRPr="00036E3E" w:rsidRDefault="001C22AC" w:rsidP="00A02571">
            <w:pPr>
              <w:spacing w:before="40" w:after="40" w:line="300" w:lineRule="exact"/>
              <w:ind w:left="57" w:right="57"/>
              <w:textDirection w:val="tbRlV"/>
              <w:rPr>
                <w:sz w:val="18"/>
                <w:szCs w:val="28"/>
                <w:rtl/>
                <w:lang w:eastAsia="zh-TW"/>
              </w:rPr>
            </w:pPr>
            <w:r w:rsidRPr="00036E3E">
              <w:rPr>
                <w:sz w:val="18"/>
                <w:szCs w:val="28"/>
                <w:rtl/>
                <w:lang w:eastAsia="zh-TW"/>
              </w:rPr>
              <w:t>2018</w:t>
            </w:r>
            <w:r w:rsidRPr="00036E3E">
              <w:rPr>
                <w:sz w:val="18"/>
                <w:szCs w:val="28"/>
                <w:vertAlign w:val="superscript"/>
                <w:rtl/>
                <w:lang w:eastAsia="zh-TW"/>
              </w:rPr>
              <w:t>(ب)</w:t>
            </w:r>
          </w:p>
        </w:tc>
      </w:tr>
    </w:tbl>
    <w:p w:rsidR="001C22AC" w:rsidRPr="00C274C9" w:rsidRDefault="001C22AC" w:rsidP="00C274C9">
      <w:pPr>
        <w:pStyle w:val="SingleTxtGA"/>
        <w:tabs>
          <w:tab w:val="clear" w:pos="1928"/>
        </w:tabs>
        <w:spacing w:before="120" w:after="60" w:line="300" w:lineRule="exact"/>
        <w:ind w:left="2024" w:hanging="714"/>
        <w:rPr>
          <w:bCs/>
          <w:w w:val="103"/>
          <w:sz w:val="18"/>
          <w:szCs w:val="26"/>
          <w:rtl/>
          <w:lang w:eastAsia="zh-TW"/>
        </w:rPr>
      </w:pPr>
      <w:r w:rsidRPr="00C274C9">
        <w:rPr>
          <w:i/>
          <w:iCs/>
          <w:sz w:val="18"/>
          <w:szCs w:val="26"/>
          <w:rtl/>
          <w:lang w:eastAsia="zh-TW"/>
        </w:rPr>
        <w:t>ملحوظة:</w:t>
      </w:r>
      <w:r w:rsidRPr="00C274C9">
        <w:rPr>
          <w:rFonts w:hint="cs"/>
          <w:sz w:val="18"/>
          <w:szCs w:val="26"/>
          <w:rtl/>
          <w:lang w:eastAsia="zh-TW"/>
        </w:rPr>
        <w:tab/>
      </w:r>
      <w:r w:rsidRPr="00C274C9">
        <w:rPr>
          <w:sz w:val="18"/>
          <w:szCs w:val="26"/>
          <w:rtl/>
          <w:lang w:eastAsia="zh-TW"/>
        </w:rPr>
        <w:t xml:space="preserve">يمكن الاطلاع على معلومات عن عضوية اللجنة حالياً وسابقاً في الرابط التالي: </w:t>
      </w:r>
      <w:hyperlink r:id="rId71" w:history="1">
        <w:r w:rsidRPr="00C274C9">
          <w:rPr>
            <w:rStyle w:val="Hyperlink"/>
            <w:sz w:val="18"/>
            <w:szCs w:val="26"/>
            <w:lang w:eastAsia="zh-TW"/>
          </w:rPr>
          <w:t>www.ohchr.org/EN/HRBodies/CCPR/Pages/Membership.aspx</w:t>
        </w:r>
      </w:hyperlink>
      <w:r w:rsidRPr="00C274C9">
        <w:rPr>
          <w:sz w:val="18"/>
          <w:szCs w:val="26"/>
          <w:rtl/>
          <w:lang w:eastAsia="zh-TW"/>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p>
    <w:p w:rsidR="001C22AC" w:rsidRPr="00C274C9" w:rsidRDefault="001C22AC" w:rsidP="00C274C9">
      <w:pPr>
        <w:pStyle w:val="SingleTxtGA"/>
        <w:tabs>
          <w:tab w:val="clear" w:pos="1928"/>
        </w:tabs>
        <w:spacing w:after="60" w:line="300" w:lineRule="exact"/>
        <w:ind w:left="2024" w:hanging="644"/>
        <w:rPr>
          <w:bCs/>
          <w:w w:val="103"/>
          <w:sz w:val="18"/>
          <w:szCs w:val="26"/>
          <w:rtl/>
          <w:lang w:eastAsia="zh-TW"/>
        </w:rPr>
      </w:pPr>
      <w:r w:rsidRPr="00C274C9">
        <w:rPr>
          <w:sz w:val="18"/>
          <w:szCs w:val="26"/>
          <w:rtl/>
          <w:lang w:eastAsia="zh-TW"/>
        </w:rPr>
        <w:t>(أ)</w:t>
      </w:r>
      <w:r w:rsidRPr="00C274C9">
        <w:rPr>
          <w:rFonts w:hint="cs"/>
          <w:sz w:val="18"/>
          <w:szCs w:val="26"/>
          <w:rtl/>
          <w:lang w:eastAsia="zh-TW"/>
        </w:rPr>
        <w:tab/>
      </w:r>
      <w:r w:rsidRPr="00C274C9">
        <w:rPr>
          <w:sz w:val="18"/>
          <w:szCs w:val="26"/>
          <w:rtl/>
          <w:lang w:eastAsia="zh-TW"/>
        </w:rPr>
        <w:t>وفقاً للفقرة 3 من المادة 28 من العهد الدولي الخاص بالحقوق المدنية والسياسية، يُعيَّن أعضاء اللجنة بالانتخاب، وهم يعملون فيها بصفتهم الشخصية.</w:t>
      </w:r>
      <w:r w:rsidRPr="00C274C9">
        <w:rPr>
          <w:rFonts w:cs="Times New Roman" w:hint="cs"/>
          <w:sz w:val="18"/>
          <w:szCs w:val="26"/>
          <w:rtl/>
          <w:lang w:eastAsia="zh-TW"/>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p>
    <w:p w:rsidR="001C22AC" w:rsidRPr="00C274C9" w:rsidRDefault="001C22AC" w:rsidP="00C274C9">
      <w:pPr>
        <w:pStyle w:val="SingleTxtGA"/>
        <w:tabs>
          <w:tab w:val="clear" w:pos="1928"/>
        </w:tabs>
        <w:spacing w:after="60" w:line="300" w:lineRule="exact"/>
        <w:ind w:left="2024" w:hanging="644"/>
        <w:rPr>
          <w:bCs/>
          <w:w w:val="103"/>
          <w:sz w:val="18"/>
          <w:szCs w:val="26"/>
          <w:rtl/>
          <w:lang w:eastAsia="zh-TW"/>
        </w:rPr>
      </w:pPr>
      <w:r w:rsidRPr="00C274C9">
        <w:rPr>
          <w:sz w:val="18"/>
          <w:szCs w:val="26"/>
          <w:rtl/>
          <w:lang w:eastAsia="zh-TW"/>
        </w:rPr>
        <w:t>(ب)</w:t>
      </w:r>
      <w:r w:rsidRPr="00C274C9">
        <w:rPr>
          <w:rFonts w:hint="cs"/>
          <w:sz w:val="18"/>
          <w:szCs w:val="26"/>
          <w:rtl/>
          <w:lang w:eastAsia="zh-TW"/>
        </w:rPr>
        <w:tab/>
      </w:r>
      <w:r w:rsidRPr="00C274C9">
        <w:rPr>
          <w:sz w:val="18"/>
          <w:szCs w:val="26"/>
          <w:rtl/>
          <w:lang w:eastAsia="zh-TW"/>
        </w:rPr>
        <w:t>انتُخب هؤلاء الأعضاء أثناء الاجتماع 34 للدول الأطراف المعقود في نيويورك يوم 24 حزيران/</w:t>
      </w:r>
      <w:r w:rsidR="00C274C9">
        <w:rPr>
          <w:rFonts w:hint="cs"/>
          <w:sz w:val="18"/>
          <w:szCs w:val="26"/>
          <w:rtl/>
          <w:lang w:eastAsia="zh-TW"/>
        </w:rPr>
        <w:t xml:space="preserve"> </w:t>
      </w:r>
      <w:r w:rsidRPr="00C274C9">
        <w:rPr>
          <w:sz w:val="18"/>
          <w:szCs w:val="26"/>
          <w:rtl/>
          <w:lang w:eastAsia="zh-TW"/>
        </w:rPr>
        <w:t>يونيه 2014.</w:t>
      </w:r>
      <w:r w:rsidRPr="00C274C9">
        <w:rPr>
          <w:rFonts w:cs="Times New Roman" w:hint="cs"/>
          <w:sz w:val="18"/>
          <w:szCs w:val="26"/>
          <w:rtl/>
          <w:lang w:eastAsia="zh-TW"/>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p>
    <w:p w:rsidR="001C22AC" w:rsidRPr="00C274C9" w:rsidRDefault="001C22AC" w:rsidP="00C274C9">
      <w:pPr>
        <w:pStyle w:val="SingleTxtGA"/>
        <w:tabs>
          <w:tab w:val="clear" w:pos="1928"/>
        </w:tabs>
        <w:spacing w:after="60" w:line="300" w:lineRule="exact"/>
        <w:ind w:left="2024" w:hanging="644"/>
        <w:rPr>
          <w:sz w:val="18"/>
          <w:szCs w:val="26"/>
          <w:rtl/>
          <w:lang w:eastAsia="zh-TW"/>
        </w:rPr>
      </w:pPr>
      <w:r w:rsidRPr="00C274C9">
        <w:rPr>
          <w:sz w:val="18"/>
          <w:szCs w:val="26"/>
          <w:rtl/>
          <w:lang w:eastAsia="zh-TW"/>
        </w:rPr>
        <w:t>(ج)</w:t>
      </w:r>
      <w:r w:rsidRPr="00C274C9">
        <w:rPr>
          <w:rFonts w:hint="cs"/>
          <w:sz w:val="18"/>
          <w:szCs w:val="26"/>
          <w:rtl/>
          <w:lang w:eastAsia="zh-TW"/>
        </w:rPr>
        <w:tab/>
      </w:r>
      <w:r w:rsidRPr="00C274C9">
        <w:rPr>
          <w:sz w:val="18"/>
          <w:szCs w:val="26"/>
          <w:rtl/>
          <w:lang w:eastAsia="zh-TW"/>
        </w:rPr>
        <w:t>انتُخب هؤلاء الأعضاء أثناء الاجتماع 3</w:t>
      </w:r>
      <w:r w:rsidRPr="00C274C9">
        <w:rPr>
          <w:rFonts w:hint="cs"/>
          <w:sz w:val="18"/>
          <w:szCs w:val="26"/>
          <w:rtl/>
          <w:lang w:eastAsia="zh-TW"/>
        </w:rPr>
        <w:t>5</w:t>
      </w:r>
      <w:r w:rsidRPr="00C274C9">
        <w:rPr>
          <w:sz w:val="18"/>
          <w:szCs w:val="26"/>
          <w:rtl/>
          <w:lang w:eastAsia="zh-TW"/>
        </w:rPr>
        <w:t xml:space="preserve"> للدول الأطراف المعقود في نيويورك يوم </w:t>
      </w:r>
      <w:r w:rsidRPr="00C274C9">
        <w:rPr>
          <w:rFonts w:hint="cs"/>
          <w:sz w:val="18"/>
          <w:szCs w:val="26"/>
          <w:rtl/>
          <w:lang w:eastAsia="zh-TW"/>
        </w:rPr>
        <w:t>23</w:t>
      </w:r>
      <w:r w:rsidRPr="00C274C9">
        <w:rPr>
          <w:sz w:val="18"/>
          <w:szCs w:val="26"/>
          <w:rtl/>
          <w:lang w:eastAsia="zh-TW"/>
        </w:rPr>
        <w:t xml:space="preserve"> </w:t>
      </w:r>
      <w:r w:rsidRPr="00C274C9">
        <w:rPr>
          <w:rFonts w:hint="cs"/>
          <w:sz w:val="18"/>
          <w:szCs w:val="26"/>
          <w:rtl/>
          <w:lang w:eastAsia="zh-TW"/>
        </w:rPr>
        <w:t>حزيران/</w:t>
      </w:r>
      <w:r w:rsidR="00C274C9">
        <w:rPr>
          <w:rFonts w:hint="cs"/>
          <w:sz w:val="18"/>
          <w:szCs w:val="26"/>
          <w:rtl/>
          <w:lang w:eastAsia="zh-TW"/>
        </w:rPr>
        <w:t xml:space="preserve"> </w:t>
      </w:r>
      <w:r w:rsidRPr="00C274C9">
        <w:rPr>
          <w:rFonts w:hint="cs"/>
          <w:sz w:val="18"/>
          <w:szCs w:val="26"/>
          <w:rtl/>
          <w:lang w:eastAsia="zh-TW"/>
        </w:rPr>
        <w:t>يونيه 2016</w:t>
      </w:r>
      <w:r w:rsidRPr="00C274C9">
        <w:rPr>
          <w:sz w:val="18"/>
          <w:szCs w:val="26"/>
          <w:rtl/>
          <w:lang w:eastAsia="zh-TW"/>
        </w:rPr>
        <w:t>.</w:t>
      </w:r>
      <w:r w:rsidRPr="00C274C9">
        <w:rPr>
          <w:rFonts w:cs="Times New Roman" w:hint="cs"/>
          <w:sz w:val="18"/>
          <w:szCs w:val="26"/>
          <w:rtl/>
          <w:lang w:eastAsia="zh-TW"/>
        </w:rPr>
        <w:t>‬</w:t>
      </w:r>
      <w:bookmarkStart w:id="101" w:name="_Toc328666169"/>
      <w:bookmarkStart w:id="102" w:name="_Toc328746815"/>
      <w:bookmarkStart w:id="103" w:name="_Toc328984235"/>
      <w:r w:rsidRPr="00C274C9">
        <w:rPr>
          <w:sz w:val="18"/>
          <w:szCs w:val="26"/>
          <w:lang w:eastAsia="zh-TW"/>
        </w:rPr>
        <w:t>‬</w:t>
      </w:r>
      <w:r w:rsidRPr="00C274C9">
        <w:rPr>
          <w:sz w:val="18"/>
          <w:szCs w:val="26"/>
          <w:lang w:eastAsia="zh-TW"/>
        </w:rPr>
        <w:t>‬</w:t>
      </w:r>
      <w:r w:rsidRPr="00C274C9">
        <w:rPr>
          <w:sz w:val="18"/>
          <w:szCs w:val="26"/>
          <w:lang w:eastAsia="zh-TW"/>
        </w:rPr>
        <w:t>‬</w:t>
      </w:r>
      <w:r w:rsidRPr="00C274C9">
        <w:rPr>
          <w:sz w:val="18"/>
          <w:szCs w:val="26"/>
          <w:lang w:eastAsia="zh-TW"/>
        </w:rPr>
        <w:t>‬</w:t>
      </w:r>
      <w:r w:rsidRPr="00C274C9">
        <w:rPr>
          <w:sz w:val="18"/>
          <w:szCs w:val="26"/>
          <w:lang w:eastAsia="zh-TW"/>
        </w:rPr>
        <w:t>‬</w:t>
      </w:r>
      <w:r w:rsidRPr="00C274C9">
        <w:rPr>
          <w:sz w:val="18"/>
          <w:szCs w:val="26"/>
          <w:lang w:eastAsia="zh-TW"/>
        </w:rPr>
        <w:t>‬</w:t>
      </w:r>
    </w:p>
    <w:p w:rsidR="001C22AC" w:rsidRPr="00C274C9" w:rsidRDefault="001C22AC" w:rsidP="00C274C9">
      <w:pPr>
        <w:pStyle w:val="SingleTxtGA"/>
        <w:keepNext/>
        <w:keepLines/>
        <w:tabs>
          <w:tab w:val="clear" w:pos="1928"/>
          <w:tab w:val="left" w:pos="2024"/>
        </w:tabs>
        <w:ind w:left="1380"/>
        <w:rPr>
          <w:bCs/>
          <w:spacing w:val="-2"/>
          <w:w w:val="103"/>
          <w:sz w:val="18"/>
          <w:szCs w:val="26"/>
          <w:rtl/>
          <w:lang w:eastAsia="zh-TW"/>
        </w:rPr>
      </w:pPr>
      <w:r w:rsidRPr="00C274C9">
        <w:rPr>
          <w:rFonts w:hint="cs"/>
          <w:b/>
          <w:spacing w:val="-2"/>
          <w:w w:val="103"/>
          <w:sz w:val="18"/>
          <w:szCs w:val="26"/>
          <w:rtl/>
          <w:lang w:eastAsia="zh-TW"/>
        </w:rPr>
        <w:tab/>
      </w:r>
      <w:r w:rsidRPr="00C274C9">
        <w:rPr>
          <w:b/>
          <w:spacing w:val="-2"/>
          <w:w w:val="103"/>
          <w:sz w:val="18"/>
          <w:szCs w:val="26"/>
          <w:rtl/>
          <w:lang w:eastAsia="zh-TW"/>
        </w:rPr>
        <w:t>و</w:t>
      </w:r>
      <w:dir w:val="rtl">
        <w:r w:rsidRPr="00C274C9">
          <w:rPr>
            <w:spacing w:val="-2"/>
            <w:sz w:val="18"/>
            <w:szCs w:val="26"/>
            <w:rtl/>
            <w:lang w:eastAsia="zh-TW"/>
          </w:rPr>
          <w:t>فيما يلي أعضاء المكتب الذين انتُخبوا لفترة عامي</w:t>
        </w:r>
        <w:r w:rsidR="00265918">
          <w:rPr>
            <w:spacing w:val="-2"/>
            <w:sz w:val="18"/>
            <w:szCs w:val="26"/>
            <w:rtl/>
            <w:lang w:eastAsia="zh-TW"/>
          </w:rPr>
          <w:t>ن في الجلسة المعقودة في 6 آذار/</w:t>
        </w:r>
        <w:r w:rsidRPr="00C274C9">
          <w:rPr>
            <w:spacing w:val="-2"/>
            <w:sz w:val="18"/>
            <w:szCs w:val="26"/>
            <w:rtl/>
            <w:lang w:eastAsia="zh-TW"/>
          </w:rPr>
          <w:t>مارس 201</w:t>
        </w:r>
        <w:r w:rsidRPr="00C274C9">
          <w:rPr>
            <w:rFonts w:hint="cs"/>
            <w:spacing w:val="-2"/>
            <w:sz w:val="18"/>
            <w:szCs w:val="26"/>
            <w:rtl/>
            <w:lang w:eastAsia="zh-TW"/>
          </w:rPr>
          <w:t>7</w:t>
        </w:r>
        <w:bookmarkEnd w:id="101"/>
        <w:bookmarkEnd w:id="102"/>
        <w:bookmarkEnd w:id="103"/>
        <w:r w:rsidRPr="00C274C9">
          <w:rPr>
            <w:rFonts w:hint="cs"/>
            <w:spacing w:val="-2"/>
            <w:sz w:val="18"/>
            <w:szCs w:val="26"/>
            <w:rtl/>
            <w:lang w:eastAsia="zh-TW"/>
          </w:rPr>
          <w:t>، أثناء الدورة 119:</w:t>
        </w:r>
        <w:r w:rsidR="00F072AF">
          <w:t>‬</w:t>
        </w:r>
        <w:r w:rsidR="005358C7">
          <w:t>‬</w:t>
        </w:r>
        <w:r w:rsidR="00765412">
          <w:t>‬</w:t>
        </w:r>
        <w:r w:rsidR="00885B53">
          <w:t>‬</w:t>
        </w:r>
        <w:r w:rsidR="00A70B95">
          <w:t>‬</w:t>
        </w:r>
        <w:r w:rsidR="008B3C1F">
          <w:t>‬</w:t>
        </w:r>
      </w:dir>
    </w:p>
    <w:p w:rsidR="001C22AC" w:rsidRPr="00C274C9" w:rsidRDefault="001C22AC" w:rsidP="00C274C9">
      <w:pPr>
        <w:pStyle w:val="SingleTxtGA"/>
        <w:tabs>
          <w:tab w:val="clear" w:pos="1928"/>
          <w:tab w:val="clear" w:pos="2608"/>
          <w:tab w:val="clear" w:pos="3289"/>
          <w:tab w:val="left" w:pos="3200"/>
        </w:tabs>
        <w:spacing w:after="60" w:line="300" w:lineRule="exact"/>
        <w:ind w:left="2036"/>
        <w:rPr>
          <w:sz w:val="18"/>
          <w:szCs w:val="26"/>
          <w:rtl/>
          <w:lang w:eastAsia="zh-TW"/>
        </w:rPr>
      </w:pPr>
      <w:r w:rsidRPr="00C274C9">
        <w:rPr>
          <w:i/>
          <w:iCs/>
          <w:sz w:val="18"/>
          <w:szCs w:val="26"/>
          <w:rtl/>
          <w:lang w:eastAsia="zh-TW"/>
        </w:rPr>
        <w:t>الرئيس:</w:t>
      </w:r>
      <w:r w:rsidRPr="00C274C9">
        <w:rPr>
          <w:rFonts w:hint="cs"/>
          <w:sz w:val="18"/>
          <w:szCs w:val="26"/>
          <w:rtl/>
          <w:lang w:eastAsia="zh-TW"/>
        </w:rPr>
        <w:tab/>
      </w:r>
      <w:r w:rsidRPr="00C274C9">
        <w:rPr>
          <w:sz w:val="18"/>
          <w:szCs w:val="26"/>
          <w:rtl/>
          <w:lang w:eastAsia="zh-TW"/>
        </w:rPr>
        <w:t xml:space="preserve">يوجي </w:t>
      </w:r>
      <w:proofErr w:type="spellStart"/>
      <w:r w:rsidRPr="00C274C9">
        <w:rPr>
          <w:sz w:val="18"/>
          <w:szCs w:val="26"/>
          <w:rtl/>
          <w:lang w:eastAsia="zh-TW"/>
        </w:rPr>
        <w:t>إواساوا</w:t>
      </w:r>
      <w:proofErr w:type="spellEnd"/>
    </w:p>
    <w:p w:rsidR="001C22AC" w:rsidRPr="00C274C9" w:rsidRDefault="001C22AC" w:rsidP="00C274C9">
      <w:pPr>
        <w:pStyle w:val="SingleTxtGA"/>
        <w:tabs>
          <w:tab w:val="clear" w:pos="1928"/>
          <w:tab w:val="clear" w:pos="2608"/>
          <w:tab w:val="clear" w:pos="3289"/>
          <w:tab w:val="left" w:pos="3200"/>
        </w:tabs>
        <w:spacing w:after="60" w:line="300" w:lineRule="exact"/>
        <w:ind w:left="2036"/>
        <w:rPr>
          <w:sz w:val="18"/>
          <w:szCs w:val="26"/>
          <w:rtl/>
          <w:lang w:eastAsia="zh-TW"/>
        </w:rPr>
      </w:pPr>
      <w:r w:rsidRPr="00C274C9">
        <w:rPr>
          <w:i/>
          <w:iCs/>
          <w:sz w:val="18"/>
          <w:szCs w:val="26"/>
          <w:rtl/>
          <w:lang w:eastAsia="zh-TW"/>
        </w:rPr>
        <w:t>نواب الرئيس:</w:t>
      </w:r>
      <w:r w:rsidRPr="00C274C9">
        <w:rPr>
          <w:rFonts w:hint="cs"/>
          <w:sz w:val="18"/>
          <w:szCs w:val="26"/>
          <w:rtl/>
          <w:lang w:eastAsia="zh-TW"/>
        </w:rPr>
        <w:tab/>
      </w:r>
      <w:dir w:val="rtl">
        <w:r w:rsidRPr="00C274C9">
          <w:rPr>
            <w:sz w:val="18"/>
            <w:szCs w:val="26"/>
            <w:rtl/>
            <w:lang w:eastAsia="zh-TW"/>
          </w:rPr>
          <w:t>أحمد أمين فتح الله</w:t>
        </w:r>
        <w:r w:rsidRPr="00C274C9">
          <w:rPr>
            <w:rFonts w:hint="cs"/>
            <w:sz w:val="18"/>
            <w:szCs w:val="26"/>
            <w:rtl/>
            <w:lang w:eastAsia="zh-TW"/>
          </w:rPr>
          <w:t xml:space="preserve"> </w:t>
        </w:r>
        <w:r w:rsidRPr="00C274C9">
          <w:rPr>
            <w:rFonts w:cs="Times New Roman" w:hint="cs"/>
            <w:sz w:val="18"/>
            <w:szCs w:val="26"/>
            <w:rtl/>
            <w:lang w:eastAsia="zh-TW"/>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Pr="00C274C9">
          <w:rPr>
            <w:sz w:val="18"/>
            <w:szCs w:val="26"/>
          </w:rPr>
          <w:t>‬</w:t>
        </w:r>
        <w:r w:rsidR="00F072AF">
          <w:t>‬</w:t>
        </w:r>
        <w:r w:rsidR="005358C7">
          <w:t>‬</w:t>
        </w:r>
        <w:r w:rsidR="00765412">
          <w:t>‬</w:t>
        </w:r>
        <w:r w:rsidR="00885B53">
          <w:t>‬</w:t>
        </w:r>
        <w:r w:rsidR="00A70B95">
          <w:t>‬</w:t>
        </w:r>
        <w:r w:rsidR="008B3C1F">
          <w:t>‬</w:t>
        </w:r>
      </w:dir>
    </w:p>
    <w:p w:rsidR="001C22AC" w:rsidRPr="00C274C9" w:rsidRDefault="00C274C9" w:rsidP="00C274C9">
      <w:pPr>
        <w:pStyle w:val="SingleTxtGA"/>
        <w:tabs>
          <w:tab w:val="clear" w:pos="1928"/>
          <w:tab w:val="clear" w:pos="2608"/>
          <w:tab w:val="clear" w:pos="3289"/>
          <w:tab w:val="left" w:pos="3200"/>
        </w:tabs>
        <w:spacing w:after="60" w:line="300" w:lineRule="exact"/>
        <w:ind w:left="2036"/>
        <w:rPr>
          <w:sz w:val="18"/>
          <w:szCs w:val="26"/>
          <w:rtl/>
          <w:lang w:eastAsia="zh-TW"/>
        </w:rPr>
      </w:pPr>
      <w:r>
        <w:rPr>
          <w:sz w:val="18"/>
          <w:szCs w:val="26"/>
          <w:rtl/>
          <w:lang w:eastAsia="zh-TW"/>
        </w:rPr>
        <w:tab/>
      </w:r>
      <w:r w:rsidR="001C22AC" w:rsidRPr="00C274C9">
        <w:rPr>
          <w:sz w:val="18"/>
          <w:szCs w:val="26"/>
          <w:rtl/>
          <w:lang w:eastAsia="zh-TW"/>
        </w:rPr>
        <w:t xml:space="preserve">إيفانا </w:t>
      </w:r>
      <w:proofErr w:type="spellStart"/>
      <w:r w:rsidR="001C22AC" w:rsidRPr="00C274C9">
        <w:rPr>
          <w:sz w:val="18"/>
          <w:szCs w:val="26"/>
          <w:rtl/>
          <w:lang w:eastAsia="zh-TW"/>
        </w:rPr>
        <w:t>يليتش</w:t>
      </w:r>
      <w:proofErr w:type="spellEnd"/>
    </w:p>
    <w:p w:rsidR="001C22AC" w:rsidRPr="00C274C9" w:rsidRDefault="00C274C9" w:rsidP="00C274C9">
      <w:pPr>
        <w:pStyle w:val="SingleTxtGA"/>
        <w:tabs>
          <w:tab w:val="clear" w:pos="1928"/>
          <w:tab w:val="clear" w:pos="2608"/>
          <w:tab w:val="clear" w:pos="3289"/>
          <w:tab w:val="left" w:pos="3200"/>
        </w:tabs>
        <w:spacing w:after="60" w:line="300" w:lineRule="exact"/>
        <w:ind w:left="2036"/>
        <w:rPr>
          <w:sz w:val="18"/>
          <w:szCs w:val="26"/>
          <w:rtl/>
          <w:lang w:eastAsia="zh-TW"/>
        </w:rPr>
      </w:pPr>
      <w:r>
        <w:rPr>
          <w:rFonts w:hint="cs"/>
          <w:sz w:val="18"/>
          <w:szCs w:val="26"/>
          <w:rtl/>
          <w:lang w:eastAsia="zh-TW"/>
        </w:rPr>
        <w:tab/>
      </w:r>
      <w:r w:rsidR="001C22AC" w:rsidRPr="00C274C9">
        <w:rPr>
          <w:sz w:val="18"/>
          <w:szCs w:val="26"/>
          <w:rtl/>
          <w:lang w:eastAsia="zh-TW"/>
        </w:rPr>
        <w:t xml:space="preserve">يوفال </w:t>
      </w:r>
      <w:proofErr w:type="spellStart"/>
      <w:r w:rsidR="001C22AC" w:rsidRPr="00C274C9">
        <w:rPr>
          <w:sz w:val="18"/>
          <w:szCs w:val="26"/>
          <w:rtl/>
          <w:lang w:eastAsia="zh-TW"/>
        </w:rPr>
        <w:t>شاني</w:t>
      </w:r>
      <w:proofErr w:type="spellEnd"/>
    </w:p>
    <w:p w:rsidR="001C22AC" w:rsidRDefault="001C22AC" w:rsidP="00C274C9">
      <w:pPr>
        <w:pStyle w:val="SingleTxtGA"/>
        <w:tabs>
          <w:tab w:val="clear" w:pos="1928"/>
          <w:tab w:val="clear" w:pos="2608"/>
          <w:tab w:val="clear" w:pos="3289"/>
          <w:tab w:val="left" w:pos="3200"/>
        </w:tabs>
        <w:ind w:left="2038"/>
        <w:rPr>
          <w:rtl/>
          <w:lang w:eastAsia="zh-TW"/>
        </w:rPr>
      </w:pPr>
      <w:r w:rsidRPr="00C274C9">
        <w:rPr>
          <w:i/>
          <w:iCs/>
          <w:sz w:val="18"/>
          <w:szCs w:val="26"/>
          <w:rtl/>
          <w:lang w:eastAsia="zh-TW"/>
        </w:rPr>
        <w:t>المقرر:</w:t>
      </w:r>
      <w:r w:rsidRPr="00C274C9">
        <w:rPr>
          <w:rFonts w:hint="cs"/>
          <w:sz w:val="18"/>
          <w:szCs w:val="26"/>
          <w:rtl/>
          <w:lang w:eastAsia="zh-TW"/>
        </w:rPr>
        <w:tab/>
      </w:r>
      <w:r w:rsidRPr="00C274C9">
        <w:rPr>
          <w:sz w:val="18"/>
          <w:szCs w:val="26"/>
          <w:rtl/>
          <w:lang w:eastAsia="zh-TW"/>
        </w:rPr>
        <w:t xml:space="preserve">مارغو </w:t>
      </w:r>
      <w:proofErr w:type="spellStart"/>
      <w:r w:rsidRPr="00C274C9">
        <w:rPr>
          <w:sz w:val="18"/>
          <w:szCs w:val="26"/>
          <w:rtl/>
          <w:lang w:eastAsia="zh-TW"/>
        </w:rPr>
        <w:t>واترفال</w:t>
      </w:r>
      <w:proofErr w:type="spellEnd"/>
    </w:p>
    <w:p w:rsidR="00E76BBD" w:rsidRDefault="00E76BBD" w:rsidP="00D0392F">
      <w:pPr>
        <w:pStyle w:val="HChGA"/>
        <w:spacing w:before="120"/>
        <w:rPr>
          <w:rtl/>
          <w:lang w:eastAsia="zh-TW" w:bidi="ar-DZ"/>
        </w:rPr>
        <w:sectPr w:rsidR="00E76BBD" w:rsidSect="00D0392F">
          <w:headerReference w:type="first" r:id="rId72"/>
          <w:footerReference w:type="first" r:id="rId73"/>
          <w:endnotePr>
            <w:numFmt w:val="decimal"/>
          </w:endnotePr>
          <w:type w:val="oddPage"/>
          <w:pgSz w:w="11907" w:h="16840" w:code="9"/>
          <w:pgMar w:top="1418" w:right="1134" w:bottom="1134" w:left="1134" w:header="851" w:footer="567" w:gutter="0"/>
          <w:pgNumType w:start="1"/>
          <w:cols w:space="720"/>
          <w:titlePg/>
          <w:bidi/>
          <w:docGrid w:linePitch="360"/>
        </w:sectPr>
      </w:pPr>
    </w:p>
    <w:p w:rsidR="00E76BBD" w:rsidRPr="006858F1" w:rsidRDefault="00E76BBD" w:rsidP="00E76BBD">
      <w:pPr>
        <w:pStyle w:val="HChGA"/>
        <w:spacing w:before="120"/>
        <w:rPr>
          <w:rtl/>
          <w:lang w:eastAsia="zh-TW"/>
        </w:rPr>
      </w:pPr>
      <w:bookmarkStart w:id="104" w:name="_Toc459886305"/>
      <w:bookmarkStart w:id="105" w:name="_Toc486323360"/>
      <w:r w:rsidRPr="006858F1">
        <w:rPr>
          <w:rtl/>
          <w:lang w:eastAsia="zh-TW"/>
        </w:rPr>
        <w:lastRenderedPageBreak/>
        <w:t>المرفق الثاني</w:t>
      </w:r>
      <w:bookmarkEnd w:id="104"/>
      <w:bookmarkEnd w:id="105"/>
    </w:p>
    <w:p w:rsidR="00E76BBD" w:rsidRPr="006858F1" w:rsidRDefault="00E76BBD" w:rsidP="00E17557">
      <w:pPr>
        <w:pStyle w:val="HChGA"/>
        <w:rPr>
          <w:rtl/>
          <w:lang w:eastAsia="zh-TW"/>
        </w:rPr>
      </w:pPr>
      <w:r>
        <w:rPr>
          <w:rFonts w:hint="cs"/>
          <w:rtl/>
          <w:lang w:eastAsia="zh-TW"/>
        </w:rPr>
        <w:tab/>
      </w:r>
      <w:r w:rsidRPr="006858F1">
        <w:rPr>
          <w:rFonts w:hint="cs"/>
          <w:rtl/>
          <w:lang w:eastAsia="zh-TW"/>
        </w:rPr>
        <w:tab/>
      </w:r>
      <w:bookmarkStart w:id="106" w:name="_Toc459886306"/>
      <w:bookmarkStart w:id="107" w:name="_Toc486323361"/>
      <w:r w:rsidRPr="006858F1">
        <w:rPr>
          <w:rFonts w:hint="cs"/>
          <w:rtl/>
          <w:lang w:eastAsia="zh-TW"/>
        </w:rPr>
        <w:t>حالة</w:t>
      </w:r>
      <w:r w:rsidRPr="006858F1">
        <w:rPr>
          <w:rtl/>
          <w:lang w:eastAsia="zh-TW"/>
        </w:rPr>
        <w:t xml:space="preserve"> </w:t>
      </w:r>
      <w:r w:rsidRPr="006858F1">
        <w:rPr>
          <w:rFonts w:hint="cs"/>
          <w:rtl/>
          <w:lang w:eastAsia="zh-TW"/>
        </w:rPr>
        <w:t>تقديم</w:t>
      </w:r>
      <w:r w:rsidRPr="006858F1">
        <w:rPr>
          <w:rtl/>
          <w:lang w:eastAsia="zh-TW"/>
        </w:rPr>
        <w:t xml:space="preserve"> </w:t>
      </w:r>
      <w:r w:rsidRPr="006858F1">
        <w:rPr>
          <w:rFonts w:hint="cs"/>
          <w:rtl/>
          <w:lang w:eastAsia="zh-TW"/>
        </w:rPr>
        <w:t>التقارير</w:t>
      </w:r>
      <w:r w:rsidRPr="006858F1">
        <w:rPr>
          <w:rtl/>
          <w:lang w:eastAsia="zh-TW"/>
        </w:rPr>
        <w:t xml:space="preserve"> </w:t>
      </w:r>
      <w:r w:rsidRPr="006858F1">
        <w:rPr>
          <w:rFonts w:hint="cs"/>
          <w:rtl/>
          <w:lang w:eastAsia="zh-TW"/>
        </w:rPr>
        <w:t>بموجب</w:t>
      </w:r>
      <w:r w:rsidRPr="006858F1">
        <w:rPr>
          <w:rtl/>
          <w:lang w:eastAsia="zh-TW"/>
        </w:rPr>
        <w:t xml:space="preserve"> </w:t>
      </w:r>
      <w:r w:rsidRPr="006858F1">
        <w:rPr>
          <w:rFonts w:hint="cs"/>
          <w:rtl/>
          <w:lang w:eastAsia="zh-TW"/>
        </w:rPr>
        <w:t>الما</w:t>
      </w:r>
      <w:r w:rsidRPr="006858F1">
        <w:rPr>
          <w:rtl/>
          <w:lang w:eastAsia="zh-TW"/>
        </w:rPr>
        <w:t xml:space="preserve">دة 40 من العهد (حتى </w:t>
      </w:r>
      <w:r>
        <w:rPr>
          <w:rFonts w:hint="cs"/>
          <w:rtl/>
          <w:lang w:eastAsia="zh-TW"/>
        </w:rPr>
        <w:t>30</w:t>
      </w:r>
      <w:r w:rsidRPr="006858F1">
        <w:rPr>
          <w:rtl/>
          <w:lang w:eastAsia="zh-TW"/>
        </w:rPr>
        <w:t xml:space="preserve"> آذار/مارس </w:t>
      </w:r>
      <w:r>
        <w:rPr>
          <w:rFonts w:hint="cs"/>
          <w:rtl/>
          <w:lang w:eastAsia="zh-TW"/>
        </w:rPr>
        <w:t>2017</w:t>
      </w:r>
      <w:r w:rsidRPr="006858F1">
        <w:rPr>
          <w:rtl/>
          <w:lang w:eastAsia="zh-TW"/>
        </w:rPr>
        <w:t>)</w:t>
      </w:r>
      <w:r w:rsidRPr="006858F1">
        <w:rPr>
          <w:lang w:eastAsia="zh-TW"/>
        </w:rPr>
        <w:t>‬</w:t>
      </w:r>
      <w:r w:rsidRPr="006858F1">
        <w:rPr>
          <w:rtl/>
          <w:lang w:eastAsia="zh-TW"/>
        </w:rPr>
        <w:t xml:space="preserve"> </w:t>
      </w:r>
      <w:r w:rsidRPr="006858F1">
        <w:t>‬</w:t>
      </w:r>
      <w:r w:rsidRPr="006858F1">
        <w:t>‬</w:t>
      </w:r>
      <w:bookmarkEnd w:id="106"/>
      <w:bookmarkEnd w:id="107"/>
    </w:p>
    <w:p w:rsidR="00E76BBD" w:rsidRPr="006858F1" w:rsidRDefault="00E76BBD" w:rsidP="00E17557">
      <w:pPr>
        <w:pStyle w:val="H1GA"/>
        <w:rPr>
          <w:rtl/>
          <w:lang w:eastAsia="zh-TW"/>
        </w:rPr>
      </w:pPr>
      <w:r>
        <w:rPr>
          <w:rFonts w:hint="cs"/>
          <w:rtl/>
          <w:lang w:eastAsia="zh-TW"/>
        </w:rPr>
        <w:tab/>
      </w:r>
      <w:bookmarkStart w:id="108" w:name="_Toc459886307"/>
      <w:bookmarkStart w:id="109" w:name="_Toc486323362"/>
      <w:r w:rsidRPr="006858F1">
        <w:rPr>
          <w:rtl/>
          <w:lang w:eastAsia="zh-TW"/>
        </w:rPr>
        <w:t>ألف-</w:t>
      </w:r>
      <w:r>
        <w:rPr>
          <w:rFonts w:hint="cs"/>
          <w:rtl/>
          <w:lang w:eastAsia="zh-TW"/>
        </w:rPr>
        <w:tab/>
      </w:r>
      <w:dir w:val="rtl">
        <w:r w:rsidRPr="006858F1">
          <w:rPr>
            <w:rFonts w:hint="cs"/>
            <w:rtl/>
            <w:lang w:eastAsia="zh-TW"/>
          </w:rPr>
          <w:t>الدول</w:t>
        </w:r>
        <w:r w:rsidRPr="006858F1">
          <w:rPr>
            <w:rtl/>
            <w:lang w:eastAsia="zh-TW"/>
          </w:rPr>
          <w:t xml:space="preserve"> </w:t>
        </w:r>
        <w:r w:rsidRPr="006858F1">
          <w:rPr>
            <w:rFonts w:hint="cs"/>
            <w:rtl/>
            <w:lang w:eastAsia="zh-TW"/>
          </w:rPr>
          <w:t>الأطراف</w:t>
        </w:r>
        <w:r w:rsidRPr="006858F1">
          <w:rPr>
            <w:rtl/>
            <w:lang w:eastAsia="zh-TW"/>
          </w:rPr>
          <w:t xml:space="preserve"> </w:t>
        </w:r>
        <w:r w:rsidRPr="006858F1">
          <w:rPr>
            <w:rFonts w:hint="cs"/>
            <w:rtl/>
            <w:lang w:eastAsia="zh-TW"/>
          </w:rPr>
          <w:t>التي</w:t>
        </w:r>
        <w:r w:rsidRPr="006858F1">
          <w:rPr>
            <w:rtl/>
            <w:lang w:eastAsia="zh-TW"/>
          </w:rPr>
          <w:t xml:space="preserve"> </w:t>
        </w:r>
        <w:r w:rsidRPr="006858F1">
          <w:rPr>
            <w:rFonts w:hint="cs"/>
            <w:rtl/>
            <w:lang w:eastAsia="zh-TW"/>
          </w:rPr>
          <w:t>تأخرت</w:t>
        </w:r>
        <w:r w:rsidRPr="006858F1">
          <w:rPr>
            <w:rtl/>
            <w:lang w:eastAsia="zh-TW"/>
          </w:rPr>
          <w:t xml:space="preserve"> </w:t>
        </w:r>
        <w:r w:rsidRPr="006858F1">
          <w:rPr>
            <w:rFonts w:hint="cs"/>
            <w:rtl/>
            <w:lang w:eastAsia="zh-TW"/>
          </w:rPr>
          <w:t>في</w:t>
        </w:r>
        <w:r w:rsidRPr="006858F1">
          <w:rPr>
            <w:rtl/>
            <w:lang w:eastAsia="zh-TW"/>
          </w:rPr>
          <w:t xml:space="preserve"> </w:t>
        </w:r>
        <w:r w:rsidRPr="006858F1">
          <w:rPr>
            <w:rFonts w:hint="cs"/>
            <w:rtl/>
            <w:lang w:eastAsia="zh-TW"/>
          </w:rPr>
          <w:t>تقديم</w:t>
        </w:r>
        <w:r w:rsidRPr="006858F1">
          <w:rPr>
            <w:rtl/>
            <w:lang w:eastAsia="zh-TW"/>
          </w:rPr>
          <w:t xml:space="preserve"> </w:t>
        </w:r>
        <w:r w:rsidRPr="006858F1">
          <w:rPr>
            <w:rFonts w:hint="cs"/>
            <w:rtl/>
            <w:lang w:eastAsia="zh-TW"/>
          </w:rPr>
          <w:t>تقريرها</w:t>
        </w:r>
        <w:r w:rsidRPr="006858F1">
          <w:rPr>
            <w:rtl/>
            <w:lang w:eastAsia="zh-TW"/>
          </w:rPr>
          <w:t xml:space="preserve"> </w:t>
        </w:r>
        <w:r w:rsidRPr="006858F1">
          <w:rPr>
            <w:rFonts w:hint="cs"/>
            <w:rtl/>
            <w:lang w:eastAsia="zh-TW"/>
          </w:rPr>
          <w:t>الأولي</w:t>
        </w:r>
        <w:r w:rsidRPr="006858F1">
          <w:rPr>
            <w:rtl/>
            <w:lang w:eastAsia="zh-TW"/>
          </w:rPr>
          <w:t xml:space="preserve"> (</w:t>
        </w:r>
        <w:r>
          <w:rPr>
            <w:rFonts w:hint="cs"/>
            <w:rtl/>
            <w:lang w:eastAsia="zh-TW"/>
          </w:rPr>
          <w:t>18</w:t>
        </w:r>
        <w:r w:rsidRPr="006858F1">
          <w:rPr>
            <w:rtl/>
            <w:lang w:eastAsia="zh-TW"/>
          </w:rPr>
          <w:t xml:space="preserve"> دولة طرفاً)</w:t>
        </w:r>
        <w:r w:rsidRPr="006858F1">
          <w:rPr>
            <w:lang w:eastAsia="zh-TW"/>
          </w:rPr>
          <w:t>‬</w:t>
        </w:r>
        <w:r w:rsidRPr="006858F1">
          <w:t>‬</w:t>
        </w:r>
        <w:r w:rsidRPr="006858F1">
          <w:t>‬</w:t>
        </w:r>
        <w:r>
          <w:t>‬</w:t>
        </w:r>
        <w:r>
          <w:t>‬</w:t>
        </w:r>
        <w:r>
          <w:t>‬</w:t>
        </w:r>
        <w:r>
          <w:t>‬</w:t>
        </w:r>
        <w:r>
          <w:t>‬</w:t>
        </w:r>
        <w:r>
          <w:t>‬</w:t>
        </w:r>
        <w:r>
          <w:t>‬</w:t>
        </w:r>
        <w:bookmarkEnd w:id="108"/>
        <w:r>
          <w:t>‬</w:t>
        </w:r>
        <w:r>
          <w:t>‬</w:t>
        </w:r>
        <w:r>
          <w:t>‬</w:t>
        </w:r>
        <w:r>
          <w:t>‬</w:t>
        </w:r>
        <w:r>
          <w:t>‬</w:t>
        </w:r>
        <w:r>
          <w:t>‬</w:t>
        </w:r>
        <w:r>
          <w:t>‬</w:t>
        </w:r>
        <w:bookmarkEnd w:id="109"/>
        <w:r w:rsidR="00F072AF">
          <w:t>‬</w:t>
        </w:r>
        <w:r w:rsidR="005358C7">
          <w:t>‬</w:t>
        </w:r>
        <w:r w:rsidR="00765412">
          <w:t>‬</w:t>
        </w:r>
        <w:r w:rsidR="00885B53">
          <w:t>‬</w:t>
        </w:r>
        <w:r w:rsidR="00A70B95">
          <w:t>‬</w:t>
        </w:r>
        <w:r w:rsidR="008B3C1F">
          <w:t>‬</w:t>
        </w:r>
      </w:dir>
    </w:p>
    <w:tbl>
      <w:tblPr>
        <w:bidiVisual/>
        <w:tblW w:w="5000" w:type="pct"/>
        <w:tblCellMar>
          <w:left w:w="0" w:type="dxa"/>
          <w:right w:w="0" w:type="dxa"/>
        </w:tblCellMar>
        <w:tblLook w:val="0000" w:firstRow="0" w:lastRow="0" w:firstColumn="0" w:lastColumn="0" w:noHBand="0" w:noVBand="0"/>
      </w:tblPr>
      <w:tblGrid>
        <w:gridCol w:w="669"/>
        <w:gridCol w:w="1731"/>
        <w:gridCol w:w="2546"/>
        <w:gridCol w:w="1134"/>
        <w:gridCol w:w="3297"/>
        <w:gridCol w:w="4909"/>
      </w:tblGrid>
      <w:tr w:rsidR="00E76BBD" w:rsidRPr="00036E3E" w:rsidTr="00E17557">
        <w:trPr>
          <w:cantSplit/>
          <w:tblHeader/>
        </w:trPr>
        <w:tc>
          <w:tcPr>
            <w:tcW w:w="234" w:type="pct"/>
            <w:tcBorders>
              <w:top w:val="single" w:sz="4" w:space="0" w:color="auto"/>
              <w:bottom w:val="single" w:sz="12" w:space="0" w:color="auto"/>
            </w:tcBorders>
            <w:shd w:val="clear" w:color="auto" w:fill="auto"/>
            <w:vAlign w:val="bottom"/>
          </w:tcPr>
          <w:p w:rsidR="00E76BBD" w:rsidRPr="00036E3E" w:rsidRDefault="00E76BBD" w:rsidP="00A02571">
            <w:pPr>
              <w:spacing w:before="20" w:after="40" w:line="300" w:lineRule="exact"/>
              <w:ind w:left="57" w:right="57"/>
              <w:rPr>
                <w:i/>
                <w:iCs/>
                <w:sz w:val="18"/>
                <w:szCs w:val="26"/>
              </w:rPr>
            </w:pPr>
          </w:p>
        </w:tc>
        <w:tc>
          <w:tcPr>
            <w:tcW w:w="606" w:type="pct"/>
            <w:tcBorders>
              <w:top w:val="single" w:sz="4" w:space="0" w:color="auto"/>
              <w:bottom w:val="single" w:sz="12" w:space="0" w:color="auto"/>
            </w:tcBorders>
            <w:shd w:val="clear" w:color="auto" w:fill="auto"/>
            <w:vAlign w:val="bottom"/>
          </w:tcPr>
          <w:p w:rsidR="00E76BBD" w:rsidRPr="00036E3E" w:rsidRDefault="00E76BBD" w:rsidP="00A02571">
            <w:pPr>
              <w:spacing w:before="20" w:after="40" w:line="300" w:lineRule="exact"/>
              <w:ind w:left="57" w:right="57"/>
              <w:textDirection w:val="tbRlV"/>
              <w:rPr>
                <w:i/>
                <w:iCs/>
                <w:sz w:val="18"/>
                <w:szCs w:val="26"/>
                <w:rtl/>
                <w:lang w:eastAsia="zh-TW"/>
              </w:rPr>
            </w:pPr>
            <w:r w:rsidRPr="00036E3E">
              <w:rPr>
                <w:i/>
                <w:iCs/>
                <w:sz w:val="18"/>
                <w:szCs w:val="26"/>
                <w:rtl/>
                <w:lang w:eastAsia="zh-TW"/>
              </w:rPr>
              <w:t>الدولة الطرف</w:t>
            </w:r>
          </w:p>
        </w:tc>
        <w:tc>
          <w:tcPr>
            <w:tcW w:w="891" w:type="pct"/>
            <w:tcBorders>
              <w:top w:val="single" w:sz="4" w:space="0" w:color="auto"/>
              <w:bottom w:val="single" w:sz="12" w:space="0" w:color="auto"/>
            </w:tcBorders>
            <w:shd w:val="clear" w:color="auto" w:fill="auto"/>
            <w:vAlign w:val="bottom"/>
          </w:tcPr>
          <w:p w:rsidR="00E76BBD" w:rsidRPr="00036E3E" w:rsidRDefault="00E76BBD" w:rsidP="00A02571">
            <w:pPr>
              <w:spacing w:before="20" w:after="40" w:line="300" w:lineRule="exact"/>
              <w:ind w:left="57" w:right="57"/>
              <w:textDirection w:val="tbRlV"/>
              <w:rPr>
                <w:i/>
                <w:iCs/>
                <w:spacing w:val="-4"/>
                <w:sz w:val="18"/>
                <w:szCs w:val="26"/>
                <w:rtl/>
                <w:lang w:eastAsia="zh-TW"/>
              </w:rPr>
            </w:pPr>
            <w:r w:rsidRPr="00036E3E">
              <w:rPr>
                <w:i/>
                <w:iCs/>
                <w:spacing w:val="-4"/>
                <w:sz w:val="18"/>
                <w:szCs w:val="26"/>
                <w:rtl/>
                <w:lang w:eastAsia="zh-TW"/>
              </w:rPr>
              <w:t>موعد التقديم</w:t>
            </w:r>
          </w:p>
        </w:tc>
        <w:tc>
          <w:tcPr>
            <w:tcW w:w="397" w:type="pct"/>
            <w:tcBorders>
              <w:top w:val="single" w:sz="4" w:space="0" w:color="auto"/>
              <w:bottom w:val="single" w:sz="12" w:space="0" w:color="auto"/>
            </w:tcBorders>
            <w:shd w:val="clear" w:color="auto" w:fill="auto"/>
            <w:vAlign w:val="bottom"/>
          </w:tcPr>
          <w:p w:rsidR="00E76BBD" w:rsidRPr="00036E3E" w:rsidRDefault="008B3C1F" w:rsidP="00A02571">
            <w:pPr>
              <w:spacing w:before="20" w:after="40" w:line="300" w:lineRule="exact"/>
              <w:ind w:left="57" w:right="57"/>
              <w:jc w:val="left"/>
              <w:textDirection w:val="tbRlV"/>
              <w:rPr>
                <w:i/>
                <w:iCs/>
                <w:sz w:val="18"/>
                <w:szCs w:val="26"/>
                <w:rtl/>
                <w:lang w:eastAsia="zh-TW"/>
              </w:rPr>
            </w:pPr>
            <w:dir w:val="rtl">
              <w:r w:rsidR="00E76BBD" w:rsidRPr="00036E3E">
                <w:rPr>
                  <w:i/>
                  <w:iCs/>
                  <w:sz w:val="18"/>
                  <w:szCs w:val="26"/>
                  <w:rtl/>
                  <w:lang w:eastAsia="zh-TW"/>
                </w:rPr>
                <w:t>سنوات التأخير</w:t>
              </w:r>
              <w:r w:rsidR="00E76BBD" w:rsidRPr="00036E3E">
                <w:rPr>
                  <w:rFonts w:cs="Times New Roman" w:hint="cs"/>
                  <w:i/>
                  <w:iCs/>
                  <w:sz w:val="18"/>
                  <w:szCs w:val="26"/>
                  <w:rtl/>
                  <w:lang w:eastAsia="zh-TW"/>
                </w:rPr>
                <w:t>‬</w:t>
              </w:r>
              <w:r w:rsidR="00E76BBD" w:rsidRPr="00036E3E">
                <w:rPr>
                  <w:i/>
                  <w:iCs/>
                  <w:sz w:val="18"/>
                  <w:szCs w:val="26"/>
                </w:rPr>
                <w:t>‬</w:t>
              </w:r>
              <w:r w:rsidR="00E76BBD" w:rsidRPr="00036E3E">
                <w:rPr>
                  <w:i/>
                  <w:iCs/>
                  <w:sz w:val="18"/>
                  <w:szCs w:val="26"/>
                </w:rPr>
                <w:t>‬</w:t>
              </w:r>
              <w:r w:rsidR="00E76BBD" w:rsidRPr="00036E3E">
                <w:rPr>
                  <w:sz w:val="18"/>
                  <w:szCs w:val="26"/>
                </w:rPr>
                <w:t>‬</w:t>
              </w:r>
              <w:r w:rsidR="00E76BBD" w:rsidRPr="00036E3E">
                <w:rPr>
                  <w:sz w:val="18"/>
                  <w:szCs w:val="26"/>
                </w:rPr>
                <w:t>‬</w:t>
              </w:r>
              <w:r w:rsidR="00E76BBD" w:rsidRPr="00036E3E">
                <w:rPr>
                  <w:sz w:val="18"/>
                  <w:szCs w:val="26"/>
                </w:rPr>
                <w:t>‬</w:t>
              </w:r>
              <w:r w:rsidR="00E76BBD" w:rsidRPr="00036E3E">
                <w:rPr>
                  <w:sz w:val="18"/>
                  <w:szCs w:val="26"/>
                </w:rPr>
                <w:t>‬</w:t>
              </w:r>
              <w:r w:rsidR="00E76BBD" w:rsidRPr="00036E3E">
                <w:rPr>
                  <w:sz w:val="18"/>
                  <w:szCs w:val="26"/>
                </w:rPr>
                <w:t>‬</w:t>
              </w:r>
              <w:r w:rsidR="00E76BBD" w:rsidRPr="00036E3E">
                <w:rPr>
                  <w:sz w:val="18"/>
                  <w:szCs w:val="26"/>
                </w:rPr>
                <w:t>‬</w:t>
              </w:r>
              <w:r w:rsidR="00E76BBD" w:rsidRPr="00036E3E">
                <w:t>‬</w:t>
              </w:r>
              <w:r w:rsidR="00E76BBD" w:rsidRPr="00036E3E">
                <w:t>‬</w:t>
              </w:r>
              <w:r w:rsidR="00E76BBD" w:rsidRPr="00036E3E">
                <w:t>‬</w:t>
              </w:r>
              <w:r w:rsidR="00E76BBD" w:rsidRPr="00036E3E">
                <w:t>‬</w:t>
              </w:r>
              <w:r w:rsidR="00E76BBD" w:rsidRPr="00036E3E">
                <w:t>‬</w:t>
              </w:r>
              <w:r w:rsidR="00E76BBD" w:rsidRPr="00036E3E">
                <w:t>‬</w:t>
              </w:r>
              <w:r w:rsidR="00E76BBD" w:rsidRPr="00036E3E">
                <w:t>‬</w:t>
              </w:r>
              <w:r w:rsidR="00E76BBD" w:rsidRPr="00036E3E">
                <w:t>‬</w:t>
              </w:r>
              <w:r w:rsidR="00F072AF">
                <w:t>‬</w:t>
              </w:r>
              <w:r w:rsidR="005358C7">
                <w:t>‬</w:t>
              </w:r>
              <w:r w:rsidR="00765412">
                <w:t>‬</w:t>
              </w:r>
              <w:r w:rsidR="00885B53">
                <w:t>‬</w:t>
              </w:r>
              <w:r w:rsidR="00A70B95">
                <w:t>‬</w:t>
              </w:r>
              <w:r>
                <w:t>‬</w:t>
              </w:r>
            </w:dir>
          </w:p>
        </w:tc>
        <w:tc>
          <w:tcPr>
            <w:tcW w:w="1154" w:type="pct"/>
            <w:tcBorders>
              <w:top w:val="single" w:sz="4" w:space="0" w:color="auto"/>
              <w:bottom w:val="single" w:sz="12" w:space="0" w:color="auto"/>
            </w:tcBorders>
            <w:shd w:val="clear" w:color="auto" w:fill="auto"/>
            <w:vAlign w:val="bottom"/>
          </w:tcPr>
          <w:p w:rsidR="00E76BBD" w:rsidRPr="00036E3E" w:rsidRDefault="008B3C1F" w:rsidP="00A02571">
            <w:pPr>
              <w:spacing w:before="20" w:after="40" w:line="300" w:lineRule="exact"/>
              <w:ind w:left="57" w:right="57"/>
              <w:textDirection w:val="tbRlV"/>
              <w:rPr>
                <w:i/>
                <w:iCs/>
                <w:spacing w:val="-4"/>
                <w:sz w:val="18"/>
                <w:szCs w:val="26"/>
                <w:rtl/>
                <w:lang w:eastAsia="zh-TW"/>
              </w:rPr>
            </w:pPr>
            <w:dir w:val="rtl">
              <w:r w:rsidR="00E76BBD" w:rsidRPr="00036E3E">
                <w:rPr>
                  <w:i/>
                  <w:iCs/>
                  <w:spacing w:val="-4"/>
                  <w:sz w:val="18"/>
                  <w:szCs w:val="26"/>
                  <w:rtl/>
                  <w:lang w:eastAsia="zh-TW"/>
                </w:rPr>
                <w:t>النظر في الحالة دون وجود تقرير</w:t>
              </w:r>
              <w:r w:rsidR="00E76BBD" w:rsidRPr="00036E3E">
                <w:rPr>
                  <w:rFonts w:cs="Times New Roman" w:hint="cs"/>
                  <w:i/>
                  <w:iCs/>
                  <w:spacing w:val="-4"/>
                  <w:sz w:val="18"/>
                  <w:szCs w:val="26"/>
                  <w:rtl/>
                  <w:lang w:eastAsia="zh-TW"/>
                </w:rPr>
                <w:t>‬</w:t>
              </w:r>
              <w:r w:rsidR="00E76BBD" w:rsidRPr="00036E3E">
                <w:rPr>
                  <w:i/>
                  <w:iCs/>
                  <w:spacing w:val="-4"/>
                  <w:sz w:val="18"/>
                  <w:szCs w:val="26"/>
                </w:rPr>
                <w:t>‬</w:t>
              </w:r>
              <w:r w:rsidR="00E76BBD" w:rsidRPr="00036E3E">
                <w:rPr>
                  <w:i/>
                  <w:iCs/>
                  <w:spacing w:val="-4"/>
                  <w:sz w:val="18"/>
                  <w:szCs w:val="26"/>
                </w:rPr>
                <w:t>‬</w:t>
              </w:r>
              <w:r w:rsidR="00E76BBD" w:rsidRPr="00036E3E">
                <w:rPr>
                  <w:spacing w:val="-4"/>
                  <w:sz w:val="18"/>
                  <w:szCs w:val="26"/>
                </w:rPr>
                <w:t>‬</w:t>
              </w:r>
              <w:r w:rsidR="00E76BBD" w:rsidRPr="00036E3E">
                <w:rPr>
                  <w:spacing w:val="-4"/>
                  <w:sz w:val="18"/>
                  <w:szCs w:val="26"/>
                </w:rPr>
                <w:t>‬</w:t>
              </w:r>
              <w:r w:rsidR="00E76BBD" w:rsidRPr="00036E3E">
                <w:rPr>
                  <w:spacing w:val="-4"/>
                  <w:sz w:val="18"/>
                  <w:szCs w:val="26"/>
                </w:rPr>
                <w:t>‬</w:t>
              </w:r>
              <w:r w:rsidR="00E76BBD" w:rsidRPr="00036E3E">
                <w:rPr>
                  <w:spacing w:val="-4"/>
                  <w:sz w:val="18"/>
                  <w:szCs w:val="26"/>
                </w:rPr>
                <w:t>‬</w:t>
              </w:r>
              <w:r w:rsidR="00E76BBD" w:rsidRPr="00036E3E">
                <w:rPr>
                  <w:spacing w:val="-4"/>
                  <w:sz w:val="18"/>
                  <w:szCs w:val="26"/>
                </w:rPr>
                <w:t>‬</w:t>
              </w:r>
              <w:r w:rsidR="00E76BBD" w:rsidRPr="00036E3E">
                <w:rPr>
                  <w:spacing w:val="-4"/>
                  <w:sz w:val="18"/>
                  <w:szCs w:val="26"/>
                </w:rPr>
                <w:t>‬</w:t>
              </w:r>
              <w:r w:rsidR="00E76BBD" w:rsidRPr="00036E3E">
                <w:t>‬</w:t>
              </w:r>
              <w:r w:rsidR="00E76BBD" w:rsidRPr="00036E3E">
                <w:t>‬</w:t>
              </w:r>
              <w:r w:rsidR="00E76BBD" w:rsidRPr="00036E3E">
                <w:t>‬</w:t>
              </w:r>
              <w:r w:rsidR="00E76BBD" w:rsidRPr="00036E3E">
                <w:t>‬</w:t>
              </w:r>
              <w:r w:rsidR="00E76BBD" w:rsidRPr="00036E3E">
                <w:t>‬</w:t>
              </w:r>
              <w:r w:rsidR="00E76BBD" w:rsidRPr="00036E3E">
                <w:t>‬</w:t>
              </w:r>
              <w:r w:rsidR="00E76BBD" w:rsidRPr="00036E3E">
                <w:t>‬</w:t>
              </w:r>
              <w:r w:rsidR="00E76BBD" w:rsidRPr="00036E3E">
                <w:t>‬</w:t>
              </w:r>
              <w:r w:rsidR="00F072AF">
                <w:t>‬</w:t>
              </w:r>
              <w:r w:rsidR="005358C7">
                <w:t>‬</w:t>
              </w:r>
              <w:r w:rsidR="00765412">
                <w:t>‬</w:t>
              </w:r>
              <w:r w:rsidR="00885B53">
                <w:t>‬</w:t>
              </w:r>
              <w:r w:rsidR="00A70B95">
                <w:t>‬</w:t>
              </w:r>
              <w:r>
                <w:t>‬</w:t>
              </w:r>
            </w:dir>
          </w:p>
        </w:tc>
        <w:tc>
          <w:tcPr>
            <w:tcW w:w="1718" w:type="pct"/>
            <w:tcBorders>
              <w:top w:val="single" w:sz="4" w:space="0" w:color="auto"/>
              <w:bottom w:val="single" w:sz="12" w:space="0" w:color="auto"/>
            </w:tcBorders>
            <w:shd w:val="clear" w:color="auto" w:fill="auto"/>
            <w:vAlign w:val="bottom"/>
          </w:tcPr>
          <w:p w:rsidR="00E76BBD" w:rsidRPr="00036E3E" w:rsidRDefault="00E76BBD" w:rsidP="00E17557">
            <w:pPr>
              <w:spacing w:before="20" w:after="40" w:line="300" w:lineRule="exact"/>
              <w:ind w:left="113"/>
              <w:textDirection w:val="tbRlV"/>
              <w:rPr>
                <w:i/>
                <w:iCs/>
                <w:sz w:val="18"/>
                <w:szCs w:val="26"/>
                <w:rtl/>
                <w:lang w:eastAsia="zh-TW"/>
              </w:rPr>
            </w:pPr>
            <w:r w:rsidRPr="00036E3E">
              <w:rPr>
                <w:i/>
                <w:iCs/>
                <w:sz w:val="18"/>
                <w:szCs w:val="26"/>
                <w:rtl/>
                <w:lang w:eastAsia="zh-TW"/>
              </w:rPr>
              <w:t>ملاحظات</w:t>
            </w:r>
          </w:p>
        </w:tc>
      </w:tr>
      <w:tr w:rsidR="00E76BBD" w:rsidRPr="00036E3E" w:rsidTr="00E17557">
        <w:trPr>
          <w:cantSplit/>
        </w:trPr>
        <w:tc>
          <w:tcPr>
            <w:tcW w:w="234" w:type="pct"/>
            <w:tcBorders>
              <w:top w:val="single" w:sz="12" w:space="0" w:color="auto"/>
            </w:tcBorders>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١-</w:t>
            </w:r>
          </w:p>
        </w:tc>
        <w:tc>
          <w:tcPr>
            <w:tcW w:w="606" w:type="pct"/>
            <w:tcBorders>
              <w:top w:val="single" w:sz="12" w:space="0" w:color="auto"/>
            </w:tcBorders>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إريتريا</w:t>
            </w:r>
          </w:p>
        </w:tc>
        <w:tc>
          <w:tcPr>
            <w:tcW w:w="891" w:type="pct"/>
            <w:tcBorders>
              <w:top w:val="single" w:sz="12" w:space="0" w:color="auto"/>
            </w:tcBorders>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r w:rsidRPr="00036E3E">
              <w:rPr>
                <w:spacing w:val="-4"/>
                <w:sz w:val="18"/>
                <w:szCs w:val="26"/>
                <w:rtl/>
                <w:lang w:eastAsia="zh-TW"/>
              </w:rPr>
              <w:t>٢٢ نيسان/أبريل ٢٠٠٣</w:t>
            </w:r>
          </w:p>
        </w:tc>
        <w:tc>
          <w:tcPr>
            <w:tcW w:w="397" w:type="pct"/>
            <w:tcBorders>
              <w:top w:val="single" w:sz="12" w:space="0" w:color="auto"/>
            </w:tcBorders>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13</w:t>
            </w:r>
          </w:p>
        </w:tc>
        <w:tc>
          <w:tcPr>
            <w:tcW w:w="1154" w:type="pct"/>
            <w:tcBorders>
              <w:top w:val="single" w:sz="12" w:space="0" w:color="auto"/>
            </w:tcBorders>
            <w:shd w:val="clear" w:color="auto" w:fill="auto"/>
          </w:tcPr>
          <w:p w:rsidR="00E76BBD" w:rsidRPr="00036E3E" w:rsidRDefault="00E76BBD" w:rsidP="00A02571">
            <w:pPr>
              <w:spacing w:before="20" w:after="40" w:line="300" w:lineRule="exact"/>
              <w:ind w:left="57" w:right="57"/>
              <w:rPr>
                <w:spacing w:val="-4"/>
                <w:sz w:val="18"/>
                <w:szCs w:val="26"/>
              </w:rPr>
            </w:pPr>
          </w:p>
        </w:tc>
        <w:tc>
          <w:tcPr>
            <w:tcW w:w="1718" w:type="pct"/>
            <w:tcBorders>
              <w:top w:val="single" w:sz="12" w:space="0" w:color="auto"/>
            </w:tcBorders>
            <w:shd w:val="clear" w:color="auto" w:fill="auto"/>
          </w:tcPr>
          <w:p w:rsidR="00E76BBD" w:rsidRPr="00036E3E" w:rsidRDefault="00E76BBD" w:rsidP="00E17557">
            <w:pPr>
              <w:spacing w:before="20" w:after="40" w:line="300" w:lineRule="exact"/>
              <w:ind w:left="170"/>
              <w:textDirection w:val="tbRlV"/>
              <w:rPr>
                <w:spacing w:val="-2"/>
                <w:sz w:val="18"/>
                <w:szCs w:val="26"/>
                <w:rtl/>
                <w:lang w:eastAsia="zh-TW"/>
              </w:rPr>
            </w:pPr>
            <w:r w:rsidRPr="00036E3E">
              <w:rPr>
                <w:spacing w:val="-2"/>
                <w:sz w:val="18"/>
                <w:szCs w:val="26"/>
                <w:rtl/>
                <w:lang w:eastAsia="zh-TW"/>
              </w:rPr>
              <w:t xml:space="preserve">الموعد النهائي المحدد في رسالة التذكير الأخيرة (المادة 70 من النظام الداخلي) لتقديم التقرير هو </w:t>
            </w:r>
            <w:r>
              <w:rPr>
                <w:rFonts w:hint="cs"/>
                <w:spacing w:val="-2"/>
                <w:sz w:val="18"/>
                <w:szCs w:val="26"/>
                <w:rtl/>
                <w:lang w:eastAsia="zh-TW"/>
              </w:rPr>
              <w:t>31 آب/أغسطس 2016</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٢-</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أندورا</w:t>
            </w:r>
          </w:p>
        </w:tc>
        <w:tc>
          <w:tcPr>
            <w:tcW w:w="891" w:type="pct"/>
            <w:shd w:val="clear" w:color="auto" w:fill="auto"/>
          </w:tcPr>
          <w:p w:rsidR="00E76BBD" w:rsidRPr="00CF5E2E" w:rsidRDefault="00E76BBD" w:rsidP="00A02571">
            <w:pPr>
              <w:spacing w:before="20" w:after="40" w:line="300" w:lineRule="exact"/>
              <w:ind w:left="57" w:right="57"/>
              <w:textDirection w:val="tbRlV"/>
              <w:rPr>
                <w:spacing w:val="-4"/>
                <w:sz w:val="18"/>
                <w:szCs w:val="26"/>
                <w:rtl/>
                <w:lang w:eastAsia="zh-TW"/>
              </w:rPr>
            </w:pPr>
            <w:r w:rsidRPr="00CF5E2E">
              <w:rPr>
                <w:spacing w:val="-4"/>
                <w:sz w:val="18"/>
                <w:szCs w:val="26"/>
                <w:rtl/>
                <w:lang w:eastAsia="zh-TW"/>
              </w:rPr>
              <w:t>٢٢ كانون الأول/ديسمبر ٢٠٠٧</w:t>
            </w:r>
          </w:p>
        </w:tc>
        <w:tc>
          <w:tcPr>
            <w:tcW w:w="397" w:type="pct"/>
            <w:shd w:val="clear" w:color="auto" w:fill="auto"/>
          </w:tcPr>
          <w:p w:rsidR="00E76BBD" w:rsidRPr="00CF5E2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9</w:t>
            </w:r>
          </w:p>
        </w:tc>
        <w:tc>
          <w:tcPr>
            <w:tcW w:w="1154" w:type="pct"/>
            <w:shd w:val="clear" w:color="auto" w:fill="auto"/>
          </w:tcPr>
          <w:p w:rsidR="00E76BBD" w:rsidRPr="00036E3E" w:rsidRDefault="00E76BBD" w:rsidP="00A02571">
            <w:pPr>
              <w:spacing w:before="20" w:after="40" w:line="300" w:lineRule="exact"/>
              <w:ind w:left="57" w:right="57"/>
              <w:rPr>
                <w:spacing w:val="-4"/>
                <w:sz w:val="18"/>
                <w:szCs w:val="26"/>
              </w:rPr>
            </w:pPr>
          </w:p>
        </w:tc>
        <w:tc>
          <w:tcPr>
            <w:tcW w:w="1718" w:type="pct"/>
            <w:shd w:val="clear" w:color="auto" w:fill="auto"/>
          </w:tcPr>
          <w:p w:rsidR="00E76BBD" w:rsidRPr="00036E3E" w:rsidRDefault="00E76BBD" w:rsidP="00E17557">
            <w:pPr>
              <w:spacing w:before="20" w:after="40" w:line="300" w:lineRule="exact"/>
              <w:ind w:left="170"/>
              <w:rPr>
                <w:sz w:val="18"/>
                <w:szCs w:val="26"/>
              </w:rPr>
            </w:pPr>
            <w:r w:rsidRPr="00036E3E">
              <w:rPr>
                <w:spacing w:val="-2"/>
                <w:sz w:val="18"/>
                <w:szCs w:val="26"/>
                <w:rtl/>
                <w:lang w:eastAsia="zh-TW"/>
              </w:rPr>
              <w:t xml:space="preserve">الموعد النهائي المحدد في رسالة التذكير الأخيرة (المادة 70 من النظام الداخلي) لتقديم التقرير هو </w:t>
            </w:r>
            <w:r>
              <w:rPr>
                <w:rFonts w:hint="cs"/>
                <w:spacing w:val="-2"/>
                <w:sz w:val="18"/>
                <w:szCs w:val="26"/>
                <w:rtl/>
                <w:lang w:eastAsia="zh-TW"/>
              </w:rPr>
              <w:t>31 آب/أغسطس 2016</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٣-</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بابوا غينيا الجديدة</w:t>
            </w:r>
          </w:p>
        </w:tc>
        <w:tc>
          <w:tcPr>
            <w:tcW w:w="891" w:type="pct"/>
            <w:shd w:val="clear" w:color="auto" w:fill="auto"/>
          </w:tcPr>
          <w:p w:rsidR="00E76BBD" w:rsidRPr="00CF5E2E" w:rsidRDefault="00E76BBD" w:rsidP="00A02571">
            <w:pPr>
              <w:spacing w:before="20" w:after="40" w:line="300" w:lineRule="exact"/>
              <w:ind w:left="57" w:right="57"/>
              <w:textDirection w:val="tbRlV"/>
              <w:rPr>
                <w:spacing w:val="-4"/>
                <w:sz w:val="18"/>
                <w:szCs w:val="26"/>
                <w:rtl/>
                <w:lang w:eastAsia="zh-TW"/>
              </w:rPr>
            </w:pPr>
            <w:r w:rsidRPr="00CF5E2E">
              <w:rPr>
                <w:spacing w:val="-4"/>
                <w:sz w:val="18"/>
                <w:szCs w:val="26"/>
                <w:rtl/>
                <w:lang w:eastAsia="zh-TW"/>
              </w:rPr>
              <w:t>٢١ تشرين الأول/أكتوبر ٢٠٠٩</w:t>
            </w:r>
          </w:p>
        </w:tc>
        <w:tc>
          <w:tcPr>
            <w:tcW w:w="397" w:type="pct"/>
            <w:shd w:val="clear" w:color="auto" w:fill="auto"/>
          </w:tcPr>
          <w:p w:rsidR="00E76BBD" w:rsidRPr="00CF5E2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7</w:t>
            </w:r>
          </w:p>
        </w:tc>
        <w:tc>
          <w:tcPr>
            <w:tcW w:w="1154" w:type="pct"/>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p>
        </w:tc>
        <w:tc>
          <w:tcPr>
            <w:tcW w:w="1718" w:type="pct"/>
            <w:shd w:val="clear" w:color="auto" w:fill="auto"/>
          </w:tcPr>
          <w:p w:rsidR="00E76BBD" w:rsidRPr="00036E3E" w:rsidRDefault="00E76BBD" w:rsidP="00E17557">
            <w:pPr>
              <w:spacing w:before="20" w:after="40" w:line="300" w:lineRule="exact"/>
              <w:ind w:left="170"/>
              <w:textDirection w:val="tbRlV"/>
              <w:rPr>
                <w:sz w:val="18"/>
                <w:szCs w:val="26"/>
                <w:rtl/>
                <w:lang w:eastAsia="zh-TW"/>
              </w:rPr>
            </w:pPr>
            <w:r w:rsidRPr="00036E3E">
              <w:rPr>
                <w:spacing w:val="-2"/>
                <w:sz w:val="18"/>
                <w:szCs w:val="26"/>
                <w:rtl/>
                <w:lang w:eastAsia="zh-TW"/>
              </w:rPr>
              <w:t xml:space="preserve">الموعد النهائي المحدد في رسالة التذكير الأخيرة (المادة 70 من النظام الداخلي) لتقديم التقرير هو </w:t>
            </w:r>
            <w:r>
              <w:rPr>
                <w:rFonts w:hint="cs"/>
                <w:spacing w:val="-2"/>
                <w:sz w:val="18"/>
                <w:szCs w:val="26"/>
                <w:rtl/>
                <w:lang w:eastAsia="zh-TW"/>
              </w:rPr>
              <w:t>31 آب/أغسطس 2016</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٤-</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بليز</w:t>
            </w:r>
          </w:p>
        </w:tc>
        <w:tc>
          <w:tcPr>
            <w:tcW w:w="891" w:type="pct"/>
            <w:shd w:val="clear" w:color="auto" w:fill="auto"/>
          </w:tcPr>
          <w:p w:rsidR="00E76BBD" w:rsidRPr="00CF5E2E" w:rsidRDefault="00E76BBD" w:rsidP="00A02571">
            <w:pPr>
              <w:spacing w:before="20" w:after="40" w:line="300" w:lineRule="exact"/>
              <w:ind w:left="57" w:right="57"/>
              <w:textDirection w:val="tbRlV"/>
              <w:rPr>
                <w:spacing w:val="-4"/>
                <w:sz w:val="18"/>
                <w:szCs w:val="26"/>
                <w:rtl/>
                <w:lang w:eastAsia="zh-TW"/>
              </w:rPr>
            </w:pPr>
            <w:r w:rsidRPr="00CF5E2E">
              <w:rPr>
                <w:spacing w:val="-4"/>
                <w:sz w:val="18"/>
                <w:szCs w:val="26"/>
                <w:rtl/>
                <w:lang w:eastAsia="zh-TW"/>
              </w:rPr>
              <w:t>٩ أيلول/سبتمبر ١٩٩٧</w:t>
            </w:r>
          </w:p>
        </w:tc>
        <w:tc>
          <w:tcPr>
            <w:tcW w:w="397" w:type="pct"/>
            <w:shd w:val="clear" w:color="auto" w:fill="auto"/>
          </w:tcPr>
          <w:p w:rsidR="00E76BBD" w:rsidRPr="00CF5E2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19</w:t>
            </w:r>
            <w:r w:rsidRPr="00CF5E2E">
              <w:rPr>
                <w:sz w:val="18"/>
                <w:szCs w:val="26"/>
                <w:rtl/>
                <w:lang w:eastAsia="zh-TW"/>
              </w:rPr>
              <w:t xml:space="preserve"> </w:t>
            </w:r>
          </w:p>
        </w:tc>
        <w:tc>
          <w:tcPr>
            <w:tcW w:w="1154" w:type="pct"/>
            <w:shd w:val="clear" w:color="auto" w:fill="auto"/>
          </w:tcPr>
          <w:p w:rsidR="00E76BBD" w:rsidRPr="00CF5E2E" w:rsidRDefault="00E76BBD" w:rsidP="00A02571">
            <w:pPr>
              <w:spacing w:before="20" w:after="40" w:line="300" w:lineRule="exact"/>
              <w:ind w:left="57" w:right="57"/>
              <w:textDirection w:val="tbRlV"/>
              <w:rPr>
                <w:spacing w:val="-4"/>
                <w:sz w:val="18"/>
                <w:szCs w:val="26"/>
                <w:rtl/>
                <w:lang w:eastAsia="zh-TW"/>
              </w:rPr>
            </w:pPr>
            <w:r w:rsidRPr="00CF5E2E">
              <w:rPr>
                <w:spacing w:val="-4"/>
                <w:sz w:val="18"/>
                <w:szCs w:val="26"/>
                <w:rtl/>
                <w:lang w:eastAsia="zh-TW"/>
              </w:rPr>
              <w:t xml:space="preserve">الدورة 107 (آذار/مارس 2013) </w:t>
            </w:r>
          </w:p>
        </w:tc>
        <w:tc>
          <w:tcPr>
            <w:tcW w:w="1718" w:type="pct"/>
            <w:shd w:val="clear" w:color="auto" w:fill="auto"/>
          </w:tcPr>
          <w:p w:rsidR="00E76BBD" w:rsidRPr="00CF5E2E" w:rsidRDefault="00E76BBD" w:rsidP="00E17557">
            <w:pPr>
              <w:spacing w:before="20" w:after="40" w:line="300" w:lineRule="exact"/>
              <w:ind w:left="170"/>
              <w:textDirection w:val="tbRlV"/>
              <w:rPr>
                <w:sz w:val="18"/>
                <w:szCs w:val="26"/>
                <w:rtl/>
                <w:lang w:eastAsia="zh-TW"/>
              </w:rPr>
            </w:pPr>
            <w:r w:rsidRPr="00CF5E2E">
              <w:rPr>
                <w:sz w:val="18"/>
                <w:szCs w:val="26"/>
                <w:rtl/>
                <w:lang w:eastAsia="zh-TW"/>
              </w:rPr>
              <w:t>الموعد النهائي المحدد في الملاحظات الختامية لتقديم التقرير الأولي هو 28 آذار/</w:t>
            </w:r>
            <w:r w:rsidRPr="00E17557">
              <w:rPr>
                <w:spacing w:val="-2"/>
                <w:sz w:val="18"/>
                <w:szCs w:val="26"/>
                <w:rtl/>
                <w:lang w:eastAsia="zh-TW"/>
              </w:rPr>
              <w:t>مارس</w:t>
            </w:r>
            <w:r w:rsidRPr="00CF5E2E">
              <w:rPr>
                <w:sz w:val="18"/>
                <w:szCs w:val="26"/>
                <w:rtl/>
                <w:lang w:eastAsia="zh-TW"/>
              </w:rPr>
              <w:t xml:space="preserve"> 2015</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٥-</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تيمور - ليشتي</w:t>
            </w:r>
          </w:p>
        </w:tc>
        <w:tc>
          <w:tcPr>
            <w:tcW w:w="891" w:type="pct"/>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r>
              <w:rPr>
                <w:rFonts w:hint="cs"/>
                <w:spacing w:val="-4"/>
                <w:sz w:val="18"/>
                <w:szCs w:val="26"/>
                <w:rtl/>
                <w:lang w:eastAsia="zh-TW"/>
              </w:rPr>
              <w:t>19</w:t>
            </w:r>
            <w:r w:rsidRPr="00036E3E">
              <w:rPr>
                <w:spacing w:val="-4"/>
                <w:sz w:val="18"/>
                <w:szCs w:val="26"/>
                <w:rtl/>
                <w:lang w:eastAsia="zh-TW"/>
              </w:rPr>
              <w:t xml:space="preserve"> </w:t>
            </w:r>
            <w:r>
              <w:rPr>
                <w:rFonts w:hint="cs"/>
                <w:spacing w:val="-4"/>
                <w:sz w:val="18"/>
                <w:szCs w:val="26"/>
                <w:rtl/>
                <w:lang w:eastAsia="zh-TW"/>
              </w:rPr>
              <w:t>كانون الأول/ديسمبر 2004</w:t>
            </w:r>
          </w:p>
        </w:tc>
        <w:tc>
          <w:tcPr>
            <w:tcW w:w="397"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12</w:t>
            </w:r>
          </w:p>
        </w:tc>
        <w:tc>
          <w:tcPr>
            <w:tcW w:w="1154" w:type="pct"/>
            <w:shd w:val="clear" w:color="auto" w:fill="auto"/>
          </w:tcPr>
          <w:p w:rsidR="00E76BBD" w:rsidRPr="00036E3E" w:rsidRDefault="00E76BBD" w:rsidP="00A02571">
            <w:pPr>
              <w:spacing w:before="20" w:after="40" w:line="300" w:lineRule="exact"/>
              <w:ind w:left="57" w:right="170"/>
              <w:textDirection w:val="tbRlV"/>
              <w:rPr>
                <w:spacing w:val="-4"/>
                <w:sz w:val="18"/>
                <w:szCs w:val="26"/>
                <w:rtl/>
                <w:lang w:eastAsia="zh-TW"/>
              </w:rPr>
            </w:pPr>
          </w:p>
        </w:tc>
        <w:tc>
          <w:tcPr>
            <w:tcW w:w="1718" w:type="pct"/>
            <w:shd w:val="clear" w:color="auto" w:fill="auto"/>
          </w:tcPr>
          <w:p w:rsidR="00E76BBD" w:rsidRPr="00036E3E" w:rsidRDefault="00E76BBD" w:rsidP="00E17557">
            <w:pPr>
              <w:spacing w:before="20" w:after="40" w:line="300" w:lineRule="exact"/>
              <w:ind w:left="170"/>
              <w:rPr>
                <w:sz w:val="18"/>
                <w:szCs w:val="26"/>
              </w:rPr>
            </w:pPr>
            <w:r w:rsidRPr="00036E3E">
              <w:rPr>
                <w:spacing w:val="-2"/>
                <w:sz w:val="18"/>
                <w:szCs w:val="26"/>
                <w:rtl/>
                <w:lang w:eastAsia="zh-TW"/>
              </w:rPr>
              <w:t xml:space="preserve">الموعد النهائي المحدد في رسالة التذكير الأخيرة (المادة 70 من النظام الداخلي) لتقديم التقرير هو </w:t>
            </w:r>
            <w:r>
              <w:rPr>
                <w:rFonts w:hint="cs"/>
                <w:spacing w:val="-2"/>
                <w:sz w:val="18"/>
                <w:szCs w:val="26"/>
                <w:rtl/>
                <w:lang w:eastAsia="zh-TW"/>
              </w:rPr>
              <w:t>31 آب/أغسطس 2016</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٦-</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جزر البهاما</w:t>
            </w:r>
          </w:p>
        </w:tc>
        <w:tc>
          <w:tcPr>
            <w:tcW w:w="891" w:type="pct"/>
            <w:shd w:val="clear" w:color="auto" w:fill="auto"/>
          </w:tcPr>
          <w:p w:rsidR="00E76BBD" w:rsidRPr="00CF5E2E" w:rsidRDefault="00E76BBD" w:rsidP="00A02571">
            <w:pPr>
              <w:spacing w:before="20" w:after="40" w:line="300" w:lineRule="exact"/>
              <w:ind w:left="57" w:right="57"/>
              <w:textDirection w:val="tbRlV"/>
              <w:rPr>
                <w:spacing w:val="-4"/>
                <w:sz w:val="18"/>
                <w:szCs w:val="26"/>
                <w:rtl/>
                <w:lang w:eastAsia="zh-TW"/>
              </w:rPr>
            </w:pPr>
            <w:r w:rsidRPr="00CF5E2E">
              <w:rPr>
                <w:spacing w:val="-4"/>
                <w:sz w:val="18"/>
                <w:szCs w:val="26"/>
                <w:rtl/>
                <w:lang w:eastAsia="zh-TW"/>
              </w:rPr>
              <w:t>٢٣ آذار/مارس ٢٠١٠</w:t>
            </w:r>
          </w:p>
        </w:tc>
        <w:tc>
          <w:tcPr>
            <w:tcW w:w="397" w:type="pct"/>
            <w:shd w:val="clear" w:color="auto" w:fill="auto"/>
          </w:tcPr>
          <w:p w:rsidR="00E76BBD" w:rsidRPr="00CF5E2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7</w:t>
            </w:r>
          </w:p>
        </w:tc>
        <w:tc>
          <w:tcPr>
            <w:tcW w:w="1154" w:type="pct"/>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p>
        </w:tc>
        <w:tc>
          <w:tcPr>
            <w:tcW w:w="1718" w:type="pct"/>
            <w:shd w:val="clear" w:color="auto" w:fill="auto"/>
          </w:tcPr>
          <w:p w:rsidR="00E76BBD" w:rsidRPr="00036E3E" w:rsidRDefault="00E76BBD" w:rsidP="00E17557">
            <w:pPr>
              <w:spacing w:before="20" w:after="40" w:line="300" w:lineRule="exact"/>
              <w:ind w:left="170"/>
              <w:textDirection w:val="tbRlV"/>
              <w:rPr>
                <w:sz w:val="18"/>
                <w:szCs w:val="26"/>
                <w:rtl/>
                <w:lang w:eastAsia="zh-TW"/>
              </w:rPr>
            </w:pPr>
            <w:r w:rsidRPr="00036E3E">
              <w:rPr>
                <w:spacing w:val="-2"/>
                <w:sz w:val="18"/>
                <w:szCs w:val="26"/>
                <w:rtl/>
                <w:lang w:eastAsia="zh-TW"/>
              </w:rPr>
              <w:t xml:space="preserve">الموعد النهائي المحدد في رسالة التذكير الأخيرة (المادة 70 من النظام الداخلي) لتقديم التقرير هو </w:t>
            </w:r>
            <w:r>
              <w:rPr>
                <w:rFonts w:hint="cs"/>
                <w:spacing w:val="-2"/>
                <w:sz w:val="18"/>
                <w:szCs w:val="26"/>
                <w:rtl/>
                <w:lang w:eastAsia="zh-TW"/>
              </w:rPr>
              <w:t>31 آب/أغسطس 2016</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٧-</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جنوب السودان</w:t>
            </w:r>
          </w:p>
        </w:tc>
        <w:tc>
          <w:tcPr>
            <w:tcW w:w="891" w:type="pct"/>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r w:rsidRPr="00036E3E">
              <w:rPr>
                <w:spacing w:val="-4"/>
                <w:sz w:val="18"/>
                <w:szCs w:val="26"/>
                <w:rtl/>
                <w:lang w:eastAsia="zh-TW"/>
              </w:rPr>
              <w:t>٩ تموز/يوليه ٢٠١٢</w:t>
            </w:r>
          </w:p>
        </w:tc>
        <w:tc>
          <w:tcPr>
            <w:tcW w:w="397"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4</w:t>
            </w:r>
          </w:p>
        </w:tc>
        <w:tc>
          <w:tcPr>
            <w:tcW w:w="1154" w:type="pct"/>
            <w:shd w:val="clear" w:color="auto" w:fill="auto"/>
          </w:tcPr>
          <w:p w:rsidR="00E76BBD" w:rsidRPr="00036E3E" w:rsidRDefault="00E76BBD" w:rsidP="00A02571">
            <w:pPr>
              <w:spacing w:before="20" w:after="40" w:line="300" w:lineRule="exact"/>
              <w:ind w:left="57" w:right="57"/>
              <w:rPr>
                <w:spacing w:val="-4"/>
                <w:sz w:val="18"/>
                <w:szCs w:val="26"/>
              </w:rPr>
            </w:pPr>
          </w:p>
        </w:tc>
        <w:tc>
          <w:tcPr>
            <w:tcW w:w="1718" w:type="pct"/>
            <w:shd w:val="clear" w:color="auto" w:fill="auto"/>
          </w:tcPr>
          <w:p w:rsidR="00E76BBD" w:rsidRPr="00E17557" w:rsidRDefault="00E76BBD" w:rsidP="00E17557">
            <w:pPr>
              <w:spacing w:before="20" w:after="40" w:line="300" w:lineRule="exact"/>
              <w:ind w:left="170"/>
              <w:textDirection w:val="tbRlV"/>
              <w:rPr>
                <w:spacing w:val="-4"/>
                <w:sz w:val="18"/>
                <w:szCs w:val="26"/>
                <w:rtl/>
                <w:lang w:eastAsia="zh-TW"/>
              </w:rPr>
            </w:pPr>
            <w:r w:rsidRPr="00E17557">
              <w:rPr>
                <w:rFonts w:hint="cs"/>
                <w:spacing w:val="-4"/>
                <w:sz w:val="18"/>
                <w:szCs w:val="26"/>
                <w:rtl/>
                <w:lang w:eastAsia="zh-TW"/>
              </w:rPr>
              <w:t>نظر</w:t>
            </w:r>
            <w:r w:rsidR="00512872">
              <w:rPr>
                <w:rFonts w:hint="cs"/>
                <w:spacing w:val="-4"/>
                <w:sz w:val="18"/>
                <w:szCs w:val="26"/>
                <w:rtl/>
                <w:lang w:eastAsia="zh-TW"/>
              </w:rPr>
              <w:t xml:space="preserve">اً </w:t>
            </w:r>
            <w:r w:rsidRPr="00E17557">
              <w:rPr>
                <w:rFonts w:hint="cs"/>
                <w:spacing w:val="-4"/>
                <w:sz w:val="18"/>
                <w:szCs w:val="26"/>
                <w:rtl/>
                <w:lang w:eastAsia="zh-TW"/>
              </w:rPr>
              <w:t xml:space="preserve">إلى </w:t>
            </w:r>
            <w:r w:rsidRPr="00E17557">
              <w:rPr>
                <w:spacing w:val="-4"/>
                <w:sz w:val="18"/>
                <w:szCs w:val="26"/>
                <w:rtl/>
                <w:lang w:eastAsia="zh-TW"/>
              </w:rPr>
              <w:t xml:space="preserve">أن </w:t>
            </w:r>
            <w:r w:rsidRPr="00E17557">
              <w:rPr>
                <w:spacing w:val="-2"/>
                <w:sz w:val="18"/>
                <w:szCs w:val="26"/>
                <w:rtl/>
                <w:lang w:eastAsia="zh-TW"/>
              </w:rPr>
              <w:t>السودان</w:t>
            </w:r>
            <w:r w:rsidRPr="00E17557">
              <w:rPr>
                <w:spacing w:val="-4"/>
                <w:sz w:val="18"/>
                <w:szCs w:val="26"/>
                <w:rtl/>
                <w:lang w:eastAsia="zh-TW"/>
              </w:rPr>
              <w:t xml:space="preserve"> طرف في العهد منذ عام 1986، وأن جنوب السودان أصبح مستقلاً عنه في تموز/</w:t>
            </w:r>
            <w:r w:rsidRPr="00E17557">
              <w:rPr>
                <w:rFonts w:hint="cs"/>
                <w:spacing w:val="-4"/>
                <w:sz w:val="18"/>
                <w:szCs w:val="26"/>
                <w:rtl/>
                <w:lang w:eastAsia="zh-TW"/>
              </w:rPr>
              <w:t xml:space="preserve"> </w:t>
            </w:r>
            <w:r w:rsidRPr="00E17557">
              <w:rPr>
                <w:spacing w:val="-4"/>
                <w:sz w:val="18"/>
                <w:szCs w:val="26"/>
                <w:rtl/>
                <w:lang w:eastAsia="zh-TW"/>
              </w:rPr>
              <w:t>يوليه</w:t>
            </w:r>
            <w:r w:rsidRPr="00E17557">
              <w:rPr>
                <w:rFonts w:hint="cs"/>
                <w:spacing w:val="-4"/>
                <w:sz w:val="18"/>
                <w:szCs w:val="26"/>
                <w:rtl/>
                <w:lang w:eastAsia="zh-TW"/>
              </w:rPr>
              <w:t> </w:t>
            </w:r>
            <w:r w:rsidRPr="00E17557">
              <w:rPr>
                <w:spacing w:val="-4"/>
                <w:sz w:val="18"/>
                <w:szCs w:val="26"/>
                <w:rtl/>
                <w:lang w:eastAsia="zh-TW"/>
              </w:rPr>
              <w:t xml:space="preserve">2011، ترى اللجنة، وفي ضوء تعليقها العام رقم 26(1997) بشأن القضايا المتعلقة باستمرارية التزامات العهد الدولي الخاص بالحقوق المدنية والسياسية (انظر </w:t>
            </w:r>
            <w:r w:rsidRPr="00E17557">
              <w:rPr>
                <w:i/>
                <w:iCs/>
                <w:spacing w:val="-4"/>
                <w:sz w:val="18"/>
                <w:szCs w:val="26"/>
                <w:rtl/>
                <w:lang w:eastAsia="zh-TW"/>
              </w:rPr>
              <w:t>الوثائق الرسمية للجمعية العامة، الدورة الثالثة والخمسون، الملحق رقم 40،</w:t>
            </w:r>
            <w:r w:rsidRPr="00E17557">
              <w:rPr>
                <w:spacing w:val="-4"/>
                <w:sz w:val="18"/>
                <w:szCs w:val="26"/>
                <w:rtl/>
                <w:lang w:eastAsia="zh-TW"/>
              </w:rPr>
              <w:t xml:space="preserve"> المجلد الأول </w:t>
            </w:r>
            <w:r w:rsidRPr="00E17557">
              <w:rPr>
                <w:rFonts w:hint="cs"/>
                <w:spacing w:val="-4"/>
                <w:sz w:val="18"/>
                <w:szCs w:val="26"/>
                <w:rtl/>
                <w:lang w:eastAsia="zh-TW"/>
              </w:rPr>
              <w:t>(</w:t>
            </w:r>
            <w:hyperlink r:id="rId74" w:history="1">
              <w:r w:rsidRPr="00E17557">
                <w:rPr>
                  <w:rStyle w:val="Hyperlink"/>
                  <w:spacing w:val="-4"/>
                  <w:sz w:val="18"/>
                  <w:szCs w:val="26"/>
                </w:rPr>
                <w:t>A/53/40 (Vol. I)</w:t>
              </w:r>
            </w:hyperlink>
            <w:r w:rsidRPr="00E17557">
              <w:rPr>
                <w:rFonts w:hint="cs"/>
                <w:spacing w:val="-4"/>
                <w:sz w:val="18"/>
                <w:szCs w:val="26"/>
                <w:rtl/>
                <w:lang w:eastAsia="zh-TW"/>
              </w:rPr>
              <w:t>)</w:t>
            </w:r>
            <w:r w:rsidRPr="00E17557">
              <w:rPr>
                <w:spacing w:val="-4"/>
                <w:sz w:val="18"/>
                <w:szCs w:val="26"/>
                <w:rtl/>
                <w:lang w:eastAsia="zh-TW"/>
              </w:rPr>
              <w:t>، المرفق السابع)</w:t>
            </w:r>
            <w:r w:rsidRPr="00E17557">
              <w:rPr>
                <w:rFonts w:hint="cs"/>
                <w:spacing w:val="-4"/>
                <w:sz w:val="18"/>
                <w:szCs w:val="26"/>
                <w:rtl/>
                <w:lang w:eastAsia="zh-TW"/>
              </w:rPr>
              <w:t>،</w:t>
            </w:r>
            <w:r w:rsidRPr="00E17557">
              <w:rPr>
                <w:spacing w:val="-4"/>
                <w:sz w:val="18"/>
                <w:szCs w:val="26"/>
                <w:rtl/>
                <w:lang w:eastAsia="zh-TW"/>
              </w:rPr>
              <w:t xml:space="preserve"> أن يظل شعب جنوب السودان تحت حماية العهد، وبالتالي ينبغي أن يقدم جنوب السودان تقريراً أولياً بموجب الفقرة</w:t>
            </w:r>
            <w:r w:rsidRPr="00E17557">
              <w:rPr>
                <w:rFonts w:hint="cs"/>
                <w:spacing w:val="-4"/>
                <w:sz w:val="18"/>
                <w:szCs w:val="26"/>
                <w:rtl/>
                <w:lang w:eastAsia="zh-TW"/>
              </w:rPr>
              <w:t> </w:t>
            </w:r>
            <w:r w:rsidRPr="00E17557">
              <w:rPr>
                <w:spacing w:val="-4"/>
                <w:sz w:val="18"/>
                <w:szCs w:val="26"/>
                <w:rtl/>
                <w:lang w:eastAsia="zh-TW"/>
              </w:rPr>
              <w:t>1(أ) من المادة 40 من العهد. وقررت اللجنة، في مناسبتين، دعوة جنوب السودان إلى تقديم تقرير أولي (انظر الفقرة 61 أعلاه و</w:t>
            </w:r>
            <w:hyperlink r:id="rId75" w:history="1">
              <w:r w:rsidRPr="00E17557">
                <w:rPr>
                  <w:rStyle w:val="Hyperlink"/>
                  <w:spacing w:val="-4"/>
                  <w:sz w:val="18"/>
                  <w:szCs w:val="26"/>
                  <w:lang w:eastAsia="zh-TW"/>
                </w:rPr>
                <w:t>A/69/70</w:t>
              </w:r>
            </w:hyperlink>
            <w:r w:rsidRPr="00E17557">
              <w:rPr>
                <w:spacing w:val="-4"/>
                <w:sz w:val="18"/>
                <w:szCs w:val="26"/>
                <w:rtl/>
                <w:lang w:eastAsia="zh-TW"/>
              </w:rPr>
              <w:t>، المجلد الأول، الفقرة 75).</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lastRenderedPageBreak/>
              <w:t>٨-</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دولة فلسطين</w:t>
            </w:r>
          </w:p>
        </w:tc>
        <w:tc>
          <w:tcPr>
            <w:tcW w:w="891" w:type="pct"/>
            <w:shd w:val="clear" w:color="auto" w:fill="auto"/>
          </w:tcPr>
          <w:p w:rsidR="00E76BBD" w:rsidRPr="00CF5E2E" w:rsidRDefault="00E76BBD" w:rsidP="00A02571">
            <w:pPr>
              <w:spacing w:before="20" w:after="40" w:line="300" w:lineRule="exact"/>
              <w:ind w:left="57" w:right="57"/>
              <w:textDirection w:val="tbRlV"/>
              <w:rPr>
                <w:spacing w:val="-4"/>
                <w:sz w:val="18"/>
                <w:szCs w:val="26"/>
                <w:rtl/>
                <w:lang w:eastAsia="zh-TW"/>
              </w:rPr>
            </w:pPr>
            <w:r w:rsidRPr="00CF5E2E">
              <w:rPr>
                <w:spacing w:val="-4"/>
                <w:sz w:val="18"/>
                <w:szCs w:val="26"/>
                <w:rtl/>
                <w:lang w:eastAsia="zh-TW"/>
              </w:rPr>
              <w:t>٣ تموز/يوليه ٢٠١٥</w:t>
            </w:r>
          </w:p>
        </w:tc>
        <w:tc>
          <w:tcPr>
            <w:tcW w:w="397" w:type="pct"/>
            <w:shd w:val="clear" w:color="auto" w:fill="auto"/>
          </w:tcPr>
          <w:p w:rsidR="00E76BBD" w:rsidRPr="00CF5E2E" w:rsidRDefault="00E76BBD" w:rsidP="00A02571">
            <w:pPr>
              <w:spacing w:before="20" w:after="40" w:line="300" w:lineRule="exact"/>
              <w:ind w:left="57" w:right="57"/>
              <w:rPr>
                <w:sz w:val="18"/>
                <w:szCs w:val="26"/>
              </w:rPr>
            </w:pPr>
            <w:r>
              <w:rPr>
                <w:rFonts w:hint="cs"/>
                <w:sz w:val="18"/>
                <w:szCs w:val="26"/>
                <w:rtl/>
              </w:rPr>
              <w:t>1</w:t>
            </w:r>
          </w:p>
        </w:tc>
        <w:tc>
          <w:tcPr>
            <w:tcW w:w="1154" w:type="pct"/>
            <w:shd w:val="clear" w:color="auto" w:fill="auto"/>
          </w:tcPr>
          <w:p w:rsidR="00E76BBD" w:rsidRPr="00CF5E2E" w:rsidRDefault="00E76BBD" w:rsidP="00A02571">
            <w:pPr>
              <w:spacing w:before="20" w:after="40" w:line="300" w:lineRule="exact"/>
              <w:ind w:left="57" w:right="57"/>
              <w:rPr>
                <w:spacing w:val="-4"/>
                <w:sz w:val="18"/>
                <w:szCs w:val="26"/>
              </w:rPr>
            </w:pPr>
          </w:p>
        </w:tc>
        <w:tc>
          <w:tcPr>
            <w:tcW w:w="1718" w:type="pct"/>
            <w:shd w:val="clear" w:color="auto" w:fill="auto"/>
          </w:tcPr>
          <w:p w:rsidR="00E76BBD" w:rsidRPr="00CF5E2E" w:rsidRDefault="00E76BBD" w:rsidP="00E17557">
            <w:pPr>
              <w:spacing w:before="20" w:after="40" w:line="300" w:lineRule="exact"/>
              <w:ind w:left="170"/>
              <w:textDirection w:val="tbRlV"/>
              <w:rPr>
                <w:sz w:val="18"/>
                <w:szCs w:val="26"/>
                <w:rtl/>
                <w:lang w:eastAsia="zh-TW"/>
              </w:rPr>
            </w:pPr>
            <w:r w:rsidRPr="00E17557">
              <w:rPr>
                <w:spacing w:val="-2"/>
                <w:sz w:val="18"/>
                <w:szCs w:val="26"/>
                <w:rtl/>
                <w:lang w:eastAsia="zh-TW"/>
              </w:rPr>
              <w:t>انضمت</w:t>
            </w:r>
            <w:r w:rsidRPr="00CF5E2E">
              <w:rPr>
                <w:sz w:val="18"/>
                <w:szCs w:val="26"/>
                <w:rtl/>
                <w:lang w:eastAsia="zh-TW"/>
              </w:rPr>
              <w:t xml:space="preserve"> في ٢ نيسان/أبريل ٢٠١٤</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٩-</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دومينيكا</w:t>
            </w:r>
          </w:p>
        </w:tc>
        <w:tc>
          <w:tcPr>
            <w:tcW w:w="891" w:type="pct"/>
            <w:shd w:val="clear" w:color="auto" w:fill="auto"/>
          </w:tcPr>
          <w:p w:rsidR="00E76BBD" w:rsidRPr="00CF5E2E" w:rsidRDefault="00E76BBD" w:rsidP="00A02571">
            <w:pPr>
              <w:spacing w:before="20" w:after="40" w:line="300" w:lineRule="exact"/>
              <w:ind w:left="57" w:right="57"/>
              <w:textDirection w:val="tbRlV"/>
              <w:rPr>
                <w:spacing w:val="-4"/>
                <w:sz w:val="18"/>
                <w:szCs w:val="26"/>
                <w:rtl/>
                <w:lang w:eastAsia="zh-TW"/>
              </w:rPr>
            </w:pPr>
            <w:r w:rsidRPr="00CF5E2E">
              <w:rPr>
                <w:spacing w:val="-4"/>
                <w:sz w:val="18"/>
                <w:szCs w:val="26"/>
                <w:rtl/>
                <w:lang w:eastAsia="zh-TW"/>
              </w:rPr>
              <w:t>١٦ أيلول/سبتمبر ١٩٩٤</w:t>
            </w:r>
          </w:p>
        </w:tc>
        <w:tc>
          <w:tcPr>
            <w:tcW w:w="397" w:type="pct"/>
            <w:shd w:val="clear" w:color="auto" w:fill="auto"/>
          </w:tcPr>
          <w:p w:rsidR="00E76BBD" w:rsidRPr="00CF5E2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22</w:t>
            </w:r>
          </w:p>
        </w:tc>
        <w:tc>
          <w:tcPr>
            <w:tcW w:w="1154" w:type="pct"/>
            <w:shd w:val="clear" w:color="auto" w:fill="auto"/>
          </w:tcPr>
          <w:p w:rsidR="00E76BBD" w:rsidRPr="00CF5E2E" w:rsidRDefault="00E76BBD" w:rsidP="00A02571">
            <w:pPr>
              <w:spacing w:before="20" w:after="40" w:line="300" w:lineRule="exact"/>
              <w:ind w:left="57" w:right="170"/>
              <w:textDirection w:val="tbRlV"/>
              <w:rPr>
                <w:spacing w:val="-4"/>
                <w:sz w:val="18"/>
                <w:szCs w:val="26"/>
                <w:rtl/>
                <w:lang w:eastAsia="zh-TW"/>
              </w:rPr>
            </w:pPr>
            <w:r w:rsidRPr="00CF5E2E">
              <w:rPr>
                <w:spacing w:val="-4"/>
                <w:sz w:val="18"/>
                <w:szCs w:val="26"/>
                <w:rtl/>
                <w:lang w:eastAsia="zh-TW"/>
              </w:rPr>
              <w:t xml:space="preserve">قائمة </w:t>
            </w:r>
            <w:r>
              <w:rPr>
                <w:rFonts w:hint="cs"/>
                <w:spacing w:val="-4"/>
                <w:sz w:val="18"/>
                <w:szCs w:val="26"/>
                <w:rtl/>
                <w:lang w:eastAsia="zh-TW"/>
              </w:rPr>
              <w:t>المسائل</w:t>
            </w:r>
            <w:r w:rsidRPr="00CF5E2E">
              <w:rPr>
                <w:spacing w:val="-4"/>
                <w:sz w:val="18"/>
                <w:szCs w:val="26"/>
                <w:rtl/>
                <w:lang w:eastAsia="zh-TW"/>
              </w:rPr>
              <w:t xml:space="preserve"> اعتُمدت في الدورة 102 (تموز/يوليه 2011؛ تأجَّل النظر فيها) </w:t>
            </w:r>
          </w:p>
        </w:tc>
        <w:tc>
          <w:tcPr>
            <w:tcW w:w="1718" w:type="pct"/>
            <w:shd w:val="clear" w:color="auto" w:fill="auto"/>
          </w:tcPr>
          <w:p w:rsidR="00E76BBD" w:rsidRPr="00036E3E" w:rsidRDefault="00E76BBD" w:rsidP="00E17557">
            <w:pPr>
              <w:spacing w:before="20" w:after="40" w:line="300" w:lineRule="exact"/>
              <w:ind w:left="57"/>
              <w:textDirection w:val="tbRlV"/>
              <w:rPr>
                <w:spacing w:val="-4"/>
                <w:sz w:val="18"/>
                <w:szCs w:val="26"/>
                <w:rtl/>
                <w:lang w:eastAsia="zh-TW"/>
              </w:rPr>
            </w:pP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١٠-</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ساموا</w:t>
            </w:r>
          </w:p>
        </w:tc>
        <w:tc>
          <w:tcPr>
            <w:tcW w:w="891" w:type="pct"/>
            <w:shd w:val="clear" w:color="auto" w:fill="auto"/>
          </w:tcPr>
          <w:p w:rsidR="00E76BBD" w:rsidRPr="00CF5E2E" w:rsidRDefault="00E76BBD" w:rsidP="00A02571">
            <w:pPr>
              <w:spacing w:before="20" w:after="40" w:line="300" w:lineRule="exact"/>
              <w:ind w:left="57" w:right="57"/>
              <w:textDirection w:val="tbRlV"/>
              <w:rPr>
                <w:spacing w:val="-4"/>
                <w:sz w:val="18"/>
                <w:szCs w:val="26"/>
                <w:rtl/>
                <w:lang w:eastAsia="zh-TW"/>
              </w:rPr>
            </w:pPr>
            <w:r w:rsidRPr="00CF5E2E">
              <w:rPr>
                <w:spacing w:val="-4"/>
                <w:sz w:val="18"/>
                <w:szCs w:val="26"/>
                <w:rtl/>
                <w:lang w:eastAsia="zh-TW"/>
              </w:rPr>
              <w:t>١٥ أيار/مايو ٢٠٠٩</w:t>
            </w:r>
          </w:p>
        </w:tc>
        <w:tc>
          <w:tcPr>
            <w:tcW w:w="397" w:type="pct"/>
            <w:shd w:val="clear" w:color="auto" w:fill="auto"/>
          </w:tcPr>
          <w:p w:rsidR="00E76BBD" w:rsidRPr="00CF5E2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7</w:t>
            </w:r>
          </w:p>
        </w:tc>
        <w:tc>
          <w:tcPr>
            <w:tcW w:w="1154" w:type="pct"/>
            <w:shd w:val="clear" w:color="auto" w:fill="auto"/>
          </w:tcPr>
          <w:p w:rsidR="00E76BBD" w:rsidRPr="00036E3E" w:rsidRDefault="00E76BBD" w:rsidP="00A02571">
            <w:pPr>
              <w:spacing w:before="20" w:after="40" w:line="300" w:lineRule="exact"/>
              <w:ind w:left="57" w:right="57"/>
              <w:rPr>
                <w:spacing w:val="-4"/>
                <w:sz w:val="18"/>
                <w:szCs w:val="26"/>
              </w:rPr>
            </w:pPr>
          </w:p>
        </w:tc>
        <w:tc>
          <w:tcPr>
            <w:tcW w:w="1718" w:type="pct"/>
            <w:shd w:val="clear" w:color="auto" w:fill="auto"/>
          </w:tcPr>
          <w:p w:rsidR="00E76BBD" w:rsidRPr="00036E3E" w:rsidRDefault="00E76BBD" w:rsidP="00E17557">
            <w:pPr>
              <w:spacing w:before="20" w:after="40" w:line="300" w:lineRule="exact"/>
              <w:ind w:left="170"/>
              <w:textDirection w:val="tbRlV"/>
              <w:rPr>
                <w:spacing w:val="-2"/>
                <w:sz w:val="18"/>
                <w:szCs w:val="26"/>
                <w:rtl/>
                <w:lang w:eastAsia="zh-TW"/>
              </w:rPr>
            </w:pPr>
            <w:r w:rsidRPr="00036E3E">
              <w:rPr>
                <w:spacing w:val="-2"/>
                <w:sz w:val="18"/>
                <w:szCs w:val="26"/>
                <w:rtl/>
                <w:lang w:eastAsia="zh-TW"/>
              </w:rPr>
              <w:t xml:space="preserve">الموعد النهائي المحدد في رسالة التذكير الأخيرة (المادة 70 من النظام الداخلي) لتقديم التقرير هو </w:t>
            </w:r>
            <w:r>
              <w:rPr>
                <w:rFonts w:hint="cs"/>
                <w:spacing w:val="-2"/>
                <w:sz w:val="18"/>
                <w:szCs w:val="26"/>
                <w:rtl/>
                <w:lang w:eastAsia="zh-TW"/>
              </w:rPr>
              <w:t>31 آب/أغسطس 2016</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١١-</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سوازيلند</w:t>
            </w:r>
          </w:p>
        </w:tc>
        <w:tc>
          <w:tcPr>
            <w:tcW w:w="891" w:type="pct"/>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r w:rsidRPr="00036E3E">
              <w:rPr>
                <w:spacing w:val="-4"/>
                <w:sz w:val="18"/>
                <w:szCs w:val="26"/>
                <w:rtl/>
                <w:lang w:eastAsia="zh-TW"/>
              </w:rPr>
              <w:t>٢٧ حزيران/يونيه ٢٠٠٥</w:t>
            </w:r>
          </w:p>
        </w:tc>
        <w:tc>
          <w:tcPr>
            <w:tcW w:w="397"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11</w:t>
            </w:r>
          </w:p>
        </w:tc>
        <w:tc>
          <w:tcPr>
            <w:tcW w:w="1154" w:type="pct"/>
            <w:shd w:val="clear" w:color="auto" w:fill="auto"/>
          </w:tcPr>
          <w:p w:rsidR="00E76BBD" w:rsidRPr="00036E3E" w:rsidRDefault="00E76BBD" w:rsidP="00A02571">
            <w:pPr>
              <w:spacing w:before="20" w:after="40" w:line="300" w:lineRule="exact"/>
              <w:ind w:left="57" w:right="57"/>
              <w:rPr>
                <w:spacing w:val="-4"/>
                <w:sz w:val="18"/>
                <w:szCs w:val="26"/>
              </w:rPr>
            </w:pPr>
            <w:r>
              <w:rPr>
                <w:rFonts w:hint="cs"/>
                <w:spacing w:val="-4"/>
                <w:sz w:val="18"/>
                <w:szCs w:val="26"/>
                <w:rtl/>
              </w:rPr>
              <w:t xml:space="preserve">قائمة مسائل </w:t>
            </w:r>
            <w:r w:rsidRPr="00CF5E2E">
              <w:rPr>
                <w:spacing w:val="-4"/>
                <w:sz w:val="18"/>
                <w:szCs w:val="26"/>
                <w:rtl/>
                <w:lang w:eastAsia="zh-TW"/>
              </w:rPr>
              <w:t xml:space="preserve">اعتُمدت </w:t>
            </w:r>
            <w:r>
              <w:rPr>
                <w:rFonts w:hint="cs"/>
                <w:spacing w:val="-4"/>
                <w:sz w:val="18"/>
                <w:szCs w:val="26"/>
                <w:rtl/>
              </w:rPr>
              <w:t>في الدورة 119 (آذار/مارس 2017)؛ تقرر النظر فيها في الدورة 120 (تموز/يوليه 2017)</w:t>
            </w:r>
          </w:p>
        </w:tc>
        <w:tc>
          <w:tcPr>
            <w:tcW w:w="1718" w:type="pct"/>
            <w:shd w:val="clear" w:color="auto" w:fill="auto"/>
          </w:tcPr>
          <w:p w:rsidR="00E76BBD" w:rsidRPr="00036E3E" w:rsidRDefault="00E76BBD" w:rsidP="00E17557">
            <w:pPr>
              <w:spacing w:before="20" w:after="40" w:line="300" w:lineRule="exact"/>
              <w:ind w:left="170"/>
              <w:textDirection w:val="tbRlV"/>
              <w:rPr>
                <w:spacing w:val="-2"/>
                <w:sz w:val="18"/>
                <w:szCs w:val="26"/>
                <w:rtl/>
                <w:lang w:eastAsia="zh-TW"/>
              </w:rPr>
            </w:pPr>
            <w:r w:rsidRPr="00036E3E">
              <w:rPr>
                <w:spacing w:val="-2"/>
                <w:sz w:val="18"/>
                <w:szCs w:val="26"/>
                <w:rtl/>
                <w:lang w:eastAsia="zh-TW"/>
              </w:rPr>
              <w:t xml:space="preserve">الموعد النهائي المحدد في رسالة التذكير الأخيرة (المادة 70 من النظام الداخلي) لتقديم التقرير هو </w:t>
            </w:r>
            <w:r>
              <w:rPr>
                <w:rFonts w:hint="cs"/>
                <w:spacing w:val="-2"/>
                <w:sz w:val="18"/>
                <w:szCs w:val="26"/>
                <w:rtl/>
                <w:lang w:eastAsia="zh-TW"/>
              </w:rPr>
              <w:t>31 آب/أغسطس 2016</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١٢-</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سيشيل</w:t>
            </w:r>
          </w:p>
        </w:tc>
        <w:tc>
          <w:tcPr>
            <w:tcW w:w="891" w:type="pct"/>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r w:rsidRPr="00036E3E">
              <w:rPr>
                <w:spacing w:val="-4"/>
                <w:sz w:val="18"/>
                <w:szCs w:val="26"/>
                <w:rtl/>
                <w:lang w:eastAsia="zh-TW"/>
              </w:rPr>
              <w:t>٤ آب/أغسطس ١٩٩٣</w:t>
            </w:r>
          </w:p>
        </w:tc>
        <w:tc>
          <w:tcPr>
            <w:tcW w:w="397"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23</w:t>
            </w:r>
          </w:p>
        </w:tc>
        <w:tc>
          <w:tcPr>
            <w:tcW w:w="1154" w:type="pct"/>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r w:rsidRPr="00036E3E">
              <w:rPr>
                <w:spacing w:val="-4"/>
                <w:sz w:val="18"/>
                <w:szCs w:val="26"/>
                <w:rtl/>
                <w:lang w:eastAsia="zh-TW"/>
              </w:rPr>
              <w:t xml:space="preserve">الدورة 101 (آذار/مارس 2011) </w:t>
            </w:r>
          </w:p>
        </w:tc>
        <w:tc>
          <w:tcPr>
            <w:tcW w:w="1718" w:type="pct"/>
            <w:shd w:val="clear" w:color="auto" w:fill="auto"/>
          </w:tcPr>
          <w:p w:rsidR="00E76BBD" w:rsidRPr="00036E3E" w:rsidRDefault="00E76BBD" w:rsidP="00E17557">
            <w:pPr>
              <w:spacing w:before="20" w:after="40" w:line="300" w:lineRule="exact"/>
              <w:ind w:left="170"/>
              <w:textDirection w:val="tbRlV"/>
              <w:rPr>
                <w:sz w:val="18"/>
                <w:szCs w:val="26"/>
                <w:rtl/>
                <w:lang w:eastAsia="zh-TW"/>
              </w:rPr>
            </w:pPr>
            <w:r w:rsidRPr="00036E3E">
              <w:rPr>
                <w:sz w:val="18"/>
                <w:szCs w:val="26"/>
                <w:rtl/>
                <w:lang w:eastAsia="zh-TW"/>
              </w:rPr>
              <w:t>الموعد النهائي المحدد في الملاحظات الختامية لتقديم التقرير الأولي هو 1 نيسان/</w:t>
            </w:r>
            <w:r w:rsidRPr="00E17557">
              <w:rPr>
                <w:spacing w:val="-2"/>
                <w:sz w:val="18"/>
                <w:szCs w:val="26"/>
                <w:rtl/>
                <w:lang w:eastAsia="zh-TW"/>
              </w:rPr>
              <w:t>أبريل</w:t>
            </w:r>
            <w:r w:rsidRPr="00036E3E">
              <w:rPr>
                <w:sz w:val="18"/>
                <w:szCs w:val="26"/>
                <w:rtl/>
                <w:lang w:eastAsia="zh-TW"/>
              </w:rPr>
              <w:t xml:space="preserve"> 2012</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١٣-</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الصومال</w:t>
            </w:r>
          </w:p>
        </w:tc>
        <w:tc>
          <w:tcPr>
            <w:tcW w:w="891" w:type="pct"/>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r w:rsidRPr="00036E3E">
              <w:rPr>
                <w:spacing w:val="-4"/>
                <w:sz w:val="18"/>
                <w:szCs w:val="26"/>
                <w:rtl/>
                <w:lang w:eastAsia="zh-TW"/>
              </w:rPr>
              <w:t>٢٣ نيسان/أبريل ١٩٩١</w:t>
            </w:r>
          </w:p>
        </w:tc>
        <w:tc>
          <w:tcPr>
            <w:tcW w:w="397"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25</w:t>
            </w:r>
          </w:p>
        </w:tc>
        <w:tc>
          <w:tcPr>
            <w:tcW w:w="1154" w:type="pct"/>
            <w:shd w:val="clear" w:color="auto" w:fill="auto"/>
          </w:tcPr>
          <w:p w:rsidR="00E76BBD" w:rsidRPr="00036E3E" w:rsidRDefault="00E76BBD" w:rsidP="00A02571">
            <w:pPr>
              <w:spacing w:before="20" w:after="40" w:line="300" w:lineRule="exact"/>
              <w:ind w:left="57" w:right="57"/>
              <w:rPr>
                <w:spacing w:val="-4"/>
                <w:sz w:val="18"/>
                <w:szCs w:val="26"/>
              </w:rPr>
            </w:pPr>
          </w:p>
        </w:tc>
        <w:tc>
          <w:tcPr>
            <w:tcW w:w="1718" w:type="pct"/>
            <w:shd w:val="clear" w:color="auto" w:fill="auto"/>
          </w:tcPr>
          <w:p w:rsidR="00E76BBD" w:rsidRPr="00036E3E" w:rsidRDefault="00E76BBD" w:rsidP="00E17557">
            <w:pPr>
              <w:spacing w:before="20" w:after="40" w:line="300" w:lineRule="exact"/>
              <w:ind w:left="57"/>
              <w:rPr>
                <w:sz w:val="18"/>
                <w:szCs w:val="26"/>
              </w:rPr>
            </w:pP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١٤-</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غرينادا</w:t>
            </w:r>
          </w:p>
        </w:tc>
        <w:tc>
          <w:tcPr>
            <w:tcW w:w="891" w:type="pct"/>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r w:rsidRPr="00036E3E">
              <w:rPr>
                <w:spacing w:val="-4"/>
                <w:sz w:val="18"/>
                <w:szCs w:val="26"/>
                <w:rtl/>
                <w:lang w:eastAsia="zh-TW"/>
              </w:rPr>
              <w:t>٦ أيلول/سبتمبر ١٩٩١</w:t>
            </w:r>
          </w:p>
        </w:tc>
        <w:tc>
          <w:tcPr>
            <w:tcW w:w="397"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25</w:t>
            </w:r>
          </w:p>
        </w:tc>
        <w:tc>
          <w:tcPr>
            <w:tcW w:w="1154" w:type="pct"/>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r w:rsidRPr="00036E3E">
              <w:rPr>
                <w:spacing w:val="-4"/>
                <w:sz w:val="18"/>
                <w:szCs w:val="26"/>
                <w:rtl/>
                <w:lang w:eastAsia="zh-TW"/>
              </w:rPr>
              <w:t xml:space="preserve">الدورة التسعون (تموز/يوليه 2007) </w:t>
            </w:r>
          </w:p>
        </w:tc>
        <w:tc>
          <w:tcPr>
            <w:tcW w:w="1718" w:type="pct"/>
            <w:shd w:val="clear" w:color="auto" w:fill="auto"/>
          </w:tcPr>
          <w:p w:rsidR="00E76BBD" w:rsidRPr="00036E3E" w:rsidRDefault="00E76BBD" w:rsidP="00265918">
            <w:pPr>
              <w:spacing w:before="20" w:after="40" w:line="300" w:lineRule="exact"/>
              <w:ind w:left="170"/>
              <w:textDirection w:val="tbRlV"/>
              <w:rPr>
                <w:sz w:val="18"/>
                <w:szCs w:val="26"/>
                <w:rtl/>
                <w:lang w:eastAsia="zh-TW"/>
              </w:rPr>
            </w:pPr>
            <w:r w:rsidRPr="00036E3E">
              <w:rPr>
                <w:spacing w:val="-2"/>
                <w:sz w:val="18"/>
                <w:szCs w:val="26"/>
                <w:rtl/>
                <w:lang w:eastAsia="zh-TW"/>
              </w:rPr>
              <w:t xml:space="preserve">الموعد النهائي المحدد في رسالة التذكير الأخيرة (المادة 70 من النظام الداخلي) لتقديم التقرير هو </w:t>
            </w:r>
            <w:r>
              <w:rPr>
                <w:rFonts w:hint="cs"/>
                <w:spacing w:val="-2"/>
                <w:sz w:val="18"/>
                <w:szCs w:val="26"/>
                <w:rtl/>
                <w:lang w:eastAsia="zh-TW"/>
              </w:rPr>
              <w:t xml:space="preserve">31 آب/أغسطس </w:t>
            </w:r>
            <w:r w:rsidR="00265918">
              <w:rPr>
                <w:rFonts w:hint="cs"/>
                <w:spacing w:val="-2"/>
                <w:sz w:val="18"/>
                <w:szCs w:val="26"/>
                <w:rtl/>
                <w:lang w:eastAsia="zh-TW"/>
              </w:rPr>
              <w:t>2008</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١٥-</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غينيا الاستوائية</w:t>
            </w:r>
          </w:p>
        </w:tc>
        <w:tc>
          <w:tcPr>
            <w:tcW w:w="891" w:type="pct"/>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r w:rsidRPr="00036E3E">
              <w:rPr>
                <w:spacing w:val="-4"/>
                <w:sz w:val="18"/>
                <w:szCs w:val="26"/>
                <w:rtl/>
                <w:lang w:eastAsia="zh-TW"/>
              </w:rPr>
              <w:t>٢٤ كانون الأول/ديسمبر ١٩٨٨</w:t>
            </w:r>
          </w:p>
        </w:tc>
        <w:tc>
          <w:tcPr>
            <w:tcW w:w="397"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28</w:t>
            </w:r>
          </w:p>
        </w:tc>
        <w:tc>
          <w:tcPr>
            <w:tcW w:w="1154" w:type="pct"/>
            <w:shd w:val="clear" w:color="auto" w:fill="auto"/>
          </w:tcPr>
          <w:p w:rsidR="00E76BBD" w:rsidRPr="00036E3E" w:rsidRDefault="00E76BBD" w:rsidP="00A02571">
            <w:pPr>
              <w:spacing w:before="20" w:after="40" w:line="300" w:lineRule="exact"/>
              <w:ind w:left="57" w:right="170"/>
              <w:textDirection w:val="tbRlV"/>
              <w:rPr>
                <w:spacing w:val="-4"/>
                <w:sz w:val="18"/>
                <w:szCs w:val="26"/>
                <w:rtl/>
                <w:lang w:eastAsia="zh-TW"/>
              </w:rPr>
            </w:pPr>
            <w:r w:rsidRPr="00036E3E">
              <w:rPr>
                <w:spacing w:val="-4"/>
                <w:sz w:val="18"/>
                <w:szCs w:val="26"/>
                <w:rtl/>
                <w:lang w:eastAsia="zh-TW"/>
              </w:rPr>
              <w:t xml:space="preserve">الدورة التاسعة والسبعون (تشرين الأول/أكتوبر 2003) </w:t>
            </w:r>
          </w:p>
        </w:tc>
        <w:tc>
          <w:tcPr>
            <w:tcW w:w="1718" w:type="pct"/>
            <w:shd w:val="clear" w:color="auto" w:fill="auto"/>
          </w:tcPr>
          <w:p w:rsidR="00E76BBD" w:rsidRPr="00036E3E" w:rsidRDefault="00E76BBD" w:rsidP="00265918">
            <w:pPr>
              <w:spacing w:before="20" w:after="40" w:line="300" w:lineRule="exact"/>
              <w:ind w:left="170"/>
              <w:textDirection w:val="tbRlV"/>
              <w:rPr>
                <w:sz w:val="18"/>
                <w:szCs w:val="26"/>
                <w:rtl/>
                <w:lang w:eastAsia="zh-TW"/>
              </w:rPr>
            </w:pPr>
            <w:r w:rsidRPr="00036E3E">
              <w:rPr>
                <w:spacing w:val="-2"/>
                <w:sz w:val="18"/>
                <w:szCs w:val="26"/>
                <w:rtl/>
                <w:lang w:eastAsia="zh-TW"/>
              </w:rPr>
              <w:t xml:space="preserve">الموعد النهائي المحدد في رسالة التذكير الأخيرة (المادة 70 من النظام الداخلي) لتقديم التقرير هو </w:t>
            </w:r>
            <w:r>
              <w:rPr>
                <w:rFonts w:hint="cs"/>
                <w:spacing w:val="-2"/>
                <w:sz w:val="18"/>
                <w:szCs w:val="26"/>
                <w:rtl/>
                <w:lang w:eastAsia="zh-TW"/>
              </w:rPr>
              <w:t xml:space="preserve">31 آب/أغسطس </w:t>
            </w:r>
            <w:r w:rsidR="00265918">
              <w:rPr>
                <w:rFonts w:hint="cs"/>
                <w:spacing w:val="-2"/>
                <w:sz w:val="18"/>
                <w:szCs w:val="26"/>
                <w:rtl/>
                <w:lang w:eastAsia="zh-TW"/>
              </w:rPr>
              <w:t>2004</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١٦-</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غينيا - بيساو</w:t>
            </w:r>
          </w:p>
        </w:tc>
        <w:tc>
          <w:tcPr>
            <w:tcW w:w="891" w:type="pct"/>
            <w:shd w:val="clear" w:color="auto" w:fill="auto"/>
          </w:tcPr>
          <w:p w:rsidR="00E76BBD" w:rsidRPr="00CF5E2E" w:rsidRDefault="00E76BBD" w:rsidP="00A02571">
            <w:pPr>
              <w:spacing w:before="20" w:after="40" w:line="300" w:lineRule="exact"/>
              <w:ind w:left="57" w:right="57"/>
              <w:textDirection w:val="tbRlV"/>
              <w:rPr>
                <w:spacing w:val="-4"/>
                <w:sz w:val="18"/>
                <w:szCs w:val="26"/>
                <w:rtl/>
                <w:lang w:eastAsia="zh-TW"/>
              </w:rPr>
            </w:pPr>
            <w:r w:rsidRPr="00CF5E2E">
              <w:rPr>
                <w:spacing w:val="-4"/>
                <w:sz w:val="18"/>
                <w:szCs w:val="26"/>
                <w:rtl/>
                <w:lang w:eastAsia="zh-TW"/>
              </w:rPr>
              <w:t>١ شباط/فبراير ٢٠١٢</w:t>
            </w:r>
          </w:p>
        </w:tc>
        <w:tc>
          <w:tcPr>
            <w:tcW w:w="397" w:type="pct"/>
            <w:shd w:val="clear" w:color="auto" w:fill="auto"/>
          </w:tcPr>
          <w:p w:rsidR="00E76BBD" w:rsidRPr="00CF5E2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5</w:t>
            </w:r>
          </w:p>
        </w:tc>
        <w:tc>
          <w:tcPr>
            <w:tcW w:w="1154" w:type="pct"/>
            <w:shd w:val="clear" w:color="auto" w:fill="auto"/>
          </w:tcPr>
          <w:p w:rsidR="00E76BBD" w:rsidRPr="00036E3E" w:rsidRDefault="00E76BBD" w:rsidP="00A02571">
            <w:pPr>
              <w:spacing w:before="20" w:after="40" w:line="300" w:lineRule="exact"/>
              <w:ind w:left="57" w:right="57"/>
              <w:rPr>
                <w:spacing w:val="-4"/>
                <w:sz w:val="18"/>
                <w:szCs w:val="26"/>
              </w:rPr>
            </w:pPr>
          </w:p>
        </w:tc>
        <w:tc>
          <w:tcPr>
            <w:tcW w:w="1718" w:type="pct"/>
            <w:shd w:val="clear" w:color="auto" w:fill="auto"/>
          </w:tcPr>
          <w:p w:rsidR="00E76BBD" w:rsidRPr="00036E3E" w:rsidRDefault="00E76BBD" w:rsidP="00E17557">
            <w:pPr>
              <w:spacing w:before="20" w:after="40" w:line="300" w:lineRule="exact"/>
              <w:ind w:left="170"/>
              <w:rPr>
                <w:sz w:val="18"/>
                <w:szCs w:val="26"/>
              </w:rPr>
            </w:pPr>
            <w:r w:rsidRPr="00036E3E">
              <w:rPr>
                <w:spacing w:val="-2"/>
                <w:sz w:val="18"/>
                <w:szCs w:val="26"/>
                <w:rtl/>
                <w:lang w:eastAsia="zh-TW"/>
              </w:rPr>
              <w:t xml:space="preserve">الموعد النهائي المحدد في رسالة التذكير الأخيرة (المادة 70 من النظام الداخلي) لتقديم التقرير هو </w:t>
            </w:r>
            <w:r>
              <w:rPr>
                <w:rFonts w:hint="cs"/>
                <w:spacing w:val="-2"/>
                <w:sz w:val="18"/>
                <w:szCs w:val="26"/>
                <w:rtl/>
                <w:lang w:eastAsia="zh-TW"/>
              </w:rPr>
              <w:t>31 آب/أغسطس 2016</w:t>
            </w:r>
          </w:p>
        </w:tc>
      </w:tr>
      <w:tr w:rsidR="00E76BBD" w:rsidRPr="00036E3E" w:rsidTr="00E17557">
        <w:trPr>
          <w:cantSplit/>
        </w:trPr>
        <w:tc>
          <w:tcPr>
            <w:tcW w:w="234"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١٧-</w:t>
            </w:r>
          </w:p>
        </w:tc>
        <w:tc>
          <w:tcPr>
            <w:tcW w:w="606"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tl/>
              </w:rPr>
              <w:t>فانواتو</w:t>
            </w:r>
          </w:p>
        </w:tc>
        <w:tc>
          <w:tcPr>
            <w:tcW w:w="891" w:type="pct"/>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r w:rsidRPr="00036E3E">
              <w:rPr>
                <w:spacing w:val="-4"/>
                <w:sz w:val="18"/>
                <w:szCs w:val="26"/>
                <w:rtl/>
                <w:lang w:eastAsia="zh-TW"/>
              </w:rPr>
              <w:t>٢١ شباط/فبراير ٢٠١٠</w:t>
            </w:r>
          </w:p>
        </w:tc>
        <w:tc>
          <w:tcPr>
            <w:tcW w:w="397" w:type="pct"/>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7</w:t>
            </w:r>
          </w:p>
        </w:tc>
        <w:tc>
          <w:tcPr>
            <w:tcW w:w="1154" w:type="pct"/>
            <w:shd w:val="clear" w:color="auto" w:fill="auto"/>
          </w:tcPr>
          <w:p w:rsidR="00E76BBD" w:rsidRPr="00036E3E" w:rsidRDefault="00E76BBD" w:rsidP="00A02571">
            <w:pPr>
              <w:spacing w:before="20" w:after="40" w:line="300" w:lineRule="exact"/>
              <w:ind w:left="57" w:right="57"/>
              <w:rPr>
                <w:spacing w:val="-4"/>
                <w:sz w:val="18"/>
                <w:szCs w:val="26"/>
              </w:rPr>
            </w:pPr>
          </w:p>
        </w:tc>
        <w:tc>
          <w:tcPr>
            <w:tcW w:w="1718" w:type="pct"/>
            <w:shd w:val="clear" w:color="auto" w:fill="auto"/>
          </w:tcPr>
          <w:p w:rsidR="00E76BBD" w:rsidRPr="00036E3E" w:rsidRDefault="00E76BBD" w:rsidP="00E17557">
            <w:pPr>
              <w:spacing w:before="20" w:after="40" w:line="300" w:lineRule="exact"/>
              <w:ind w:left="170"/>
              <w:rPr>
                <w:sz w:val="18"/>
                <w:szCs w:val="26"/>
              </w:rPr>
            </w:pPr>
            <w:r>
              <w:rPr>
                <w:rFonts w:hint="cs"/>
                <w:sz w:val="18"/>
                <w:szCs w:val="26"/>
                <w:rtl/>
              </w:rPr>
              <w:t xml:space="preserve">الموعد </w:t>
            </w:r>
            <w:r w:rsidRPr="00E17557">
              <w:rPr>
                <w:rFonts w:hint="cs"/>
                <w:spacing w:val="-2"/>
                <w:sz w:val="18"/>
                <w:szCs w:val="26"/>
                <w:rtl/>
                <w:lang w:eastAsia="zh-TW"/>
              </w:rPr>
              <w:t>النهائي</w:t>
            </w:r>
            <w:r>
              <w:rPr>
                <w:rFonts w:hint="cs"/>
                <w:sz w:val="18"/>
                <w:szCs w:val="26"/>
                <w:rtl/>
              </w:rPr>
              <w:t xml:space="preserve"> المحدد في </w:t>
            </w:r>
            <w:r w:rsidRPr="00036E3E">
              <w:rPr>
                <w:spacing w:val="-2"/>
                <w:sz w:val="18"/>
                <w:szCs w:val="26"/>
                <w:rtl/>
                <w:lang w:eastAsia="zh-TW"/>
              </w:rPr>
              <w:t xml:space="preserve">رسالة التذكير الأخيرة (المادة 70 من النظام الداخلي) لتقديم التقرير هو </w:t>
            </w:r>
            <w:r>
              <w:rPr>
                <w:rFonts w:hint="cs"/>
                <w:spacing w:val="-2"/>
                <w:sz w:val="18"/>
                <w:szCs w:val="26"/>
                <w:rtl/>
                <w:lang w:eastAsia="zh-TW"/>
              </w:rPr>
              <w:t>31 آب/أغسطس 2016</w:t>
            </w:r>
          </w:p>
        </w:tc>
      </w:tr>
      <w:tr w:rsidR="00E76BBD" w:rsidRPr="00036E3E" w:rsidTr="00E17557">
        <w:trPr>
          <w:cantSplit/>
        </w:trPr>
        <w:tc>
          <w:tcPr>
            <w:tcW w:w="234" w:type="pct"/>
            <w:tcBorders>
              <w:bottom w:val="single" w:sz="12" w:space="0" w:color="auto"/>
            </w:tcBorders>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sidRPr="00036E3E">
              <w:rPr>
                <w:sz w:val="18"/>
                <w:szCs w:val="26"/>
                <w:rtl/>
                <w:lang w:eastAsia="zh-TW"/>
              </w:rPr>
              <w:t>١٨-</w:t>
            </w:r>
          </w:p>
        </w:tc>
        <w:tc>
          <w:tcPr>
            <w:tcW w:w="606" w:type="pct"/>
            <w:tcBorders>
              <w:bottom w:val="single" w:sz="12" w:space="0" w:color="auto"/>
            </w:tcBorders>
            <w:shd w:val="clear" w:color="auto" w:fill="auto"/>
          </w:tcPr>
          <w:p w:rsidR="00E76BBD" w:rsidRPr="00036E3E" w:rsidRDefault="00E76BBD" w:rsidP="00A02571">
            <w:pPr>
              <w:spacing w:before="20" w:after="40" w:line="300" w:lineRule="exact"/>
              <w:ind w:left="57" w:right="227"/>
              <w:textDirection w:val="tbRlV"/>
              <w:rPr>
                <w:spacing w:val="-4"/>
                <w:sz w:val="18"/>
                <w:szCs w:val="26"/>
                <w:rtl/>
                <w:lang w:eastAsia="zh-TW"/>
              </w:rPr>
            </w:pPr>
            <w:proofErr w:type="spellStart"/>
            <w:r>
              <w:rPr>
                <w:rtl/>
              </w:rPr>
              <w:t>كابو</w:t>
            </w:r>
            <w:proofErr w:type="spellEnd"/>
            <w:r>
              <w:rPr>
                <w:rtl/>
              </w:rPr>
              <w:t xml:space="preserve"> فيردي</w:t>
            </w:r>
          </w:p>
        </w:tc>
        <w:tc>
          <w:tcPr>
            <w:tcW w:w="891" w:type="pct"/>
            <w:tcBorders>
              <w:bottom w:val="single" w:sz="12" w:space="0" w:color="auto"/>
            </w:tcBorders>
            <w:shd w:val="clear" w:color="auto" w:fill="auto"/>
          </w:tcPr>
          <w:p w:rsidR="00E76BBD" w:rsidRPr="00036E3E" w:rsidRDefault="00E76BBD" w:rsidP="00A02571">
            <w:pPr>
              <w:spacing w:before="20" w:after="40" w:line="300" w:lineRule="exact"/>
              <w:ind w:left="57" w:right="57"/>
              <w:textDirection w:val="tbRlV"/>
              <w:rPr>
                <w:spacing w:val="-4"/>
                <w:sz w:val="18"/>
                <w:szCs w:val="26"/>
                <w:rtl/>
                <w:lang w:eastAsia="zh-TW"/>
              </w:rPr>
            </w:pPr>
            <w:r w:rsidRPr="00036E3E">
              <w:rPr>
                <w:spacing w:val="-4"/>
                <w:sz w:val="18"/>
                <w:szCs w:val="26"/>
                <w:rtl/>
                <w:lang w:eastAsia="zh-TW"/>
              </w:rPr>
              <w:t>٥ تشرين الثاني/نوفمبر ١٩٩٤</w:t>
            </w:r>
          </w:p>
        </w:tc>
        <w:tc>
          <w:tcPr>
            <w:tcW w:w="397" w:type="pct"/>
            <w:tcBorders>
              <w:bottom w:val="single" w:sz="12" w:space="0" w:color="auto"/>
            </w:tcBorders>
            <w:shd w:val="clear" w:color="auto" w:fill="auto"/>
          </w:tcPr>
          <w:p w:rsidR="00E76BBD" w:rsidRPr="00036E3E" w:rsidRDefault="00E76BBD" w:rsidP="00A02571">
            <w:pPr>
              <w:spacing w:before="20" w:after="40" w:line="300" w:lineRule="exact"/>
              <w:ind w:left="57" w:right="57"/>
              <w:textDirection w:val="tbRlV"/>
              <w:rPr>
                <w:sz w:val="18"/>
                <w:szCs w:val="26"/>
                <w:rtl/>
                <w:lang w:eastAsia="zh-TW"/>
              </w:rPr>
            </w:pPr>
            <w:r>
              <w:rPr>
                <w:rFonts w:hint="cs"/>
                <w:sz w:val="18"/>
                <w:szCs w:val="26"/>
                <w:rtl/>
                <w:lang w:eastAsia="zh-TW"/>
              </w:rPr>
              <w:t>22</w:t>
            </w:r>
          </w:p>
        </w:tc>
        <w:tc>
          <w:tcPr>
            <w:tcW w:w="1154" w:type="pct"/>
            <w:tcBorders>
              <w:bottom w:val="single" w:sz="12" w:space="0" w:color="auto"/>
            </w:tcBorders>
            <w:shd w:val="clear" w:color="auto" w:fill="auto"/>
          </w:tcPr>
          <w:p w:rsidR="00E76BBD" w:rsidRPr="00036E3E" w:rsidRDefault="008B3C1F" w:rsidP="00A02571">
            <w:pPr>
              <w:spacing w:before="20" w:after="40" w:line="300" w:lineRule="exact"/>
              <w:ind w:left="57" w:right="57"/>
              <w:textDirection w:val="tbRlV"/>
              <w:rPr>
                <w:spacing w:val="-4"/>
                <w:sz w:val="18"/>
                <w:szCs w:val="26"/>
                <w:rtl/>
                <w:lang w:eastAsia="zh-TW"/>
              </w:rPr>
            </w:pPr>
            <w:dir w:val="rtl">
              <w:r w:rsidR="00E76BBD" w:rsidRPr="00036E3E">
                <w:rPr>
                  <w:spacing w:val="-4"/>
                  <w:sz w:val="18"/>
                  <w:szCs w:val="26"/>
                  <w:rtl/>
                  <w:lang w:eastAsia="zh-TW"/>
                </w:rPr>
                <w:t>الدورة 104 (آذار/مارس 2012)</w:t>
              </w:r>
              <w:r w:rsidR="00E76BBD" w:rsidRPr="00036E3E">
                <w:rPr>
                  <w:rFonts w:cs="Times New Roman" w:hint="cs"/>
                  <w:spacing w:val="-4"/>
                  <w:sz w:val="18"/>
                  <w:szCs w:val="26"/>
                  <w:rtl/>
                  <w:lang w:eastAsia="zh-TW"/>
                </w:rPr>
                <w:t>‬</w:t>
              </w:r>
              <w:r w:rsidR="00E76BBD" w:rsidRPr="00036E3E">
                <w:rPr>
                  <w:spacing w:val="-4"/>
                  <w:sz w:val="18"/>
                  <w:szCs w:val="26"/>
                  <w:rtl/>
                  <w:lang w:eastAsia="zh-TW"/>
                </w:rPr>
                <w:t xml:space="preserve"> </w:t>
              </w:r>
              <w:r w:rsidR="00E76BBD" w:rsidRPr="00036E3E">
                <w:rPr>
                  <w:spacing w:val="-4"/>
                  <w:sz w:val="18"/>
                  <w:szCs w:val="26"/>
                </w:rPr>
                <w:t>‬</w:t>
              </w:r>
              <w:r w:rsidR="00E76BBD" w:rsidRPr="00036E3E">
                <w:rPr>
                  <w:spacing w:val="-4"/>
                  <w:sz w:val="18"/>
                  <w:szCs w:val="26"/>
                </w:rPr>
                <w:t>‬</w:t>
              </w:r>
              <w:r w:rsidR="00E76BBD" w:rsidRPr="00036E3E">
                <w:rPr>
                  <w:spacing w:val="-4"/>
                  <w:sz w:val="18"/>
                  <w:szCs w:val="26"/>
                </w:rPr>
                <w:t>‬</w:t>
              </w:r>
              <w:r w:rsidR="00E76BBD" w:rsidRPr="00036E3E">
                <w:rPr>
                  <w:spacing w:val="-4"/>
                  <w:sz w:val="18"/>
                  <w:szCs w:val="26"/>
                </w:rPr>
                <w:t>‬</w:t>
              </w:r>
              <w:r w:rsidR="00E76BBD" w:rsidRPr="00036E3E">
                <w:rPr>
                  <w:spacing w:val="-4"/>
                  <w:sz w:val="18"/>
                  <w:szCs w:val="26"/>
                </w:rPr>
                <w:t>‬</w:t>
              </w:r>
              <w:r w:rsidR="00E76BBD" w:rsidRPr="00036E3E">
                <w:rPr>
                  <w:spacing w:val="-4"/>
                  <w:sz w:val="18"/>
                  <w:szCs w:val="26"/>
                </w:rPr>
                <w:t>‬</w:t>
              </w:r>
              <w:r w:rsidR="00E76BBD" w:rsidRPr="00036E3E">
                <w:rPr>
                  <w:spacing w:val="-4"/>
                  <w:sz w:val="18"/>
                  <w:szCs w:val="26"/>
                </w:rPr>
                <w:t>‬</w:t>
              </w:r>
              <w:r w:rsidR="00E76BBD" w:rsidRPr="00036E3E">
                <w:rPr>
                  <w:spacing w:val="-4"/>
                  <w:sz w:val="18"/>
                  <w:szCs w:val="26"/>
                </w:rPr>
                <w:t>‬</w:t>
              </w:r>
              <w:r w:rsidR="00E76BBD" w:rsidRPr="00036E3E">
                <w:t>‬</w:t>
              </w:r>
              <w:r w:rsidR="00E76BBD" w:rsidRPr="00036E3E">
                <w:t>‬</w:t>
              </w:r>
              <w:r w:rsidR="00E76BBD" w:rsidRPr="00036E3E">
                <w:t>‬</w:t>
              </w:r>
              <w:r w:rsidR="00E76BBD" w:rsidRPr="00036E3E">
                <w:t>‬</w:t>
              </w:r>
              <w:r w:rsidR="00E76BBD" w:rsidRPr="00036E3E">
                <w:t>‬</w:t>
              </w:r>
              <w:r w:rsidR="00E76BBD" w:rsidRPr="00036E3E">
                <w:t>‬</w:t>
              </w:r>
              <w:r w:rsidR="00E76BBD" w:rsidRPr="00036E3E">
                <w:t>‬</w:t>
              </w:r>
              <w:r w:rsidR="00E76BBD" w:rsidRPr="00036E3E">
                <w:t>‬</w:t>
              </w:r>
              <w:r w:rsidR="00F072AF">
                <w:t>‬</w:t>
              </w:r>
              <w:r w:rsidR="005358C7">
                <w:t>‬</w:t>
              </w:r>
              <w:r w:rsidR="00765412">
                <w:t>‬</w:t>
              </w:r>
              <w:r w:rsidR="00885B53">
                <w:t>‬</w:t>
              </w:r>
              <w:r w:rsidR="00A70B95">
                <w:t>‬</w:t>
              </w:r>
              <w:r>
                <w:t>‬</w:t>
              </w:r>
            </w:dir>
          </w:p>
        </w:tc>
        <w:tc>
          <w:tcPr>
            <w:tcW w:w="1718" w:type="pct"/>
            <w:tcBorders>
              <w:bottom w:val="single" w:sz="12" w:space="0" w:color="auto"/>
            </w:tcBorders>
            <w:shd w:val="clear" w:color="auto" w:fill="auto"/>
          </w:tcPr>
          <w:p w:rsidR="00E76BBD" w:rsidRPr="00036E3E" w:rsidRDefault="00E76BBD" w:rsidP="00E17557">
            <w:pPr>
              <w:spacing w:before="20" w:after="40" w:line="300" w:lineRule="exact"/>
              <w:ind w:left="170"/>
              <w:textDirection w:val="tbRlV"/>
              <w:rPr>
                <w:sz w:val="18"/>
                <w:szCs w:val="26"/>
                <w:rtl/>
                <w:lang w:eastAsia="zh-TW"/>
              </w:rPr>
            </w:pPr>
            <w:r w:rsidRPr="00036E3E">
              <w:rPr>
                <w:sz w:val="18"/>
                <w:szCs w:val="26"/>
                <w:rtl/>
                <w:lang w:eastAsia="zh-TW"/>
              </w:rPr>
              <w:t xml:space="preserve">الموعد </w:t>
            </w:r>
            <w:r w:rsidRPr="00E17557">
              <w:rPr>
                <w:spacing w:val="-2"/>
                <w:sz w:val="18"/>
                <w:szCs w:val="26"/>
                <w:rtl/>
                <w:lang w:eastAsia="zh-TW"/>
              </w:rPr>
              <w:t>النهائي</w:t>
            </w:r>
            <w:r w:rsidRPr="00036E3E">
              <w:rPr>
                <w:sz w:val="18"/>
                <w:szCs w:val="26"/>
                <w:rtl/>
                <w:lang w:eastAsia="zh-TW"/>
              </w:rPr>
              <w:t xml:space="preserve"> المحدد في الملاحظات الختامية لتقديم التقرير الأولي هو 30 آذار/مارس 2013</w:t>
            </w:r>
          </w:p>
        </w:tc>
      </w:tr>
    </w:tbl>
    <w:p w:rsidR="00E76BBD" w:rsidRPr="005823C7" w:rsidRDefault="00E76BBD" w:rsidP="00E17557">
      <w:pPr>
        <w:pStyle w:val="H1GA"/>
        <w:pageBreakBefore/>
        <w:spacing w:before="120"/>
        <w:rPr>
          <w:rtl/>
          <w:lang w:eastAsia="zh-TW"/>
        </w:rPr>
      </w:pPr>
      <w:r>
        <w:rPr>
          <w:rFonts w:hint="cs"/>
          <w:rtl/>
          <w:lang w:eastAsia="zh-TW"/>
        </w:rPr>
        <w:lastRenderedPageBreak/>
        <w:tab/>
      </w:r>
      <w:bookmarkStart w:id="110" w:name="_Toc459886308"/>
      <w:bookmarkStart w:id="111" w:name="_Toc486323363"/>
      <w:r w:rsidRPr="005823C7">
        <w:rPr>
          <w:rtl/>
          <w:lang w:eastAsia="zh-TW"/>
        </w:rPr>
        <w:t>باء-</w:t>
      </w:r>
      <w:r w:rsidRPr="005823C7">
        <w:rPr>
          <w:rtl/>
          <w:lang w:eastAsia="zh-TW"/>
        </w:rPr>
        <w:tab/>
      </w:r>
      <w:dir w:val="rtl">
        <w:r w:rsidRPr="005823C7">
          <w:rPr>
            <w:rtl/>
            <w:lang w:eastAsia="zh-TW"/>
          </w:rPr>
          <w:t>الدول الأطراف التي تأخرت في تقديم تقريرها الدوري 10 سنوات أو أكثر (</w:t>
        </w:r>
        <w:r>
          <w:rPr>
            <w:rFonts w:hint="cs"/>
            <w:rtl/>
            <w:lang w:eastAsia="zh-TW"/>
          </w:rPr>
          <w:t>18</w:t>
        </w:r>
        <w:r w:rsidRPr="005823C7">
          <w:rPr>
            <w:rtl/>
            <w:lang w:eastAsia="zh-TW"/>
          </w:rPr>
          <w:t xml:space="preserve"> دولة طرفاً)</w:t>
        </w:r>
        <w:r w:rsidRPr="005823C7">
          <w:rPr>
            <w:lang w:eastAsia="zh-TW"/>
          </w:rPr>
          <w:t>‬</w:t>
        </w:r>
        <w:r w:rsidRPr="005823C7">
          <w:rPr>
            <w:rtl/>
            <w:lang w:eastAsia="zh-TW"/>
          </w:rPr>
          <w:t xml:space="preserve"> </w:t>
        </w:r>
        <w:r w:rsidRPr="005823C7">
          <w:t>‬</w:t>
        </w:r>
        <w:r w:rsidRPr="005823C7">
          <w:t>‬</w:t>
        </w:r>
        <w:r>
          <w:t>‬</w:t>
        </w:r>
        <w:r>
          <w:t>‬</w:t>
        </w:r>
        <w:r>
          <w:t>‬</w:t>
        </w:r>
        <w:r>
          <w:t>‬</w:t>
        </w:r>
        <w:r>
          <w:t>‬</w:t>
        </w:r>
        <w:r>
          <w:t>‬</w:t>
        </w:r>
        <w:r>
          <w:t>‬</w:t>
        </w:r>
        <w:bookmarkEnd w:id="110"/>
        <w:r>
          <w:t>‬</w:t>
        </w:r>
        <w:r>
          <w:t>‬</w:t>
        </w:r>
        <w:r>
          <w:t>‬</w:t>
        </w:r>
        <w:r>
          <w:t>‬</w:t>
        </w:r>
        <w:r>
          <w:t>‬</w:t>
        </w:r>
        <w:r>
          <w:t>‬</w:t>
        </w:r>
        <w:r>
          <w:t>‬</w:t>
        </w:r>
        <w:bookmarkEnd w:id="111"/>
        <w:r w:rsidR="00F072AF">
          <w:t>‬</w:t>
        </w:r>
        <w:r w:rsidR="005358C7">
          <w:t>‬</w:t>
        </w:r>
        <w:r w:rsidR="00765412">
          <w:t>‬</w:t>
        </w:r>
        <w:r w:rsidR="00885B53">
          <w:t>‬</w:t>
        </w:r>
        <w:r w:rsidR="00A70B95">
          <w:t>‬</w:t>
        </w:r>
        <w:r w:rsidR="008B3C1F">
          <w:t>‬</w:t>
        </w:r>
      </w:dir>
    </w:p>
    <w:tbl>
      <w:tblPr>
        <w:bidiVisual/>
        <w:tblW w:w="5000" w:type="pct"/>
        <w:tblCellMar>
          <w:left w:w="0" w:type="dxa"/>
          <w:right w:w="0" w:type="dxa"/>
        </w:tblCellMar>
        <w:tblLook w:val="04A0" w:firstRow="1" w:lastRow="0" w:firstColumn="1" w:lastColumn="0" w:noHBand="0" w:noVBand="1"/>
      </w:tblPr>
      <w:tblGrid>
        <w:gridCol w:w="664"/>
        <w:gridCol w:w="1777"/>
        <w:gridCol w:w="986"/>
        <w:gridCol w:w="2594"/>
        <w:gridCol w:w="683"/>
        <w:gridCol w:w="1740"/>
        <w:gridCol w:w="2351"/>
        <w:gridCol w:w="3491"/>
      </w:tblGrid>
      <w:tr w:rsidR="00E76BBD" w:rsidRPr="00036E3E" w:rsidTr="00EC72AB">
        <w:trPr>
          <w:tblHeader/>
        </w:trPr>
        <w:tc>
          <w:tcPr>
            <w:tcW w:w="232" w:type="pct"/>
            <w:tcBorders>
              <w:top w:val="single" w:sz="4" w:space="0" w:color="auto"/>
              <w:bottom w:val="single" w:sz="12" w:space="0" w:color="auto"/>
            </w:tcBorders>
            <w:shd w:val="clear" w:color="auto" w:fill="auto"/>
            <w:vAlign w:val="bottom"/>
          </w:tcPr>
          <w:p w:rsidR="00E76BBD" w:rsidRPr="00036E3E" w:rsidRDefault="00E76BBD" w:rsidP="00716BD5">
            <w:pPr>
              <w:keepNext/>
              <w:keepLines/>
              <w:spacing w:before="20" w:after="40" w:line="300" w:lineRule="exact"/>
              <w:ind w:left="57" w:right="57"/>
              <w:rPr>
                <w:rFonts w:ascii="Traditional Arabic" w:hAnsi="Traditional Arabic"/>
                <w:i/>
                <w:sz w:val="26"/>
                <w:szCs w:val="25"/>
              </w:rPr>
            </w:pPr>
          </w:p>
        </w:tc>
        <w:tc>
          <w:tcPr>
            <w:tcW w:w="622" w:type="pct"/>
            <w:tcBorders>
              <w:top w:val="single" w:sz="4" w:space="0" w:color="auto"/>
              <w:bottom w:val="single" w:sz="12" w:space="0" w:color="auto"/>
            </w:tcBorders>
            <w:shd w:val="clear" w:color="auto" w:fill="auto"/>
            <w:vAlign w:val="bottom"/>
            <w:hideMark/>
          </w:tcPr>
          <w:p w:rsidR="00E76BBD" w:rsidRPr="00036E3E" w:rsidRDefault="00E76BBD" w:rsidP="00716BD5">
            <w:pPr>
              <w:keepNext/>
              <w:keepLines/>
              <w:spacing w:before="20" w:after="40" w:line="300" w:lineRule="exact"/>
              <w:ind w:left="57" w:right="57"/>
              <w:textDirection w:val="tbRlV"/>
              <w:rPr>
                <w:rFonts w:ascii="Traditional Arabic" w:hAnsi="Traditional Arabic"/>
                <w:i/>
                <w:iCs/>
                <w:sz w:val="26"/>
                <w:szCs w:val="25"/>
                <w:rtl/>
                <w:lang w:eastAsia="zh-TW"/>
              </w:rPr>
            </w:pPr>
            <w:r w:rsidRPr="00036E3E">
              <w:rPr>
                <w:rFonts w:ascii="Traditional Arabic" w:hAnsi="Traditional Arabic"/>
                <w:i/>
                <w:iCs/>
                <w:sz w:val="26"/>
                <w:szCs w:val="25"/>
                <w:rtl/>
                <w:lang w:eastAsia="zh-TW"/>
              </w:rPr>
              <w:t>الدولة الطرف</w:t>
            </w:r>
          </w:p>
        </w:tc>
        <w:tc>
          <w:tcPr>
            <w:tcW w:w="345" w:type="pct"/>
            <w:tcBorders>
              <w:top w:val="single" w:sz="4" w:space="0" w:color="auto"/>
              <w:bottom w:val="single" w:sz="12" w:space="0" w:color="auto"/>
            </w:tcBorders>
            <w:shd w:val="clear" w:color="auto" w:fill="auto"/>
            <w:vAlign w:val="bottom"/>
            <w:hideMark/>
          </w:tcPr>
          <w:p w:rsidR="00E76BBD" w:rsidRPr="00036E3E" w:rsidRDefault="008B3C1F" w:rsidP="00716BD5">
            <w:pPr>
              <w:keepNext/>
              <w:keepLines/>
              <w:spacing w:before="20" w:after="40" w:line="300" w:lineRule="exact"/>
              <w:ind w:left="57" w:right="57"/>
              <w:textDirection w:val="tbRlV"/>
              <w:rPr>
                <w:rFonts w:ascii="Traditional Arabic" w:hAnsi="Traditional Arabic"/>
                <w:i/>
                <w:iCs/>
                <w:sz w:val="26"/>
                <w:szCs w:val="25"/>
                <w:rtl/>
                <w:lang w:eastAsia="zh-TW"/>
              </w:rPr>
            </w:pPr>
            <w:dir w:val="rtl">
              <w:r w:rsidR="00E76BBD" w:rsidRPr="00036E3E">
                <w:rPr>
                  <w:rFonts w:ascii="Traditional Arabic" w:hAnsi="Traditional Arabic"/>
                  <w:i/>
                  <w:iCs/>
                  <w:sz w:val="26"/>
                  <w:szCs w:val="25"/>
                  <w:rtl/>
                  <w:lang w:eastAsia="zh-TW"/>
                </w:rPr>
                <w:t>نوع التقرير</w:t>
              </w:r>
              <w:r w:rsidR="00E76BBD" w:rsidRPr="00036E3E">
                <w:rPr>
                  <w:rFonts w:cs="Times New Roman" w:hint="cs"/>
                  <w:i/>
                  <w:iCs/>
                  <w:sz w:val="26"/>
                  <w:szCs w:val="25"/>
                  <w:rtl/>
                  <w:lang w:eastAsia="zh-TW"/>
                </w:rPr>
                <w:t>‬</w:t>
              </w:r>
              <w:r w:rsidR="00E76BBD" w:rsidRPr="00036E3E">
                <w:rPr>
                  <w:i/>
                  <w:iCs/>
                  <w:sz w:val="26"/>
                  <w:szCs w:val="25"/>
                </w:rPr>
                <w:t>‬</w:t>
              </w:r>
              <w:r w:rsidR="00E76BBD" w:rsidRPr="00036E3E">
                <w:rPr>
                  <w:i/>
                  <w:iCs/>
                  <w:sz w:val="26"/>
                  <w:szCs w:val="25"/>
                </w:rPr>
                <w:t>‬</w:t>
              </w:r>
              <w:r w:rsidR="00E76BBD" w:rsidRPr="00036E3E">
                <w:rPr>
                  <w:szCs w:val="25"/>
                </w:rPr>
                <w:t>‬</w:t>
              </w:r>
              <w:r w:rsidR="00E76BBD" w:rsidRPr="00036E3E">
                <w:rPr>
                  <w:szCs w:val="25"/>
                </w:rPr>
                <w:t>‬</w:t>
              </w:r>
              <w:r w:rsidR="00E76BBD" w:rsidRPr="00036E3E">
                <w:rPr>
                  <w:szCs w:val="25"/>
                </w:rPr>
                <w:t>‬</w:t>
              </w:r>
              <w:r w:rsidR="00E76BBD" w:rsidRPr="00036E3E">
                <w:rPr>
                  <w:szCs w:val="25"/>
                </w:rPr>
                <w:t>‬</w:t>
              </w:r>
              <w:r w:rsidR="00E76BBD" w:rsidRPr="00036E3E">
                <w:rPr>
                  <w:szCs w:val="25"/>
                </w:rPr>
                <w:t>‬</w:t>
              </w:r>
              <w:r w:rsidR="00E76BBD" w:rsidRPr="00036E3E">
                <w:rPr>
                  <w:szCs w:val="25"/>
                </w:rPr>
                <w:t>‬</w:t>
              </w:r>
              <w:r w:rsidR="00E76BBD" w:rsidRPr="00036E3E">
                <w:t>‬</w:t>
              </w:r>
              <w:r w:rsidR="00E76BBD" w:rsidRPr="00036E3E">
                <w:t>‬</w:t>
              </w:r>
              <w:r w:rsidR="00E76BBD" w:rsidRPr="00036E3E">
                <w:t>‬</w:t>
              </w:r>
              <w:r w:rsidR="00E76BBD" w:rsidRPr="00036E3E">
                <w:t>‬</w:t>
              </w:r>
              <w:r w:rsidR="00E76BBD" w:rsidRPr="00036E3E">
                <w:t>‬</w:t>
              </w:r>
              <w:r w:rsidR="00E76BBD" w:rsidRPr="00036E3E">
                <w:t>‬</w:t>
              </w:r>
              <w:r w:rsidR="00E76BBD" w:rsidRPr="00036E3E">
                <w:t>‬</w:t>
              </w:r>
              <w:r w:rsidR="00E76BBD" w:rsidRPr="00036E3E">
                <w:t>‬</w:t>
              </w:r>
              <w:r w:rsidR="00F072AF">
                <w:t>‬</w:t>
              </w:r>
              <w:r w:rsidR="005358C7">
                <w:t>‬</w:t>
              </w:r>
              <w:r w:rsidR="00765412">
                <w:t>‬</w:t>
              </w:r>
              <w:r w:rsidR="00885B53">
                <w:t>‬</w:t>
              </w:r>
              <w:r w:rsidR="00A70B95">
                <w:t>‬</w:t>
              </w:r>
              <w:r>
                <w:t>‬</w:t>
              </w:r>
            </w:dir>
          </w:p>
        </w:tc>
        <w:tc>
          <w:tcPr>
            <w:tcW w:w="908" w:type="pct"/>
            <w:tcBorders>
              <w:top w:val="single" w:sz="4" w:space="0" w:color="auto"/>
              <w:bottom w:val="single" w:sz="12" w:space="0" w:color="auto"/>
            </w:tcBorders>
            <w:shd w:val="clear" w:color="auto" w:fill="auto"/>
            <w:vAlign w:val="bottom"/>
            <w:hideMark/>
          </w:tcPr>
          <w:p w:rsidR="00E76BBD" w:rsidRPr="00036E3E" w:rsidRDefault="00E76BBD" w:rsidP="00716BD5">
            <w:pPr>
              <w:keepNext/>
              <w:keepLines/>
              <w:spacing w:before="20" w:after="40" w:line="300" w:lineRule="exact"/>
              <w:ind w:left="57" w:right="57"/>
              <w:textDirection w:val="tbRlV"/>
              <w:rPr>
                <w:rFonts w:ascii="Traditional Arabic" w:hAnsi="Traditional Arabic"/>
                <w:i/>
                <w:iCs/>
                <w:sz w:val="26"/>
                <w:szCs w:val="25"/>
                <w:rtl/>
                <w:lang w:eastAsia="zh-TW"/>
              </w:rPr>
            </w:pPr>
            <w:r w:rsidRPr="00036E3E">
              <w:rPr>
                <w:rFonts w:ascii="Traditional Arabic" w:hAnsi="Traditional Arabic"/>
                <w:i/>
                <w:iCs/>
                <w:sz w:val="26"/>
                <w:szCs w:val="25"/>
                <w:rtl/>
                <w:lang w:eastAsia="zh-TW"/>
              </w:rPr>
              <w:t>موعد التقديم</w:t>
            </w:r>
          </w:p>
        </w:tc>
        <w:tc>
          <w:tcPr>
            <w:tcW w:w="239" w:type="pct"/>
            <w:tcBorders>
              <w:top w:val="single" w:sz="4" w:space="0" w:color="auto"/>
              <w:bottom w:val="single" w:sz="12" w:space="0" w:color="auto"/>
            </w:tcBorders>
            <w:shd w:val="clear" w:color="auto" w:fill="auto"/>
            <w:vAlign w:val="bottom"/>
            <w:hideMark/>
          </w:tcPr>
          <w:p w:rsidR="00E76BBD" w:rsidRPr="00036E3E" w:rsidRDefault="008B3C1F" w:rsidP="00716BD5">
            <w:pPr>
              <w:keepNext/>
              <w:keepLines/>
              <w:spacing w:before="20" w:after="40" w:line="300" w:lineRule="exact"/>
              <w:ind w:left="57" w:right="57"/>
              <w:jc w:val="left"/>
              <w:textDirection w:val="tbRlV"/>
              <w:rPr>
                <w:rFonts w:ascii="Traditional Arabic" w:hAnsi="Traditional Arabic"/>
                <w:i/>
                <w:iCs/>
                <w:sz w:val="26"/>
                <w:szCs w:val="25"/>
                <w:rtl/>
                <w:lang w:eastAsia="zh-TW"/>
              </w:rPr>
            </w:pPr>
            <w:dir w:val="rtl">
              <w:r w:rsidR="00E76BBD" w:rsidRPr="00036E3E">
                <w:rPr>
                  <w:rFonts w:ascii="Traditional Arabic" w:hAnsi="Traditional Arabic"/>
                  <w:i/>
                  <w:iCs/>
                  <w:sz w:val="26"/>
                  <w:szCs w:val="25"/>
                  <w:rtl/>
                  <w:lang w:eastAsia="zh-TW"/>
                </w:rPr>
                <w:t>سنوات التأخير</w:t>
              </w:r>
              <w:r w:rsidR="00E76BBD" w:rsidRPr="00036E3E">
                <w:rPr>
                  <w:rFonts w:cs="Times New Roman" w:hint="cs"/>
                  <w:i/>
                  <w:iCs/>
                  <w:sz w:val="26"/>
                  <w:szCs w:val="25"/>
                  <w:rtl/>
                  <w:lang w:eastAsia="zh-TW"/>
                </w:rPr>
                <w:t>‬</w:t>
              </w:r>
              <w:r w:rsidR="00E76BBD" w:rsidRPr="00036E3E">
                <w:rPr>
                  <w:i/>
                  <w:iCs/>
                  <w:sz w:val="26"/>
                  <w:szCs w:val="25"/>
                </w:rPr>
                <w:t>‬</w:t>
              </w:r>
              <w:r w:rsidR="00E76BBD" w:rsidRPr="00036E3E">
                <w:rPr>
                  <w:i/>
                  <w:iCs/>
                  <w:sz w:val="26"/>
                  <w:szCs w:val="25"/>
                </w:rPr>
                <w:t>‬</w:t>
              </w:r>
              <w:r w:rsidR="00E76BBD" w:rsidRPr="00036E3E">
                <w:rPr>
                  <w:szCs w:val="25"/>
                </w:rPr>
                <w:t>‬</w:t>
              </w:r>
              <w:r w:rsidR="00E76BBD" w:rsidRPr="00036E3E">
                <w:rPr>
                  <w:szCs w:val="25"/>
                </w:rPr>
                <w:t>‬</w:t>
              </w:r>
              <w:r w:rsidR="00E76BBD" w:rsidRPr="00036E3E">
                <w:rPr>
                  <w:szCs w:val="25"/>
                </w:rPr>
                <w:t>‬</w:t>
              </w:r>
              <w:r w:rsidR="00E76BBD" w:rsidRPr="00036E3E">
                <w:rPr>
                  <w:szCs w:val="25"/>
                </w:rPr>
                <w:t>‬</w:t>
              </w:r>
              <w:r w:rsidR="00E76BBD" w:rsidRPr="00036E3E">
                <w:rPr>
                  <w:szCs w:val="25"/>
                </w:rPr>
                <w:t>‬</w:t>
              </w:r>
              <w:r w:rsidR="00E76BBD" w:rsidRPr="00036E3E">
                <w:rPr>
                  <w:szCs w:val="25"/>
                </w:rPr>
                <w:t>‬</w:t>
              </w:r>
              <w:r w:rsidR="00E76BBD" w:rsidRPr="00036E3E">
                <w:t>‬</w:t>
              </w:r>
              <w:r w:rsidR="00E76BBD" w:rsidRPr="00036E3E">
                <w:t>‬</w:t>
              </w:r>
              <w:r w:rsidR="00E76BBD" w:rsidRPr="00036E3E">
                <w:t>‬</w:t>
              </w:r>
              <w:r w:rsidR="00E76BBD" w:rsidRPr="00036E3E">
                <w:t>‬</w:t>
              </w:r>
              <w:r w:rsidR="00E76BBD" w:rsidRPr="00036E3E">
                <w:t>‬</w:t>
              </w:r>
              <w:r w:rsidR="00E76BBD" w:rsidRPr="00036E3E">
                <w:t>‬</w:t>
              </w:r>
              <w:r w:rsidR="00E76BBD" w:rsidRPr="00036E3E">
                <w:t>‬</w:t>
              </w:r>
              <w:r w:rsidR="00E76BBD" w:rsidRPr="00036E3E">
                <w:t>‬</w:t>
              </w:r>
              <w:r w:rsidR="00F072AF">
                <w:t>‬</w:t>
              </w:r>
              <w:r w:rsidR="005358C7">
                <w:t>‬</w:t>
              </w:r>
              <w:r w:rsidR="00765412">
                <w:t>‬</w:t>
              </w:r>
              <w:r w:rsidR="00885B53">
                <w:t>‬</w:t>
              </w:r>
              <w:r w:rsidR="00A70B95">
                <w:t>‬</w:t>
              </w:r>
              <w:r>
                <w:t>‬</w:t>
              </w:r>
            </w:dir>
          </w:p>
        </w:tc>
        <w:tc>
          <w:tcPr>
            <w:tcW w:w="609" w:type="pct"/>
            <w:tcBorders>
              <w:top w:val="single" w:sz="4" w:space="0" w:color="auto"/>
              <w:bottom w:val="single" w:sz="12" w:space="0" w:color="auto"/>
            </w:tcBorders>
            <w:shd w:val="clear" w:color="auto" w:fill="auto"/>
            <w:vAlign w:val="bottom"/>
            <w:hideMark/>
          </w:tcPr>
          <w:p w:rsidR="00E76BBD" w:rsidRPr="00036E3E" w:rsidRDefault="008B3C1F" w:rsidP="00716BD5">
            <w:pPr>
              <w:keepNext/>
              <w:keepLines/>
              <w:spacing w:before="20" w:after="40" w:line="300" w:lineRule="exact"/>
              <w:ind w:left="57" w:right="170"/>
              <w:textDirection w:val="tbRlV"/>
              <w:rPr>
                <w:rFonts w:ascii="Traditional Arabic" w:hAnsi="Traditional Arabic"/>
                <w:i/>
                <w:iCs/>
                <w:sz w:val="26"/>
                <w:szCs w:val="25"/>
                <w:rtl/>
                <w:lang w:eastAsia="zh-TW"/>
              </w:rPr>
            </w:pPr>
            <w:dir w:val="rtl">
              <w:r w:rsidR="00E76BBD" w:rsidRPr="00036E3E">
                <w:rPr>
                  <w:rFonts w:ascii="Traditional Arabic" w:hAnsi="Traditional Arabic"/>
                  <w:i/>
                  <w:iCs/>
                  <w:sz w:val="26"/>
                  <w:szCs w:val="25"/>
                  <w:rtl/>
                  <w:lang w:eastAsia="zh-TW"/>
                </w:rPr>
                <w:t>قبول الإجراء المبسط لتقديم التقارير</w:t>
              </w:r>
              <w:r w:rsidR="00E76BBD" w:rsidRPr="00036E3E">
                <w:rPr>
                  <w:rFonts w:cs="Times New Roman" w:hint="cs"/>
                  <w:i/>
                  <w:iCs/>
                  <w:sz w:val="26"/>
                  <w:szCs w:val="25"/>
                  <w:rtl/>
                  <w:lang w:eastAsia="zh-TW"/>
                </w:rPr>
                <w:t>‬</w:t>
              </w:r>
              <w:r w:rsidR="00E76BBD" w:rsidRPr="00036E3E">
                <w:rPr>
                  <w:i/>
                  <w:iCs/>
                  <w:sz w:val="26"/>
                  <w:szCs w:val="25"/>
                </w:rPr>
                <w:t>‬</w:t>
              </w:r>
              <w:r w:rsidR="00E76BBD" w:rsidRPr="00036E3E">
                <w:rPr>
                  <w:i/>
                  <w:iCs/>
                  <w:sz w:val="26"/>
                  <w:szCs w:val="25"/>
                </w:rPr>
                <w:t>‬</w:t>
              </w:r>
              <w:r w:rsidR="00E76BBD" w:rsidRPr="00036E3E">
                <w:rPr>
                  <w:szCs w:val="25"/>
                </w:rPr>
                <w:t>‬</w:t>
              </w:r>
              <w:r w:rsidR="00E76BBD" w:rsidRPr="00036E3E">
                <w:rPr>
                  <w:szCs w:val="25"/>
                </w:rPr>
                <w:t>‬</w:t>
              </w:r>
              <w:r w:rsidR="00E76BBD" w:rsidRPr="00036E3E">
                <w:rPr>
                  <w:szCs w:val="25"/>
                </w:rPr>
                <w:t>‬</w:t>
              </w:r>
              <w:r w:rsidR="00E76BBD" w:rsidRPr="00036E3E">
                <w:rPr>
                  <w:szCs w:val="25"/>
                </w:rPr>
                <w:t>‬</w:t>
              </w:r>
              <w:r w:rsidR="00E76BBD" w:rsidRPr="00036E3E">
                <w:rPr>
                  <w:szCs w:val="25"/>
                </w:rPr>
                <w:t>‬</w:t>
              </w:r>
              <w:r w:rsidR="00E76BBD" w:rsidRPr="00036E3E">
                <w:rPr>
                  <w:szCs w:val="25"/>
                </w:rPr>
                <w:t>‬</w:t>
              </w:r>
              <w:r w:rsidR="00E76BBD" w:rsidRPr="00036E3E">
                <w:t>‬</w:t>
              </w:r>
              <w:r w:rsidR="00E76BBD" w:rsidRPr="00036E3E">
                <w:t>‬</w:t>
              </w:r>
              <w:r w:rsidR="00E76BBD" w:rsidRPr="00036E3E">
                <w:t>‬</w:t>
              </w:r>
              <w:r w:rsidR="00E76BBD" w:rsidRPr="00036E3E">
                <w:t>‬</w:t>
              </w:r>
              <w:r w:rsidR="00E76BBD" w:rsidRPr="00036E3E">
                <w:t>‬</w:t>
              </w:r>
              <w:r w:rsidR="00E76BBD" w:rsidRPr="00036E3E">
                <w:t>‬</w:t>
              </w:r>
              <w:r w:rsidR="00E76BBD" w:rsidRPr="00036E3E">
                <w:t>‬</w:t>
              </w:r>
              <w:r w:rsidR="00E76BBD" w:rsidRPr="00036E3E">
                <w:t>‬</w:t>
              </w:r>
              <w:r w:rsidR="00F072AF">
                <w:t>‬</w:t>
              </w:r>
              <w:r w:rsidR="005358C7">
                <w:t>‬</w:t>
              </w:r>
              <w:r w:rsidR="00765412">
                <w:t>‬</w:t>
              </w:r>
              <w:r w:rsidR="00885B53">
                <w:t>‬</w:t>
              </w:r>
              <w:r w:rsidR="00A70B95">
                <w:t>‬</w:t>
              </w:r>
              <w:r>
                <w:t>‬</w:t>
              </w:r>
            </w:dir>
          </w:p>
        </w:tc>
        <w:tc>
          <w:tcPr>
            <w:tcW w:w="823" w:type="pct"/>
            <w:tcBorders>
              <w:top w:val="single" w:sz="4" w:space="0" w:color="auto"/>
              <w:bottom w:val="single" w:sz="12" w:space="0" w:color="auto"/>
            </w:tcBorders>
            <w:shd w:val="clear" w:color="auto" w:fill="auto"/>
            <w:vAlign w:val="bottom"/>
            <w:hideMark/>
          </w:tcPr>
          <w:p w:rsidR="00E76BBD" w:rsidRPr="00036E3E" w:rsidRDefault="00E76BBD" w:rsidP="00716BD5">
            <w:pPr>
              <w:keepNext/>
              <w:keepLines/>
              <w:spacing w:before="20" w:after="40" w:line="300" w:lineRule="exact"/>
              <w:ind w:left="57" w:right="57"/>
              <w:textDirection w:val="tbRlV"/>
              <w:rPr>
                <w:rFonts w:ascii="Traditional Arabic" w:hAnsi="Traditional Arabic"/>
                <w:i/>
                <w:iCs/>
                <w:sz w:val="26"/>
                <w:szCs w:val="25"/>
                <w:rtl/>
                <w:lang w:eastAsia="zh-TW"/>
              </w:rPr>
            </w:pPr>
            <w:r w:rsidRPr="00036E3E">
              <w:rPr>
                <w:rFonts w:ascii="Traditional Arabic" w:hAnsi="Traditional Arabic"/>
                <w:i/>
                <w:iCs/>
                <w:sz w:val="26"/>
                <w:szCs w:val="25"/>
                <w:rtl/>
                <w:lang w:eastAsia="zh-TW"/>
              </w:rPr>
              <w:t>الموعد الجديد للتقديم</w:t>
            </w:r>
          </w:p>
        </w:tc>
        <w:tc>
          <w:tcPr>
            <w:tcW w:w="1222" w:type="pct"/>
            <w:tcBorders>
              <w:top w:val="single" w:sz="4" w:space="0" w:color="auto"/>
              <w:bottom w:val="single" w:sz="12" w:space="0" w:color="auto"/>
            </w:tcBorders>
            <w:shd w:val="clear" w:color="auto" w:fill="auto"/>
            <w:vAlign w:val="bottom"/>
            <w:hideMark/>
          </w:tcPr>
          <w:p w:rsidR="00E76BBD" w:rsidRPr="00036E3E" w:rsidRDefault="00E76BBD" w:rsidP="00716BD5">
            <w:pPr>
              <w:keepNext/>
              <w:keepLines/>
              <w:spacing w:before="20" w:after="40" w:line="300" w:lineRule="exact"/>
              <w:ind w:left="57" w:right="57"/>
              <w:textDirection w:val="tbRlV"/>
              <w:rPr>
                <w:rFonts w:ascii="Traditional Arabic" w:hAnsi="Traditional Arabic"/>
                <w:i/>
                <w:iCs/>
                <w:sz w:val="26"/>
                <w:szCs w:val="25"/>
                <w:rtl/>
                <w:lang w:eastAsia="zh-TW"/>
              </w:rPr>
            </w:pPr>
            <w:r w:rsidRPr="00036E3E">
              <w:rPr>
                <w:rFonts w:ascii="Traditional Arabic" w:hAnsi="Traditional Arabic"/>
                <w:i/>
                <w:iCs/>
                <w:sz w:val="26"/>
                <w:szCs w:val="25"/>
                <w:rtl/>
                <w:lang w:eastAsia="zh-TW"/>
              </w:rPr>
              <w:t>ملاحظات</w:t>
            </w:r>
          </w:p>
        </w:tc>
      </w:tr>
      <w:tr w:rsidR="00E76BBD" w:rsidRPr="00036E3E" w:rsidTr="00EC72AB">
        <w:tc>
          <w:tcPr>
            <w:tcW w:w="232" w:type="pct"/>
            <w:tcBorders>
              <w:top w:val="single" w:sz="12" w:space="0" w:color="auto"/>
            </w:tcBorders>
            <w:shd w:val="clear" w:color="auto" w:fill="auto"/>
          </w:tcPr>
          <w:p w:rsidR="00E76BBD" w:rsidRPr="00036E3E" w:rsidRDefault="00E76BBD" w:rsidP="00716BD5">
            <w:pPr>
              <w:keepNext/>
              <w:keepLines/>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١-</w:t>
            </w:r>
          </w:p>
        </w:tc>
        <w:tc>
          <w:tcPr>
            <w:tcW w:w="622" w:type="pct"/>
            <w:tcBorders>
              <w:top w:val="single" w:sz="12" w:space="0" w:color="auto"/>
            </w:tcBorders>
            <w:shd w:val="clear" w:color="auto" w:fill="auto"/>
            <w:hideMark/>
          </w:tcPr>
          <w:p w:rsidR="00E76BBD" w:rsidRPr="00036E3E" w:rsidRDefault="00E76BBD" w:rsidP="00716BD5">
            <w:pPr>
              <w:keepNext/>
              <w:keepLines/>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أفغانستان</w:t>
            </w:r>
          </w:p>
        </w:tc>
        <w:tc>
          <w:tcPr>
            <w:tcW w:w="345" w:type="pct"/>
            <w:tcBorders>
              <w:top w:val="single" w:sz="12" w:space="0" w:color="auto"/>
            </w:tcBorders>
            <w:shd w:val="clear" w:color="auto" w:fill="auto"/>
            <w:hideMark/>
          </w:tcPr>
          <w:p w:rsidR="00E76BBD" w:rsidRPr="00036E3E" w:rsidRDefault="00E76BBD" w:rsidP="00716BD5">
            <w:pPr>
              <w:keepNext/>
              <w:keepLines/>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الثالث</w:t>
            </w:r>
          </w:p>
        </w:tc>
        <w:tc>
          <w:tcPr>
            <w:tcW w:w="908" w:type="pct"/>
            <w:tcBorders>
              <w:top w:val="single" w:sz="12" w:space="0" w:color="auto"/>
            </w:tcBorders>
            <w:shd w:val="clear" w:color="auto" w:fill="auto"/>
            <w:hideMark/>
          </w:tcPr>
          <w:p w:rsidR="00E76BBD" w:rsidRPr="00036E3E" w:rsidRDefault="00E76BBD" w:rsidP="00716BD5">
            <w:pPr>
              <w:keepNext/>
              <w:keepLines/>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١٥ أيار/مايو ١٩٩٦</w:t>
            </w:r>
          </w:p>
        </w:tc>
        <w:tc>
          <w:tcPr>
            <w:tcW w:w="239" w:type="pct"/>
            <w:tcBorders>
              <w:top w:val="single" w:sz="12" w:space="0" w:color="auto"/>
            </w:tcBorders>
            <w:shd w:val="clear" w:color="auto" w:fill="auto"/>
            <w:hideMark/>
          </w:tcPr>
          <w:p w:rsidR="00E76BBD" w:rsidRPr="00036E3E" w:rsidRDefault="00E76BBD" w:rsidP="00716BD5">
            <w:pPr>
              <w:keepNext/>
              <w:keepLines/>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20</w:t>
            </w:r>
          </w:p>
        </w:tc>
        <w:tc>
          <w:tcPr>
            <w:tcW w:w="609" w:type="pct"/>
            <w:tcBorders>
              <w:top w:val="single" w:sz="12" w:space="0" w:color="auto"/>
            </w:tcBorders>
            <w:shd w:val="clear" w:color="auto" w:fill="auto"/>
            <w:hideMark/>
          </w:tcPr>
          <w:p w:rsidR="00E76BBD" w:rsidRPr="00036E3E" w:rsidRDefault="00E76BBD" w:rsidP="00716BD5">
            <w:pPr>
              <w:keepNext/>
              <w:keepLines/>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١٢ أيار/مايو ٢٠١١</w:t>
            </w:r>
          </w:p>
        </w:tc>
        <w:tc>
          <w:tcPr>
            <w:tcW w:w="823" w:type="pct"/>
            <w:tcBorders>
              <w:top w:val="single" w:sz="12" w:space="0" w:color="auto"/>
            </w:tcBorders>
            <w:shd w:val="clear" w:color="auto" w:fill="auto"/>
            <w:hideMark/>
          </w:tcPr>
          <w:p w:rsidR="00E76BBD" w:rsidRPr="00036E3E" w:rsidRDefault="00E76BBD" w:rsidP="00716BD5">
            <w:pPr>
              <w:keepNext/>
              <w:keepLines/>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٣١ تشرين الأول/أكتوبر ٢٠١٣</w:t>
            </w:r>
          </w:p>
        </w:tc>
        <w:tc>
          <w:tcPr>
            <w:tcW w:w="1222" w:type="pct"/>
            <w:tcBorders>
              <w:top w:val="single" w:sz="12" w:space="0" w:color="auto"/>
            </w:tcBorders>
            <w:shd w:val="clear" w:color="auto" w:fill="auto"/>
            <w:hideMark/>
          </w:tcPr>
          <w:p w:rsidR="00E76BBD" w:rsidRPr="00036E3E" w:rsidRDefault="00E76BBD" w:rsidP="00716BD5">
            <w:pPr>
              <w:keepNext/>
              <w:keepLines/>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 xml:space="preserve">قائمة القضايا السابقة لتقديم التقرير اعتُمدت في الدورة 105 (تموز/يوليه 2012)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2-</w:t>
            </w:r>
          </w:p>
        </w:tc>
        <w:tc>
          <w:tcPr>
            <w:tcW w:w="622"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ترينيداد وتوباغو</w:t>
            </w:r>
          </w:p>
        </w:tc>
        <w:tc>
          <w:tcPr>
            <w:tcW w:w="345"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الخامس</w:t>
            </w:r>
          </w:p>
        </w:tc>
        <w:tc>
          <w:tcPr>
            <w:tcW w:w="908"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٣١ تشرين الأول/أكتوبر ٢٠٠٣</w:t>
            </w:r>
          </w:p>
        </w:tc>
        <w:tc>
          <w:tcPr>
            <w:tcW w:w="239"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13</w:t>
            </w:r>
          </w:p>
        </w:tc>
        <w:tc>
          <w:tcPr>
            <w:tcW w:w="609"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823"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1222"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3-</w:t>
            </w:r>
          </w:p>
        </w:tc>
        <w:tc>
          <w:tcPr>
            <w:tcW w:w="622"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 xml:space="preserve">جمهورية </w:t>
            </w:r>
            <w:r w:rsidRPr="00036E3E">
              <w:rPr>
                <w:rFonts w:ascii="Traditional Arabic" w:hAnsi="Traditional Arabic"/>
                <w:sz w:val="26"/>
                <w:szCs w:val="25"/>
                <w:rtl/>
                <w:lang w:eastAsia="zh-TW"/>
              </w:rPr>
              <w:t>الكونغو</w:t>
            </w:r>
          </w:p>
        </w:tc>
        <w:tc>
          <w:tcPr>
            <w:tcW w:w="345"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الثالث</w:t>
            </w:r>
          </w:p>
        </w:tc>
        <w:tc>
          <w:tcPr>
            <w:tcW w:w="908"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٣١ آذار/مارس ٢٠٠٣</w:t>
            </w:r>
          </w:p>
        </w:tc>
        <w:tc>
          <w:tcPr>
            <w:tcW w:w="239"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14</w:t>
            </w:r>
          </w:p>
        </w:tc>
        <w:tc>
          <w:tcPr>
            <w:tcW w:w="609"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823"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1222"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4-</w:t>
            </w:r>
          </w:p>
        </w:tc>
        <w:tc>
          <w:tcPr>
            <w:tcW w:w="622" w:type="pct"/>
            <w:shd w:val="clear" w:color="auto" w:fill="auto"/>
            <w:hideMark/>
          </w:tcPr>
          <w:p w:rsidR="00E76BBD" w:rsidRPr="00036E3E" w:rsidRDefault="00E76BBD" w:rsidP="0027644F">
            <w:pPr>
              <w:spacing w:before="20" w:after="40" w:line="300" w:lineRule="exact"/>
              <w:ind w:left="57" w:right="227"/>
              <w:jc w:val="left"/>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جمهورية كوريا الشعبية الديمقراطية</w:t>
            </w:r>
          </w:p>
        </w:tc>
        <w:tc>
          <w:tcPr>
            <w:tcW w:w="345"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الثالث</w:t>
            </w:r>
          </w:p>
        </w:tc>
        <w:tc>
          <w:tcPr>
            <w:tcW w:w="908"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١ كانون الثاني/يناير ٢٠٠٤</w:t>
            </w:r>
          </w:p>
        </w:tc>
        <w:tc>
          <w:tcPr>
            <w:tcW w:w="239"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13</w:t>
            </w:r>
          </w:p>
        </w:tc>
        <w:tc>
          <w:tcPr>
            <w:tcW w:w="609"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823"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1222"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5-</w:t>
            </w:r>
          </w:p>
        </w:tc>
        <w:tc>
          <w:tcPr>
            <w:tcW w:w="622" w:type="pct"/>
            <w:shd w:val="clear" w:color="auto" w:fill="auto"/>
            <w:hideMark/>
          </w:tcPr>
          <w:p w:rsidR="00E76BBD" w:rsidRPr="00036E3E" w:rsidRDefault="00E76BBD" w:rsidP="0027644F">
            <w:pPr>
              <w:spacing w:before="20" w:after="40" w:line="300" w:lineRule="exact"/>
              <w:ind w:left="57" w:right="57"/>
              <w:jc w:val="left"/>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زمبابوي</w:t>
            </w:r>
          </w:p>
        </w:tc>
        <w:tc>
          <w:tcPr>
            <w:tcW w:w="345"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الثاني</w:t>
            </w:r>
          </w:p>
        </w:tc>
        <w:tc>
          <w:tcPr>
            <w:tcW w:w="908"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١ حزيران/يونيه ٢٠٠٢</w:t>
            </w:r>
          </w:p>
        </w:tc>
        <w:tc>
          <w:tcPr>
            <w:tcW w:w="239"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14</w:t>
            </w:r>
          </w:p>
        </w:tc>
        <w:tc>
          <w:tcPr>
            <w:tcW w:w="609"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823"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1222"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6-</w:t>
            </w:r>
          </w:p>
        </w:tc>
        <w:tc>
          <w:tcPr>
            <w:tcW w:w="622" w:type="pct"/>
            <w:shd w:val="clear" w:color="auto" w:fill="auto"/>
            <w:hideMark/>
          </w:tcPr>
          <w:p w:rsidR="00E76BBD" w:rsidRPr="00F42223" w:rsidRDefault="00E76BBD" w:rsidP="0027644F">
            <w:pPr>
              <w:spacing w:before="20" w:after="40" w:line="300" w:lineRule="exact"/>
              <w:ind w:left="57" w:right="227"/>
              <w:jc w:val="left"/>
              <w:textDirection w:val="tbRlV"/>
              <w:rPr>
                <w:rFonts w:ascii="Traditional Arabic" w:hAnsi="Traditional Arabic"/>
                <w:spacing w:val="-4"/>
                <w:sz w:val="26"/>
                <w:szCs w:val="25"/>
                <w:rtl/>
                <w:lang w:eastAsia="zh-TW"/>
              </w:rPr>
            </w:pPr>
            <w:r w:rsidRPr="00F42223">
              <w:rPr>
                <w:rFonts w:ascii="Traditional Arabic" w:hAnsi="Traditional Arabic"/>
                <w:spacing w:val="-4"/>
                <w:sz w:val="26"/>
                <w:szCs w:val="25"/>
                <w:rtl/>
                <w:lang w:eastAsia="zh-TW"/>
              </w:rPr>
              <w:t>سانت فنسنت وجزر غرينادين</w:t>
            </w:r>
          </w:p>
        </w:tc>
        <w:tc>
          <w:tcPr>
            <w:tcW w:w="345" w:type="pct"/>
            <w:shd w:val="clear" w:color="auto" w:fill="auto"/>
            <w:hideMark/>
          </w:tcPr>
          <w:p w:rsidR="00E76BBD" w:rsidRPr="00F42223" w:rsidRDefault="00E76BBD" w:rsidP="00716BD5">
            <w:pPr>
              <w:spacing w:before="20" w:after="40" w:line="300" w:lineRule="exact"/>
              <w:ind w:left="57" w:right="57"/>
              <w:textDirection w:val="tbRlV"/>
              <w:rPr>
                <w:rFonts w:ascii="Traditional Arabic" w:hAnsi="Traditional Arabic"/>
                <w:sz w:val="26"/>
                <w:szCs w:val="25"/>
                <w:rtl/>
                <w:lang w:eastAsia="zh-TW"/>
              </w:rPr>
            </w:pPr>
            <w:r w:rsidRPr="00F42223">
              <w:rPr>
                <w:rFonts w:ascii="Traditional Arabic" w:hAnsi="Traditional Arabic"/>
                <w:sz w:val="26"/>
                <w:szCs w:val="25"/>
                <w:rtl/>
                <w:lang w:eastAsia="zh-TW"/>
              </w:rPr>
              <w:t>الثاني</w:t>
            </w:r>
          </w:p>
        </w:tc>
        <w:tc>
          <w:tcPr>
            <w:tcW w:w="908" w:type="pct"/>
            <w:shd w:val="clear" w:color="auto" w:fill="auto"/>
            <w:hideMark/>
          </w:tcPr>
          <w:p w:rsidR="00E76BBD" w:rsidRPr="00F42223"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F42223">
              <w:rPr>
                <w:rFonts w:ascii="Traditional Arabic" w:hAnsi="Traditional Arabic"/>
                <w:spacing w:val="-4"/>
                <w:sz w:val="26"/>
                <w:szCs w:val="25"/>
                <w:rtl/>
                <w:lang w:eastAsia="zh-TW"/>
              </w:rPr>
              <w:t>٣١ تشرين الأول/أكتوبر ١٩٩١</w:t>
            </w:r>
          </w:p>
        </w:tc>
        <w:tc>
          <w:tcPr>
            <w:tcW w:w="239" w:type="pct"/>
            <w:shd w:val="clear" w:color="auto" w:fill="auto"/>
            <w:hideMark/>
          </w:tcPr>
          <w:p w:rsidR="00E76BBD" w:rsidRPr="00F42223" w:rsidRDefault="00E76BBD" w:rsidP="00716BD5">
            <w:pPr>
              <w:spacing w:before="20" w:after="40" w:line="300" w:lineRule="exact"/>
              <w:ind w:left="57" w:right="57"/>
              <w:textDirection w:val="tbRlV"/>
              <w:rPr>
                <w:rFonts w:ascii="Traditional Arabic" w:hAnsi="Traditional Arabic"/>
                <w:sz w:val="26"/>
                <w:szCs w:val="25"/>
                <w:rtl/>
                <w:lang w:eastAsia="zh-TW"/>
              </w:rPr>
            </w:pPr>
            <w:r w:rsidRPr="00F42223">
              <w:rPr>
                <w:rFonts w:ascii="Traditional Arabic" w:hAnsi="Traditional Arabic" w:hint="cs"/>
                <w:sz w:val="26"/>
                <w:szCs w:val="25"/>
                <w:rtl/>
                <w:lang w:eastAsia="zh-TW"/>
              </w:rPr>
              <w:t>25</w:t>
            </w:r>
          </w:p>
        </w:tc>
        <w:tc>
          <w:tcPr>
            <w:tcW w:w="609" w:type="pct"/>
            <w:shd w:val="clear" w:color="auto" w:fill="auto"/>
            <w:hideMark/>
          </w:tcPr>
          <w:p w:rsidR="00E76BBD" w:rsidRPr="00F42223" w:rsidRDefault="00E76BBD" w:rsidP="00716BD5">
            <w:pPr>
              <w:spacing w:before="20" w:after="40" w:line="300" w:lineRule="exact"/>
              <w:ind w:left="57" w:right="57"/>
              <w:rPr>
                <w:rFonts w:ascii="Traditional Arabic" w:hAnsi="Traditional Arabic"/>
                <w:sz w:val="26"/>
                <w:szCs w:val="25"/>
              </w:rPr>
            </w:pPr>
            <w:r w:rsidRPr="00F42223">
              <w:rPr>
                <w:rFonts w:ascii="Traditional Arabic" w:hAnsi="Traditional Arabic"/>
                <w:sz w:val="26"/>
                <w:szCs w:val="25"/>
              </w:rPr>
              <w:t xml:space="preserve"> </w:t>
            </w:r>
          </w:p>
        </w:tc>
        <w:tc>
          <w:tcPr>
            <w:tcW w:w="823" w:type="pct"/>
            <w:shd w:val="clear" w:color="auto" w:fill="auto"/>
            <w:hideMark/>
          </w:tcPr>
          <w:p w:rsidR="00E76BBD" w:rsidRPr="00F42223" w:rsidRDefault="00E76BBD" w:rsidP="00716BD5">
            <w:pPr>
              <w:spacing w:before="20" w:after="40" w:line="300" w:lineRule="exact"/>
              <w:ind w:left="57" w:right="57"/>
              <w:rPr>
                <w:rFonts w:ascii="Traditional Arabic" w:hAnsi="Traditional Arabic"/>
                <w:sz w:val="26"/>
                <w:szCs w:val="25"/>
              </w:rPr>
            </w:pPr>
            <w:r w:rsidRPr="00F42223">
              <w:rPr>
                <w:rFonts w:ascii="Traditional Arabic" w:hAnsi="Traditional Arabic"/>
                <w:sz w:val="26"/>
                <w:szCs w:val="25"/>
              </w:rPr>
              <w:t xml:space="preserve"> </w:t>
            </w:r>
          </w:p>
        </w:tc>
        <w:tc>
          <w:tcPr>
            <w:tcW w:w="1222" w:type="pct"/>
            <w:shd w:val="clear" w:color="auto" w:fill="auto"/>
            <w:hideMark/>
          </w:tcPr>
          <w:p w:rsidR="00E76BBD" w:rsidRPr="00EC72AB"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EC72AB">
              <w:rPr>
                <w:rFonts w:ascii="Traditional Arabic" w:hAnsi="Traditional Arabic"/>
                <w:spacing w:val="-4"/>
                <w:sz w:val="26"/>
                <w:szCs w:val="25"/>
                <w:rtl/>
                <w:lang w:eastAsia="zh-TW"/>
              </w:rPr>
              <w:t xml:space="preserve">الملاحظات الختامية اعتُمدت دون وجود التقرير الدوري الثاني في الدورة السادسة والثمانين (آذار/مارس 2006)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7-</w:t>
            </w:r>
          </w:p>
        </w:tc>
        <w:tc>
          <w:tcPr>
            <w:tcW w:w="622" w:type="pct"/>
            <w:shd w:val="clear" w:color="auto" w:fill="auto"/>
            <w:hideMark/>
          </w:tcPr>
          <w:p w:rsidR="00E76BBD" w:rsidRPr="00F42223" w:rsidRDefault="00E76BBD" w:rsidP="00716BD5">
            <w:pPr>
              <w:spacing w:before="20" w:after="40" w:line="300" w:lineRule="exact"/>
              <w:ind w:left="57" w:right="57"/>
              <w:textDirection w:val="tbRlV"/>
              <w:rPr>
                <w:rFonts w:ascii="Traditional Arabic" w:hAnsi="Traditional Arabic"/>
                <w:sz w:val="26"/>
                <w:szCs w:val="25"/>
                <w:rtl/>
                <w:lang w:eastAsia="zh-TW"/>
              </w:rPr>
            </w:pPr>
            <w:r w:rsidRPr="00F42223">
              <w:rPr>
                <w:rFonts w:ascii="Traditional Arabic" w:hAnsi="Traditional Arabic"/>
                <w:sz w:val="26"/>
                <w:szCs w:val="25"/>
                <w:rtl/>
                <w:lang w:eastAsia="zh-TW"/>
              </w:rPr>
              <w:t>السنغال</w:t>
            </w:r>
          </w:p>
        </w:tc>
        <w:tc>
          <w:tcPr>
            <w:tcW w:w="345" w:type="pct"/>
            <w:shd w:val="clear" w:color="auto" w:fill="auto"/>
            <w:hideMark/>
          </w:tcPr>
          <w:p w:rsidR="00E76BBD" w:rsidRPr="00F42223" w:rsidRDefault="00E76BBD" w:rsidP="00716BD5">
            <w:pPr>
              <w:spacing w:before="20" w:after="40" w:line="300" w:lineRule="exact"/>
              <w:ind w:left="57" w:right="57"/>
              <w:textDirection w:val="tbRlV"/>
              <w:rPr>
                <w:rFonts w:ascii="Traditional Arabic" w:hAnsi="Traditional Arabic"/>
                <w:sz w:val="26"/>
                <w:szCs w:val="25"/>
                <w:rtl/>
                <w:lang w:eastAsia="zh-TW"/>
              </w:rPr>
            </w:pPr>
            <w:r w:rsidRPr="00F42223">
              <w:rPr>
                <w:rFonts w:ascii="Traditional Arabic" w:hAnsi="Traditional Arabic"/>
                <w:sz w:val="26"/>
                <w:szCs w:val="25"/>
                <w:rtl/>
                <w:lang w:eastAsia="zh-TW"/>
              </w:rPr>
              <w:t>الخامس</w:t>
            </w:r>
          </w:p>
        </w:tc>
        <w:tc>
          <w:tcPr>
            <w:tcW w:w="908" w:type="pct"/>
            <w:shd w:val="clear" w:color="auto" w:fill="auto"/>
            <w:hideMark/>
          </w:tcPr>
          <w:p w:rsidR="00E76BBD" w:rsidRPr="00F42223"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F42223">
              <w:rPr>
                <w:rFonts w:ascii="Traditional Arabic" w:hAnsi="Traditional Arabic"/>
                <w:spacing w:val="-4"/>
                <w:sz w:val="26"/>
                <w:szCs w:val="25"/>
                <w:rtl/>
                <w:lang w:eastAsia="zh-TW"/>
              </w:rPr>
              <w:t>٤ نيسان/أبريل ٢٠٠٠</w:t>
            </w:r>
          </w:p>
        </w:tc>
        <w:tc>
          <w:tcPr>
            <w:tcW w:w="239" w:type="pct"/>
            <w:shd w:val="clear" w:color="auto" w:fill="auto"/>
            <w:hideMark/>
          </w:tcPr>
          <w:p w:rsidR="00E76BBD" w:rsidRPr="00F42223" w:rsidRDefault="00E76BBD" w:rsidP="00716BD5">
            <w:pPr>
              <w:spacing w:before="20" w:after="40" w:line="300" w:lineRule="exact"/>
              <w:ind w:left="57" w:right="57"/>
              <w:textDirection w:val="tbRlV"/>
              <w:rPr>
                <w:rFonts w:ascii="Traditional Arabic" w:hAnsi="Traditional Arabic"/>
                <w:sz w:val="26"/>
                <w:szCs w:val="25"/>
                <w:rtl/>
                <w:lang w:eastAsia="zh-TW"/>
              </w:rPr>
            </w:pPr>
            <w:r w:rsidRPr="00F42223">
              <w:rPr>
                <w:rFonts w:ascii="Traditional Arabic" w:hAnsi="Traditional Arabic" w:hint="cs"/>
                <w:sz w:val="26"/>
                <w:szCs w:val="25"/>
                <w:rtl/>
                <w:lang w:eastAsia="zh-TW"/>
              </w:rPr>
              <w:t>16</w:t>
            </w:r>
          </w:p>
        </w:tc>
        <w:tc>
          <w:tcPr>
            <w:tcW w:w="609" w:type="pct"/>
            <w:shd w:val="clear" w:color="auto" w:fill="auto"/>
            <w:hideMark/>
          </w:tcPr>
          <w:p w:rsidR="00E76BBD" w:rsidRPr="00F42223" w:rsidRDefault="00E76BBD" w:rsidP="00716BD5">
            <w:pPr>
              <w:spacing w:before="20" w:after="40" w:line="300" w:lineRule="exact"/>
              <w:ind w:left="57" w:right="57"/>
              <w:rPr>
                <w:rFonts w:ascii="Traditional Arabic" w:hAnsi="Traditional Arabic"/>
                <w:sz w:val="26"/>
                <w:szCs w:val="25"/>
              </w:rPr>
            </w:pPr>
            <w:r w:rsidRPr="00F42223">
              <w:rPr>
                <w:rFonts w:ascii="Traditional Arabic" w:hAnsi="Traditional Arabic"/>
                <w:sz w:val="26"/>
                <w:szCs w:val="25"/>
              </w:rPr>
              <w:t xml:space="preserve"> </w:t>
            </w:r>
          </w:p>
        </w:tc>
        <w:tc>
          <w:tcPr>
            <w:tcW w:w="823" w:type="pct"/>
            <w:shd w:val="clear" w:color="auto" w:fill="auto"/>
            <w:hideMark/>
          </w:tcPr>
          <w:p w:rsidR="00E76BBD" w:rsidRPr="00F42223" w:rsidRDefault="00E76BBD" w:rsidP="00716BD5">
            <w:pPr>
              <w:spacing w:before="20" w:after="40" w:line="300" w:lineRule="exact"/>
              <w:ind w:left="57" w:right="57"/>
              <w:rPr>
                <w:rFonts w:ascii="Traditional Arabic" w:hAnsi="Traditional Arabic"/>
                <w:sz w:val="26"/>
                <w:szCs w:val="25"/>
              </w:rPr>
            </w:pPr>
            <w:r w:rsidRPr="00F42223">
              <w:rPr>
                <w:rFonts w:ascii="Traditional Arabic" w:hAnsi="Traditional Arabic"/>
                <w:sz w:val="26"/>
                <w:szCs w:val="25"/>
              </w:rPr>
              <w:t xml:space="preserve"> </w:t>
            </w:r>
          </w:p>
        </w:tc>
        <w:tc>
          <w:tcPr>
            <w:tcW w:w="1222" w:type="pct"/>
            <w:shd w:val="clear" w:color="auto" w:fill="auto"/>
            <w:hideMark/>
          </w:tcPr>
          <w:p w:rsidR="00E76BBD" w:rsidRPr="00EC72AB" w:rsidRDefault="00E76BBD" w:rsidP="00716BD5">
            <w:pPr>
              <w:spacing w:before="20" w:after="40" w:line="300" w:lineRule="exact"/>
              <w:ind w:left="57" w:right="57"/>
              <w:rPr>
                <w:rFonts w:ascii="Traditional Arabic" w:hAnsi="Traditional Arabic"/>
                <w:spacing w:val="-4"/>
                <w:sz w:val="26"/>
                <w:szCs w:val="25"/>
              </w:rPr>
            </w:pPr>
            <w:r w:rsidRPr="00EC72AB">
              <w:rPr>
                <w:rFonts w:ascii="Traditional Arabic" w:hAnsi="Traditional Arabic"/>
                <w:spacing w:val="-4"/>
                <w:sz w:val="26"/>
                <w:szCs w:val="25"/>
              </w:rPr>
              <w:t xml:space="preserve">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8-</w:t>
            </w:r>
          </w:p>
        </w:tc>
        <w:tc>
          <w:tcPr>
            <w:tcW w:w="622" w:type="pct"/>
            <w:shd w:val="clear" w:color="auto" w:fill="auto"/>
            <w:hideMark/>
          </w:tcPr>
          <w:p w:rsidR="00E76BBD" w:rsidRPr="00F42223" w:rsidRDefault="00E76BBD" w:rsidP="00716BD5">
            <w:pPr>
              <w:spacing w:before="20" w:after="40" w:line="300" w:lineRule="exact"/>
              <w:ind w:left="57" w:right="57"/>
              <w:textDirection w:val="tbRlV"/>
              <w:rPr>
                <w:rFonts w:ascii="Traditional Arabic" w:hAnsi="Traditional Arabic"/>
                <w:sz w:val="26"/>
                <w:szCs w:val="25"/>
                <w:rtl/>
                <w:lang w:eastAsia="zh-TW"/>
              </w:rPr>
            </w:pPr>
            <w:r w:rsidRPr="00F42223">
              <w:rPr>
                <w:rFonts w:ascii="Traditional Arabic" w:hAnsi="Traditional Arabic"/>
                <w:sz w:val="26"/>
                <w:szCs w:val="25"/>
                <w:rtl/>
                <w:lang w:eastAsia="zh-TW"/>
              </w:rPr>
              <w:t>غابون</w:t>
            </w:r>
          </w:p>
        </w:tc>
        <w:tc>
          <w:tcPr>
            <w:tcW w:w="345" w:type="pct"/>
            <w:shd w:val="clear" w:color="auto" w:fill="auto"/>
            <w:hideMark/>
          </w:tcPr>
          <w:p w:rsidR="00E76BBD" w:rsidRPr="00F42223" w:rsidRDefault="00E76BBD" w:rsidP="00716BD5">
            <w:pPr>
              <w:spacing w:before="20" w:after="40" w:line="300" w:lineRule="exact"/>
              <w:ind w:left="57" w:right="57"/>
              <w:textDirection w:val="tbRlV"/>
              <w:rPr>
                <w:rFonts w:ascii="Traditional Arabic" w:hAnsi="Traditional Arabic"/>
                <w:sz w:val="26"/>
                <w:szCs w:val="25"/>
                <w:rtl/>
                <w:lang w:eastAsia="zh-TW"/>
              </w:rPr>
            </w:pPr>
            <w:r w:rsidRPr="00F42223">
              <w:rPr>
                <w:rFonts w:ascii="Traditional Arabic" w:hAnsi="Traditional Arabic"/>
                <w:sz w:val="26"/>
                <w:szCs w:val="25"/>
                <w:rtl/>
                <w:lang w:eastAsia="zh-TW"/>
              </w:rPr>
              <w:t>الثالث</w:t>
            </w:r>
          </w:p>
        </w:tc>
        <w:tc>
          <w:tcPr>
            <w:tcW w:w="908" w:type="pct"/>
            <w:shd w:val="clear" w:color="auto" w:fill="auto"/>
            <w:hideMark/>
          </w:tcPr>
          <w:p w:rsidR="00E76BBD" w:rsidRPr="00F42223"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F42223">
              <w:rPr>
                <w:rFonts w:ascii="Traditional Arabic" w:hAnsi="Traditional Arabic"/>
                <w:spacing w:val="-4"/>
                <w:sz w:val="26"/>
                <w:szCs w:val="25"/>
                <w:rtl/>
                <w:lang w:eastAsia="zh-TW"/>
              </w:rPr>
              <w:t>٣١ تشرين الأول/أكتوبر ٢٠٠٣</w:t>
            </w:r>
          </w:p>
        </w:tc>
        <w:tc>
          <w:tcPr>
            <w:tcW w:w="239" w:type="pct"/>
            <w:shd w:val="clear" w:color="auto" w:fill="auto"/>
            <w:hideMark/>
          </w:tcPr>
          <w:p w:rsidR="00E76BBD" w:rsidRPr="00F42223" w:rsidRDefault="00E76BBD" w:rsidP="00716BD5">
            <w:pPr>
              <w:spacing w:before="20" w:after="40" w:line="300" w:lineRule="exact"/>
              <w:ind w:left="57" w:right="57"/>
              <w:textDirection w:val="tbRlV"/>
              <w:rPr>
                <w:rFonts w:ascii="Traditional Arabic" w:hAnsi="Traditional Arabic"/>
                <w:sz w:val="26"/>
                <w:szCs w:val="25"/>
                <w:rtl/>
                <w:lang w:eastAsia="zh-TW"/>
              </w:rPr>
            </w:pPr>
            <w:r w:rsidRPr="00F42223">
              <w:rPr>
                <w:rFonts w:ascii="Traditional Arabic" w:hAnsi="Traditional Arabic" w:hint="cs"/>
                <w:sz w:val="26"/>
                <w:szCs w:val="25"/>
                <w:rtl/>
                <w:lang w:eastAsia="zh-TW"/>
              </w:rPr>
              <w:t>13</w:t>
            </w:r>
          </w:p>
        </w:tc>
        <w:tc>
          <w:tcPr>
            <w:tcW w:w="609" w:type="pct"/>
            <w:shd w:val="clear" w:color="auto" w:fill="auto"/>
            <w:hideMark/>
          </w:tcPr>
          <w:p w:rsidR="00E76BBD" w:rsidRPr="00F42223" w:rsidRDefault="00E76BBD" w:rsidP="00716BD5">
            <w:pPr>
              <w:spacing w:before="20" w:after="40" w:line="300" w:lineRule="exact"/>
              <w:ind w:left="57" w:right="57"/>
              <w:rPr>
                <w:rFonts w:ascii="Traditional Arabic" w:hAnsi="Traditional Arabic"/>
                <w:sz w:val="26"/>
                <w:szCs w:val="25"/>
              </w:rPr>
            </w:pPr>
            <w:r w:rsidRPr="00F42223">
              <w:rPr>
                <w:rFonts w:ascii="Traditional Arabic" w:hAnsi="Traditional Arabic"/>
                <w:sz w:val="26"/>
                <w:szCs w:val="25"/>
              </w:rPr>
              <w:t xml:space="preserve"> </w:t>
            </w:r>
          </w:p>
        </w:tc>
        <w:tc>
          <w:tcPr>
            <w:tcW w:w="823" w:type="pct"/>
            <w:shd w:val="clear" w:color="auto" w:fill="auto"/>
            <w:hideMark/>
          </w:tcPr>
          <w:p w:rsidR="00E76BBD" w:rsidRPr="00F42223" w:rsidRDefault="00E76BBD" w:rsidP="00716BD5">
            <w:pPr>
              <w:spacing w:before="20" w:after="40" w:line="300" w:lineRule="exact"/>
              <w:ind w:left="57" w:right="57"/>
              <w:rPr>
                <w:rFonts w:ascii="Traditional Arabic" w:hAnsi="Traditional Arabic"/>
                <w:sz w:val="26"/>
                <w:szCs w:val="25"/>
              </w:rPr>
            </w:pPr>
            <w:r w:rsidRPr="00F42223">
              <w:rPr>
                <w:rFonts w:ascii="Traditional Arabic" w:hAnsi="Traditional Arabic"/>
                <w:sz w:val="26"/>
                <w:szCs w:val="25"/>
              </w:rPr>
              <w:t xml:space="preserve"> </w:t>
            </w:r>
          </w:p>
        </w:tc>
        <w:tc>
          <w:tcPr>
            <w:tcW w:w="1222" w:type="pct"/>
            <w:shd w:val="clear" w:color="auto" w:fill="auto"/>
            <w:hideMark/>
          </w:tcPr>
          <w:p w:rsidR="00E76BBD" w:rsidRPr="00EC72AB" w:rsidRDefault="00E76BBD" w:rsidP="00716BD5">
            <w:pPr>
              <w:spacing w:before="20" w:after="40" w:line="300" w:lineRule="exact"/>
              <w:ind w:left="57" w:right="57"/>
              <w:rPr>
                <w:rFonts w:ascii="Traditional Arabic" w:hAnsi="Traditional Arabic"/>
                <w:spacing w:val="-4"/>
                <w:sz w:val="26"/>
                <w:szCs w:val="25"/>
              </w:rPr>
            </w:pPr>
            <w:r w:rsidRPr="00EC72AB">
              <w:rPr>
                <w:rFonts w:ascii="Traditional Arabic" w:hAnsi="Traditional Arabic"/>
                <w:spacing w:val="-4"/>
                <w:sz w:val="26"/>
                <w:szCs w:val="25"/>
              </w:rPr>
              <w:t xml:space="preserve"> </w:t>
            </w:r>
          </w:p>
        </w:tc>
      </w:tr>
      <w:tr w:rsidR="00E76BBD" w:rsidRPr="00036E3E" w:rsidTr="00EC72AB">
        <w:tc>
          <w:tcPr>
            <w:tcW w:w="232" w:type="pct"/>
            <w:shd w:val="clear" w:color="auto" w:fill="auto"/>
          </w:tcPr>
          <w:p w:rsidR="00E76BBD" w:rsidRPr="00036E3E" w:rsidRDefault="00716BD5" w:rsidP="00716BD5">
            <w:pPr>
              <w:keepNext/>
              <w:keepLines/>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9-</w:t>
            </w:r>
          </w:p>
        </w:tc>
        <w:tc>
          <w:tcPr>
            <w:tcW w:w="622" w:type="pct"/>
            <w:shd w:val="clear" w:color="auto" w:fill="auto"/>
            <w:hideMark/>
          </w:tcPr>
          <w:p w:rsidR="00E76BBD" w:rsidRPr="00F42223" w:rsidRDefault="00E76BBD" w:rsidP="00716BD5">
            <w:pPr>
              <w:keepNext/>
              <w:keepLines/>
              <w:spacing w:before="20" w:after="40" w:line="300" w:lineRule="exact"/>
              <w:ind w:left="57" w:right="57"/>
              <w:textDirection w:val="tbRlV"/>
              <w:rPr>
                <w:rFonts w:ascii="Traditional Arabic" w:hAnsi="Traditional Arabic"/>
                <w:sz w:val="26"/>
                <w:szCs w:val="25"/>
                <w:rtl/>
                <w:lang w:eastAsia="zh-TW"/>
              </w:rPr>
            </w:pPr>
            <w:r w:rsidRPr="00F42223">
              <w:rPr>
                <w:rFonts w:ascii="Traditional Arabic" w:hAnsi="Traditional Arabic"/>
                <w:sz w:val="26"/>
                <w:szCs w:val="25"/>
                <w:rtl/>
                <w:lang w:eastAsia="zh-TW"/>
              </w:rPr>
              <w:t>غامبيا</w:t>
            </w:r>
          </w:p>
        </w:tc>
        <w:tc>
          <w:tcPr>
            <w:tcW w:w="345" w:type="pct"/>
            <w:shd w:val="clear" w:color="auto" w:fill="auto"/>
            <w:hideMark/>
          </w:tcPr>
          <w:p w:rsidR="00E76BBD" w:rsidRPr="00F42223" w:rsidRDefault="00E76BBD" w:rsidP="00716BD5">
            <w:pPr>
              <w:keepNext/>
              <w:keepLines/>
              <w:spacing w:before="20" w:after="40" w:line="300" w:lineRule="exact"/>
              <w:ind w:left="57" w:right="57"/>
              <w:textDirection w:val="tbRlV"/>
              <w:rPr>
                <w:rFonts w:ascii="Traditional Arabic" w:hAnsi="Traditional Arabic"/>
                <w:sz w:val="26"/>
                <w:szCs w:val="25"/>
                <w:rtl/>
                <w:lang w:eastAsia="zh-TW"/>
              </w:rPr>
            </w:pPr>
            <w:r w:rsidRPr="00F42223">
              <w:rPr>
                <w:rFonts w:ascii="Traditional Arabic" w:hAnsi="Traditional Arabic"/>
                <w:sz w:val="26"/>
                <w:szCs w:val="25"/>
                <w:rtl/>
                <w:lang w:eastAsia="zh-TW"/>
              </w:rPr>
              <w:t>الثاني</w:t>
            </w:r>
          </w:p>
        </w:tc>
        <w:tc>
          <w:tcPr>
            <w:tcW w:w="908" w:type="pct"/>
            <w:shd w:val="clear" w:color="auto" w:fill="auto"/>
            <w:hideMark/>
          </w:tcPr>
          <w:p w:rsidR="00E76BBD" w:rsidRPr="00F42223" w:rsidRDefault="00E76BBD" w:rsidP="00716BD5">
            <w:pPr>
              <w:keepNext/>
              <w:keepLines/>
              <w:spacing w:before="20" w:after="40" w:line="300" w:lineRule="exact"/>
              <w:ind w:left="57" w:right="57"/>
              <w:textDirection w:val="tbRlV"/>
              <w:rPr>
                <w:rFonts w:ascii="Traditional Arabic" w:hAnsi="Traditional Arabic"/>
                <w:spacing w:val="-4"/>
                <w:sz w:val="26"/>
                <w:szCs w:val="25"/>
                <w:rtl/>
                <w:lang w:eastAsia="zh-TW"/>
              </w:rPr>
            </w:pPr>
            <w:r w:rsidRPr="00F42223">
              <w:rPr>
                <w:rFonts w:ascii="Traditional Arabic" w:hAnsi="Traditional Arabic"/>
                <w:spacing w:val="-4"/>
                <w:sz w:val="26"/>
                <w:szCs w:val="25"/>
                <w:rtl/>
                <w:lang w:eastAsia="zh-TW"/>
              </w:rPr>
              <w:t>٢١ حزيران/يونيه ١٩٨٥</w:t>
            </w:r>
          </w:p>
        </w:tc>
        <w:tc>
          <w:tcPr>
            <w:tcW w:w="239" w:type="pct"/>
            <w:shd w:val="clear" w:color="auto" w:fill="auto"/>
            <w:hideMark/>
          </w:tcPr>
          <w:p w:rsidR="00E76BBD" w:rsidRPr="00F42223" w:rsidRDefault="00E76BBD" w:rsidP="00716BD5">
            <w:pPr>
              <w:keepNext/>
              <w:keepLines/>
              <w:spacing w:before="20" w:after="40" w:line="300" w:lineRule="exact"/>
              <w:ind w:left="57" w:right="57"/>
              <w:textDirection w:val="tbRlV"/>
              <w:rPr>
                <w:rFonts w:ascii="Traditional Arabic" w:hAnsi="Traditional Arabic"/>
                <w:sz w:val="26"/>
                <w:szCs w:val="25"/>
                <w:rtl/>
                <w:lang w:eastAsia="zh-TW"/>
              </w:rPr>
            </w:pPr>
            <w:r w:rsidRPr="00F42223">
              <w:rPr>
                <w:rFonts w:ascii="Traditional Arabic" w:hAnsi="Traditional Arabic" w:hint="cs"/>
                <w:sz w:val="26"/>
                <w:szCs w:val="25"/>
                <w:rtl/>
                <w:lang w:eastAsia="zh-TW"/>
              </w:rPr>
              <w:t>31</w:t>
            </w:r>
          </w:p>
        </w:tc>
        <w:tc>
          <w:tcPr>
            <w:tcW w:w="609" w:type="pct"/>
            <w:shd w:val="clear" w:color="auto" w:fill="auto"/>
            <w:hideMark/>
          </w:tcPr>
          <w:p w:rsidR="00E76BBD" w:rsidRPr="00F42223" w:rsidRDefault="00E76BBD" w:rsidP="00716BD5">
            <w:pPr>
              <w:keepNext/>
              <w:keepLines/>
              <w:spacing w:before="20" w:after="40" w:line="300" w:lineRule="exact"/>
              <w:ind w:left="57" w:right="57"/>
              <w:rPr>
                <w:rFonts w:ascii="Traditional Arabic" w:hAnsi="Traditional Arabic"/>
                <w:sz w:val="26"/>
                <w:szCs w:val="25"/>
              </w:rPr>
            </w:pPr>
            <w:r w:rsidRPr="00F42223">
              <w:rPr>
                <w:rFonts w:ascii="Traditional Arabic" w:hAnsi="Traditional Arabic"/>
                <w:sz w:val="26"/>
                <w:szCs w:val="25"/>
              </w:rPr>
              <w:t xml:space="preserve"> </w:t>
            </w:r>
          </w:p>
        </w:tc>
        <w:tc>
          <w:tcPr>
            <w:tcW w:w="823" w:type="pct"/>
            <w:shd w:val="clear" w:color="auto" w:fill="auto"/>
            <w:hideMark/>
          </w:tcPr>
          <w:p w:rsidR="00E76BBD" w:rsidRPr="00F42223" w:rsidRDefault="00E76BBD" w:rsidP="00716BD5">
            <w:pPr>
              <w:keepNext/>
              <w:keepLines/>
              <w:spacing w:before="20" w:after="40" w:line="300" w:lineRule="exact"/>
              <w:ind w:left="57" w:right="57"/>
              <w:rPr>
                <w:rFonts w:ascii="Traditional Arabic" w:hAnsi="Traditional Arabic"/>
                <w:sz w:val="26"/>
                <w:szCs w:val="25"/>
              </w:rPr>
            </w:pPr>
            <w:r w:rsidRPr="00F42223">
              <w:rPr>
                <w:rFonts w:ascii="Traditional Arabic" w:hAnsi="Traditional Arabic"/>
                <w:sz w:val="26"/>
                <w:szCs w:val="25"/>
              </w:rPr>
              <w:t xml:space="preserve"> </w:t>
            </w:r>
          </w:p>
        </w:tc>
        <w:tc>
          <w:tcPr>
            <w:tcW w:w="1222" w:type="pct"/>
            <w:shd w:val="clear" w:color="auto" w:fill="auto"/>
            <w:hideMark/>
          </w:tcPr>
          <w:p w:rsidR="00E76BBD" w:rsidRPr="00EC72AB" w:rsidRDefault="00E76BBD" w:rsidP="00716BD5">
            <w:pPr>
              <w:keepNext/>
              <w:keepLines/>
              <w:spacing w:before="20" w:after="40" w:line="300" w:lineRule="exact"/>
              <w:ind w:left="57" w:right="57"/>
              <w:textDirection w:val="tbRlV"/>
              <w:rPr>
                <w:rFonts w:ascii="Traditional Arabic" w:hAnsi="Traditional Arabic"/>
                <w:spacing w:val="-4"/>
                <w:sz w:val="26"/>
                <w:szCs w:val="25"/>
                <w:rtl/>
                <w:lang w:eastAsia="zh-TW"/>
              </w:rPr>
            </w:pPr>
            <w:r w:rsidRPr="00EC72AB">
              <w:rPr>
                <w:rFonts w:ascii="Traditional Arabic" w:hAnsi="Traditional Arabic"/>
                <w:spacing w:val="-4"/>
                <w:sz w:val="26"/>
                <w:szCs w:val="25"/>
                <w:rtl/>
                <w:lang w:eastAsia="zh-TW"/>
              </w:rPr>
              <w:t xml:space="preserve">الملاحظات الختامية اعتُمدت دون وجود التقرير الدوري الثاني في الدورة الخامسة والسبعين (تموز/يوليه 2002)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10-</w:t>
            </w:r>
          </w:p>
        </w:tc>
        <w:tc>
          <w:tcPr>
            <w:tcW w:w="622"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غيانا</w:t>
            </w:r>
          </w:p>
        </w:tc>
        <w:tc>
          <w:tcPr>
            <w:tcW w:w="345"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الثالث</w:t>
            </w:r>
          </w:p>
        </w:tc>
        <w:tc>
          <w:tcPr>
            <w:tcW w:w="908"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٣١ آذار/مارس ٢٠٠٣</w:t>
            </w:r>
          </w:p>
        </w:tc>
        <w:tc>
          <w:tcPr>
            <w:tcW w:w="239"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14</w:t>
            </w:r>
          </w:p>
        </w:tc>
        <w:tc>
          <w:tcPr>
            <w:tcW w:w="609"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823"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1222"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11-</w:t>
            </w:r>
          </w:p>
        </w:tc>
        <w:tc>
          <w:tcPr>
            <w:tcW w:w="622"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غينيا</w:t>
            </w:r>
          </w:p>
        </w:tc>
        <w:tc>
          <w:tcPr>
            <w:tcW w:w="345"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الثالث</w:t>
            </w:r>
          </w:p>
        </w:tc>
        <w:tc>
          <w:tcPr>
            <w:tcW w:w="908"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٣٠ أيلول/سبتمبر ١٩٩٤</w:t>
            </w:r>
          </w:p>
        </w:tc>
        <w:tc>
          <w:tcPr>
            <w:tcW w:w="239"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p>
        </w:tc>
        <w:tc>
          <w:tcPr>
            <w:tcW w:w="609"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823"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1222"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12-</w:t>
            </w:r>
          </w:p>
        </w:tc>
        <w:tc>
          <w:tcPr>
            <w:tcW w:w="622"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proofErr w:type="spellStart"/>
            <w:r w:rsidRPr="00036E3E">
              <w:rPr>
                <w:rFonts w:ascii="Traditional Arabic" w:hAnsi="Traditional Arabic"/>
                <w:sz w:val="26"/>
                <w:szCs w:val="25"/>
                <w:rtl/>
                <w:lang w:eastAsia="zh-TW"/>
              </w:rPr>
              <w:t>فييت</w:t>
            </w:r>
            <w:proofErr w:type="spellEnd"/>
            <w:r w:rsidRPr="00036E3E">
              <w:rPr>
                <w:rFonts w:ascii="Traditional Arabic" w:hAnsi="Traditional Arabic"/>
                <w:sz w:val="26"/>
                <w:szCs w:val="25"/>
                <w:rtl/>
                <w:lang w:eastAsia="zh-TW"/>
              </w:rPr>
              <w:t xml:space="preserve"> نام</w:t>
            </w:r>
          </w:p>
        </w:tc>
        <w:tc>
          <w:tcPr>
            <w:tcW w:w="345"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الثالث</w:t>
            </w:r>
          </w:p>
        </w:tc>
        <w:tc>
          <w:tcPr>
            <w:tcW w:w="908"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١ آب/أغسطس ٢٠٠٤</w:t>
            </w:r>
          </w:p>
        </w:tc>
        <w:tc>
          <w:tcPr>
            <w:tcW w:w="239"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12</w:t>
            </w:r>
          </w:p>
        </w:tc>
        <w:tc>
          <w:tcPr>
            <w:tcW w:w="609"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823"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1222"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13-</w:t>
            </w:r>
          </w:p>
        </w:tc>
        <w:tc>
          <w:tcPr>
            <w:tcW w:w="622"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ليسوتو</w:t>
            </w:r>
          </w:p>
        </w:tc>
        <w:tc>
          <w:tcPr>
            <w:tcW w:w="345"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الثاني</w:t>
            </w:r>
          </w:p>
        </w:tc>
        <w:tc>
          <w:tcPr>
            <w:tcW w:w="908"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٣٠ نيسان/أبريل ٢٠٠٢</w:t>
            </w:r>
          </w:p>
        </w:tc>
        <w:tc>
          <w:tcPr>
            <w:tcW w:w="239"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14</w:t>
            </w:r>
          </w:p>
        </w:tc>
        <w:tc>
          <w:tcPr>
            <w:tcW w:w="609"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823"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1222"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14-</w:t>
            </w:r>
          </w:p>
        </w:tc>
        <w:tc>
          <w:tcPr>
            <w:tcW w:w="622"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مالي</w:t>
            </w:r>
          </w:p>
        </w:tc>
        <w:tc>
          <w:tcPr>
            <w:tcW w:w="345"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الثالث</w:t>
            </w:r>
          </w:p>
        </w:tc>
        <w:tc>
          <w:tcPr>
            <w:tcW w:w="908"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١ نيسان/أبريل ٢٠٠٥</w:t>
            </w:r>
          </w:p>
        </w:tc>
        <w:tc>
          <w:tcPr>
            <w:tcW w:w="239"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11</w:t>
            </w:r>
          </w:p>
        </w:tc>
        <w:tc>
          <w:tcPr>
            <w:tcW w:w="609"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823"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p>
        </w:tc>
        <w:tc>
          <w:tcPr>
            <w:tcW w:w="1222"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15-</w:t>
            </w:r>
          </w:p>
        </w:tc>
        <w:tc>
          <w:tcPr>
            <w:tcW w:w="622"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مصر</w:t>
            </w:r>
          </w:p>
        </w:tc>
        <w:tc>
          <w:tcPr>
            <w:tcW w:w="345"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الرابع</w:t>
            </w:r>
          </w:p>
        </w:tc>
        <w:tc>
          <w:tcPr>
            <w:tcW w:w="908"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١ تشرين الثاني/نوفمبر ٢٠٠٤</w:t>
            </w:r>
          </w:p>
        </w:tc>
        <w:tc>
          <w:tcPr>
            <w:tcW w:w="239"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12</w:t>
            </w:r>
          </w:p>
        </w:tc>
        <w:tc>
          <w:tcPr>
            <w:tcW w:w="609"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823"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1222"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16-</w:t>
            </w:r>
          </w:p>
        </w:tc>
        <w:tc>
          <w:tcPr>
            <w:tcW w:w="622"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النيجر</w:t>
            </w:r>
          </w:p>
        </w:tc>
        <w:tc>
          <w:tcPr>
            <w:tcW w:w="345"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الثاني</w:t>
            </w:r>
          </w:p>
        </w:tc>
        <w:tc>
          <w:tcPr>
            <w:tcW w:w="908"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٣١ آذار/مارس ١٩٩٤</w:t>
            </w:r>
          </w:p>
        </w:tc>
        <w:tc>
          <w:tcPr>
            <w:tcW w:w="239"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23</w:t>
            </w:r>
          </w:p>
        </w:tc>
        <w:tc>
          <w:tcPr>
            <w:tcW w:w="609"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823"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1222"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r>
      <w:tr w:rsidR="00E76BBD" w:rsidRPr="00036E3E" w:rsidTr="00EC72AB">
        <w:tc>
          <w:tcPr>
            <w:tcW w:w="232" w:type="pct"/>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17-</w:t>
            </w:r>
          </w:p>
        </w:tc>
        <w:tc>
          <w:tcPr>
            <w:tcW w:w="622"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نيجيريا</w:t>
            </w:r>
          </w:p>
        </w:tc>
        <w:tc>
          <w:tcPr>
            <w:tcW w:w="345"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الثاني</w:t>
            </w:r>
          </w:p>
        </w:tc>
        <w:tc>
          <w:tcPr>
            <w:tcW w:w="908"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٢٨ تشرين الأول/أكتوبر ١٩٩٩</w:t>
            </w:r>
          </w:p>
        </w:tc>
        <w:tc>
          <w:tcPr>
            <w:tcW w:w="239" w:type="pct"/>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17</w:t>
            </w:r>
          </w:p>
        </w:tc>
        <w:tc>
          <w:tcPr>
            <w:tcW w:w="609"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823"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1222" w:type="pct"/>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r>
      <w:tr w:rsidR="00E76BBD" w:rsidRPr="00036E3E" w:rsidTr="00EC72AB">
        <w:tc>
          <w:tcPr>
            <w:tcW w:w="232" w:type="pct"/>
            <w:tcBorders>
              <w:bottom w:val="single" w:sz="12" w:space="0" w:color="auto"/>
            </w:tcBorders>
            <w:shd w:val="clear" w:color="auto" w:fill="auto"/>
          </w:tcPr>
          <w:p w:rsidR="00E76BBD" w:rsidRPr="00036E3E" w:rsidRDefault="00716BD5"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18-</w:t>
            </w:r>
          </w:p>
        </w:tc>
        <w:tc>
          <w:tcPr>
            <w:tcW w:w="622" w:type="pct"/>
            <w:tcBorders>
              <w:bottom w:val="single" w:sz="12" w:space="0" w:color="auto"/>
            </w:tcBorders>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الهند</w:t>
            </w:r>
          </w:p>
        </w:tc>
        <w:tc>
          <w:tcPr>
            <w:tcW w:w="345" w:type="pct"/>
            <w:tcBorders>
              <w:bottom w:val="single" w:sz="12" w:space="0" w:color="auto"/>
            </w:tcBorders>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sidRPr="00036E3E">
              <w:rPr>
                <w:rFonts w:ascii="Traditional Arabic" w:hAnsi="Traditional Arabic"/>
                <w:sz w:val="26"/>
                <w:szCs w:val="25"/>
                <w:rtl/>
                <w:lang w:eastAsia="zh-TW"/>
              </w:rPr>
              <w:t>الرابع</w:t>
            </w:r>
          </w:p>
        </w:tc>
        <w:tc>
          <w:tcPr>
            <w:tcW w:w="908" w:type="pct"/>
            <w:tcBorders>
              <w:bottom w:val="single" w:sz="12" w:space="0" w:color="auto"/>
            </w:tcBorders>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pacing w:val="-4"/>
                <w:sz w:val="26"/>
                <w:szCs w:val="25"/>
                <w:rtl/>
                <w:lang w:eastAsia="zh-TW"/>
              </w:rPr>
            </w:pPr>
            <w:r w:rsidRPr="00036E3E">
              <w:rPr>
                <w:rFonts w:ascii="Traditional Arabic" w:hAnsi="Traditional Arabic"/>
                <w:spacing w:val="-4"/>
                <w:sz w:val="26"/>
                <w:szCs w:val="25"/>
                <w:rtl/>
                <w:lang w:eastAsia="zh-TW"/>
              </w:rPr>
              <w:t>٣١ كانون الأول/ديسمبر ٢٠٠١</w:t>
            </w:r>
          </w:p>
        </w:tc>
        <w:tc>
          <w:tcPr>
            <w:tcW w:w="239" w:type="pct"/>
            <w:tcBorders>
              <w:bottom w:val="single" w:sz="12" w:space="0" w:color="auto"/>
            </w:tcBorders>
            <w:shd w:val="clear" w:color="auto" w:fill="auto"/>
            <w:hideMark/>
          </w:tcPr>
          <w:p w:rsidR="00E76BBD" w:rsidRPr="00036E3E" w:rsidRDefault="00E76BBD" w:rsidP="00716BD5">
            <w:pPr>
              <w:spacing w:before="20" w:after="40" w:line="300" w:lineRule="exact"/>
              <w:ind w:left="57" w:right="57"/>
              <w:textDirection w:val="tbRlV"/>
              <w:rPr>
                <w:rFonts w:ascii="Traditional Arabic" w:hAnsi="Traditional Arabic"/>
                <w:sz w:val="26"/>
                <w:szCs w:val="25"/>
                <w:rtl/>
                <w:lang w:eastAsia="zh-TW"/>
              </w:rPr>
            </w:pPr>
            <w:r>
              <w:rPr>
                <w:rFonts w:ascii="Traditional Arabic" w:hAnsi="Traditional Arabic" w:hint="cs"/>
                <w:sz w:val="26"/>
                <w:szCs w:val="25"/>
                <w:rtl/>
                <w:lang w:eastAsia="zh-TW"/>
              </w:rPr>
              <w:t>15</w:t>
            </w:r>
          </w:p>
        </w:tc>
        <w:tc>
          <w:tcPr>
            <w:tcW w:w="609" w:type="pct"/>
            <w:tcBorders>
              <w:bottom w:val="single" w:sz="12" w:space="0" w:color="auto"/>
            </w:tcBorders>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823" w:type="pct"/>
            <w:tcBorders>
              <w:bottom w:val="single" w:sz="12" w:space="0" w:color="auto"/>
            </w:tcBorders>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c>
          <w:tcPr>
            <w:tcW w:w="1222" w:type="pct"/>
            <w:tcBorders>
              <w:bottom w:val="single" w:sz="12" w:space="0" w:color="auto"/>
            </w:tcBorders>
            <w:shd w:val="clear" w:color="auto" w:fill="auto"/>
            <w:hideMark/>
          </w:tcPr>
          <w:p w:rsidR="00E76BBD" w:rsidRPr="00036E3E" w:rsidRDefault="00E76BBD" w:rsidP="00716BD5">
            <w:pPr>
              <w:spacing w:before="20" w:after="40" w:line="300" w:lineRule="exact"/>
              <w:ind w:left="57" w:right="57"/>
              <w:rPr>
                <w:rFonts w:ascii="Traditional Arabic" w:hAnsi="Traditional Arabic"/>
                <w:sz w:val="26"/>
                <w:szCs w:val="25"/>
              </w:rPr>
            </w:pPr>
            <w:r w:rsidRPr="00036E3E">
              <w:rPr>
                <w:rFonts w:ascii="Traditional Arabic" w:hAnsi="Traditional Arabic"/>
                <w:sz w:val="26"/>
                <w:szCs w:val="25"/>
              </w:rPr>
              <w:t xml:space="preserve"> </w:t>
            </w:r>
          </w:p>
        </w:tc>
      </w:tr>
    </w:tbl>
    <w:p w:rsidR="00E76BBD" w:rsidRDefault="00E76BBD" w:rsidP="00265918">
      <w:pPr>
        <w:pStyle w:val="H1GA"/>
        <w:spacing w:before="120"/>
        <w:rPr>
          <w:rtl/>
        </w:rPr>
      </w:pPr>
      <w:r>
        <w:rPr>
          <w:rFonts w:hint="cs"/>
          <w:rtl/>
          <w:lang w:eastAsia="zh-TW"/>
        </w:rPr>
        <w:lastRenderedPageBreak/>
        <w:tab/>
      </w:r>
      <w:bookmarkStart w:id="112" w:name="_Toc459886309"/>
      <w:bookmarkStart w:id="113" w:name="_Toc486323364"/>
      <w:r w:rsidRPr="00B62069">
        <w:rPr>
          <w:rtl/>
          <w:lang w:eastAsia="zh-TW"/>
        </w:rPr>
        <w:t>جيم-</w:t>
      </w:r>
      <w:r w:rsidRPr="00B62069">
        <w:rPr>
          <w:rtl/>
          <w:lang w:eastAsia="zh-TW"/>
        </w:rPr>
        <w:tab/>
      </w:r>
      <w:dir w:val="rtl">
        <w:r w:rsidRPr="00B62069">
          <w:rPr>
            <w:rtl/>
            <w:lang w:eastAsia="zh-TW"/>
          </w:rPr>
          <w:t xml:space="preserve">الدول الأطراف التي تأخرت في تقديم تقريرها الدوري </w:t>
        </w:r>
        <w:r>
          <w:rPr>
            <w:rFonts w:hint="cs"/>
            <w:rtl/>
            <w:lang w:eastAsia="zh-TW"/>
          </w:rPr>
          <w:t>ما بين 5 سنوات و</w:t>
        </w:r>
        <w:r w:rsidRPr="00B62069">
          <w:rPr>
            <w:rtl/>
            <w:lang w:eastAsia="zh-TW"/>
          </w:rPr>
          <w:t xml:space="preserve">10 </w:t>
        </w:r>
        <w:r>
          <w:rPr>
            <w:rtl/>
            <w:lang w:eastAsia="zh-TW"/>
          </w:rPr>
          <w:t>سنوا</w:t>
        </w:r>
        <w:r>
          <w:rPr>
            <w:rFonts w:hint="cs"/>
            <w:rtl/>
            <w:lang w:eastAsia="zh-TW"/>
          </w:rPr>
          <w:t>ت</w:t>
        </w:r>
        <w:r w:rsidRPr="00B62069">
          <w:rPr>
            <w:rtl/>
            <w:lang w:eastAsia="zh-TW"/>
          </w:rPr>
          <w:t xml:space="preserve"> (</w:t>
        </w:r>
        <w:r>
          <w:rPr>
            <w:rFonts w:hint="cs"/>
            <w:rtl/>
            <w:lang w:eastAsia="zh-TW"/>
          </w:rPr>
          <w:t>11</w:t>
        </w:r>
        <w:r w:rsidRPr="00B62069">
          <w:rPr>
            <w:rtl/>
            <w:lang w:eastAsia="zh-TW"/>
          </w:rPr>
          <w:t xml:space="preserve"> </w:t>
        </w:r>
        <w:r>
          <w:rPr>
            <w:rtl/>
            <w:lang w:eastAsia="zh-TW"/>
          </w:rPr>
          <w:t>دول</w:t>
        </w:r>
        <w:r w:rsidR="00265918">
          <w:rPr>
            <w:rFonts w:hint="cs"/>
            <w:rtl/>
            <w:lang w:eastAsia="zh-TW"/>
          </w:rPr>
          <w:t>ة</w:t>
        </w:r>
        <w:r w:rsidRPr="00B62069">
          <w:rPr>
            <w:rtl/>
            <w:lang w:eastAsia="zh-TW"/>
          </w:rPr>
          <w:t xml:space="preserve"> طر</w:t>
        </w:r>
        <w:r>
          <w:rPr>
            <w:rFonts w:hint="cs"/>
            <w:rtl/>
            <w:lang w:eastAsia="zh-TW"/>
          </w:rPr>
          <w:t>ا</w:t>
        </w:r>
        <w:r>
          <w:rPr>
            <w:rtl/>
            <w:lang w:eastAsia="zh-TW"/>
          </w:rPr>
          <w:t>ف</w:t>
        </w:r>
        <w:r w:rsidR="00265918">
          <w:rPr>
            <w:rFonts w:hint="cs"/>
            <w:rtl/>
            <w:lang w:eastAsia="zh-TW"/>
          </w:rPr>
          <w:t>اً</w:t>
        </w:r>
        <w:r w:rsidRPr="00B62069">
          <w:rPr>
            <w:rtl/>
            <w:lang w:eastAsia="zh-TW"/>
          </w:rPr>
          <w:t>)</w:t>
        </w:r>
        <w:r w:rsidRPr="00B62069">
          <w:rPr>
            <w:lang w:eastAsia="zh-TW"/>
          </w:rPr>
          <w:t>‬</w:t>
        </w:r>
        <w:r w:rsidRPr="00B62069">
          <w:rPr>
            <w:rtl/>
            <w:lang w:eastAsia="zh-TW"/>
          </w:rPr>
          <w:t xml:space="preserve"> </w:t>
        </w:r>
        <w:r w:rsidRPr="00B62069">
          <w:t>‬</w:t>
        </w:r>
        <w:r w:rsidRPr="00B62069">
          <w:t>‬</w:t>
        </w:r>
        <w:r>
          <w:t>‬</w:t>
        </w:r>
        <w:r>
          <w:t>‬</w:t>
        </w:r>
        <w:r>
          <w:t>‬</w:t>
        </w:r>
        <w:r>
          <w:t>‬</w:t>
        </w:r>
        <w:r>
          <w:t>‬</w:t>
        </w:r>
        <w:r>
          <w:t>‬</w:t>
        </w:r>
        <w:r>
          <w:t>‬</w:t>
        </w:r>
        <w:bookmarkEnd w:id="112"/>
        <w:r>
          <w:t>‬</w:t>
        </w:r>
        <w:r>
          <w:t>‬</w:t>
        </w:r>
        <w:r>
          <w:t>‬</w:t>
        </w:r>
        <w:r>
          <w:t>‬</w:t>
        </w:r>
        <w:r>
          <w:t>‬</w:t>
        </w:r>
        <w:r>
          <w:t>‬</w:t>
        </w:r>
        <w:r>
          <w:t>‬</w:t>
        </w:r>
        <w:bookmarkEnd w:id="113"/>
        <w:r w:rsidR="00F072AF">
          <w:t>‬</w:t>
        </w:r>
        <w:r w:rsidR="005358C7">
          <w:t>‬</w:t>
        </w:r>
        <w:r w:rsidR="00765412">
          <w:t>‬</w:t>
        </w:r>
        <w:r w:rsidR="00885B53">
          <w:t>‬</w:t>
        </w:r>
        <w:r w:rsidR="00A70B95">
          <w:t>‬</w:t>
        </w:r>
        <w:r w:rsidR="008B3C1F">
          <w:t>‬</w:t>
        </w:r>
      </w:dir>
    </w:p>
    <w:tbl>
      <w:tblPr>
        <w:bidiVisual/>
        <w:tblW w:w="5000" w:type="pct"/>
        <w:tblCellMar>
          <w:left w:w="0" w:type="dxa"/>
          <w:right w:w="0" w:type="dxa"/>
        </w:tblCellMar>
        <w:tblLook w:val="04A0" w:firstRow="1" w:lastRow="0" w:firstColumn="1" w:lastColumn="0" w:noHBand="0" w:noVBand="1"/>
      </w:tblPr>
      <w:tblGrid>
        <w:gridCol w:w="652"/>
        <w:gridCol w:w="2221"/>
        <w:gridCol w:w="981"/>
        <w:gridCol w:w="2424"/>
        <w:gridCol w:w="1091"/>
        <w:gridCol w:w="2394"/>
        <w:gridCol w:w="2100"/>
        <w:gridCol w:w="2423"/>
      </w:tblGrid>
      <w:tr w:rsidR="00E76BBD" w:rsidRPr="00036E3E" w:rsidTr="00EC72AB">
        <w:trPr>
          <w:tblHeader/>
        </w:trPr>
        <w:tc>
          <w:tcPr>
            <w:tcW w:w="228" w:type="pct"/>
            <w:tcBorders>
              <w:top w:val="single" w:sz="4" w:space="0" w:color="auto"/>
              <w:bottom w:val="single" w:sz="12" w:space="0" w:color="auto"/>
            </w:tcBorders>
            <w:shd w:val="clear" w:color="auto" w:fill="auto"/>
            <w:vAlign w:val="bottom"/>
          </w:tcPr>
          <w:p w:rsidR="00E76BBD" w:rsidRPr="00036E3E" w:rsidRDefault="00E76BBD" w:rsidP="00265918">
            <w:pPr>
              <w:keepNext/>
              <w:spacing w:before="40" w:after="40" w:line="320" w:lineRule="exact"/>
              <w:ind w:left="57" w:right="57"/>
              <w:rPr>
                <w:i/>
                <w:iCs/>
                <w:sz w:val="18"/>
                <w:szCs w:val="26"/>
              </w:rPr>
            </w:pPr>
          </w:p>
        </w:tc>
        <w:tc>
          <w:tcPr>
            <w:tcW w:w="777" w:type="pct"/>
            <w:tcBorders>
              <w:top w:val="single" w:sz="4" w:space="0" w:color="auto"/>
              <w:bottom w:val="single" w:sz="12" w:space="0" w:color="auto"/>
            </w:tcBorders>
            <w:shd w:val="clear" w:color="auto" w:fill="auto"/>
            <w:vAlign w:val="bottom"/>
            <w:hideMark/>
          </w:tcPr>
          <w:p w:rsidR="00E76BBD" w:rsidRPr="00036E3E" w:rsidRDefault="00E76BBD" w:rsidP="00265918">
            <w:pPr>
              <w:keepNext/>
              <w:spacing w:before="40" w:after="40" w:line="320" w:lineRule="exact"/>
              <w:ind w:left="57" w:right="57"/>
              <w:textDirection w:val="tbRlV"/>
              <w:rPr>
                <w:i/>
                <w:iCs/>
                <w:sz w:val="18"/>
                <w:szCs w:val="26"/>
                <w:rtl/>
                <w:lang w:eastAsia="zh-TW"/>
              </w:rPr>
            </w:pPr>
            <w:r w:rsidRPr="00036E3E">
              <w:rPr>
                <w:i/>
                <w:iCs/>
                <w:sz w:val="18"/>
                <w:szCs w:val="26"/>
                <w:rtl/>
                <w:lang w:eastAsia="zh-TW"/>
              </w:rPr>
              <w:t>الدولة الطرف</w:t>
            </w:r>
          </w:p>
        </w:tc>
        <w:tc>
          <w:tcPr>
            <w:tcW w:w="343" w:type="pct"/>
            <w:tcBorders>
              <w:top w:val="single" w:sz="4" w:space="0" w:color="auto"/>
              <w:bottom w:val="single" w:sz="12" w:space="0" w:color="auto"/>
            </w:tcBorders>
            <w:shd w:val="clear" w:color="auto" w:fill="auto"/>
            <w:vAlign w:val="bottom"/>
            <w:hideMark/>
          </w:tcPr>
          <w:p w:rsidR="00E76BBD" w:rsidRPr="00036E3E" w:rsidRDefault="008B3C1F" w:rsidP="00265918">
            <w:pPr>
              <w:keepNext/>
              <w:spacing w:before="40" w:after="40" w:line="320" w:lineRule="exact"/>
              <w:ind w:left="57" w:right="57"/>
              <w:textDirection w:val="tbRlV"/>
              <w:rPr>
                <w:i/>
                <w:iCs/>
                <w:sz w:val="18"/>
                <w:szCs w:val="26"/>
                <w:rtl/>
                <w:lang w:eastAsia="zh-TW"/>
              </w:rPr>
            </w:pPr>
            <w:dir w:val="rtl">
              <w:r w:rsidR="00E76BBD" w:rsidRPr="00036E3E">
                <w:rPr>
                  <w:i/>
                  <w:iCs/>
                  <w:sz w:val="18"/>
                  <w:szCs w:val="26"/>
                  <w:rtl/>
                  <w:lang w:eastAsia="zh-TW"/>
                </w:rPr>
                <w:t>نوع التقرير</w:t>
              </w:r>
              <w:r w:rsidR="00E76BBD" w:rsidRPr="00036E3E">
                <w:rPr>
                  <w:rFonts w:cs="Times New Roman" w:hint="cs"/>
                  <w:i/>
                  <w:iCs/>
                  <w:sz w:val="18"/>
                  <w:szCs w:val="26"/>
                  <w:rtl/>
                  <w:lang w:eastAsia="zh-TW"/>
                </w:rPr>
                <w:t>‬</w:t>
              </w:r>
              <w:r w:rsidR="00E76BBD" w:rsidRPr="00036E3E">
                <w:rPr>
                  <w:rFonts w:ascii="MS Mincho" w:eastAsia="MS Mincho" w:hAnsi="MS Mincho" w:cs="MS Mincho" w:hint="eastAsia"/>
                  <w:i/>
                  <w:iCs/>
                  <w:sz w:val="18"/>
                  <w:szCs w:val="26"/>
                </w:rPr>
                <w:t>‬</w:t>
              </w:r>
              <w:r w:rsidR="00E76BBD" w:rsidRPr="00036E3E">
                <w:rPr>
                  <w:rFonts w:ascii="MS Mincho" w:eastAsia="MS Mincho" w:hAnsi="MS Mincho" w:cs="MS Mincho" w:hint="eastAsia"/>
                  <w:i/>
                  <w:iCs/>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F072AF">
                <w:t>‬</w:t>
              </w:r>
              <w:r w:rsidR="005358C7">
                <w:t>‬</w:t>
              </w:r>
              <w:r w:rsidR="00765412">
                <w:t>‬</w:t>
              </w:r>
              <w:r w:rsidR="00885B53">
                <w:t>‬</w:t>
              </w:r>
              <w:r w:rsidR="00A70B95">
                <w:t>‬</w:t>
              </w:r>
              <w:r>
                <w:t>‬</w:t>
              </w:r>
            </w:dir>
          </w:p>
        </w:tc>
        <w:tc>
          <w:tcPr>
            <w:tcW w:w="848" w:type="pct"/>
            <w:tcBorders>
              <w:top w:val="single" w:sz="4" w:space="0" w:color="auto"/>
              <w:bottom w:val="single" w:sz="12" w:space="0" w:color="auto"/>
            </w:tcBorders>
            <w:shd w:val="clear" w:color="auto" w:fill="auto"/>
            <w:vAlign w:val="bottom"/>
            <w:hideMark/>
          </w:tcPr>
          <w:p w:rsidR="00E76BBD" w:rsidRPr="00036E3E" w:rsidRDefault="00E76BBD" w:rsidP="00265918">
            <w:pPr>
              <w:keepNext/>
              <w:spacing w:before="40" w:after="40" w:line="320" w:lineRule="exact"/>
              <w:ind w:left="57" w:right="57"/>
              <w:textDirection w:val="tbRlV"/>
              <w:rPr>
                <w:i/>
                <w:iCs/>
                <w:sz w:val="18"/>
                <w:szCs w:val="26"/>
                <w:rtl/>
                <w:lang w:eastAsia="zh-TW"/>
              </w:rPr>
            </w:pPr>
            <w:r w:rsidRPr="00036E3E">
              <w:rPr>
                <w:i/>
                <w:iCs/>
                <w:sz w:val="18"/>
                <w:szCs w:val="26"/>
                <w:rtl/>
                <w:lang w:eastAsia="zh-TW"/>
              </w:rPr>
              <w:t>موعد التقديم</w:t>
            </w:r>
          </w:p>
        </w:tc>
        <w:tc>
          <w:tcPr>
            <w:tcW w:w="382" w:type="pct"/>
            <w:tcBorders>
              <w:top w:val="single" w:sz="4" w:space="0" w:color="auto"/>
              <w:bottom w:val="single" w:sz="12" w:space="0" w:color="auto"/>
            </w:tcBorders>
            <w:shd w:val="clear" w:color="auto" w:fill="auto"/>
            <w:vAlign w:val="bottom"/>
            <w:hideMark/>
          </w:tcPr>
          <w:p w:rsidR="00E76BBD" w:rsidRPr="00036E3E" w:rsidRDefault="008B3C1F" w:rsidP="00265918">
            <w:pPr>
              <w:keepNext/>
              <w:spacing w:before="40" w:after="40" w:line="320" w:lineRule="exact"/>
              <w:ind w:left="57" w:right="57"/>
              <w:jc w:val="left"/>
              <w:textDirection w:val="tbRlV"/>
              <w:rPr>
                <w:i/>
                <w:iCs/>
                <w:sz w:val="18"/>
                <w:szCs w:val="26"/>
                <w:rtl/>
                <w:lang w:eastAsia="zh-TW"/>
              </w:rPr>
            </w:pPr>
            <w:dir w:val="rtl">
              <w:r w:rsidR="00E76BBD" w:rsidRPr="00036E3E">
                <w:rPr>
                  <w:i/>
                  <w:iCs/>
                  <w:sz w:val="18"/>
                  <w:szCs w:val="26"/>
                  <w:rtl/>
                  <w:lang w:eastAsia="zh-TW"/>
                </w:rPr>
                <w:t>سنوات التأخير</w:t>
              </w:r>
              <w:r w:rsidR="00E76BBD" w:rsidRPr="00036E3E">
                <w:rPr>
                  <w:rFonts w:cs="Times New Roman" w:hint="cs"/>
                  <w:i/>
                  <w:iCs/>
                  <w:sz w:val="18"/>
                  <w:szCs w:val="26"/>
                  <w:rtl/>
                  <w:lang w:eastAsia="zh-TW"/>
                </w:rPr>
                <w:t>‬</w:t>
              </w:r>
              <w:r w:rsidR="00E76BBD" w:rsidRPr="00036E3E">
                <w:rPr>
                  <w:rFonts w:ascii="MS Mincho" w:eastAsia="MS Mincho" w:hAnsi="MS Mincho" w:cs="MS Mincho" w:hint="eastAsia"/>
                  <w:i/>
                  <w:iCs/>
                  <w:sz w:val="18"/>
                  <w:szCs w:val="26"/>
                </w:rPr>
                <w:t>‬</w:t>
              </w:r>
              <w:r w:rsidR="00E76BBD" w:rsidRPr="00036E3E">
                <w:rPr>
                  <w:rFonts w:ascii="MS Mincho" w:eastAsia="MS Mincho" w:hAnsi="MS Mincho" w:cs="MS Mincho" w:hint="eastAsia"/>
                  <w:i/>
                  <w:iCs/>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F072AF">
                <w:t>‬</w:t>
              </w:r>
              <w:r w:rsidR="005358C7">
                <w:t>‬</w:t>
              </w:r>
              <w:r w:rsidR="00765412">
                <w:t>‬</w:t>
              </w:r>
              <w:r w:rsidR="00885B53">
                <w:t>‬</w:t>
              </w:r>
              <w:r w:rsidR="00A70B95">
                <w:t>‬</w:t>
              </w:r>
              <w:r>
                <w:t>‬</w:t>
              </w:r>
            </w:dir>
          </w:p>
        </w:tc>
        <w:tc>
          <w:tcPr>
            <w:tcW w:w="838" w:type="pct"/>
            <w:tcBorders>
              <w:top w:val="single" w:sz="4" w:space="0" w:color="auto"/>
              <w:bottom w:val="single" w:sz="12" w:space="0" w:color="auto"/>
            </w:tcBorders>
            <w:shd w:val="clear" w:color="auto" w:fill="auto"/>
            <w:vAlign w:val="bottom"/>
            <w:hideMark/>
          </w:tcPr>
          <w:p w:rsidR="00E76BBD" w:rsidRPr="00EC72AB" w:rsidRDefault="008B3C1F" w:rsidP="00265918">
            <w:pPr>
              <w:keepNext/>
              <w:spacing w:before="40" w:after="40" w:line="320" w:lineRule="exact"/>
              <w:ind w:left="57" w:right="170"/>
              <w:textDirection w:val="tbRlV"/>
              <w:rPr>
                <w:i/>
                <w:iCs/>
                <w:spacing w:val="-4"/>
                <w:sz w:val="18"/>
                <w:szCs w:val="26"/>
                <w:rtl/>
                <w:lang w:eastAsia="zh-TW"/>
              </w:rPr>
            </w:pPr>
            <w:dir w:val="rtl">
              <w:r w:rsidR="00E76BBD" w:rsidRPr="00EC72AB">
                <w:rPr>
                  <w:i/>
                  <w:iCs/>
                  <w:spacing w:val="-4"/>
                  <w:sz w:val="18"/>
                  <w:szCs w:val="26"/>
                  <w:rtl/>
                  <w:lang w:eastAsia="zh-TW"/>
                </w:rPr>
                <w:t>قبول الإجراء المبسط لتقديم التقارير</w:t>
              </w:r>
              <w:r w:rsidR="00E76BBD" w:rsidRPr="00EC72AB">
                <w:rPr>
                  <w:rFonts w:cs="Times New Roman" w:hint="cs"/>
                  <w:i/>
                  <w:iCs/>
                  <w:spacing w:val="-4"/>
                  <w:sz w:val="18"/>
                  <w:szCs w:val="26"/>
                  <w:rtl/>
                  <w:lang w:eastAsia="zh-TW"/>
                </w:rPr>
                <w:t>‬</w:t>
              </w:r>
              <w:r w:rsidR="00E76BBD" w:rsidRPr="00EC72AB">
                <w:rPr>
                  <w:rFonts w:ascii="MS Mincho" w:eastAsia="MS Mincho" w:hAnsi="MS Mincho" w:cs="MS Mincho" w:hint="eastAsia"/>
                  <w:i/>
                  <w:iCs/>
                  <w:spacing w:val="-4"/>
                  <w:sz w:val="18"/>
                  <w:szCs w:val="26"/>
                </w:rPr>
                <w:t>‬</w:t>
              </w:r>
              <w:r w:rsidR="00E76BBD" w:rsidRPr="00EC72AB">
                <w:rPr>
                  <w:rFonts w:ascii="MS Mincho" w:eastAsia="MS Mincho" w:hAnsi="MS Mincho" w:cs="MS Mincho" w:hint="eastAsia"/>
                  <w:i/>
                  <w:iCs/>
                  <w:spacing w:val="-4"/>
                  <w:sz w:val="18"/>
                  <w:szCs w:val="26"/>
                </w:rPr>
                <w:t>‬</w:t>
              </w:r>
              <w:r w:rsidR="00E76BBD" w:rsidRPr="00EC72AB">
                <w:rPr>
                  <w:rFonts w:ascii="MS Mincho" w:eastAsia="MS Mincho" w:hAnsi="MS Mincho" w:cs="MS Mincho" w:hint="eastAsia"/>
                  <w:spacing w:val="-4"/>
                  <w:sz w:val="18"/>
                  <w:szCs w:val="26"/>
                </w:rPr>
                <w:t>‬</w:t>
              </w:r>
              <w:r w:rsidR="00E76BBD" w:rsidRPr="00EC72AB">
                <w:rPr>
                  <w:rFonts w:ascii="MS Mincho" w:eastAsia="MS Mincho" w:hAnsi="MS Mincho" w:cs="MS Mincho" w:hint="eastAsia"/>
                  <w:spacing w:val="-4"/>
                  <w:sz w:val="18"/>
                  <w:szCs w:val="26"/>
                </w:rPr>
                <w:t>‬</w:t>
              </w:r>
              <w:r w:rsidR="00E76BBD" w:rsidRPr="00EC72AB">
                <w:rPr>
                  <w:rFonts w:ascii="MS Mincho" w:eastAsia="MS Mincho" w:hAnsi="MS Mincho" w:cs="MS Mincho" w:hint="eastAsia"/>
                  <w:spacing w:val="-4"/>
                  <w:sz w:val="18"/>
                  <w:szCs w:val="26"/>
                </w:rPr>
                <w:t>‬</w:t>
              </w:r>
              <w:r w:rsidR="00E76BBD" w:rsidRPr="00EC72AB">
                <w:rPr>
                  <w:rFonts w:ascii="MS Mincho" w:eastAsia="MS Mincho" w:hAnsi="MS Mincho" w:cs="MS Mincho" w:hint="eastAsia"/>
                  <w:spacing w:val="-4"/>
                  <w:sz w:val="18"/>
                  <w:szCs w:val="26"/>
                </w:rPr>
                <w:t>‬</w:t>
              </w:r>
              <w:r w:rsidR="00E76BBD" w:rsidRPr="00EC72AB">
                <w:rPr>
                  <w:rFonts w:ascii="MS Mincho" w:eastAsia="MS Mincho" w:hAnsi="MS Mincho" w:cs="MS Mincho" w:hint="eastAsia"/>
                  <w:spacing w:val="-4"/>
                  <w:sz w:val="18"/>
                  <w:szCs w:val="26"/>
                </w:rPr>
                <w:t>‬</w:t>
              </w:r>
              <w:r w:rsidR="00E76BBD" w:rsidRPr="00EC72AB">
                <w:rPr>
                  <w:rFonts w:ascii="MS Mincho" w:eastAsia="MS Mincho" w:hAnsi="MS Mincho" w:cs="MS Mincho" w:hint="eastAsia"/>
                  <w:spacing w:val="-4"/>
                  <w:sz w:val="18"/>
                  <w:szCs w:val="26"/>
                </w:rPr>
                <w:t>‬</w:t>
              </w:r>
              <w:r w:rsidR="00E76BBD" w:rsidRPr="00EC72AB">
                <w:rPr>
                  <w:rFonts w:ascii="MS Mincho" w:eastAsia="MS Mincho" w:hAnsi="MS Mincho" w:cs="MS Mincho" w:hint="eastAsia"/>
                  <w:spacing w:val="-4"/>
                </w:rPr>
                <w:t>‬</w:t>
              </w:r>
              <w:r w:rsidR="00E76BBD" w:rsidRPr="00EC72AB">
                <w:rPr>
                  <w:rFonts w:ascii="MS Mincho" w:eastAsia="MS Mincho" w:hAnsi="MS Mincho" w:cs="MS Mincho" w:hint="eastAsia"/>
                  <w:spacing w:val="-4"/>
                </w:rPr>
                <w:t>‬</w:t>
              </w:r>
              <w:r w:rsidR="00E76BBD" w:rsidRPr="00EC72AB">
                <w:rPr>
                  <w:rFonts w:ascii="MS Mincho" w:eastAsia="MS Mincho" w:hAnsi="MS Mincho" w:cs="MS Mincho" w:hint="eastAsia"/>
                  <w:spacing w:val="-4"/>
                </w:rPr>
                <w:t>‬</w:t>
              </w:r>
              <w:r w:rsidR="00E76BBD" w:rsidRPr="00EC72AB">
                <w:rPr>
                  <w:rFonts w:ascii="MS Mincho" w:eastAsia="MS Mincho" w:hAnsi="MS Mincho" w:cs="MS Mincho" w:hint="eastAsia"/>
                  <w:spacing w:val="-4"/>
                </w:rPr>
                <w:t>‬</w:t>
              </w:r>
              <w:r w:rsidR="00E76BBD" w:rsidRPr="00EC72AB">
                <w:rPr>
                  <w:rFonts w:ascii="MS Mincho" w:eastAsia="MS Mincho" w:hAnsi="MS Mincho" w:cs="MS Mincho" w:hint="eastAsia"/>
                  <w:spacing w:val="-4"/>
                </w:rPr>
                <w:t>‬</w:t>
              </w:r>
              <w:r w:rsidR="00E76BBD" w:rsidRPr="00EC72AB">
                <w:rPr>
                  <w:rFonts w:ascii="MS Mincho" w:eastAsia="MS Mincho" w:hAnsi="MS Mincho" w:cs="MS Mincho" w:hint="eastAsia"/>
                  <w:spacing w:val="-4"/>
                </w:rPr>
                <w:t>‬</w:t>
              </w:r>
              <w:r w:rsidR="00E76BBD" w:rsidRPr="00EC72AB">
                <w:rPr>
                  <w:rFonts w:ascii="MS Mincho" w:eastAsia="MS Mincho" w:hAnsi="MS Mincho" w:cs="MS Mincho" w:hint="eastAsia"/>
                  <w:spacing w:val="-4"/>
                </w:rPr>
                <w:t>‬</w:t>
              </w:r>
              <w:r w:rsidR="00E76BBD" w:rsidRPr="00EC72AB">
                <w:rPr>
                  <w:rFonts w:ascii="MS Mincho" w:eastAsia="MS Mincho" w:hAnsi="MS Mincho" w:cs="MS Mincho" w:hint="eastAsia"/>
                  <w:spacing w:val="-4"/>
                </w:rPr>
                <w:t>‬</w:t>
              </w:r>
              <w:r w:rsidR="00F072AF">
                <w:t>‬</w:t>
              </w:r>
              <w:r w:rsidR="005358C7">
                <w:t>‬</w:t>
              </w:r>
              <w:r w:rsidR="00765412">
                <w:t>‬</w:t>
              </w:r>
              <w:r w:rsidR="00885B53">
                <w:t>‬</w:t>
              </w:r>
              <w:r w:rsidR="00A70B95">
                <w:t>‬</w:t>
              </w:r>
              <w:r>
                <w:t>‬</w:t>
              </w:r>
            </w:dir>
          </w:p>
        </w:tc>
        <w:tc>
          <w:tcPr>
            <w:tcW w:w="735" w:type="pct"/>
            <w:tcBorders>
              <w:top w:val="single" w:sz="4" w:space="0" w:color="auto"/>
              <w:bottom w:val="single" w:sz="12" w:space="0" w:color="auto"/>
            </w:tcBorders>
            <w:shd w:val="clear" w:color="auto" w:fill="auto"/>
            <w:vAlign w:val="bottom"/>
            <w:hideMark/>
          </w:tcPr>
          <w:p w:rsidR="00E76BBD" w:rsidRPr="00036E3E" w:rsidRDefault="00E76BBD" w:rsidP="00265918">
            <w:pPr>
              <w:keepNext/>
              <w:spacing w:before="40" w:after="40" w:line="320" w:lineRule="exact"/>
              <w:ind w:left="57" w:right="57"/>
              <w:textDirection w:val="tbRlV"/>
              <w:rPr>
                <w:i/>
                <w:iCs/>
                <w:sz w:val="18"/>
                <w:szCs w:val="26"/>
                <w:rtl/>
                <w:lang w:eastAsia="zh-TW"/>
              </w:rPr>
            </w:pPr>
            <w:r w:rsidRPr="00036E3E">
              <w:rPr>
                <w:i/>
                <w:iCs/>
                <w:sz w:val="18"/>
                <w:szCs w:val="26"/>
                <w:rtl/>
                <w:lang w:eastAsia="zh-TW"/>
              </w:rPr>
              <w:t>الموعد الجديد للتقديم</w:t>
            </w:r>
          </w:p>
        </w:tc>
        <w:tc>
          <w:tcPr>
            <w:tcW w:w="848" w:type="pct"/>
            <w:tcBorders>
              <w:top w:val="single" w:sz="4" w:space="0" w:color="auto"/>
              <w:bottom w:val="single" w:sz="12" w:space="0" w:color="auto"/>
            </w:tcBorders>
            <w:shd w:val="clear" w:color="auto" w:fill="auto"/>
            <w:vAlign w:val="bottom"/>
            <w:hideMark/>
          </w:tcPr>
          <w:p w:rsidR="00E76BBD" w:rsidRPr="00036E3E" w:rsidRDefault="00E76BBD" w:rsidP="00265918">
            <w:pPr>
              <w:keepNext/>
              <w:spacing w:before="40" w:after="40" w:line="320" w:lineRule="exact"/>
              <w:ind w:left="57" w:right="57"/>
              <w:textDirection w:val="tbRlV"/>
              <w:rPr>
                <w:i/>
                <w:iCs/>
                <w:sz w:val="18"/>
                <w:szCs w:val="26"/>
                <w:rtl/>
                <w:lang w:eastAsia="zh-TW"/>
              </w:rPr>
            </w:pPr>
            <w:r w:rsidRPr="00036E3E">
              <w:rPr>
                <w:i/>
                <w:iCs/>
                <w:sz w:val="18"/>
                <w:szCs w:val="26"/>
                <w:rtl/>
                <w:lang w:eastAsia="zh-TW"/>
              </w:rPr>
              <w:t>ملاحظات</w:t>
            </w:r>
            <w:r w:rsidRPr="00036E3E">
              <w:rPr>
                <w:rFonts w:cs="Times New Roman" w:hint="cs"/>
                <w:i/>
                <w:iCs/>
                <w:sz w:val="18"/>
                <w:szCs w:val="26"/>
                <w:rtl/>
                <w:lang w:eastAsia="zh-TW"/>
              </w:rPr>
              <w:t>‬</w:t>
            </w:r>
          </w:p>
        </w:tc>
      </w:tr>
      <w:tr w:rsidR="00E76BBD" w:rsidRPr="00036E3E" w:rsidTr="00EC72AB">
        <w:tc>
          <w:tcPr>
            <w:tcW w:w="228" w:type="pct"/>
            <w:tcBorders>
              <w:top w:val="single" w:sz="12" w:space="0" w:color="000000"/>
            </w:tcBorders>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 xml:space="preserve">١- </w:t>
            </w:r>
          </w:p>
        </w:tc>
        <w:tc>
          <w:tcPr>
            <w:tcW w:w="777" w:type="pct"/>
            <w:tcBorders>
              <w:top w:val="single" w:sz="12" w:space="0" w:color="000000"/>
            </w:tcBorders>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tl/>
              </w:rPr>
              <w:t>أوغندا</w:t>
            </w:r>
          </w:p>
        </w:tc>
        <w:tc>
          <w:tcPr>
            <w:tcW w:w="343" w:type="pct"/>
            <w:tcBorders>
              <w:top w:val="single" w:sz="12" w:space="0" w:color="000000"/>
            </w:tcBorders>
            <w:shd w:val="clear" w:color="auto" w:fill="auto"/>
          </w:tcPr>
          <w:p w:rsidR="00E76BBD" w:rsidRPr="00036E3E" w:rsidRDefault="00265918" w:rsidP="00265918">
            <w:pPr>
              <w:spacing w:before="40" w:after="40" w:line="320" w:lineRule="exact"/>
              <w:ind w:left="57" w:right="57"/>
              <w:textDirection w:val="tbRlV"/>
              <w:rPr>
                <w:sz w:val="18"/>
                <w:szCs w:val="26"/>
                <w:rtl/>
                <w:lang w:eastAsia="zh-TW"/>
              </w:rPr>
            </w:pPr>
            <w:r>
              <w:rPr>
                <w:rFonts w:hint="cs"/>
                <w:sz w:val="18"/>
                <w:szCs w:val="26"/>
                <w:rtl/>
                <w:lang w:eastAsia="zh-TW"/>
              </w:rPr>
              <w:t>الثاني</w:t>
            </w:r>
          </w:p>
        </w:tc>
        <w:tc>
          <w:tcPr>
            <w:tcW w:w="848" w:type="pct"/>
            <w:tcBorders>
              <w:top w:val="single" w:sz="12" w:space="0" w:color="000000"/>
            </w:tcBorders>
            <w:shd w:val="clear" w:color="auto" w:fill="auto"/>
          </w:tcPr>
          <w:p w:rsidR="00E76BBD" w:rsidRPr="00036E3E" w:rsidRDefault="00265918" w:rsidP="00265918">
            <w:pPr>
              <w:spacing w:before="40" w:after="40" w:line="320" w:lineRule="exact"/>
              <w:ind w:left="57" w:right="57"/>
              <w:textDirection w:val="tbRlV"/>
              <w:rPr>
                <w:sz w:val="18"/>
                <w:szCs w:val="26"/>
                <w:rtl/>
                <w:lang w:eastAsia="zh-TW"/>
              </w:rPr>
            </w:pPr>
            <w:r>
              <w:rPr>
                <w:rFonts w:hint="cs"/>
                <w:sz w:val="18"/>
                <w:szCs w:val="26"/>
                <w:rtl/>
                <w:lang w:eastAsia="zh-TW"/>
              </w:rPr>
              <w:t>1 نيسان/أبريل 2008</w:t>
            </w:r>
          </w:p>
        </w:tc>
        <w:tc>
          <w:tcPr>
            <w:tcW w:w="382" w:type="pct"/>
            <w:tcBorders>
              <w:top w:val="single" w:sz="12" w:space="0" w:color="000000"/>
            </w:tcBorders>
            <w:shd w:val="clear" w:color="auto" w:fill="auto"/>
          </w:tcPr>
          <w:p w:rsidR="00E76BBD" w:rsidRPr="00036E3E" w:rsidRDefault="00265918" w:rsidP="00265918">
            <w:pPr>
              <w:spacing w:before="40" w:after="40" w:line="320" w:lineRule="exact"/>
              <w:ind w:left="57" w:right="57"/>
              <w:textDirection w:val="tbRlV"/>
              <w:rPr>
                <w:sz w:val="18"/>
                <w:szCs w:val="26"/>
                <w:rtl/>
                <w:lang w:eastAsia="zh-TW"/>
              </w:rPr>
            </w:pPr>
            <w:r>
              <w:rPr>
                <w:rFonts w:hint="cs"/>
                <w:sz w:val="18"/>
                <w:szCs w:val="26"/>
                <w:rtl/>
                <w:lang w:eastAsia="zh-TW"/>
              </w:rPr>
              <w:t>5</w:t>
            </w:r>
          </w:p>
        </w:tc>
        <w:tc>
          <w:tcPr>
            <w:tcW w:w="838" w:type="pct"/>
            <w:tcBorders>
              <w:top w:val="single" w:sz="12" w:space="0" w:color="000000"/>
            </w:tcBorders>
            <w:shd w:val="clear" w:color="auto" w:fill="auto"/>
          </w:tcPr>
          <w:p w:rsidR="00E76BBD" w:rsidRPr="00036E3E" w:rsidRDefault="00E76BBD" w:rsidP="00265918">
            <w:pPr>
              <w:spacing w:before="40" w:after="40" w:line="320" w:lineRule="exact"/>
              <w:ind w:left="57" w:right="57"/>
              <w:rPr>
                <w:sz w:val="18"/>
                <w:szCs w:val="26"/>
              </w:rPr>
            </w:pPr>
          </w:p>
        </w:tc>
        <w:tc>
          <w:tcPr>
            <w:tcW w:w="735" w:type="pct"/>
            <w:tcBorders>
              <w:top w:val="single" w:sz="12" w:space="0" w:color="000000"/>
            </w:tcBorders>
            <w:shd w:val="clear" w:color="auto" w:fill="auto"/>
          </w:tcPr>
          <w:p w:rsidR="00E76BBD" w:rsidRPr="00036E3E" w:rsidRDefault="00E76BBD" w:rsidP="00265918">
            <w:pPr>
              <w:spacing w:before="40" w:after="40" w:line="320" w:lineRule="exact"/>
              <w:ind w:left="57" w:right="57"/>
              <w:rPr>
                <w:sz w:val="18"/>
                <w:szCs w:val="26"/>
              </w:rPr>
            </w:pPr>
          </w:p>
        </w:tc>
        <w:tc>
          <w:tcPr>
            <w:tcW w:w="848" w:type="pct"/>
            <w:tcBorders>
              <w:top w:val="single" w:sz="12" w:space="0" w:color="000000"/>
            </w:tcBorders>
            <w:shd w:val="clear" w:color="auto" w:fill="auto"/>
          </w:tcPr>
          <w:p w:rsidR="00E76BBD" w:rsidRPr="00036E3E" w:rsidRDefault="00E76BBD" w:rsidP="00265918">
            <w:pPr>
              <w:spacing w:before="40" w:after="40" w:line="320" w:lineRule="exact"/>
              <w:ind w:left="57" w:right="57"/>
              <w:rPr>
                <w:sz w:val="18"/>
                <w:szCs w:val="26"/>
              </w:rPr>
            </w:pPr>
          </w:p>
        </w:tc>
      </w:tr>
      <w:tr w:rsidR="00E76BBD" w:rsidRPr="00036E3E" w:rsidTr="00EC72AB">
        <w:tc>
          <w:tcPr>
            <w:tcW w:w="22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2</w:t>
            </w:r>
          </w:p>
        </w:tc>
        <w:tc>
          <w:tcPr>
            <w:tcW w:w="777"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البرازيل</w:t>
            </w:r>
          </w:p>
        </w:tc>
        <w:tc>
          <w:tcPr>
            <w:tcW w:w="343"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الثالث</w:t>
            </w:r>
          </w:p>
        </w:tc>
        <w:tc>
          <w:tcPr>
            <w:tcW w:w="84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٣١ تشرين الأول/أكتوبر ٢٠٠٩</w:t>
            </w:r>
          </w:p>
        </w:tc>
        <w:tc>
          <w:tcPr>
            <w:tcW w:w="382"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7</w:t>
            </w:r>
          </w:p>
        </w:tc>
        <w:tc>
          <w:tcPr>
            <w:tcW w:w="838" w:type="pct"/>
            <w:shd w:val="clear" w:color="auto" w:fill="auto"/>
          </w:tcPr>
          <w:p w:rsidR="00E76BBD" w:rsidRPr="00036E3E" w:rsidRDefault="00E76BBD" w:rsidP="00265918">
            <w:pPr>
              <w:spacing w:before="40" w:after="40" w:line="320" w:lineRule="exact"/>
              <w:ind w:left="57" w:right="57"/>
              <w:rPr>
                <w:sz w:val="18"/>
                <w:szCs w:val="26"/>
              </w:rPr>
            </w:pPr>
          </w:p>
        </w:tc>
        <w:tc>
          <w:tcPr>
            <w:tcW w:w="735" w:type="pct"/>
            <w:shd w:val="clear" w:color="auto" w:fill="auto"/>
          </w:tcPr>
          <w:p w:rsidR="00E76BBD" w:rsidRPr="00036E3E" w:rsidRDefault="00E76BBD" w:rsidP="00265918">
            <w:pPr>
              <w:spacing w:before="40" w:after="40" w:line="320" w:lineRule="exact"/>
              <w:ind w:left="57" w:right="57"/>
              <w:rPr>
                <w:sz w:val="18"/>
                <w:szCs w:val="26"/>
              </w:rPr>
            </w:pPr>
          </w:p>
        </w:tc>
        <w:tc>
          <w:tcPr>
            <w:tcW w:w="848" w:type="pct"/>
            <w:shd w:val="clear" w:color="auto" w:fill="auto"/>
          </w:tcPr>
          <w:p w:rsidR="00E76BBD" w:rsidRPr="00036E3E" w:rsidRDefault="00E76BBD" w:rsidP="00265918">
            <w:pPr>
              <w:spacing w:before="40" w:after="40" w:line="320" w:lineRule="exact"/>
              <w:ind w:left="57" w:right="57"/>
              <w:rPr>
                <w:sz w:val="18"/>
                <w:szCs w:val="26"/>
              </w:rPr>
            </w:pPr>
          </w:p>
        </w:tc>
      </w:tr>
      <w:tr w:rsidR="00E76BBD" w:rsidRPr="00036E3E" w:rsidTr="00EC72AB">
        <w:tc>
          <w:tcPr>
            <w:tcW w:w="22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3</w:t>
            </w:r>
            <w:r w:rsidRPr="00036E3E">
              <w:rPr>
                <w:sz w:val="18"/>
                <w:szCs w:val="26"/>
                <w:rtl/>
                <w:lang w:eastAsia="zh-TW"/>
              </w:rPr>
              <w:t>-</w:t>
            </w:r>
          </w:p>
        </w:tc>
        <w:tc>
          <w:tcPr>
            <w:tcW w:w="777"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بربادوس</w:t>
            </w:r>
          </w:p>
        </w:tc>
        <w:tc>
          <w:tcPr>
            <w:tcW w:w="343"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الرابع</w:t>
            </w:r>
          </w:p>
        </w:tc>
        <w:tc>
          <w:tcPr>
            <w:tcW w:w="84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٢٩ آذار/مارس ٢٠١١</w:t>
            </w:r>
          </w:p>
        </w:tc>
        <w:tc>
          <w:tcPr>
            <w:tcW w:w="382"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6</w:t>
            </w:r>
          </w:p>
        </w:tc>
        <w:tc>
          <w:tcPr>
            <w:tcW w:w="838" w:type="pct"/>
            <w:shd w:val="clear" w:color="auto" w:fill="auto"/>
          </w:tcPr>
          <w:p w:rsidR="00E76BBD" w:rsidRPr="00036E3E" w:rsidRDefault="00E76BBD" w:rsidP="00265918">
            <w:pPr>
              <w:spacing w:before="40" w:after="40" w:line="320" w:lineRule="exact"/>
              <w:ind w:left="57" w:right="57"/>
              <w:rPr>
                <w:sz w:val="18"/>
                <w:szCs w:val="26"/>
              </w:rPr>
            </w:pPr>
          </w:p>
        </w:tc>
        <w:tc>
          <w:tcPr>
            <w:tcW w:w="735" w:type="pct"/>
            <w:shd w:val="clear" w:color="auto" w:fill="auto"/>
          </w:tcPr>
          <w:p w:rsidR="00E76BBD" w:rsidRPr="00036E3E" w:rsidRDefault="00E76BBD" w:rsidP="00265918">
            <w:pPr>
              <w:spacing w:before="40" w:after="40" w:line="320" w:lineRule="exact"/>
              <w:ind w:left="57" w:right="57"/>
              <w:rPr>
                <w:sz w:val="18"/>
                <w:szCs w:val="26"/>
              </w:rPr>
            </w:pPr>
          </w:p>
        </w:tc>
        <w:tc>
          <w:tcPr>
            <w:tcW w:w="848" w:type="pct"/>
            <w:shd w:val="clear" w:color="auto" w:fill="auto"/>
          </w:tcPr>
          <w:p w:rsidR="00E76BBD" w:rsidRPr="00036E3E" w:rsidRDefault="00E76BBD" w:rsidP="00265918">
            <w:pPr>
              <w:spacing w:before="40" w:after="40" w:line="320" w:lineRule="exact"/>
              <w:ind w:left="57" w:right="57"/>
              <w:rPr>
                <w:sz w:val="18"/>
                <w:szCs w:val="26"/>
              </w:rPr>
            </w:pPr>
          </w:p>
        </w:tc>
      </w:tr>
      <w:tr w:rsidR="00E76BBD" w:rsidRPr="00036E3E" w:rsidTr="00EC72AB">
        <w:tc>
          <w:tcPr>
            <w:tcW w:w="22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4</w:t>
            </w:r>
            <w:r w:rsidRPr="00036E3E">
              <w:rPr>
                <w:sz w:val="18"/>
                <w:szCs w:val="26"/>
                <w:rtl/>
                <w:lang w:eastAsia="zh-TW"/>
              </w:rPr>
              <w:t>-</w:t>
            </w:r>
          </w:p>
        </w:tc>
        <w:tc>
          <w:tcPr>
            <w:tcW w:w="777"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بنما</w:t>
            </w:r>
          </w:p>
        </w:tc>
        <w:tc>
          <w:tcPr>
            <w:tcW w:w="343"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الرابع</w:t>
            </w:r>
          </w:p>
        </w:tc>
        <w:tc>
          <w:tcPr>
            <w:tcW w:w="848" w:type="pct"/>
            <w:shd w:val="clear" w:color="auto" w:fill="auto"/>
          </w:tcPr>
          <w:p w:rsidR="00E76BBD" w:rsidRPr="00036E3E" w:rsidRDefault="00265918" w:rsidP="00265918">
            <w:pPr>
              <w:spacing w:before="40" w:after="40" w:line="320" w:lineRule="exact"/>
              <w:ind w:left="57" w:right="57"/>
              <w:textDirection w:val="tbRlV"/>
              <w:rPr>
                <w:sz w:val="18"/>
                <w:szCs w:val="26"/>
                <w:rtl/>
                <w:lang w:eastAsia="zh-TW"/>
              </w:rPr>
            </w:pPr>
            <w:r>
              <w:rPr>
                <w:rFonts w:hint="cs"/>
                <w:sz w:val="18"/>
                <w:szCs w:val="26"/>
                <w:rtl/>
                <w:lang w:eastAsia="zh-TW"/>
              </w:rPr>
              <w:t>31 آذار</w:t>
            </w:r>
            <w:r w:rsidR="00E76BBD">
              <w:rPr>
                <w:rFonts w:hint="cs"/>
                <w:sz w:val="18"/>
                <w:szCs w:val="26"/>
                <w:rtl/>
                <w:lang w:eastAsia="zh-TW"/>
              </w:rPr>
              <w:t>/مارس 2012</w:t>
            </w:r>
          </w:p>
        </w:tc>
        <w:tc>
          <w:tcPr>
            <w:tcW w:w="382"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5</w:t>
            </w:r>
          </w:p>
        </w:tc>
        <w:tc>
          <w:tcPr>
            <w:tcW w:w="838" w:type="pct"/>
            <w:shd w:val="clear" w:color="auto" w:fill="auto"/>
          </w:tcPr>
          <w:p w:rsidR="00E76BBD" w:rsidRPr="00036E3E" w:rsidRDefault="00E76BBD" w:rsidP="00265918">
            <w:pPr>
              <w:spacing w:before="40" w:after="40" w:line="320" w:lineRule="exact"/>
              <w:ind w:left="57" w:right="57"/>
              <w:rPr>
                <w:sz w:val="18"/>
                <w:szCs w:val="26"/>
              </w:rPr>
            </w:pPr>
            <w:r w:rsidRPr="00036E3E">
              <w:rPr>
                <w:sz w:val="18"/>
                <w:szCs w:val="26"/>
              </w:rPr>
              <w:t xml:space="preserve"> </w:t>
            </w:r>
          </w:p>
        </w:tc>
        <w:tc>
          <w:tcPr>
            <w:tcW w:w="735" w:type="pct"/>
            <w:shd w:val="clear" w:color="auto" w:fill="auto"/>
          </w:tcPr>
          <w:p w:rsidR="00E76BBD" w:rsidRPr="00036E3E" w:rsidRDefault="00E76BBD" w:rsidP="00265918">
            <w:pPr>
              <w:spacing w:before="40" w:after="40" w:line="320" w:lineRule="exact"/>
              <w:ind w:left="57" w:right="57"/>
              <w:rPr>
                <w:sz w:val="18"/>
                <w:szCs w:val="26"/>
              </w:rPr>
            </w:pPr>
            <w:r w:rsidRPr="00036E3E">
              <w:rPr>
                <w:sz w:val="18"/>
                <w:szCs w:val="26"/>
              </w:rPr>
              <w:t xml:space="preserve"> </w:t>
            </w:r>
          </w:p>
        </w:tc>
        <w:tc>
          <w:tcPr>
            <w:tcW w:w="84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bidi="ar-DZ"/>
              </w:rPr>
            </w:pPr>
          </w:p>
        </w:tc>
      </w:tr>
      <w:tr w:rsidR="00E76BBD" w:rsidRPr="00036E3E" w:rsidTr="00EC72AB">
        <w:tc>
          <w:tcPr>
            <w:tcW w:w="22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5</w:t>
            </w:r>
            <w:r w:rsidRPr="00036E3E">
              <w:rPr>
                <w:sz w:val="18"/>
                <w:szCs w:val="26"/>
                <w:rtl/>
                <w:lang w:eastAsia="zh-TW"/>
              </w:rPr>
              <w:t xml:space="preserve">- </w:t>
            </w:r>
          </w:p>
        </w:tc>
        <w:tc>
          <w:tcPr>
            <w:tcW w:w="777"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بوتسوانا</w:t>
            </w:r>
          </w:p>
        </w:tc>
        <w:tc>
          <w:tcPr>
            <w:tcW w:w="343"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الثاني</w:t>
            </w:r>
          </w:p>
        </w:tc>
        <w:tc>
          <w:tcPr>
            <w:tcW w:w="84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31 آذار /مارس 2012</w:t>
            </w:r>
          </w:p>
        </w:tc>
        <w:tc>
          <w:tcPr>
            <w:tcW w:w="382"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5</w:t>
            </w:r>
          </w:p>
        </w:tc>
        <w:tc>
          <w:tcPr>
            <w:tcW w:w="838" w:type="pct"/>
            <w:shd w:val="clear" w:color="auto" w:fill="auto"/>
          </w:tcPr>
          <w:p w:rsidR="00E76BBD" w:rsidRPr="00036E3E" w:rsidRDefault="00E76BBD" w:rsidP="00265918">
            <w:pPr>
              <w:spacing w:before="40" w:after="40" w:line="320" w:lineRule="exact"/>
              <w:ind w:left="57" w:right="57"/>
              <w:rPr>
                <w:sz w:val="18"/>
                <w:szCs w:val="26"/>
              </w:rPr>
            </w:pPr>
          </w:p>
        </w:tc>
        <w:tc>
          <w:tcPr>
            <w:tcW w:w="735" w:type="pct"/>
            <w:shd w:val="clear" w:color="auto" w:fill="auto"/>
          </w:tcPr>
          <w:p w:rsidR="00E76BBD" w:rsidRPr="00036E3E" w:rsidRDefault="00E76BBD" w:rsidP="00265918">
            <w:pPr>
              <w:spacing w:before="40" w:after="40" w:line="320" w:lineRule="exact"/>
              <w:ind w:left="57" w:right="57"/>
              <w:rPr>
                <w:sz w:val="18"/>
                <w:szCs w:val="26"/>
              </w:rPr>
            </w:pPr>
          </w:p>
        </w:tc>
        <w:tc>
          <w:tcPr>
            <w:tcW w:w="848" w:type="pct"/>
            <w:shd w:val="clear" w:color="auto" w:fill="auto"/>
          </w:tcPr>
          <w:p w:rsidR="00E76BBD" w:rsidRPr="00036E3E" w:rsidRDefault="00E76BBD" w:rsidP="00265918">
            <w:pPr>
              <w:spacing w:before="40" w:after="40" w:line="320" w:lineRule="exact"/>
              <w:ind w:left="57" w:right="57"/>
              <w:rPr>
                <w:sz w:val="18"/>
                <w:szCs w:val="26"/>
              </w:rPr>
            </w:pPr>
          </w:p>
        </w:tc>
      </w:tr>
      <w:tr w:rsidR="00E76BBD" w:rsidRPr="00036E3E" w:rsidTr="00EC72AB">
        <w:tc>
          <w:tcPr>
            <w:tcW w:w="22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6</w:t>
            </w:r>
            <w:r w:rsidRPr="00036E3E">
              <w:rPr>
                <w:sz w:val="18"/>
                <w:szCs w:val="26"/>
                <w:rtl/>
                <w:lang w:eastAsia="zh-TW"/>
              </w:rPr>
              <w:t xml:space="preserve">- </w:t>
            </w:r>
          </w:p>
        </w:tc>
        <w:tc>
          <w:tcPr>
            <w:tcW w:w="777"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تونس</w:t>
            </w:r>
          </w:p>
        </w:tc>
        <w:tc>
          <w:tcPr>
            <w:tcW w:w="343"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السادس</w:t>
            </w:r>
          </w:p>
        </w:tc>
        <w:tc>
          <w:tcPr>
            <w:tcW w:w="84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31 آذار /مارس 2012</w:t>
            </w:r>
          </w:p>
        </w:tc>
        <w:tc>
          <w:tcPr>
            <w:tcW w:w="382" w:type="pct"/>
            <w:shd w:val="clear" w:color="auto" w:fill="auto"/>
          </w:tcPr>
          <w:p w:rsidR="00E76BBD"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5</w:t>
            </w:r>
          </w:p>
        </w:tc>
        <w:tc>
          <w:tcPr>
            <w:tcW w:w="838" w:type="pct"/>
            <w:shd w:val="clear" w:color="auto" w:fill="auto"/>
          </w:tcPr>
          <w:p w:rsidR="00E76BBD" w:rsidRPr="00036E3E" w:rsidRDefault="00E76BBD" w:rsidP="00265918">
            <w:pPr>
              <w:spacing w:before="40" w:after="40" w:line="320" w:lineRule="exact"/>
              <w:ind w:left="57" w:right="57"/>
              <w:rPr>
                <w:sz w:val="18"/>
                <w:szCs w:val="26"/>
              </w:rPr>
            </w:pPr>
          </w:p>
        </w:tc>
        <w:tc>
          <w:tcPr>
            <w:tcW w:w="735" w:type="pct"/>
            <w:shd w:val="clear" w:color="auto" w:fill="auto"/>
          </w:tcPr>
          <w:p w:rsidR="00E76BBD" w:rsidRPr="00036E3E" w:rsidRDefault="00E76BBD" w:rsidP="00265918">
            <w:pPr>
              <w:spacing w:before="40" w:after="40" w:line="320" w:lineRule="exact"/>
              <w:ind w:left="57" w:right="57"/>
              <w:rPr>
                <w:sz w:val="18"/>
                <w:szCs w:val="26"/>
              </w:rPr>
            </w:pPr>
          </w:p>
        </w:tc>
        <w:tc>
          <w:tcPr>
            <w:tcW w:w="848" w:type="pct"/>
            <w:shd w:val="clear" w:color="auto" w:fill="auto"/>
          </w:tcPr>
          <w:p w:rsidR="00E76BBD" w:rsidRPr="00036E3E" w:rsidRDefault="00E76BBD" w:rsidP="00265918">
            <w:pPr>
              <w:spacing w:before="40" w:after="40" w:line="320" w:lineRule="exact"/>
              <w:ind w:left="57" w:right="57"/>
              <w:rPr>
                <w:sz w:val="18"/>
                <w:szCs w:val="26"/>
              </w:rPr>
            </w:pPr>
          </w:p>
        </w:tc>
      </w:tr>
      <w:tr w:rsidR="00E76BBD" w:rsidRPr="00036E3E" w:rsidTr="00EC72AB">
        <w:tc>
          <w:tcPr>
            <w:tcW w:w="22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7</w:t>
            </w:r>
            <w:r w:rsidRPr="00036E3E">
              <w:rPr>
                <w:sz w:val="18"/>
                <w:szCs w:val="26"/>
                <w:rtl/>
                <w:lang w:eastAsia="zh-TW"/>
              </w:rPr>
              <w:t xml:space="preserve">- </w:t>
            </w:r>
          </w:p>
        </w:tc>
        <w:tc>
          <w:tcPr>
            <w:tcW w:w="777"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جمهورية أفريقيا الوسطى</w:t>
            </w:r>
          </w:p>
        </w:tc>
        <w:tc>
          <w:tcPr>
            <w:tcW w:w="343"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الثالث</w:t>
            </w:r>
          </w:p>
        </w:tc>
        <w:tc>
          <w:tcPr>
            <w:tcW w:w="84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١ آب/أغسطس 2010</w:t>
            </w:r>
          </w:p>
        </w:tc>
        <w:tc>
          <w:tcPr>
            <w:tcW w:w="382"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6</w:t>
            </w:r>
          </w:p>
        </w:tc>
        <w:tc>
          <w:tcPr>
            <w:tcW w:w="838" w:type="pct"/>
            <w:shd w:val="clear" w:color="auto" w:fill="auto"/>
          </w:tcPr>
          <w:p w:rsidR="00E76BBD" w:rsidRPr="00036E3E" w:rsidRDefault="00E76BBD" w:rsidP="00265918">
            <w:pPr>
              <w:spacing w:before="40" w:after="40" w:line="320" w:lineRule="exact"/>
              <w:ind w:left="57" w:right="57"/>
              <w:rPr>
                <w:sz w:val="18"/>
                <w:szCs w:val="26"/>
              </w:rPr>
            </w:pPr>
          </w:p>
        </w:tc>
        <w:tc>
          <w:tcPr>
            <w:tcW w:w="735" w:type="pct"/>
            <w:shd w:val="clear" w:color="auto" w:fill="auto"/>
          </w:tcPr>
          <w:p w:rsidR="00E76BBD" w:rsidRPr="00036E3E" w:rsidRDefault="00E76BBD" w:rsidP="00265918">
            <w:pPr>
              <w:spacing w:before="40" w:after="40" w:line="320" w:lineRule="exact"/>
              <w:ind w:left="57" w:right="57"/>
              <w:rPr>
                <w:sz w:val="18"/>
                <w:szCs w:val="26"/>
              </w:rPr>
            </w:pPr>
          </w:p>
        </w:tc>
        <w:tc>
          <w:tcPr>
            <w:tcW w:w="84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p>
        </w:tc>
      </w:tr>
      <w:tr w:rsidR="00E76BBD" w:rsidRPr="00036E3E" w:rsidTr="00EC72AB">
        <w:tc>
          <w:tcPr>
            <w:tcW w:w="22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8</w:t>
            </w:r>
            <w:r w:rsidRPr="00036E3E">
              <w:rPr>
                <w:sz w:val="18"/>
                <w:szCs w:val="26"/>
                <w:rtl/>
                <w:lang w:eastAsia="zh-TW"/>
              </w:rPr>
              <w:t xml:space="preserve">- </w:t>
            </w:r>
          </w:p>
        </w:tc>
        <w:tc>
          <w:tcPr>
            <w:tcW w:w="777"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الجمهورية العربية السورية</w:t>
            </w:r>
          </w:p>
        </w:tc>
        <w:tc>
          <w:tcPr>
            <w:tcW w:w="343"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الرابع</w:t>
            </w:r>
          </w:p>
        </w:tc>
        <w:tc>
          <w:tcPr>
            <w:tcW w:w="84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١ آب/أغسطس ٢٠٠٩</w:t>
            </w:r>
          </w:p>
        </w:tc>
        <w:tc>
          <w:tcPr>
            <w:tcW w:w="382"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7</w:t>
            </w:r>
          </w:p>
        </w:tc>
        <w:tc>
          <w:tcPr>
            <w:tcW w:w="838" w:type="pct"/>
            <w:shd w:val="clear" w:color="auto" w:fill="auto"/>
          </w:tcPr>
          <w:p w:rsidR="00E76BBD" w:rsidRPr="00036E3E" w:rsidRDefault="00E76BBD" w:rsidP="00265918">
            <w:pPr>
              <w:spacing w:before="40" w:after="40" w:line="320" w:lineRule="exact"/>
              <w:ind w:left="57" w:right="57"/>
              <w:rPr>
                <w:sz w:val="18"/>
                <w:szCs w:val="26"/>
              </w:rPr>
            </w:pPr>
          </w:p>
        </w:tc>
        <w:tc>
          <w:tcPr>
            <w:tcW w:w="735" w:type="pct"/>
            <w:shd w:val="clear" w:color="auto" w:fill="auto"/>
          </w:tcPr>
          <w:p w:rsidR="00E76BBD" w:rsidRPr="00036E3E" w:rsidRDefault="00E76BBD" w:rsidP="00265918">
            <w:pPr>
              <w:spacing w:before="40" w:after="40" w:line="320" w:lineRule="exact"/>
              <w:ind w:left="57" w:right="57"/>
              <w:rPr>
                <w:sz w:val="18"/>
                <w:szCs w:val="26"/>
              </w:rPr>
            </w:pPr>
          </w:p>
        </w:tc>
        <w:tc>
          <w:tcPr>
            <w:tcW w:w="848" w:type="pct"/>
            <w:shd w:val="clear" w:color="auto" w:fill="auto"/>
          </w:tcPr>
          <w:p w:rsidR="00E76BBD" w:rsidRPr="00036E3E" w:rsidRDefault="00E76BBD" w:rsidP="00265918">
            <w:pPr>
              <w:spacing w:before="40" w:after="40" w:line="320" w:lineRule="exact"/>
              <w:ind w:left="57" w:right="57"/>
              <w:rPr>
                <w:sz w:val="18"/>
                <w:szCs w:val="26"/>
              </w:rPr>
            </w:pPr>
          </w:p>
        </w:tc>
      </w:tr>
      <w:tr w:rsidR="00E76BBD" w:rsidRPr="00036E3E" w:rsidTr="00EC72AB">
        <w:tc>
          <w:tcPr>
            <w:tcW w:w="228" w:type="pct"/>
            <w:shd w:val="clear" w:color="auto" w:fill="auto"/>
          </w:tcPr>
          <w:p w:rsidR="00E76BBD"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9</w:t>
            </w:r>
          </w:p>
        </w:tc>
        <w:tc>
          <w:tcPr>
            <w:tcW w:w="777"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زامبيا</w:t>
            </w:r>
          </w:p>
        </w:tc>
        <w:tc>
          <w:tcPr>
            <w:tcW w:w="343"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الرابع</w:t>
            </w:r>
          </w:p>
        </w:tc>
        <w:tc>
          <w:tcPr>
            <w:tcW w:w="84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20 تموز/يوليه 2011</w:t>
            </w:r>
          </w:p>
        </w:tc>
        <w:tc>
          <w:tcPr>
            <w:tcW w:w="382"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5</w:t>
            </w:r>
          </w:p>
        </w:tc>
        <w:tc>
          <w:tcPr>
            <w:tcW w:w="838" w:type="pct"/>
            <w:shd w:val="clear" w:color="auto" w:fill="auto"/>
          </w:tcPr>
          <w:p w:rsidR="00E76BBD" w:rsidRPr="00036E3E" w:rsidRDefault="00E76BBD" w:rsidP="00265918">
            <w:pPr>
              <w:spacing w:before="40" w:after="40" w:line="320" w:lineRule="exact"/>
              <w:ind w:left="57" w:right="57"/>
              <w:rPr>
                <w:sz w:val="18"/>
                <w:szCs w:val="26"/>
              </w:rPr>
            </w:pPr>
          </w:p>
        </w:tc>
        <w:tc>
          <w:tcPr>
            <w:tcW w:w="735" w:type="pct"/>
            <w:shd w:val="clear" w:color="auto" w:fill="auto"/>
          </w:tcPr>
          <w:p w:rsidR="00E76BBD" w:rsidRPr="00036E3E" w:rsidRDefault="00E76BBD" w:rsidP="00265918">
            <w:pPr>
              <w:spacing w:before="40" w:after="40" w:line="320" w:lineRule="exact"/>
              <w:ind w:left="57" w:right="57"/>
              <w:rPr>
                <w:sz w:val="18"/>
                <w:szCs w:val="26"/>
              </w:rPr>
            </w:pPr>
          </w:p>
        </w:tc>
        <w:tc>
          <w:tcPr>
            <w:tcW w:w="848" w:type="pct"/>
            <w:shd w:val="clear" w:color="auto" w:fill="auto"/>
          </w:tcPr>
          <w:p w:rsidR="00E76BBD" w:rsidRPr="00036E3E" w:rsidRDefault="00E76BBD" w:rsidP="00265918">
            <w:pPr>
              <w:spacing w:before="40" w:after="40" w:line="320" w:lineRule="exact"/>
              <w:ind w:left="57" w:right="57"/>
              <w:rPr>
                <w:sz w:val="18"/>
                <w:szCs w:val="26"/>
              </w:rPr>
            </w:pPr>
          </w:p>
        </w:tc>
      </w:tr>
      <w:tr w:rsidR="00E76BBD" w:rsidRPr="00036E3E" w:rsidTr="00EC72AB">
        <w:tc>
          <w:tcPr>
            <w:tcW w:w="228" w:type="pct"/>
            <w:shd w:val="clear" w:color="auto" w:fill="auto"/>
          </w:tcPr>
          <w:p w:rsidR="00E76BBD"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10</w:t>
            </w:r>
          </w:p>
        </w:tc>
        <w:tc>
          <w:tcPr>
            <w:tcW w:w="777"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لكسمبرغ</w:t>
            </w:r>
          </w:p>
        </w:tc>
        <w:tc>
          <w:tcPr>
            <w:tcW w:w="343"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الرابع</w:t>
            </w:r>
          </w:p>
        </w:tc>
        <w:tc>
          <w:tcPr>
            <w:tcW w:w="848"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١ نيسان/أبريل ٢٠٠٨</w:t>
            </w:r>
          </w:p>
        </w:tc>
        <w:tc>
          <w:tcPr>
            <w:tcW w:w="382" w:type="pct"/>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9</w:t>
            </w:r>
          </w:p>
        </w:tc>
        <w:tc>
          <w:tcPr>
            <w:tcW w:w="838" w:type="pct"/>
            <w:shd w:val="clear" w:color="auto" w:fill="auto"/>
          </w:tcPr>
          <w:p w:rsidR="00E76BBD" w:rsidRPr="00036E3E" w:rsidRDefault="00E76BBD" w:rsidP="00265918">
            <w:pPr>
              <w:spacing w:before="40" w:after="40" w:line="320" w:lineRule="exact"/>
              <w:ind w:left="57" w:right="57"/>
              <w:rPr>
                <w:sz w:val="18"/>
                <w:szCs w:val="26"/>
              </w:rPr>
            </w:pPr>
          </w:p>
        </w:tc>
        <w:tc>
          <w:tcPr>
            <w:tcW w:w="735" w:type="pct"/>
            <w:shd w:val="clear" w:color="auto" w:fill="auto"/>
          </w:tcPr>
          <w:p w:rsidR="00E76BBD" w:rsidRPr="00036E3E" w:rsidRDefault="00E76BBD" w:rsidP="00265918">
            <w:pPr>
              <w:spacing w:before="40" w:after="40" w:line="320" w:lineRule="exact"/>
              <w:ind w:left="57" w:right="57"/>
              <w:rPr>
                <w:sz w:val="18"/>
                <w:szCs w:val="26"/>
              </w:rPr>
            </w:pPr>
          </w:p>
        </w:tc>
        <w:tc>
          <w:tcPr>
            <w:tcW w:w="848" w:type="pct"/>
            <w:shd w:val="clear" w:color="auto" w:fill="auto"/>
          </w:tcPr>
          <w:p w:rsidR="00E76BBD" w:rsidRPr="00036E3E" w:rsidRDefault="00E76BBD" w:rsidP="00265918">
            <w:pPr>
              <w:spacing w:before="40" w:after="40" w:line="320" w:lineRule="exact"/>
              <w:ind w:left="57" w:right="57"/>
              <w:rPr>
                <w:sz w:val="18"/>
                <w:szCs w:val="26"/>
              </w:rPr>
            </w:pPr>
          </w:p>
        </w:tc>
      </w:tr>
      <w:tr w:rsidR="00E76BBD" w:rsidRPr="00036E3E" w:rsidTr="00EC72AB">
        <w:tc>
          <w:tcPr>
            <w:tcW w:w="228" w:type="pct"/>
            <w:tcBorders>
              <w:bottom w:val="single" w:sz="12" w:space="0" w:color="auto"/>
            </w:tcBorders>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11</w:t>
            </w:r>
            <w:r w:rsidRPr="00036E3E">
              <w:rPr>
                <w:sz w:val="18"/>
                <w:szCs w:val="26"/>
                <w:rtl/>
                <w:lang w:eastAsia="zh-TW"/>
              </w:rPr>
              <w:t xml:space="preserve">- </w:t>
            </w:r>
          </w:p>
        </w:tc>
        <w:tc>
          <w:tcPr>
            <w:tcW w:w="777" w:type="pct"/>
            <w:tcBorders>
              <w:bottom w:val="single" w:sz="12" w:space="0" w:color="auto"/>
            </w:tcBorders>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ليبيا</w:t>
            </w:r>
          </w:p>
        </w:tc>
        <w:tc>
          <w:tcPr>
            <w:tcW w:w="343" w:type="pct"/>
            <w:tcBorders>
              <w:bottom w:val="single" w:sz="12" w:space="0" w:color="auto"/>
            </w:tcBorders>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الخامس</w:t>
            </w:r>
          </w:p>
        </w:tc>
        <w:tc>
          <w:tcPr>
            <w:tcW w:w="848" w:type="pct"/>
            <w:tcBorders>
              <w:bottom w:val="single" w:sz="12" w:space="0" w:color="auto"/>
            </w:tcBorders>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sidRPr="00036E3E">
              <w:rPr>
                <w:sz w:val="18"/>
                <w:szCs w:val="26"/>
                <w:rtl/>
                <w:lang w:eastAsia="zh-TW"/>
              </w:rPr>
              <w:t>٣٠ تشرين الأول/أكتوبر ٢٠١٠</w:t>
            </w:r>
          </w:p>
        </w:tc>
        <w:tc>
          <w:tcPr>
            <w:tcW w:w="382" w:type="pct"/>
            <w:tcBorders>
              <w:bottom w:val="single" w:sz="12" w:space="0" w:color="auto"/>
            </w:tcBorders>
            <w:shd w:val="clear" w:color="auto" w:fill="auto"/>
          </w:tcPr>
          <w:p w:rsidR="00E76BBD" w:rsidRPr="00036E3E" w:rsidRDefault="00E76BBD" w:rsidP="00265918">
            <w:pPr>
              <w:spacing w:before="40" w:after="40" w:line="320" w:lineRule="exact"/>
              <w:ind w:left="57" w:right="57"/>
              <w:textDirection w:val="tbRlV"/>
              <w:rPr>
                <w:sz w:val="18"/>
                <w:szCs w:val="26"/>
                <w:rtl/>
                <w:lang w:eastAsia="zh-TW"/>
              </w:rPr>
            </w:pPr>
            <w:r>
              <w:rPr>
                <w:rFonts w:hint="cs"/>
                <w:sz w:val="18"/>
                <w:szCs w:val="26"/>
                <w:rtl/>
                <w:lang w:eastAsia="zh-TW"/>
              </w:rPr>
              <w:t>8</w:t>
            </w:r>
          </w:p>
        </w:tc>
        <w:tc>
          <w:tcPr>
            <w:tcW w:w="838" w:type="pct"/>
            <w:tcBorders>
              <w:bottom w:val="single" w:sz="12" w:space="0" w:color="auto"/>
            </w:tcBorders>
            <w:shd w:val="clear" w:color="auto" w:fill="auto"/>
          </w:tcPr>
          <w:p w:rsidR="00E76BBD" w:rsidRPr="00036E3E" w:rsidRDefault="00E76BBD" w:rsidP="00265918">
            <w:pPr>
              <w:spacing w:before="40" w:after="40" w:line="320" w:lineRule="exact"/>
              <w:ind w:left="57" w:right="57"/>
              <w:rPr>
                <w:sz w:val="18"/>
                <w:szCs w:val="26"/>
              </w:rPr>
            </w:pPr>
          </w:p>
        </w:tc>
        <w:tc>
          <w:tcPr>
            <w:tcW w:w="735" w:type="pct"/>
            <w:tcBorders>
              <w:bottom w:val="single" w:sz="12" w:space="0" w:color="auto"/>
            </w:tcBorders>
            <w:shd w:val="clear" w:color="auto" w:fill="auto"/>
          </w:tcPr>
          <w:p w:rsidR="00E76BBD" w:rsidRPr="00036E3E" w:rsidRDefault="00E76BBD" w:rsidP="00265918">
            <w:pPr>
              <w:spacing w:before="40" w:after="40" w:line="320" w:lineRule="exact"/>
              <w:ind w:left="57" w:right="57"/>
              <w:rPr>
                <w:sz w:val="18"/>
                <w:szCs w:val="26"/>
              </w:rPr>
            </w:pPr>
          </w:p>
        </w:tc>
        <w:tc>
          <w:tcPr>
            <w:tcW w:w="848" w:type="pct"/>
            <w:tcBorders>
              <w:bottom w:val="single" w:sz="12" w:space="0" w:color="auto"/>
            </w:tcBorders>
            <w:shd w:val="clear" w:color="auto" w:fill="auto"/>
          </w:tcPr>
          <w:p w:rsidR="00E76BBD" w:rsidRPr="00036E3E" w:rsidRDefault="00E76BBD" w:rsidP="00265918">
            <w:pPr>
              <w:spacing w:before="40" w:after="40" w:line="320" w:lineRule="exact"/>
              <w:ind w:left="57" w:right="57"/>
              <w:rPr>
                <w:sz w:val="18"/>
                <w:szCs w:val="26"/>
              </w:rPr>
            </w:pPr>
          </w:p>
        </w:tc>
      </w:tr>
    </w:tbl>
    <w:p w:rsidR="00E76BBD" w:rsidRDefault="00E76BBD" w:rsidP="00716BD5">
      <w:pPr>
        <w:pStyle w:val="H1GA"/>
        <w:spacing w:before="360"/>
        <w:rPr>
          <w:rtl/>
        </w:rPr>
      </w:pPr>
      <w:r>
        <w:rPr>
          <w:rFonts w:hint="cs"/>
          <w:rtl/>
          <w:lang w:eastAsia="zh-TW"/>
        </w:rPr>
        <w:tab/>
      </w:r>
      <w:bookmarkStart w:id="114" w:name="_Toc459886310"/>
      <w:bookmarkStart w:id="115" w:name="_Toc486323365"/>
      <w:r w:rsidRPr="00B62069">
        <w:rPr>
          <w:rtl/>
          <w:lang w:eastAsia="zh-TW"/>
        </w:rPr>
        <w:t>دال-</w:t>
      </w:r>
      <w:r w:rsidRPr="00B62069">
        <w:rPr>
          <w:rtl/>
          <w:lang w:eastAsia="zh-TW"/>
        </w:rPr>
        <w:tab/>
      </w:r>
      <w:dir w:val="rtl">
        <w:r w:rsidRPr="00B62069">
          <w:rPr>
            <w:rtl/>
            <w:lang w:eastAsia="zh-TW"/>
          </w:rPr>
          <w:t>الدول الأطراف التي تأخرت في تقديم تقريرها أقل من خمس سنوات (</w:t>
        </w:r>
        <w:r>
          <w:rPr>
            <w:rFonts w:hint="cs"/>
            <w:rtl/>
            <w:lang w:eastAsia="zh-TW"/>
          </w:rPr>
          <w:t>16</w:t>
        </w:r>
        <w:r w:rsidRPr="00B62069">
          <w:rPr>
            <w:rtl/>
            <w:lang w:eastAsia="zh-TW"/>
          </w:rPr>
          <w:t xml:space="preserve"> دولة طرفاً)</w:t>
        </w:r>
        <w:r w:rsidRPr="00B62069">
          <w:rPr>
            <w:lang w:eastAsia="zh-TW"/>
          </w:rPr>
          <w:t>‬</w:t>
        </w:r>
        <w:r w:rsidRPr="00B62069">
          <w:rPr>
            <w:rtl/>
            <w:lang w:eastAsia="zh-TW"/>
          </w:rPr>
          <w:t xml:space="preserve"> </w:t>
        </w:r>
        <w:r w:rsidRPr="00B62069">
          <w:t>‬</w:t>
        </w:r>
        <w:r>
          <w:t>‬</w:t>
        </w:r>
        <w:r>
          <w:t>‬</w:t>
        </w:r>
        <w:r>
          <w:t>‬</w:t>
        </w:r>
        <w:r>
          <w:t>‬</w:t>
        </w:r>
        <w:r>
          <w:t>‬</w:t>
        </w:r>
        <w:r>
          <w:t>‬</w:t>
        </w:r>
        <w:r>
          <w:t>‬</w:t>
        </w:r>
        <w:bookmarkEnd w:id="114"/>
        <w:r>
          <w:t>‬</w:t>
        </w:r>
        <w:r>
          <w:t>‬</w:t>
        </w:r>
        <w:r>
          <w:t>‬</w:t>
        </w:r>
        <w:r>
          <w:t>‬</w:t>
        </w:r>
        <w:r>
          <w:t>‬</w:t>
        </w:r>
        <w:r>
          <w:t>‬</w:t>
        </w:r>
        <w:r>
          <w:t>‬</w:t>
        </w:r>
        <w:bookmarkEnd w:id="115"/>
        <w:r w:rsidR="00F072AF">
          <w:t>‬</w:t>
        </w:r>
        <w:r w:rsidR="005358C7">
          <w:t>‬</w:t>
        </w:r>
        <w:r w:rsidR="00765412">
          <w:t>‬</w:t>
        </w:r>
        <w:r w:rsidR="00885B53">
          <w:t>‬</w:t>
        </w:r>
        <w:r w:rsidR="00A70B95">
          <w:t>‬</w:t>
        </w:r>
        <w:r w:rsidR="008B3C1F">
          <w:t>‬</w:t>
        </w:r>
      </w:dir>
    </w:p>
    <w:tbl>
      <w:tblPr>
        <w:bidiVisual/>
        <w:tblW w:w="5008" w:type="pct"/>
        <w:tblCellMar>
          <w:left w:w="0" w:type="dxa"/>
          <w:right w:w="0" w:type="dxa"/>
        </w:tblCellMar>
        <w:tblLook w:val="04A0" w:firstRow="1" w:lastRow="0" w:firstColumn="1" w:lastColumn="0" w:noHBand="0" w:noVBand="1"/>
      </w:tblPr>
      <w:tblGrid>
        <w:gridCol w:w="652"/>
        <w:gridCol w:w="2221"/>
        <w:gridCol w:w="1010"/>
        <w:gridCol w:w="2424"/>
        <w:gridCol w:w="1065"/>
        <w:gridCol w:w="2418"/>
        <w:gridCol w:w="2109"/>
        <w:gridCol w:w="2410"/>
      </w:tblGrid>
      <w:tr w:rsidR="00E76BBD" w:rsidRPr="00036E3E" w:rsidTr="00EC72AB">
        <w:trPr>
          <w:tblHeader/>
        </w:trPr>
        <w:tc>
          <w:tcPr>
            <w:tcW w:w="228" w:type="pct"/>
            <w:tcBorders>
              <w:top w:val="single" w:sz="4" w:space="0" w:color="auto"/>
              <w:bottom w:val="single" w:sz="12" w:space="0" w:color="auto"/>
            </w:tcBorders>
            <w:shd w:val="clear" w:color="auto" w:fill="auto"/>
            <w:vAlign w:val="bottom"/>
          </w:tcPr>
          <w:p w:rsidR="00E76BBD" w:rsidRPr="00036E3E" w:rsidRDefault="00E76BBD" w:rsidP="00EC72AB">
            <w:pPr>
              <w:keepNext/>
              <w:spacing w:before="40" w:after="40" w:line="300" w:lineRule="exact"/>
              <w:ind w:left="57" w:right="57"/>
              <w:rPr>
                <w:i/>
                <w:sz w:val="18"/>
                <w:szCs w:val="26"/>
              </w:rPr>
            </w:pPr>
          </w:p>
        </w:tc>
        <w:tc>
          <w:tcPr>
            <w:tcW w:w="776" w:type="pct"/>
            <w:tcBorders>
              <w:top w:val="single" w:sz="4" w:space="0" w:color="auto"/>
              <w:bottom w:val="single" w:sz="12" w:space="0" w:color="auto"/>
            </w:tcBorders>
            <w:shd w:val="clear" w:color="auto" w:fill="auto"/>
            <w:vAlign w:val="bottom"/>
            <w:hideMark/>
          </w:tcPr>
          <w:p w:rsidR="00E76BBD" w:rsidRPr="00036E3E" w:rsidRDefault="00E76BBD" w:rsidP="00EC72AB">
            <w:pPr>
              <w:keepNext/>
              <w:spacing w:before="40" w:after="40" w:line="300" w:lineRule="exact"/>
              <w:ind w:left="57" w:right="57"/>
              <w:textDirection w:val="tbRlV"/>
              <w:rPr>
                <w:i/>
                <w:iCs/>
                <w:sz w:val="18"/>
                <w:szCs w:val="26"/>
                <w:rtl/>
                <w:lang w:eastAsia="zh-TW"/>
              </w:rPr>
            </w:pPr>
            <w:r w:rsidRPr="00036E3E">
              <w:rPr>
                <w:i/>
                <w:iCs/>
                <w:sz w:val="18"/>
                <w:szCs w:val="26"/>
                <w:rtl/>
                <w:lang w:eastAsia="zh-TW"/>
              </w:rPr>
              <w:t>الدولة الطرف</w:t>
            </w:r>
          </w:p>
        </w:tc>
        <w:tc>
          <w:tcPr>
            <w:tcW w:w="353" w:type="pct"/>
            <w:tcBorders>
              <w:top w:val="single" w:sz="4" w:space="0" w:color="auto"/>
              <w:bottom w:val="single" w:sz="12" w:space="0" w:color="auto"/>
            </w:tcBorders>
            <w:shd w:val="clear" w:color="auto" w:fill="auto"/>
            <w:vAlign w:val="bottom"/>
            <w:hideMark/>
          </w:tcPr>
          <w:p w:rsidR="00E76BBD" w:rsidRPr="00716BD5" w:rsidRDefault="008B3C1F" w:rsidP="00EC72AB">
            <w:pPr>
              <w:spacing w:before="40" w:after="40" w:line="300" w:lineRule="exact"/>
              <w:ind w:left="57" w:right="113"/>
              <w:jc w:val="left"/>
              <w:textDirection w:val="tbRlV"/>
              <w:rPr>
                <w:i/>
                <w:iCs/>
                <w:spacing w:val="-2"/>
                <w:sz w:val="18"/>
                <w:szCs w:val="26"/>
                <w:rtl/>
                <w:lang w:eastAsia="zh-TW"/>
              </w:rPr>
            </w:pPr>
            <w:dir w:val="rtl">
              <w:r w:rsidR="00E76BBD" w:rsidRPr="00716BD5">
                <w:rPr>
                  <w:i/>
                  <w:iCs/>
                  <w:spacing w:val="-2"/>
                  <w:sz w:val="18"/>
                  <w:szCs w:val="26"/>
                  <w:rtl/>
                  <w:lang w:eastAsia="zh-TW"/>
                </w:rPr>
                <w:t>ن</w:t>
              </w:r>
              <w:r w:rsidR="00E76BBD" w:rsidRPr="00716BD5">
                <w:rPr>
                  <w:rFonts w:hint="cs"/>
                  <w:i/>
                  <w:iCs/>
                  <w:spacing w:val="-2"/>
                  <w:sz w:val="18"/>
                  <w:szCs w:val="26"/>
                  <w:rtl/>
                  <w:lang w:eastAsia="zh-TW"/>
                </w:rPr>
                <w:t>ــــــــــــ</w:t>
              </w:r>
              <w:r w:rsidR="00E76BBD" w:rsidRPr="00716BD5">
                <w:rPr>
                  <w:i/>
                  <w:iCs/>
                  <w:spacing w:val="-2"/>
                  <w:sz w:val="18"/>
                  <w:szCs w:val="26"/>
                  <w:rtl/>
                  <w:lang w:eastAsia="zh-TW"/>
                </w:rPr>
                <w:t>وع التقرير</w:t>
              </w:r>
              <w:r w:rsidR="00E76BBD" w:rsidRPr="00716BD5">
                <w:rPr>
                  <w:rFonts w:cs="Times New Roman" w:hint="cs"/>
                  <w:i/>
                  <w:iCs/>
                  <w:spacing w:val="-2"/>
                  <w:sz w:val="18"/>
                  <w:szCs w:val="26"/>
                  <w:rtl/>
                  <w:lang w:eastAsia="zh-TW"/>
                </w:rPr>
                <w:t>‬</w:t>
              </w:r>
              <w:r w:rsidR="00E76BBD" w:rsidRPr="00716BD5">
                <w:rPr>
                  <w:rFonts w:ascii="MS Mincho" w:eastAsia="MS Mincho" w:hAnsi="MS Mincho" w:cs="MS Mincho" w:hint="eastAsia"/>
                  <w:i/>
                  <w:iCs/>
                  <w:spacing w:val="-2"/>
                  <w:sz w:val="18"/>
                  <w:szCs w:val="26"/>
                </w:rPr>
                <w:t>‬</w:t>
              </w:r>
              <w:r w:rsidR="00E76BBD" w:rsidRPr="00716BD5">
                <w:rPr>
                  <w:rFonts w:ascii="MS Mincho" w:eastAsia="MS Mincho" w:hAnsi="MS Mincho" w:cs="MS Mincho" w:hint="eastAsia"/>
                  <w:i/>
                  <w:iCs/>
                  <w:spacing w:val="-2"/>
                  <w:sz w:val="18"/>
                  <w:szCs w:val="26"/>
                </w:rPr>
                <w:t>‬</w:t>
              </w:r>
              <w:r w:rsidR="00E76BBD" w:rsidRPr="00716BD5">
                <w:rPr>
                  <w:rFonts w:ascii="MS Mincho" w:eastAsia="MS Mincho" w:hAnsi="MS Mincho" w:cs="MS Mincho" w:hint="eastAsia"/>
                  <w:spacing w:val="-2"/>
                  <w:sz w:val="18"/>
                  <w:szCs w:val="26"/>
                </w:rPr>
                <w:t>‬</w:t>
              </w:r>
              <w:r w:rsidR="00E76BBD" w:rsidRPr="00716BD5">
                <w:rPr>
                  <w:rFonts w:ascii="MS Mincho" w:eastAsia="MS Mincho" w:hAnsi="MS Mincho" w:cs="MS Mincho" w:hint="eastAsia"/>
                  <w:spacing w:val="-2"/>
                  <w:sz w:val="18"/>
                  <w:szCs w:val="26"/>
                </w:rPr>
                <w:t>‬</w:t>
              </w:r>
              <w:r w:rsidR="00E76BBD" w:rsidRPr="00716BD5">
                <w:rPr>
                  <w:rFonts w:ascii="MS Mincho" w:eastAsia="MS Mincho" w:hAnsi="MS Mincho" w:cs="MS Mincho" w:hint="eastAsia"/>
                  <w:spacing w:val="-2"/>
                  <w:sz w:val="18"/>
                  <w:szCs w:val="26"/>
                </w:rPr>
                <w:t>‬</w:t>
              </w:r>
              <w:r w:rsidR="00E76BBD" w:rsidRPr="00716BD5">
                <w:rPr>
                  <w:rFonts w:ascii="MS Mincho" w:eastAsia="MS Mincho" w:hAnsi="MS Mincho" w:cs="MS Mincho" w:hint="eastAsia"/>
                  <w:spacing w:val="-2"/>
                  <w:sz w:val="18"/>
                  <w:szCs w:val="26"/>
                </w:rPr>
                <w:t>‬</w:t>
              </w:r>
              <w:r w:rsidR="00E76BBD" w:rsidRPr="00716BD5">
                <w:rPr>
                  <w:rFonts w:ascii="MS Mincho" w:eastAsia="MS Mincho" w:hAnsi="MS Mincho" w:cs="MS Mincho" w:hint="eastAsia"/>
                  <w:spacing w:val="-2"/>
                  <w:sz w:val="18"/>
                  <w:szCs w:val="26"/>
                </w:rPr>
                <w:t>‬</w:t>
              </w:r>
              <w:r w:rsidR="00E76BBD" w:rsidRPr="00716BD5">
                <w:rPr>
                  <w:rFonts w:ascii="MS Mincho" w:eastAsia="MS Mincho" w:hAnsi="MS Mincho" w:cs="MS Mincho" w:hint="eastAsia"/>
                  <w:spacing w:val="-2"/>
                  <w:sz w:val="18"/>
                  <w:szCs w:val="26"/>
                </w:rPr>
                <w:t>‬</w:t>
              </w:r>
              <w:r w:rsidR="00E76BBD" w:rsidRPr="00716BD5">
                <w:rPr>
                  <w:rFonts w:ascii="MS Mincho" w:eastAsia="MS Mincho" w:hAnsi="MS Mincho" w:cs="MS Mincho" w:hint="eastAsia"/>
                  <w:spacing w:val="-2"/>
                  <w:sz w:val="18"/>
                  <w:szCs w:val="26"/>
                </w:rPr>
                <w:t>‬</w:t>
              </w:r>
              <w:r w:rsidR="00E76BBD" w:rsidRPr="00716BD5">
                <w:rPr>
                  <w:rFonts w:ascii="MS Mincho" w:eastAsia="MS Mincho" w:hAnsi="MS Mincho" w:cs="MS Mincho" w:hint="eastAsia"/>
                  <w:spacing w:val="-2"/>
                </w:rPr>
                <w:t>‬</w:t>
              </w:r>
              <w:r w:rsidR="00E76BBD" w:rsidRPr="00716BD5">
                <w:rPr>
                  <w:rFonts w:ascii="MS Mincho" w:eastAsia="MS Mincho" w:hAnsi="MS Mincho" w:cs="MS Mincho" w:hint="eastAsia"/>
                  <w:spacing w:val="-2"/>
                </w:rPr>
                <w:t>‬</w:t>
              </w:r>
              <w:r w:rsidR="00E76BBD" w:rsidRPr="00716BD5">
                <w:rPr>
                  <w:rFonts w:ascii="MS Mincho" w:eastAsia="MS Mincho" w:hAnsi="MS Mincho" w:cs="MS Mincho" w:hint="eastAsia"/>
                  <w:spacing w:val="-2"/>
                </w:rPr>
                <w:t>‬</w:t>
              </w:r>
              <w:r w:rsidR="00E76BBD" w:rsidRPr="00716BD5">
                <w:rPr>
                  <w:rFonts w:ascii="MS Mincho" w:eastAsia="MS Mincho" w:hAnsi="MS Mincho" w:cs="MS Mincho" w:hint="eastAsia"/>
                  <w:spacing w:val="-2"/>
                </w:rPr>
                <w:t>‬</w:t>
              </w:r>
              <w:r w:rsidR="00E76BBD" w:rsidRPr="00716BD5">
                <w:rPr>
                  <w:rFonts w:ascii="MS Mincho" w:eastAsia="MS Mincho" w:hAnsi="MS Mincho" w:cs="MS Mincho" w:hint="eastAsia"/>
                  <w:spacing w:val="-2"/>
                </w:rPr>
                <w:t>‬</w:t>
              </w:r>
              <w:r w:rsidR="00E76BBD" w:rsidRPr="00716BD5">
                <w:rPr>
                  <w:rFonts w:ascii="MS Mincho" w:eastAsia="MS Mincho" w:hAnsi="MS Mincho" w:cs="MS Mincho" w:hint="eastAsia"/>
                  <w:spacing w:val="-2"/>
                </w:rPr>
                <w:t>‬</w:t>
              </w:r>
              <w:r w:rsidR="00E76BBD" w:rsidRPr="00716BD5">
                <w:rPr>
                  <w:rFonts w:ascii="MS Mincho" w:eastAsia="MS Mincho" w:hAnsi="MS Mincho" w:cs="MS Mincho" w:hint="eastAsia"/>
                  <w:spacing w:val="-2"/>
                </w:rPr>
                <w:t>‬</w:t>
              </w:r>
              <w:r w:rsidR="00F072AF">
                <w:t>‬</w:t>
              </w:r>
              <w:r w:rsidR="005358C7">
                <w:t>‬</w:t>
              </w:r>
              <w:r w:rsidR="00765412">
                <w:t>‬</w:t>
              </w:r>
              <w:r w:rsidR="00885B53">
                <w:t>‬</w:t>
              </w:r>
              <w:r w:rsidR="00A70B95">
                <w:t>‬</w:t>
              </w:r>
              <w:r>
                <w:t>‬</w:t>
              </w:r>
            </w:dir>
          </w:p>
        </w:tc>
        <w:tc>
          <w:tcPr>
            <w:tcW w:w="847" w:type="pct"/>
            <w:tcBorders>
              <w:top w:val="single" w:sz="4" w:space="0" w:color="auto"/>
              <w:bottom w:val="single" w:sz="12" w:space="0" w:color="auto"/>
            </w:tcBorders>
            <w:shd w:val="clear" w:color="auto" w:fill="auto"/>
            <w:vAlign w:val="bottom"/>
            <w:hideMark/>
          </w:tcPr>
          <w:p w:rsidR="00E76BBD" w:rsidRPr="00036E3E" w:rsidRDefault="00E76BBD" w:rsidP="00EC72AB">
            <w:pPr>
              <w:keepNext/>
              <w:spacing w:before="40" w:after="40" w:line="300" w:lineRule="exact"/>
              <w:ind w:left="57" w:right="57"/>
              <w:textDirection w:val="tbRlV"/>
              <w:rPr>
                <w:i/>
                <w:iCs/>
                <w:sz w:val="18"/>
                <w:szCs w:val="26"/>
                <w:rtl/>
                <w:lang w:eastAsia="zh-TW"/>
              </w:rPr>
            </w:pPr>
            <w:r w:rsidRPr="00036E3E">
              <w:rPr>
                <w:i/>
                <w:iCs/>
                <w:sz w:val="18"/>
                <w:szCs w:val="26"/>
                <w:rtl/>
                <w:lang w:eastAsia="zh-TW"/>
              </w:rPr>
              <w:t>موعد التقديم</w:t>
            </w:r>
          </w:p>
        </w:tc>
        <w:tc>
          <w:tcPr>
            <w:tcW w:w="372" w:type="pct"/>
            <w:tcBorders>
              <w:top w:val="single" w:sz="4" w:space="0" w:color="auto"/>
              <w:bottom w:val="single" w:sz="12" w:space="0" w:color="auto"/>
            </w:tcBorders>
            <w:shd w:val="clear" w:color="auto" w:fill="auto"/>
            <w:vAlign w:val="bottom"/>
            <w:hideMark/>
          </w:tcPr>
          <w:p w:rsidR="00E76BBD" w:rsidRPr="00036E3E" w:rsidRDefault="008B3C1F" w:rsidP="00EC72AB">
            <w:pPr>
              <w:keepNext/>
              <w:spacing w:before="40" w:after="40" w:line="300" w:lineRule="exact"/>
              <w:ind w:left="57" w:right="57"/>
              <w:textDirection w:val="tbRlV"/>
              <w:rPr>
                <w:i/>
                <w:iCs/>
                <w:sz w:val="18"/>
                <w:szCs w:val="26"/>
                <w:rtl/>
                <w:lang w:eastAsia="zh-TW"/>
              </w:rPr>
            </w:pPr>
            <w:dir w:val="rtl">
              <w:r w:rsidR="00E76BBD" w:rsidRPr="00036E3E">
                <w:rPr>
                  <w:i/>
                  <w:iCs/>
                  <w:sz w:val="18"/>
                  <w:szCs w:val="26"/>
                  <w:rtl/>
                  <w:lang w:eastAsia="zh-TW"/>
                </w:rPr>
                <w:t>سنوات التأخير</w:t>
              </w:r>
              <w:r w:rsidR="00E76BBD" w:rsidRPr="00036E3E">
                <w:rPr>
                  <w:rFonts w:cs="Times New Roman" w:hint="cs"/>
                  <w:i/>
                  <w:iCs/>
                  <w:sz w:val="18"/>
                  <w:szCs w:val="26"/>
                  <w:rtl/>
                  <w:lang w:eastAsia="zh-TW"/>
                </w:rPr>
                <w:t>‬</w:t>
              </w:r>
              <w:r w:rsidR="00E76BBD" w:rsidRPr="00036E3E">
                <w:rPr>
                  <w:rFonts w:ascii="MS Mincho" w:eastAsia="MS Mincho" w:hAnsi="MS Mincho" w:cs="MS Mincho" w:hint="eastAsia"/>
                  <w:i/>
                  <w:iCs/>
                  <w:sz w:val="18"/>
                  <w:szCs w:val="26"/>
                </w:rPr>
                <w:t>‬</w:t>
              </w:r>
              <w:r w:rsidR="00E76BBD" w:rsidRPr="00036E3E">
                <w:rPr>
                  <w:rFonts w:ascii="MS Mincho" w:eastAsia="MS Mincho" w:hAnsi="MS Mincho" w:cs="MS Mincho" w:hint="eastAsia"/>
                  <w:i/>
                  <w:iCs/>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F072AF">
                <w:t>‬</w:t>
              </w:r>
              <w:r w:rsidR="005358C7">
                <w:t>‬</w:t>
              </w:r>
              <w:r w:rsidR="00765412">
                <w:t>‬</w:t>
              </w:r>
              <w:r w:rsidR="00885B53">
                <w:t>‬</w:t>
              </w:r>
              <w:r w:rsidR="00A70B95">
                <w:t>‬</w:t>
              </w:r>
              <w:r>
                <w:t>‬</w:t>
              </w:r>
            </w:dir>
          </w:p>
        </w:tc>
        <w:tc>
          <w:tcPr>
            <w:tcW w:w="845" w:type="pct"/>
            <w:tcBorders>
              <w:top w:val="single" w:sz="4" w:space="0" w:color="auto"/>
              <w:bottom w:val="single" w:sz="12" w:space="0" w:color="auto"/>
            </w:tcBorders>
            <w:shd w:val="clear" w:color="auto" w:fill="auto"/>
            <w:vAlign w:val="bottom"/>
            <w:hideMark/>
          </w:tcPr>
          <w:p w:rsidR="00E76BBD" w:rsidRPr="00036E3E" w:rsidRDefault="008B3C1F" w:rsidP="00EC72AB">
            <w:pPr>
              <w:keepNext/>
              <w:spacing w:before="40" w:after="40" w:line="300" w:lineRule="exact"/>
              <w:ind w:left="57" w:right="170"/>
              <w:textDirection w:val="tbRlV"/>
              <w:rPr>
                <w:i/>
                <w:iCs/>
                <w:spacing w:val="-6"/>
                <w:sz w:val="18"/>
                <w:szCs w:val="26"/>
                <w:rtl/>
                <w:lang w:eastAsia="zh-TW"/>
              </w:rPr>
            </w:pPr>
            <w:dir w:val="rtl">
              <w:r w:rsidR="00E76BBD" w:rsidRPr="00036E3E">
                <w:rPr>
                  <w:i/>
                  <w:iCs/>
                  <w:spacing w:val="-6"/>
                  <w:sz w:val="18"/>
                  <w:szCs w:val="26"/>
                  <w:rtl/>
                  <w:lang w:eastAsia="zh-TW"/>
                </w:rPr>
                <w:t>قبول الإجراء المبسط لتقديم التقارير</w:t>
              </w:r>
              <w:r w:rsidR="00E76BBD" w:rsidRPr="00036E3E">
                <w:rPr>
                  <w:rFonts w:cs="Times New Roman" w:hint="cs"/>
                  <w:i/>
                  <w:iCs/>
                  <w:spacing w:val="-6"/>
                  <w:sz w:val="18"/>
                  <w:szCs w:val="26"/>
                  <w:rtl/>
                  <w:lang w:eastAsia="zh-TW"/>
                </w:rPr>
                <w:t>‬</w:t>
              </w:r>
              <w:r w:rsidR="00E76BBD" w:rsidRPr="00036E3E">
                <w:rPr>
                  <w:rFonts w:ascii="MS Mincho" w:eastAsia="MS Mincho" w:hAnsi="MS Mincho" w:cs="MS Mincho" w:hint="eastAsia"/>
                  <w:i/>
                  <w:iCs/>
                  <w:spacing w:val="-6"/>
                  <w:sz w:val="18"/>
                  <w:szCs w:val="26"/>
                </w:rPr>
                <w:t>‬</w:t>
              </w:r>
              <w:r w:rsidR="00E76BBD" w:rsidRPr="00036E3E">
                <w:rPr>
                  <w:rFonts w:ascii="MS Mincho" w:eastAsia="MS Mincho" w:hAnsi="MS Mincho" w:cs="MS Mincho" w:hint="eastAsia"/>
                  <w:i/>
                  <w:iCs/>
                  <w:spacing w:val="-6"/>
                  <w:sz w:val="18"/>
                  <w:szCs w:val="26"/>
                </w:rPr>
                <w:t>‬</w:t>
              </w:r>
              <w:r w:rsidR="00E76BBD" w:rsidRPr="00036E3E">
                <w:rPr>
                  <w:rFonts w:ascii="MS Mincho" w:eastAsia="MS Mincho" w:hAnsi="MS Mincho" w:cs="MS Mincho" w:hint="eastAsia"/>
                  <w:spacing w:val="-6"/>
                  <w:sz w:val="18"/>
                  <w:szCs w:val="26"/>
                </w:rPr>
                <w:t>‬</w:t>
              </w:r>
              <w:r w:rsidR="00E76BBD" w:rsidRPr="00036E3E">
                <w:rPr>
                  <w:rFonts w:ascii="MS Mincho" w:eastAsia="MS Mincho" w:hAnsi="MS Mincho" w:cs="MS Mincho" w:hint="eastAsia"/>
                  <w:spacing w:val="-6"/>
                  <w:sz w:val="18"/>
                  <w:szCs w:val="26"/>
                </w:rPr>
                <w:t>‬</w:t>
              </w:r>
              <w:r w:rsidR="00E76BBD" w:rsidRPr="00036E3E">
                <w:rPr>
                  <w:rFonts w:ascii="MS Mincho" w:eastAsia="MS Mincho" w:hAnsi="MS Mincho" w:cs="MS Mincho" w:hint="eastAsia"/>
                  <w:spacing w:val="-6"/>
                  <w:sz w:val="18"/>
                  <w:szCs w:val="26"/>
                </w:rPr>
                <w:t>‬</w:t>
              </w:r>
              <w:r w:rsidR="00E76BBD" w:rsidRPr="00036E3E">
                <w:rPr>
                  <w:rFonts w:ascii="MS Mincho" w:eastAsia="MS Mincho" w:hAnsi="MS Mincho" w:cs="MS Mincho" w:hint="eastAsia"/>
                  <w:spacing w:val="-6"/>
                  <w:sz w:val="18"/>
                  <w:szCs w:val="26"/>
                </w:rPr>
                <w:t>‬</w:t>
              </w:r>
              <w:r w:rsidR="00E76BBD" w:rsidRPr="00036E3E">
                <w:rPr>
                  <w:rFonts w:ascii="MS Mincho" w:eastAsia="MS Mincho" w:hAnsi="MS Mincho" w:cs="MS Mincho" w:hint="eastAsia"/>
                  <w:spacing w:val="-6"/>
                  <w:sz w:val="18"/>
                  <w:szCs w:val="26"/>
                </w:rPr>
                <w:t>‬</w:t>
              </w:r>
              <w:r w:rsidR="00E76BBD" w:rsidRPr="00036E3E">
                <w:rPr>
                  <w:rFonts w:ascii="MS Mincho" w:eastAsia="MS Mincho" w:hAnsi="MS Mincho" w:cs="MS Mincho" w:hint="eastAsia"/>
                  <w:spacing w:val="-6"/>
                  <w:sz w:val="18"/>
                  <w:szCs w:val="26"/>
                </w:rPr>
                <w:t>‬</w:t>
              </w:r>
              <w:r w:rsidR="00E76BBD" w:rsidRPr="00036E3E">
                <w:rPr>
                  <w:rFonts w:ascii="MS Mincho" w:eastAsia="MS Mincho" w:hAnsi="MS Mincho" w:cs="MS Mincho" w:hint="eastAsia"/>
                  <w:spacing w:val="-6"/>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F072AF">
                <w:t>‬</w:t>
              </w:r>
              <w:r w:rsidR="005358C7">
                <w:t>‬</w:t>
              </w:r>
              <w:r w:rsidR="00765412">
                <w:t>‬</w:t>
              </w:r>
              <w:r w:rsidR="00885B53">
                <w:t>‬</w:t>
              </w:r>
              <w:r w:rsidR="00A70B95">
                <w:t>‬</w:t>
              </w:r>
              <w:r>
                <w:t>‬</w:t>
              </w:r>
            </w:dir>
          </w:p>
        </w:tc>
        <w:tc>
          <w:tcPr>
            <w:tcW w:w="737" w:type="pct"/>
            <w:tcBorders>
              <w:top w:val="single" w:sz="4" w:space="0" w:color="auto"/>
              <w:bottom w:val="single" w:sz="12" w:space="0" w:color="auto"/>
            </w:tcBorders>
            <w:shd w:val="clear" w:color="auto" w:fill="auto"/>
            <w:vAlign w:val="bottom"/>
            <w:hideMark/>
          </w:tcPr>
          <w:p w:rsidR="00E76BBD" w:rsidRPr="00036E3E" w:rsidRDefault="00E76BBD" w:rsidP="00EC72AB">
            <w:pPr>
              <w:keepNext/>
              <w:spacing w:before="40" w:after="40" w:line="300" w:lineRule="exact"/>
              <w:ind w:left="57" w:right="57"/>
              <w:textDirection w:val="tbRlV"/>
              <w:rPr>
                <w:i/>
                <w:iCs/>
                <w:sz w:val="18"/>
                <w:szCs w:val="26"/>
                <w:rtl/>
                <w:lang w:eastAsia="zh-TW"/>
              </w:rPr>
            </w:pPr>
            <w:r w:rsidRPr="00036E3E">
              <w:rPr>
                <w:i/>
                <w:iCs/>
                <w:sz w:val="18"/>
                <w:szCs w:val="26"/>
                <w:rtl/>
                <w:lang w:eastAsia="zh-TW"/>
              </w:rPr>
              <w:t>الموعد الجديد للتقديم</w:t>
            </w:r>
          </w:p>
        </w:tc>
        <w:tc>
          <w:tcPr>
            <w:tcW w:w="842" w:type="pct"/>
            <w:tcBorders>
              <w:top w:val="single" w:sz="4" w:space="0" w:color="auto"/>
              <w:bottom w:val="single" w:sz="12" w:space="0" w:color="auto"/>
            </w:tcBorders>
            <w:shd w:val="clear" w:color="auto" w:fill="auto"/>
            <w:vAlign w:val="bottom"/>
            <w:hideMark/>
          </w:tcPr>
          <w:p w:rsidR="00E76BBD" w:rsidRPr="00036E3E" w:rsidRDefault="00E76BBD" w:rsidP="00EC72AB">
            <w:pPr>
              <w:keepNext/>
              <w:spacing w:before="40" w:after="40" w:line="300" w:lineRule="exact"/>
              <w:ind w:left="57" w:right="57"/>
              <w:textDirection w:val="tbRlV"/>
              <w:rPr>
                <w:i/>
                <w:iCs/>
                <w:sz w:val="18"/>
                <w:szCs w:val="26"/>
                <w:rtl/>
                <w:lang w:eastAsia="zh-TW"/>
              </w:rPr>
            </w:pPr>
            <w:r w:rsidRPr="00036E3E">
              <w:rPr>
                <w:i/>
                <w:iCs/>
                <w:sz w:val="18"/>
                <w:szCs w:val="26"/>
                <w:rtl/>
                <w:lang w:eastAsia="zh-TW"/>
              </w:rPr>
              <w:t>ملاحظات</w:t>
            </w:r>
            <w:r w:rsidRPr="00036E3E">
              <w:rPr>
                <w:rFonts w:cs="Times New Roman" w:hint="cs"/>
                <w:i/>
                <w:iCs/>
                <w:sz w:val="18"/>
                <w:szCs w:val="26"/>
                <w:rtl/>
                <w:lang w:eastAsia="zh-TW"/>
              </w:rPr>
              <w:t>‬</w:t>
            </w:r>
          </w:p>
        </w:tc>
      </w:tr>
      <w:tr w:rsidR="00E76BBD" w:rsidRPr="00036E3E" w:rsidTr="00EC72AB">
        <w:tc>
          <w:tcPr>
            <w:tcW w:w="228" w:type="pct"/>
            <w:tcBorders>
              <w:top w:val="single" w:sz="12" w:space="0" w:color="auto"/>
            </w:tcBorders>
            <w:shd w:val="clear" w:color="auto" w:fill="auto"/>
          </w:tcPr>
          <w:p w:rsidR="00E76BBD" w:rsidRPr="00036E3E" w:rsidRDefault="00E76BBD" w:rsidP="00EC72AB">
            <w:pPr>
              <w:keepNext/>
              <w:spacing w:before="40" w:after="40" w:line="300" w:lineRule="exact"/>
              <w:ind w:left="57" w:right="57"/>
              <w:textDirection w:val="tbRlV"/>
              <w:rPr>
                <w:sz w:val="18"/>
                <w:szCs w:val="26"/>
                <w:rtl/>
                <w:lang w:eastAsia="zh-TW"/>
              </w:rPr>
            </w:pPr>
            <w:r w:rsidRPr="00036E3E">
              <w:rPr>
                <w:sz w:val="18"/>
                <w:szCs w:val="26"/>
                <w:rtl/>
                <w:lang w:eastAsia="zh-TW"/>
              </w:rPr>
              <w:t xml:space="preserve">١- </w:t>
            </w:r>
          </w:p>
        </w:tc>
        <w:tc>
          <w:tcPr>
            <w:tcW w:w="776" w:type="pct"/>
            <w:tcBorders>
              <w:top w:val="single" w:sz="12" w:space="0" w:color="auto"/>
            </w:tcBorders>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إثيوبيا</w:t>
            </w:r>
          </w:p>
        </w:tc>
        <w:tc>
          <w:tcPr>
            <w:tcW w:w="353" w:type="pct"/>
            <w:tcBorders>
              <w:top w:val="single" w:sz="12" w:space="0" w:color="auto"/>
            </w:tcBorders>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الثاني</w:t>
            </w:r>
          </w:p>
        </w:tc>
        <w:tc>
          <w:tcPr>
            <w:tcW w:w="847" w:type="pct"/>
            <w:tcBorders>
              <w:top w:val="single" w:sz="12" w:space="0" w:color="auto"/>
            </w:tcBorders>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٢٩ تموز/يوليه ٢٠١٤</w:t>
            </w:r>
          </w:p>
        </w:tc>
        <w:tc>
          <w:tcPr>
            <w:tcW w:w="372" w:type="pct"/>
            <w:tcBorders>
              <w:top w:val="single" w:sz="12" w:space="0" w:color="auto"/>
            </w:tcBorders>
            <w:shd w:val="clear" w:color="auto" w:fill="auto"/>
          </w:tcPr>
          <w:p w:rsidR="00E76BBD" w:rsidRPr="00036E3E" w:rsidRDefault="00E76BBD" w:rsidP="00EC72AB">
            <w:pPr>
              <w:keepNext/>
              <w:spacing w:before="40" w:after="40" w:line="300" w:lineRule="exact"/>
              <w:ind w:left="57" w:right="57"/>
              <w:textDirection w:val="tbRlV"/>
              <w:rPr>
                <w:sz w:val="18"/>
                <w:szCs w:val="26"/>
                <w:rtl/>
                <w:lang w:eastAsia="zh-TW"/>
              </w:rPr>
            </w:pPr>
            <w:r>
              <w:rPr>
                <w:rFonts w:hint="cs"/>
                <w:sz w:val="18"/>
                <w:szCs w:val="26"/>
                <w:rtl/>
                <w:lang w:eastAsia="zh-TW"/>
              </w:rPr>
              <w:t>2</w:t>
            </w:r>
          </w:p>
        </w:tc>
        <w:tc>
          <w:tcPr>
            <w:tcW w:w="845" w:type="pct"/>
            <w:tcBorders>
              <w:top w:val="single" w:sz="12" w:space="0" w:color="auto"/>
            </w:tcBorders>
            <w:shd w:val="clear" w:color="auto" w:fill="auto"/>
          </w:tcPr>
          <w:p w:rsidR="00E76BBD" w:rsidRPr="00036E3E" w:rsidRDefault="00E76BBD" w:rsidP="00EC72AB">
            <w:pPr>
              <w:keepNext/>
              <w:spacing w:before="40" w:after="40" w:line="300" w:lineRule="exact"/>
              <w:ind w:left="57" w:right="57"/>
              <w:rPr>
                <w:sz w:val="18"/>
                <w:szCs w:val="26"/>
              </w:rPr>
            </w:pPr>
          </w:p>
        </w:tc>
        <w:tc>
          <w:tcPr>
            <w:tcW w:w="737" w:type="pct"/>
            <w:tcBorders>
              <w:top w:val="single" w:sz="12" w:space="0" w:color="auto"/>
            </w:tcBorders>
            <w:shd w:val="clear" w:color="auto" w:fill="auto"/>
          </w:tcPr>
          <w:p w:rsidR="00E76BBD" w:rsidRPr="00036E3E" w:rsidRDefault="00E76BBD" w:rsidP="00EC72AB">
            <w:pPr>
              <w:keepNext/>
              <w:spacing w:before="40" w:after="40" w:line="300" w:lineRule="exact"/>
              <w:ind w:left="57" w:right="57"/>
              <w:rPr>
                <w:sz w:val="18"/>
                <w:szCs w:val="26"/>
              </w:rPr>
            </w:pPr>
          </w:p>
        </w:tc>
        <w:tc>
          <w:tcPr>
            <w:tcW w:w="842" w:type="pct"/>
            <w:tcBorders>
              <w:top w:val="single" w:sz="12" w:space="0" w:color="auto"/>
            </w:tcBorders>
            <w:shd w:val="clear" w:color="auto" w:fill="auto"/>
          </w:tcPr>
          <w:p w:rsidR="00E76BBD" w:rsidRPr="00036E3E" w:rsidRDefault="00E76BBD" w:rsidP="00EC72AB">
            <w:pPr>
              <w:keepNext/>
              <w:spacing w:before="40" w:after="40" w:line="300" w:lineRule="exact"/>
              <w:ind w:left="57" w:right="57"/>
              <w:rPr>
                <w:sz w:val="18"/>
                <w:szCs w:val="26"/>
              </w:rPr>
            </w:pP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 xml:space="preserve">٢- </w:t>
            </w:r>
          </w:p>
        </w:tc>
        <w:tc>
          <w:tcPr>
            <w:tcW w:w="776"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أرمينيا</w:t>
            </w:r>
          </w:p>
        </w:tc>
        <w:tc>
          <w:tcPr>
            <w:tcW w:w="353"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الثالث</w:t>
            </w:r>
          </w:p>
        </w:tc>
        <w:tc>
          <w:tcPr>
            <w:tcW w:w="847"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Pr>
                <w:rFonts w:hint="cs"/>
                <w:spacing w:val="-4"/>
                <w:sz w:val="18"/>
                <w:szCs w:val="26"/>
                <w:rtl/>
                <w:lang w:eastAsia="zh-TW"/>
              </w:rPr>
              <w:t>30 تموز/يوليه 2016</w:t>
            </w:r>
          </w:p>
        </w:tc>
        <w:tc>
          <w:tcPr>
            <w:tcW w:w="372"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845"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p>
        </w:tc>
        <w:tc>
          <w:tcPr>
            <w:tcW w:w="737" w:type="pct"/>
            <w:shd w:val="clear" w:color="auto" w:fill="auto"/>
          </w:tcPr>
          <w:p w:rsidR="00E76BBD" w:rsidRPr="00036E3E" w:rsidRDefault="00E76BBD" w:rsidP="00EC72AB">
            <w:pPr>
              <w:spacing w:before="40" w:after="40" w:line="300" w:lineRule="exact"/>
              <w:ind w:left="57" w:right="170"/>
              <w:textDirection w:val="tbRlV"/>
              <w:rPr>
                <w:spacing w:val="-6"/>
                <w:sz w:val="18"/>
                <w:szCs w:val="26"/>
                <w:rtl/>
                <w:lang w:eastAsia="zh-TW"/>
              </w:rPr>
            </w:pPr>
          </w:p>
        </w:tc>
        <w:tc>
          <w:tcPr>
            <w:tcW w:w="842"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w:t>
            </w:r>
          </w:p>
        </w:tc>
        <w:tc>
          <w:tcPr>
            <w:tcW w:w="776" w:type="pct"/>
            <w:shd w:val="clear" w:color="auto" w:fill="auto"/>
          </w:tcPr>
          <w:p w:rsidR="00E76BBD" w:rsidRPr="00036E3E" w:rsidRDefault="00E76BBD" w:rsidP="00EC72AB">
            <w:pPr>
              <w:keepNext/>
              <w:spacing w:before="40" w:after="40" w:line="300" w:lineRule="exact"/>
              <w:ind w:left="57" w:right="57"/>
              <w:textDirection w:val="tbRlV"/>
              <w:rPr>
                <w:sz w:val="18"/>
                <w:szCs w:val="26"/>
                <w:rtl/>
                <w:lang w:eastAsia="zh-TW"/>
              </w:rPr>
            </w:pPr>
            <w:r>
              <w:rPr>
                <w:rFonts w:hint="cs"/>
                <w:sz w:val="18"/>
                <w:szCs w:val="26"/>
                <w:rtl/>
                <w:lang w:eastAsia="zh-TW"/>
              </w:rPr>
              <w:t>أنغولا</w:t>
            </w:r>
          </w:p>
        </w:tc>
        <w:tc>
          <w:tcPr>
            <w:tcW w:w="353" w:type="pct"/>
            <w:shd w:val="clear" w:color="auto" w:fill="auto"/>
          </w:tcPr>
          <w:p w:rsidR="00E76BBD" w:rsidRPr="00036E3E" w:rsidRDefault="00E76BBD" w:rsidP="00EC72AB">
            <w:pPr>
              <w:keepNext/>
              <w:spacing w:before="40" w:after="40" w:line="300" w:lineRule="exact"/>
              <w:ind w:left="57" w:right="57"/>
              <w:textDirection w:val="tbRlV"/>
              <w:rPr>
                <w:sz w:val="18"/>
                <w:szCs w:val="26"/>
                <w:rtl/>
                <w:lang w:eastAsia="zh-TW"/>
              </w:rPr>
            </w:pPr>
            <w:r>
              <w:rPr>
                <w:rFonts w:hint="cs"/>
                <w:sz w:val="18"/>
                <w:szCs w:val="26"/>
                <w:rtl/>
                <w:lang w:eastAsia="zh-TW"/>
              </w:rPr>
              <w:t>الثاني</w:t>
            </w:r>
          </w:p>
        </w:tc>
        <w:tc>
          <w:tcPr>
            <w:tcW w:w="847" w:type="pct"/>
            <w:shd w:val="clear" w:color="auto" w:fill="auto"/>
          </w:tcPr>
          <w:p w:rsidR="00E76BBD" w:rsidRPr="00036E3E" w:rsidRDefault="00E76BBD" w:rsidP="00EC72AB">
            <w:pPr>
              <w:keepNext/>
              <w:spacing w:before="40" w:after="40" w:line="300" w:lineRule="exact"/>
              <w:ind w:left="57" w:right="57"/>
              <w:textDirection w:val="tbRlV"/>
              <w:rPr>
                <w:spacing w:val="-4"/>
                <w:sz w:val="18"/>
                <w:szCs w:val="26"/>
                <w:rtl/>
                <w:lang w:eastAsia="zh-TW"/>
              </w:rPr>
            </w:pPr>
            <w:r>
              <w:rPr>
                <w:rFonts w:hint="cs"/>
                <w:spacing w:val="-4"/>
                <w:sz w:val="18"/>
                <w:szCs w:val="26"/>
                <w:rtl/>
                <w:lang w:eastAsia="zh-TW"/>
              </w:rPr>
              <w:t>30 آذار/مارس 2017</w:t>
            </w:r>
          </w:p>
        </w:tc>
        <w:tc>
          <w:tcPr>
            <w:tcW w:w="372" w:type="pct"/>
            <w:shd w:val="clear" w:color="auto" w:fill="auto"/>
          </w:tcPr>
          <w:p w:rsidR="00E76BBD" w:rsidRPr="00036E3E" w:rsidRDefault="00E76BBD" w:rsidP="00EC72AB">
            <w:pPr>
              <w:spacing w:before="40" w:after="40" w:line="300" w:lineRule="exact"/>
              <w:ind w:left="57" w:right="57"/>
              <w:rPr>
                <w:sz w:val="18"/>
                <w:szCs w:val="26"/>
              </w:rPr>
            </w:pPr>
          </w:p>
        </w:tc>
        <w:tc>
          <w:tcPr>
            <w:tcW w:w="845" w:type="pct"/>
            <w:shd w:val="clear" w:color="auto" w:fill="auto"/>
          </w:tcPr>
          <w:p w:rsidR="00E76BBD" w:rsidRPr="00036E3E" w:rsidRDefault="00E76BBD" w:rsidP="00EC72AB">
            <w:pPr>
              <w:spacing w:before="40" w:after="40" w:line="300" w:lineRule="exact"/>
              <w:ind w:left="57" w:right="170"/>
              <w:textDirection w:val="tbRlV"/>
              <w:rPr>
                <w:spacing w:val="-4"/>
                <w:sz w:val="18"/>
                <w:szCs w:val="26"/>
                <w:rtl/>
                <w:lang w:eastAsia="zh-TW"/>
              </w:rPr>
            </w:pPr>
          </w:p>
        </w:tc>
        <w:tc>
          <w:tcPr>
            <w:tcW w:w="737"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842"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 xml:space="preserve">٤- </w:t>
            </w:r>
          </w:p>
        </w:tc>
        <w:tc>
          <w:tcPr>
            <w:tcW w:w="776" w:type="pct"/>
            <w:shd w:val="clear" w:color="auto" w:fill="auto"/>
          </w:tcPr>
          <w:p w:rsidR="00E76BBD" w:rsidRPr="00036E3E" w:rsidRDefault="00E76BBD" w:rsidP="00EC72AB">
            <w:pPr>
              <w:keepNext/>
              <w:keepLines/>
              <w:spacing w:before="40" w:after="40" w:line="300" w:lineRule="exact"/>
              <w:ind w:left="57" w:right="170"/>
              <w:textDirection w:val="tbRlV"/>
              <w:rPr>
                <w:spacing w:val="-4"/>
                <w:sz w:val="18"/>
                <w:szCs w:val="26"/>
                <w:rtl/>
                <w:lang w:eastAsia="zh-TW"/>
              </w:rPr>
            </w:pPr>
            <w:r w:rsidRPr="00036E3E">
              <w:rPr>
                <w:spacing w:val="-4"/>
                <w:sz w:val="18"/>
                <w:szCs w:val="26"/>
                <w:rtl/>
                <w:lang w:eastAsia="zh-TW"/>
              </w:rPr>
              <w:t>إيران (جمهورية - الإسلامية)</w:t>
            </w:r>
          </w:p>
        </w:tc>
        <w:tc>
          <w:tcPr>
            <w:tcW w:w="353" w:type="pct"/>
            <w:shd w:val="clear" w:color="auto" w:fill="auto"/>
          </w:tcPr>
          <w:p w:rsidR="00E76BBD" w:rsidRPr="00036E3E" w:rsidRDefault="00E76BBD" w:rsidP="00EC72AB">
            <w:pPr>
              <w:keepNext/>
              <w:keepLines/>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847" w:type="pct"/>
            <w:shd w:val="clear" w:color="auto" w:fill="auto"/>
          </w:tcPr>
          <w:p w:rsidR="00E76BBD" w:rsidRPr="00036E3E" w:rsidRDefault="00E76BBD" w:rsidP="00EC72AB">
            <w:pPr>
              <w:keepNext/>
              <w:keepLines/>
              <w:spacing w:before="40" w:after="40" w:line="300" w:lineRule="exact"/>
              <w:ind w:left="57" w:right="57"/>
              <w:textDirection w:val="tbRlV"/>
              <w:rPr>
                <w:spacing w:val="-4"/>
                <w:sz w:val="18"/>
                <w:szCs w:val="26"/>
                <w:rtl/>
                <w:lang w:eastAsia="zh-TW"/>
              </w:rPr>
            </w:pPr>
            <w:r w:rsidRPr="00036E3E">
              <w:rPr>
                <w:spacing w:val="-4"/>
                <w:sz w:val="18"/>
                <w:szCs w:val="26"/>
                <w:rtl/>
                <w:lang w:eastAsia="zh-TW"/>
              </w:rPr>
              <w:t>٢ تشرين الثاني/نوفمبر ٢٠١٤</w:t>
            </w:r>
          </w:p>
        </w:tc>
        <w:tc>
          <w:tcPr>
            <w:tcW w:w="372"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w:t>
            </w:r>
          </w:p>
        </w:tc>
        <w:tc>
          <w:tcPr>
            <w:tcW w:w="845"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737"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842" w:type="pct"/>
            <w:shd w:val="clear" w:color="auto" w:fill="auto"/>
          </w:tcPr>
          <w:p w:rsidR="00E76BBD" w:rsidRPr="00036E3E" w:rsidRDefault="00E76BBD" w:rsidP="00EC72AB">
            <w:pPr>
              <w:spacing w:before="40" w:after="40" w:line="300" w:lineRule="exact"/>
              <w:ind w:left="57" w:right="57"/>
              <w:rPr>
                <w:sz w:val="18"/>
                <w:szCs w:val="26"/>
              </w:rPr>
            </w:pP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 xml:space="preserve">٥- </w:t>
            </w:r>
          </w:p>
        </w:tc>
        <w:tc>
          <w:tcPr>
            <w:tcW w:w="776"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بلجيكا</w:t>
            </w:r>
          </w:p>
        </w:tc>
        <w:tc>
          <w:tcPr>
            <w:tcW w:w="353"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السادس</w:t>
            </w:r>
          </w:p>
        </w:tc>
        <w:tc>
          <w:tcPr>
            <w:tcW w:w="847"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٢٩ تشرين الأول/أكتوبر ٢٠١٥</w:t>
            </w:r>
          </w:p>
        </w:tc>
        <w:tc>
          <w:tcPr>
            <w:tcW w:w="372" w:type="pct"/>
            <w:shd w:val="clear" w:color="auto" w:fill="auto"/>
          </w:tcPr>
          <w:p w:rsidR="00E76BBD" w:rsidRPr="00036E3E" w:rsidRDefault="00E76BBD" w:rsidP="00EC72AB">
            <w:pPr>
              <w:spacing w:before="40" w:after="40" w:line="300" w:lineRule="exact"/>
              <w:ind w:left="57" w:right="57"/>
              <w:rPr>
                <w:sz w:val="18"/>
                <w:szCs w:val="26"/>
              </w:rPr>
            </w:pPr>
            <w:r>
              <w:rPr>
                <w:rFonts w:hint="cs"/>
                <w:sz w:val="18"/>
                <w:szCs w:val="26"/>
                <w:rtl/>
              </w:rPr>
              <w:t>1</w:t>
            </w:r>
          </w:p>
        </w:tc>
        <w:tc>
          <w:tcPr>
            <w:tcW w:w="845" w:type="pct"/>
            <w:shd w:val="clear" w:color="auto" w:fill="auto"/>
          </w:tcPr>
          <w:p w:rsidR="00E76BBD" w:rsidRPr="00036E3E" w:rsidRDefault="00E76BBD" w:rsidP="00EC72AB">
            <w:pPr>
              <w:spacing w:before="40" w:after="40" w:line="300" w:lineRule="exact"/>
              <w:ind w:left="57" w:right="170"/>
              <w:textDirection w:val="tbRlV"/>
              <w:rPr>
                <w:spacing w:val="-4"/>
                <w:sz w:val="18"/>
                <w:szCs w:val="26"/>
                <w:rtl/>
                <w:lang w:eastAsia="zh-TW"/>
              </w:rPr>
            </w:pPr>
            <w:r w:rsidRPr="00036E3E">
              <w:rPr>
                <w:spacing w:val="-4"/>
                <w:sz w:val="18"/>
                <w:szCs w:val="26"/>
                <w:rtl/>
                <w:lang w:eastAsia="zh-TW"/>
              </w:rPr>
              <w:t>٢٨ تشرين الثاني/نوفمبر ٢٠١٤</w:t>
            </w:r>
          </w:p>
        </w:tc>
        <w:tc>
          <w:tcPr>
            <w:tcW w:w="737" w:type="pct"/>
            <w:shd w:val="clear" w:color="auto" w:fill="auto"/>
          </w:tcPr>
          <w:p w:rsidR="00E76BBD" w:rsidRPr="00036E3E" w:rsidRDefault="00E76BBD" w:rsidP="00EC72AB">
            <w:pPr>
              <w:spacing w:before="40" w:after="40" w:line="300" w:lineRule="exact"/>
              <w:ind w:left="57" w:right="57"/>
              <w:rPr>
                <w:spacing w:val="-4"/>
                <w:sz w:val="18"/>
                <w:szCs w:val="26"/>
              </w:rPr>
            </w:pPr>
            <w:r>
              <w:rPr>
                <w:rFonts w:hint="cs"/>
                <w:spacing w:val="-4"/>
                <w:sz w:val="18"/>
                <w:szCs w:val="26"/>
                <w:rtl/>
              </w:rPr>
              <w:t>1 آب/أغسطس 2017</w:t>
            </w:r>
          </w:p>
        </w:tc>
        <w:tc>
          <w:tcPr>
            <w:tcW w:w="842"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 xml:space="preserve">قائمة </w:t>
            </w:r>
            <w:r>
              <w:rPr>
                <w:rFonts w:hint="cs"/>
                <w:sz w:val="18"/>
                <w:szCs w:val="26"/>
                <w:rtl/>
                <w:lang w:eastAsia="zh-TW"/>
              </w:rPr>
              <w:t>المسائل</w:t>
            </w:r>
            <w:r w:rsidRPr="00036E3E">
              <w:rPr>
                <w:sz w:val="18"/>
                <w:szCs w:val="26"/>
                <w:rtl/>
                <w:lang w:eastAsia="zh-TW"/>
              </w:rPr>
              <w:t xml:space="preserve"> السابقة لتقديم التقرير </w:t>
            </w:r>
            <w:r>
              <w:rPr>
                <w:rFonts w:hint="cs"/>
                <w:sz w:val="18"/>
                <w:szCs w:val="26"/>
                <w:rtl/>
                <w:lang w:eastAsia="zh-TW"/>
              </w:rPr>
              <w:t>اع</w:t>
            </w:r>
            <w:r w:rsidRPr="00036E3E">
              <w:rPr>
                <w:sz w:val="18"/>
                <w:szCs w:val="26"/>
                <w:rtl/>
                <w:lang w:eastAsia="zh-TW"/>
              </w:rPr>
              <w:t>تُمد</w:t>
            </w:r>
            <w:r>
              <w:rPr>
                <w:rFonts w:hint="cs"/>
                <w:sz w:val="18"/>
                <w:szCs w:val="26"/>
                <w:rtl/>
                <w:lang w:eastAsia="zh-TW"/>
              </w:rPr>
              <w:t>ت</w:t>
            </w:r>
            <w:r w:rsidRPr="00036E3E">
              <w:rPr>
                <w:sz w:val="18"/>
                <w:szCs w:val="26"/>
                <w:rtl/>
                <w:lang w:eastAsia="zh-TW"/>
              </w:rPr>
              <w:t xml:space="preserve"> في الدورة 117 (حزيران/</w:t>
            </w:r>
            <w:r w:rsidR="00716BD5">
              <w:rPr>
                <w:rFonts w:hint="cs"/>
                <w:sz w:val="18"/>
                <w:szCs w:val="26"/>
                <w:rtl/>
                <w:lang w:eastAsia="zh-TW"/>
              </w:rPr>
              <w:t xml:space="preserve"> </w:t>
            </w:r>
            <w:r w:rsidRPr="00036E3E">
              <w:rPr>
                <w:sz w:val="18"/>
                <w:szCs w:val="26"/>
                <w:rtl/>
                <w:lang w:eastAsia="zh-TW"/>
              </w:rPr>
              <w:lastRenderedPageBreak/>
              <w:t>يونيه 2016)</w:t>
            </w: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lastRenderedPageBreak/>
              <w:t>6</w:t>
            </w:r>
            <w:r w:rsidRPr="00036E3E">
              <w:rPr>
                <w:sz w:val="18"/>
                <w:szCs w:val="26"/>
                <w:rtl/>
                <w:lang w:eastAsia="zh-TW"/>
              </w:rPr>
              <w:t>-</w:t>
            </w:r>
          </w:p>
        </w:tc>
        <w:tc>
          <w:tcPr>
            <w:tcW w:w="776"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تركيا</w:t>
            </w:r>
          </w:p>
        </w:tc>
        <w:tc>
          <w:tcPr>
            <w:tcW w:w="353"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الثاني</w:t>
            </w:r>
          </w:p>
        </w:tc>
        <w:tc>
          <w:tcPr>
            <w:tcW w:w="847"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Pr>
                <w:rFonts w:hint="cs"/>
                <w:spacing w:val="-4"/>
                <w:sz w:val="18"/>
                <w:szCs w:val="26"/>
                <w:rtl/>
                <w:lang w:eastAsia="zh-TW"/>
              </w:rPr>
              <w:t>2 تشرين الثاني/نوفمبر 2016</w:t>
            </w:r>
          </w:p>
        </w:tc>
        <w:tc>
          <w:tcPr>
            <w:tcW w:w="372" w:type="pct"/>
            <w:shd w:val="clear" w:color="auto" w:fill="auto"/>
          </w:tcPr>
          <w:p w:rsidR="00E76BBD" w:rsidRPr="00036E3E" w:rsidRDefault="00E76BBD" w:rsidP="00EC72AB">
            <w:pPr>
              <w:spacing w:before="40" w:after="40" w:line="300" w:lineRule="exact"/>
              <w:ind w:left="57" w:right="57"/>
              <w:rPr>
                <w:sz w:val="18"/>
                <w:szCs w:val="26"/>
              </w:rPr>
            </w:pPr>
          </w:p>
        </w:tc>
        <w:tc>
          <w:tcPr>
            <w:tcW w:w="845"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737"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842" w:type="pct"/>
            <w:shd w:val="clear" w:color="auto" w:fill="auto"/>
          </w:tcPr>
          <w:p w:rsidR="00E76BBD" w:rsidRPr="00036E3E" w:rsidRDefault="00E76BBD" w:rsidP="00EC72AB">
            <w:pPr>
              <w:spacing w:before="40" w:after="40" w:line="300" w:lineRule="exact"/>
              <w:ind w:left="57" w:right="57"/>
              <w:rPr>
                <w:sz w:val="18"/>
                <w:szCs w:val="26"/>
              </w:rPr>
            </w:pP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7</w:t>
            </w:r>
            <w:r w:rsidRPr="00036E3E">
              <w:rPr>
                <w:sz w:val="18"/>
                <w:szCs w:val="26"/>
                <w:rtl/>
                <w:lang w:eastAsia="zh-TW"/>
              </w:rPr>
              <w:t>-</w:t>
            </w:r>
          </w:p>
        </w:tc>
        <w:tc>
          <w:tcPr>
            <w:tcW w:w="776"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توغو</w:t>
            </w:r>
          </w:p>
        </w:tc>
        <w:tc>
          <w:tcPr>
            <w:tcW w:w="353"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الخامس</w:t>
            </w:r>
          </w:p>
        </w:tc>
        <w:tc>
          <w:tcPr>
            <w:tcW w:w="847"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١ نيسان/أبريل ٢٠١٥</w:t>
            </w:r>
          </w:p>
        </w:tc>
        <w:tc>
          <w:tcPr>
            <w:tcW w:w="372" w:type="pct"/>
            <w:shd w:val="clear" w:color="auto" w:fill="auto"/>
          </w:tcPr>
          <w:p w:rsidR="00E76BBD" w:rsidRPr="00036E3E" w:rsidRDefault="00E76BBD" w:rsidP="00EC72AB">
            <w:pPr>
              <w:spacing w:before="40" w:after="40" w:line="300" w:lineRule="exact"/>
              <w:ind w:left="57" w:right="57"/>
              <w:rPr>
                <w:sz w:val="18"/>
                <w:szCs w:val="26"/>
              </w:rPr>
            </w:pPr>
            <w:r>
              <w:rPr>
                <w:rFonts w:hint="cs"/>
                <w:sz w:val="18"/>
                <w:szCs w:val="26"/>
                <w:rtl/>
              </w:rPr>
              <w:t>1</w:t>
            </w:r>
          </w:p>
        </w:tc>
        <w:tc>
          <w:tcPr>
            <w:tcW w:w="845"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٢٤ شباط/فبراير ٢٠١٦</w:t>
            </w:r>
          </w:p>
        </w:tc>
        <w:tc>
          <w:tcPr>
            <w:tcW w:w="737" w:type="pct"/>
            <w:shd w:val="clear" w:color="auto" w:fill="auto"/>
          </w:tcPr>
          <w:p w:rsidR="00E76BBD" w:rsidRPr="00036E3E" w:rsidRDefault="00E76BBD" w:rsidP="00EC72AB">
            <w:pPr>
              <w:spacing w:before="40" w:after="40" w:line="300" w:lineRule="exact"/>
              <w:ind w:left="57" w:right="57"/>
              <w:rPr>
                <w:spacing w:val="-4"/>
                <w:sz w:val="18"/>
                <w:szCs w:val="26"/>
              </w:rPr>
            </w:pPr>
            <w:r>
              <w:rPr>
                <w:rFonts w:hint="cs"/>
                <w:spacing w:val="-4"/>
                <w:sz w:val="18"/>
                <w:szCs w:val="26"/>
                <w:rtl/>
              </w:rPr>
              <w:t xml:space="preserve">30 </w:t>
            </w:r>
            <w:r>
              <w:rPr>
                <w:rFonts w:hint="cs"/>
                <w:spacing w:val="-4"/>
                <w:sz w:val="18"/>
                <w:szCs w:val="26"/>
                <w:rtl/>
                <w:lang w:eastAsia="zh-TW"/>
              </w:rPr>
              <w:t>تشرين الثاني/نوفمبر 2017</w:t>
            </w:r>
          </w:p>
        </w:tc>
        <w:tc>
          <w:tcPr>
            <w:tcW w:w="842" w:type="pct"/>
            <w:shd w:val="clear" w:color="auto" w:fill="auto"/>
          </w:tcPr>
          <w:p w:rsidR="00E76BBD" w:rsidRPr="00036E3E" w:rsidRDefault="00E76BBD" w:rsidP="00EC72AB">
            <w:pPr>
              <w:spacing w:before="40" w:after="40" w:line="300" w:lineRule="exact"/>
              <w:ind w:left="57" w:right="57"/>
              <w:rPr>
                <w:sz w:val="18"/>
                <w:szCs w:val="26"/>
              </w:rPr>
            </w:pPr>
            <w:r w:rsidRPr="00036E3E">
              <w:rPr>
                <w:sz w:val="18"/>
                <w:szCs w:val="26"/>
                <w:rtl/>
                <w:lang w:eastAsia="zh-TW"/>
              </w:rPr>
              <w:t xml:space="preserve">قائمة </w:t>
            </w:r>
            <w:r>
              <w:rPr>
                <w:rFonts w:hint="cs"/>
                <w:sz w:val="18"/>
                <w:szCs w:val="26"/>
                <w:rtl/>
                <w:lang w:eastAsia="zh-TW"/>
              </w:rPr>
              <w:t>المسائل</w:t>
            </w:r>
            <w:r w:rsidRPr="00036E3E">
              <w:rPr>
                <w:sz w:val="18"/>
                <w:szCs w:val="26"/>
                <w:rtl/>
                <w:lang w:eastAsia="zh-TW"/>
              </w:rPr>
              <w:t xml:space="preserve"> السابقة لتقديم التقرير </w:t>
            </w:r>
            <w:r>
              <w:rPr>
                <w:rFonts w:hint="cs"/>
                <w:sz w:val="18"/>
                <w:szCs w:val="26"/>
                <w:rtl/>
                <w:lang w:eastAsia="zh-TW"/>
              </w:rPr>
              <w:t>اع</w:t>
            </w:r>
            <w:r w:rsidRPr="00036E3E">
              <w:rPr>
                <w:sz w:val="18"/>
                <w:szCs w:val="26"/>
                <w:rtl/>
                <w:lang w:eastAsia="zh-TW"/>
              </w:rPr>
              <w:t>تُمد</w:t>
            </w:r>
            <w:r>
              <w:rPr>
                <w:rFonts w:hint="cs"/>
                <w:sz w:val="18"/>
                <w:szCs w:val="26"/>
                <w:rtl/>
                <w:lang w:eastAsia="zh-TW"/>
              </w:rPr>
              <w:t>ت</w:t>
            </w:r>
            <w:r w:rsidRPr="00036E3E">
              <w:rPr>
                <w:sz w:val="18"/>
                <w:szCs w:val="26"/>
                <w:rtl/>
                <w:lang w:eastAsia="zh-TW"/>
              </w:rPr>
              <w:t xml:space="preserve"> في الدورة 11</w:t>
            </w:r>
            <w:r>
              <w:rPr>
                <w:rFonts w:hint="cs"/>
                <w:sz w:val="18"/>
                <w:szCs w:val="26"/>
                <w:rtl/>
                <w:lang w:eastAsia="zh-TW"/>
              </w:rPr>
              <w:t>8</w:t>
            </w:r>
            <w:r w:rsidRPr="00036E3E">
              <w:rPr>
                <w:sz w:val="18"/>
                <w:szCs w:val="26"/>
                <w:rtl/>
                <w:lang w:eastAsia="zh-TW"/>
              </w:rPr>
              <w:t xml:space="preserve"> (</w:t>
            </w:r>
            <w:r>
              <w:rPr>
                <w:rFonts w:hint="cs"/>
                <w:sz w:val="18"/>
                <w:szCs w:val="26"/>
                <w:rtl/>
                <w:lang w:eastAsia="zh-TW"/>
              </w:rPr>
              <w:t>تشرين الأول/أكتوبر</w:t>
            </w:r>
            <w:r w:rsidRPr="00036E3E">
              <w:rPr>
                <w:sz w:val="18"/>
                <w:szCs w:val="26"/>
                <w:rtl/>
                <w:lang w:eastAsia="zh-TW"/>
              </w:rPr>
              <w:t xml:space="preserve"> 2016)</w:t>
            </w: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8</w:t>
            </w:r>
            <w:r w:rsidRPr="00036E3E">
              <w:rPr>
                <w:sz w:val="18"/>
                <w:szCs w:val="26"/>
                <w:rtl/>
                <w:lang w:eastAsia="zh-TW"/>
              </w:rPr>
              <w:t>-</w:t>
            </w:r>
          </w:p>
        </w:tc>
        <w:tc>
          <w:tcPr>
            <w:tcW w:w="776"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جمهورية تنزانيا المتحدة</w:t>
            </w:r>
          </w:p>
        </w:tc>
        <w:tc>
          <w:tcPr>
            <w:tcW w:w="353"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الخامس</w:t>
            </w:r>
          </w:p>
        </w:tc>
        <w:tc>
          <w:tcPr>
            <w:tcW w:w="847"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Pr>
                <w:rFonts w:hint="cs"/>
                <w:spacing w:val="-4"/>
                <w:sz w:val="18"/>
                <w:szCs w:val="26"/>
                <w:rtl/>
                <w:lang w:eastAsia="zh-TW"/>
              </w:rPr>
              <w:t>1 آب/أغسطس 2013</w:t>
            </w:r>
          </w:p>
        </w:tc>
        <w:tc>
          <w:tcPr>
            <w:tcW w:w="372"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3</w:t>
            </w:r>
          </w:p>
        </w:tc>
        <w:tc>
          <w:tcPr>
            <w:tcW w:w="845" w:type="pct"/>
            <w:shd w:val="clear" w:color="auto" w:fill="auto"/>
          </w:tcPr>
          <w:p w:rsidR="00E76BBD" w:rsidRPr="00036E3E" w:rsidRDefault="00E76BBD" w:rsidP="00EC72AB">
            <w:pPr>
              <w:spacing w:before="40" w:after="40" w:line="300" w:lineRule="exact"/>
              <w:ind w:left="57" w:right="170"/>
              <w:textDirection w:val="tbRlV"/>
              <w:rPr>
                <w:spacing w:val="-4"/>
                <w:sz w:val="18"/>
                <w:szCs w:val="26"/>
                <w:rtl/>
                <w:lang w:eastAsia="zh-TW"/>
              </w:rPr>
            </w:pPr>
          </w:p>
        </w:tc>
        <w:tc>
          <w:tcPr>
            <w:tcW w:w="737" w:type="pct"/>
            <w:shd w:val="clear" w:color="auto" w:fill="auto"/>
          </w:tcPr>
          <w:p w:rsidR="00E76BBD" w:rsidRPr="00036E3E" w:rsidRDefault="00E76BBD" w:rsidP="00EC72AB">
            <w:pPr>
              <w:spacing w:before="40" w:after="40" w:line="300" w:lineRule="exact"/>
              <w:ind w:left="57" w:right="170"/>
              <w:textDirection w:val="tbRlV"/>
              <w:rPr>
                <w:spacing w:val="-6"/>
                <w:sz w:val="18"/>
                <w:szCs w:val="26"/>
                <w:rtl/>
                <w:lang w:eastAsia="zh-TW"/>
              </w:rPr>
            </w:pPr>
          </w:p>
        </w:tc>
        <w:tc>
          <w:tcPr>
            <w:tcW w:w="842"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9</w:t>
            </w:r>
            <w:r w:rsidRPr="00036E3E">
              <w:rPr>
                <w:sz w:val="18"/>
                <w:szCs w:val="26"/>
                <w:rtl/>
                <w:lang w:eastAsia="zh-TW"/>
              </w:rPr>
              <w:t>-</w:t>
            </w:r>
          </w:p>
        </w:tc>
        <w:tc>
          <w:tcPr>
            <w:tcW w:w="776"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سيراليون</w:t>
            </w:r>
          </w:p>
        </w:tc>
        <w:tc>
          <w:tcPr>
            <w:tcW w:w="353"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الثاني</w:t>
            </w:r>
          </w:p>
        </w:tc>
        <w:tc>
          <w:tcPr>
            <w:tcW w:w="847"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Pr>
                <w:rFonts w:hint="cs"/>
                <w:spacing w:val="-4"/>
                <w:sz w:val="18"/>
                <w:szCs w:val="26"/>
                <w:rtl/>
                <w:lang w:eastAsia="zh-TW"/>
              </w:rPr>
              <w:t>28</w:t>
            </w:r>
            <w:r w:rsidRPr="00036E3E">
              <w:rPr>
                <w:spacing w:val="-4"/>
                <w:sz w:val="18"/>
                <w:szCs w:val="26"/>
                <w:rtl/>
                <w:lang w:eastAsia="zh-TW"/>
              </w:rPr>
              <w:t xml:space="preserve"> آذار/مارس </w:t>
            </w:r>
            <w:r>
              <w:rPr>
                <w:rFonts w:hint="cs"/>
                <w:spacing w:val="-4"/>
                <w:sz w:val="18"/>
                <w:szCs w:val="26"/>
                <w:rtl/>
                <w:lang w:eastAsia="zh-TW"/>
              </w:rPr>
              <w:t>2017</w:t>
            </w:r>
          </w:p>
        </w:tc>
        <w:tc>
          <w:tcPr>
            <w:tcW w:w="372"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845"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737"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842" w:type="pct"/>
            <w:shd w:val="clear" w:color="auto" w:fill="auto"/>
          </w:tcPr>
          <w:p w:rsidR="00E76BBD" w:rsidRPr="00036E3E" w:rsidRDefault="00E76BBD" w:rsidP="00EC72AB">
            <w:pPr>
              <w:spacing w:before="40" w:after="40" w:line="300" w:lineRule="exact"/>
              <w:ind w:left="57" w:right="57"/>
              <w:rPr>
                <w:sz w:val="18"/>
                <w:szCs w:val="26"/>
              </w:rPr>
            </w:pP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10</w:t>
            </w:r>
            <w:r w:rsidRPr="00036E3E">
              <w:rPr>
                <w:sz w:val="18"/>
                <w:szCs w:val="26"/>
                <w:rtl/>
                <w:lang w:eastAsia="zh-TW"/>
              </w:rPr>
              <w:t>-</w:t>
            </w:r>
          </w:p>
        </w:tc>
        <w:tc>
          <w:tcPr>
            <w:tcW w:w="776"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الفلبين</w:t>
            </w:r>
          </w:p>
        </w:tc>
        <w:tc>
          <w:tcPr>
            <w:tcW w:w="353"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الخامس</w:t>
            </w:r>
          </w:p>
        </w:tc>
        <w:tc>
          <w:tcPr>
            <w:tcW w:w="847"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Pr>
                <w:rFonts w:hint="cs"/>
                <w:spacing w:val="-4"/>
                <w:sz w:val="18"/>
                <w:szCs w:val="26"/>
                <w:rtl/>
                <w:lang w:eastAsia="zh-TW"/>
              </w:rPr>
              <w:t>2 تشرين الثاني/نوفمبر 2016</w:t>
            </w:r>
          </w:p>
        </w:tc>
        <w:tc>
          <w:tcPr>
            <w:tcW w:w="372"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845"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737"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842" w:type="pct"/>
            <w:shd w:val="clear" w:color="auto" w:fill="auto"/>
          </w:tcPr>
          <w:p w:rsidR="00E76BBD" w:rsidRPr="00036E3E" w:rsidRDefault="00E76BBD" w:rsidP="00EC72AB">
            <w:pPr>
              <w:spacing w:before="40" w:after="40" w:line="300" w:lineRule="exact"/>
              <w:ind w:left="57" w:right="57"/>
              <w:rPr>
                <w:sz w:val="18"/>
                <w:szCs w:val="26"/>
              </w:rPr>
            </w:pP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11</w:t>
            </w:r>
            <w:r w:rsidRPr="00036E3E">
              <w:rPr>
                <w:sz w:val="18"/>
                <w:szCs w:val="26"/>
                <w:rtl/>
                <w:lang w:eastAsia="zh-TW"/>
              </w:rPr>
              <w:t>-</w:t>
            </w:r>
          </w:p>
        </w:tc>
        <w:tc>
          <w:tcPr>
            <w:tcW w:w="776"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كينيا</w:t>
            </w:r>
          </w:p>
        </w:tc>
        <w:tc>
          <w:tcPr>
            <w:tcW w:w="353"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847"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٣٠ تموز/يوليه ٢٠١٥</w:t>
            </w:r>
          </w:p>
        </w:tc>
        <w:tc>
          <w:tcPr>
            <w:tcW w:w="372"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w:t>
            </w:r>
          </w:p>
        </w:tc>
        <w:tc>
          <w:tcPr>
            <w:tcW w:w="845"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737"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842" w:type="pct"/>
            <w:shd w:val="clear" w:color="auto" w:fill="auto"/>
          </w:tcPr>
          <w:p w:rsidR="00E76BBD" w:rsidRPr="00036E3E" w:rsidRDefault="00E76BBD" w:rsidP="00EC72AB">
            <w:pPr>
              <w:spacing w:before="40" w:after="40" w:line="300" w:lineRule="exact"/>
              <w:ind w:left="57" w:right="57"/>
              <w:rPr>
                <w:sz w:val="18"/>
                <w:szCs w:val="26"/>
              </w:rPr>
            </w:pP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12</w:t>
            </w:r>
            <w:r w:rsidRPr="00036E3E">
              <w:rPr>
                <w:sz w:val="18"/>
                <w:szCs w:val="26"/>
                <w:rtl/>
                <w:lang w:eastAsia="zh-TW"/>
              </w:rPr>
              <w:t>-</w:t>
            </w:r>
          </w:p>
        </w:tc>
        <w:tc>
          <w:tcPr>
            <w:tcW w:w="776"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المكسيك</w:t>
            </w:r>
          </w:p>
        </w:tc>
        <w:tc>
          <w:tcPr>
            <w:tcW w:w="353"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السادس</w:t>
            </w:r>
          </w:p>
        </w:tc>
        <w:tc>
          <w:tcPr>
            <w:tcW w:w="847"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٣٠ آذار/مارس ٢٠١٤</w:t>
            </w:r>
          </w:p>
        </w:tc>
        <w:tc>
          <w:tcPr>
            <w:tcW w:w="372"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3</w:t>
            </w:r>
          </w:p>
        </w:tc>
        <w:tc>
          <w:tcPr>
            <w:tcW w:w="845" w:type="pct"/>
            <w:shd w:val="clear" w:color="auto" w:fill="auto"/>
          </w:tcPr>
          <w:p w:rsidR="00E76BBD" w:rsidRPr="00036E3E" w:rsidRDefault="00E76BBD" w:rsidP="00EC72AB">
            <w:pPr>
              <w:spacing w:before="40" w:after="40" w:line="300" w:lineRule="exact"/>
              <w:ind w:left="57" w:right="170"/>
              <w:textDirection w:val="tbRlV"/>
              <w:rPr>
                <w:spacing w:val="-4"/>
                <w:sz w:val="18"/>
                <w:szCs w:val="26"/>
                <w:rtl/>
                <w:lang w:eastAsia="zh-TW"/>
              </w:rPr>
            </w:pPr>
            <w:r w:rsidRPr="00036E3E">
              <w:rPr>
                <w:spacing w:val="-4"/>
                <w:sz w:val="18"/>
                <w:szCs w:val="26"/>
                <w:rtl/>
                <w:lang w:eastAsia="zh-TW"/>
              </w:rPr>
              <w:t>١٨ كانون الأول/ديسمبر ٢٠١٣</w:t>
            </w:r>
          </w:p>
        </w:tc>
        <w:tc>
          <w:tcPr>
            <w:tcW w:w="737" w:type="pct"/>
            <w:shd w:val="clear" w:color="auto" w:fill="auto"/>
          </w:tcPr>
          <w:p w:rsidR="00E76BBD" w:rsidRPr="00036E3E" w:rsidRDefault="00E76BBD" w:rsidP="00EC72AB">
            <w:pPr>
              <w:spacing w:before="40" w:after="40" w:line="300" w:lineRule="exact"/>
              <w:ind w:left="57" w:right="170"/>
              <w:textDirection w:val="tbRlV"/>
              <w:rPr>
                <w:spacing w:val="-6"/>
                <w:sz w:val="18"/>
                <w:szCs w:val="26"/>
                <w:rtl/>
                <w:lang w:eastAsia="zh-TW"/>
              </w:rPr>
            </w:pPr>
            <w:r w:rsidRPr="00036E3E">
              <w:rPr>
                <w:spacing w:val="-6"/>
                <w:sz w:val="18"/>
                <w:szCs w:val="26"/>
                <w:rtl/>
                <w:lang w:eastAsia="zh-TW"/>
              </w:rPr>
              <w:t>٣١ آب/أغسطس ٢٠١٥</w:t>
            </w:r>
          </w:p>
        </w:tc>
        <w:tc>
          <w:tcPr>
            <w:tcW w:w="842"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 xml:space="preserve">قائمة </w:t>
            </w:r>
            <w:r>
              <w:rPr>
                <w:rFonts w:hint="cs"/>
                <w:spacing w:val="-4"/>
                <w:sz w:val="18"/>
                <w:szCs w:val="26"/>
                <w:rtl/>
                <w:lang w:eastAsia="zh-TW"/>
              </w:rPr>
              <w:t>المسائل</w:t>
            </w:r>
            <w:r w:rsidRPr="00036E3E">
              <w:rPr>
                <w:spacing w:val="-4"/>
                <w:sz w:val="18"/>
                <w:szCs w:val="26"/>
                <w:rtl/>
                <w:lang w:eastAsia="zh-TW"/>
              </w:rPr>
              <w:t xml:space="preserve"> السابقة لتقديم التقرير اعتُمدت في الدورة 111 (تموز/يوليه 2014) </w:t>
            </w: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13</w:t>
            </w:r>
            <w:r w:rsidRPr="00036E3E">
              <w:rPr>
                <w:sz w:val="18"/>
                <w:szCs w:val="26"/>
                <w:rtl/>
                <w:lang w:eastAsia="zh-TW"/>
              </w:rPr>
              <w:t>-</w:t>
            </w:r>
          </w:p>
        </w:tc>
        <w:tc>
          <w:tcPr>
            <w:tcW w:w="776" w:type="pct"/>
            <w:shd w:val="clear" w:color="auto" w:fill="auto"/>
          </w:tcPr>
          <w:p w:rsidR="00E76BBD" w:rsidRPr="00036E3E" w:rsidRDefault="008B3C1F" w:rsidP="00EC72AB">
            <w:pPr>
              <w:spacing w:before="40" w:after="40" w:line="300" w:lineRule="exact"/>
              <w:ind w:left="57" w:right="57"/>
              <w:textDirection w:val="tbRlV"/>
              <w:rPr>
                <w:sz w:val="18"/>
                <w:szCs w:val="26"/>
                <w:rtl/>
                <w:lang w:eastAsia="zh-TW"/>
              </w:rPr>
            </w:pPr>
            <w:dir w:val="rtl">
              <w:r w:rsidR="00E76BBD" w:rsidRPr="00036E3E">
                <w:rPr>
                  <w:sz w:val="18"/>
                  <w:szCs w:val="26"/>
                  <w:rtl/>
                  <w:lang w:eastAsia="zh-TW"/>
                </w:rPr>
                <w:t>ملديف</w:t>
              </w:r>
              <w:r w:rsidR="00E76BBD" w:rsidRPr="00036E3E">
                <w:rPr>
                  <w:rFonts w:cs="Times New Roman" w:hint="cs"/>
                  <w:sz w:val="18"/>
                  <w:szCs w:val="26"/>
                  <w:rtl/>
                  <w:lang w:eastAsia="zh-TW"/>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F072AF">
                <w:t>‬</w:t>
              </w:r>
              <w:r w:rsidR="005358C7">
                <w:t>‬</w:t>
              </w:r>
              <w:r w:rsidR="00765412">
                <w:t>‬</w:t>
              </w:r>
              <w:r w:rsidR="00885B53">
                <w:t>‬</w:t>
              </w:r>
              <w:r w:rsidR="00A70B95">
                <w:t>‬</w:t>
              </w:r>
              <w:r>
                <w:t>‬</w:t>
              </w:r>
            </w:dir>
          </w:p>
        </w:tc>
        <w:tc>
          <w:tcPr>
            <w:tcW w:w="353"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الثاني</w:t>
            </w:r>
          </w:p>
        </w:tc>
        <w:tc>
          <w:tcPr>
            <w:tcW w:w="847"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٣٠ تموز/يوليه ٢٠١٥</w:t>
            </w:r>
          </w:p>
        </w:tc>
        <w:tc>
          <w:tcPr>
            <w:tcW w:w="372" w:type="pct"/>
            <w:shd w:val="clear" w:color="auto" w:fill="auto"/>
          </w:tcPr>
          <w:p w:rsidR="00E76BBD" w:rsidRPr="00036E3E" w:rsidRDefault="00E76BBD" w:rsidP="00EC72AB">
            <w:pPr>
              <w:spacing w:before="40" w:after="40" w:line="300" w:lineRule="exact"/>
              <w:ind w:left="57" w:right="57"/>
              <w:rPr>
                <w:sz w:val="18"/>
                <w:szCs w:val="26"/>
              </w:rPr>
            </w:pPr>
            <w:r>
              <w:rPr>
                <w:rFonts w:hint="cs"/>
                <w:sz w:val="18"/>
                <w:szCs w:val="26"/>
                <w:rtl/>
              </w:rPr>
              <w:t>1</w:t>
            </w:r>
          </w:p>
        </w:tc>
        <w:tc>
          <w:tcPr>
            <w:tcW w:w="845"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p>
        </w:tc>
        <w:tc>
          <w:tcPr>
            <w:tcW w:w="737"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842" w:type="pct"/>
            <w:shd w:val="clear" w:color="auto" w:fill="auto"/>
          </w:tcPr>
          <w:p w:rsidR="00E76BBD" w:rsidRPr="00036E3E" w:rsidRDefault="00E76BBD" w:rsidP="00EC72AB">
            <w:pPr>
              <w:spacing w:before="40" w:after="40" w:line="300" w:lineRule="exact"/>
              <w:ind w:left="57" w:right="57"/>
              <w:rPr>
                <w:sz w:val="18"/>
                <w:szCs w:val="26"/>
              </w:rPr>
            </w:pP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14</w:t>
            </w:r>
            <w:r w:rsidRPr="00036E3E">
              <w:rPr>
                <w:sz w:val="18"/>
                <w:szCs w:val="26"/>
                <w:rtl/>
                <w:lang w:eastAsia="zh-TW"/>
              </w:rPr>
              <w:t>-</w:t>
            </w:r>
          </w:p>
        </w:tc>
        <w:tc>
          <w:tcPr>
            <w:tcW w:w="776" w:type="pct"/>
            <w:shd w:val="clear" w:color="auto" w:fill="auto"/>
          </w:tcPr>
          <w:p w:rsidR="00E76BBD" w:rsidRPr="00036E3E" w:rsidRDefault="008B3C1F" w:rsidP="00EC72AB">
            <w:pPr>
              <w:spacing w:before="40" w:after="40" w:line="300" w:lineRule="exact"/>
              <w:ind w:left="57" w:right="57"/>
              <w:textDirection w:val="tbRlV"/>
              <w:rPr>
                <w:sz w:val="18"/>
                <w:szCs w:val="26"/>
                <w:rtl/>
                <w:lang w:eastAsia="zh-TW"/>
              </w:rPr>
            </w:pPr>
            <w:dir w:val="rtl">
              <w:r w:rsidR="00E76BBD" w:rsidRPr="00036E3E">
                <w:rPr>
                  <w:sz w:val="18"/>
                  <w:szCs w:val="26"/>
                  <w:rtl/>
                  <w:lang w:eastAsia="zh-TW"/>
                </w:rPr>
                <w:t>نيكاراغوا</w:t>
              </w:r>
              <w:r w:rsidR="00E76BBD" w:rsidRPr="00036E3E">
                <w:rPr>
                  <w:rFonts w:cs="Times New Roman" w:hint="cs"/>
                  <w:sz w:val="18"/>
                  <w:szCs w:val="26"/>
                  <w:rtl/>
                  <w:lang w:eastAsia="zh-TW"/>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sz w:val="18"/>
                  <w:szCs w:val="26"/>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E76BBD" w:rsidRPr="00036E3E">
                <w:rPr>
                  <w:rFonts w:ascii="MS Mincho" w:eastAsia="MS Mincho" w:hAnsi="MS Mincho" w:cs="MS Mincho" w:hint="eastAsia"/>
                </w:rPr>
                <w:t>‬</w:t>
              </w:r>
              <w:r w:rsidR="00F072AF">
                <w:t>‬</w:t>
              </w:r>
              <w:r w:rsidR="005358C7">
                <w:t>‬</w:t>
              </w:r>
              <w:r w:rsidR="00765412">
                <w:t>‬</w:t>
              </w:r>
              <w:r w:rsidR="00885B53">
                <w:t>‬</w:t>
              </w:r>
              <w:r w:rsidR="00A70B95">
                <w:t>‬</w:t>
              </w:r>
              <w:r>
                <w:t>‬</w:t>
              </w:r>
            </w:dir>
          </w:p>
        </w:tc>
        <w:tc>
          <w:tcPr>
            <w:tcW w:w="353"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847"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٢٩ تشرين الأول/أكتوبر ٢٠١٢</w:t>
            </w:r>
          </w:p>
        </w:tc>
        <w:tc>
          <w:tcPr>
            <w:tcW w:w="372"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w:t>
            </w:r>
          </w:p>
        </w:tc>
        <w:tc>
          <w:tcPr>
            <w:tcW w:w="845"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737" w:type="pct"/>
            <w:shd w:val="clear" w:color="auto" w:fill="auto"/>
          </w:tcPr>
          <w:p w:rsidR="00E76BBD" w:rsidRPr="00036E3E" w:rsidRDefault="00E76BBD" w:rsidP="00EC72AB">
            <w:pPr>
              <w:spacing w:before="40" w:after="40" w:line="300" w:lineRule="exact"/>
              <w:ind w:left="57" w:right="57"/>
              <w:rPr>
                <w:spacing w:val="-4"/>
                <w:sz w:val="18"/>
                <w:szCs w:val="26"/>
              </w:rPr>
            </w:pPr>
          </w:p>
        </w:tc>
        <w:tc>
          <w:tcPr>
            <w:tcW w:w="842" w:type="pct"/>
            <w:shd w:val="clear" w:color="auto" w:fill="auto"/>
          </w:tcPr>
          <w:p w:rsidR="00E76BBD" w:rsidRPr="00036E3E" w:rsidRDefault="00E76BBD" w:rsidP="00EC72AB">
            <w:pPr>
              <w:spacing w:before="40" w:after="40" w:line="300" w:lineRule="exact"/>
              <w:ind w:left="57" w:right="57"/>
              <w:rPr>
                <w:sz w:val="18"/>
                <w:szCs w:val="26"/>
              </w:rPr>
            </w:pPr>
          </w:p>
        </w:tc>
      </w:tr>
      <w:tr w:rsidR="00E76BBD" w:rsidRPr="00036E3E" w:rsidTr="00EC72AB">
        <w:tc>
          <w:tcPr>
            <w:tcW w:w="228"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15</w:t>
            </w:r>
            <w:r w:rsidRPr="00036E3E">
              <w:rPr>
                <w:sz w:val="18"/>
                <w:szCs w:val="26"/>
                <w:rtl/>
                <w:lang w:eastAsia="zh-TW"/>
              </w:rPr>
              <w:t>-</w:t>
            </w:r>
          </w:p>
        </w:tc>
        <w:tc>
          <w:tcPr>
            <w:tcW w:w="776" w:type="pct"/>
            <w:shd w:val="clear" w:color="auto" w:fill="auto"/>
          </w:tcPr>
          <w:p w:rsidR="00E76BBD" w:rsidRPr="00036E3E" w:rsidRDefault="00E76BBD" w:rsidP="0027644F">
            <w:pPr>
              <w:spacing w:before="40" w:after="40" w:line="300" w:lineRule="exact"/>
              <w:ind w:left="57" w:right="170"/>
              <w:jc w:val="left"/>
              <w:textDirection w:val="tbRlV"/>
              <w:rPr>
                <w:sz w:val="18"/>
                <w:szCs w:val="26"/>
                <w:rtl/>
                <w:lang w:eastAsia="zh-TW"/>
              </w:rPr>
            </w:pPr>
            <w:r w:rsidRPr="00036E3E">
              <w:rPr>
                <w:sz w:val="18"/>
                <w:szCs w:val="26"/>
                <w:rtl/>
                <w:lang w:eastAsia="zh-TW"/>
              </w:rPr>
              <w:t xml:space="preserve">هولندا (بما في ذلك جزر الأنتيل وأروبا) </w:t>
            </w:r>
          </w:p>
        </w:tc>
        <w:tc>
          <w:tcPr>
            <w:tcW w:w="353"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الخامس</w:t>
            </w:r>
          </w:p>
        </w:tc>
        <w:tc>
          <w:tcPr>
            <w:tcW w:w="847" w:type="pct"/>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٣١ تموز/يوليه ٢٠١٤</w:t>
            </w:r>
          </w:p>
        </w:tc>
        <w:tc>
          <w:tcPr>
            <w:tcW w:w="372" w:type="pct"/>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w:t>
            </w:r>
          </w:p>
        </w:tc>
        <w:tc>
          <w:tcPr>
            <w:tcW w:w="845" w:type="pct"/>
            <w:shd w:val="clear" w:color="auto" w:fill="auto"/>
          </w:tcPr>
          <w:p w:rsidR="00E76BBD" w:rsidRPr="00036E3E" w:rsidRDefault="00E76BBD" w:rsidP="00EC72AB">
            <w:pPr>
              <w:spacing w:before="40" w:after="40" w:line="300" w:lineRule="exact"/>
              <w:ind w:left="57" w:right="57"/>
              <w:rPr>
                <w:spacing w:val="-4"/>
                <w:sz w:val="18"/>
                <w:szCs w:val="26"/>
              </w:rPr>
            </w:pPr>
            <w:r>
              <w:rPr>
                <w:rFonts w:hint="cs"/>
                <w:spacing w:val="-4"/>
                <w:sz w:val="18"/>
                <w:szCs w:val="26"/>
                <w:rtl/>
              </w:rPr>
              <w:t>12 أيار/مايو 2016</w:t>
            </w:r>
          </w:p>
        </w:tc>
        <w:tc>
          <w:tcPr>
            <w:tcW w:w="737" w:type="pct"/>
            <w:shd w:val="clear" w:color="auto" w:fill="auto"/>
          </w:tcPr>
          <w:p w:rsidR="00E76BBD" w:rsidRPr="00036E3E" w:rsidRDefault="00E76BBD" w:rsidP="00EC72AB">
            <w:pPr>
              <w:spacing w:before="40" w:after="40" w:line="300" w:lineRule="exact"/>
              <w:ind w:left="57" w:right="57"/>
              <w:rPr>
                <w:spacing w:val="-4"/>
                <w:sz w:val="18"/>
                <w:szCs w:val="26"/>
              </w:rPr>
            </w:pPr>
            <w:r>
              <w:rPr>
                <w:rFonts w:hint="cs"/>
                <w:spacing w:val="-4"/>
                <w:sz w:val="18"/>
                <w:szCs w:val="26"/>
                <w:rtl/>
              </w:rPr>
              <w:t>1 نيسان/أبريل 2018</w:t>
            </w:r>
          </w:p>
        </w:tc>
        <w:tc>
          <w:tcPr>
            <w:tcW w:w="842" w:type="pct"/>
            <w:shd w:val="clear" w:color="auto" w:fill="auto"/>
          </w:tcPr>
          <w:p w:rsidR="00E76BBD" w:rsidRPr="00036E3E" w:rsidRDefault="00E76BBD" w:rsidP="00EC72AB">
            <w:pPr>
              <w:spacing w:before="40" w:after="40" w:line="300" w:lineRule="exact"/>
              <w:ind w:left="57" w:right="57"/>
              <w:rPr>
                <w:sz w:val="18"/>
                <w:szCs w:val="26"/>
              </w:rPr>
            </w:pPr>
            <w:r w:rsidRPr="00036E3E">
              <w:rPr>
                <w:spacing w:val="-4"/>
                <w:sz w:val="18"/>
                <w:szCs w:val="26"/>
                <w:rtl/>
                <w:lang w:eastAsia="zh-TW"/>
              </w:rPr>
              <w:t xml:space="preserve">قائمة </w:t>
            </w:r>
            <w:r>
              <w:rPr>
                <w:rFonts w:hint="cs"/>
                <w:spacing w:val="-4"/>
                <w:sz w:val="18"/>
                <w:szCs w:val="26"/>
                <w:rtl/>
                <w:lang w:eastAsia="zh-TW"/>
              </w:rPr>
              <w:t>المسائل</w:t>
            </w:r>
            <w:r w:rsidRPr="00036E3E">
              <w:rPr>
                <w:spacing w:val="-4"/>
                <w:sz w:val="18"/>
                <w:szCs w:val="26"/>
                <w:rtl/>
                <w:lang w:eastAsia="zh-TW"/>
              </w:rPr>
              <w:t xml:space="preserve"> السابقة لتقديم التقرير اعتُمدت في الدورة 11</w:t>
            </w:r>
            <w:r>
              <w:rPr>
                <w:rFonts w:hint="cs"/>
                <w:spacing w:val="-4"/>
                <w:sz w:val="18"/>
                <w:szCs w:val="26"/>
                <w:rtl/>
                <w:lang w:eastAsia="zh-TW"/>
              </w:rPr>
              <w:t>9</w:t>
            </w:r>
            <w:r w:rsidRPr="00036E3E">
              <w:rPr>
                <w:spacing w:val="-4"/>
                <w:sz w:val="18"/>
                <w:szCs w:val="26"/>
                <w:rtl/>
                <w:lang w:eastAsia="zh-TW"/>
              </w:rPr>
              <w:t xml:space="preserve"> (</w:t>
            </w:r>
            <w:r>
              <w:rPr>
                <w:rFonts w:hint="cs"/>
                <w:spacing w:val="-4"/>
                <w:sz w:val="18"/>
                <w:szCs w:val="26"/>
                <w:rtl/>
                <w:lang w:eastAsia="zh-TW"/>
              </w:rPr>
              <w:t>آذار/مارس</w:t>
            </w:r>
            <w:r w:rsidRPr="00036E3E">
              <w:rPr>
                <w:spacing w:val="-4"/>
                <w:sz w:val="18"/>
                <w:szCs w:val="26"/>
                <w:rtl/>
                <w:lang w:eastAsia="zh-TW"/>
              </w:rPr>
              <w:t xml:space="preserve"> 201</w:t>
            </w:r>
            <w:r>
              <w:rPr>
                <w:rFonts w:hint="cs"/>
                <w:spacing w:val="-4"/>
                <w:sz w:val="18"/>
                <w:szCs w:val="26"/>
                <w:rtl/>
                <w:lang w:eastAsia="zh-TW"/>
              </w:rPr>
              <w:t>7</w:t>
            </w:r>
            <w:r w:rsidRPr="00036E3E">
              <w:rPr>
                <w:spacing w:val="-4"/>
                <w:sz w:val="18"/>
                <w:szCs w:val="26"/>
                <w:rtl/>
                <w:lang w:eastAsia="zh-TW"/>
              </w:rPr>
              <w:t>)</w:t>
            </w:r>
          </w:p>
        </w:tc>
      </w:tr>
      <w:tr w:rsidR="00E76BBD" w:rsidRPr="00036E3E" w:rsidTr="00EC72AB">
        <w:tc>
          <w:tcPr>
            <w:tcW w:w="228" w:type="pct"/>
            <w:tcBorders>
              <w:bottom w:val="single" w:sz="12" w:space="0" w:color="auto"/>
            </w:tcBorders>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16</w:t>
            </w:r>
            <w:r w:rsidRPr="00036E3E">
              <w:rPr>
                <w:sz w:val="18"/>
                <w:szCs w:val="26"/>
                <w:rtl/>
                <w:lang w:eastAsia="zh-TW"/>
              </w:rPr>
              <w:t>-</w:t>
            </w:r>
          </w:p>
        </w:tc>
        <w:tc>
          <w:tcPr>
            <w:tcW w:w="776" w:type="pct"/>
            <w:tcBorders>
              <w:bottom w:val="single" w:sz="12" w:space="0" w:color="auto"/>
            </w:tcBorders>
            <w:shd w:val="clear" w:color="auto" w:fill="auto"/>
            <w:hideMark/>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اليمن</w:t>
            </w:r>
          </w:p>
        </w:tc>
        <w:tc>
          <w:tcPr>
            <w:tcW w:w="353" w:type="pct"/>
            <w:tcBorders>
              <w:bottom w:val="single" w:sz="12" w:space="0" w:color="auto"/>
            </w:tcBorders>
            <w:shd w:val="clear" w:color="auto" w:fill="auto"/>
            <w:hideMark/>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السادس</w:t>
            </w:r>
          </w:p>
        </w:tc>
        <w:tc>
          <w:tcPr>
            <w:tcW w:w="847" w:type="pct"/>
            <w:tcBorders>
              <w:bottom w:val="single" w:sz="12" w:space="0" w:color="auto"/>
            </w:tcBorders>
            <w:shd w:val="clear" w:color="auto" w:fill="auto"/>
            <w:hideMark/>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٣٠ آذار/مارس ٢٠١٥</w:t>
            </w:r>
          </w:p>
        </w:tc>
        <w:tc>
          <w:tcPr>
            <w:tcW w:w="372" w:type="pct"/>
            <w:tcBorders>
              <w:bottom w:val="single" w:sz="12" w:space="0" w:color="auto"/>
            </w:tcBorders>
            <w:shd w:val="clear" w:color="auto" w:fill="auto"/>
            <w:hideMark/>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w:t>
            </w:r>
          </w:p>
        </w:tc>
        <w:tc>
          <w:tcPr>
            <w:tcW w:w="845" w:type="pct"/>
            <w:tcBorders>
              <w:bottom w:val="single" w:sz="12" w:space="0" w:color="auto"/>
            </w:tcBorders>
            <w:shd w:val="clear" w:color="auto" w:fill="auto"/>
            <w:hideMark/>
          </w:tcPr>
          <w:p w:rsidR="00E76BBD" w:rsidRPr="00036E3E" w:rsidRDefault="00E76BBD" w:rsidP="00EC72AB">
            <w:pPr>
              <w:spacing w:before="40" w:after="40" w:line="300" w:lineRule="exact"/>
              <w:ind w:left="57" w:right="57"/>
              <w:rPr>
                <w:spacing w:val="-4"/>
                <w:sz w:val="18"/>
                <w:szCs w:val="26"/>
              </w:rPr>
            </w:pPr>
            <w:r w:rsidRPr="00036E3E">
              <w:rPr>
                <w:spacing w:val="-4"/>
                <w:sz w:val="18"/>
                <w:szCs w:val="26"/>
              </w:rPr>
              <w:t xml:space="preserve"> </w:t>
            </w:r>
          </w:p>
        </w:tc>
        <w:tc>
          <w:tcPr>
            <w:tcW w:w="737" w:type="pct"/>
            <w:tcBorders>
              <w:bottom w:val="single" w:sz="12" w:space="0" w:color="auto"/>
            </w:tcBorders>
            <w:shd w:val="clear" w:color="auto" w:fill="auto"/>
            <w:hideMark/>
          </w:tcPr>
          <w:p w:rsidR="00E76BBD" w:rsidRPr="00036E3E" w:rsidRDefault="00E76BBD" w:rsidP="00EC72AB">
            <w:pPr>
              <w:spacing w:before="40" w:after="40" w:line="300" w:lineRule="exact"/>
              <w:ind w:left="57" w:right="57"/>
              <w:rPr>
                <w:spacing w:val="-4"/>
                <w:sz w:val="18"/>
                <w:szCs w:val="26"/>
              </w:rPr>
            </w:pPr>
            <w:r w:rsidRPr="00036E3E">
              <w:rPr>
                <w:spacing w:val="-4"/>
                <w:sz w:val="18"/>
                <w:szCs w:val="26"/>
              </w:rPr>
              <w:t xml:space="preserve"> </w:t>
            </w:r>
          </w:p>
        </w:tc>
        <w:tc>
          <w:tcPr>
            <w:tcW w:w="842" w:type="pct"/>
            <w:tcBorders>
              <w:bottom w:val="single" w:sz="12" w:space="0" w:color="auto"/>
            </w:tcBorders>
            <w:shd w:val="clear" w:color="auto" w:fill="auto"/>
            <w:hideMark/>
          </w:tcPr>
          <w:p w:rsidR="00E76BBD" w:rsidRPr="00036E3E" w:rsidRDefault="00E76BBD" w:rsidP="00EC72AB">
            <w:pPr>
              <w:spacing w:before="40" w:after="40" w:line="300" w:lineRule="exact"/>
              <w:ind w:left="57" w:right="57"/>
              <w:rPr>
                <w:sz w:val="18"/>
                <w:szCs w:val="26"/>
              </w:rPr>
            </w:pPr>
            <w:r w:rsidRPr="00036E3E">
              <w:rPr>
                <w:sz w:val="18"/>
                <w:szCs w:val="26"/>
              </w:rPr>
              <w:t xml:space="preserve"> </w:t>
            </w:r>
          </w:p>
        </w:tc>
      </w:tr>
    </w:tbl>
    <w:p w:rsidR="00E76BBD" w:rsidRDefault="00E76BBD" w:rsidP="00EC72AB">
      <w:pPr>
        <w:pStyle w:val="H1GA"/>
        <w:pageBreakBefore/>
        <w:spacing w:before="360"/>
        <w:rPr>
          <w:rtl/>
        </w:rPr>
      </w:pPr>
      <w:r>
        <w:rPr>
          <w:rFonts w:hint="cs"/>
          <w:rtl/>
          <w:lang w:eastAsia="zh-TW"/>
        </w:rPr>
        <w:lastRenderedPageBreak/>
        <w:tab/>
      </w:r>
      <w:bookmarkStart w:id="116" w:name="_Toc459886311"/>
      <w:bookmarkStart w:id="117" w:name="_Toc486323366"/>
      <w:r w:rsidRPr="007135B2">
        <w:rPr>
          <w:rtl/>
          <w:lang w:eastAsia="zh-TW"/>
        </w:rPr>
        <w:t>هاء-</w:t>
      </w:r>
      <w:r w:rsidRPr="007135B2">
        <w:rPr>
          <w:rtl/>
          <w:lang w:eastAsia="zh-TW"/>
        </w:rPr>
        <w:tab/>
      </w:r>
      <w:dir w:val="rtl">
        <w:r w:rsidRPr="007135B2">
          <w:rPr>
            <w:rtl/>
            <w:lang w:eastAsia="zh-TW"/>
          </w:rPr>
          <w:t>الدول الأطراف التي لم يحن بعد موعد تقديم تقريرها (76 دولة طرفاً)</w:t>
        </w:r>
        <w:r w:rsidRPr="007135B2">
          <w:rPr>
            <w:lang w:eastAsia="zh-TW"/>
          </w:rPr>
          <w:t>‬</w:t>
        </w:r>
        <w:r w:rsidRPr="007135B2">
          <w:t>‬</w:t>
        </w:r>
        <w:r w:rsidRPr="007135B2">
          <w:t>‬</w:t>
        </w:r>
        <w:r>
          <w:t>‬</w:t>
        </w:r>
        <w:r>
          <w:t>‬</w:t>
        </w:r>
        <w:r>
          <w:t>‬</w:t>
        </w:r>
        <w:r>
          <w:t>‬</w:t>
        </w:r>
        <w:r>
          <w:t>‬</w:t>
        </w:r>
        <w:r>
          <w:t>‬</w:t>
        </w:r>
        <w:r>
          <w:t>‬</w:t>
        </w:r>
        <w:bookmarkEnd w:id="116"/>
        <w:r>
          <w:t>‬</w:t>
        </w:r>
        <w:r>
          <w:t>‬</w:t>
        </w:r>
        <w:r>
          <w:t>‬</w:t>
        </w:r>
        <w:r>
          <w:t>‬</w:t>
        </w:r>
        <w:r>
          <w:t>‬</w:t>
        </w:r>
        <w:r>
          <w:t>‬</w:t>
        </w:r>
        <w:r>
          <w:t>‬</w:t>
        </w:r>
        <w:bookmarkEnd w:id="117"/>
        <w:r w:rsidR="00F072AF">
          <w:t>‬</w:t>
        </w:r>
        <w:r w:rsidR="005358C7">
          <w:t>‬</w:t>
        </w:r>
        <w:r w:rsidR="00765412">
          <w:t>‬</w:t>
        </w:r>
        <w:r w:rsidR="00885B53">
          <w:t>‬</w:t>
        </w:r>
        <w:r w:rsidR="00A70B95">
          <w:t>‬</w:t>
        </w:r>
        <w:r w:rsidR="008B3C1F">
          <w:t>‬</w:t>
        </w:r>
      </w:dir>
    </w:p>
    <w:tbl>
      <w:tblPr>
        <w:bidiVisual/>
        <w:tblW w:w="0" w:type="auto"/>
        <w:tblLayout w:type="fixed"/>
        <w:tblCellMar>
          <w:left w:w="0" w:type="dxa"/>
          <w:right w:w="0" w:type="dxa"/>
        </w:tblCellMar>
        <w:tblLook w:val="04A0" w:firstRow="1" w:lastRow="0" w:firstColumn="1" w:lastColumn="0" w:noHBand="0" w:noVBand="1"/>
      </w:tblPr>
      <w:tblGrid>
        <w:gridCol w:w="650"/>
        <w:gridCol w:w="2198"/>
        <w:gridCol w:w="1007"/>
        <w:gridCol w:w="2520"/>
        <w:gridCol w:w="2333"/>
        <w:gridCol w:w="2328"/>
        <w:gridCol w:w="3250"/>
      </w:tblGrid>
      <w:tr w:rsidR="00716BD5" w:rsidRPr="00036E3E" w:rsidTr="00EC72AB">
        <w:trPr>
          <w:cantSplit/>
          <w:tblHeader/>
        </w:trPr>
        <w:tc>
          <w:tcPr>
            <w:tcW w:w="650" w:type="dxa"/>
            <w:tcBorders>
              <w:top w:val="single" w:sz="4" w:space="0" w:color="auto"/>
              <w:bottom w:val="single" w:sz="12" w:space="0" w:color="auto"/>
            </w:tcBorders>
            <w:shd w:val="clear" w:color="auto" w:fill="auto"/>
            <w:vAlign w:val="bottom"/>
          </w:tcPr>
          <w:p w:rsidR="00E76BBD" w:rsidRPr="00036E3E" w:rsidRDefault="00E76BBD" w:rsidP="00EC72AB">
            <w:pPr>
              <w:spacing w:before="40" w:after="40" w:line="300" w:lineRule="exact"/>
              <w:ind w:left="57" w:right="57"/>
              <w:rPr>
                <w:i/>
                <w:sz w:val="18"/>
                <w:szCs w:val="26"/>
              </w:rPr>
            </w:pPr>
          </w:p>
        </w:tc>
        <w:tc>
          <w:tcPr>
            <w:tcW w:w="2198" w:type="dxa"/>
            <w:tcBorders>
              <w:top w:val="single" w:sz="4" w:space="0" w:color="auto"/>
              <w:bottom w:val="single" w:sz="12" w:space="0" w:color="auto"/>
            </w:tcBorders>
            <w:shd w:val="clear" w:color="auto" w:fill="auto"/>
            <w:vAlign w:val="bottom"/>
            <w:hideMark/>
          </w:tcPr>
          <w:p w:rsidR="00E76BBD" w:rsidRPr="00036E3E" w:rsidRDefault="00E76BBD" w:rsidP="00EC72AB">
            <w:pPr>
              <w:spacing w:before="40" w:after="40" w:line="300" w:lineRule="exact"/>
              <w:ind w:left="57" w:right="170"/>
              <w:textDirection w:val="tbRlV"/>
              <w:rPr>
                <w:i/>
                <w:iCs/>
                <w:sz w:val="18"/>
                <w:szCs w:val="26"/>
                <w:rtl/>
                <w:lang w:eastAsia="zh-TW"/>
              </w:rPr>
            </w:pPr>
            <w:r w:rsidRPr="00036E3E">
              <w:rPr>
                <w:i/>
                <w:iCs/>
                <w:sz w:val="18"/>
                <w:szCs w:val="26"/>
                <w:rtl/>
                <w:lang w:eastAsia="zh-TW"/>
              </w:rPr>
              <w:t>الدولة الطرف</w:t>
            </w:r>
          </w:p>
        </w:tc>
        <w:tc>
          <w:tcPr>
            <w:tcW w:w="1007" w:type="dxa"/>
            <w:tcBorders>
              <w:top w:val="single" w:sz="4" w:space="0" w:color="auto"/>
              <w:bottom w:val="single" w:sz="12" w:space="0" w:color="auto"/>
            </w:tcBorders>
            <w:shd w:val="clear" w:color="auto" w:fill="auto"/>
            <w:vAlign w:val="bottom"/>
            <w:hideMark/>
          </w:tcPr>
          <w:p w:rsidR="00E76BBD" w:rsidRPr="00716BD5" w:rsidRDefault="008B3C1F" w:rsidP="00EC72AB">
            <w:pPr>
              <w:spacing w:before="40" w:after="40" w:line="300" w:lineRule="exact"/>
              <w:ind w:left="57" w:right="113"/>
              <w:jc w:val="left"/>
              <w:textDirection w:val="tbRlV"/>
              <w:rPr>
                <w:i/>
                <w:iCs/>
                <w:spacing w:val="-2"/>
                <w:sz w:val="18"/>
                <w:szCs w:val="26"/>
                <w:rtl/>
                <w:lang w:eastAsia="zh-TW"/>
              </w:rPr>
            </w:pPr>
            <w:dir w:val="rtl">
              <w:r w:rsidR="00E76BBD" w:rsidRPr="00716BD5">
                <w:rPr>
                  <w:i/>
                  <w:iCs/>
                  <w:spacing w:val="-2"/>
                  <w:sz w:val="18"/>
                  <w:szCs w:val="26"/>
                  <w:rtl/>
                  <w:lang w:eastAsia="zh-TW"/>
                </w:rPr>
                <w:t>ن</w:t>
              </w:r>
              <w:r w:rsidR="00E76BBD" w:rsidRPr="00716BD5">
                <w:rPr>
                  <w:rFonts w:hint="cs"/>
                  <w:i/>
                  <w:iCs/>
                  <w:spacing w:val="-2"/>
                  <w:sz w:val="18"/>
                  <w:szCs w:val="26"/>
                  <w:rtl/>
                  <w:lang w:eastAsia="zh-TW"/>
                </w:rPr>
                <w:t>ــــــــــــ</w:t>
              </w:r>
              <w:r w:rsidR="00E76BBD" w:rsidRPr="00716BD5">
                <w:rPr>
                  <w:i/>
                  <w:iCs/>
                  <w:spacing w:val="-2"/>
                  <w:sz w:val="18"/>
                  <w:szCs w:val="26"/>
                  <w:rtl/>
                  <w:lang w:eastAsia="zh-TW"/>
                </w:rPr>
                <w:t>وع التقرير</w:t>
              </w:r>
              <w:r w:rsidR="00E76BBD" w:rsidRPr="00716BD5">
                <w:rPr>
                  <w:rFonts w:cs="Times New Roman" w:hint="cs"/>
                  <w:i/>
                  <w:iCs/>
                  <w:spacing w:val="-2"/>
                  <w:sz w:val="18"/>
                  <w:szCs w:val="26"/>
                  <w:rtl/>
                  <w:lang w:eastAsia="zh-TW"/>
                </w:rPr>
                <w:t>‬</w:t>
              </w:r>
              <w:r w:rsidR="00E76BBD" w:rsidRPr="00716BD5">
                <w:rPr>
                  <w:i/>
                  <w:iCs/>
                  <w:spacing w:val="-2"/>
                  <w:sz w:val="18"/>
                  <w:szCs w:val="26"/>
                </w:rPr>
                <w:t>‬</w:t>
              </w:r>
              <w:r w:rsidR="00E76BBD" w:rsidRPr="00716BD5">
                <w:rPr>
                  <w:i/>
                  <w:iCs/>
                  <w:spacing w:val="-2"/>
                  <w:sz w:val="18"/>
                  <w:szCs w:val="26"/>
                </w:rPr>
                <w:t>‬</w:t>
              </w:r>
              <w:r w:rsidR="00E76BBD" w:rsidRPr="00716BD5">
                <w:rPr>
                  <w:spacing w:val="-2"/>
                  <w:sz w:val="18"/>
                  <w:szCs w:val="26"/>
                </w:rPr>
                <w:t>‬</w:t>
              </w:r>
              <w:r w:rsidR="00E76BBD" w:rsidRPr="00716BD5">
                <w:rPr>
                  <w:spacing w:val="-2"/>
                  <w:sz w:val="18"/>
                  <w:szCs w:val="26"/>
                </w:rPr>
                <w:t>‬</w:t>
              </w:r>
              <w:r w:rsidR="00E76BBD" w:rsidRPr="00716BD5">
                <w:rPr>
                  <w:spacing w:val="-2"/>
                  <w:sz w:val="18"/>
                  <w:szCs w:val="26"/>
                </w:rPr>
                <w:t>‬</w:t>
              </w:r>
              <w:r w:rsidR="00E76BBD" w:rsidRPr="00716BD5">
                <w:rPr>
                  <w:spacing w:val="-2"/>
                  <w:sz w:val="18"/>
                  <w:szCs w:val="26"/>
                </w:rPr>
                <w:t>‬</w:t>
              </w:r>
              <w:r w:rsidR="00E76BBD" w:rsidRPr="00716BD5">
                <w:rPr>
                  <w:spacing w:val="-2"/>
                  <w:sz w:val="18"/>
                  <w:szCs w:val="26"/>
                </w:rPr>
                <w:t>‬</w:t>
              </w:r>
              <w:r w:rsidR="00E76BBD" w:rsidRPr="00716BD5">
                <w:rPr>
                  <w:spacing w:val="-2"/>
                  <w:sz w:val="18"/>
                  <w:szCs w:val="26"/>
                </w:rPr>
                <w:t>‬</w:t>
              </w:r>
              <w:r w:rsidR="00E76BBD" w:rsidRPr="00716BD5">
                <w:rPr>
                  <w:spacing w:val="-2"/>
                  <w:sz w:val="18"/>
                  <w:szCs w:val="26"/>
                </w:rPr>
                <w:t>‬</w:t>
              </w:r>
              <w:r w:rsidR="00E76BBD" w:rsidRPr="00716BD5">
                <w:rPr>
                  <w:spacing w:val="-2"/>
                </w:rPr>
                <w:t>‬</w:t>
              </w:r>
              <w:r w:rsidR="00E76BBD" w:rsidRPr="00716BD5">
                <w:rPr>
                  <w:spacing w:val="-2"/>
                </w:rPr>
                <w:t>‬</w:t>
              </w:r>
              <w:r w:rsidR="00E76BBD" w:rsidRPr="00716BD5">
                <w:rPr>
                  <w:spacing w:val="-2"/>
                </w:rPr>
                <w:t>‬</w:t>
              </w:r>
              <w:r w:rsidR="00E76BBD" w:rsidRPr="00716BD5">
                <w:rPr>
                  <w:spacing w:val="-2"/>
                </w:rPr>
                <w:t>‬</w:t>
              </w:r>
              <w:r w:rsidR="00E76BBD" w:rsidRPr="00716BD5">
                <w:rPr>
                  <w:spacing w:val="-2"/>
                </w:rPr>
                <w:t>‬</w:t>
              </w:r>
              <w:r w:rsidR="00E76BBD" w:rsidRPr="00716BD5">
                <w:rPr>
                  <w:spacing w:val="-2"/>
                </w:rPr>
                <w:t>‬</w:t>
              </w:r>
              <w:r w:rsidR="00E76BBD" w:rsidRPr="00716BD5">
                <w:rPr>
                  <w:spacing w:val="-2"/>
                </w:rPr>
                <w:t>‬</w:t>
              </w:r>
              <w:r w:rsidR="00F072AF">
                <w:t>‬</w:t>
              </w:r>
              <w:r w:rsidR="005358C7">
                <w:t>‬</w:t>
              </w:r>
              <w:r w:rsidR="00765412">
                <w:t>‬</w:t>
              </w:r>
              <w:r w:rsidR="00885B53">
                <w:t>‬</w:t>
              </w:r>
              <w:r w:rsidR="00A70B95">
                <w:t>‬</w:t>
              </w:r>
              <w:r>
                <w:t>‬</w:t>
              </w:r>
            </w:dir>
          </w:p>
        </w:tc>
        <w:tc>
          <w:tcPr>
            <w:tcW w:w="2520" w:type="dxa"/>
            <w:tcBorders>
              <w:top w:val="single" w:sz="4" w:space="0" w:color="auto"/>
              <w:bottom w:val="single" w:sz="12" w:space="0" w:color="auto"/>
            </w:tcBorders>
            <w:shd w:val="clear" w:color="auto" w:fill="auto"/>
            <w:vAlign w:val="bottom"/>
            <w:hideMark/>
          </w:tcPr>
          <w:p w:rsidR="00E76BBD" w:rsidRPr="00036E3E" w:rsidRDefault="00E76BBD" w:rsidP="00EC72AB">
            <w:pPr>
              <w:spacing w:before="40" w:after="40" w:line="300" w:lineRule="exact"/>
              <w:ind w:left="57" w:right="57"/>
              <w:textDirection w:val="tbRlV"/>
              <w:rPr>
                <w:i/>
                <w:iCs/>
                <w:sz w:val="18"/>
                <w:szCs w:val="26"/>
                <w:rtl/>
                <w:lang w:eastAsia="zh-TW"/>
              </w:rPr>
            </w:pPr>
            <w:r w:rsidRPr="00036E3E">
              <w:rPr>
                <w:i/>
                <w:iCs/>
                <w:sz w:val="18"/>
                <w:szCs w:val="26"/>
                <w:rtl/>
                <w:lang w:eastAsia="zh-TW"/>
              </w:rPr>
              <w:t>موعد التقديم</w:t>
            </w:r>
          </w:p>
        </w:tc>
        <w:tc>
          <w:tcPr>
            <w:tcW w:w="2333" w:type="dxa"/>
            <w:tcBorders>
              <w:top w:val="single" w:sz="4" w:space="0" w:color="auto"/>
              <w:bottom w:val="single" w:sz="12" w:space="0" w:color="auto"/>
            </w:tcBorders>
            <w:shd w:val="clear" w:color="auto" w:fill="auto"/>
            <w:vAlign w:val="bottom"/>
            <w:hideMark/>
          </w:tcPr>
          <w:p w:rsidR="00E76BBD" w:rsidRPr="00EC72AB" w:rsidRDefault="008B3C1F" w:rsidP="00EC72AB">
            <w:pPr>
              <w:spacing w:before="40" w:after="40" w:line="300" w:lineRule="exact"/>
              <w:ind w:left="57" w:right="57"/>
              <w:textDirection w:val="tbRlV"/>
              <w:rPr>
                <w:i/>
                <w:iCs/>
                <w:spacing w:val="-4"/>
                <w:sz w:val="18"/>
                <w:szCs w:val="26"/>
                <w:rtl/>
                <w:lang w:eastAsia="zh-TW"/>
              </w:rPr>
            </w:pPr>
            <w:dir w:val="rtl">
              <w:r w:rsidR="00E76BBD" w:rsidRPr="00EC72AB">
                <w:rPr>
                  <w:i/>
                  <w:iCs/>
                  <w:spacing w:val="-4"/>
                  <w:sz w:val="18"/>
                  <w:szCs w:val="26"/>
                  <w:rtl/>
                  <w:lang w:eastAsia="zh-TW"/>
                </w:rPr>
                <w:t>قبول الإجراء المبسط لتقديم التقارير</w:t>
              </w:r>
              <w:r w:rsidR="00E76BBD" w:rsidRPr="00EC72AB">
                <w:rPr>
                  <w:rFonts w:cs="Times New Roman" w:hint="cs"/>
                  <w:i/>
                  <w:iCs/>
                  <w:spacing w:val="-4"/>
                  <w:sz w:val="18"/>
                  <w:szCs w:val="26"/>
                  <w:rtl/>
                  <w:lang w:eastAsia="zh-TW"/>
                </w:rPr>
                <w:t>‬</w:t>
              </w:r>
              <w:r w:rsidR="00E76BBD" w:rsidRPr="00EC72AB">
                <w:rPr>
                  <w:i/>
                  <w:iCs/>
                  <w:spacing w:val="-4"/>
                  <w:sz w:val="18"/>
                  <w:szCs w:val="26"/>
                </w:rPr>
                <w:t>‬</w:t>
              </w:r>
              <w:r w:rsidR="00E76BBD" w:rsidRPr="00EC72AB">
                <w:rPr>
                  <w:i/>
                  <w:iCs/>
                  <w:spacing w:val="-4"/>
                  <w:sz w:val="18"/>
                  <w:szCs w:val="26"/>
                </w:rPr>
                <w:t>‬</w:t>
              </w:r>
              <w:r w:rsidR="00E76BBD" w:rsidRPr="00EC72AB">
                <w:rPr>
                  <w:spacing w:val="-4"/>
                  <w:sz w:val="18"/>
                  <w:szCs w:val="26"/>
                </w:rPr>
                <w:t>‬</w:t>
              </w:r>
              <w:r w:rsidR="00E76BBD" w:rsidRPr="00EC72AB">
                <w:rPr>
                  <w:spacing w:val="-4"/>
                  <w:sz w:val="18"/>
                  <w:szCs w:val="26"/>
                </w:rPr>
                <w:t>‬</w:t>
              </w:r>
              <w:r w:rsidR="00E76BBD" w:rsidRPr="00EC72AB">
                <w:rPr>
                  <w:spacing w:val="-4"/>
                  <w:sz w:val="18"/>
                  <w:szCs w:val="26"/>
                </w:rPr>
                <w:t>‬</w:t>
              </w:r>
              <w:r w:rsidR="00E76BBD" w:rsidRPr="00EC72AB">
                <w:rPr>
                  <w:spacing w:val="-4"/>
                  <w:sz w:val="18"/>
                  <w:szCs w:val="26"/>
                </w:rPr>
                <w:t>‬</w:t>
              </w:r>
              <w:r w:rsidR="00E76BBD" w:rsidRPr="00EC72AB">
                <w:rPr>
                  <w:spacing w:val="-4"/>
                  <w:sz w:val="18"/>
                  <w:szCs w:val="26"/>
                </w:rPr>
                <w:t>‬</w:t>
              </w:r>
              <w:r w:rsidR="00E76BBD" w:rsidRPr="00EC72AB">
                <w:rPr>
                  <w:spacing w:val="-4"/>
                  <w:sz w:val="18"/>
                  <w:szCs w:val="26"/>
                </w:rPr>
                <w:t>‬</w:t>
              </w:r>
              <w:r w:rsidR="00E76BBD" w:rsidRPr="00EC72AB">
                <w:rPr>
                  <w:spacing w:val="-4"/>
                  <w:sz w:val="18"/>
                  <w:szCs w:val="26"/>
                </w:rPr>
                <w:t>‬</w:t>
              </w:r>
              <w:r w:rsidR="00E76BBD" w:rsidRPr="00EC72AB">
                <w:rPr>
                  <w:spacing w:val="-4"/>
                </w:rPr>
                <w:t>‬</w:t>
              </w:r>
              <w:r w:rsidR="00E76BBD" w:rsidRPr="00EC72AB">
                <w:rPr>
                  <w:spacing w:val="-4"/>
                </w:rPr>
                <w:t>‬</w:t>
              </w:r>
              <w:r w:rsidR="00E76BBD" w:rsidRPr="00EC72AB">
                <w:rPr>
                  <w:spacing w:val="-4"/>
                </w:rPr>
                <w:t>‬</w:t>
              </w:r>
              <w:r w:rsidR="00E76BBD" w:rsidRPr="00EC72AB">
                <w:rPr>
                  <w:spacing w:val="-4"/>
                </w:rPr>
                <w:t>‬</w:t>
              </w:r>
              <w:r w:rsidR="00E76BBD" w:rsidRPr="00EC72AB">
                <w:rPr>
                  <w:spacing w:val="-4"/>
                </w:rPr>
                <w:t>‬</w:t>
              </w:r>
              <w:r w:rsidR="00E76BBD" w:rsidRPr="00EC72AB">
                <w:rPr>
                  <w:spacing w:val="-4"/>
                </w:rPr>
                <w:t>‬</w:t>
              </w:r>
              <w:r w:rsidR="00E76BBD" w:rsidRPr="00EC72AB">
                <w:rPr>
                  <w:spacing w:val="-4"/>
                </w:rPr>
                <w:t>‬</w:t>
              </w:r>
              <w:r w:rsidR="00F072AF">
                <w:t>‬</w:t>
              </w:r>
              <w:r w:rsidR="005358C7">
                <w:t>‬</w:t>
              </w:r>
              <w:r w:rsidR="00765412">
                <w:t>‬</w:t>
              </w:r>
              <w:r w:rsidR="00885B53">
                <w:t>‬</w:t>
              </w:r>
              <w:r w:rsidR="00A70B95">
                <w:t>‬</w:t>
              </w:r>
              <w:r>
                <w:t>‬</w:t>
              </w:r>
            </w:dir>
          </w:p>
        </w:tc>
        <w:tc>
          <w:tcPr>
            <w:tcW w:w="2328" w:type="dxa"/>
            <w:tcBorders>
              <w:top w:val="single" w:sz="4" w:space="0" w:color="auto"/>
              <w:bottom w:val="single" w:sz="12" w:space="0" w:color="auto"/>
            </w:tcBorders>
            <w:shd w:val="clear" w:color="auto" w:fill="auto"/>
            <w:vAlign w:val="bottom"/>
            <w:hideMark/>
          </w:tcPr>
          <w:p w:rsidR="00E76BBD" w:rsidRPr="00036E3E" w:rsidRDefault="00E76BBD" w:rsidP="00EC72AB">
            <w:pPr>
              <w:spacing w:before="40" w:after="40" w:line="300" w:lineRule="exact"/>
              <w:ind w:left="57" w:right="57"/>
              <w:textDirection w:val="tbRlV"/>
              <w:rPr>
                <w:i/>
                <w:iCs/>
                <w:sz w:val="18"/>
                <w:szCs w:val="26"/>
                <w:rtl/>
                <w:lang w:eastAsia="zh-TW"/>
              </w:rPr>
            </w:pPr>
            <w:r w:rsidRPr="00036E3E">
              <w:rPr>
                <w:i/>
                <w:iCs/>
                <w:sz w:val="18"/>
                <w:szCs w:val="26"/>
                <w:rtl/>
                <w:lang w:eastAsia="zh-TW"/>
              </w:rPr>
              <w:t>الموعد الجديد للتقديم</w:t>
            </w:r>
          </w:p>
        </w:tc>
        <w:tc>
          <w:tcPr>
            <w:tcW w:w="3250" w:type="dxa"/>
            <w:tcBorders>
              <w:top w:val="single" w:sz="4" w:space="0" w:color="auto"/>
              <w:bottom w:val="single" w:sz="12" w:space="0" w:color="auto"/>
            </w:tcBorders>
            <w:shd w:val="clear" w:color="auto" w:fill="auto"/>
            <w:vAlign w:val="bottom"/>
            <w:hideMark/>
          </w:tcPr>
          <w:p w:rsidR="00E76BBD" w:rsidRPr="00036E3E" w:rsidRDefault="00E76BBD" w:rsidP="00EC72AB">
            <w:pPr>
              <w:spacing w:before="40" w:after="40" w:line="300" w:lineRule="exact"/>
              <w:ind w:left="57" w:right="57"/>
              <w:textDirection w:val="tbRlV"/>
              <w:rPr>
                <w:i/>
                <w:iCs/>
                <w:sz w:val="18"/>
                <w:szCs w:val="26"/>
                <w:rtl/>
                <w:lang w:eastAsia="zh-TW"/>
              </w:rPr>
            </w:pPr>
            <w:r w:rsidRPr="00036E3E">
              <w:rPr>
                <w:i/>
                <w:iCs/>
                <w:sz w:val="18"/>
                <w:szCs w:val="26"/>
                <w:rtl/>
                <w:lang w:eastAsia="zh-TW"/>
              </w:rPr>
              <w:t>ملاحظات</w:t>
            </w:r>
            <w:r w:rsidRPr="00036E3E">
              <w:rPr>
                <w:rFonts w:cs="Times New Roman" w:hint="cs"/>
                <w:i/>
                <w:iCs/>
                <w:sz w:val="18"/>
                <w:szCs w:val="26"/>
                <w:rtl/>
                <w:lang w:eastAsia="zh-TW"/>
              </w:rPr>
              <w:t>‬</w:t>
            </w:r>
          </w:p>
        </w:tc>
      </w:tr>
      <w:tr w:rsidR="00716BD5" w:rsidRPr="00036E3E" w:rsidTr="00EC72AB">
        <w:trPr>
          <w:cantSplit/>
        </w:trPr>
        <w:tc>
          <w:tcPr>
            <w:tcW w:w="650" w:type="dxa"/>
            <w:tcBorders>
              <w:top w:val="single" w:sz="12" w:space="0" w:color="auto"/>
            </w:tcBorders>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١-</w:t>
            </w:r>
          </w:p>
        </w:tc>
        <w:tc>
          <w:tcPr>
            <w:tcW w:w="2198" w:type="dxa"/>
            <w:tcBorders>
              <w:top w:val="single" w:sz="12" w:space="0" w:color="auto"/>
            </w:tcBorders>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الاتحاد الروسي</w:t>
            </w:r>
          </w:p>
        </w:tc>
        <w:tc>
          <w:tcPr>
            <w:tcW w:w="1007" w:type="dxa"/>
            <w:tcBorders>
              <w:top w:val="single" w:sz="12" w:space="0" w:color="auto"/>
            </w:tcBorders>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الثامن</w:t>
            </w:r>
          </w:p>
        </w:tc>
        <w:tc>
          <w:tcPr>
            <w:tcW w:w="2520" w:type="dxa"/>
            <w:tcBorders>
              <w:top w:val="single" w:sz="12" w:space="0" w:color="auto"/>
            </w:tcBorders>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 نيسان/أبريل ٢٠١٩</w:t>
            </w:r>
          </w:p>
        </w:tc>
        <w:tc>
          <w:tcPr>
            <w:tcW w:w="2333" w:type="dxa"/>
            <w:tcBorders>
              <w:top w:val="single" w:sz="12" w:space="0" w:color="auto"/>
            </w:tcBorders>
            <w:shd w:val="clear" w:color="auto" w:fill="auto"/>
          </w:tcPr>
          <w:p w:rsidR="00E76BBD" w:rsidRPr="00036E3E" w:rsidRDefault="00E76BBD" w:rsidP="00EC72AB">
            <w:pPr>
              <w:spacing w:before="40" w:after="40" w:line="300" w:lineRule="exact"/>
              <w:ind w:left="57" w:right="57"/>
              <w:rPr>
                <w:sz w:val="18"/>
                <w:szCs w:val="26"/>
              </w:rPr>
            </w:pPr>
          </w:p>
        </w:tc>
        <w:tc>
          <w:tcPr>
            <w:tcW w:w="2328" w:type="dxa"/>
            <w:tcBorders>
              <w:top w:val="single" w:sz="12" w:space="0" w:color="auto"/>
            </w:tcBorders>
            <w:shd w:val="clear" w:color="auto" w:fill="auto"/>
          </w:tcPr>
          <w:p w:rsidR="00E76BBD" w:rsidRPr="00036E3E" w:rsidRDefault="00E76BBD" w:rsidP="00EC72AB">
            <w:pPr>
              <w:spacing w:before="40" w:after="40" w:line="300" w:lineRule="exact"/>
              <w:ind w:left="57" w:right="57"/>
              <w:rPr>
                <w:sz w:val="18"/>
                <w:szCs w:val="26"/>
              </w:rPr>
            </w:pPr>
          </w:p>
        </w:tc>
        <w:tc>
          <w:tcPr>
            <w:tcW w:w="3250" w:type="dxa"/>
            <w:tcBorders>
              <w:top w:val="single" w:sz="12" w:space="0" w:color="auto"/>
            </w:tcBorders>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أذربيجان</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الخامس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w:t>
            </w:r>
            <w:r w:rsidRPr="00036E3E">
              <w:rPr>
                <w:sz w:val="18"/>
                <w:szCs w:val="26"/>
                <w:rtl/>
                <w:lang w:eastAsia="zh-TW"/>
              </w:rPr>
              <w:t xml:space="preserve"> تشرين الثاني/نوفمبر </w:t>
            </w:r>
            <w:r>
              <w:rPr>
                <w:rFonts w:hint="cs"/>
                <w:sz w:val="18"/>
                <w:szCs w:val="26"/>
                <w:rtl/>
                <w:lang w:eastAsia="zh-TW"/>
              </w:rPr>
              <w:t>2020</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3</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الأرجنتين</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السادس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15 تموز/يوليه 2022</w:t>
            </w:r>
          </w:p>
        </w:tc>
        <w:tc>
          <w:tcPr>
            <w:tcW w:w="2333" w:type="dxa"/>
            <w:shd w:val="clear" w:color="auto" w:fill="auto"/>
          </w:tcPr>
          <w:p w:rsidR="00E76BBD" w:rsidRPr="00036E3E" w:rsidRDefault="00E76BBD" w:rsidP="00EC72AB">
            <w:pPr>
              <w:spacing w:before="40" w:after="40" w:line="300" w:lineRule="exact"/>
              <w:ind w:left="57" w:right="57"/>
              <w:rPr>
                <w:sz w:val="18"/>
                <w:szCs w:val="26"/>
              </w:rPr>
            </w:pPr>
            <w:r>
              <w:rPr>
                <w:rFonts w:hint="cs"/>
                <w:sz w:val="18"/>
                <w:szCs w:val="26"/>
                <w:rtl/>
              </w:rPr>
              <w:t>20 أيلول/سبتمبر 2013</w:t>
            </w:r>
          </w:p>
        </w:tc>
        <w:tc>
          <w:tcPr>
            <w:tcW w:w="2328" w:type="dxa"/>
            <w:shd w:val="clear" w:color="auto" w:fill="auto"/>
          </w:tcPr>
          <w:p w:rsidR="00E76BBD" w:rsidRPr="00036E3E" w:rsidRDefault="00E76BBD" w:rsidP="00EC72AB">
            <w:pPr>
              <w:spacing w:before="40" w:after="40" w:line="300" w:lineRule="exact"/>
              <w:ind w:left="57" w:right="57"/>
              <w:rPr>
                <w:sz w:val="18"/>
                <w:szCs w:val="26"/>
              </w:rPr>
            </w:pPr>
            <w:r w:rsidRPr="00036E3E">
              <w:rPr>
                <w:sz w:val="18"/>
                <w:szCs w:val="26"/>
              </w:rPr>
              <w:t xml:space="preserve"> </w:t>
            </w:r>
          </w:p>
        </w:tc>
        <w:tc>
          <w:tcPr>
            <w:tcW w:w="3250" w:type="dxa"/>
            <w:shd w:val="clear" w:color="auto" w:fill="auto"/>
          </w:tcPr>
          <w:p w:rsidR="00E76BBD" w:rsidRPr="00036E3E" w:rsidRDefault="00E76BBD" w:rsidP="00EC72AB">
            <w:pPr>
              <w:spacing w:before="40" w:after="40" w:line="300" w:lineRule="exact"/>
              <w:ind w:left="57" w:right="57"/>
              <w:rPr>
                <w:sz w:val="18"/>
                <w:szCs w:val="26"/>
              </w:rPr>
            </w:pPr>
            <w:r w:rsidRPr="00036E3E">
              <w:rPr>
                <w:spacing w:val="-4"/>
                <w:sz w:val="18"/>
                <w:szCs w:val="26"/>
                <w:rtl/>
                <w:lang w:eastAsia="zh-TW"/>
              </w:rPr>
              <w:t xml:space="preserve">الملاحظات الختامية بشأن التقرير الدوري </w:t>
            </w:r>
            <w:r>
              <w:rPr>
                <w:rFonts w:hint="cs"/>
                <w:spacing w:val="-4"/>
                <w:sz w:val="18"/>
                <w:szCs w:val="26"/>
                <w:rtl/>
                <w:lang w:eastAsia="zh-TW"/>
              </w:rPr>
              <w:t>الخامس</w:t>
            </w:r>
            <w:r w:rsidRPr="00036E3E">
              <w:rPr>
                <w:spacing w:val="-4"/>
                <w:sz w:val="18"/>
                <w:szCs w:val="26"/>
                <w:rtl/>
                <w:lang w:eastAsia="zh-TW"/>
              </w:rPr>
              <w:t xml:space="preserve"> اعتُمدت بموجب الإجراء المبسط لتقديم التقارير</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إسبانيا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٢٤ تموز/يوليه ٢٠٢٠</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 تشرين الأول/أكتوبر ٢٠١٥</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5</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إستونيا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٣٠ تموز/يوليه ٢٠١٥</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٦ كانون الثاني/يناير ٢٠١٥</w:t>
            </w:r>
          </w:p>
        </w:tc>
        <w:tc>
          <w:tcPr>
            <w:tcW w:w="2328"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٣٠ نيسان/أبريل ٢٠١٧</w:t>
            </w: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قائمة القضايا السابقة لتقديم التقرير اعتُمدت في الدورة 116 (آذار/مارس 2016)</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6</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إسرائيل</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الخامس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تشرين الأول/أكتوبر ٢٠١٨</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٩ أيار/مايو ٢٠١١</w:t>
            </w:r>
          </w:p>
        </w:tc>
        <w:tc>
          <w:tcPr>
            <w:tcW w:w="2328" w:type="dxa"/>
            <w:shd w:val="clear" w:color="auto" w:fill="auto"/>
          </w:tcPr>
          <w:p w:rsidR="00E76BBD" w:rsidRPr="00036E3E" w:rsidRDefault="00E76BBD" w:rsidP="00EC72AB">
            <w:pPr>
              <w:spacing w:before="40" w:after="40" w:line="300" w:lineRule="exact"/>
              <w:ind w:left="57" w:right="57"/>
              <w:rPr>
                <w:sz w:val="18"/>
                <w:szCs w:val="26"/>
              </w:rPr>
            </w:pPr>
            <w:r w:rsidRPr="00036E3E">
              <w:rPr>
                <w:sz w:val="18"/>
                <w:szCs w:val="26"/>
              </w:rPr>
              <w:t xml:space="preserve"> </w:t>
            </w: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الملاحظات الختامية بشأن التقرير الدوري الرابع اعتُمدت بموجب الإجراء المبسط لتقديم التقارير</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7-</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إكوادور</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15 تموز/يوليه 2021</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 آذار/مارس 2013</w:t>
            </w:r>
          </w:p>
        </w:tc>
        <w:tc>
          <w:tcPr>
            <w:tcW w:w="2328"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 xml:space="preserve">الملاحظات الختامية بشأن التقرير الدوري </w:t>
            </w:r>
            <w:r>
              <w:rPr>
                <w:rFonts w:hint="cs"/>
                <w:spacing w:val="-4"/>
                <w:sz w:val="18"/>
                <w:szCs w:val="26"/>
                <w:rtl/>
                <w:lang w:eastAsia="zh-TW"/>
              </w:rPr>
              <w:t>السادس</w:t>
            </w:r>
            <w:r w:rsidRPr="00036E3E">
              <w:rPr>
                <w:spacing w:val="-4"/>
                <w:sz w:val="18"/>
                <w:szCs w:val="26"/>
                <w:rtl/>
                <w:lang w:eastAsia="zh-TW"/>
              </w:rPr>
              <w:t xml:space="preserve"> اعتُمدت بموجب الإجراء المبسط لتقديم التقارير</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٨-</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ألبانيا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الثالث</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٢٦ تموز/يوليه ٢٠١٨</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9-</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ألمانيا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 تشرين الثاني/نوفمبر ٢٠١٨</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٢٨ آذار/مارس ٢٠١٣</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10</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إندونيسيا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الثاني</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٢٦ تموز/يوليه ٢٠١٧</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١١-</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أوروغواي</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السادس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١ تشرين الثاني/نوفمبر ٢٠١٨</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٢٦ تشرين الثاني/نوفمبر ٢٠١٠</w:t>
            </w:r>
          </w:p>
        </w:tc>
        <w:tc>
          <w:tcPr>
            <w:tcW w:w="2328" w:type="dxa"/>
            <w:shd w:val="clear" w:color="auto" w:fill="auto"/>
          </w:tcPr>
          <w:p w:rsidR="00E76BBD" w:rsidRPr="00036E3E" w:rsidRDefault="00E76BBD" w:rsidP="00EC72AB">
            <w:pPr>
              <w:spacing w:before="40" w:after="40" w:line="300" w:lineRule="exact"/>
              <w:ind w:left="57" w:right="57"/>
              <w:rPr>
                <w:sz w:val="18"/>
                <w:szCs w:val="26"/>
              </w:rPr>
            </w:pPr>
            <w:r w:rsidRPr="00036E3E">
              <w:rPr>
                <w:sz w:val="18"/>
                <w:szCs w:val="26"/>
              </w:rPr>
              <w:t xml:space="preserve"> </w:t>
            </w:r>
          </w:p>
        </w:tc>
        <w:tc>
          <w:tcPr>
            <w:tcW w:w="3250" w:type="dxa"/>
            <w:shd w:val="clear" w:color="auto" w:fill="auto"/>
          </w:tcPr>
          <w:p w:rsidR="00E76BBD" w:rsidRPr="00036E3E" w:rsidRDefault="00E76BBD" w:rsidP="00EC72AB">
            <w:pPr>
              <w:spacing w:before="40" w:after="40" w:line="300" w:lineRule="exact"/>
              <w:ind w:left="57" w:right="57"/>
              <w:textDirection w:val="tbRlV"/>
              <w:rPr>
                <w:spacing w:val="-6"/>
                <w:sz w:val="18"/>
                <w:szCs w:val="26"/>
                <w:rtl/>
                <w:lang w:eastAsia="zh-TW"/>
              </w:rPr>
            </w:pPr>
            <w:r w:rsidRPr="00036E3E">
              <w:rPr>
                <w:spacing w:val="-6"/>
                <w:sz w:val="18"/>
                <w:szCs w:val="26"/>
                <w:rtl/>
                <w:lang w:eastAsia="zh-TW"/>
              </w:rPr>
              <w:t>الملاحظات الختامية بشأن التقرير الدوري الخامس اعتُمدت بموجب الإجراء المبسط لتقديم التقارير</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12</w:t>
            </w:r>
            <w:r w:rsidRPr="00036E3E">
              <w:rPr>
                <w:sz w:val="18"/>
                <w:szCs w:val="26"/>
                <w:rtl/>
                <w:lang w:eastAsia="zh-TW"/>
              </w:rPr>
              <w:t>-</w:t>
            </w:r>
          </w:p>
        </w:tc>
        <w:tc>
          <w:tcPr>
            <w:tcW w:w="2198" w:type="dxa"/>
            <w:shd w:val="clear" w:color="auto" w:fill="auto"/>
          </w:tcPr>
          <w:p w:rsidR="00E76BBD" w:rsidRPr="00036E3E" w:rsidRDefault="008B3C1F" w:rsidP="00EC72AB">
            <w:pPr>
              <w:spacing w:before="40" w:after="40" w:line="300" w:lineRule="exact"/>
              <w:ind w:left="57" w:right="170"/>
              <w:textDirection w:val="tbRlV"/>
              <w:rPr>
                <w:sz w:val="18"/>
                <w:szCs w:val="26"/>
                <w:rtl/>
                <w:lang w:eastAsia="zh-TW"/>
              </w:rPr>
            </w:pPr>
            <w:dir w:val="rtl">
              <w:r w:rsidR="00E76BBD" w:rsidRPr="00036E3E">
                <w:rPr>
                  <w:sz w:val="18"/>
                  <w:szCs w:val="26"/>
                  <w:rtl/>
                  <w:lang w:eastAsia="zh-TW"/>
                </w:rPr>
                <w:t>أوزبكستان</w:t>
              </w:r>
              <w:r w:rsidR="00E76BBD" w:rsidRPr="00716BD5">
                <w:rPr>
                  <w:rFonts w:cs="Times New Roman" w:hint="cs"/>
                  <w:sz w:val="18"/>
                  <w:szCs w:val="26"/>
                  <w:rtl/>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F072AF">
                <w:t>‬</w:t>
              </w:r>
              <w:r w:rsidR="005358C7">
                <w:t>‬</w:t>
              </w:r>
              <w:r w:rsidR="00765412">
                <w:t>‬</w:t>
              </w:r>
              <w:r w:rsidR="00885B53">
                <w:t>‬</w:t>
              </w:r>
              <w:r w:rsidR="00A70B95">
                <w:t>‬</w:t>
              </w:r>
              <w:r>
                <w:t>‬</w:t>
              </w:r>
            </w:di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الخامس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٢٤ تموز/يوليه ٢٠١٨</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13</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أوكرانيا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الثامن</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٢٦ تموز/يوليه ٢٠١٨</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14</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آيرلندا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الخامس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تموز/يوليه ٢٠١٩</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15</w:t>
            </w:r>
          </w:p>
        </w:tc>
        <w:tc>
          <w:tcPr>
            <w:tcW w:w="2198" w:type="dxa"/>
            <w:shd w:val="clear" w:color="auto" w:fill="auto"/>
          </w:tcPr>
          <w:p w:rsidR="00E76BBD" w:rsidRPr="00036E3E" w:rsidRDefault="008B3C1F" w:rsidP="00EC72AB">
            <w:pPr>
              <w:spacing w:before="40" w:after="40" w:line="300" w:lineRule="exact"/>
              <w:ind w:left="57" w:right="170"/>
              <w:textDirection w:val="tbRlV"/>
              <w:rPr>
                <w:sz w:val="18"/>
                <w:szCs w:val="26"/>
                <w:rtl/>
                <w:lang w:eastAsia="zh-TW"/>
              </w:rPr>
            </w:pPr>
            <w:dir w:val="rtl">
              <w:r w:rsidR="00E76BBD" w:rsidRPr="00036E3E">
                <w:rPr>
                  <w:sz w:val="18"/>
                  <w:szCs w:val="26"/>
                  <w:rtl/>
                  <w:lang w:eastAsia="zh-TW"/>
                </w:rPr>
                <w:t>آيسلندا</w:t>
              </w:r>
              <w:r w:rsidR="00E76BBD" w:rsidRPr="00716BD5">
                <w:rPr>
                  <w:rFonts w:cs="Times New Roman" w:hint="cs"/>
                  <w:sz w:val="18"/>
                  <w:szCs w:val="26"/>
                  <w:rtl/>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F072AF">
                <w:t>‬</w:t>
              </w:r>
              <w:r w:rsidR="005358C7">
                <w:t>‬</w:t>
              </w:r>
              <w:r w:rsidR="00765412">
                <w:t>‬</w:t>
              </w:r>
              <w:r w:rsidR="00885B53">
                <w:t>‬</w:t>
              </w:r>
              <w:r w:rsidR="00A70B95">
                <w:t>‬</w:t>
              </w:r>
              <w:r>
                <w:t>‬</w:t>
              </w:r>
            </w:di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السادس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٣٠ تموز/يوليه ٢٠١٨</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16</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إيطاليا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السابع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29 آذار/مارس 2022</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lastRenderedPageBreak/>
              <w:t>17</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باراغواي</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٣٠ آذار/مارس ٢٠١٧</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٢٣ تشرين الأول/أكتوبر ٢٠١٥</w:t>
            </w:r>
          </w:p>
        </w:tc>
        <w:tc>
          <w:tcPr>
            <w:tcW w:w="2328" w:type="dxa"/>
            <w:shd w:val="clear" w:color="auto" w:fill="auto"/>
          </w:tcPr>
          <w:p w:rsidR="00E76BBD" w:rsidRPr="00036E3E" w:rsidRDefault="00E76BBD" w:rsidP="00EC72AB">
            <w:pPr>
              <w:spacing w:before="40" w:after="40" w:line="300" w:lineRule="exact"/>
              <w:ind w:left="57" w:right="57"/>
              <w:rPr>
                <w:sz w:val="18"/>
                <w:szCs w:val="26"/>
              </w:rPr>
            </w:pPr>
            <w:r>
              <w:rPr>
                <w:rFonts w:hint="cs"/>
                <w:sz w:val="18"/>
                <w:szCs w:val="26"/>
                <w:rtl/>
              </w:rPr>
              <w:t>30 تشرين الثاني/نوفمبر 2017</w:t>
            </w:r>
          </w:p>
        </w:tc>
        <w:tc>
          <w:tcPr>
            <w:tcW w:w="3250" w:type="dxa"/>
            <w:shd w:val="clear" w:color="auto" w:fill="auto"/>
          </w:tcPr>
          <w:p w:rsidR="00E76BBD" w:rsidRPr="00036E3E" w:rsidRDefault="00E76BBD" w:rsidP="00EC72AB">
            <w:pPr>
              <w:spacing w:before="40" w:after="40" w:line="300" w:lineRule="exact"/>
              <w:ind w:left="57" w:right="57"/>
              <w:rPr>
                <w:sz w:val="18"/>
                <w:szCs w:val="26"/>
              </w:rPr>
            </w:pPr>
            <w:r w:rsidRPr="00036E3E">
              <w:rPr>
                <w:sz w:val="18"/>
                <w:szCs w:val="26"/>
                <w:rtl/>
                <w:lang w:eastAsia="zh-TW"/>
              </w:rPr>
              <w:t xml:space="preserve">قائمة </w:t>
            </w:r>
            <w:r>
              <w:rPr>
                <w:rFonts w:hint="cs"/>
                <w:sz w:val="18"/>
                <w:szCs w:val="26"/>
                <w:rtl/>
                <w:lang w:eastAsia="zh-TW"/>
              </w:rPr>
              <w:t>المسائل</w:t>
            </w:r>
            <w:r w:rsidRPr="00036E3E">
              <w:rPr>
                <w:sz w:val="18"/>
                <w:szCs w:val="26"/>
                <w:rtl/>
                <w:lang w:eastAsia="zh-TW"/>
              </w:rPr>
              <w:t xml:space="preserve"> السابقة لتقديم التقرير </w:t>
            </w:r>
            <w:r w:rsidRPr="00036E3E">
              <w:rPr>
                <w:rFonts w:hint="cs"/>
                <w:sz w:val="18"/>
                <w:szCs w:val="26"/>
                <w:rtl/>
                <w:lang w:eastAsia="zh-TW"/>
              </w:rPr>
              <w:t>س</w:t>
            </w:r>
            <w:r w:rsidRPr="00036E3E">
              <w:rPr>
                <w:sz w:val="18"/>
                <w:szCs w:val="26"/>
                <w:rtl/>
                <w:lang w:eastAsia="zh-TW"/>
              </w:rPr>
              <w:t>تُ</w:t>
            </w:r>
            <w:r w:rsidRPr="00036E3E">
              <w:rPr>
                <w:rFonts w:hint="cs"/>
                <w:sz w:val="18"/>
                <w:szCs w:val="26"/>
                <w:rtl/>
                <w:lang w:eastAsia="zh-TW"/>
              </w:rPr>
              <w:t>عت</w:t>
            </w:r>
            <w:r w:rsidRPr="00036E3E">
              <w:rPr>
                <w:sz w:val="18"/>
                <w:szCs w:val="26"/>
                <w:rtl/>
                <w:lang w:eastAsia="zh-TW"/>
              </w:rPr>
              <w:t>مد في الدورة 11</w:t>
            </w:r>
            <w:r>
              <w:rPr>
                <w:rFonts w:hint="cs"/>
                <w:sz w:val="18"/>
                <w:szCs w:val="26"/>
                <w:rtl/>
                <w:lang w:eastAsia="zh-TW"/>
              </w:rPr>
              <w:t>8</w:t>
            </w:r>
            <w:r w:rsidRPr="00036E3E">
              <w:rPr>
                <w:sz w:val="18"/>
                <w:szCs w:val="26"/>
                <w:rtl/>
                <w:lang w:eastAsia="zh-TW"/>
              </w:rPr>
              <w:t xml:space="preserve"> (</w:t>
            </w:r>
            <w:r>
              <w:rPr>
                <w:rFonts w:hint="cs"/>
                <w:sz w:val="18"/>
                <w:szCs w:val="26"/>
                <w:rtl/>
                <w:lang w:eastAsia="zh-TW"/>
              </w:rPr>
              <w:t>تشرين الأول/أكتوبر</w:t>
            </w:r>
            <w:r w:rsidRPr="00036E3E">
              <w:rPr>
                <w:sz w:val="18"/>
                <w:szCs w:val="26"/>
                <w:rtl/>
                <w:lang w:eastAsia="zh-TW"/>
              </w:rPr>
              <w:t xml:space="preserve"> 2016)</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18</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البرتغال</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الخامس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تشرين الأول/أكتوبر ٢٠١٨</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19</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بنغلاديش</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الثاني</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29 آذار/مارس 2021</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20</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بنن</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الثالث</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٦ تشرين الثاني/نوفمبر ٢٠١٩</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21-</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بوركينا فاسو</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الثاني</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15 تموز/يوليه 2020</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22</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بوروندي</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الثالث</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تشرين الأول/أكتوبر ٢٠١٨</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23</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البوسنة والهرسك</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29 آذار/مارس 2022</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 شباط/فبراير 2011</w:t>
            </w:r>
          </w:p>
        </w:tc>
        <w:tc>
          <w:tcPr>
            <w:tcW w:w="2328"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 xml:space="preserve">الملاحظات الختامية بشأن التقرير الدوري </w:t>
            </w:r>
            <w:r>
              <w:rPr>
                <w:rFonts w:hint="cs"/>
                <w:spacing w:val="-4"/>
                <w:sz w:val="18"/>
                <w:szCs w:val="26"/>
                <w:rtl/>
                <w:lang w:eastAsia="zh-TW"/>
              </w:rPr>
              <w:t>الثالث</w:t>
            </w:r>
            <w:r w:rsidRPr="00036E3E">
              <w:rPr>
                <w:spacing w:val="-4"/>
                <w:sz w:val="18"/>
                <w:szCs w:val="26"/>
                <w:rtl/>
                <w:lang w:eastAsia="zh-TW"/>
              </w:rPr>
              <w:t xml:space="preserve"> اعتُمدت بموجب الإجراء المبسط لتقديم التقارير</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24</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بولندا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الثامن</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w:t>
            </w:r>
            <w:r w:rsidRPr="00036E3E">
              <w:rPr>
                <w:sz w:val="18"/>
                <w:szCs w:val="26"/>
                <w:rtl/>
                <w:lang w:eastAsia="zh-TW"/>
              </w:rPr>
              <w:t xml:space="preserve"> تشرين الثاني/نوفمبر </w:t>
            </w:r>
            <w:r>
              <w:rPr>
                <w:rFonts w:hint="cs"/>
                <w:sz w:val="18"/>
                <w:szCs w:val="26"/>
                <w:rtl/>
                <w:lang w:eastAsia="zh-TW"/>
              </w:rPr>
              <w:t>2021</w:t>
            </w:r>
          </w:p>
        </w:tc>
        <w:tc>
          <w:tcPr>
            <w:tcW w:w="2333" w:type="dxa"/>
            <w:shd w:val="clear" w:color="auto" w:fill="auto"/>
          </w:tcPr>
          <w:p w:rsidR="00E76BBD" w:rsidRPr="00036E3E" w:rsidRDefault="00E76BBD" w:rsidP="00EC72AB">
            <w:pPr>
              <w:spacing w:before="40" w:after="40" w:line="300" w:lineRule="exact"/>
              <w:ind w:left="57" w:right="57"/>
              <w:rPr>
                <w:sz w:val="18"/>
                <w:szCs w:val="26"/>
              </w:rPr>
            </w:pPr>
            <w:r>
              <w:rPr>
                <w:rFonts w:hint="cs"/>
                <w:sz w:val="18"/>
                <w:szCs w:val="26"/>
                <w:rtl/>
              </w:rPr>
              <w:t>6 آذار/مارس 2017</w:t>
            </w:r>
          </w:p>
        </w:tc>
        <w:tc>
          <w:tcPr>
            <w:tcW w:w="2328" w:type="dxa"/>
            <w:shd w:val="clear" w:color="auto" w:fill="auto"/>
          </w:tcPr>
          <w:p w:rsidR="00E76BBD" w:rsidRPr="00036E3E" w:rsidRDefault="00E76BBD" w:rsidP="00EC72AB">
            <w:pPr>
              <w:spacing w:before="40" w:after="40" w:line="300" w:lineRule="exact"/>
              <w:ind w:left="57" w:right="57"/>
              <w:rPr>
                <w:sz w:val="18"/>
                <w:szCs w:val="26"/>
              </w:rPr>
            </w:pPr>
            <w:r w:rsidRPr="00036E3E">
              <w:rPr>
                <w:sz w:val="18"/>
                <w:szCs w:val="26"/>
              </w:rPr>
              <w:t xml:space="preserve"> </w:t>
            </w:r>
          </w:p>
        </w:tc>
        <w:tc>
          <w:tcPr>
            <w:tcW w:w="3250" w:type="dxa"/>
            <w:shd w:val="clear" w:color="auto" w:fill="auto"/>
          </w:tcPr>
          <w:p w:rsidR="00E76BBD" w:rsidRPr="00EC72AB" w:rsidRDefault="00E76BBD" w:rsidP="00265918">
            <w:pPr>
              <w:spacing w:before="40" w:after="40" w:line="300" w:lineRule="exact"/>
              <w:ind w:left="57" w:right="57"/>
              <w:rPr>
                <w:spacing w:val="-2"/>
                <w:sz w:val="18"/>
                <w:szCs w:val="26"/>
              </w:rPr>
            </w:pPr>
            <w:r w:rsidRPr="00EC72AB">
              <w:rPr>
                <w:spacing w:val="-2"/>
                <w:sz w:val="18"/>
                <w:szCs w:val="26"/>
                <w:rtl/>
                <w:lang w:eastAsia="zh-TW"/>
              </w:rPr>
              <w:t xml:space="preserve">الملاحظات الختامية بشأن التقرير الدوري </w:t>
            </w:r>
            <w:r w:rsidR="00265918">
              <w:rPr>
                <w:rFonts w:hint="cs"/>
                <w:spacing w:val="-2"/>
                <w:sz w:val="18"/>
                <w:szCs w:val="26"/>
                <w:rtl/>
                <w:lang w:eastAsia="zh-TW"/>
              </w:rPr>
              <w:t>السابع</w:t>
            </w:r>
            <w:r w:rsidRPr="00EC72AB">
              <w:rPr>
                <w:spacing w:val="-2"/>
                <w:sz w:val="18"/>
                <w:szCs w:val="26"/>
                <w:rtl/>
                <w:lang w:eastAsia="zh-TW"/>
              </w:rPr>
              <w:t xml:space="preserve"> اعتُمدت بموجب الإجراء المبسط لتقديم التقارير</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25</w:t>
            </w:r>
            <w:r w:rsidRPr="00036E3E">
              <w:rPr>
                <w:sz w:val="18"/>
                <w:szCs w:val="26"/>
                <w:rtl/>
                <w:lang w:eastAsia="zh-TW"/>
              </w:rPr>
              <w:t>-</w:t>
            </w:r>
          </w:p>
        </w:tc>
        <w:tc>
          <w:tcPr>
            <w:tcW w:w="2198" w:type="dxa"/>
            <w:shd w:val="clear" w:color="auto" w:fill="auto"/>
          </w:tcPr>
          <w:p w:rsidR="00E76BBD" w:rsidRPr="00036E3E" w:rsidRDefault="00E76BBD" w:rsidP="0027644F">
            <w:pPr>
              <w:spacing w:before="40" w:after="40" w:line="300" w:lineRule="exact"/>
              <w:ind w:left="57" w:right="170"/>
              <w:jc w:val="left"/>
              <w:textDirection w:val="tbRlV"/>
              <w:rPr>
                <w:sz w:val="18"/>
                <w:szCs w:val="26"/>
                <w:rtl/>
                <w:lang w:eastAsia="zh-TW"/>
              </w:rPr>
            </w:pPr>
            <w:r>
              <w:rPr>
                <w:rFonts w:hint="cs"/>
                <w:sz w:val="18"/>
                <w:szCs w:val="26"/>
                <w:rtl/>
                <w:lang w:eastAsia="zh-TW"/>
              </w:rPr>
              <w:t xml:space="preserve">بوليفيا (دولة </w:t>
            </w:r>
            <w:r w:rsidR="0027644F">
              <w:rPr>
                <w:rFonts w:hint="cs"/>
                <w:sz w:val="18"/>
                <w:szCs w:val="26"/>
                <w:rtl/>
                <w:lang w:eastAsia="zh-TW"/>
              </w:rPr>
              <w:t>-</w:t>
            </w:r>
            <w:r>
              <w:rPr>
                <w:rFonts w:hint="cs"/>
                <w:sz w:val="18"/>
                <w:szCs w:val="26"/>
                <w:rtl/>
                <w:lang w:eastAsia="zh-TW"/>
              </w:rPr>
              <w:t xml:space="preserve"> المتعددة القوميات)</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 xml:space="preserve">1 </w:t>
            </w:r>
            <w:r w:rsidRPr="00036E3E">
              <w:rPr>
                <w:sz w:val="18"/>
                <w:szCs w:val="26"/>
                <w:rtl/>
                <w:lang w:eastAsia="zh-TW"/>
              </w:rPr>
              <w:t>تشرين الثاني/نوفمبر</w:t>
            </w:r>
            <w:r>
              <w:rPr>
                <w:rFonts w:hint="cs"/>
                <w:sz w:val="18"/>
                <w:szCs w:val="26"/>
                <w:rtl/>
                <w:lang w:eastAsia="zh-TW"/>
              </w:rPr>
              <w:t xml:space="preserve"> 2018</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26</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بيرو</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السادس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٣٠ آذار/مارس ٢٠١٨</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١٨ شباط/فبراير ٢٠١٨</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27</w:t>
            </w:r>
            <w:r w:rsidRPr="00036E3E">
              <w:rPr>
                <w:sz w:val="18"/>
                <w:szCs w:val="26"/>
                <w:rtl/>
                <w:lang w:eastAsia="zh-TW"/>
              </w:rPr>
              <w:t>-</w:t>
            </w:r>
          </w:p>
        </w:tc>
        <w:tc>
          <w:tcPr>
            <w:tcW w:w="2198" w:type="dxa"/>
            <w:shd w:val="clear" w:color="auto" w:fill="auto"/>
          </w:tcPr>
          <w:p w:rsidR="00E76BBD" w:rsidRPr="00716BD5" w:rsidRDefault="00E76BBD" w:rsidP="00EC72AB">
            <w:pPr>
              <w:spacing w:before="40" w:after="40" w:line="300" w:lineRule="exact"/>
              <w:ind w:left="57" w:right="170"/>
              <w:textDirection w:val="tbRlV"/>
              <w:rPr>
                <w:sz w:val="18"/>
                <w:szCs w:val="26"/>
                <w:lang w:eastAsia="zh-TW"/>
              </w:rPr>
            </w:pPr>
            <w:r w:rsidRPr="00716BD5">
              <w:rPr>
                <w:rFonts w:hint="cs"/>
                <w:sz w:val="18"/>
                <w:szCs w:val="26"/>
                <w:rtl/>
                <w:lang w:eastAsia="zh-TW"/>
              </w:rPr>
              <w:t>تايلند</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الثالث</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29 آذار/مارس 2021</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28</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تركمانستان</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29-</w:t>
            </w:r>
          </w:p>
        </w:tc>
        <w:tc>
          <w:tcPr>
            <w:tcW w:w="2198" w:type="dxa"/>
            <w:shd w:val="clear" w:color="auto" w:fill="auto"/>
          </w:tcPr>
          <w:p w:rsidR="00E76BBD" w:rsidRPr="00036E3E" w:rsidRDefault="008B3C1F" w:rsidP="00EC72AB">
            <w:pPr>
              <w:spacing w:before="40" w:after="40" w:line="300" w:lineRule="exact"/>
              <w:ind w:left="57" w:right="170"/>
              <w:textDirection w:val="tbRlV"/>
              <w:rPr>
                <w:sz w:val="18"/>
                <w:szCs w:val="26"/>
                <w:rtl/>
                <w:lang w:eastAsia="zh-TW"/>
              </w:rPr>
            </w:pPr>
            <w:dir w:val="rtl">
              <w:r w:rsidR="00E76BBD" w:rsidRPr="00036E3E">
                <w:rPr>
                  <w:sz w:val="18"/>
                  <w:szCs w:val="26"/>
                  <w:rtl/>
                  <w:lang w:eastAsia="zh-TW"/>
                </w:rPr>
                <w:t>تشاد</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F072AF">
                <w:t>‬</w:t>
              </w:r>
              <w:r w:rsidR="005358C7">
                <w:t>‬</w:t>
              </w:r>
              <w:r w:rsidR="00765412">
                <w:t>‬</w:t>
              </w:r>
              <w:r w:rsidR="00885B53">
                <w:t>‬</w:t>
              </w:r>
              <w:r w:rsidR="00A70B95">
                <w:t>‬</w:t>
              </w:r>
              <w:r>
                <w:t>‬</w:t>
              </w:r>
            </w:di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الثالث</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٢٨ آذار/مارس ٢٠١٨</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٣٠ كانون الثاني/يناير ٢٠١٢</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30</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جامايكا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الخامس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 تشرين الثاني/نوفمبر 2021</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31</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الجبل الأسود</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الثاني</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تشرين الأول/أكتوبر ٢٠٢٠</w:t>
            </w:r>
          </w:p>
        </w:tc>
        <w:tc>
          <w:tcPr>
            <w:tcW w:w="2333" w:type="dxa"/>
            <w:shd w:val="clear" w:color="auto" w:fill="auto"/>
          </w:tcPr>
          <w:p w:rsidR="00E76BBD" w:rsidRPr="00036E3E" w:rsidRDefault="00E76BBD" w:rsidP="00EC72AB">
            <w:pPr>
              <w:spacing w:before="40" w:after="40" w:line="300" w:lineRule="exact"/>
              <w:ind w:left="57" w:right="57"/>
              <w:rPr>
                <w:sz w:val="18"/>
                <w:szCs w:val="26"/>
              </w:rPr>
            </w:pPr>
            <w:r w:rsidRPr="00036E3E">
              <w:rPr>
                <w:sz w:val="18"/>
                <w:szCs w:val="26"/>
              </w:rPr>
              <w:t xml:space="preserve"> </w:t>
            </w:r>
            <w:r>
              <w:rPr>
                <w:rFonts w:hint="cs"/>
                <w:sz w:val="18"/>
                <w:szCs w:val="26"/>
                <w:rtl/>
              </w:rPr>
              <w:t>27 حزيران/يونيه 2016</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32</w:t>
            </w:r>
            <w:r w:rsidRPr="00036E3E">
              <w:rPr>
                <w:sz w:val="18"/>
                <w:szCs w:val="26"/>
                <w:rtl/>
                <w:lang w:eastAsia="zh-TW"/>
              </w:rPr>
              <w:t>-</w:t>
            </w:r>
          </w:p>
        </w:tc>
        <w:tc>
          <w:tcPr>
            <w:tcW w:w="2198" w:type="dxa"/>
            <w:shd w:val="clear" w:color="auto" w:fill="auto"/>
            <w:noWrap/>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الجمهورية التشيكية</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٢٦ تموز/يوليه ٢٠١٨</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٥ تموز/يوليه ٢٠١٣</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33</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جمهورية كوريا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الخامس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٦ تشرين الثاني/نوفمبر ٢٠١٩</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34</w:t>
            </w:r>
            <w:r w:rsidRPr="00036E3E">
              <w:rPr>
                <w:sz w:val="18"/>
                <w:szCs w:val="26"/>
                <w:rtl/>
                <w:lang w:eastAsia="zh-TW"/>
              </w:rPr>
              <w:t>-</w:t>
            </w:r>
          </w:p>
        </w:tc>
        <w:tc>
          <w:tcPr>
            <w:tcW w:w="2198" w:type="dxa"/>
            <w:shd w:val="clear" w:color="auto" w:fill="auto"/>
          </w:tcPr>
          <w:p w:rsidR="00E76BBD" w:rsidRPr="00716BD5" w:rsidRDefault="00E76BBD" w:rsidP="0027644F">
            <w:pPr>
              <w:spacing w:before="40" w:after="40" w:line="300" w:lineRule="exact"/>
              <w:ind w:left="57" w:right="170"/>
              <w:jc w:val="left"/>
              <w:textDirection w:val="tbRlV"/>
              <w:rPr>
                <w:sz w:val="18"/>
                <w:szCs w:val="26"/>
                <w:rtl/>
                <w:lang w:eastAsia="zh-TW"/>
              </w:rPr>
            </w:pPr>
            <w:r w:rsidRPr="00716BD5">
              <w:rPr>
                <w:sz w:val="18"/>
                <w:szCs w:val="26"/>
                <w:rtl/>
                <w:lang w:eastAsia="zh-TW"/>
              </w:rPr>
              <w:t>جمهورية مقدونيا اليوغوسلافية سابقاً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٢٤ تموز/يوليه ٢٠٢٠</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35</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جمهورية مولدوفا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w:t>
            </w:r>
            <w:r w:rsidRPr="00036E3E">
              <w:rPr>
                <w:sz w:val="18"/>
                <w:szCs w:val="26"/>
                <w:rtl/>
                <w:lang w:eastAsia="zh-TW"/>
              </w:rPr>
              <w:t xml:space="preserve"> تشرين الثاني/نوفمبر </w:t>
            </w:r>
            <w:r>
              <w:rPr>
                <w:rFonts w:hint="cs"/>
                <w:sz w:val="18"/>
                <w:szCs w:val="26"/>
                <w:rtl/>
                <w:lang w:eastAsia="zh-TW"/>
              </w:rPr>
              <w:t>2022</w:t>
            </w:r>
          </w:p>
        </w:tc>
        <w:tc>
          <w:tcPr>
            <w:tcW w:w="2333" w:type="dxa"/>
            <w:shd w:val="clear" w:color="auto" w:fill="auto"/>
          </w:tcPr>
          <w:p w:rsidR="00E76BBD" w:rsidRPr="00036E3E" w:rsidRDefault="00E76BBD" w:rsidP="00EC72AB">
            <w:pPr>
              <w:spacing w:before="40" w:after="40" w:line="300" w:lineRule="exact"/>
              <w:ind w:left="57" w:right="57"/>
              <w:rPr>
                <w:sz w:val="18"/>
                <w:szCs w:val="26"/>
              </w:rPr>
            </w:pPr>
            <w:r>
              <w:rPr>
                <w:rFonts w:hint="cs"/>
                <w:sz w:val="18"/>
                <w:szCs w:val="26"/>
                <w:rtl/>
              </w:rPr>
              <w:t>18 آذار/مارس 2011</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27644F" w:rsidRDefault="00E76BBD" w:rsidP="00265918">
            <w:pPr>
              <w:spacing w:before="40" w:after="40" w:line="300" w:lineRule="exact"/>
              <w:ind w:left="57" w:right="57"/>
              <w:rPr>
                <w:spacing w:val="-2"/>
                <w:sz w:val="18"/>
                <w:szCs w:val="26"/>
              </w:rPr>
            </w:pPr>
            <w:r w:rsidRPr="0027644F">
              <w:rPr>
                <w:spacing w:val="-2"/>
                <w:sz w:val="18"/>
                <w:szCs w:val="26"/>
                <w:rtl/>
                <w:lang w:eastAsia="zh-TW"/>
              </w:rPr>
              <w:t xml:space="preserve">الملاحظات الختامية بشأن التقرير الدوري </w:t>
            </w:r>
            <w:r w:rsidR="00265918">
              <w:rPr>
                <w:rFonts w:hint="cs"/>
                <w:spacing w:val="-2"/>
                <w:sz w:val="18"/>
                <w:szCs w:val="26"/>
                <w:rtl/>
                <w:lang w:eastAsia="zh-TW"/>
              </w:rPr>
              <w:t>الثالث</w:t>
            </w:r>
            <w:r w:rsidRPr="0027644F">
              <w:rPr>
                <w:spacing w:val="-2"/>
                <w:sz w:val="18"/>
                <w:szCs w:val="26"/>
                <w:rtl/>
                <w:lang w:eastAsia="zh-TW"/>
              </w:rPr>
              <w:t xml:space="preserve"> اعتُمدت بموجب الإجراء المبسط لتقديم التقارير</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lastRenderedPageBreak/>
              <w:t>36</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جنوب أفريقيا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الثاني</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آذار/مارس ٢٠٢٠</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37</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جورجيا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الخامس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تموز/يوليه ٢٠١٩</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38-</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جيبوتي</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الثاني</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١ تشرين الثاني/نوفمبر ٢٠١٧</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39-</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الدانمرك</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السابع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15 تموز/يوليه 2022</w:t>
            </w:r>
          </w:p>
        </w:tc>
        <w:tc>
          <w:tcPr>
            <w:tcW w:w="2333" w:type="dxa"/>
            <w:shd w:val="clear" w:color="auto" w:fill="auto"/>
          </w:tcPr>
          <w:p w:rsidR="00E76BBD" w:rsidRPr="00036E3E" w:rsidRDefault="00E76BBD" w:rsidP="00EC72AB">
            <w:pPr>
              <w:spacing w:before="40" w:after="40" w:line="300" w:lineRule="exact"/>
              <w:ind w:left="57" w:right="57"/>
              <w:rPr>
                <w:sz w:val="18"/>
                <w:szCs w:val="26"/>
              </w:rPr>
            </w:pPr>
            <w:r>
              <w:rPr>
                <w:rFonts w:hint="cs"/>
                <w:sz w:val="18"/>
                <w:szCs w:val="26"/>
                <w:rtl/>
              </w:rPr>
              <w:t>2 آذار/مارس 2013</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r w:rsidRPr="00036E3E">
              <w:rPr>
                <w:spacing w:val="-4"/>
                <w:sz w:val="18"/>
                <w:szCs w:val="26"/>
                <w:rtl/>
                <w:lang w:eastAsia="zh-TW"/>
              </w:rPr>
              <w:t xml:space="preserve">الملاحظات الختامية بشأن التقرير الدوري </w:t>
            </w:r>
            <w:r>
              <w:rPr>
                <w:rFonts w:hint="cs"/>
                <w:spacing w:val="-4"/>
                <w:sz w:val="18"/>
                <w:szCs w:val="26"/>
                <w:rtl/>
                <w:lang w:eastAsia="zh-TW"/>
              </w:rPr>
              <w:t>السادس</w:t>
            </w:r>
            <w:r w:rsidRPr="00036E3E">
              <w:rPr>
                <w:spacing w:val="-4"/>
                <w:sz w:val="18"/>
                <w:szCs w:val="26"/>
                <w:rtl/>
                <w:lang w:eastAsia="zh-TW"/>
              </w:rPr>
              <w:t xml:space="preserve"> اعتُمدت بموجب الإجراء المبسط لتقديم التقارير</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40</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رواندا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الخامس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آذار/مارس ٢٠١٩</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41-</w:t>
            </w:r>
          </w:p>
        </w:tc>
        <w:tc>
          <w:tcPr>
            <w:tcW w:w="2198" w:type="dxa"/>
            <w:shd w:val="clear" w:color="auto" w:fill="auto"/>
          </w:tcPr>
          <w:p w:rsidR="00E76BBD" w:rsidRPr="00036E3E" w:rsidRDefault="008B3C1F" w:rsidP="00EC72AB">
            <w:pPr>
              <w:spacing w:before="40" w:after="40" w:line="300" w:lineRule="exact"/>
              <w:ind w:left="57" w:right="170"/>
              <w:textDirection w:val="tbRlV"/>
              <w:rPr>
                <w:sz w:val="18"/>
                <w:szCs w:val="26"/>
                <w:rtl/>
                <w:lang w:eastAsia="zh-TW"/>
              </w:rPr>
            </w:pPr>
            <w:dir w:val="rtl">
              <w:r w:rsidR="00E76BBD">
                <w:rPr>
                  <w:rFonts w:hint="cs"/>
                  <w:sz w:val="18"/>
                  <w:szCs w:val="26"/>
                  <w:rtl/>
                  <w:lang w:eastAsia="zh-TW"/>
                </w:rPr>
                <w:t>سان تومي وبرينسيبي</w:t>
              </w:r>
              <w:r w:rsidR="00E76BBD" w:rsidRPr="00716BD5">
                <w:rPr>
                  <w:rFonts w:cs="Times New Roman" w:hint="cs"/>
                  <w:sz w:val="18"/>
                  <w:szCs w:val="26"/>
                  <w:rtl/>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F072AF">
                <w:t>‬</w:t>
              </w:r>
              <w:r w:rsidR="005358C7">
                <w:t>‬</w:t>
              </w:r>
              <w:r w:rsidR="00765412">
                <w:t>‬</w:t>
              </w:r>
              <w:r w:rsidR="00885B53">
                <w:t>‬</w:t>
              </w:r>
              <w:r w:rsidR="00A70B95">
                <w:t>‬</w:t>
              </w:r>
              <w:r>
                <w:t>‬</w:t>
              </w:r>
            </w:di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الأولي</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10 نيسان/أبريل 2018</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42-</w:t>
            </w:r>
          </w:p>
        </w:tc>
        <w:tc>
          <w:tcPr>
            <w:tcW w:w="2198" w:type="dxa"/>
            <w:shd w:val="clear" w:color="auto" w:fill="auto"/>
          </w:tcPr>
          <w:p w:rsidR="00E76BBD" w:rsidRPr="00036E3E" w:rsidRDefault="008B3C1F" w:rsidP="00EC72AB">
            <w:pPr>
              <w:spacing w:before="40" w:after="40" w:line="300" w:lineRule="exact"/>
              <w:ind w:left="57" w:right="170"/>
              <w:textDirection w:val="tbRlV"/>
              <w:rPr>
                <w:sz w:val="18"/>
                <w:szCs w:val="26"/>
                <w:rtl/>
                <w:lang w:eastAsia="zh-TW"/>
              </w:rPr>
            </w:pPr>
            <w:dir w:val="rtl">
              <w:r w:rsidR="00E76BBD" w:rsidRPr="00036E3E">
                <w:rPr>
                  <w:sz w:val="18"/>
                  <w:szCs w:val="26"/>
                  <w:rtl/>
                  <w:lang w:eastAsia="zh-TW"/>
                </w:rPr>
                <w:t>سان مارينو</w:t>
              </w:r>
              <w:r w:rsidR="00E76BBD" w:rsidRPr="00716BD5">
                <w:rPr>
                  <w:rFonts w:cs="Times New Roman" w:hint="cs"/>
                  <w:sz w:val="18"/>
                  <w:szCs w:val="26"/>
                  <w:rtl/>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F072AF">
                <w:t>‬</w:t>
              </w:r>
              <w:r w:rsidR="005358C7">
                <w:t>‬</w:t>
              </w:r>
              <w:r w:rsidR="00765412">
                <w:t>‬</w:t>
              </w:r>
              <w:r w:rsidR="00885B53">
                <w:t>‬</w:t>
              </w:r>
              <w:r w:rsidR="00A70B95">
                <w:t>‬</w:t>
              </w:r>
              <w:r>
                <w:t>‬</w:t>
              </w:r>
            </w:di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٦ تشرين الثاني/نوفمبر ٢٠٢٢</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٢٣ شباط/فبراير ٢٠١١</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الملاحظات الختامية بشأن التقرير الدوري الثالث اعتُمدت بموجب الإجراء المبسط لتقديم التقارير</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43</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 xml:space="preserve">سري </w:t>
            </w:r>
            <w:proofErr w:type="spellStart"/>
            <w:r w:rsidRPr="00036E3E">
              <w:rPr>
                <w:sz w:val="18"/>
                <w:szCs w:val="26"/>
                <w:rtl/>
                <w:lang w:eastAsia="zh-TW"/>
              </w:rPr>
              <w:t>لانكا</w:t>
            </w:r>
            <w:proofErr w:type="spellEnd"/>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السادس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تشرين الأول/أكتوبر ٢٠١٧</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44</w:t>
            </w:r>
            <w:r w:rsidRPr="00036E3E">
              <w:rPr>
                <w:sz w:val="18"/>
                <w:szCs w:val="26"/>
                <w:rtl/>
                <w:lang w:eastAsia="zh-TW"/>
              </w:rPr>
              <w:t>-</w:t>
            </w:r>
          </w:p>
        </w:tc>
        <w:tc>
          <w:tcPr>
            <w:tcW w:w="2198" w:type="dxa"/>
            <w:shd w:val="clear" w:color="auto" w:fill="auto"/>
          </w:tcPr>
          <w:p w:rsidR="00E76BBD" w:rsidRPr="00716BD5" w:rsidRDefault="00E76BBD" w:rsidP="00EC72AB">
            <w:pPr>
              <w:spacing w:before="40" w:after="40" w:line="300" w:lineRule="exact"/>
              <w:ind w:left="57" w:right="170"/>
              <w:textDirection w:val="tbRlV"/>
              <w:rPr>
                <w:sz w:val="18"/>
                <w:szCs w:val="26"/>
                <w:lang w:eastAsia="zh-TW"/>
              </w:rPr>
            </w:pPr>
            <w:r w:rsidRPr="00716BD5">
              <w:rPr>
                <w:rFonts w:hint="cs"/>
                <w:sz w:val="18"/>
                <w:szCs w:val="26"/>
                <w:rtl/>
                <w:lang w:eastAsia="zh-TW"/>
              </w:rPr>
              <w:t>سلوفاكيا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الخامس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 تشرين الثاني/نوفمبر 2021</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45</w:t>
            </w:r>
            <w:r w:rsidRPr="00036E3E">
              <w:rPr>
                <w:sz w:val="18"/>
                <w:szCs w:val="26"/>
                <w:rtl/>
                <w:lang w:eastAsia="zh-TW"/>
              </w:rPr>
              <w:t>-</w:t>
            </w:r>
          </w:p>
        </w:tc>
        <w:tc>
          <w:tcPr>
            <w:tcW w:w="2198" w:type="dxa"/>
            <w:shd w:val="clear" w:color="auto" w:fill="auto"/>
          </w:tcPr>
          <w:p w:rsidR="00E76BBD" w:rsidRPr="00036E3E" w:rsidRDefault="008B3C1F" w:rsidP="00EC72AB">
            <w:pPr>
              <w:spacing w:before="40" w:after="40" w:line="300" w:lineRule="exact"/>
              <w:ind w:left="57" w:right="170"/>
              <w:textDirection w:val="tbRlV"/>
              <w:rPr>
                <w:sz w:val="18"/>
                <w:szCs w:val="26"/>
                <w:rtl/>
                <w:lang w:eastAsia="zh-TW"/>
              </w:rPr>
            </w:pPr>
            <w:dir w:val="rtl">
              <w:r w:rsidR="00E76BBD" w:rsidRPr="00036E3E">
                <w:rPr>
                  <w:sz w:val="18"/>
                  <w:szCs w:val="26"/>
                  <w:rtl/>
                  <w:lang w:eastAsia="zh-TW"/>
                </w:rPr>
                <w:t>سلوفينيا</w:t>
              </w:r>
              <w:r w:rsidR="00E76BBD" w:rsidRPr="00716BD5">
                <w:rPr>
                  <w:rFonts w:cs="Times New Roman" w:hint="cs"/>
                  <w:sz w:val="18"/>
                  <w:szCs w:val="26"/>
                  <w:rtl/>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F072AF">
                <w:t>‬</w:t>
              </w:r>
              <w:r w:rsidR="005358C7">
                <w:t>‬</w:t>
              </w:r>
              <w:r w:rsidR="00765412">
                <w:t>‬</w:t>
              </w:r>
              <w:r w:rsidR="00885B53">
                <w:t>‬</w:t>
              </w:r>
              <w:r w:rsidR="00A70B95">
                <w:t>‬</w:t>
              </w:r>
              <w:r>
                <w:t>‬</w:t>
              </w:r>
            </w:di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آذار/مارس ٢٠٢١</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46</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السودان</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الخامس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تموز/يوليه ٢٠١٧</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47</w:t>
            </w:r>
            <w:r w:rsidRPr="00036E3E">
              <w:rPr>
                <w:sz w:val="18"/>
                <w:szCs w:val="26"/>
                <w:rtl/>
                <w:lang w:eastAsia="zh-TW"/>
              </w:rPr>
              <w:t>-</w:t>
            </w:r>
          </w:p>
        </w:tc>
        <w:tc>
          <w:tcPr>
            <w:tcW w:w="2198" w:type="dxa"/>
            <w:shd w:val="clear" w:color="auto" w:fill="auto"/>
          </w:tcPr>
          <w:p w:rsidR="00E76BBD" w:rsidRPr="00036E3E" w:rsidRDefault="008B3C1F" w:rsidP="00EC72AB">
            <w:pPr>
              <w:spacing w:before="40" w:after="40" w:line="300" w:lineRule="exact"/>
              <w:ind w:left="57" w:right="170"/>
              <w:textDirection w:val="tbRlV"/>
              <w:rPr>
                <w:sz w:val="18"/>
                <w:szCs w:val="26"/>
                <w:rtl/>
                <w:lang w:eastAsia="zh-TW"/>
              </w:rPr>
            </w:pPr>
            <w:dir w:val="rtl">
              <w:r w:rsidR="00E76BBD" w:rsidRPr="00036E3E">
                <w:rPr>
                  <w:sz w:val="18"/>
                  <w:szCs w:val="26"/>
                  <w:rtl/>
                  <w:lang w:eastAsia="zh-TW"/>
                </w:rPr>
                <w:t>سورينام</w:t>
              </w:r>
              <w:r w:rsidR="00E76BBD" w:rsidRPr="00716BD5">
                <w:rPr>
                  <w:rFonts w:cs="Times New Roman" w:hint="cs"/>
                  <w:sz w:val="18"/>
                  <w:szCs w:val="26"/>
                  <w:rtl/>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F072AF">
                <w:t>‬</w:t>
              </w:r>
              <w:r w:rsidR="005358C7">
                <w:t>‬</w:t>
              </w:r>
              <w:r w:rsidR="00765412">
                <w:t>‬</w:t>
              </w:r>
              <w:r w:rsidR="00885B53">
                <w:t>‬</w:t>
              </w:r>
              <w:r w:rsidR="00A70B95">
                <w:t>‬</w:t>
              </w:r>
              <w:r>
                <w:t>‬</w:t>
              </w:r>
            </w:di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٦ تشرين الثاني/نوفمبر ٢٠٢٠</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48</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السويد</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الثامن</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آذار/مارس ٢٠٢٣</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٢٠ حزيران/يونيه ٢٠١٣</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 xml:space="preserve">الملاحظات الختامية بشأن التقرير الدوري السابع اعتُمدت بموجب الإجراء المبسط لتقديم التقارير </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49</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شيلي</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تموز/يوليه ٢٠١٩</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50</w:t>
            </w:r>
            <w:r w:rsidRPr="00036E3E">
              <w:rPr>
                <w:sz w:val="18"/>
                <w:szCs w:val="26"/>
                <w:rtl/>
                <w:lang w:eastAsia="zh-TW"/>
              </w:rPr>
              <w:t>-</w:t>
            </w:r>
          </w:p>
        </w:tc>
        <w:tc>
          <w:tcPr>
            <w:tcW w:w="2198" w:type="dxa"/>
            <w:shd w:val="clear" w:color="auto" w:fill="auto"/>
          </w:tcPr>
          <w:p w:rsidR="00E76BBD" w:rsidRPr="00716BD5" w:rsidRDefault="00E76BBD" w:rsidP="00EC72AB">
            <w:pPr>
              <w:spacing w:before="40" w:after="40" w:line="300" w:lineRule="exact"/>
              <w:ind w:left="57" w:right="170"/>
              <w:textDirection w:val="tbRlV"/>
              <w:rPr>
                <w:sz w:val="18"/>
                <w:szCs w:val="26"/>
                <w:lang w:eastAsia="zh-TW"/>
              </w:rPr>
            </w:pPr>
            <w:r w:rsidRPr="00716BD5">
              <w:rPr>
                <w:rFonts w:hint="cs"/>
                <w:sz w:val="18"/>
                <w:szCs w:val="26"/>
                <w:rtl/>
                <w:lang w:eastAsia="zh-TW"/>
              </w:rPr>
              <w:t>صربيا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29 آذار/مارس 2021</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51-</w:t>
            </w:r>
          </w:p>
        </w:tc>
        <w:tc>
          <w:tcPr>
            <w:tcW w:w="2198" w:type="dxa"/>
            <w:shd w:val="clear" w:color="auto" w:fill="auto"/>
          </w:tcPr>
          <w:p w:rsidR="00E76BBD" w:rsidRPr="00036E3E" w:rsidRDefault="008B3C1F" w:rsidP="00EC72AB">
            <w:pPr>
              <w:spacing w:before="40" w:after="40" w:line="300" w:lineRule="exact"/>
              <w:ind w:left="57" w:right="170"/>
              <w:textDirection w:val="tbRlV"/>
              <w:rPr>
                <w:sz w:val="18"/>
                <w:szCs w:val="26"/>
                <w:rtl/>
                <w:lang w:eastAsia="zh-TW"/>
              </w:rPr>
            </w:pPr>
            <w:dir w:val="rtl">
              <w:r w:rsidR="00E76BBD" w:rsidRPr="00036E3E">
                <w:rPr>
                  <w:sz w:val="18"/>
                  <w:szCs w:val="26"/>
                  <w:rtl/>
                  <w:lang w:eastAsia="zh-TW"/>
                </w:rPr>
                <w:t>طاجيكستان</w:t>
              </w:r>
              <w:r w:rsidR="00E76BBD" w:rsidRPr="00716BD5">
                <w:rPr>
                  <w:rFonts w:cs="Times New Roman" w:hint="cs"/>
                  <w:sz w:val="18"/>
                  <w:szCs w:val="26"/>
                  <w:rtl/>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F072AF">
                <w:t>‬</w:t>
              </w:r>
              <w:r w:rsidR="005358C7">
                <w:t>‬</w:t>
              </w:r>
              <w:r w:rsidR="00765412">
                <w:t>‬</w:t>
              </w:r>
              <w:r w:rsidR="00885B53">
                <w:t>‬</w:t>
              </w:r>
              <w:r w:rsidR="00A70B95">
                <w:t>‬</w:t>
              </w:r>
              <w:r>
                <w:t>‬</w:t>
              </w:r>
            </w:di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الثالث</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٢٦ تموز/يوليه ٢٠١٧</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52</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العراق</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السادس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٦ تشرين الثاني/نوفمبر ٢٠١٨</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53</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غانا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الثاني</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15 تموز/يوليه 2020</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54</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فرنسا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السادس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٢٤ تموز/يوليه ٢٠٢٠</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55</w:t>
            </w:r>
            <w:r w:rsidRPr="00036E3E">
              <w:rPr>
                <w:sz w:val="18"/>
                <w:szCs w:val="26"/>
                <w:rtl/>
                <w:lang w:eastAsia="zh-TW"/>
              </w:rPr>
              <w:t>-</w:t>
            </w:r>
          </w:p>
        </w:tc>
        <w:tc>
          <w:tcPr>
            <w:tcW w:w="2198" w:type="dxa"/>
            <w:shd w:val="clear" w:color="auto" w:fill="auto"/>
          </w:tcPr>
          <w:p w:rsidR="00E76BBD" w:rsidRPr="00716BD5" w:rsidRDefault="00E76BBD" w:rsidP="00EC72AB">
            <w:pPr>
              <w:spacing w:before="40" w:after="40" w:line="300" w:lineRule="exact"/>
              <w:ind w:left="57" w:right="170"/>
              <w:textDirection w:val="tbRlV"/>
              <w:rPr>
                <w:sz w:val="18"/>
                <w:szCs w:val="26"/>
                <w:rtl/>
                <w:lang w:eastAsia="zh-TW"/>
              </w:rPr>
            </w:pP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56</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فنلندا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٢٦ تموز/يوليه ٢٠١٩</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٨ كانون الثاني/يناير ٢٠١٦</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lastRenderedPageBreak/>
              <w:t>57</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قبرص</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الخامس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 نيسان/أبريل ٢٠٢٠</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١٦ شباط/فبراير ٢٠١٥</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58</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قيرغيزستان</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الثالث</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٢٨ آذار/مارس ٢٠١٨</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59</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كازاخستان</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الثالث</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15 تموز/يوليه 2020</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60</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كرواتيا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 نيسان/أبريل ٢٠٢٠</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٨ كانون الثاني/يناير ٢٠١٤</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الملاحظات الختامية بشأن التقرير الدوري الثالث اعتُمدت بموجب الإجراء المبسط لتقديم التقارير</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61</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كمبوديا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الثالث</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 نيسان/أبريل ٢٠١٩</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62-</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كندا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٢٤ تموز/يوليه ٢٠٢٠</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63</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كوت ديفوار</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الثاني</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 نيسان/أبريل ٢٠١٩</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64</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كوستاريكا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آذار/مارس ٢٠٢١</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65</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كولومبيا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الثامن</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 تشرين الثاني/نوفمبر 2020</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66</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الكويت</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15 تموز/يوليه 2020</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67-</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لاتفيا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٢٨ آذار/مارس ٢٠٢٠</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68-</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ليتوانيا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٣٠ تموز/يوليه ٢٠١٧</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٢٠ آذار/مارس ٢٠١٣</w:t>
            </w:r>
          </w:p>
        </w:tc>
        <w:tc>
          <w:tcPr>
            <w:tcW w:w="2328" w:type="dxa"/>
            <w:shd w:val="clear" w:color="auto" w:fill="auto"/>
          </w:tcPr>
          <w:p w:rsidR="00E76BBD" w:rsidRPr="00036E3E" w:rsidRDefault="00E76BBD" w:rsidP="00EC72AB">
            <w:pPr>
              <w:spacing w:before="40" w:after="40" w:line="300" w:lineRule="exact"/>
              <w:ind w:left="57" w:right="57"/>
              <w:rPr>
                <w:sz w:val="18"/>
                <w:szCs w:val="26"/>
              </w:rPr>
            </w:pPr>
            <w:r>
              <w:rPr>
                <w:rFonts w:hint="cs"/>
                <w:sz w:val="18"/>
                <w:szCs w:val="26"/>
                <w:rtl/>
              </w:rPr>
              <w:t>1 آب/أغسطس 2017</w:t>
            </w:r>
            <w:r w:rsidRPr="00036E3E">
              <w:rPr>
                <w:sz w:val="18"/>
                <w:szCs w:val="26"/>
              </w:rPr>
              <w:t xml:space="preserve"> </w:t>
            </w:r>
          </w:p>
        </w:tc>
        <w:tc>
          <w:tcPr>
            <w:tcW w:w="3250" w:type="dxa"/>
            <w:shd w:val="clear" w:color="auto" w:fill="auto"/>
          </w:tcPr>
          <w:p w:rsidR="00E76BBD" w:rsidRPr="00036E3E" w:rsidRDefault="00E76BBD" w:rsidP="00EC72AB">
            <w:pPr>
              <w:spacing w:before="40" w:after="40" w:line="300" w:lineRule="exact"/>
              <w:ind w:left="57" w:right="57"/>
              <w:rPr>
                <w:sz w:val="18"/>
                <w:szCs w:val="26"/>
              </w:rPr>
            </w:pPr>
            <w:r w:rsidRPr="00036E3E">
              <w:rPr>
                <w:spacing w:val="-4"/>
                <w:sz w:val="18"/>
                <w:szCs w:val="26"/>
                <w:rtl/>
                <w:lang w:eastAsia="zh-TW"/>
              </w:rPr>
              <w:t xml:space="preserve">قائمة </w:t>
            </w:r>
            <w:r>
              <w:rPr>
                <w:rFonts w:hint="cs"/>
                <w:spacing w:val="-4"/>
                <w:sz w:val="18"/>
                <w:szCs w:val="26"/>
                <w:rtl/>
                <w:lang w:eastAsia="zh-TW"/>
              </w:rPr>
              <w:t>المسائل</w:t>
            </w:r>
            <w:r w:rsidRPr="00036E3E">
              <w:rPr>
                <w:spacing w:val="-4"/>
                <w:sz w:val="18"/>
                <w:szCs w:val="26"/>
                <w:rtl/>
                <w:lang w:eastAsia="zh-TW"/>
              </w:rPr>
              <w:t xml:space="preserve"> السابقة لتقديم التقرير اعتُمدت في الدورة 11</w:t>
            </w:r>
            <w:r>
              <w:rPr>
                <w:rFonts w:hint="cs"/>
                <w:spacing w:val="-4"/>
                <w:sz w:val="18"/>
                <w:szCs w:val="26"/>
                <w:rtl/>
                <w:lang w:eastAsia="zh-TW"/>
              </w:rPr>
              <w:t>7</w:t>
            </w:r>
            <w:r w:rsidRPr="00036E3E">
              <w:rPr>
                <w:spacing w:val="-4"/>
                <w:sz w:val="18"/>
                <w:szCs w:val="26"/>
                <w:rtl/>
                <w:lang w:eastAsia="zh-TW"/>
              </w:rPr>
              <w:t xml:space="preserve"> (</w:t>
            </w:r>
            <w:r>
              <w:rPr>
                <w:rFonts w:hint="cs"/>
                <w:spacing w:val="-4"/>
                <w:sz w:val="18"/>
                <w:szCs w:val="26"/>
                <w:rtl/>
                <w:lang w:eastAsia="zh-TW"/>
              </w:rPr>
              <w:t>حزيران/يونيه</w:t>
            </w:r>
            <w:r w:rsidRPr="00036E3E">
              <w:rPr>
                <w:spacing w:val="-4"/>
                <w:sz w:val="18"/>
                <w:szCs w:val="26"/>
                <w:rtl/>
                <w:lang w:eastAsia="zh-TW"/>
              </w:rPr>
              <w:t xml:space="preserve"> 2016)</w:t>
            </w:r>
          </w:p>
        </w:tc>
      </w:tr>
      <w:tr w:rsidR="00716BD5" w:rsidRPr="00036E3E" w:rsidTr="00716BD5">
        <w:trPr>
          <w:cantSplit/>
        </w:trPr>
        <w:tc>
          <w:tcPr>
            <w:tcW w:w="650" w:type="dxa"/>
            <w:shd w:val="clear" w:color="auto" w:fill="auto"/>
          </w:tcPr>
          <w:p w:rsidR="00E76BBD"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69</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ماكاو، الصين</w:t>
            </w:r>
            <w:r w:rsidRPr="00265918">
              <w:rPr>
                <w:sz w:val="18"/>
                <w:szCs w:val="26"/>
                <w:vertAlign w:val="superscript"/>
                <w:rtl/>
                <w:lang w:eastAsia="zh-TW"/>
              </w:rPr>
              <w:t>(ب)</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 xml:space="preserve">الثاني </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٣٠ آذار/مارس ٢٠١٨</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70</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مالطة</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الثالث</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تشرين الأول/أكتوبر ٢٠٢٠</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71</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Pr>
                <w:rFonts w:hint="cs"/>
                <w:sz w:val="18"/>
                <w:szCs w:val="26"/>
                <w:rtl/>
                <w:lang w:eastAsia="zh-TW"/>
              </w:rPr>
              <w:t>المغرب</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السابع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4 تشرين الثاني/نوفمبر 2020</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72</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ملاوي</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الثاني</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تموز/يوليه ٢٠١٨</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73</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المملكة المتحدة لبريطانيا العظمى وآيرلندا الشمالية</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الثامن</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٢٤ تموز/يوليه ٢٠٢٠</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74</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موريتانيا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الثاني</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١ تشرين الثاني/نوفمبر ٢٠١٧</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75</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موزامبيق</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الثاني</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١ تشرين الثاني/نوفمبر ٢٠١٧</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76</w:t>
            </w:r>
            <w:r w:rsidRPr="00036E3E">
              <w:rPr>
                <w:sz w:val="18"/>
                <w:szCs w:val="26"/>
                <w:rtl/>
                <w:lang w:eastAsia="zh-TW"/>
              </w:rPr>
              <w:t>-</w:t>
            </w:r>
          </w:p>
        </w:tc>
        <w:tc>
          <w:tcPr>
            <w:tcW w:w="2198" w:type="dxa"/>
            <w:shd w:val="clear" w:color="auto" w:fill="auto"/>
          </w:tcPr>
          <w:p w:rsidR="00E76BBD" w:rsidRPr="00036E3E" w:rsidRDefault="008B3C1F" w:rsidP="00EC72AB">
            <w:pPr>
              <w:spacing w:before="40" w:after="40" w:line="300" w:lineRule="exact"/>
              <w:ind w:left="57" w:right="170"/>
              <w:textDirection w:val="tbRlV"/>
              <w:rPr>
                <w:sz w:val="18"/>
                <w:szCs w:val="26"/>
                <w:rtl/>
                <w:lang w:eastAsia="zh-TW"/>
              </w:rPr>
            </w:pPr>
            <w:dir w:val="rtl">
              <w:r w:rsidR="00E76BBD" w:rsidRPr="00036E3E">
                <w:rPr>
                  <w:sz w:val="18"/>
                  <w:szCs w:val="26"/>
                  <w:rtl/>
                  <w:lang w:eastAsia="zh-TW"/>
                </w:rPr>
                <w:t>موناكو</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cs="Times New Roman" w:hint="cs"/>
                  <w:sz w:val="18"/>
                  <w:szCs w:val="26"/>
                  <w:rtl/>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E76BBD" w:rsidRPr="00716BD5">
                <w:rPr>
                  <w:rFonts w:hint="eastAsia"/>
                  <w:sz w:val="18"/>
                  <w:szCs w:val="26"/>
                  <w:lang w:eastAsia="zh-TW"/>
                </w:rPr>
                <w:t>‬</w:t>
              </w:r>
              <w:r w:rsidR="00F072AF">
                <w:t>‬</w:t>
              </w:r>
              <w:r w:rsidR="005358C7">
                <w:t>‬</w:t>
              </w:r>
              <w:r w:rsidR="00765412">
                <w:t>‬</w:t>
              </w:r>
              <w:r w:rsidR="00885B53">
                <w:t>‬</w:t>
              </w:r>
              <w:r w:rsidR="00A70B95">
                <w:t>‬</w:t>
              </w:r>
              <w:r>
                <w:t>‬</w:t>
              </w:r>
            </w:di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 نيسان/أبريل ٢٠٢١</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٥ كانون الثاني/يناير ٢٠١١</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textDirection w:val="tbRlV"/>
              <w:rPr>
                <w:spacing w:val="-4"/>
                <w:sz w:val="18"/>
                <w:szCs w:val="26"/>
                <w:rtl/>
                <w:lang w:eastAsia="zh-TW"/>
              </w:rPr>
            </w:pPr>
            <w:r w:rsidRPr="00036E3E">
              <w:rPr>
                <w:spacing w:val="-4"/>
                <w:sz w:val="18"/>
                <w:szCs w:val="26"/>
                <w:rtl/>
                <w:lang w:eastAsia="zh-TW"/>
              </w:rPr>
              <w:t>الملاحظات الختامية بشأن التقرير الدوري الثالث اعتُمدت بموجب الإجراء المبسط لتقديم التقارير</w:t>
            </w:r>
          </w:p>
        </w:tc>
      </w:tr>
      <w:tr w:rsidR="00716BD5" w:rsidRPr="00036E3E" w:rsidTr="00716BD5">
        <w:trPr>
          <w:cantSplit/>
        </w:trPr>
        <w:tc>
          <w:tcPr>
            <w:tcW w:w="650" w:type="dxa"/>
            <w:shd w:val="clear" w:color="auto" w:fill="auto"/>
          </w:tcPr>
          <w:p w:rsidR="00E76BBD"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77-</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ناميبيا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الثالث</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آذار/مارس ٢٠٢٠</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lastRenderedPageBreak/>
              <w:t>78</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النرويج</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 تشرين الثاني/نوفمبر ٢٠١٦</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٥ نيسان/أبريل ٢٠١٣</w:t>
            </w:r>
          </w:p>
        </w:tc>
        <w:tc>
          <w:tcPr>
            <w:tcW w:w="2328" w:type="dxa"/>
            <w:shd w:val="clear" w:color="auto" w:fill="auto"/>
          </w:tcPr>
          <w:p w:rsidR="00E76BBD" w:rsidRPr="00036E3E" w:rsidRDefault="00E76BBD" w:rsidP="00EC72AB">
            <w:pPr>
              <w:spacing w:before="40" w:after="40" w:line="300" w:lineRule="exact"/>
              <w:ind w:left="57" w:right="57"/>
              <w:rPr>
                <w:sz w:val="18"/>
                <w:szCs w:val="26"/>
              </w:rPr>
            </w:pPr>
            <w:r>
              <w:rPr>
                <w:rFonts w:hint="cs"/>
                <w:sz w:val="18"/>
                <w:szCs w:val="26"/>
                <w:rtl/>
              </w:rPr>
              <w:t>1 آب/أغسطس 2017</w:t>
            </w:r>
          </w:p>
        </w:tc>
        <w:tc>
          <w:tcPr>
            <w:tcW w:w="32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 xml:space="preserve">قائمة </w:t>
            </w:r>
            <w:r>
              <w:rPr>
                <w:rFonts w:hint="cs"/>
                <w:sz w:val="18"/>
                <w:szCs w:val="26"/>
                <w:rtl/>
                <w:lang w:eastAsia="zh-TW"/>
              </w:rPr>
              <w:t>المسائل</w:t>
            </w:r>
            <w:r w:rsidRPr="00036E3E">
              <w:rPr>
                <w:sz w:val="18"/>
                <w:szCs w:val="26"/>
                <w:rtl/>
                <w:lang w:eastAsia="zh-TW"/>
              </w:rPr>
              <w:t xml:space="preserve"> السابقة لتقديم التقرير </w:t>
            </w:r>
            <w:r w:rsidRPr="00036E3E">
              <w:rPr>
                <w:rFonts w:hint="cs"/>
                <w:sz w:val="18"/>
                <w:szCs w:val="26"/>
                <w:rtl/>
                <w:lang w:eastAsia="zh-TW"/>
              </w:rPr>
              <w:t>س</w:t>
            </w:r>
            <w:r w:rsidRPr="00036E3E">
              <w:rPr>
                <w:sz w:val="18"/>
                <w:szCs w:val="26"/>
                <w:rtl/>
                <w:lang w:eastAsia="zh-TW"/>
              </w:rPr>
              <w:t>تُ</w:t>
            </w:r>
            <w:r w:rsidRPr="00036E3E">
              <w:rPr>
                <w:rFonts w:hint="cs"/>
                <w:sz w:val="18"/>
                <w:szCs w:val="26"/>
                <w:rtl/>
                <w:lang w:eastAsia="zh-TW"/>
              </w:rPr>
              <w:t>عت</w:t>
            </w:r>
            <w:r w:rsidRPr="00036E3E">
              <w:rPr>
                <w:sz w:val="18"/>
                <w:szCs w:val="26"/>
                <w:rtl/>
                <w:lang w:eastAsia="zh-TW"/>
              </w:rPr>
              <w:t>مد في الدورة 117 (حزيران/يونيه 2016)</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79</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النمسا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السادس</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٦ تشرين الثاني/نوفمبر ٢٠٢١</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80</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نيبال</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الثالث</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٢٨ آذار/مارس ٢٠١٨</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81</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نيوزيلندا</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آذار/مارس ٢٠٢٣</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٢٨ كانون الثاني/يناير ٢٠١١</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27644F" w:rsidRDefault="00E76BBD" w:rsidP="00EC72AB">
            <w:pPr>
              <w:spacing w:before="40" w:after="40" w:line="300" w:lineRule="exact"/>
              <w:ind w:left="57" w:right="57"/>
              <w:textDirection w:val="tbRlV"/>
              <w:rPr>
                <w:spacing w:val="-2"/>
                <w:sz w:val="18"/>
                <w:szCs w:val="26"/>
                <w:rtl/>
                <w:lang w:eastAsia="zh-TW"/>
              </w:rPr>
            </w:pPr>
            <w:r w:rsidRPr="0027644F">
              <w:rPr>
                <w:spacing w:val="-2"/>
                <w:sz w:val="18"/>
                <w:szCs w:val="26"/>
                <w:rtl/>
                <w:lang w:eastAsia="zh-TW"/>
              </w:rPr>
              <w:t>الملاحظات الختامية بشأن التقرير الدوري السادس اعتُمدت بموجب الإجراء المبسط لتقديم التقارير</w:t>
            </w: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82</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هايتي</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الثاني</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تشرين الأول/أكتوبر ٢٠١٨</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83</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هونغ كونغ، الصين</w:t>
            </w:r>
            <w:r w:rsidRPr="00265918">
              <w:rPr>
                <w:sz w:val="18"/>
                <w:szCs w:val="26"/>
                <w:vertAlign w:val="superscript"/>
                <w:rtl/>
                <w:lang w:eastAsia="zh-TW"/>
              </w:rPr>
              <w:t>(أ)</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الرابع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٣٠ آذار/مارس ٢٠١٨</w:t>
            </w:r>
          </w:p>
        </w:tc>
        <w:tc>
          <w:tcPr>
            <w:tcW w:w="2333" w:type="dxa"/>
            <w:shd w:val="clear" w:color="auto" w:fill="auto"/>
          </w:tcPr>
          <w:p w:rsidR="00E76BBD" w:rsidRPr="00036E3E" w:rsidRDefault="00E76BBD" w:rsidP="00EC72AB">
            <w:pPr>
              <w:spacing w:before="40" w:after="40" w:line="300" w:lineRule="exact"/>
              <w:ind w:left="57" w:right="57"/>
              <w:rPr>
                <w:sz w:val="18"/>
                <w:szCs w:val="26"/>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84</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الولايات المتحدة الأمريكية</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 xml:space="preserve">الخامس </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٢٨ آذار/مارس ٢٠١٩</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textDirection w:val="tbRlV"/>
              <w:rPr>
                <w:spacing w:val="-6"/>
                <w:sz w:val="18"/>
                <w:szCs w:val="26"/>
                <w:rtl/>
                <w:lang w:eastAsia="zh-TW"/>
              </w:rPr>
            </w:pPr>
          </w:p>
        </w:tc>
      </w:tr>
      <w:tr w:rsidR="00716BD5" w:rsidRPr="00036E3E" w:rsidTr="00716BD5">
        <w:trPr>
          <w:cantSplit/>
        </w:trPr>
        <w:tc>
          <w:tcPr>
            <w:tcW w:w="65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85</w:t>
            </w:r>
            <w:r w:rsidRPr="00036E3E">
              <w:rPr>
                <w:sz w:val="18"/>
                <w:szCs w:val="26"/>
                <w:rtl/>
                <w:lang w:eastAsia="zh-TW"/>
              </w:rPr>
              <w:t>-</w:t>
            </w:r>
          </w:p>
        </w:tc>
        <w:tc>
          <w:tcPr>
            <w:tcW w:w="2198" w:type="dxa"/>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اليابان</w:t>
            </w:r>
          </w:p>
        </w:tc>
        <w:tc>
          <w:tcPr>
            <w:tcW w:w="1007"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السابع</w:t>
            </w:r>
          </w:p>
        </w:tc>
        <w:tc>
          <w:tcPr>
            <w:tcW w:w="2520"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٣١ تموز/يوليه ٢٠١٨</w:t>
            </w:r>
          </w:p>
        </w:tc>
        <w:tc>
          <w:tcPr>
            <w:tcW w:w="2333" w:type="dxa"/>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٣٠ آذار/مارس ٢٠١٦</w:t>
            </w:r>
          </w:p>
        </w:tc>
        <w:tc>
          <w:tcPr>
            <w:tcW w:w="2328" w:type="dxa"/>
            <w:shd w:val="clear" w:color="auto" w:fill="auto"/>
          </w:tcPr>
          <w:p w:rsidR="00E76BBD" w:rsidRPr="00036E3E" w:rsidRDefault="00E76BBD" w:rsidP="00EC72AB">
            <w:pPr>
              <w:spacing w:before="40" w:after="40" w:line="300" w:lineRule="exact"/>
              <w:ind w:left="57" w:right="57"/>
              <w:rPr>
                <w:sz w:val="18"/>
                <w:szCs w:val="26"/>
              </w:rPr>
            </w:pPr>
          </w:p>
        </w:tc>
        <w:tc>
          <w:tcPr>
            <w:tcW w:w="3250" w:type="dxa"/>
            <w:shd w:val="clear" w:color="auto" w:fill="auto"/>
          </w:tcPr>
          <w:p w:rsidR="00E76BBD" w:rsidRPr="00036E3E" w:rsidRDefault="00E76BBD" w:rsidP="00EC72AB">
            <w:pPr>
              <w:spacing w:before="40" w:after="40" w:line="300" w:lineRule="exact"/>
              <w:ind w:left="57" w:right="57"/>
              <w:rPr>
                <w:sz w:val="18"/>
                <w:szCs w:val="26"/>
              </w:rPr>
            </w:pPr>
          </w:p>
        </w:tc>
      </w:tr>
      <w:tr w:rsidR="00716BD5" w:rsidRPr="00036E3E" w:rsidTr="00716BD5">
        <w:trPr>
          <w:cantSplit/>
        </w:trPr>
        <w:tc>
          <w:tcPr>
            <w:tcW w:w="650" w:type="dxa"/>
            <w:tcBorders>
              <w:bottom w:val="single" w:sz="12" w:space="0" w:color="auto"/>
            </w:tcBorders>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Pr>
                <w:rFonts w:hint="cs"/>
                <w:sz w:val="18"/>
                <w:szCs w:val="26"/>
                <w:rtl/>
                <w:lang w:eastAsia="zh-TW"/>
              </w:rPr>
              <w:t>86</w:t>
            </w:r>
            <w:r w:rsidRPr="00036E3E">
              <w:rPr>
                <w:sz w:val="18"/>
                <w:szCs w:val="26"/>
                <w:rtl/>
                <w:lang w:eastAsia="zh-TW"/>
              </w:rPr>
              <w:t>-</w:t>
            </w:r>
          </w:p>
        </w:tc>
        <w:tc>
          <w:tcPr>
            <w:tcW w:w="2198" w:type="dxa"/>
            <w:tcBorders>
              <w:bottom w:val="single" w:sz="12" w:space="0" w:color="auto"/>
            </w:tcBorders>
            <w:shd w:val="clear" w:color="auto" w:fill="auto"/>
          </w:tcPr>
          <w:p w:rsidR="00E76BBD" w:rsidRPr="00036E3E" w:rsidRDefault="00E76BBD" w:rsidP="00EC72AB">
            <w:pPr>
              <w:spacing w:before="40" w:after="40" w:line="300" w:lineRule="exact"/>
              <w:ind w:left="57" w:right="170"/>
              <w:textDirection w:val="tbRlV"/>
              <w:rPr>
                <w:sz w:val="18"/>
                <w:szCs w:val="26"/>
                <w:rtl/>
                <w:lang w:eastAsia="zh-TW"/>
              </w:rPr>
            </w:pPr>
            <w:r w:rsidRPr="00036E3E">
              <w:rPr>
                <w:sz w:val="18"/>
                <w:szCs w:val="26"/>
                <w:rtl/>
                <w:lang w:eastAsia="zh-TW"/>
              </w:rPr>
              <w:t>اليونان</w:t>
            </w:r>
          </w:p>
        </w:tc>
        <w:tc>
          <w:tcPr>
            <w:tcW w:w="1007" w:type="dxa"/>
            <w:tcBorders>
              <w:bottom w:val="single" w:sz="12" w:space="0" w:color="auto"/>
            </w:tcBorders>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الثالث</w:t>
            </w:r>
          </w:p>
        </w:tc>
        <w:tc>
          <w:tcPr>
            <w:tcW w:w="2520" w:type="dxa"/>
            <w:tcBorders>
              <w:bottom w:val="single" w:sz="12" w:space="0" w:color="auto"/>
            </w:tcBorders>
            <w:shd w:val="clear" w:color="auto" w:fill="auto"/>
          </w:tcPr>
          <w:p w:rsidR="00E76BBD" w:rsidRPr="00036E3E" w:rsidRDefault="00E76BBD" w:rsidP="00EC72AB">
            <w:pPr>
              <w:spacing w:before="40" w:after="40" w:line="300" w:lineRule="exact"/>
              <w:ind w:left="57" w:right="57"/>
              <w:textDirection w:val="tbRlV"/>
              <w:rPr>
                <w:sz w:val="18"/>
                <w:szCs w:val="26"/>
                <w:rtl/>
                <w:lang w:eastAsia="zh-TW"/>
              </w:rPr>
            </w:pPr>
            <w:r w:rsidRPr="00036E3E">
              <w:rPr>
                <w:sz w:val="18"/>
                <w:szCs w:val="26"/>
                <w:rtl/>
                <w:lang w:eastAsia="zh-TW"/>
              </w:rPr>
              <w:t>٦ تشرين الثاني/نوفمبر ٢٠٢٠</w:t>
            </w:r>
          </w:p>
        </w:tc>
        <w:tc>
          <w:tcPr>
            <w:tcW w:w="2333" w:type="dxa"/>
            <w:tcBorders>
              <w:bottom w:val="single" w:sz="12" w:space="0" w:color="auto"/>
            </w:tcBorders>
            <w:shd w:val="clear" w:color="auto" w:fill="auto"/>
          </w:tcPr>
          <w:p w:rsidR="00E76BBD" w:rsidRPr="00036E3E" w:rsidRDefault="00E76BBD" w:rsidP="00EC72AB">
            <w:pPr>
              <w:spacing w:before="40" w:after="40" w:line="300" w:lineRule="exact"/>
              <w:ind w:left="57" w:right="57"/>
              <w:rPr>
                <w:sz w:val="18"/>
                <w:szCs w:val="26"/>
              </w:rPr>
            </w:pPr>
          </w:p>
        </w:tc>
        <w:tc>
          <w:tcPr>
            <w:tcW w:w="2328" w:type="dxa"/>
            <w:tcBorders>
              <w:bottom w:val="single" w:sz="12" w:space="0" w:color="auto"/>
            </w:tcBorders>
            <w:shd w:val="clear" w:color="auto" w:fill="auto"/>
          </w:tcPr>
          <w:p w:rsidR="00E76BBD" w:rsidRPr="00036E3E" w:rsidRDefault="00E76BBD" w:rsidP="00EC72AB">
            <w:pPr>
              <w:spacing w:before="40" w:after="40" w:line="300" w:lineRule="exact"/>
              <w:ind w:left="57" w:right="57"/>
              <w:rPr>
                <w:sz w:val="18"/>
                <w:szCs w:val="26"/>
              </w:rPr>
            </w:pPr>
          </w:p>
        </w:tc>
        <w:tc>
          <w:tcPr>
            <w:tcW w:w="3250" w:type="dxa"/>
            <w:tcBorders>
              <w:bottom w:val="single" w:sz="12" w:space="0" w:color="auto"/>
            </w:tcBorders>
            <w:shd w:val="clear" w:color="auto" w:fill="auto"/>
          </w:tcPr>
          <w:p w:rsidR="00E76BBD" w:rsidRPr="00036E3E" w:rsidRDefault="00E76BBD" w:rsidP="00EC72AB">
            <w:pPr>
              <w:spacing w:before="40" w:after="40" w:line="300" w:lineRule="exact"/>
              <w:ind w:left="57" w:right="57"/>
              <w:rPr>
                <w:sz w:val="18"/>
                <w:szCs w:val="26"/>
              </w:rPr>
            </w:pPr>
          </w:p>
        </w:tc>
      </w:tr>
    </w:tbl>
    <w:p w:rsidR="00E76BBD" w:rsidRPr="00CC2D40" w:rsidRDefault="00E76BBD" w:rsidP="00E22108">
      <w:pPr>
        <w:pStyle w:val="SingleTxtGA"/>
        <w:tabs>
          <w:tab w:val="clear" w:pos="1928"/>
          <w:tab w:val="clear" w:pos="2608"/>
          <w:tab w:val="left" w:pos="1870"/>
        </w:tabs>
        <w:spacing w:before="120" w:after="60" w:line="300" w:lineRule="exact"/>
        <w:ind w:left="1870" w:hanging="623"/>
        <w:rPr>
          <w:sz w:val="18"/>
          <w:szCs w:val="26"/>
          <w:rtl/>
          <w:lang w:eastAsia="zh-TW"/>
        </w:rPr>
      </w:pPr>
      <w:r w:rsidRPr="00CC2D40">
        <w:rPr>
          <w:sz w:val="18"/>
          <w:szCs w:val="26"/>
          <w:rtl/>
          <w:lang w:eastAsia="zh-TW"/>
        </w:rPr>
        <w:t>(أ)</w:t>
      </w:r>
      <w:r w:rsidRPr="00CC2D40">
        <w:rPr>
          <w:rFonts w:hint="cs"/>
          <w:sz w:val="18"/>
          <w:szCs w:val="26"/>
          <w:rtl/>
          <w:lang w:eastAsia="zh-TW"/>
        </w:rPr>
        <w:tab/>
      </w:r>
      <w:r w:rsidRPr="00CC2D40">
        <w:rPr>
          <w:sz w:val="18"/>
          <w:szCs w:val="26"/>
          <w:rtl/>
          <w:lang w:eastAsia="zh-TW"/>
        </w:rPr>
        <w:t>على الرغم من أن الصين نفسها ليست طرفاً في العهد، وفت حكومة الصين بالالتزامات المنصوص عليها في المادة 40 فيما يتعلق بهونغ كونغ، الصين، التي كانت تابعة للإدارة البريطانية</w:t>
      </w:r>
      <w:r w:rsidRPr="00CC2D40">
        <w:rPr>
          <w:rFonts w:hint="cs"/>
          <w:sz w:val="18"/>
          <w:szCs w:val="26"/>
          <w:rtl/>
          <w:lang w:eastAsia="zh-TW"/>
        </w:rPr>
        <w:t xml:space="preserve"> سابقاً</w:t>
      </w:r>
      <w:r w:rsidRPr="00CC2D40">
        <w:rPr>
          <w:sz w:val="18"/>
          <w:szCs w:val="26"/>
          <w:rtl/>
          <w:lang w:eastAsia="zh-TW"/>
        </w:rPr>
        <w:t>.</w:t>
      </w:r>
      <w:r w:rsidRPr="00CC2D40">
        <w:rPr>
          <w:sz w:val="18"/>
          <w:szCs w:val="26"/>
          <w:lang w:eastAsia="zh-TW"/>
        </w:rPr>
        <w:t>‬</w:t>
      </w:r>
      <w:r w:rsidRPr="00CC2D40">
        <w:rPr>
          <w:sz w:val="18"/>
          <w:szCs w:val="26"/>
          <w:rtl/>
          <w:lang w:eastAsia="zh-TW"/>
        </w:rPr>
        <w:t xml:space="preserve"> </w:t>
      </w:r>
      <w:dir w:val="rtl">
        <w:r w:rsidRPr="00CC2D40">
          <w:rPr>
            <w:sz w:val="18"/>
            <w:szCs w:val="26"/>
            <w:rtl/>
            <w:lang w:eastAsia="zh-TW"/>
          </w:rPr>
          <w:t xml:space="preserve">وللاطلاع على المعلومات المتعلقة بتطبيق العهد في هونغ كونغ، الصين، انظر </w:t>
        </w:r>
        <w:r w:rsidRPr="00CC2D40">
          <w:rPr>
            <w:i/>
            <w:iCs/>
            <w:sz w:val="18"/>
            <w:szCs w:val="26"/>
            <w:rtl/>
            <w:lang w:eastAsia="zh-TW"/>
          </w:rPr>
          <w:t>الوثائق الرسمية للجمعية العامة، الدورة الحادية والخمسون، الملحق رقم</w:t>
        </w:r>
        <w:r w:rsidR="00EC72AB">
          <w:rPr>
            <w:rFonts w:hint="cs"/>
            <w:i/>
            <w:iCs/>
            <w:sz w:val="18"/>
            <w:szCs w:val="26"/>
            <w:rtl/>
            <w:lang w:eastAsia="zh-TW"/>
          </w:rPr>
          <w:t> </w:t>
        </w:r>
        <w:r w:rsidRPr="00CC2D40">
          <w:rPr>
            <w:i/>
            <w:iCs/>
            <w:sz w:val="18"/>
            <w:szCs w:val="26"/>
            <w:rtl/>
            <w:lang w:eastAsia="zh-TW"/>
          </w:rPr>
          <w:t>40</w:t>
        </w:r>
        <w:r w:rsidRPr="00CC2D40">
          <w:rPr>
            <w:sz w:val="18"/>
            <w:szCs w:val="26"/>
            <w:rtl/>
            <w:lang w:eastAsia="zh-TW"/>
          </w:rPr>
          <w:t xml:space="preserve"> (</w:t>
        </w:r>
        <w:hyperlink r:id="rId76" w:history="1">
          <w:r w:rsidRPr="00EF1812">
            <w:rPr>
              <w:rStyle w:val="Hyperlink"/>
              <w:sz w:val="18"/>
              <w:szCs w:val="26"/>
              <w:lang w:eastAsia="zh-TW"/>
            </w:rPr>
            <w:t>A/51/40</w:t>
          </w:r>
        </w:hyperlink>
        <w:r w:rsidRPr="00CC2D40">
          <w:rPr>
            <w:sz w:val="18"/>
            <w:szCs w:val="26"/>
            <w:rtl/>
            <w:lang w:eastAsia="zh-TW"/>
          </w:rPr>
          <w:t>)، الفصل الخامس، الفرع باء، الفقرات 78-85.</w:t>
        </w:r>
        <w:r w:rsidRPr="00CC2D40">
          <w:rPr>
            <w:sz w:val="18"/>
            <w:szCs w:val="26"/>
            <w:lang w:eastAsia="zh-TW"/>
          </w:rPr>
          <w:t>‬</w:t>
        </w:r>
        <w:r w:rsidRPr="00CC2D40">
          <w:rPr>
            <w:sz w:val="18"/>
            <w:szCs w:val="26"/>
            <w:rtl/>
            <w:lang w:eastAsia="zh-TW"/>
          </w:rPr>
          <w:t xml:space="preserve"> </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t>‬</w:t>
        </w:r>
        <w:r>
          <w:t>‬</w:t>
        </w:r>
        <w:r>
          <w:t>‬</w:t>
        </w:r>
        <w:r>
          <w:t>‬</w:t>
        </w:r>
        <w:r>
          <w:t>‬</w:t>
        </w:r>
        <w:r>
          <w:t>‬</w:t>
        </w:r>
        <w:r>
          <w:t>‬</w:t>
        </w:r>
        <w:r w:rsidR="00F072AF">
          <w:t>‬</w:t>
        </w:r>
        <w:r w:rsidR="005358C7">
          <w:t>‬</w:t>
        </w:r>
        <w:r w:rsidR="00765412">
          <w:t>‬</w:t>
        </w:r>
        <w:r w:rsidR="00885B53">
          <w:t>‬</w:t>
        </w:r>
        <w:r w:rsidR="00A70B95">
          <w:t>‬</w:t>
        </w:r>
        <w:r w:rsidR="008B3C1F">
          <w:t>‬</w:t>
        </w:r>
      </w:dir>
    </w:p>
    <w:p w:rsidR="00E76BBD" w:rsidRDefault="00E76BBD" w:rsidP="00E22108">
      <w:pPr>
        <w:pStyle w:val="SingleTxtGA"/>
        <w:tabs>
          <w:tab w:val="clear" w:pos="1928"/>
          <w:tab w:val="clear" w:pos="2608"/>
          <w:tab w:val="left" w:pos="1870"/>
        </w:tabs>
        <w:spacing w:after="60" w:line="300" w:lineRule="exact"/>
        <w:ind w:left="1870" w:hanging="623"/>
        <w:rPr>
          <w:spacing w:val="5"/>
          <w:sz w:val="18"/>
          <w:szCs w:val="26"/>
          <w:rtl/>
          <w:lang w:eastAsia="zh-TW" w:bidi="ar-DZ"/>
        </w:rPr>
      </w:pPr>
      <w:r w:rsidRPr="00CC2D40">
        <w:rPr>
          <w:sz w:val="18"/>
          <w:szCs w:val="26"/>
          <w:rtl/>
          <w:lang w:eastAsia="zh-TW"/>
        </w:rPr>
        <w:t>(ب)</w:t>
      </w:r>
      <w:r w:rsidRPr="00CC2D40">
        <w:rPr>
          <w:rFonts w:hint="cs"/>
          <w:sz w:val="18"/>
          <w:szCs w:val="26"/>
          <w:rtl/>
          <w:lang w:eastAsia="zh-TW"/>
        </w:rPr>
        <w:tab/>
      </w:r>
      <w:r w:rsidRPr="00CC2D40">
        <w:rPr>
          <w:sz w:val="18"/>
          <w:szCs w:val="26"/>
          <w:rtl/>
          <w:lang w:eastAsia="zh-TW"/>
        </w:rPr>
        <w:t>على الرغم من أن الصين نفسها ليست طرفاً في العهد، وفت حكومة الصين بالالتزامات المنصوص عليها في المادة 40 فيما يتعلق بماكاو، الصين، التي كانت تابعة للإدارة البرتغالية</w:t>
      </w:r>
      <w:r w:rsidRPr="00CC2D40">
        <w:rPr>
          <w:rFonts w:hint="cs"/>
          <w:sz w:val="18"/>
          <w:szCs w:val="26"/>
          <w:rtl/>
          <w:lang w:eastAsia="zh-TW"/>
        </w:rPr>
        <w:t xml:space="preserve"> سابقاً</w:t>
      </w:r>
      <w:r w:rsidRPr="00CC2D40">
        <w:rPr>
          <w:sz w:val="18"/>
          <w:szCs w:val="26"/>
          <w:rtl/>
          <w:lang w:eastAsia="zh-TW"/>
        </w:rPr>
        <w:t>.</w:t>
      </w:r>
      <w:r w:rsidRPr="00CC2D40">
        <w:rPr>
          <w:rFonts w:cs="Times New Roman" w:hint="cs"/>
          <w:sz w:val="18"/>
          <w:szCs w:val="26"/>
          <w:rtl/>
          <w:lang w:eastAsia="zh-TW"/>
        </w:rPr>
        <w:t>‬</w:t>
      </w:r>
      <w:r w:rsidRPr="00CC2D40">
        <w:rPr>
          <w:sz w:val="18"/>
          <w:szCs w:val="26"/>
          <w:rtl/>
          <w:lang w:eastAsia="zh-TW"/>
        </w:rPr>
        <w:t xml:space="preserve"> </w:t>
      </w:r>
      <w:dir w:val="rtl">
        <w:r w:rsidRPr="00CC2D40">
          <w:rPr>
            <w:sz w:val="18"/>
            <w:szCs w:val="26"/>
            <w:rtl/>
            <w:lang w:eastAsia="zh-TW"/>
          </w:rPr>
          <w:t xml:space="preserve">وللاطلاع على المعلومات المتعلقة بتطبيق العهد في ماكاو، الصين، انظر </w:t>
        </w:r>
        <w:r w:rsidRPr="00CC2D40">
          <w:rPr>
            <w:i/>
            <w:iCs/>
            <w:sz w:val="18"/>
            <w:szCs w:val="26"/>
            <w:rtl/>
            <w:lang w:eastAsia="zh-TW"/>
          </w:rPr>
          <w:t>الوثائق الرسمية للجمعية العامة، الدورة الخامسة والخمسون، الملحق رقم 40</w:t>
        </w:r>
        <w:r w:rsidRPr="00CC2D40">
          <w:rPr>
            <w:sz w:val="18"/>
            <w:szCs w:val="26"/>
            <w:rtl/>
            <w:lang w:eastAsia="zh-TW"/>
          </w:rPr>
          <w:t xml:space="preserve"> (</w:t>
        </w:r>
        <w:hyperlink r:id="rId77" w:history="1">
          <w:r w:rsidRPr="00EF1812">
            <w:rPr>
              <w:rStyle w:val="Hyperlink"/>
              <w:sz w:val="18"/>
              <w:szCs w:val="26"/>
              <w:lang w:eastAsia="zh-TW"/>
            </w:rPr>
            <w:t>A/55/40</w:t>
          </w:r>
        </w:hyperlink>
        <w:r w:rsidRPr="00CC2D40">
          <w:rPr>
            <w:sz w:val="18"/>
            <w:szCs w:val="26"/>
            <w:rtl/>
            <w:lang w:eastAsia="zh-TW"/>
          </w:rPr>
          <w:t>)، الفصل الرابع.</w:t>
        </w:r>
        <w:r w:rsidRPr="00CC2D40">
          <w:rPr>
            <w:rFonts w:cs="Times New Roman" w:hint="cs"/>
            <w:sz w:val="18"/>
            <w:szCs w:val="26"/>
            <w:rtl/>
            <w:lang w:eastAsia="zh-TW"/>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rsidRPr="00CC2D40">
          <w:rPr>
            <w:sz w:val="18"/>
            <w:szCs w:val="26"/>
          </w:rPr>
          <w:t>‬</w:t>
        </w:r>
        <w:r>
          <w:t>‬</w:t>
        </w:r>
        <w:r>
          <w:t>‬</w:t>
        </w:r>
        <w:r>
          <w:t>‬</w:t>
        </w:r>
        <w:r>
          <w:t>‬</w:t>
        </w:r>
        <w:r>
          <w:t>‬</w:t>
        </w:r>
        <w:r>
          <w:t>‬</w:t>
        </w:r>
        <w:r>
          <w:t>‬</w:t>
        </w:r>
        <w:r w:rsidR="00F072AF">
          <w:t>‬</w:t>
        </w:r>
        <w:r w:rsidR="005358C7">
          <w:t>‬</w:t>
        </w:r>
        <w:r w:rsidR="00765412">
          <w:t>‬</w:t>
        </w:r>
        <w:r w:rsidR="00885B53">
          <w:t>‬</w:t>
        </w:r>
        <w:r w:rsidR="00A70B95">
          <w:t>‬</w:t>
        </w:r>
        <w:r w:rsidR="008B3C1F">
          <w:t>‬</w:t>
        </w:r>
      </w:dir>
    </w:p>
    <w:p w:rsidR="00A10E36" w:rsidRDefault="00A10E36" w:rsidP="00E22108">
      <w:pPr>
        <w:pStyle w:val="SingleTxtGA"/>
        <w:tabs>
          <w:tab w:val="clear" w:pos="1928"/>
          <w:tab w:val="clear" w:pos="2608"/>
          <w:tab w:val="left" w:pos="1870"/>
        </w:tabs>
        <w:spacing w:after="60" w:line="300" w:lineRule="exact"/>
        <w:ind w:left="1870" w:hanging="623"/>
        <w:rPr>
          <w:spacing w:val="5"/>
          <w:sz w:val="18"/>
          <w:szCs w:val="26"/>
          <w:rtl/>
          <w:lang w:eastAsia="zh-TW" w:bidi="ar-DZ"/>
        </w:rPr>
      </w:pPr>
    </w:p>
    <w:p w:rsidR="00A10E36" w:rsidRDefault="00A10E36" w:rsidP="00E22108">
      <w:pPr>
        <w:pStyle w:val="SingleTxtGA"/>
        <w:tabs>
          <w:tab w:val="clear" w:pos="1928"/>
          <w:tab w:val="clear" w:pos="2608"/>
          <w:tab w:val="left" w:pos="1870"/>
        </w:tabs>
        <w:spacing w:after="60" w:line="300" w:lineRule="exact"/>
        <w:ind w:left="1870" w:hanging="623"/>
        <w:rPr>
          <w:spacing w:val="5"/>
          <w:sz w:val="18"/>
          <w:szCs w:val="26"/>
          <w:rtl/>
          <w:lang w:eastAsia="zh-TW" w:bidi="ar-DZ"/>
        </w:rPr>
        <w:sectPr w:rsidR="00A10E36" w:rsidSect="00E17557">
          <w:headerReference w:type="even" r:id="rId78"/>
          <w:headerReference w:type="default" r:id="rId79"/>
          <w:footerReference w:type="even" r:id="rId80"/>
          <w:footerReference w:type="default" r:id="rId81"/>
          <w:headerReference w:type="first" r:id="rId82"/>
          <w:endnotePr>
            <w:numFmt w:val="decimal"/>
          </w:endnotePr>
          <w:pgSz w:w="16838" w:h="11906" w:orient="landscape" w:code="9"/>
          <w:pgMar w:top="1134" w:right="1418" w:bottom="1134" w:left="1134" w:header="851" w:footer="567" w:gutter="0"/>
          <w:cols w:space="720"/>
          <w:bidi/>
          <w:docGrid w:linePitch="360"/>
        </w:sectPr>
      </w:pPr>
    </w:p>
    <w:p w:rsidR="00E76BBD" w:rsidRDefault="00E76BBD" w:rsidP="00A10E36">
      <w:pPr>
        <w:pStyle w:val="H1GA"/>
        <w:rPr>
          <w:rtl/>
          <w:lang w:eastAsia="zh-TW"/>
        </w:rPr>
      </w:pPr>
      <w:r>
        <w:rPr>
          <w:rFonts w:hint="cs"/>
          <w:rtl/>
          <w:lang w:eastAsia="zh-TW"/>
        </w:rPr>
        <w:lastRenderedPageBreak/>
        <w:tab/>
      </w:r>
      <w:bookmarkStart w:id="118" w:name="_Toc459886312"/>
      <w:bookmarkStart w:id="119" w:name="_Toc486323367"/>
      <w:r w:rsidRPr="00BC5826">
        <w:rPr>
          <w:rtl/>
          <w:lang w:eastAsia="zh-TW"/>
        </w:rPr>
        <w:t>واو-</w:t>
      </w:r>
      <w:r w:rsidRPr="00BC5826">
        <w:rPr>
          <w:rtl/>
          <w:lang w:eastAsia="zh-TW"/>
        </w:rPr>
        <w:tab/>
        <w:t>الدول الأطراف التي لم تنظر اللجنة بعد في تقريرها (2</w:t>
      </w:r>
      <w:r>
        <w:rPr>
          <w:rFonts w:hint="cs"/>
          <w:rtl/>
          <w:lang w:eastAsia="zh-TW"/>
        </w:rPr>
        <w:t>2</w:t>
      </w:r>
      <w:r w:rsidRPr="00BC5826">
        <w:rPr>
          <w:rtl/>
          <w:lang w:eastAsia="zh-TW"/>
        </w:rPr>
        <w:t xml:space="preserve"> دولة طرفاً)</w:t>
      </w:r>
      <w:r w:rsidRPr="00BC5826">
        <w:rPr>
          <w:lang w:eastAsia="zh-TW"/>
        </w:rPr>
        <w:t>‬</w:t>
      </w:r>
      <w:bookmarkEnd w:id="118"/>
      <w:bookmarkEnd w:id="119"/>
    </w:p>
    <w:tbl>
      <w:tblPr>
        <w:bidiVisual/>
        <w:tblW w:w="5000" w:type="pct"/>
        <w:tblLayout w:type="fixed"/>
        <w:tblCellMar>
          <w:left w:w="0" w:type="dxa"/>
          <w:right w:w="0" w:type="dxa"/>
        </w:tblCellMar>
        <w:tblLook w:val="04A0" w:firstRow="1" w:lastRow="0" w:firstColumn="1" w:lastColumn="0" w:noHBand="0" w:noVBand="1"/>
      </w:tblPr>
      <w:tblGrid>
        <w:gridCol w:w="627"/>
        <w:gridCol w:w="1895"/>
        <w:gridCol w:w="880"/>
        <w:gridCol w:w="2449"/>
        <w:gridCol w:w="2354"/>
        <w:gridCol w:w="2349"/>
        <w:gridCol w:w="3732"/>
      </w:tblGrid>
      <w:tr w:rsidR="00E76BBD" w:rsidRPr="00036E3E" w:rsidTr="0027644F">
        <w:trPr>
          <w:tblHeader/>
        </w:trPr>
        <w:tc>
          <w:tcPr>
            <w:tcW w:w="219" w:type="pct"/>
            <w:tcBorders>
              <w:top w:val="single" w:sz="4" w:space="0" w:color="auto"/>
              <w:bottom w:val="single" w:sz="12" w:space="0" w:color="auto"/>
            </w:tcBorders>
            <w:shd w:val="clear" w:color="auto" w:fill="auto"/>
            <w:vAlign w:val="bottom"/>
          </w:tcPr>
          <w:p w:rsidR="00E76BBD" w:rsidRPr="00036E3E" w:rsidRDefault="00E76BBD" w:rsidP="009831BE">
            <w:pPr>
              <w:keepNext/>
              <w:keepLines/>
              <w:spacing w:before="40" w:after="40" w:line="310" w:lineRule="exact"/>
              <w:ind w:left="57" w:right="57"/>
              <w:rPr>
                <w:i/>
                <w:sz w:val="18"/>
                <w:szCs w:val="26"/>
              </w:rPr>
            </w:pPr>
          </w:p>
        </w:tc>
        <w:tc>
          <w:tcPr>
            <w:tcW w:w="663" w:type="pct"/>
            <w:tcBorders>
              <w:top w:val="single" w:sz="4" w:space="0" w:color="auto"/>
              <w:bottom w:val="single" w:sz="12" w:space="0" w:color="auto"/>
            </w:tcBorders>
            <w:shd w:val="clear" w:color="auto" w:fill="auto"/>
            <w:vAlign w:val="bottom"/>
            <w:hideMark/>
          </w:tcPr>
          <w:p w:rsidR="00E76BBD" w:rsidRPr="00036E3E" w:rsidRDefault="00E76BBD" w:rsidP="009831BE">
            <w:pPr>
              <w:keepNext/>
              <w:keepLines/>
              <w:spacing w:before="40" w:after="40" w:line="310" w:lineRule="exact"/>
              <w:ind w:left="57" w:right="57"/>
              <w:textDirection w:val="tbRlV"/>
              <w:rPr>
                <w:i/>
                <w:iCs/>
                <w:sz w:val="18"/>
                <w:szCs w:val="26"/>
                <w:rtl/>
                <w:lang w:eastAsia="zh-TW"/>
              </w:rPr>
            </w:pPr>
            <w:r w:rsidRPr="00036E3E">
              <w:rPr>
                <w:i/>
                <w:iCs/>
                <w:sz w:val="18"/>
                <w:szCs w:val="26"/>
                <w:rtl/>
                <w:lang w:eastAsia="zh-TW"/>
              </w:rPr>
              <w:t>الدولة الطرف</w:t>
            </w:r>
          </w:p>
        </w:tc>
        <w:tc>
          <w:tcPr>
            <w:tcW w:w="308" w:type="pct"/>
            <w:tcBorders>
              <w:top w:val="single" w:sz="4" w:space="0" w:color="auto"/>
              <w:bottom w:val="single" w:sz="12" w:space="0" w:color="auto"/>
            </w:tcBorders>
            <w:shd w:val="clear" w:color="auto" w:fill="auto"/>
            <w:vAlign w:val="bottom"/>
            <w:hideMark/>
          </w:tcPr>
          <w:p w:rsidR="00E76BBD" w:rsidRPr="00036E3E" w:rsidRDefault="008B3C1F" w:rsidP="009831BE">
            <w:pPr>
              <w:keepNext/>
              <w:keepLines/>
              <w:spacing w:before="40" w:after="40" w:line="310" w:lineRule="exact"/>
              <w:ind w:left="57" w:right="57"/>
              <w:textDirection w:val="tbRlV"/>
              <w:rPr>
                <w:i/>
                <w:iCs/>
                <w:sz w:val="18"/>
                <w:szCs w:val="26"/>
                <w:rtl/>
                <w:lang w:eastAsia="zh-TW"/>
              </w:rPr>
            </w:pPr>
            <w:dir w:val="rtl">
              <w:r w:rsidR="00E76BBD" w:rsidRPr="00036E3E">
                <w:rPr>
                  <w:i/>
                  <w:iCs/>
                  <w:sz w:val="18"/>
                  <w:szCs w:val="26"/>
                  <w:rtl/>
                  <w:lang w:eastAsia="zh-TW"/>
                </w:rPr>
                <w:t>نوع التقرير</w:t>
              </w:r>
              <w:r w:rsidR="00E76BBD" w:rsidRPr="00036E3E">
                <w:rPr>
                  <w:rFonts w:cs="Times New Roman" w:hint="cs"/>
                  <w:i/>
                  <w:iCs/>
                  <w:sz w:val="18"/>
                  <w:szCs w:val="26"/>
                  <w:rtl/>
                  <w:lang w:eastAsia="zh-TW"/>
                </w:rPr>
                <w:t>‬</w:t>
              </w:r>
              <w:r w:rsidR="00E76BBD" w:rsidRPr="00036E3E">
                <w:rPr>
                  <w:i/>
                  <w:iCs/>
                  <w:sz w:val="18"/>
                  <w:szCs w:val="26"/>
                </w:rPr>
                <w:t>‬</w:t>
              </w:r>
              <w:r w:rsidR="00E76BBD" w:rsidRPr="00036E3E">
                <w:rPr>
                  <w:i/>
                  <w:iCs/>
                  <w:sz w:val="18"/>
                  <w:szCs w:val="26"/>
                </w:rPr>
                <w:t>‬</w:t>
              </w:r>
              <w:r w:rsidR="00E76BBD" w:rsidRPr="00036E3E">
                <w:rPr>
                  <w:sz w:val="18"/>
                  <w:szCs w:val="26"/>
                </w:rPr>
                <w:t>‬</w:t>
              </w:r>
              <w:r w:rsidR="00E76BBD" w:rsidRPr="00036E3E">
                <w:rPr>
                  <w:sz w:val="18"/>
                  <w:szCs w:val="26"/>
                </w:rPr>
                <w:t>‬</w:t>
              </w:r>
              <w:r w:rsidR="00E76BBD" w:rsidRPr="00036E3E">
                <w:rPr>
                  <w:sz w:val="18"/>
                  <w:szCs w:val="26"/>
                </w:rPr>
                <w:t>‬</w:t>
              </w:r>
              <w:r w:rsidR="00E76BBD" w:rsidRPr="00036E3E">
                <w:rPr>
                  <w:sz w:val="18"/>
                  <w:szCs w:val="26"/>
                </w:rPr>
                <w:t>‬</w:t>
              </w:r>
              <w:r w:rsidR="00E76BBD" w:rsidRPr="00036E3E">
                <w:rPr>
                  <w:sz w:val="18"/>
                  <w:szCs w:val="26"/>
                </w:rPr>
                <w:t>‬</w:t>
              </w:r>
              <w:r w:rsidR="00E76BBD" w:rsidRPr="00036E3E">
                <w:rPr>
                  <w:sz w:val="18"/>
                  <w:szCs w:val="26"/>
                </w:rPr>
                <w:t>‬</w:t>
              </w:r>
              <w:r w:rsidR="00E76BBD" w:rsidRPr="00036E3E">
                <w:rPr>
                  <w:sz w:val="18"/>
                  <w:szCs w:val="26"/>
                </w:rPr>
                <w:t>‬</w:t>
              </w:r>
              <w:r w:rsidR="00E76BBD" w:rsidRPr="00036E3E">
                <w:t>‬</w:t>
              </w:r>
              <w:r w:rsidR="00E76BBD" w:rsidRPr="00036E3E">
                <w:t>‬</w:t>
              </w:r>
              <w:r w:rsidR="00E76BBD" w:rsidRPr="00036E3E">
                <w:t>‬</w:t>
              </w:r>
              <w:r w:rsidR="00E76BBD" w:rsidRPr="00036E3E">
                <w:t>‬</w:t>
              </w:r>
              <w:r w:rsidR="00E76BBD" w:rsidRPr="00036E3E">
                <w:t>‬</w:t>
              </w:r>
              <w:r w:rsidR="00E76BBD" w:rsidRPr="00036E3E">
                <w:t>‬</w:t>
              </w:r>
              <w:r w:rsidR="00E76BBD" w:rsidRPr="00036E3E">
                <w:t>‬</w:t>
              </w:r>
              <w:r w:rsidR="00F072AF">
                <w:t>‬</w:t>
              </w:r>
              <w:r w:rsidR="005358C7">
                <w:t>‬</w:t>
              </w:r>
              <w:r w:rsidR="00765412">
                <w:t>‬</w:t>
              </w:r>
              <w:r w:rsidR="00885B53">
                <w:t>‬</w:t>
              </w:r>
              <w:r w:rsidR="00A70B95">
                <w:t>‬</w:t>
              </w:r>
              <w:r>
                <w:t>‬</w:t>
              </w:r>
            </w:dir>
          </w:p>
        </w:tc>
        <w:tc>
          <w:tcPr>
            <w:tcW w:w="857" w:type="pct"/>
            <w:tcBorders>
              <w:top w:val="single" w:sz="4" w:space="0" w:color="auto"/>
              <w:bottom w:val="single" w:sz="12" w:space="0" w:color="auto"/>
            </w:tcBorders>
            <w:shd w:val="clear" w:color="auto" w:fill="auto"/>
            <w:vAlign w:val="bottom"/>
            <w:hideMark/>
          </w:tcPr>
          <w:p w:rsidR="00E76BBD" w:rsidRPr="00036E3E" w:rsidRDefault="00E76BBD" w:rsidP="009831BE">
            <w:pPr>
              <w:keepNext/>
              <w:keepLines/>
              <w:spacing w:before="40" w:after="40" w:line="310" w:lineRule="exact"/>
              <w:ind w:left="57" w:right="57"/>
              <w:textDirection w:val="tbRlV"/>
              <w:rPr>
                <w:i/>
                <w:iCs/>
                <w:sz w:val="18"/>
                <w:szCs w:val="26"/>
                <w:rtl/>
                <w:lang w:eastAsia="zh-TW"/>
              </w:rPr>
            </w:pPr>
            <w:r w:rsidRPr="00036E3E">
              <w:rPr>
                <w:i/>
                <w:iCs/>
                <w:sz w:val="18"/>
                <w:szCs w:val="26"/>
                <w:rtl/>
                <w:lang w:eastAsia="zh-TW"/>
              </w:rPr>
              <w:t>موعد التقديم</w:t>
            </w:r>
          </w:p>
        </w:tc>
        <w:tc>
          <w:tcPr>
            <w:tcW w:w="824" w:type="pct"/>
            <w:tcBorders>
              <w:top w:val="single" w:sz="4" w:space="0" w:color="auto"/>
              <w:bottom w:val="single" w:sz="12" w:space="0" w:color="auto"/>
            </w:tcBorders>
            <w:shd w:val="clear" w:color="auto" w:fill="auto"/>
            <w:vAlign w:val="bottom"/>
            <w:hideMark/>
          </w:tcPr>
          <w:p w:rsidR="00E76BBD" w:rsidRPr="00036E3E" w:rsidRDefault="00E76BBD" w:rsidP="009831BE">
            <w:pPr>
              <w:keepNext/>
              <w:keepLines/>
              <w:spacing w:before="40" w:after="40" w:line="310" w:lineRule="exact"/>
              <w:ind w:left="57" w:right="57"/>
              <w:textDirection w:val="tbRlV"/>
              <w:rPr>
                <w:i/>
                <w:iCs/>
                <w:sz w:val="18"/>
                <w:szCs w:val="26"/>
                <w:rtl/>
                <w:lang w:eastAsia="zh-TW"/>
              </w:rPr>
            </w:pPr>
            <w:r w:rsidRPr="00036E3E">
              <w:rPr>
                <w:i/>
                <w:iCs/>
                <w:sz w:val="18"/>
                <w:szCs w:val="26"/>
                <w:rtl/>
                <w:lang w:eastAsia="zh-TW"/>
              </w:rPr>
              <w:t>تاريخ التقديم</w:t>
            </w:r>
          </w:p>
        </w:tc>
        <w:tc>
          <w:tcPr>
            <w:tcW w:w="822" w:type="pct"/>
            <w:tcBorders>
              <w:top w:val="single" w:sz="4" w:space="0" w:color="auto"/>
              <w:bottom w:val="single" w:sz="12" w:space="0" w:color="auto"/>
            </w:tcBorders>
            <w:shd w:val="clear" w:color="auto" w:fill="auto"/>
            <w:vAlign w:val="bottom"/>
            <w:hideMark/>
          </w:tcPr>
          <w:p w:rsidR="00E76BBD" w:rsidRPr="0027644F" w:rsidRDefault="008B3C1F" w:rsidP="009831BE">
            <w:pPr>
              <w:keepNext/>
              <w:keepLines/>
              <w:spacing w:before="40" w:after="40" w:line="310" w:lineRule="exact"/>
              <w:ind w:left="57" w:right="170"/>
              <w:textDirection w:val="tbRlV"/>
              <w:rPr>
                <w:i/>
                <w:iCs/>
                <w:spacing w:val="-4"/>
                <w:sz w:val="18"/>
                <w:szCs w:val="26"/>
                <w:rtl/>
                <w:lang w:eastAsia="zh-TW"/>
              </w:rPr>
            </w:pPr>
            <w:dir w:val="rtl">
              <w:r w:rsidR="00E76BBD" w:rsidRPr="0027644F">
                <w:rPr>
                  <w:i/>
                  <w:iCs/>
                  <w:spacing w:val="-4"/>
                  <w:sz w:val="18"/>
                  <w:szCs w:val="26"/>
                  <w:rtl/>
                  <w:lang w:eastAsia="zh-TW"/>
                </w:rPr>
                <w:t>قبول الإجراء المبسط لتقديم التقارير</w:t>
              </w:r>
              <w:r w:rsidR="00E76BBD" w:rsidRPr="0027644F">
                <w:rPr>
                  <w:rFonts w:cs="Times New Roman" w:hint="cs"/>
                  <w:i/>
                  <w:iCs/>
                  <w:spacing w:val="-4"/>
                  <w:sz w:val="18"/>
                  <w:szCs w:val="26"/>
                  <w:rtl/>
                  <w:lang w:eastAsia="zh-TW"/>
                </w:rPr>
                <w:t>‬</w:t>
              </w:r>
              <w:r w:rsidR="00E76BBD" w:rsidRPr="0027644F">
                <w:rPr>
                  <w:i/>
                  <w:iCs/>
                  <w:spacing w:val="-4"/>
                  <w:sz w:val="18"/>
                  <w:szCs w:val="26"/>
                </w:rPr>
                <w:t>‬</w:t>
              </w:r>
              <w:r w:rsidR="00E76BBD" w:rsidRPr="0027644F">
                <w:rPr>
                  <w:i/>
                  <w:iCs/>
                  <w:spacing w:val="-4"/>
                  <w:sz w:val="18"/>
                  <w:szCs w:val="26"/>
                </w:rPr>
                <w:t>‬</w:t>
              </w:r>
              <w:r w:rsidR="00E76BBD" w:rsidRPr="0027644F">
                <w:rPr>
                  <w:spacing w:val="-4"/>
                  <w:sz w:val="18"/>
                  <w:szCs w:val="26"/>
                </w:rPr>
                <w:t>‬</w:t>
              </w:r>
              <w:r w:rsidR="00E76BBD" w:rsidRPr="0027644F">
                <w:rPr>
                  <w:spacing w:val="-4"/>
                  <w:sz w:val="18"/>
                  <w:szCs w:val="26"/>
                </w:rPr>
                <w:t>‬</w:t>
              </w:r>
              <w:r w:rsidR="00E76BBD" w:rsidRPr="0027644F">
                <w:rPr>
                  <w:spacing w:val="-4"/>
                  <w:sz w:val="18"/>
                  <w:szCs w:val="26"/>
                </w:rPr>
                <w:t>‬</w:t>
              </w:r>
              <w:r w:rsidR="00E76BBD" w:rsidRPr="0027644F">
                <w:rPr>
                  <w:spacing w:val="-4"/>
                  <w:sz w:val="18"/>
                  <w:szCs w:val="26"/>
                </w:rPr>
                <w:t>‬</w:t>
              </w:r>
              <w:r w:rsidR="00E76BBD" w:rsidRPr="0027644F">
                <w:rPr>
                  <w:spacing w:val="-4"/>
                  <w:sz w:val="18"/>
                  <w:szCs w:val="26"/>
                </w:rPr>
                <w:t>‬</w:t>
              </w:r>
              <w:r w:rsidR="00E76BBD" w:rsidRPr="0027644F">
                <w:rPr>
                  <w:spacing w:val="-4"/>
                  <w:sz w:val="18"/>
                  <w:szCs w:val="26"/>
                </w:rPr>
                <w:t>‬</w:t>
              </w:r>
              <w:r w:rsidR="00E76BBD" w:rsidRPr="0027644F">
                <w:rPr>
                  <w:spacing w:val="-4"/>
                  <w:sz w:val="18"/>
                  <w:szCs w:val="26"/>
                </w:rPr>
                <w:t>‬</w:t>
              </w:r>
              <w:r w:rsidR="00E76BBD" w:rsidRPr="0027644F">
                <w:rPr>
                  <w:spacing w:val="-4"/>
                </w:rPr>
                <w:t>‬</w:t>
              </w:r>
              <w:r w:rsidR="00E76BBD" w:rsidRPr="0027644F">
                <w:rPr>
                  <w:spacing w:val="-4"/>
                </w:rPr>
                <w:t>‬</w:t>
              </w:r>
              <w:r w:rsidR="00E76BBD" w:rsidRPr="0027644F">
                <w:rPr>
                  <w:spacing w:val="-4"/>
                </w:rPr>
                <w:t>‬</w:t>
              </w:r>
              <w:r w:rsidR="00E76BBD" w:rsidRPr="0027644F">
                <w:rPr>
                  <w:spacing w:val="-4"/>
                </w:rPr>
                <w:t>‬</w:t>
              </w:r>
              <w:r w:rsidR="00E76BBD" w:rsidRPr="0027644F">
                <w:rPr>
                  <w:spacing w:val="-4"/>
                </w:rPr>
                <w:t>‬</w:t>
              </w:r>
              <w:r w:rsidR="00E76BBD" w:rsidRPr="0027644F">
                <w:rPr>
                  <w:spacing w:val="-4"/>
                </w:rPr>
                <w:t>‬</w:t>
              </w:r>
              <w:r w:rsidR="00E76BBD" w:rsidRPr="0027644F">
                <w:rPr>
                  <w:spacing w:val="-4"/>
                </w:rPr>
                <w:t>‬</w:t>
              </w:r>
              <w:r w:rsidR="00F072AF">
                <w:t>‬</w:t>
              </w:r>
              <w:r w:rsidR="005358C7">
                <w:t>‬</w:t>
              </w:r>
              <w:r w:rsidR="00765412">
                <w:t>‬</w:t>
              </w:r>
              <w:r w:rsidR="00885B53">
                <w:t>‬</w:t>
              </w:r>
              <w:r w:rsidR="00A70B95">
                <w:t>‬</w:t>
              </w:r>
              <w:r>
                <w:t>‬</w:t>
              </w:r>
            </w:dir>
          </w:p>
        </w:tc>
        <w:tc>
          <w:tcPr>
            <w:tcW w:w="1306" w:type="pct"/>
            <w:tcBorders>
              <w:top w:val="single" w:sz="4" w:space="0" w:color="auto"/>
              <w:bottom w:val="single" w:sz="12" w:space="0" w:color="auto"/>
            </w:tcBorders>
            <w:shd w:val="clear" w:color="auto" w:fill="auto"/>
            <w:vAlign w:val="bottom"/>
            <w:hideMark/>
          </w:tcPr>
          <w:p w:rsidR="00E76BBD" w:rsidRPr="00036E3E" w:rsidRDefault="00E76BBD" w:rsidP="009831BE">
            <w:pPr>
              <w:keepNext/>
              <w:keepLines/>
              <w:spacing w:before="40" w:after="40" w:line="310" w:lineRule="exact"/>
              <w:ind w:left="57" w:right="57"/>
              <w:textDirection w:val="tbRlV"/>
              <w:rPr>
                <w:i/>
                <w:iCs/>
                <w:sz w:val="18"/>
                <w:szCs w:val="26"/>
                <w:rtl/>
                <w:lang w:eastAsia="zh-TW"/>
              </w:rPr>
            </w:pPr>
            <w:r w:rsidRPr="00036E3E">
              <w:rPr>
                <w:i/>
                <w:iCs/>
                <w:sz w:val="18"/>
                <w:szCs w:val="26"/>
                <w:rtl/>
                <w:lang w:eastAsia="zh-TW"/>
              </w:rPr>
              <w:t>ملاحظات</w:t>
            </w:r>
            <w:r w:rsidRPr="00036E3E">
              <w:rPr>
                <w:rFonts w:cs="Times New Roman" w:hint="cs"/>
                <w:i/>
                <w:iCs/>
                <w:sz w:val="18"/>
                <w:szCs w:val="26"/>
                <w:rtl/>
                <w:lang w:eastAsia="zh-TW"/>
              </w:rPr>
              <w:t>‬</w:t>
            </w:r>
          </w:p>
        </w:tc>
      </w:tr>
      <w:tr w:rsidR="00E76BBD" w:rsidRPr="00036E3E" w:rsidTr="0027644F">
        <w:tc>
          <w:tcPr>
            <w:tcW w:w="219" w:type="pct"/>
            <w:tcBorders>
              <w:top w:val="single" w:sz="12" w:space="0" w:color="auto"/>
            </w:tcBorders>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sidRPr="00036E3E">
              <w:rPr>
                <w:sz w:val="18"/>
                <w:szCs w:val="26"/>
                <w:rtl/>
                <w:lang w:eastAsia="zh-TW"/>
              </w:rPr>
              <w:t>١-</w:t>
            </w:r>
          </w:p>
        </w:tc>
        <w:tc>
          <w:tcPr>
            <w:tcW w:w="663" w:type="pct"/>
            <w:tcBorders>
              <w:top w:val="single" w:sz="12" w:space="0" w:color="auto"/>
            </w:tcBorders>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الأردن</w:t>
            </w:r>
          </w:p>
        </w:tc>
        <w:tc>
          <w:tcPr>
            <w:tcW w:w="308" w:type="pct"/>
            <w:tcBorders>
              <w:top w:val="single" w:sz="12" w:space="0" w:color="auto"/>
            </w:tcBorders>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الخامس</w:t>
            </w:r>
          </w:p>
        </w:tc>
        <w:tc>
          <w:tcPr>
            <w:tcW w:w="857" w:type="pct"/>
            <w:tcBorders>
              <w:top w:val="single" w:sz="12" w:space="0" w:color="auto"/>
            </w:tcBorders>
            <w:shd w:val="clear" w:color="auto" w:fill="auto"/>
          </w:tcPr>
          <w:p w:rsidR="00E76BBD" w:rsidRPr="00036E3E" w:rsidRDefault="00E76BBD" w:rsidP="009831BE">
            <w:pPr>
              <w:spacing w:before="40" w:after="40" w:line="310" w:lineRule="exact"/>
              <w:ind w:left="57" w:right="57"/>
              <w:textDirection w:val="tbRlV"/>
              <w:rPr>
                <w:spacing w:val="-4"/>
                <w:sz w:val="18"/>
                <w:szCs w:val="26"/>
                <w:rtl/>
                <w:lang w:eastAsia="zh-TW"/>
              </w:rPr>
            </w:pPr>
            <w:r>
              <w:rPr>
                <w:rFonts w:hint="cs"/>
                <w:spacing w:val="-4"/>
                <w:sz w:val="18"/>
                <w:szCs w:val="26"/>
                <w:rtl/>
                <w:lang w:eastAsia="zh-TW"/>
              </w:rPr>
              <w:t>29 تشرين الأول/أكتوبر 2014</w:t>
            </w:r>
          </w:p>
        </w:tc>
        <w:tc>
          <w:tcPr>
            <w:tcW w:w="824" w:type="pct"/>
            <w:tcBorders>
              <w:top w:val="single" w:sz="12" w:space="0" w:color="auto"/>
            </w:tcBorders>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5 تموز/يوليه 2016</w:t>
            </w:r>
          </w:p>
        </w:tc>
        <w:tc>
          <w:tcPr>
            <w:tcW w:w="822" w:type="pct"/>
            <w:tcBorders>
              <w:top w:val="single" w:sz="12" w:space="0" w:color="auto"/>
            </w:tcBorders>
            <w:shd w:val="clear" w:color="auto" w:fill="auto"/>
            <w:noWrap/>
          </w:tcPr>
          <w:p w:rsidR="00E76BBD" w:rsidRPr="00036E3E" w:rsidRDefault="00E76BBD" w:rsidP="009831BE">
            <w:pPr>
              <w:spacing w:before="40" w:after="40" w:line="310" w:lineRule="exact"/>
              <w:ind w:left="57" w:right="57"/>
              <w:rPr>
                <w:sz w:val="18"/>
                <w:szCs w:val="26"/>
              </w:rPr>
            </w:pPr>
          </w:p>
        </w:tc>
        <w:tc>
          <w:tcPr>
            <w:tcW w:w="1306" w:type="pct"/>
            <w:tcBorders>
              <w:top w:val="single" w:sz="12" w:space="0" w:color="auto"/>
            </w:tcBorders>
            <w:shd w:val="clear" w:color="auto" w:fill="auto"/>
            <w:noWrap/>
          </w:tcPr>
          <w:p w:rsidR="00E76BBD" w:rsidRPr="00036E3E" w:rsidRDefault="00E76BBD" w:rsidP="009831BE">
            <w:pPr>
              <w:spacing w:before="40" w:after="40" w:line="310" w:lineRule="exact"/>
              <w:ind w:left="57" w:right="57"/>
              <w:rPr>
                <w:sz w:val="18"/>
                <w:szCs w:val="26"/>
              </w:rPr>
            </w:pPr>
          </w:p>
        </w:tc>
      </w:tr>
      <w:tr w:rsidR="00E76BBD" w:rsidRPr="00036E3E" w:rsidTr="0027644F">
        <w:tc>
          <w:tcPr>
            <w:tcW w:w="219"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sidRPr="00036E3E">
              <w:rPr>
                <w:sz w:val="18"/>
                <w:szCs w:val="26"/>
                <w:rtl/>
                <w:lang w:eastAsia="zh-TW"/>
              </w:rPr>
              <w:t>٢-</w:t>
            </w:r>
          </w:p>
        </w:tc>
        <w:tc>
          <w:tcPr>
            <w:tcW w:w="663"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أستراليا</w:t>
            </w:r>
          </w:p>
        </w:tc>
        <w:tc>
          <w:tcPr>
            <w:tcW w:w="308"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السادس</w:t>
            </w:r>
          </w:p>
        </w:tc>
        <w:tc>
          <w:tcPr>
            <w:tcW w:w="857" w:type="pct"/>
            <w:shd w:val="clear" w:color="auto" w:fill="auto"/>
          </w:tcPr>
          <w:p w:rsidR="00E76BBD" w:rsidRPr="00036E3E" w:rsidRDefault="00E76BBD" w:rsidP="009831BE">
            <w:pPr>
              <w:spacing w:before="40" w:after="40" w:line="310" w:lineRule="exact"/>
              <w:ind w:left="57" w:right="57"/>
              <w:textDirection w:val="tbRlV"/>
              <w:rPr>
                <w:spacing w:val="-4"/>
                <w:sz w:val="18"/>
                <w:szCs w:val="26"/>
                <w:rtl/>
                <w:lang w:eastAsia="zh-TW"/>
              </w:rPr>
            </w:pPr>
            <w:r>
              <w:rPr>
                <w:rFonts w:hint="cs"/>
                <w:spacing w:val="-4"/>
                <w:sz w:val="18"/>
                <w:szCs w:val="26"/>
                <w:rtl/>
                <w:lang w:eastAsia="zh-TW"/>
              </w:rPr>
              <w:t>1 نيسان/أبريل 2013</w:t>
            </w:r>
          </w:p>
        </w:tc>
        <w:tc>
          <w:tcPr>
            <w:tcW w:w="824"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2 أيار/مايو 2016</w:t>
            </w:r>
          </w:p>
        </w:tc>
        <w:tc>
          <w:tcPr>
            <w:tcW w:w="822" w:type="pct"/>
            <w:shd w:val="clear" w:color="auto" w:fill="auto"/>
            <w:noWrap/>
          </w:tcPr>
          <w:p w:rsidR="00E76BBD" w:rsidRPr="00036E3E" w:rsidRDefault="00E76BBD" w:rsidP="009831BE">
            <w:pPr>
              <w:spacing w:before="40" w:after="40" w:line="310" w:lineRule="exact"/>
              <w:ind w:left="57" w:right="57"/>
              <w:rPr>
                <w:sz w:val="18"/>
                <w:szCs w:val="26"/>
              </w:rPr>
            </w:pPr>
            <w:r>
              <w:rPr>
                <w:rFonts w:hint="cs"/>
                <w:sz w:val="18"/>
                <w:szCs w:val="26"/>
                <w:rtl/>
              </w:rPr>
              <w:t>10 آذار/مارس 2011</w:t>
            </w:r>
          </w:p>
        </w:tc>
        <w:tc>
          <w:tcPr>
            <w:tcW w:w="1306" w:type="pct"/>
            <w:shd w:val="clear" w:color="auto" w:fill="auto"/>
            <w:noWrap/>
          </w:tcPr>
          <w:p w:rsidR="00E76BBD" w:rsidRPr="00036E3E" w:rsidRDefault="00E76BBD" w:rsidP="009831BE">
            <w:pPr>
              <w:spacing w:before="40" w:after="40" w:line="310" w:lineRule="exact"/>
              <w:ind w:left="57" w:right="57"/>
              <w:rPr>
                <w:sz w:val="18"/>
                <w:szCs w:val="26"/>
              </w:rPr>
            </w:pPr>
            <w:r w:rsidRPr="00036E3E">
              <w:rPr>
                <w:sz w:val="18"/>
                <w:szCs w:val="26"/>
                <w:rtl/>
                <w:lang w:eastAsia="zh-TW"/>
              </w:rPr>
              <w:t xml:space="preserve">قائمة </w:t>
            </w:r>
            <w:r>
              <w:rPr>
                <w:rFonts w:hint="cs"/>
                <w:sz w:val="18"/>
                <w:szCs w:val="26"/>
                <w:rtl/>
                <w:lang w:eastAsia="zh-TW"/>
              </w:rPr>
              <w:t>المسائل</w:t>
            </w:r>
            <w:r w:rsidRPr="00036E3E">
              <w:rPr>
                <w:sz w:val="18"/>
                <w:szCs w:val="26"/>
                <w:rtl/>
                <w:lang w:eastAsia="zh-TW"/>
              </w:rPr>
              <w:t xml:space="preserve"> السابقة لتقديم التقرير اعتُمدت في الدورة 1</w:t>
            </w:r>
            <w:r>
              <w:rPr>
                <w:rFonts w:hint="cs"/>
                <w:sz w:val="18"/>
                <w:szCs w:val="26"/>
                <w:rtl/>
                <w:lang w:eastAsia="zh-TW"/>
              </w:rPr>
              <w:t>06</w:t>
            </w:r>
            <w:r w:rsidRPr="00036E3E">
              <w:rPr>
                <w:sz w:val="18"/>
                <w:szCs w:val="26"/>
                <w:rtl/>
                <w:lang w:eastAsia="zh-TW"/>
              </w:rPr>
              <w:t xml:space="preserve"> (</w:t>
            </w:r>
            <w:r>
              <w:rPr>
                <w:rFonts w:hint="cs"/>
                <w:sz w:val="18"/>
                <w:szCs w:val="26"/>
                <w:rtl/>
                <w:lang w:eastAsia="zh-TW"/>
              </w:rPr>
              <w:t>تشرين الأول/أكتوبر 2012</w:t>
            </w:r>
            <w:r w:rsidRPr="00036E3E">
              <w:rPr>
                <w:sz w:val="18"/>
                <w:szCs w:val="26"/>
                <w:rtl/>
                <w:lang w:eastAsia="zh-TW"/>
              </w:rPr>
              <w:t>)</w:t>
            </w:r>
            <w:r w:rsidRPr="00036E3E">
              <w:rPr>
                <w:sz w:val="18"/>
                <w:szCs w:val="26"/>
                <w:lang w:eastAsia="zh-TW"/>
              </w:rPr>
              <w:t>.</w:t>
            </w:r>
            <w:r>
              <w:rPr>
                <w:sz w:val="18"/>
                <w:szCs w:val="26"/>
                <w:rtl/>
                <w:lang w:eastAsia="zh-TW"/>
              </w:rPr>
              <w:t xml:space="preserve"> وبناءً عل</w:t>
            </w:r>
            <w:r>
              <w:rPr>
                <w:rFonts w:hint="cs"/>
                <w:sz w:val="18"/>
                <w:szCs w:val="26"/>
                <w:rtl/>
                <w:lang w:eastAsia="zh-TW"/>
              </w:rPr>
              <w:t>يه</w:t>
            </w:r>
            <w:r w:rsidRPr="00036E3E">
              <w:rPr>
                <w:sz w:val="18"/>
                <w:szCs w:val="26"/>
                <w:rtl/>
                <w:lang w:eastAsia="zh-TW"/>
              </w:rPr>
              <w:t>، فإن الموعد الجديد لتقديم التقرير هو</w:t>
            </w:r>
            <w:r w:rsidRPr="00036E3E">
              <w:rPr>
                <w:rFonts w:hint="cs"/>
                <w:sz w:val="18"/>
                <w:szCs w:val="26"/>
                <w:rtl/>
                <w:lang w:eastAsia="zh-TW"/>
              </w:rPr>
              <w:t> </w:t>
            </w:r>
            <w:r>
              <w:rPr>
                <w:rFonts w:hint="cs"/>
                <w:sz w:val="18"/>
                <w:szCs w:val="26"/>
                <w:rtl/>
                <w:lang w:eastAsia="zh-TW"/>
              </w:rPr>
              <w:t>20 كانون الأول/ديسمبر 2013</w:t>
            </w:r>
          </w:p>
        </w:tc>
      </w:tr>
      <w:tr w:rsidR="00E76BBD" w:rsidRPr="00036E3E" w:rsidTr="0027644F">
        <w:tc>
          <w:tcPr>
            <w:tcW w:w="219"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sidRPr="00036E3E">
              <w:rPr>
                <w:sz w:val="18"/>
                <w:szCs w:val="26"/>
                <w:rtl/>
                <w:lang w:eastAsia="zh-TW"/>
              </w:rPr>
              <w:t>٣-</w:t>
            </w:r>
          </w:p>
        </w:tc>
        <w:tc>
          <w:tcPr>
            <w:tcW w:w="663"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باكستان</w:t>
            </w:r>
          </w:p>
        </w:tc>
        <w:tc>
          <w:tcPr>
            <w:tcW w:w="308"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الأولي</w:t>
            </w:r>
          </w:p>
        </w:tc>
        <w:tc>
          <w:tcPr>
            <w:tcW w:w="857" w:type="pct"/>
            <w:shd w:val="clear" w:color="auto" w:fill="auto"/>
          </w:tcPr>
          <w:p w:rsidR="00E76BBD" w:rsidRPr="00036E3E" w:rsidRDefault="00E76BBD" w:rsidP="009831BE">
            <w:pPr>
              <w:spacing w:before="40" w:after="40" w:line="310" w:lineRule="exact"/>
              <w:ind w:left="57" w:right="57"/>
              <w:textDirection w:val="tbRlV"/>
              <w:rPr>
                <w:spacing w:val="-4"/>
                <w:sz w:val="18"/>
                <w:szCs w:val="26"/>
                <w:rtl/>
                <w:lang w:eastAsia="zh-TW"/>
              </w:rPr>
            </w:pPr>
            <w:r>
              <w:rPr>
                <w:rFonts w:hint="cs"/>
                <w:spacing w:val="-4"/>
                <w:sz w:val="18"/>
                <w:szCs w:val="26"/>
                <w:rtl/>
                <w:lang w:eastAsia="zh-TW"/>
              </w:rPr>
              <w:t>23 أيلول/سبتمبر 2011</w:t>
            </w:r>
          </w:p>
        </w:tc>
        <w:tc>
          <w:tcPr>
            <w:tcW w:w="824"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19 تشرين الأول/أكتوبر 2015</w:t>
            </w:r>
          </w:p>
        </w:tc>
        <w:tc>
          <w:tcPr>
            <w:tcW w:w="822" w:type="pct"/>
            <w:shd w:val="clear" w:color="auto" w:fill="auto"/>
            <w:noWrap/>
          </w:tcPr>
          <w:p w:rsidR="00E76BBD" w:rsidRPr="00036E3E" w:rsidRDefault="00E76BBD" w:rsidP="009831BE">
            <w:pPr>
              <w:spacing w:before="40" w:after="40" w:line="310" w:lineRule="exact"/>
              <w:ind w:left="57" w:right="57"/>
              <w:rPr>
                <w:sz w:val="18"/>
                <w:szCs w:val="26"/>
              </w:rPr>
            </w:pPr>
          </w:p>
        </w:tc>
        <w:tc>
          <w:tcPr>
            <w:tcW w:w="1306" w:type="pct"/>
            <w:shd w:val="clear" w:color="auto" w:fill="auto"/>
            <w:noWrap/>
          </w:tcPr>
          <w:p w:rsidR="00E76BBD" w:rsidRPr="00036E3E" w:rsidRDefault="00E76BBD" w:rsidP="009831BE">
            <w:pPr>
              <w:spacing w:before="40" w:after="40" w:line="310" w:lineRule="exact"/>
              <w:ind w:left="57" w:right="57"/>
              <w:rPr>
                <w:sz w:val="18"/>
                <w:szCs w:val="26"/>
              </w:rPr>
            </w:pPr>
          </w:p>
        </w:tc>
      </w:tr>
      <w:tr w:rsidR="00E76BBD" w:rsidRPr="00036E3E" w:rsidTr="0027644F">
        <w:tc>
          <w:tcPr>
            <w:tcW w:w="219"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sidRPr="00036E3E">
              <w:rPr>
                <w:sz w:val="18"/>
                <w:szCs w:val="26"/>
                <w:rtl/>
                <w:lang w:eastAsia="zh-TW"/>
              </w:rPr>
              <w:t>٤-</w:t>
            </w:r>
          </w:p>
        </w:tc>
        <w:tc>
          <w:tcPr>
            <w:tcW w:w="663"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البحرين</w:t>
            </w:r>
          </w:p>
        </w:tc>
        <w:tc>
          <w:tcPr>
            <w:tcW w:w="308"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الأولي</w:t>
            </w:r>
          </w:p>
        </w:tc>
        <w:tc>
          <w:tcPr>
            <w:tcW w:w="857" w:type="pct"/>
            <w:shd w:val="clear" w:color="auto" w:fill="auto"/>
          </w:tcPr>
          <w:p w:rsidR="00E76BBD" w:rsidRPr="00036E3E" w:rsidRDefault="00E76BBD" w:rsidP="009831BE">
            <w:pPr>
              <w:spacing w:before="40" w:after="40" w:line="310" w:lineRule="exact"/>
              <w:ind w:left="57" w:right="57"/>
              <w:textDirection w:val="tbRlV"/>
              <w:rPr>
                <w:spacing w:val="-4"/>
                <w:sz w:val="18"/>
                <w:szCs w:val="26"/>
                <w:rtl/>
                <w:lang w:eastAsia="zh-TW"/>
              </w:rPr>
            </w:pPr>
            <w:r>
              <w:rPr>
                <w:rFonts w:hint="cs"/>
                <w:spacing w:val="-4"/>
                <w:sz w:val="18"/>
                <w:szCs w:val="26"/>
                <w:rtl/>
                <w:lang w:eastAsia="zh-TW"/>
              </w:rPr>
              <w:t>20 كانون الأول/ديسمبر 2007</w:t>
            </w:r>
          </w:p>
        </w:tc>
        <w:tc>
          <w:tcPr>
            <w:tcW w:w="824"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2 آذار/مارس 2017</w:t>
            </w:r>
          </w:p>
        </w:tc>
        <w:tc>
          <w:tcPr>
            <w:tcW w:w="822" w:type="pct"/>
            <w:shd w:val="clear" w:color="auto" w:fill="auto"/>
            <w:noWrap/>
          </w:tcPr>
          <w:p w:rsidR="00E76BBD" w:rsidRPr="00036E3E" w:rsidRDefault="00E76BBD" w:rsidP="009831BE">
            <w:pPr>
              <w:spacing w:before="40" w:after="40" w:line="310" w:lineRule="exact"/>
              <w:ind w:left="57" w:right="57"/>
              <w:rPr>
                <w:sz w:val="18"/>
                <w:szCs w:val="26"/>
              </w:rPr>
            </w:pPr>
          </w:p>
        </w:tc>
        <w:tc>
          <w:tcPr>
            <w:tcW w:w="1306" w:type="pct"/>
            <w:shd w:val="clear" w:color="auto" w:fill="auto"/>
            <w:noWrap/>
          </w:tcPr>
          <w:p w:rsidR="00E76BBD" w:rsidRPr="00036E3E" w:rsidRDefault="00E76BBD" w:rsidP="009831BE">
            <w:pPr>
              <w:spacing w:before="40" w:after="40" w:line="310" w:lineRule="exact"/>
              <w:ind w:left="57" w:right="57"/>
              <w:rPr>
                <w:sz w:val="18"/>
                <w:szCs w:val="26"/>
              </w:rPr>
            </w:pPr>
          </w:p>
        </w:tc>
      </w:tr>
      <w:tr w:rsidR="00E76BBD" w:rsidRPr="00036E3E" w:rsidTr="0027644F">
        <w:tc>
          <w:tcPr>
            <w:tcW w:w="219"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sidRPr="00036E3E">
              <w:rPr>
                <w:sz w:val="18"/>
                <w:szCs w:val="26"/>
                <w:rtl/>
                <w:lang w:eastAsia="zh-TW"/>
              </w:rPr>
              <w:t>٥-</w:t>
            </w:r>
          </w:p>
        </w:tc>
        <w:tc>
          <w:tcPr>
            <w:tcW w:w="663"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بلغاريا</w:t>
            </w:r>
          </w:p>
        </w:tc>
        <w:tc>
          <w:tcPr>
            <w:tcW w:w="308"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الرابع</w:t>
            </w:r>
          </w:p>
        </w:tc>
        <w:tc>
          <w:tcPr>
            <w:tcW w:w="857" w:type="pct"/>
            <w:shd w:val="clear" w:color="auto" w:fill="auto"/>
          </w:tcPr>
          <w:p w:rsidR="00E76BBD" w:rsidRPr="00036E3E" w:rsidRDefault="00E76BBD" w:rsidP="009831BE">
            <w:pPr>
              <w:spacing w:before="40" w:after="40" w:line="310" w:lineRule="exact"/>
              <w:ind w:left="57" w:right="57"/>
              <w:textDirection w:val="tbRlV"/>
              <w:rPr>
                <w:spacing w:val="-4"/>
                <w:sz w:val="18"/>
                <w:szCs w:val="26"/>
                <w:rtl/>
                <w:lang w:eastAsia="zh-TW"/>
              </w:rPr>
            </w:pPr>
            <w:r>
              <w:rPr>
                <w:rFonts w:hint="cs"/>
                <w:spacing w:val="-4"/>
                <w:sz w:val="18"/>
                <w:szCs w:val="26"/>
                <w:rtl/>
                <w:lang w:eastAsia="zh-TW"/>
              </w:rPr>
              <w:t>29 تموز/يوليه 2015</w:t>
            </w:r>
          </w:p>
        </w:tc>
        <w:tc>
          <w:tcPr>
            <w:tcW w:w="824"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3 تشرين الثاني/نوفمبر 2016</w:t>
            </w:r>
          </w:p>
        </w:tc>
        <w:tc>
          <w:tcPr>
            <w:tcW w:w="822" w:type="pct"/>
            <w:shd w:val="clear" w:color="auto" w:fill="auto"/>
            <w:noWrap/>
          </w:tcPr>
          <w:p w:rsidR="00E76BBD" w:rsidRPr="00036E3E" w:rsidRDefault="00E76BBD" w:rsidP="009831BE">
            <w:pPr>
              <w:spacing w:before="40" w:after="40" w:line="310" w:lineRule="exact"/>
              <w:ind w:left="57" w:right="57"/>
              <w:rPr>
                <w:sz w:val="18"/>
                <w:szCs w:val="26"/>
              </w:rPr>
            </w:pPr>
            <w:r>
              <w:rPr>
                <w:rFonts w:hint="cs"/>
                <w:sz w:val="18"/>
                <w:szCs w:val="26"/>
                <w:rtl/>
              </w:rPr>
              <w:t>20 شباط/فبراير 2014</w:t>
            </w:r>
          </w:p>
        </w:tc>
        <w:tc>
          <w:tcPr>
            <w:tcW w:w="1306" w:type="pct"/>
            <w:shd w:val="clear" w:color="auto" w:fill="auto"/>
            <w:noWrap/>
          </w:tcPr>
          <w:p w:rsidR="00E76BBD" w:rsidRPr="00036E3E" w:rsidRDefault="00E76BBD" w:rsidP="009831BE">
            <w:pPr>
              <w:spacing w:before="40" w:after="40" w:line="310" w:lineRule="exact"/>
              <w:ind w:left="57" w:right="57"/>
              <w:rPr>
                <w:sz w:val="18"/>
                <w:szCs w:val="26"/>
              </w:rPr>
            </w:pPr>
            <w:r w:rsidRPr="00036E3E">
              <w:rPr>
                <w:sz w:val="18"/>
                <w:szCs w:val="26"/>
                <w:rtl/>
                <w:lang w:eastAsia="zh-TW"/>
              </w:rPr>
              <w:t xml:space="preserve">قائمة </w:t>
            </w:r>
            <w:r>
              <w:rPr>
                <w:rFonts w:hint="cs"/>
                <w:sz w:val="18"/>
                <w:szCs w:val="26"/>
                <w:rtl/>
                <w:lang w:eastAsia="zh-TW"/>
              </w:rPr>
              <w:t>المسائل</w:t>
            </w:r>
            <w:r w:rsidRPr="00036E3E">
              <w:rPr>
                <w:sz w:val="18"/>
                <w:szCs w:val="26"/>
                <w:rtl/>
                <w:lang w:eastAsia="zh-TW"/>
              </w:rPr>
              <w:t xml:space="preserve"> السابقة لتقديم التقرير اعتُمدت في الدورة 1</w:t>
            </w:r>
            <w:r>
              <w:rPr>
                <w:rFonts w:hint="cs"/>
                <w:sz w:val="18"/>
                <w:szCs w:val="26"/>
                <w:rtl/>
                <w:lang w:eastAsia="zh-TW"/>
              </w:rPr>
              <w:t>14</w:t>
            </w:r>
            <w:r w:rsidRPr="00036E3E">
              <w:rPr>
                <w:sz w:val="18"/>
                <w:szCs w:val="26"/>
                <w:rtl/>
                <w:lang w:eastAsia="zh-TW"/>
              </w:rPr>
              <w:t xml:space="preserve"> (</w:t>
            </w:r>
            <w:r>
              <w:rPr>
                <w:rFonts w:hint="cs"/>
                <w:sz w:val="18"/>
                <w:szCs w:val="26"/>
                <w:rtl/>
                <w:lang w:eastAsia="zh-TW"/>
              </w:rPr>
              <w:t>تموز/يوليه 2015</w:t>
            </w:r>
            <w:r w:rsidRPr="00036E3E">
              <w:rPr>
                <w:sz w:val="18"/>
                <w:szCs w:val="26"/>
                <w:rtl/>
                <w:lang w:eastAsia="zh-TW"/>
              </w:rPr>
              <w:t>)</w:t>
            </w:r>
            <w:r w:rsidRPr="00036E3E">
              <w:rPr>
                <w:sz w:val="18"/>
                <w:szCs w:val="26"/>
                <w:lang w:eastAsia="zh-TW"/>
              </w:rPr>
              <w:t>.</w:t>
            </w:r>
            <w:r>
              <w:rPr>
                <w:sz w:val="18"/>
                <w:szCs w:val="26"/>
                <w:rtl/>
                <w:lang w:eastAsia="zh-TW"/>
              </w:rPr>
              <w:t xml:space="preserve"> وبناءً عل</w:t>
            </w:r>
            <w:r>
              <w:rPr>
                <w:rFonts w:hint="cs"/>
                <w:sz w:val="18"/>
                <w:szCs w:val="26"/>
                <w:rtl/>
                <w:lang w:eastAsia="zh-TW"/>
              </w:rPr>
              <w:t>يه</w:t>
            </w:r>
            <w:r w:rsidRPr="00036E3E">
              <w:rPr>
                <w:sz w:val="18"/>
                <w:szCs w:val="26"/>
                <w:rtl/>
                <w:lang w:eastAsia="zh-TW"/>
              </w:rPr>
              <w:t>، فإن الموعد الجديد لتقديم التقرير هو</w:t>
            </w:r>
            <w:r w:rsidRPr="00036E3E">
              <w:rPr>
                <w:rFonts w:hint="cs"/>
                <w:sz w:val="18"/>
                <w:szCs w:val="26"/>
                <w:rtl/>
                <w:lang w:eastAsia="zh-TW"/>
              </w:rPr>
              <w:t> </w:t>
            </w:r>
            <w:r>
              <w:rPr>
                <w:rFonts w:hint="cs"/>
                <w:sz w:val="18"/>
                <w:szCs w:val="26"/>
                <w:rtl/>
                <w:lang w:eastAsia="zh-TW"/>
              </w:rPr>
              <w:t>30 آب/أغسطس 2016</w:t>
            </w:r>
          </w:p>
        </w:tc>
      </w:tr>
      <w:tr w:rsidR="00E76BBD" w:rsidRPr="00036E3E" w:rsidTr="0027644F">
        <w:tc>
          <w:tcPr>
            <w:tcW w:w="219"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sidRPr="00036E3E">
              <w:rPr>
                <w:sz w:val="18"/>
                <w:szCs w:val="26"/>
                <w:rtl/>
                <w:lang w:eastAsia="zh-TW"/>
              </w:rPr>
              <w:t>٦-</w:t>
            </w:r>
          </w:p>
        </w:tc>
        <w:tc>
          <w:tcPr>
            <w:tcW w:w="663"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بيلاروس</w:t>
            </w:r>
          </w:p>
        </w:tc>
        <w:tc>
          <w:tcPr>
            <w:tcW w:w="308"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الخامس</w:t>
            </w:r>
          </w:p>
        </w:tc>
        <w:tc>
          <w:tcPr>
            <w:tcW w:w="857" w:type="pct"/>
            <w:shd w:val="clear" w:color="auto" w:fill="auto"/>
          </w:tcPr>
          <w:p w:rsidR="00E76BBD" w:rsidRPr="00036E3E" w:rsidRDefault="00E76BBD" w:rsidP="009831BE">
            <w:pPr>
              <w:spacing w:before="40" w:after="40" w:line="310" w:lineRule="exact"/>
              <w:ind w:left="57" w:right="57"/>
              <w:textDirection w:val="tbRlV"/>
              <w:rPr>
                <w:spacing w:val="-4"/>
                <w:sz w:val="18"/>
                <w:szCs w:val="26"/>
                <w:rtl/>
                <w:lang w:eastAsia="zh-TW"/>
              </w:rPr>
            </w:pPr>
            <w:r>
              <w:rPr>
                <w:rFonts w:hint="cs"/>
                <w:spacing w:val="-4"/>
                <w:sz w:val="18"/>
                <w:szCs w:val="26"/>
                <w:rtl/>
                <w:lang w:eastAsia="zh-TW"/>
              </w:rPr>
              <w:t>7 تشرين الثاني/نوفمبر 2001</w:t>
            </w:r>
          </w:p>
        </w:tc>
        <w:tc>
          <w:tcPr>
            <w:tcW w:w="824"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30 آذار/مارس 2017</w:t>
            </w:r>
          </w:p>
        </w:tc>
        <w:tc>
          <w:tcPr>
            <w:tcW w:w="822" w:type="pct"/>
            <w:shd w:val="clear" w:color="auto" w:fill="auto"/>
            <w:noWrap/>
          </w:tcPr>
          <w:p w:rsidR="00E76BBD" w:rsidRPr="00036E3E" w:rsidRDefault="00E76BBD" w:rsidP="009831BE">
            <w:pPr>
              <w:spacing w:before="40" w:after="40" w:line="310" w:lineRule="exact"/>
              <w:ind w:left="57" w:right="57"/>
              <w:rPr>
                <w:sz w:val="18"/>
                <w:szCs w:val="26"/>
              </w:rPr>
            </w:pPr>
            <w:r>
              <w:rPr>
                <w:rFonts w:hint="cs"/>
                <w:sz w:val="18"/>
                <w:szCs w:val="26"/>
                <w:rtl/>
              </w:rPr>
              <w:t>18 شباط/فبراير 2014</w:t>
            </w:r>
          </w:p>
        </w:tc>
        <w:tc>
          <w:tcPr>
            <w:tcW w:w="1306" w:type="pct"/>
            <w:shd w:val="clear" w:color="auto" w:fill="auto"/>
            <w:noWrap/>
          </w:tcPr>
          <w:p w:rsidR="00E76BBD" w:rsidRPr="00036E3E" w:rsidRDefault="00E76BBD" w:rsidP="009831BE">
            <w:pPr>
              <w:spacing w:before="40" w:after="40" w:line="310" w:lineRule="exact"/>
              <w:ind w:left="57" w:right="57"/>
              <w:rPr>
                <w:sz w:val="18"/>
                <w:szCs w:val="26"/>
              </w:rPr>
            </w:pPr>
            <w:r w:rsidRPr="00036E3E">
              <w:rPr>
                <w:sz w:val="18"/>
                <w:szCs w:val="26"/>
                <w:rtl/>
                <w:lang w:eastAsia="zh-TW"/>
              </w:rPr>
              <w:t xml:space="preserve">قائمة </w:t>
            </w:r>
            <w:r>
              <w:rPr>
                <w:rFonts w:hint="cs"/>
                <w:sz w:val="18"/>
                <w:szCs w:val="26"/>
                <w:rtl/>
                <w:lang w:eastAsia="zh-TW"/>
              </w:rPr>
              <w:t>المسائل</w:t>
            </w:r>
            <w:r w:rsidRPr="00036E3E">
              <w:rPr>
                <w:sz w:val="18"/>
                <w:szCs w:val="26"/>
                <w:rtl/>
                <w:lang w:eastAsia="zh-TW"/>
              </w:rPr>
              <w:t xml:space="preserve"> السابقة لتقديم التقرير اعتُمدت في الدورة 1</w:t>
            </w:r>
            <w:r>
              <w:rPr>
                <w:rFonts w:hint="cs"/>
                <w:sz w:val="18"/>
                <w:szCs w:val="26"/>
                <w:rtl/>
                <w:lang w:eastAsia="zh-TW"/>
              </w:rPr>
              <w:t>14</w:t>
            </w:r>
            <w:r w:rsidRPr="00036E3E">
              <w:rPr>
                <w:sz w:val="18"/>
                <w:szCs w:val="26"/>
                <w:rtl/>
                <w:lang w:eastAsia="zh-TW"/>
              </w:rPr>
              <w:t xml:space="preserve"> (</w:t>
            </w:r>
            <w:r>
              <w:rPr>
                <w:rFonts w:hint="cs"/>
                <w:sz w:val="18"/>
                <w:szCs w:val="26"/>
                <w:rtl/>
                <w:lang w:eastAsia="zh-TW"/>
              </w:rPr>
              <w:t>تموز/يوليه 2015</w:t>
            </w:r>
            <w:r w:rsidRPr="00036E3E">
              <w:rPr>
                <w:sz w:val="18"/>
                <w:szCs w:val="26"/>
                <w:rtl/>
                <w:lang w:eastAsia="zh-TW"/>
              </w:rPr>
              <w:t>)</w:t>
            </w:r>
            <w:r w:rsidRPr="00036E3E">
              <w:rPr>
                <w:sz w:val="18"/>
                <w:szCs w:val="26"/>
                <w:lang w:eastAsia="zh-TW"/>
              </w:rPr>
              <w:t>.</w:t>
            </w:r>
            <w:r>
              <w:rPr>
                <w:sz w:val="18"/>
                <w:szCs w:val="26"/>
                <w:rtl/>
                <w:lang w:eastAsia="zh-TW"/>
              </w:rPr>
              <w:t xml:space="preserve"> وبناءً عل</w:t>
            </w:r>
            <w:r>
              <w:rPr>
                <w:rFonts w:hint="cs"/>
                <w:sz w:val="18"/>
                <w:szCs w:val="26"/>
                <w:rtl/>
                <w:lang w:eastAsia="zh-TW"/>
              </w:rPr>
              <w:t>يه</w:t>
            </w:r>
            <w:r w:rsidRPr="00036E3E">
              <w:rPr>
                <w:sz w:val="18"/>
                <w:szCs w:val="26"/>
                <w:rtl/>
                <w:lang w:eastAsia="zh-TW"/>
              </w:rPr>
              <w:t>، فإن الموعد الجديد لتقديم التقرير هو</w:t>
            </w:r>
            <w:r w:rsidRPr="00036E3E">
              <w:rPr>
                <w:rFonts w:hint="cs"/>
                <w:sz w:val="18"/>
                <w:szCs w:val="26"/>
                <w:rtl/>
                <w:lang w:eastAsia="zh-TW"/>
              </w:rPr>
              <w:t> </w:t>
            </w:r>
            <w:r>
              <w:rPr>
                <w:rFonts w:hint="cs"/>
                <w:sz w:val="18"/>
                <w:szCs w:val="26"/>
                <w:rtl/>
                <w:lang w:eastAsia="zh-TW"/>
              </w:rPr>
              <w:t>30 آب/أغسطس 2016</w:t>
            </w:r>
          </w:p>
        </w:tc>
      </w:tr>
      <w:tr w:rsidR="00E76BBD" w:rsidRPr="00036E3E" w:rsidTr="0027644F">
        <w:tc>
          <w:tcPr>
            <w:tcW w:w="219"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sidRPr="00036E3E">
              <w:rPr>
                <w:sz w:val="18"/>
                <w:szCs w:val="26"/>
                <w:rtl/>
                <w:lang w:eastAsia="zh-TW"/>
              </w:rPr>
              <w:t>٧-</w:t>
            </w:r>
          </w:p>
        </w:tc>
        <w:tc>
          <w:tcPr>
            <w:tcW w:w="663"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الجزائر</w:t>
            </w:r>
          </w:p>
        </w:tc>
        <w:tc>
          <w:tcPr>
            <w:tcW w:w="308"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الرابع</w:t>
            </w:r>
          </w:p>
        </w:tc>
        <w:tc>
          <w:tcPr>
            <w:tcW w:w="857" w:type="pct"/>
            <w:shd w:val="clear" w:color="auto" w:fill="auto"/>
          </w:tcPr>
          <w:p w:rsidR="00E76BBD" w:rsidRPr="00036E3E" w:rsidRDefault="00E76BBD" w:rsidP="009831BE">
            <w:pPr>
              <w:spacing w:before="40" w:after="40" w:line="310" w:lineRule="exact"/>
              <w:ind w:left="57" w:right="57"/>
              <w:textDirection w:val="tbRlV"/>
              <w:rPr>
                <w:spacing w:val="-4"/>
                <w:sz w:val="18"/>
                <w:szCs w:val="26"/>
                <w:rtl/>
                <w:lang w:eastAsia="zh-TW"/>
              </w:rPr>
            </w:pPr>
            <w:r>
              <w:rPr>
                <w:rFonts w:hint="cs"/>
                <w:spacing w:val="-4"/>
                <w:sz w:val="18"/>
                <w:szCs w:val="26"/>
                <w:rtl/>
                <w:lang w:eastAsia="zh-TW"/>
              </w:rPr>
              <w:t>1 تشرين الثاني/نوفمبر 2011</w:t>
            </w:r>
          </w:p>
        </w:tc>
        <w:tc>
          <w:tcPr>
            <w:tcW w:w="824"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20 كانون الثاني/يناير 2017</w:t>
            </w:r>
          </w:p>
        </w:tc>
        <w:tc>
          <w:tcPr>
            <w:tcW w:w="822" w:type="pct"/>
            <w:shd w:val="clear" w:color="auto" w:fill="auto"/>
            <w:noWrap/>
          </w:tcPr>
          <w:p w:rsidR="00E76BBD" w:rsidRPr="00036E3E" w:rsidRDefault="00E76BBD" w:rsidP="009831BE">
            <w:pPr>
              <w:spacing w:before="40" w:after="40" w:line="310" w:lineRule="exact"/>
              <w:ind w:left="57" w:right="57"/>
              <w:rPr>
                <w:sz w:val="18"/>
                <w:szCs w:val="26"/>
              </w:rPr>
            </w:pPr>
          </w:p>
        </w:tc>
        <w:tc>
          <w:tcPr>
            <w:tcW w:w="1306" w:type="pct"/>
            <w:shd w:val="clear" w:color="auto" w:fill="auto"/>
            <w:noWrap/>
          </w:tcPr>
          <w:p w:rsidR="00E76BBD" w:rsidRPr="00036E3E" w:rsidRDefault="00E76BBD" w:rsidP="009831BE">
            <w:pPr>
              <w:spacing w:before="40" w:after="40" w:line="310" w:lineRule="exact"/>
              <w:ind w:left="57" w:right="57"/>
              <w:rPr>
                <w:sz w:val="18"/>
                <w:szCs w:val="26"/>
              </w:rPr>
            </w:pPr>
          </w:p>
        </w:tc>
      </w:tr>
      <w:tr w:rsidR="00E76BBD" w:rsidRPr="00036E3E" w:rsidTr="0027644F">
        <w:tc>
          <w:tcPr>
            <w:tcW w:w="219"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sidRPr="00036E3E">
              <w:rPr>
                <w:sz w:val="18"/>
                <w:szCs w:val="26"/>
                <w:rtl/>
                <w:lang w:eastAsia="zh-TW"/>
              </w:rPr>
              <w:t>٨-</w:t>
            </w:r>
          </w:p>
        </w:tc>
        <w:tc>
          <w:tcPr>
            <w:tcW w:w="663"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 xml:space="preserve">الجمهورية </w:t>
            </w:r>
            <w:proofErr w:type="spellStart"/>
            <w:r>
              <w:rPr>
                <w:rFonts w:hint="cs"/>
                <w:sz w:val="18"/>
                <w:szCs w:val="26"/>
                <w:rtl/>
                <w:lang w:eastAsia="zh-TW"/>
              </w:rPr>
              <w:t>الدومينيكية</w:t>
            </w:r>
            <w:proofErr w:type="spellEnd"/>
          </w:p>
        </w:tc>
        <w:tc>
          <w:tcPr>
            <w:tcW w:w="308" w:type="pct"/>
            <w:shd w:val="clear" w:color="auto" w:fill="auto"/>
          </w:tcPr>
          <w:p w:rsidR="00E76BBD" w:rsidRPr="00036E3E" w:rsidRDefault="00E76BBD" w:rsidP="009831BE">
            <w:pPr>
              <w:keepNext/>
              <w:spacing w:before="40" w:after="40" w:line="310" w:lineRule="exact"/>
              <w:ind w:left="57" w:right="57"/>
              <w:textDirection w:val="tbRlV"/>
              <w:rPr>
                <w:sz w:val="18"/>
                <w:szCs w:val="26"/>
                <w:rtl/>
                <w:lang w:eastAsia="zh-TW"/>
              </w:rPr>
            </w:pPr>
            <w:r>
              <w:rPr>
                <w:rFonts w:hint="cs"/>
                <w:sz w:val="18"/>
                <w:szCs w:val="26"/>
                <w:rtl/>
                <w:lang w:eastAsia="zh-TW"/>
              </w:rPr>
              <w:t>السادس</w:t>
            </w:r>
          </w:p>
        </w:tc>
        <w:tc>
          <w:tcPr>
            <w:tcW w:w="857" w:type="pct"/>
            <w:shd w:val="clear" w:color="auto" w:fill="auto"/>
          </w:tcPr>
          <w:p w:rsidR="00E76BBD" w:rsidRPr="00036E3E" w:rsidRDefault="00E76BBD" w:rsidP="009831BE">
            <w:pPr>
              <w:keepNext/>
              <w:spacing w:before="40" w:after="40" w:line="310" w:lineRule="exact"/>
              <w:ind w:left="57" w:right="57"/>
              <w:textDirection w:val="tbRlV"/>
              <w:rPr>
                <w:spacing w:val="-4"/>
                <w:sz w:val="18"/>
                <w:szCs w:val="26"/>
                <w:rtl/>
                <w:lang w:eastAsia="zh-TW"/>
              </w:rPr>
            </w:pPr>
            <w:r>
              <w:rPr>
                <w:rFonts w:hint="cs"/>
                <w:spacing w:val="-4"/>
                <w:sz w:val="18"/>
                <w:szCs w:val="26"/>
                <w:rtl/>
                <w:lang w:eastAsia="zh-TW"/>
              </w:rPr>
              <w:t>30 آذار/مارس 2016</w:t>
            </w:r>
          </w:p>
        </w:tc>
        <w:tc>
          <w:tcPr>
            <w:tcW w:w="824"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20 حزيران/يونيه 2016</w:t>
            </w:r>
          </w:p>
        </w:tc>
        <w:tc>
          <w:tcPr>
            <w:tcW w:w="822" w:type="pct"/>
            <w:shd w:val="clear" w:color="auto" w:fill="auto"/>
            <w:noWrap/>
          </w:tcPr>
          <w:p w:rsidR="00E76BBD" w:rsidRPr="00036E3E" w:rsidRDefault="00E76BBD" w:rsidP="009831BE">
            <w:pPr>
              <w:spacing w:before="40" w:after="40" w:line="310" w:lineRule="exact"/>
              <w:ind w:left="57" w:right="57"/>
              <w:rPr>
                <w:sz w:val="18"/>
                <w:szCs w:val="26"/>
              </w:rPr>
            </w:pPr>
          </w:p>
        </w:tc>
        <w:tc>
          <w:tcPr>
            <w:tcW w:w="1306" w:type="pct"/>
            <w:shd w:val="clear" w:color="auto" w:fill="auto"/>
            <w:noWrap/>
          </w:tcPr>
          <w:p w:rsidR="00E76BBD" w:rsidRPr="00036E3E" w:rsidRDefault="00E76BBD" w:rsidP="009831BE">
            <w:pPr>
              <w:spacing w:before="40" w:after="40" w:line="310" w:lineRule="exact"/>
              <w:ind w:left="57" w:right="57"/>
              <w:rPr>
                <w:sz w:val="18"/>
                <w:szCs w:val="26"/>
              </w:rPr>
            </w:pPr>
          </w:p>
        </w:tc>
      </w:tr>
      <w:tr w:rsidR="00E76BBD" w:rsidRPr="00036E3E" w:rsidTr="0027644F">
        <w:tc>
          <w:tcPr>
            <w:tcW w:w="219"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sidRPr="00036E3E">
              <w:rPr>
                <w:sz w:val="18"/>
                <w:szCs w:val="26"/>
                <w:rtl/>
                <w:lang w:eastAsia="zh-TW"/>
              </w:rPr>
              <w:t>٩-</w:t>
            </w:r>
          </w:p>
        </w:tc>
        <w:tc>
          <w:tcPr>
            <w:tcW w:w="663" w:type="pct"/>
            <w:shd w:val="clear" w:color="auto" w:fill="auto"/>
          </w:tcPr>
          <w:p w:rsidR="00E76BBD" w:rsidRPr="00036E3E" w:rsidRDefault="00E76BBD" w:rsidP="009831BE">
            <w:pPr>
              <w:keepNext/>
              <w:spacing w:before="40" w:after="40" w:line="310" w:lineRule="exact"/>
              <w:ind w:left="57" w:right="57"/>
              <w:jc w:val="left"/>
              <w:textDirection w:val="tbRlV"/>
              <w:rPr>
                <w:sz w:val="18"/>
                <w:szCs w:val="26"/>
                <w:rtl/>
                <w:lang w:eastAsia="zh-TW"/>
              </w:rPr>
            </w:pPr>
            <w:r>
              <w:rPr>
                <w:rFonts w:hint="cs"/>
                <w:sz w:val="18"/>
                <w:szCs w:val="26"/>
                <w:rtl/>
                <w:lang w:eastAsia="zh-TW"/>
              </w:rPr>
              <w:t>جمهورية لاو الديمقراطية الشعبية</w:t>
            </w:r>
          </w:p>
        </w:tc>
        <w:tc>
          <w:tcPr>
            <w:tcW w:w="308" w:type="pct"/>
            <w:shd w:val="clear" w:color="auto" w:fill="auto"/>
          </w:tcPr>
          <w:p w:rsidR="00E76BBD" w:rsidRPr="00036E3E" w:rsidRDefault="00E76BBD" w:rsidP="009831BE">
            <w:pPr>
              <w:keepNext/>
              <w:spacing w:before="40" w:after="40" w:line="310" w:lineRule="exact"/>
              <w:ind w:left="57" w:right="57"/>
              <w:textDirection w:val="tbRlV"/>
              <w:rPr>
                <w:sz w:val="18"/>
                <w:szCs w:val="26"/>
                <w:rtl/>
                <w:lang w:eastAsia="zh-TW"/>
              </w:rPr>
            </w:pPr>
            <w:r>
              <w:rPr>
                <w:rFonts w:hint="cs"/>
                <w:sz w:val="18"/>
                <w:szCs w:val="26"/>
                <w:rtl/>
                <w:lang w:eastAsia="zh-TW"/>
              </w:rPr>
              <w:t>الأولي</w:t>
            </w:r>
          </w:p>
        </w:tc>
        <w:tc>
          <w:tcPr>
            <w:tcW w:w="857" w:type="pct"/>
            <w:shd w:val="clear" w:color="auto" w:fill="auto"/>
          </w:tcPr>
          <w:p w:rsidR="00E76BBD" w:rsidRPr="00036E3E" w:rsidRDefault="00E76BBD" w:rsidP="009831BE">
            <w:pPr>
              <w:keepNext/>
              <w:spacing w:before="40" w:after="40" w:line="310" w:lineRule="exact"/>
              <w:ind w:left="57" w:right="57"/>
              <w:textDirection w:val="tbRlV"/>
              <w:rPr>
                <w:spacing w:val="-4"/>
                <w:sz w:val="18"/>
                <w:szCs w:val="26"/>
                <w:rtl/>
                <w:lang w:eastAsia="zh-TW"/>
              </w:rPr>
            </w:pPr>
            <w:r>
              <w:rPr>
                <w:rFonts w:hint="cs"/>
                <w:spacing w:val="-4"/>
                <w:sz w:val="18"/>
                <w:szCs w:val="26"/>
                <w:rtl/>
                <w:lang w:eastAsia="zh-TW"/>
              </w:rPr>
              <w:t>25 كانون الأول/ديسمبر 2010</w:t>
            </w:r>
          </w:p>
        </w:tc>
        <w:tc>
          <w:tcPr>
            <w:tcW w:w="824"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24 آذار/مارس 2017</w:t>
            </w:r>
          </w:p>
        </w:tc>
        <w:tc>
          <w:tcPr>
            <w:tcW w:w="822" w:type="pct"/>
            <w:shd w:val="clear" w:color="auto" w:fill="auto"/>
            <w:noWrap/>
          </w:tcPr>
          <w:p w:rsidR="00E76BBD" w:rsidRPr="00036E3E" w:rsidRDefault="00E76BBD" w:rsidP="009831BE">
            <w:pPr>
              <w:spacing w:before="40" w:after="40" w:line="310" w:lineRule="exact"/>
              <w:ind w:left="57" w:right="57"/>
              <w:textDirection w:val="tbRlV"/>
              <w:rPr>
                <w:sz w:val="18"/>
                <w:szCs w:val="26"/>
                <w:rtl/>
                <w:lang w:eastAsia="zh-TW"/>
              </w:rPr>
            </w:pPr>
          </w:p>
        </w:tc>
        <w:tc>
          <w:tcPr>
            <w:tcW w:w="1306" w:type="pct"/>
            <w:shd w:val="clear" w:color="auto" w:fill="auto"/>
            <w:noWrap/>
          </w:tcPr>
          <w:p w:rsidR="00E76BBD" w:rsidRPr="00036E3E" w:rsidRDefault="00E76BBD" w:rsidP="009831BE">
            <w:pPr>
              <w:spacing w:before="40" w:after="40" w:line="310" w:lineRule="exact"/>
              <w:ind w:left="57" w:right="57"/>
              <w:textDirection w:val="tbRlV"/>
              <w:rPr>
                <w:sz w:val="18"/>
                <w:szCs w:val="26"/>
                <w:rtl/>
                <w:lang w:eastAsia="zh-TW"/>
              </w:rPr>
            </w:pPr>
          </w:p>
        </w:tc>
      </w:tr>
      <w:tr w:rsidR="00E76BBD" w:rsidRPr="00036E3E" w:rsidTr="0027644F">
        <w:tc>
          <w:tcPr>
            <w:tcW w:w="219"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sidRPr="00036E3E">
              <w:rPr>
                <w:sz w:val="18"/>
                <w:szCs w:val="26"/>
                <w:rtl/>
                <w:lang w:eastAsia="zh-TW"/>
              </w:rPr>
              <w:t>١٠-</w:t>
            </w:r>
          </w:p>
        </w:tc>
        <w:tc>
          <w:tcPr>
            <w:tcW w:w="663"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رومانيا</w:t>
            </w:r>
          </w:p>
        </w:tc>
        <w:tc>
          <w:tcPr>
            <w:tcW w:w="308"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الخامس</w:t>
            </w:r>
          </w:p>
        </w:tc>
        <w:tc>
          <w:tcPr>
            <w:tcW w:w="857" w:type="pct"/>
            <w:shd w:val="clear" w:color="auto" w:fill="auto"/>
          </w:tcPr>
          <w:p w:rsidR="00E76BBD" w:rsidRPr="00036E3E" w:rsidRDefault="00E76BBD" w:rsidP="009831BE">
            <w:pPr>
              <w:spacing w:before="40" w:after="40" w:line="310" w:lineRule="exact"/>
              <w:ind w:left="57" w:right="57"/>
              <w:textDirection w:val="tbRlV"/>
              <w:rPr>
                <w:spacing w:val="-4"/>
                <w:sz w:val="18"/>
                <w:szCs w:val="26"/>
                <w:rtl/>
                <w:lang w:eastAsia="zh-TW"/>
              </w:rPr>
            </w:pPr>
            <w:r>
              <w:rPr>
                <w:rFonts w:hint="cs"/>
                <w:spacing w:val="-4"/>
                <w:sz w:val="18"/>
                <w:szCs w:val="26"/>
                <w:rtl/>
                <w:lang w:eastAsia="zh-TW"/>
              </w:rPr>
              <w:t>28 نيسان/أبريل</w:t>
            </w:r>
          </w:p>
        </w:tc>
        <w:tc>
          <w:tcPr>
            <w:tcW w:w="824"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28 أيلول/سبتمبر 2016</w:t>
            </w:r>
          </w:p>
        </w:tc>
        <w:tc>
          <w:tcPr>
            <w:tcW w:w="822" w:type="pct"/>
            <w:shd w:val="clear" w:color="auto" w:fill="auto"/>
            <w:noWrap/>
          </w:tcPr>
          <w:p w:rsidR="00E76BBD" w:rsidRPr="00036E3E" w:rsidRDefault="00E76BBD" w:rsidP="009831BE">
            <w:pPr>
              <w:spacing w:before="40" w:after="40" w:line="310" w:lineRule="exact"/>
              <w:ind w:left="57" w:right="57"/>
              <w:rPr>
                <w:sz w:val="18"/>
                <w:szCs w:val="26"/>
              </w:rPr>
            </w:pPr>
            <w:r>
              <w:rPr>
                <w:rFonts w:hint="cs"/>
                <w:sz w:val="18"/>
                <w:szCs w:val="26"/>
                <w:rtl/>
              </w:rPr>
              <w:t>15 تموز/يوليه 2013</w:t>
            </w:r>
          </w:p>
        </w:tc>
        <w:tc>
          <w:tcPr>
            <w:tcW w:w="1306" w:type="pct"/>
            <w:shd w:val="clear" w:color="auto" w:fill="auto"/>
            <w:noWrap/>
          </w:tcPr>
          <w:p w:rsidR="00E76BBD" w:rsidRPr="00036E3E" w:rsidRDefault="00E76BBD" w:rsidP="009831BE">
            <w:pPr>
              <w:spacing w:before="40" w:after="40" w:line="310" w:lineRule="exact"/>
              <w:ind w:left="57" w:right="57"/>
              <w:rPr>
                <w:sz w:val="18"/>
                <w:szCs w:val="26"/>
              </w:rPr>
            </w:pPr>
            <w:r w:rsidRPr="00036E3E">
              <w:rPr>
                <w:sz w:val="18"/>
                <w:szCs w:val="26"/>
                <w:rtl/>
                <w:lang w:eastAsia="zh-TW"/>
              </w:rPr>
              <w:t xml:space="preserve">قائمة </w:t>
            </w:r>
            <w:r>
              <w:rPr>
                <w:rFonts w:hint="cs"/>
                <w:sz w:val="18"/>
                <w:szCs w:val="26"/>
                <w:rtl/>
                <w:lang w:eastAsia="zh-TW"/>
              </w:rPr>
              <w:t>المسائل</w:t>
            </w:r>
            <w:r w:rsidRPr="00036E3E">
              <w:rPr>
                <w:sz w:val="18"/>
                <w:szCs w:val="26"/>
                <w:rtl/>
                <w:lang w:eastAsia="zh-TW"/>
              </w:rPr>
              <w:t xml:space="preserve"> السابقة لتقديم التقرير اعتُمدت في الدورة 1</w:t>
            </w:r>
            <w:r>
              <w:rPr>
                <w:rFonts w:hint="cs"/>
                <w:sz w:val="18"/>
                <w:szCs w:val="26"/>
                <w:rtl/>
                <w:lang w:eastAsia="zh-TW"/>
              </w:rPr>
              <w:t>10</w:t>
            </w:r>
            <w:r w:rsidRPr="00036E3E">
              <w:rPr>
                <w:sz w:val="18"/>
                <w:szCs w:val="26"/>
                <w:rtl/>
                <w:lang w:eastAsia="zh-TW"/>
              </w:rPr>
              <w:t xml:space="preserve"> (</w:t>
            </w:r>
            <w:r>
              <w:rPr>
                <w:rFonts w:hint="cs"/>
                <w:sz w:val="18"/>
                <w:szCs w:val="26"/>
                <w:rtl/>
                <w:lang w:eastAsia="zh-TW"/>
              </w:rPr>
              <w:t>آذار/مارس 2014</w:t>
            </w:r>
            <w:r w:rsidRPr="00036E3E">
              <w:rPr>
                <w:sz w:val="18"/>
                <w:szCs w:val="26"/>
                <w:rtl/>
                <w:lang w:eastAsia="zh-TW"/>
              </w:rPr>
              <w:t>)</w:t>
            </w:r>
            <w:r w:rsidRPr="00036E3E">
              <w:rPr>
                <w:sz w:val="18"/>
                <w:szCs w:val="26"/>
                <w:lang w:eastAsia="zh-TW"/>
              </w:rPr>
              <w:t>.</w:t>
            </w:r>
            <w:r>
              <w:rPr>
                <w:sz w:val="18"/>
                <w:szCs w:val="26"/>
                <w:rtl/>
                <w:lang w:eastAsia="zh-TW"/>
              </w:rPr>
              <w:t xml:space="preserve"> وبناءً عل</w:t>
            </w:r>
            <w:r>
              <w:rPr>
                <w:rFonts w:hint="cs"/>
                <w:sz w:val="18"/>
                <w:szCs w:val="26"/>
                <w:rtl/>
                <w:lang w:eastAsia="zh-TW"/>
              </w:rPr>
              <w:t>يه</w:t>
            </w:r>
            <w:r w:rsidRPr="00036E3E">
              <w:rPr>
                <w:sz w:val="18"/>
                <w:szCs w:val="26"/>
                <w:rtl/>
                <w:lang w:eastAsia="zh-TW"/>
              </w:rPr>
              <w:t>، فإن الموعد الجديد لتقديم التقرير هو</w:t>
            </w:r>
            <w:r w:rsidRPr="00036E3E">
              <w:rPr>
                <w:rFonts w:hint="cs"/>
                <w:sz w:val="18"/>
                <w:szCs w:val="26"/>
                <w:rtl/>
                <w:lang w:eastAsia="zh-TW"/>
              </w:rPr>
              <w:t> </w:t>
            </w:r>
            <w:r>
              <w:rPr>
                <w:rFonts w:hint="cs"/>
                <w:sz w:val="18"/>
                <w:szCs w:val="26"/>
                <w:rtl/>
                <w:lang w:eastAsia="zh-TW"/>
              </w:rPr>
              <w:t>30 نيسان/أبريل 2015</w:t>
            </w:r>
          </w:p>
        </w:tc>
      </w:tr>
      <w:tr w:rsidR="00E76BBD" w:rsidRPr="00036E3E" w:rsidTr="0027644F">
        <w:tc>
          <w:tcPr>
            <w:tcW w:w="219"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sidRPr="00036E3E">
              <w:rPr>
                <w:sz w:val="18"/>
                <w:szCs w:val="26"/>
                <w:rtl/>
                <w:lang w:eastAsia="zh-TW"/>
              </w:rPr>
              <w:t>١١-</w:t>
            </w:r>
          </w:p>
        </w:tc>
        <w:tc>
          <w:tcPr>
            <w:tcW w:w="663"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السلفادور</w:t>
            </w:r>
          </w:p>
        </w:tc>
        <w:tc>
          <w:tcPr>
            <w:tcW w:w="308"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السابع</w:t>
            </w:r>
          </w:p>
        </w:tc>
        <w:tc>
          <w:tcPr>
            <w:tcW w:w="857" w:type="pct"/>
            <w:shd w:val="clear" w:color="auto" w:fill="auto"/>
          </w:tcPr>
          <w:p w:rsidR="00E76BBD" w:rsidRPr="00036E3E" w:rsidRDefault="00E76BBD" w:rsidP="009831BE">
            <w:pPr>
              <w:spacing w:before="40" w:after="40" w:line="310" w:lineRule="exact"/>
              <w:ind w:left="57" w:right="57"/>
              <w:textDirection w:val="tbRlV"/>
              <w:rPr>
                <w:spacing w:val="-4"/>
                <w:sz w:val="18"/>
                <w:szCs w:val="26"/>
                <w:rtl/>
                <w:lang w:eastAsia="zh-TW"/>
              </w:rPr>
            </w:pPr>
            <w:r>
              <w:rPr>
                <w:rFonts w:hint="cs"/>
                <w:spacing w:val="-4"/>
                <w:sz w:val="18"/>
                <w:szCs w:val="26"/>
                <w:rtl/>
                <w:lang w:eastAsia="zh-TW"/>
              </w:rPr>
              <w:t>1 تموز/يوليه 2014</w:t>
            </w:r>
          </w:p>
        </w:tc>
        <w:tc>
          <w:tcPr>
            <w:tcW w:w="824" w:type="pct"/>
            <w:shd w:val="clear" w:color="auto" w:fill="auto"/>
          </w:tcPr>
          <w:p w:rsidR="00E76BBD" w:rsidRPr="00036E3E" w:rsidRDefault="00E76BBD" w:rsidP="009831BE">
            <w:pPr>
              <w:spacing w:before="40" w:after="40" w:line="310" w:lineRule="exact"/>
              <w:ind w:left="57" w:right="57"/>
              <w:textDirection w:val="tbRlV"/>
              <w:rPr>
                <w:sz w:val="18"/>
                <w:szCs w:val="26"/>
                <w:rtl/>
                <w:lang w:eastAsia="zh-TW"/>
              </w:rPr>
            </w:pPr>
            <w:r>
              <w:rPr>
                <w:rFonts w:hint="cs"/>
                <w:sz w:val="18"/>
                <w:szCs w:val="26"/>
                <w:rtl/>
                <w:lang w:eastAsia="zh-TW"/>
              </w:rPr>
              <w:t>22 تشرين الثاني/نوفمبر 2016</w:t>
            </w:r>
          </w:p>
        </w:tc>
        <w:tc>
          <w:tcPr>
            <w:tcW w:w="822" w:type="pct"/>
            <w:shd w:val="clear" w:color="auto" w:fill="auto"/>
            <w:noWrap/>
          </w:tcPr>
          <w:p w:rsidR="00E76BBD" w:rsidRPr="00036E3E" w:rsidRDefault="00E76BBD" w:rsidP="009831BE">
            <w:pPr>
              <w:spacing w:before="40" w:after="40" w:line="310" w:lineRule="exact"/>
              <w:ind w:left="57" w:right="57"/>
              <w:rPr>
                <w:sz w:val="18"/>
                <w:szCs w:val="26"/>
              </w:rPr>
            </w:pPr>
            <w:r>
              <w:rPr>
                <w:rFonts w:hint="cs"/>
                <w:sz w:val="18"/>
                <w:szCs w:val="26"/>
                <w:rtl/>
              </w:rPr>
              <w:t>11 شباط/فبراير 2014</w:t>
            </w:r>
          </w:p>
        </w:tc>
        <w:tc>
          <w:tcPr>
            <w:tcW w:w="1306" w:type="pct"/>
            <w:shd w:val="clear" w:color="auto" w:fill="auto"/>
            <w:noWrap/>
          </w:tcPr>
          <w:p w:rsidR="00E76BBD" w:rsidRPr="00036E3E" w:rsidRDefault="00E76BBD" w:rsidP="009831BE">
            <w:pPr>
              <w:spacing w:before="40" w:after="40" w:line="310" w:lineRule="exact"/>
              <w:ind w:left="57" w:right="57"/>
              <w:rPr>
                <w:sz w:val="18"/>
                <w:szCs w:val="26"/>
              </w:rPr>
            </w:pPr>
            <w:r w:rsidRPr="00036E3E">
              <w:rPr>
                <w:sz w:val="18"/>
                <w:szCs w:val="26"/>
                <w:rtl/>
                <w:lang w:eastAsia="zh-TW"/>
              </w:rPr>
              <w:t xml:space="preserve">قائمة </w:t>
            </w:r>
            <w:r>
              <w:rPr>
                <w:rFonts w:hint="cs"/>
                <w:sz w:val="18"/>
                <w:szCs w:val="26"/>
                <w:rtl/>
                <w:lang w:eastAsia="zh-TW"/>
              </w:rPr>
              <w:t>المسائل</w:t>
            </w:r>
            <w:r w:rsidRPr="00036E3E">
              <w:rPr>
                <w:sz w:val="18"/>
                <w:szCs w:val="26"/>
                <w:rtl/>
                <w:lang w:eastAsia="zh-TW"/>
              </w:rPr>
              <w:t xml:space="preserve"> السابقة لتقديم التقرير اعتُمدت في الدورة 1</w:t>
            </w:r>
            <w:r>
              <w:rPr>
                <w:rFonts w:hint="cs"/>
                <w:sz w:val="18"/>
                <w:szCs w:val="26"/>
                <w:rtl/>
                <w:lang w:eastAsia="zh-TW"/>
              </w:rPr>
              <w:t>14</w:t>
            </w:r>
            <w:r w:rsidRPr="00036E3E">
              <w:rPr>
                <w:sz w:val="18"/>
                <w:szCs w:val="26"/>
                <w:rtl/>
                <w:lang w:eastAsia="zh-TW"/>
              </w:rPr>
              <w:t xml:space="preserve"> (</w:t>
            </w:r>
            <w:r>
              <w:rPr>
                <w:rFonts w:hint="cs"/>
                <w:sz w:val="18"/>
                <w:szCs w:val="26"/>
                <w:rtl/>
                <w:lang w:eastAsia="zh-TW"/>
              </w:rPr>
              <w:t>تموز/يوليه 2015</w:t>
            </w:r>
            <w:r w:rsidRPr="00036E3E">
              <w:rPr>
                <w:sz w:val="18"/>
                <w:szCs w:val="26"/>
                <w:rtl/>
                <w:lang w:eastAsia="zh-TW"/>
              </w:rPr>
              <w:t>)</w:t>
            </w:r>
            <w:r w:rsidRPr="00036E3E">
              <w:rPr>
                <w:sz w:val="18"/>
                <w:szCs w:val="26"/>
                <w:lang w:eastAsia="zh-TW"/>
              </w:rPr>
              <w:t>.</w:t>
            </w:r>
            <w:r>
              <w:rPr>
                <w:sz w:val="18"/>
                <w:szCs w:val="26"/>
                <w:rtl/>
                <w:lang w:eastAsia="zh-TW"/>
              </w:rPr>
              <w:t xml:space="preserve"> وبناءً عل</w:t>
            </w:r>
            <w:r>
              <w:rPr>
                <w:rFonts w:hint="cs"/>
                <w:sz w:val="18"/>
                <w:szCs w:val="26"/>
                <w:rtl/>
                <w:lang w:eastAsia="zh-TW"/>
              </w:rPr>
              <w:t>يه</w:t>
            </w:r>
            <w:r w:rsidRPr="00036E3E">
              <w:rPr>
                <w:sz w:val="18"/>
                <w:szCs w:val="26"/>
                <w:rtl/>
                <w:lang w:eastAsia="zh-TW"/>
              </w:rPr>
              <w:t>، فإن الموعد الجديد لتقديم التقرير هو</w:t>
            </w:r>
            <w:r w:rsidRPr="00036E3E">
              <w:rPr>
                <w:rFonts w:hint="cs"/>
                <w:sz w:val="18"/>
                <w:szCs w:val="26"/>
                <w:rtl/>
                <w:lang w:eastAsia="zh-TW"/>
              </w:rPr>
              <w:t> </w:t>
            </w:r>
            <w:r>
              <w:rPr>
                <w:rFonts w:hint="cs"/>
                <w:sz w:val="18"/>
                <w:szCs w:val="26"/>
                <w:rtl/>
                <w:lang w:eastAsia="zh-TW"/>
              </w:rPr>
              <w:t>30 آب/أغسطس 2016</w:t>
            </w:r>
          </w:p>
        </w:tc>
      </w:tr>
      <w:tr w:rsidR="00E76BBD" w:rsidRPr="00036E3E" w:rsidTr="0027644F">
        <w:tc>
          <w:tcPr>
            <w:tcW w:w="219"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sidRPr="00036E3E">
              <w:rPr>
                <w:sz w:val="18"/>
                <w:szCs w:val="26"/>
                <w:rtl/>
                <w:lang w:eastAsia="zh-TW"/>
              </w:rPr>
              <w:lastRenderedPageBreak/>
              <w:t>١٢-</w:t>
            </w:r>
          </w:p>
        </w:tc>
        <w:tc>
          <w:tcPr>
            <w:tcW w:w="663"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سويسرا</w:t>
            </w:r>
          </w:p>
        </w:tc>
        <w:tc>
          <w:tcPr>
            <w:tcW w:w="308"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الرابع</w:t>
            </w:r>
          </w:p>
        </w:tc>
        <w:tc>
          <w:tcPr>
            <w:tcW w:w="857" w:type="pct"/>
            <w:shd w:val="clear" w:color="auto" w:fill="auto"/>
          </w:tcPr>
          <w:p w:rsidR="00E76BBD" w:rsidRPr="00036E3E" w:rsidRDefault="00E76BBD" w:rsidP="0027644F">
            <w:pPr>
              <w:spacing w:before="40" w:after="40" w:line="300" w:lineRule="exact"/>
              <w:ind w:left="57" w:right="57"/>
              <w:textDirection w:val="tbRlV"/>
              <w:rPr>
                <w:spacing w:val="-4"/>
                <w:sz w:val="18"/>
                <w:szCs w:val="26"/>
                <w:rtl/>
                <w:lang w:eastAsia="zh-TW"/>
              </w:rPr>
            </w:pPr>
            <w:r>
              <w:rPr>
                <w:rFonts w:hint="cs"/>
                <w:spacing w:val="-4"/>
                <w:sz w:val="18"/>
                <w:szCs w:val="26"/>
                <w:rtl/>
                <w:lang w:eastAsia="zh-TW"/>
              </w:rPr>
              <w:t>1 تشرين الثاني/نوفمبر 2015</w:t>
            </w:r>
          </w:p>
        </w:tc>
        <w:tc>
          <w:tcPr>
            <w:tcW w:w="824"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7 تموز/يوليه 2016</w:t>
            </w:r>
          </w:p>
        </w:tc>
        <w:tc>
          <w:tcPr>
            <w:tcW w:w="822" w:type="pct"/>
            <w:shd w:val="clear" w:color="auto" w:fill="auto"/>
            <w:noWrap/>
          </w:tcPr>
          <w:p w:rsidR="00E76BBD" w:rsidRPr="00036E3E" w:rsidRDefault="00E76BBD" w:rsidP="0027644F">
            <w:pPr>
              <w:spacing w:before="40" w:after="40" w:line="300" w:lineRule="exact"/>
              <w:ind w:left="57" w:right="57"/>
              <w:rPr>
                <w:sz w:val="18"/>
                <w:szCs w:val="26"/>
              </w:rPr>
            </w:pPr>
            <w:r>
              <w:rPr>
                <w:rFonts w:hint="cs"/>
                <w:sz w:val="18"/>
                <w:szCs w:val="26"/>
                <w:rtl/>
              </w:rPr>
              <w:t>23 كانون الثاني/يناير 2014</w:t>
            </w:r>
          </w:p>
        </w:tc>
        <w:tc>
          <w:tcPr>
            <w:tcW w:w="1306" w:type="pct"/>
            <w:shd w:val="clear" w:color="auto" w:fill="auto"/>
            <w:noWrap/>
          </w:tcPr>
          <w:p w:rsidR="00E76BBD" w:rsidRPr="00036E3E" w:rsidRDefault="00E76BBD" w:rsidP="00265918">
            <w:pPr>
              <w:spacing w:before="40" w:after="40" w:line="300" w:lineRule="exact"/>
              <w:ind w:left="57" w:right="57"/>
              <w:rPr>
                <w:sz w:val="18"/>
                <w:szCs w:val="26"/>
              </w:rPr>
            </w:pPr>
            <w:r w:rsidRPr="00036E3E">
              <w:rPr>
                <w:sz w:val="18"/>
                <w:szCs w:val="26"/>
                <w:rtl/>
                <w:lang w:eastAsia="zh-TW"/>
              </w:rPr>
              <w:t xml:space="preserve">قائمة </w:t>
            </w:r>
            <w:r>
              <w:rPr>
                <w:rFonts w:hint="cs"/>
                <w:sz w:val="18"/>
                <w:szCs w:val="26"/>
                <w:rtl/>
                <w:lang w:eastAsia="zh-TW"/>
              </w:rPr>
              <w:t>المسائل</w:t>
            </w:r>
            <w:r w:rsidRPr="00036E3E">
              <w:rPr>
                <w:sz w:val="18"/>
                <w:szCs w:val="26"/>
                <w:rtl/>
                <w:lang w:eastAsia="zh-TW"/>
              </w:rPr>
              <w:t xml:space="preserve"> السابقة لتقديم التقرير اعتُمدت في الدورة 1</w:t>
            </w:r>
            <w:r>
              <w:rPr>
                <w:rFonts w:hint="cs"/>
                <w:sz w:val="18"/>
                <w:szCs w:val="26"/>
                <w:rtl/>
                <w:lang w:eastAsia="zh-TW"/>
              </w:rPr>
              <w:t>12</w:t>
            </w:r>
            <w:r w:rsidRPr="00036E3E">
              <w:rPr>
                <w:sz w:val="18"/>
                <w:szCs w:val="26"/>
                <w:rtl/>
                <w:lang w:eastAsia="zh-TW"/>
              </w:rPr>
              <w:t xml:space="preserve"> (</w:t>
            </w:r>
            <w:r>
              <w:rPr>
                <w:rFonts w:hint="cs"/>
                <w:sz w:val="18"/>
                <w:szCs w:val="26"/>
                <w:rtl/>
                <w:lang w:eastAsia="zh-TW"/>
              </w:rPr>
              <w:t>تشرين الأول/أكتوبر 2014</w:t>
            </w:r>
            <w:r w:rsidRPr="00036E3E">
              <w:rPr>
                <w:sz w:val="18"/>
                <w:szCs w:val="26"/>
                <w:rtl/>
                <w:lang w:eastAsia="zh-TW"/>
              </w:rPr>
              <w:t>)</w:t>
            </w:r>
            <w:r w:rsidRPr="00036E3E">
              <w:rPr>
                <w:sz w:val="18"/>
                <w:szCs w:val="26"/>
                <w:lang w:eastAsia="zh-TW"/>
              </w:rPr>
              <w:t>.</w:t>
            </w:r>
            <w:r>
              <w:rPr>
                <w:sz w:val="18"/>
                <w:szCs w:val="26"/>
                <w:rtl/>
                <w:lang w:eastAsia="zh-TW"/>
              </w:rPr>
              <w:t xml:space="preserve"> وبناءً عل</w:t>
            </w:r>
            <w:r>
              <w:rPr>
                <w:rFonts w:hint="cs"/>
                <w:sz w:val="18"/>
                <w:szCs w:val="26"/>
                <w:rtl/>
                <w:lang w:eastAsia="zh-TW"/>
              </w:rPr>
              <w:t>يه</w:t>
            </w:r>
            <w:r w:rsidRPr="00036E3E">
              <w:rPr>
                <w:sz w:val="18"/>
                <w:szCs w:val="26"/>
                <w:rtl/>
                <w:lang w:eastAsia="zh-TW"/>
              </w:rPr>
              <w:t>، فإن الموعد الجديد لتقديم التقرير هو</w:t>
            </w:r>
            <w:r w:rsidRPr="00036E3E">
              <w:rPr>
                <w:rFonts w:hint="cs"/>
                <w:sz w:val="18"/>
                <w:szCs w:val="26"/>
                <w:rtl/>
                <w:lang w:eastAsia="zh-TW"/>
              </w:rPr>
              <w:t> </w:t>
            </w:r>
            <w:r w:rsidR="00265918">
              <w:rPr>
                <w:rFonts w:hint="cs"/>
                <w:sz w:val="18"/>
                <w:szCs w:val="26"/>
                <w:rtl/>
                <w:lang w:eastAsia="zh-TW"/>
              </w:rPr>
              <w:t>13</w:t>
            </w:r>
            <w:r>
              <w:rPr>
                <w:rFonts w:hint="cs"/>
                <w:sz w:val="18"/>
                <w:szCs w:val="26"/>
                <w:rtl/>
                <w:lang w:eastAsia="zh-TW"/>
              </w:rPr>
              <w:t xml:space="preserve"> تشرين الثاني/نوفمبر 2015</w:t>
            </w:r>
          </w:p>
        </w:tc>
      </w:tr>
      <w:tr w:rsidR="00E76BBD" w:rsidRPr="00036E3E" w:rsidTr="0027644F">
        <w:tc>
          <w:tcPr>
            <w:tcW w:w="219"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sidRPr="00036E3E">
              <w:rPr>
                <w:sz w:val="18"/>
                <w:szCs w:val="26"/>
                <w:rtl/>
                <w:lang w:eastAsia="zh-TW"/>
              </w:rPr>
              <w:t>١٣-</w:t>
            </w:r>
          </w:p>
        </w:tc>
        <w:tc>
          <w:tcPr>
            <w:tcW w:w="663"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غواتيمالا</w:t>
            </w:r>
          </w:p>
        </w:tc>
        <w:tc>
          <w:tcPr>
            <w:tcW w:w="308"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الرابع</w:t>
            </w:r>
          </w:p>
        </w:tc>
        <w:tc>
          <w:tcPr>
            <w:tcW w:w="857" w:type="pct"/>
            <w:shd w:val="clear" w:color="auto" w:fill="auto"/>
          </w:tcPr>
          <w:p w:rsidR="00E76BBD" w:rsidRPr="00036E3E" w:rsidRDefault="00E76BBD" w:rsidP="0027644F">
            <w:pPr>
              <w:spacing w:before="40" w:after="40" w:line="300" w:lineRule="exact"/>
              <w:ind w:left="57" w:right="57"/>
              <w:textDirection w:val="tbRlV"/>
              <w:rPr>
                <w:spacing w:val="-4"/>
                <w:sz w:val="18"/>
                <w:szCs w:val="26"/>
                <w:rtl/>
                <w:lang w:eastAsia="zh-TW"/>
              </w:rPr>
            </w:pPr>
            <w:r>
              <w:rPr>
                <w:rFonts w:hint="cs"/>
                <w:spacing w:val="-4"/>
                <w:sz w:val="18"/>
                <w:szCs w:val="26"/>
                <w:rtl/>
                <w:lang w:eastAsia="zh-TW"/>
              </w:rPr>
              <w:t>30 آذار/مارس 2016</w:t>
            </w:r>
          </w:p>
        </w:tc>
        <w:tc>
          <w:tcPr>
            <w:tcW w:w="824"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2 كانون الأول/ديسمبر 2016</w:t>
            </w:r>
          </w:p>
        </w:tc>
        <w:tc>
          <w:tcPr>
            <w:tcW w:w="822" w:type="pct"/>
            <w:shd w:val="clear" w:color="auto" w:fill="auto"/>
            <w:noWrap/>
          </w:tcPr>
          <w:p w:rsidR="00E76BBD" w:rsidRPr="00036E3E" w:rsidRDefault="00E76BBD" w:rsidP="0027644F">
            <w:pPr>
              <w:spacing w:before="40" w:after="40" w:line="300" w:lineRule="exact"/>
              <w:ind w:left="57" w:right="57"/>
              <w:rPr>
                <w:sz w:val="18"/>
                <w:szCs w:val="26"/>
              </w:rPr>
            </w:pPr>
            <w:r>
              <w:rPr>
                <w:rFonts w:hint="cs"/>
                <w:sz w:val="18"/>
                <w:szCs w:val="26"/>
                <w:rtl/>
              </w:rPr>
              <w:t>15 تموز/يوليه 2013</w:t>
            </w:r>
          </w:p>
        </w:tc>
        <w:tc>
          <w:tcPr>
            <w:tcW w:w="1306" w:type="pct"/>
            <w:shd w:val="clear" w:color="auto" w:fill="auto"/>
            <w:noWrap/>
          </w:tcPr>
          <w:p w:rsidR="00E76BBD" w:rsidRPr="00036E3E" w:rsidRDefault="00E76BBD" w:rsidP="009831BE">
            <w:pPr>
              <w:spacing w:before="40" w:after="40" w:line="300" w:lineRule="exact"/>
              <w:ind w:left="57" w:right="57"/>
              <w:rPr>
                <w:sz w:val="18"/>
                <w:szCs w:val="26"/>
              </w:rPr>
            </w:pPr>
            <w:r w:rsidRPr="00036E3E">
              <w:rPr>
                <w:sz w:val="18"/>
                <w:szCs w:val="26"/>
                <w:rtl/>
                <w:lang w:eastAsia="zh-TW"/>
              </w:rPr>
              <w:t xml:space="preserve">قائمة </w:t>
            </w:r>
            <w:r>
              <w:rPr>
                <w:rFonts w:hint="cs"/>
                <w:sz w:val="18"/>
                <w:szCs w:val="26"/>
                <w:rtl/>
                <w:lang w:eastAsia="zh-TW"/>
              </w:rPr>
              <w:t>المسائل</w:t>
            </w:r>
            <w:r w:rsidRPr="00036E3E">
              <w:rPr>
                <w:sz w:val="18"/>
                <w:szCs w:val="26"/>
                <w:rtl/>
                <w:lang w:eastAsia="zh-TW"/>
              </w:rPr>
              <w:t xml:space="preserve"> السابقة لتقديم التقرير اعتُمدت في الدورة 1</w:t>
            </w:r>
            <w:r>
              <w:rPr>
                <w:rFonts w:hint="cs"/>
                <w:sz w:val="18"/>
                <w:szCs w:val="26"/>
                <w:rtl/>
                <w:lang w:eastAsia="zh-TW"/>
              </w:rPr>
              <w:t>15</w:t>
            </w:r>
            <w:r w:rsidRPr="00036E3E">
              <w:rPr>
                <w:sz w:val="18"/>
                <w:szCs w:val="26"/>
                <w:rtl/>
                <w:lang w:eastAsia="zh-TW"/>
              </w:rPr>
              <w:t xml:space="preserve"> (</w:t>
            </w:r>
            <w:r>
              <w:rPr>
                <w:rFonts w:hint="cs"/>
                <w:sz w:val="18"/>
                <w:szCs w:val="26"/>
                <w:rtl/>
                <w:lang w:eastAsia="zh-TW"/>
              </w:rPr>
              <w:t>تشرين الأول/أكتوبر 2015</w:t>
            </w:r>
            <w:r w:rsidRPr="00036E3E">
              <w:rPr>
                <w:sz w:val="18"/>
                <w:szCs w:val="26"/>
                <w:rtl/>
                <w:lang w:eastAsia="zh-TW"/>
              </w:rPr>
              <w:t>)</w:t>
            </w:r>
            <w:r w:rsidRPr="00036E3E">
              <w:rPr>
                <w:sz w:val="18"/>
                <w:szCs w:val="26"/>
                <w:lang w:eastAsia="zh-TW"/>
              </w:rPr>
              <w:t>.</w:t>
            </w:r>
            <w:r>
              <w:rPr>
                <w:sz w:val="18"/>
                <w:szCs w:val="26"/>
                <w:rtl/>
                <w:lang w:eastAsia="zh-TW"/>
              </w:rPr>
              <w:t xml:space="preserve"> وبناءً عل</w:t>
            </w:r>
            <w:r>
              <w:rPr>
                <w:rFonts w:hint="cs"/>
                <w:sz w:val="18"/>
                <w:szCs w:val="26"/>
                <w:rtl/>
                <w:lang w:eastAsia="zh-TW"/>
              </w:rPr>
              <w:t>يه</w:t>
            </w:r>
            <w:r w:rsidRPr="00036E3E">
              <w:rPr>
                <w:sz w:val="18"/>
                <w:szCs w:val="26"/>
                <w:rtl/>
                <w:lang w:eastAsia="zh-TW"/>
              </w:rPr>
              <w:t>، فإن</w:t>
            </w:r>
            <w:r w:rsidR="009831BE">
              <w:rPr>
                <w:rFonts w:hint="cs"/>
                <w:sz w:val="18"/>
                <w:szCs w:val="26"/>
                <w:rtl/>
                <w:lang w:eastAsia="zh-TW"/>
              </w:rPr>
              <w:t> </w:t>
            </w:r>
            <w:r w:rsidRPr="00036E3E">
              <w:rPr>
                <w:sz w:val="18"/>
                <w:szCs w:val="26"/>
                <w:rtl/>
                <w:lang w:eastAsia="zh-TW"/>
              </w:rPr>
              <w:t>الموعد الجديد لتقديم التقرير هو</w:t>
            </w:r>
            <w:r w:rsidRPr="00036E3E">
              <w:rPr>
                <w:rFonts w:hint="cs"/>
                <w:sz w:val="18"/>
                <w:szCs w:val="26"/>
                <w:rtl/>
                <w:lang w:eastAsia="zh-TW"/>
              </w:rPr>
              <w:t> </w:t>
            </w:r>
            <w:r>
              <w:rPr>
                <w:rFonts w:hint="cs"/>
                <w:sz w:val="18"/>
                <w:szCs w:val="26"/>
                <w:rtl/>
                <w:lang w:eastAsia="zh-TW"/>
              </w:rPr>
              <w:t>30 تشرين الثاني/</w:t>
            </w:r>
            <w:r w:rsidR="009831BE">
              <w:rPr>
                <w:rFonts w:hint="cs"/>
                <w:sz w:val="18"/>
                <w:szCs w:val="26"/>
                <w:rtl/>
                <w:lang w:eastAsia="zh-TW"/>
              </w:rPr>
              <w:t xml:space="preserve"> </w:t>
            </w:r>
            <w:r>
              <w:rPr>
                <w:rFonts w:hint="cs"/>
                <w:sz w:val="18"/>
                <w:szCs w:val="26"/>
                <w:rtl/>
                <w:lang w:eastAsia="zh-TW"/>
              </w:rPr>
              <w:t>نوفمبر 2016</w:t>
            </w:r>
          </w:p>
        </w:tc>
      </w:tr>
      <w:tr w:rsidR="00E76BBD" w:rsidRPr="00036E3E" w:rsidTr="0027644F">
        <w:tc>
          <w:tcPr>
            <w:tcW w:w="219"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sidRPr="00036E3E">
              <w:rPr>
                <w:sz w:val="18"/>
                <w:szCs w:val="26"/>
                <w:rtl/>
                <w:lang w:eastAsia="zh-TW"/>
              </w:rPr>
              <w:t>١٤-</w:t>
            </w:r>
          </w:p>
        </w:tc>
        <w:tc>
          <w:tcPr>
            <w:tcW w:w="663"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الكاميرون</w:t>
            </w:r>
          </w:p>
        </w:tc>
        <w:tc>
          <w:tcPr>
            <w:tcW w:w="308"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الخامس</w:t>
            </w:r>
          </w:p>
        </w:tc>
        <w:tc>
          <w:tcPr>
            <w:tcW w:w="857" w:type="pct"/>
            <w:shd w:val="clear" w:color="auto" w:fill="auto"/>
          </w:tcPr>
          <w:p w:rsidR="00E76BBD" w:rsidRPr="00036E3E" w:rsidRDefault="00E76BBD" w:rsidP="0027644F">
            <w:pPr>
              <w:spacing w:before="40" w:after="40" w:line="300" w:lineRule="exact"/>
              <w:ind w:left="57" w:right="170"/>
              <w:textDirection w:val="tbRlV"/>
              <w:rPr>
                <w:spacing w:val="-4"/>
                <w:sz w:val="18"/>
                <w:szCs w:val="26"/>
                <w:rtl/>
                <w:lang w:eastAsia="zh-TW" w:bidi="ar-DZ"/>
              </w:rPr>
            </w:pPr>
            <w:r>
              <w:rPr>
                <w:rFonts w:hint="cs"/>
                <w:spacing w:val="-4"/>
                <w:sz w:val="18"/>
                <w:szCs w:val="26"/>
                <w:rtl/>
                <w:lang w:eastAsia="zh-TW"/>
              </w:rPr>
              <w:t>30 تموز/يوليه 2013</w:t>
            </w:r>
          </w:p>
        </w:tc>
        <w:tc>
          <w:tcPr>
            <w:tcW w:w="824"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11 تشرين الأول/أكتوبر 2016</w:t>
            </w:r>
          </w:p>
        </w:tc>
        <w:tc>
          <w:tcPr>
            <w:tcW w:w="822" w:type="pct"/>
            <w:shd w:val="clear" w:color="auto" w:fill="auto"/>
            <w:noWrap/>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2 شباط/فبراير 2011</w:t>
            </w:r>
          </w:p>
        </w:tc>
        <w:tc>
          <w:tcPr>
            <w:tcW w:w="1306" w:type="pct"/>
            <w:shd w:val="clear" w:color="auto" w:fill="auto"/>
            <w:noWrap/>
          </w:tcPr>
          <w:p w:rsidR="00E76BBD" w:rsidRPr="00036E3E" w:rsidRDefault="00E76BBD" w:rsidP="0027644F">
            <w:pPr>
              <w:spacing w:before="40" w:after="40" w:line="300" w:lineRule="exact"/>
              <w:ind w:left="57" w:right="57"/>
              <w:textDirection w:val="tbRlV"/>
              <w:rPr>
                <w:sz w:val="18"/>
                <w:szCs w:val="26"/>
                <w:rtl/>
                <w:lang w:eastAsia="zh-TW"/>
              </w:rPr>
            </w:pPr>
            <w:r w:rsidRPr="00036E3E">
              <w:rPr>
                <w:sz w:val="18"/>
                <w:szCs w:val="26"/>
                <w:rtl/>
                <w:lang w:eastAsia="zh-TW"/>
              </w:rPr>
              <w:t xml:space="preserve">قائمة </w:t>
            </w:r>
            <w:r>
              <w:rPr>
                <w:rFonts w:hint="cs"/>
                <w:sz w:val="18"/>
                <w:szCs w:val="26"/>
                <w:rtl/>
                <w:lang w:eastAsia="zh-TW"/>
              </w:rPr>
              <w:t>المسائل</w:t>
            </w:r>
            <w:r w:rsidRPr="00036E3E">
              <w:rPr>
                <w:sz w:val="18"/>
                <w:szCs w:val="26"/>
                <w:rtl/>
                <w:lang w:eastAsia="zh-TW"/>
              </w:rPr>
              <w:t xml:space="preserve"> السابقة لتقديم التقرير اعتُمدت في الدورة 1</w:t>
            </w:r>
            <w:r>
              <w:rPr>
                <w:rFonts w:hint="cs"/>
                <w:sz w:val="18"/>
                <w:szCs w:val="26"/>
                <w:rtl/>
                <w:lang w:eastAsia="zh-TW"/>
              </w:rPr>
              <w:t>03</w:t>
            </w:r>
            <w:r w:rsidRPr="00036E3E">
              <w:rPr>
                <w:sz w:val="18"/>
                <w:szCs w:val="26"/>
                <w:rtl/>
                <w:lang w:eastAsia="zh-TW"/>
              </w:rPr>
              <w:t xml:space="preserve"> (</w:t>
            </w:r>
            <w:r>
              <w:rPr>
                <w:rFonts w:hint="cs"/>
                <w:sz w:val="18"/>
                <w:szCs w:val="26"/>
                <w:rtl/>
                <w:lang w:eastAsia="zh-TW"/>
              </w:rPr>
              <w:t>تشرين الأول/أكتوبر 2011</w:t>
            </w:r>
            <w:r w:rsidRPr="00036E3E">
              <w:rPr>
                <w:sz w:val="18"/>
                <w:szCs w:val="26"/>
                <w:rtl/>
                <w:lang w:eastAsia="zh-TW"/>
              </w:rPr>
              <w:t>)</w:t>
            </w:r>
            <w:r w:rsidRPr="00036E3E">
              <w:rPr>
                <w:sz w:val="18"/>
                <w:szCs w:val="26"/>
                <w:lang w:eastAsia="zh-TW"/>
              </w:rPr>
              <w:t>.</w:t>
            </w:r>
          </w:p>
        </w:tc>
      </w:tr>
      <w:tr w:rsidR="00E76BBD" w:rsidRPr="00036E3E" w:rsidTr="0027644F">
        <w:tc>
          <w:tcPr>
            <w:tcW w:w="219"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sidRPr="00036E3E">
              <w:rPr>
                <w:sz w:val="18"/>
                <w:szCs w:val="26"/>
                <w:rtl/>
                <w:lang w:eastAsia="zh-TW"/>
              </w:rPr>
              <w:t>١٥-</w:t>
            </w:r>
          </w:p>
        </w:tc>
        <w:tc>
          <w:tcPr>
            <w:tcW w:w="663"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لبنان</w:t>
            </w:r>
          </w:p>
        </w:tc>
        <w:tc>
          <w:tcPr>
            <w:tcW w:w="308"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الثالث</w:t>
            </w:r>
          </w:p>
        </w:tc>
        <w:tc>
          <w:tcPr>
            <w:tcW w:w="857" w:type="pct"/>
            <w:shd w:val="clear" w:color="auto" w:fill="auto"/>
          </w:tcPr>
          <w:p w:rsidR="00E76BBD" w:rsidRPr="00036E3E" w:rsidRDefault="00E76BBD" w:rsidP="0027644F">
            <w:pPr>
              <w:spacing w:before="40" w:after="40" w:line="300" w:lineRule="exact"/>
              <w:ind w:left="57" w:right="170"/>
              <w:textDirection w:val="tbRlV"/>
              <w:rPr>
                <w:spacing w:val="-4"/>
                <w:sz w:val="18"/>
                <w:szCs w:val="26"/>
                <w:rtl/>
                <w:lang w:eastAsia="zh-TW"/>
              </w:rPr>
            </w:pPr>
            <w:r>
              <w:rPr>
                <w:rFonts w:hint="cs"/>
                <w:spacing w:val="-4"/>
                <w:sz w:val="18"/>
                <w:szCs w:val="26"/>
                <w:rtl/>
                <w:lang w:eastAsia="zh-TW"/>
              </w:rPr>
              <w:t>31 كانون الأول/ديسمبر 1999</w:t>
            </w:r>
          </w:p>
        </w:tc>
        <w:tc>
          <w:tcPr>
            <w:tcW w:w="824"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8 تشرين الثاني/نوفمبر 2016</w:t>
            </w:r>
          </w:p>
        </w:tc>
        <w:tc>
          <w:tcPr>
            <w:tcW w:w="822" w:type="pct"/>
            <w:shd w:val="clear" w:color="auto" w:fill="auto"/>
            <w:noWrap/>
          </w:tcPr>
          <w:p w:rsidR="00E76BBD" w:rsidRPr="00036E3E" w:rsidRDefault="00E76BBD" w:rsidP="0027644F">
            <w:pPr>
              <w:spacing w:before="40" w:after="40" w:line="300" w:lineRule="exact"/>
              <w:ind w:left="57" w:right="57"/>
              <w:textDirection w:val="tbRlV"/>
              <w:rPr>
                <w:sz w:val="18"/>
                <w:szCs w:val="26"/>
                <w:rtl/>
                <w:lang w:eastAsia="zh-TW"/>
              </w:rPr>
            </w:pPr>
          </w:p>
        </w:tc>
        <w:tc>
          <w:tcPr>
            <w:tcW w:w="1306" w:type="pct"/>
            <w:shd w:val="clear" w:color="auto" w:fill="auto"/>
            <w:noWrap/>
          </w:tcPr>
          <w:p w:rsidR="00E76BBD" w:rsidRPr="00036E3E" w:rsidRDefault="00E76BBD" w:rsidP="0027644F">
            <w:pPr>
              <w:spacing w:before="40" w:after="40" w:line="300" w:lineRule="exact"/>
              <w:ind w:left="57" w:right="57"/>
              <w:textDirection w:val="tbRlV"/>
              <w:rPr>
                <w:sz w:val="18"/>
                <w:szCs w:val="26"/>
                <w:rtl/>
                <w:lang w:eastAsia="zh-TW"/>
              </w:rPr>
            </w:pPr>
          </w:p>
        </w:tc>
      </w:tr>
      <w:tr w:rsidR="00E76BBD" w:rsidRPr="00036E3E" w:rsidTr="0027644F">
        <w:tc>
          <w:tcPr>
            <w:tcW w:w="219"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sidRPr="00036E3E">
              <w:rPr>
                <w:sz w:val="18"/>
                <w:szCs w:val="26"/>
                <w:rtl/>
                <w:lang w:eastAsia="zh-TW"/>
              </w:rPr>
              <w:t>١٦-</w:t>
            </w:r>
          </w:p>
        </w:tc>
        <w:tc>
          <w:tcPr>
            <w:tcW w:w="663" w:type="pct"/>
            <w:shd w:val="clear" w:color="auto" w:fill="auto"/>
          </w:tcPr>
          <w:p w:rsidR="00E76BBD" w:rsidRPr="00036E3E" w:rsidRDefault="00265918" w:rsidP="0027644F">
            <w:pPr>
              <w:spacing w:before="40" w:after="40" w:line="300" w:lineRule="exact"/>
              <w:ind w:left="57" w:right="57"/>
              <w:textDirection w:val="tbRlV"/>
              <w:rPr>
                <w:sz w:val="18"/>
                <w:szCs w:val="26"/>
                <w:rtl/>
                <w:lang w:eastAsia="zh-TW"/>
              </w:rPr>
            </w:pPr>
            <w:r>
              <w:rPr>
                <w:rFonts w:hint="cs"/>
                <w:sz w:val="18"/>
                <w:szCs w:val="26"/>
                <w:rtl/>
                <w:lang w:eastAsia="zh-TW"/>
              </w:rPr>
              <w:t>ليب</w:t>
            </w:r>
            <w:r w:rsidR="00E76BBD">
              <w:rPr>
                <w:rFonts w:hint="cs"/>
                <w:sz w:val="18"/>
                <w:szCs w:val="26"/>
                <w:rtl/>
                <w:lang w:eastAsia="zh-TW"/>
              </w:rPr>
              <w:t>ريا</w:t>
            </w:r>
          </w:p>
        </w:tc>
        <w:tc>
          <w:tcPr>
            <w:tcW w:w="308"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الأولي</w:t>
            </w:r>
          </w:p>
        </w:tc>
        <w:tc>
          <w:tcPr>
            <w:tcW w:w="857" w:type="pct"/>
            <w:shd w:val="clear" w:color="auto" w:fill="auto"/>
          </w:tcPr>
          <w:p w:rsidR="00E76BBD" w:rsidRPr="00036E3E" w:rsidRDefault="00E76BBD" w:rsidP="0027644F">
            <w:pPr>
              <w:spacing w:before="40" w:after="40" w:line="300" w:lineRule="exact"/>
              <w:ind w:left="57" w:right="57"/>
              <w:textDirection w:val="tbRlV"/>
              <w:rPr>
                <w:spacing w:val="-4"/>
                <w:sz w:val="18"/>
                <w:szCs w:val="26"/>
                <w:rtl/>
                <w:lang w:eastAsia="zh-TW"/>
              </w:rPr>
            </w:pPr>
            <w:r>
              <w:rPr>
                <w:rFonts w:hint="cs"/>
                <w:spacing w:val="-4"/>
                <w:sz w:val="18"/>
                <w:szCs w:val="26"/>
                <w:rtl/>
                <w:lang w:eastAsia="zh-TW"/>
              </w:rPr>
              <w:t>22 كانون الأول/ديسمبر 2005</w:t>
            </w:r>
          </w:p>
        </w:tc>
        <w:tc>
          <w:tcPr>
            <w:tcW w:w="824"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2 تشرين الثاني/نوفمبر 2016</w:t>
            </w:r>
          </w:p>
        </w:tc>
        <w:tc>
          <w:tcPr>
            <w:tcW w:w="822" w:type="pct"/>
            <w:shd w:val="clear" w:color="auto" w:fill="auto"/>
            <w:noWrap/>
          </w:tcPr>
          <w:p w:rsidR="00E76BBD" w:rsidRPr="00036E3E" w:rsidRDefault="00E76BBD" w:rsidP="0027644F">
            <w:pPr>
              <w:spacing w:before="40" w:after="40" w:line="300" w:lineRule="exact"/>
              <w:ind w:left="57" w:right="57"/>
              <w:rPr>
                <w:sz w:val="18"/>
                <w:szCs w:val="26"/>
              </w:rPr>
            </w:pPr>
          </w:p>
        </w:tc>
        <w:tc>
          <w:tcPr>
            <w:tcW w:w="1306" w:type="pct"/>
            <w:shd w:val="clear" w:color="auto" w:fill="auto"/>
            <w:noWrap/>
          </w:tcPr>
          <w:p w:rsidR="00E76BBD" w:rsidRPr="00036E3E" w:rsidRDefault="00E76BBD" w:rsidP="0027644F">
            <w:pPr>
              <w:spacing w:before="40" w:after="40" w:line="300" w:lineRule="exact"/>
              <w:ind w:left="57" w:right="57"/>
              <w:rPr>
                <w:sz w:val="18"/>
                <w:szCs w:val="26"/>
              </w:rPr>
            </w:pPr>
          </w:p>
        </w:tc>
      </w:tr>
      <w:tr w:rsidR="00E76BBD" w:rsidRPr="00036E3E" w:rsidTr="0027644F">
        <w:tc>
          <w:tcPr>
            <w:tcW w:w="219"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sidRPr="00036E3E">
              <w:rPr>
                <w:sz w:val="18"/>
                <w:szCs w:val="26"/>
                <w:rtl/>
                <w:lang w:eastAsia="zh-TW"/>
              </w:rPr>
              <w:t>١٧-</w:t>
            </w:r>
          </w:p>
        </w:tc>
        <w:tc>
          <w:tcPr>
            <w:tcW w:w="663"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ليختنشتاين</w:t>
            </w:r>
          </w:p>
        </w:tc>
        <w:tc>
          <w:tcPr>
            <w:tcW w:w="308"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الثاني</w:t>
            </w:r>
          </w:p>
        </w:tc>
        <w:tc>
          <w:tcPr>
            <w:tcW w:w="857" w:type="pct"/>
            <w:shd w:val="clear" w:color="auto" w:fill="auto"/>
          </w:tcPr>
          <w:p w:rsidR="00E76BBD" w:rsidRPr="00036E3E" w:rsidRDefault="00E76BBD" w:rsidP="0027644F">
            <w:pPr>
              <w:spacing w:before="40" w:after="40" w:line="300" w:lineRule="exact"/>
              <w:ind w:left="57" w:right="170"/>
              <w:textDirection w:val="tbRlV"/>
              <w:rPr>
                <w:spacing w:val="-4"/>
                <w:sz w:val="18"/>
                <w:szCs w:val="26"/>
                <w:rtl/>
                <w:lang w:eastAsia="zh-TW"/>
              </w:rPr>
            </w:pPr>
            <w:r>
              <w:rPr>
                <w:rFonts w:hint="cs"/>
                <w:spacing w:val="-4"/>
                <w:sz w:val="18"/>
                <w:szCs w:val="26"/>
                <w:rtl/>
                <w:lang w:eastAsia="zh-TW"/>
              </w:rPr>
              <w:t>1 أيلول/سبتمبر 2009</w:t>
            </w:r>
          </w:p>
        </w:tc>
        <w:tc>
          <w:tcPr>
            <w:tcW w:w="824"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24 آذار/مارس 2016</w:t>
            </w:r>
          </w:p>
        </w:tc>
        <w:tc>
          <w:tcPr>
            <w:tcW w:w="822" w:type="pct"/>
            <w:shd w:val="clear" w:color="auto" w:fill="auto"/>
            <w:noWrap/>
          </w:tcPr>
          <w:p w:rsidR="00E76BBD" w:rsidRPr="00036E3E" w:rsidRDefault="00E76BBD" w:rsidP="0027644F">
            <w:pPr>
              <w:spacing w:before="40" w:after="40" w:line="300" w:lineRule="exact"/>
              <w:ind w:left="57" w:right="57"/>
              <w:rPr>
                <w:sz w:val="18"/>
                <w:szCs w:val="26"/>
              </w:rPr>
            </w:pPr>
          </w:p>
        </w:tc>
        <w:tc>
          <w:tcPr>
            <w:tcW w:w="1306" w:type="pct"/>
            <w:shd w:val="clear" w:color="auto" w:fill="auto"/>
            <w:noWrap/>
          </w:tcPr>
          <w:p w:rsidR="00E76BBD" w:rsidRPr="00036E3E" w:rsidRDefault="00E76BBD" w:rsidP="0027644F">
            <w:pPr>
              <w:spacing w:before="40" w:after="40" w:line="300" w:lineRule="exact"/>
              <w:ind w:left="57" w:right="57"/>
              <w:rPr>
                <w:sz w:val="18"/>
                <w:szCs w:val="26"/>
              </w:rPr>
            </w:pPr>
          </w:p>
        </w:tc>
      </w:tr>
      <w:tr w:rsidR="00E76BBD" w:rsidRPr="00036E3E" w:rsidTr="0027644F">
        <w:tc>
          <w:tcPr>
            <w:tcW w:w="219"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sidRPr="00036E3E">
              <w:rPr>
                <w:sz w:val="18"/>
                <w:szCs w:val="26"/>
                <w:rtl/>
                <w:lang w:eastAsia="zh-TW"/>
              </w:rPr>
              <w:t>١٨-</w:t>
            </w:r>
          </w:p>
        </w:tc>
        <w:tc>
          <w:tcPr>
            <w:tcW w:w="663"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مدغشقر</w:t>
            </w:r>
          </w:p>
        </w:tc>
        <w:tc>
          <w:tcPr>
            <w:tcW w:w="308"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الرابع</w:t>
            </w:r>
          </w:p>
        </w:tc>
        <w:tc>
          <w:tcPr>
            <w:tcW w:w="857" w:type="pct"/>
            <w:shd w:val="clear" w:color="auto" w:fill="auto"/>
          </w:tcPr>
          <w:p w:rsidR="00E76BBD" w:rsidRPr="00036E3E" w:rsidRDefault="00E76BBD" w:rsidP="0027644F">
            <w:pPr>
              <w:spacing w:before="40" w:after="40" w:line="300" w:lineRule="exact"/>
              <w:ind w:left="57" w:right="57"/>
              <w:textDirection w:val="tbRlV"/>
              <w:rPr>
                <w:spacing w:val="-4"/>
                <w:sz w:val="18"/>
                <w:szCs w:val="26"/>
                <w:rtl/>
                <w:lang w:eastAsia="zh-TW"/>
              </w:rPr>
            </w:pPr>
            <w:r>
              <w:rPr>
                <w:rFonts w:hint="cs"/>
                <w:spacing w:val="-4"/>
                <w:sz w:val="18"/>
                <w:szCs w:val="26"/>
                <w:rtl/>
                <w:lang w:eastAsia="zh-TW"/>
              </w:rPr>
              <w:t>23 آذار/مارس 2011</w:t>
            </w:r>
          </w:p>
        </w:tc>
        <w:tc>
          <w:tcPr>
            <w:tcW w:w="824"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9 تشرين الثاني/نوفمبر 2015</w:t>
            </w:r>
          </w:p>
        </w:tc>
        <w:tc>
          <w:tcPr>
            <w:tcW w:w="822" w:type="pct"/>
            <w:shd w:val="clear" w:color="auto" w:fill="auto"/>
            <w:noWrap/>
          </w:tcPr>
          <w:p w:rsidR="00E76BBD" w:rsidRPr="00036E3E" w:rsidRDefault="00E76BBD" w:rsidP="0027644F">
            <w:pPr>
              <w:spacing w:before="40" w:after="40" w:line="300" w:lineRule="exact"/>
              <w:ind w:left="57" w:right="57"/>
              <w:rPr>
                <w:sz w:val="18"/>
                <w:szCs w:val="26"/>
              </w:rPr>
            </w:pPr>
          </w:p>
        </w:tc>
        <w:tc>
          <w:tcPr>
            <w:tcW w:w="1306" w:type="pct"/>
            <w:shd w:val="clear" w:color="auto" w:fill="auto"/>
            <w:noWrap/>
          </w:tcPr>
          <w:p w:rsidR="00E76BBD" w:rsidRPr="00036E3E" w:rsidRDefault="00E76BBD" w:rsidP="0027644F">
            <w:pPr>
              <w:spacing w:before="40" w:after="40" w:line="300" w:lineRule="exact"/>
              <w:ind w:left="57" w:right="57"/>
              <w:rPr>
                <w:sz w:val="18"/>
                <w:szCs w:val="26"/>
              </w:rPr>
            </w:pPr>
          </w:p>
        </w:tc>
      </w:tr>
      <w:tr w:rsidR="00E76BBD" w:rsidRPr="00036E3E" w:rsidTr="0027644F">
        <w:tc>
          <w:tcPr>
            <w:tcW w:w="219"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sidRPr="00036E3E">
              <w:rPr>
                <w:sz w:val="18"/>
                <w:szCs w:val="26"/>
                <w:rtl/>
                <w:lang w:eastAsia="zh-TW"/>
              </w:rPr>
              <w:t>١٩-</w:t>
            </w:r>
          </w:p>
        </w:tc>
        <w:tc>
          <w:tcPr>
            <w:tcW w:w="663"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منغوليا</w:t>
            </w:r>
          </w:p>
        </w:tc>
        <w:tc>
          <w:tcPr>
            <w:tcW w:w="308"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السادس</w:t>
            </w:r>
          </w:p>
        </w:tc>
        <w:tc>
          <w:tcPr>
            <w:tcW w:w="857" w:type="pct"/>
            <w:shd w:val="clear" w:color="auto" w:fill="auto"/>
          </w:tcPr>
          <w:p w:rsidR="00E76BBD" w:rsidRPr="00036E3E" w:rsidRDefault="00E76BBD" w:rsidP="0027644F">
            <w:pPr>
              <w:spacing w:before="40" w:after="40" w:line="300" w:lineRule="exact"/>
              <w:ind w:left="57" w:right="170"/>
              <w:textDirection w:val="tbRlV"/>
              <w:rPr>
                <w:spacing w:val="-4"/>
                <w:sz w:val="18"/>
                <w:szCs w:val="26"/>
                <w:rtl/>
                <w:lang w:eastAsia="zh-TW"/>
              </w:rPr>
            </w:pPr>
            <w:r>
              <w:rPr>
                <w:rFonts w:hint="cs"/>
                <w:spacing w:val="-4"/>
                <w:sz w:val="18"/>
                <w:szCs w:val="26"/>
                <w:rtl/>
                <w:lang w:eastAsia="zh-TW"/>
              </w:rPr>
              <w:t>1 نيسان/أبريل 2015</w:t>
            </w:r>
          </w:p>
        </w:tc>
        <w:tc>
          <w:tcPr>
            <w:tcW w:w="824"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30 آذار/مارس 2016</w:t>
            </w:r>
          </w:p>
        </w:tc>
        <w:tc>
          <w:tcPr>
            <w:tcW w:w="822" w:type="pct"/>
            <w:shd w:val="clear" w:color="auto" w:fill="auto"/>
            <w:noWrap/>
          </w:tcPr>
          <w:p w:rsidR="00E76BBD" w:rsidRPr="00036E3E" w:rsidRDefault="00E76BBD" w:rsidP="0027644F">
            <w:pPr>
              <w:spacing w:before="40" w:after="40" w:line="300" w:lineRule="exact"/>
              <w:ind w:left="57" w:right="57"/>
              <w:rPr>
                <w:sz w:val="18"/>
                <w:szCs w:val="26"/>
              </w:rPr>
            </w:pPr>
          </w:p>
        </w:tc>
        <w:tc>
          <w:tcPr>
            <w:tcW w:w="1306" w:type="pct"/>
            <w:shd w:val="clear" w:color="auto" w:fill="auto"/>
            <w:noWrap/>
          </w:tcPr>
          <w:p w:rsidR="00E76BBD" w:rsidRPr="00036E3E" w:rsidRDefault="00E76BBD" w:rsidP="0027644F">
            <w:pPr>
              <w:spacing w:before="40" w:after="40" w:line="300" w:lineRule="exact"/>
              <w:ind w:left="57" w:right="57"/>
              <w:rPr>
                <w:sz w:val="18"/>
                <w:szCs w:val="26"/>
              </w:rPr>
            </w:pPr>
          </w:p>
        </w:tc>
      </w:tr>
      <w:tr w:rsidR="00E76BBD" w:rsidRPr="00036E3E" w:rsidTr="0027644F">
        <w:tc>
          <w:tcPr>
            <w:tcW w:w="219"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sidRPr="00036E3E">
              <w:rPr>
                <w:sz w:val="18"/>
                <w:szCs w:val="26"/>
                <w:rtl/>
                <w:lang w:eastAsia="zh-TW"/>
              </w:rPr>
              <w:t>٢٠-</w:t>
            </w:r>
          </w:p>
        </w:tc>
        <w:tc>
          <w:tcPr>
            <w:tcW w:w="663"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موريشيوس</w:t>
            </w:r>
          </w:p>
        </w:tc>
        <w:tc>
          <w:tcPr>
            <w:tcW w:w="308"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الخامس</w:t>
            </w:r>
          </w:p>
        </w:tc>
        <w:tc>
          <w:tcPr>
            <w:tcW w:w="857" w:type="pct"/>
            <w:shd w:val="clear" w:color="auto" w:fill="auto"/>
          </w:tcPr>
          <w:p w:rsidR="00E76BBD" w:rsidRPr="00036E3E" w:rsidRDefault="00E76BBD" w:rsidP="0027644F">
            <w:pPr>
              <w:spacing w:before="40" w:after="40" w:line="300" w:lineRule="exact"/>
              <w:ind w:left="57" w:right="170"/>
              <w:textDirection w:val="tbRlV"/>
              <w:rPr>
                <w:spacing w:val="-4"/>
                <w:sz w:val="18"/>
                <w:szCs w:val="26"/>
                <w:rtl/>
                <w:lang w:eastAsia="zh-TW"/>
              </w:rPr>
            </w:pPr>
            <w:r>
              <w:rPr>
                <w:rFonts w:hint="cs"/>
                <w:spacing w:val="-4"/>
                <w:sz w:val="18"/>
                <w:szCs w:val="26"/>
                <w:rtl/>
                <w:lang w:eastAsia="zh-TW"/>
              </w:rPr>
              <w:t>1 نيسان/أبريل 2010</w:t>
            </w:r>
          </w:p>
        </w:tc>
        <w:tc>
          <w:tcPr>
            <w:tcW w:w="824"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23 أيار/مايو 2016</w:t>
            </w:r>
          </w:p>
        </w:tc>
        <w:tc>
          <w:tcPr>
            <w:tcW w:w="822" w:type="pct"/>
            <w:shd w:val="clear" w:color="auto" w:fill="auto"/>
            <w:noWrap/>
          </w:tcPr>
          <w:p w:rsidR="00E76BBD" w:rsidRPr="00036E3E" w:rsidRDefault="00E76BBD" w:rsidP="0027644F">
            <w:pPr>
              <w:spacing w:before="40" w:after="40" w:line="300" w:lineRule="exact"/>
              <w:ind w:left="57" w:right="57"/>
              <w:textDirection w:val="tbRlV"/>
              <w:rPr>
                <w:sz w:val="18"/>
                <w:szCs w:val="26"/>
                <w:rtl/>
                <w:lang w:eastAsia="zh-TW"/>
              </w:rPr>
            </w:pPr>
          </w:p>
        </w:tc>
        <w:tc>
          <w:tcPr>
            <w:tcW w:w="1306" w:type="pct"/>
            <w:shd w:val="clear" w:color="auto" w:fill="auto"/>
            <w:noWrap/>
          </w:tcPr>
          <w:p w:rsidR="00E76BBD" w:rsidRPr="00036E3E" w:rsidRDefault="00E76BBD" w:rsidP="0027644F">
            <w:pPr>
              <w:spacing w:before="40" w:after="40" w:line="300" w:lineRule="exact"/>
              <w:ind w:left="57" w:right="57"/>
              <w:textDirection w:val="tbRlV"/>
              <w:rPr>
                <w:sz w:val="18"/>
                <w:szCs w:val="26"/>
                <w:rtl/>
                <w:lang w:eastAsia="zh-TW"/>
              </w:rPr>
            </w:pPr>
          </w:p>
        </w:tc>
      </w:tr>
      <w:tr w:rsidR="00E76BBD" w:rsidRPr="00036E3E" w:rsidTr="0027644F">
        <w:tc>
          <w:tcPr>
            <w:tcW w:w="219"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sidRPr="00036E3E">
              <w:rPr>
                <w:sz w:val="18"/>
                <w:szCs w:val="26"/>
                <w:rtl/>
                <w:lang w:eastAsia="zh-TW"/>
              </w:rPr>
              <w:t>٢١-</w:t>
            </w:r>
          </w:p>
        </w:tc>
        <w:tc>
          <w:tcPr>
            <w:tcW w:w="663"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هندوراس</w:t>
            </w:r>
          </w:p>
        </w:tc>
        <w:tc>
          <w:tcPr>
            <w:tcW w:w="308"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الثاني</w:t>
            </w:r>
          </w:p>
        </w:tc>
        <w:tc>
          <w:tcPr>
            <w:tcW w:w="857" w:type="pct"/>
            <w:shd w:val="clear" w:color="auto" w:fill="auto"/>
          </w:tcPr>
          <w:p w:rsidR="00E76BBD" w:rsidRPr="00036E3E" w:rsidRDefault="00E76BBD" w:rsidP="0027644F">
            <w:pPr>
              <w:spacing w:before="40" w:after="40" w:line="300" w:lineRule="exact"/>
              <w:ind w:left="57" w:right="57"/>
              <w:textDirection w:val="tbRlV"/>
              <w:rPr>
                <w:spacing w:val="-4"/>
                <w:sz w:val="18"/>
                <w:szCs w:val="26"/>
                <w:rtl/>
                <w:lang w:eastAsia="zh-TW"/>
              </w:rPr>
            </w:pPr>
            <w:r>
              <w:rPr>
                <w:rFonts w:hint="cs"/>
                <w:spacing w:val="-4"/>
                <w:sz w:val="18"/>
                <w:szCs w:val="26"/>
                <w:rtl/>
                <w:lang w:eastAsia="zh-TW"/>
              </w:rPr>
              <w:t>31 تشرين الأول/أكتوبر 2010</w:t>
            </w:r>
          </w:p>
        </w:tc>
        <w:tc>
          <w:tcPr>
            <w:tcW w:w="824" w:type="pct"/>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 xml:space="preserve">21 </w:t>
            </w:r>
            <w:r>
              <w:rPr>
                <w:rFonts w:hint="cs"/>
                <w:spacing w:val="-4"/>
                <w:sz w:val="18"/>
                <w:szCs w:val="26"/>
                <w:rtl/>
                <w:lang w:eastAsia="zh-TW"/>
              </w:rPr>
              <w:t>تشرين الأول/أكتوبر 2015</w:t>
            </w:r>
          </w:p>
        </w:tc>
        <w:tc>
          <w:tcPr>
            <w:tcW w:w="822" w:type="pct"/>
            <w:shd w:val="clear" w:color="auto" w:fill="auto"/>
            <w:noWrap/>
          </w:tcPr>
          <w:p w:rsidR="00E76BBD" w:rsidRPr="00036E3E" w:rsidRDefault="00E76BBD" w:rsidP="0027644F">
            <w:pPr>
              <w:spacing w:before="40" w:after="40" w:line="300" w:lineRule="exact"/>
              <w:ind w:left="57" w:right="57"/>
              <w:rPr>
                <w:sz w:val="18"/>
                <w:szCs w:val="26"/>
              </w:rPr>
            </w:pPr>
          </w:p>
        </w:tc>
        <w:tc>
          <w:tcPr>
            <w:tcW w:w="1306" w:type="pct"/>
            <w:shd w:val="clear" w:color="auto" w:fill="auto"/>
            <w:noWrap/>
          </w:tcPr>
          <w:p w:rsidR="00E76BBD" w:rsidRPr="00036E3E" w:rsidRDefault="00E76BBD" w:rsidP="0027644F">
            <w:pPr>
              <w:spacing w:before="40" w:after="40" w:line="300" w:lineRule="exact"/>
              <w:ind w:left="57" w:right="57"/>
              <w:rPr>
                <w:sz w:val="18"/>
                <w:szCs w:val="26"/>
              </w:rPr>
            </w:pPr>
          </w:p>
        </w:tc>
      </w:tr>
      <w:tr w:rsidR="00E76BBD" w:rsidRPr="00036E3E" w:rsidTr="0027644F">
        <w:tc>
          <w:tcPr>
            <w:tcW w:w="219" w:type="pct"/>
            <w:tcBorders>
              <w:bottom w:val="single" w:sz="12" w:space="0" w:color="auto"/>
            </w:tcBorders>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22</w:t>
            </w:r>
            <w:r w:rsidRPr="00036E3E">
              <w:rPr>
                <w:sz w:val="18"/>
                <w:szCs w:val="26"/>
                <w:rtl/>
                <w:lang w:eastAsia="zh-TW"/>
              </w:rPr>
              <w:t>-</w:t>
            </w:r>
          </w:p>
        </w:tc>
        <w:tc>
          <w:tcPr>
            <w:tcW w:w="663" w:type="pct"/>
            <w:tcBorders>
              <w:bottom w:val="single" w:sz="12" w:space="0" w:color="auto"/>
            </w:tcBorders>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هنغاريا</w:t>
            </w:r>
          </w:p>
        </w:tc>
        <w:tc>
          <w:tcPr>
            <w:tcW w:w="308" w:type="pct"/>
            <w:tcBorders>
              <w:bottom w:val="single" w:sz="12" w:space="0" w:color="auto"/>
            </w:tcBorders>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السادس</w:t>
            </w:r>
          </w:p>
        </w:tc>
        <w:tc>
          <w:tcPr>
            <w:tcW w:w="857" w:type="pct"/>
            <w:tcBorders>
              <w:bottom w:val="single" w:sz="12" w:space="0" w:color="auto"/>
            </w:tcBorders>
            <w:shd w:val="clear" w:color="auto" w:fill="auto"/>
          </w:tcPr>
          <w:p w:rsidR="00E76BBD" w:rsidRPr="00036E3E" w:rsidRDefault="00E76BBD" w:rsidP="0027644F">
            <w:pPr>
              <w:spacing w:before="40" w:after="40" w:line="300" w:lineRule="exact"/>
              <w:ind w:left="57" w:right="57"/>
              <w:textDirection w:val="tbRlV"/>
              <w:rPr>
                <w:spacing w:val="-4"/>
                <w:sz w:val="18"/>
                <w:szCs w:val="26"/>
                <w:rtl/>
                <w:lang w:eastAsia="zh-TW"/>
              </w:rPr>
            </w:pPr>
            <w:r>
              <w:rPr>
                <w:rFonts w:hint="cs"/>
                <w:spacing w:val="-4"/>
                <w:sz w:val="18"/>
                <w:szCs w:val="26"/>
                <w:rtl/>
                <w:lang w:eastAsia="zh-TW"/>
              </w:rPr>
              <w:t>29 تشرين الأول/أكتوبر 2014</w:t>
            </w:r>
          </w:p>
        </w:tc>
        <w:tc>
          <w:tcPr>
            <w:tcW w:w="824" w:type="pct"/>
            <w:tcBorders>
              <w:bottom w:val="single" w:sz="12" w:space="0" w:color="auto"/>
            </w:tcBorders>
            <w:shd w:val="clear" w:color="auto" w:fill="auto"/>
          </w:tcPr>
          <w:p w:rsidR="00E76BBD" w:rsidRPr="00036E3E" w:rsidRDefault="00E76BBD" w:rsidP="0027644F">
            <w:pPr>
              <w:spacing w:before="40" w:after="40" w:line="300" w:lineRule="exact"/>
              <w:ind w:left="57" w:right="57"/>
              <w:textDirection w:val="tbRlV"/>
              <w:rPr>
                <w:sz w:val="18"/>
                <w:szCs w:val="26"/>
                <w:rtl/>
                <w:lang w:eastAsia="zh-TW"/>
              </w:rPr>
            </w:pPr>
            <w:r>
              <w:rPr>
                <w:rFonts w:hint="cs"/>
                <w:sz w:val="18"/>
                <w:szCs w:val="26"/>
                <w:rtl/>
                <w:lang w:eastAsia="zh-TW"/>
              </w:rPr>
              <w:t>16 كانون الثاني/يناير 2017</w:t>
            </w:r>
          </w:p>
        </w:tc>
        <w:tc>
          <w:tcPr>
            <w:tcW w:w="822" w:type="pct"/>
            <w:tcBorders>
              <w:bottom w:val="single" w:sz="12" w:space="0" w:color="auto"/>
            </w:tcBorders>
            <w:shd w:val="clear" w:color="auto" w:fill="auto"/>
            <w:noWrap/>
          </w:tcPr>
          <w:p w:rsidR="00E76BBD" w:rsidRPr="00036E3E" w:rsidRDefault="00E76BBD" w:rsidP="0027644F">
            <w:pPr>
              <w:spacing w:before="40" w:after="40" w:line="300" w:lineRule="exact"/>
              <w:ind w:left="57" w:right="57"/>
              <w:rPr>
                <w:sz w:val="18"/>
                <w:szCs w:val="26"/>
              </w:rPr>
            </w:pPr>
            <w:r>
              <w:rPr>
                <w:rFonts w:hint="cs"/>
                <w:sz w:val="18"/>
                <w:szCs w:val="26"/>
                <w:rtl/>
              </w:rPr>
              <w:t xml:space="preserve">15 </w:t>
            </w:r>
            <w:r>
              <w:rPr>
                <w:rFonts w:hint="cs"/>
                <w:spacing w:val="-4"/>
                <w:sz w:val="18"/>
                <w:szCs w:val="26"/>
                <w:rtl/>
                <w:lang w:eastAsia="zh-TW"/>
              </w:rPr>
              <w:t>تشرين الأول/أكتوبر 2014</w:t>
            </w:r>
          </w:p>
        </w:tc>
        <w:tc>
          <w:tcPr>
            <w:tcW w:w="1306" w:type="pct"/>
            <w:tcBorders>
              <w:bottom w:val="single" w:sz="12" w:space="0" w:color="auto"/>
            </w:tcBorders>
            <w:shd w:val="clear" w:color="auto" w:fill="auto"/>
            <w:noWrap/>
          </w:tcPr>
          <w:p w:rsidR="00E76BBD" w:rsidRPr="00036E3E" w:rsidRDefault="00E76BBD" w:rsidP="009063E7">
            <w:pPr>
              <w:spacing w:before="40" w:after="40" w:line="300" w:lineRule="exact"/>
              <w:ind w:left="57" w:right="57"/>
              <w:rPr>
                <w:sz w:val="18"/>
                <w:szCs w:val="26"/>
              </w:rPr>
            </w:pPr>
            <w:r w:rsidRPr="00036E3E">
              <w:rPr>
                <w:sz w:val="18"/>
                <w:szCs w:val="26"/>
                <w:rtl/>
                <w:lang w:eastAsia="zh-TW"/>
              </w:rPr>
              <w:t xml:space="preserve">قائمة </w:t>
            </w:r>
            <w:r>
              <w:rPr>
                <w:rFonts w:hint="cs"/>
                <w:sz w:val="18"/>
                <w:szCs w:val="26"/>
                <w:rtl/>
                <w:lang w:eastAsia="zh-TW"/>
              </w:rPr>
              <w:t>المسائل</w:t>
            </w:r>
            <w:r w:rsidRPr="00036E3E">
              <w:rPr>
                <w:sz w:val="18"/>
                <w:szCs w:val="26"/>
                <w:rtl/>
                <w:lang w:eastAsia="zh-TW"/>
              </w:rPr>
              <w:t xml:space="preserve"> السابقة لتقديم التقرير اعتُمدت في الدورة 1</w:t>
            </w:r>
            <w:r>
              <w:rPr>
                <w:rFonts w:hint="cs"/>
                <w:sz w:val="18"/>
                <w:szCs w:val="26"/>
                <w:rtl/>
                <w:lang w:eastAsia="zh-TW"/>
              </w:rPr>
              <w:t>15</w:t>
            </w:r>
            <w:r w:rsidRPr="00036E3E">
              <w:rPr>
                <w:sz w:val="18"/>
                <w:szCs w:val="26"/>
                <w:rtl/>
                <w:lang w:eastAsia="zh-TW"/>
              </w:rPr>
              <w:t xml:space="preserve"> (</w:t>
            </w:r>
            <w:r>
              <w:rPr>
                <w:rFonts w:hint="cs"/>
                <w:sz w:val="18"/>
                <w:szCs w:val="26"/>
                <w:rtl/>
                <w:lang w:eastAsia="zh-TW"/>
              </w:rPr>
              <w:t>تشرين الأول/أكتوبر 2015</w:t>
            </w:r>
            <w:r w:rsidRPr="00036E3E">
              <w:rPr>
                <w:sz w:val="18"/>
                <w:szCs w:val="26"/>
                <w:rtl/>
                <w:lang w:eastAsia="zh-TW"/>
              </w:rPr>
              <w:t>)</w:t>
            </w:r>
            <w:r w:rsidRPr="00036E3E">
              <w:rPr>
                <w:sz w:val="18"/>
                <w:szCs w:val="26"/>
                <w:lang w:eastAsia="zh-TW"/>
              </w:rPr>
              <w:t>.</w:t>
            </w:r>
            <w:r>
              <w:rPr>
                <w:sz w:val="18"/>
                <w:szCs w:val="26"/>
                <w:rtl/>
                <w:lang w:eastAsia="zh-TW"/>
              </w:rPr>
              <w:t xml:space="preserve"> وبناءً عل</w:t>
            </w:r>
            <w:r>
              <w:rPr>
                <w:rFonts w:hint="cs"/>
                <w:sz w:val="18"/>
                <w:szCs w:val="26"/>
                <w:rtl/>
                <w:lang w:eastAsia="zh-TW"/>
              </w:rPr>
              <w:t>يه</w:t>
            </w:r>
            <w:r w:rsidRPr="00036E3E">
              <w:rPr>
                <w:sz w:val="18"/>
                <w:szCs w:val="26"/>
                <w:rtl/>
                <w:lang w:eastAsia="zh-TW"/>
              </w:rPr>
              <w:t>، فإن</w:t>
            </w:r>
            <w:r w:rsidR="009063E7">
              <w:rPr>
                <w:rFonts w:hint="cs"/>
                <w:sz w:val="18"/>
                <w:szCs w:val="26"/>
                <w:rtl/>
                <w:lang w:eastAsia="zh-TW"/>
              </w:rPr>
              <w:t> </w:t>
            </w:r>
            <w:r w:rsidRPr="00036E3E">
              <w:rPr>
                <w:sz w:val="18"/>
                <w:szCs w:val="26"/>
                <w:rtl/>
                <w:lang w:eastAsia="zh-TW"/>
              </w:rPr>
              <w:t>الموعد الجديد لتقديم التقرير هو</w:t>
            </w:r>
            <w:r w:rsidRPr="00036E3E">
              <w:rPr>
                <w:rFonts w:hint="cs"/>
                <w:sz w:val="18"/>
                <w:szCs w:val="26"/>
                <w:rtl/>
                <w:lang w:eastAsia="zh-TW"/>
              </w:rPr>
              <w:t> </w:t>
            </w:r>
            <w:r>
              <w:rPr>
                <w:rFonts w:hint="cs"/>
                <w:sz w:val="18"/>
                <w:szCs w:val="26"/>
                <w:rtl/>
                <w:lang w:eastAsia="zh-TW"/>
              </w:rPr>
              <w:t>30 تشرين الثاني/</w:t>
            </w:r>
            <w:r w:rsidR="009063E7">
              <w:rPr>
                <w:rFonts w:hint="cs"/>
                <w:sz w:val="18"/>
                <w:szCs w:val="26"/>
                <w:rtl/>
                <w:lang w:eastAsia="zh-TW"/>
              </w:rPr>
              <w:t xml:space="preserve"> </w:t>
            </w:r>
            <w:r>
              <w:rPr>
                <w:rFonts w:hint="cs"/>
                <w:sz w:val="18"/>
                <w:szCs w:val="26"/>
                <w:rtl/>
                <w:lang w:eastAsia="zh-TW"/>
              </w:rPr>
              <w:t>نوفمبر 2016</w:t>
            </w:r>
          </w:p>
        </w:tc>
      </w:tr>
    </w:tbl>
    <w:p w:rsidR="001C22AC" w:rsidRPr="00E76BBD" w:rsidRDefault="00E76BBD" w:rsidP="00E76BBD">
      <w:pPr>
        <w:spacing w:before="120"/>
        <w:jc w:val="center"/>
        <w:rPr>
          <w:u w:val="single"/>
          <w:rtl/>
          <w:lang w:eastAsia="zh-TW" w:bidi="ar-DZ"/>
        </w:rPr>
      </w:pPr>
      <w:r>
        <w:rPr>
          <w:u w:val="single"/>
          <w:rtl/>
          <w:lang w:eastAsia="zh-TW" w:bidi="ar-DZ"/>
        </w:rPr>
        <w:tab/>
      </w:r>
      <w:r>
        <w:rPr>
          <w:u w:val="single"/>
          <w:rtl/>
          <w:lang w:eastAsia="zh-TW" w:bidi="ar-DZ"/>
        </w:rPr>
        <w:tab/>
      </w:r>
      <w:r>
        <w:rPr>
          <w:u w:val="single"/>
          <w:rtl/>
          <w:lang w:eastAsia="zh-TW" w:bidi="ar-DZ"/>
        </w:rPr>
        <w:tab/>
      </w:r>
    </w:p>
    <w:sectPr w:rsidR="001C22AC" w:rsidRPr="00E76BBD" w:rsidSect="00E17557">
      <w:headerReference w:type="even" r:id="rId83"/>
      <w:endnotePr>
        <w:numFmt w:val="decimal"/>
      </w:endnotePr>
      <w:pgSz w:w="16838" w:h="11906" w:orient="landscape" w:code="9"/>
      <w:pgMar w:top="1134" w:right="1418" w:bottom="1134" w:left="1134" w:header="851" w:footer="567"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B95" w:rsidRPr="002901D9" w:rsidRDefault="00A70B95" w:rsidP="002901D9">
      <w:pPr>
        <w:spacing w:after="60" w:line="240" w:lineRule="auto"/>
        <w:rPr>
          <w:i/>
          <w:iCs/>
        </w:rPr>
      </w:pPr>
      <w:r>
        <w:rPr>
          <w:rFonts w:hint="cs"/>
          <w:i/>
          <w:iCs/>
          <w:rtl/>
        </w:rPr>
        <w:t>الحواشي</w:t>
      </w:r>
    </w:p>
  </w:endnote>
  <w:endnote w:type="continuationSeparator" w:id="0">
    <w:p w:rsidR="00A70B95" w:rsidRDefault="00A70B9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D0392F" w:rsidRDefault="00A70B95" w:rsidP="00D0392F">
    <w:pPr>
      <w:pStyle w:val="Footer"/>
      <w:tabs>
        <w:tab w:val="right" w:pos="9598"/>
      </w:tabs>
      <w:rPr>
        <w:sz w:val="17"/>
        <w:lang w:val="en-US"/>
      </w:rPr>
    </w:pPr>
    <w:r w:rsidRPr="00D0392F">
      <w:rPr>
        <w:sz w:val="17"/>
        <w:szCs w:val="17"/>
      </w:rPr>
      <w:t>GE.17-0</w:t>
    </w:r>
    <w:r>
      <w:rPr>
        <w:sz w:val="17"/>
        <w:szCs w:val="17"/>
      </w:rPr>
      <w:t>9755</w:t>
    </w:r>
    <w:r>
      <w:rPr>
        <w:sz w:val="17"/>
      </w:rPr>
      <w:tab/>
    </w:r>
    <w:r w:rsidRPr="002A36BF">
      <w:rPr>
        <w:b/>
        <w:sz w:val="18"/>
      </w:rPr>
      <w:fldChar w:fldCharType="begin"/>
    </w:r>
    <w:r w:rsidRPr="002A36BF">
      <w:rPr>
        <w:b/>
        <w:sz w:val="18"/>
      </w:rPr>
      <w:instrText xml:space="preserve"> PAGE  \* MERGEFORMAT </w:instrText>
    </w:r>
    <w:r w:rsidRPr="002A36BF">
      <w:rPr>
        <w:b/>
        <w:sz w:val="18"/>
      </w:rPr>
      <w:fldChar w:fldCharType="separate"/>
    </w:r>
    <w:r w:rsidR="007D15D9">
      <w:rPr>
        <w:b/>
        <w:noProof/>
        <w:sz w:val="18"/>
      </w:rPr>
      <w:t>18</w:t>
    </w:r>
    <w:r w:rsidRPr="002A36B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D0392F" w:rsidRDefault="00A70B95" w:rsidP="001C22AC">
    <w:pPr>
      <w:pStyle w:val="Footer"/>
      <w:tabs>
        <w:tab w:val="right" w:pos="9599"/>
      </w:tabs>
      <w:jc w:val="left"/>
      <w:rPr>
        <w:b/>
        <w:sz w:val="18"/>
        <w:lang w:val="en-US"/>
      </w:rPr>
    </w:pPr>
    <w:r w:rsidRPr="002A36BF">
      <w:rPr>
        <w:b/>
        <w:sz w:val="18"/>
        <w:lang w:val="en-US"/>
      </w:rPr>
      <w:fldChar w:fldCharType="begin"/>
    </w:r>
    <w:r w:rsidRPr="002A36BF">
      <w:rPr>
        <w:b/>
        <w:sz w:val="18"/>
        <w:lang w:val="en-US"/>
      </w:rPr>
      <w:instrText xml:space="preserve"> PAGE  \* MERGEFORMAT </w:instrText>
    </w:r>
    <w:r w:rsidRPr="002A36BF">
      <w:rPr>
        <w:b/>
        <w:sz w:val="18"/>
        <w:lang w:val="en-US"/>
      </w:rPr>
      <w:fldChar w:fldCharType="separate"/>
    </w:r>
    <w:r w:rsidR="007D15D9">
      <w:rPr>
        <w:b/>
        <w:noProof/>
        <w:sz w:val="18"/>
        <w:lang w:val="en-US"/>
      </w:rPr>
      <w:t>17</w:t>
    </w:r>
    <w:r w:rsidRPr="002A36BF">
      <w:rPr>
        <w:b/>
        <w:sz w:val="18"/>
        <w:lang w:val="en-US"/>
      </w:rPr>
      <w:fldChar w:fldCharType="end"/>
    </w:r>
    <w:r>
      <w:rPr>
        <w:b/>
        <w:sz w:val="18"/>
        <w:lang w:val="en-US"/>
      </w:rPr>
      <w:tab/>
    </w:r>
    <w:r w:rsidRPr="00D0392F">
      <w:rPr>
        <w:sz w:val="17"/>
        <w:szCs w:val="17"/>
      </w:rPr>
      <w:t>GE.17-0</w:t>
    </w:r>
    <w:r>
      <w:rPr>
        <w:sz w:val="17"/>
        <w:szCs w:val="17"/>
      </w:rPr>
      <w:t>9755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C611CD" w:rsidRDefault="00A70B95">
    <w:pPr>
      <w:pStyle w:val="Footer"/>
      <w:rPr>
        <w:lang w:val="fr-CH"/>
      </w:rPr>
    </w:pPr>
    <w:r>
      <w:rPr>
        <w:noProof/>
        <w:lang w:val="en-US"/>
      </w:rPr>
      <w:drawing>
        <wp:anchor distT="0" distB="0" distL="114300" distR="114300" simplePos="0" relativeHeight="251666432" behindDoc="0" locked="0" layoutInCell="1" allowOverlap="1" wp14:anchorId="63B89269" wp14:editId="3AD5C30D">
          <wp:simplePos x="0" y="0"/>
          <wp:positionH relativeFrom="margin">
            <wp:align>left</wp:align>
          </wp:positionH>
          <wp:positionV relativeFrom="paragraph">
            <wp:posOffset>-564543</wp:posOffset>
          </wp:positionV>
          <wp:extent cx="638175" cy="638175"/>
          <wp:effectExtent l="0" t="0" r="9525" b="9525"/>
          <wp:wrapNone/>
          <wp:docPr id="7" name="Picture 7" descr="http://undocs.org/m2/QRCode.ashx?DS=A/72/40&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72/40&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2A36BF" w:rsidRDefault="00A70B95" w:rsidP="002A36B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2A36BF" w:rsidRDefault="00A70B95" w:rsidP="002A36B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D0392F" w:rsidRDefault="00A70B95" w:rsidP="001C22AC">
    <w:pPr>
      <w:pStyle w:val="Footer"/>
      <w:tabs>
        <w:tab w:val="right" w:pos="9598"/>
      </w:tabs>
      <w:rPr>
        <w:b/>
        <w:sz w:val="17"/>
        <w:szCs w:val="17"/>
      </w:rPr>
    </w:pPr>
    <w:r w:rsidRPr="00741D48">
      <w:rPr>
        <w:b/>
        <w:sz w:val="18"/>
      </w:rPr>
      <w:fldChar w:fldCharType="begin"/>
    </w:r>
    <w:r w:rsidRPr="00741D48">
      <w:rPr>
        <w:b/>
        <w:sz w:val="18"/>
      </w:rPr>
      <w:instrText xml:space="preserve"> PAGE  \* MERGEFORMAT </w:instrText>
    </w:r>
    <w:r w:rsidRPr="00741D48">
      <w:rPr>
        <w:b/>
        <w:sz w:val="18"/>
      </w:rPr>
      <w:fldChar w:fldCharType="separate"/>
    </w:r>
    <w:r w:rsidR="007D15D9">
      <w:rPr>
        <w:b/>
        <w:noProof/>
        <w:sz w:val="18"/>
      </w:rPr>
      <w:t>iii</w:t>
    </w:r>
    <w:r w:rsidRPr="00741D48">
      <w:rPr>
        <w:b/>
        <w:sz w:val="18"/>
      </w:rPr>
      <w:fldChar w:fldCharType="end"/>
    </w:r>
    <w:r>
      <w:rPr>
        <w:b/>
        <w:sz w:val="18"/>
      </w:rPr>
      <w:tab/>
    </w:r>
    <w:r w:rsidRPr="00D0392F">
      <w:rPr>
        <w:sz w:val="17"/>
        <w:szCs w:val="17"/>
      </w:rPr>
      <w:t>GE.17-0</w:t>
    </w:r>
    <w:r>
      <w:rPr>
        <w:sz w:val="17"/>
        <w:szCs w:val="17"/>
      </w:rPr>
      <w:t>9755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2A36BF" w:rsidRDefault="00A70B95" w:rsidP="001C22AC">
    <w:pPr>
      <w:pStyle w:val="Footer"/>
      <w:tabs>
        <w:tab w:val="right" w:pos="9598"/>
      </w:tabs>
      <w:rPr>
        <w:b/>
        <w:sz w:val="18"/>
      </w:rPr>
    </w:pPr>
    <w:r w:rsidRPr="00741D48">
      <w:rPr>
        <w:b/>
        <w:sz w:val="18"/>
      </w:rPr>
      <w:fldChar w:fldCharType="begin"/>
    </w:r>
    <w:r w:rsidRPr="00741D48">
      <w:rPr>
        <w:b/>
        <w:sz w:val="18"/>
      </w:rPr>
      <w:instrText xml:space="preserve"> PAGE  \* MERGEFORMAT </w:instrText>
    </w:r>
    <w:r w:rsidRPr="00741D48">
      <w:rPr>
        <w:b/>
        <w:sz w:val="18"/>
      </w:rPr>
      <w:fldChar w:fldCharType="separate"/>
    </w:r>
    <w:r w:rsidR="007D15D9">
      <w:rPr>
        <w:b/>
        <w:noProof/>
        <w:sz w:val="18"/>
      </w:rPr>
      <w:t>1</w:t>
    </w:r>
    <w:r w:rsidRPr="00741D48">
      <w:rPr>
        <w:b/>
        <w:sz w:val="18"/>
      </w:rPr>
      <w:fldChar w:fldCharType="end"/>
    </w:r>
    <w:r>
      <w:rPr>
        <w:b/>
        <w:sz w:val="18"/>
      </w:rPr>
      <w:tab/>
    </w:r>
    <w:r w:rsidRPr="00D0392F">
      <w:rPr>
        <w:sz w:val="17"/>
        <w:szCs w:val="17"/>
      </w:rPr>
      <w:t>GE.17-0</w:t>
    </w:r>
    <w:r>
      <w:rPr>
        <w:sz w:val="17"/>
        <w:szCs w:val="17"/>
      </w:rPr>
      <w:t>9755</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E17557" w:rsidRDefault="00A70B95" w:rsidP="00E17557">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E76BBD" w:rsidRDefault="00A70B95" w:rsidP="00E76BBD">
    <w:pPr>
      <w:pStyle w:val="Footer"/>
    </w:pPr>
    <w:r>
      <w:rPr>
        <w:noProof/>
        <w:lang w:val="en-US"/>
      </w:rPr>
      <mc:AlternateContent>
        <mc:Choice Requires="wps">
          <w:drawing>
            <wp:anchor distT="0" distB="0" distL="114300" distR="114300" simplePos="0" relativeHeight="251660288" behindDoc="0" locked="1" layoutInCell="1" allowOverlap="1">
              <wp:simplePos x="0" y="0"/>
              <wp:positionH relativeFrom="page">
                <wp:posOffset>438150</wp:posOffset>
              </wp:positionH>
              <wp:positionV relativeFrom="page">
                <wp:posOffset>719455</wp:posOffset>
              </wp:positionV>
              <wp:extent cx="222885" cy="6120130"/>
              <wp:effectExtent l="0" t="0" r="571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bg1"/>
                      </a:solidFill>
                      <a:ln w="9525" cap="flat" cmpd="sng" algn="ctr">
                        <a:noFill/>
                        <a:prstDash val="solid"/>
                        <a:round/>
                        <a:headEnd type="none" w="med" len="med"/>
                        <a:tailEnd type="none" w="med" len="med"/>
                      </a:ln>
                    </wps:spPr>
                    <wps:txbx>
                      <w:txbxContent>
                        <w:p w:rsidR="00A70B95" w:rsidRPr="00D0392F" w:rsidRDefault="00A70B95" w:rsidP="00E76BBD">
                          <w:pPr>
                            <w:pStyle w:val="Footer"/>
                            <w:tabs>
                              <w:tab w:val="right" w:pos="9599"/>
                            </w:tabs>
                            <w:jc w:val="left"/>
                            <w:rPr>
                              <w:b/>
                              <w:sz w:val="18"/>
                              <w:lang w:val="en-US"/>
                            </w:rPr>
                          </w:pPr>
                          <w:r w:rsidRPr="002A36BF">
                            <w:rPr>
                              <w:b/>
                              <w:sz w:val="18"/>
                              <w:lang w:val="en-US"/>
                            </w:rPr>
                            <w:fldChar w:fldCharType="begin"/>
                          </w:r>
                          <w:r w:rsidRPr="002A36BF">
                            <w:rPr>
                              <w:b/>
                              <w:sz w:val="18"/>
                              <w:lang w:val="en-US"/>
                            </w:rPr>
                            <w:instrText xml:space="preserve"> PAGE  \* MERGEFORMAT </w:instrText>
                          </w:r>
                          <w:r w:rsidRPr="002A36BF">
                            <w:rPr>
                              <w:b/>
                              <w:sz w:val="18"/>
                              <w:lang w:val="en-US"/>
                            </w:rPr>
                            <w:fldChar w:fldCharType="separate"/>
                          </w:r>
                          <w:r w:rsidR="00D63470">
                            <w:rPr>
                              <w:b/>
                              <w:noProof/>
                              <w:sz w:val="18"/>
                              <w:lang w:val="en-US"/>
                            </w:rPr>
                            <w:t>29</w:t>
                          </w:r>
                          <w:r w:rsidRPr="002A36BF">
                            <w:rPr>
                              <w:b/>
                              <w:sz w:val="18"/>
                              <w:lang w:val="en-US"/>
                            </w:rPr>
                            <w:fldChar w:fldCharType="end"/>
                          </w:r>
                          <w:r>
                            <w:rPr>
                              <w:b/>
                              <w:sz w:val="18"/>
                              <w:lang w:val="en-US"/>
                            </w:rPr>
                            <w:tab/>
                          </w:r>
                          <w:r w:rsidRPr="00D0392F">
                            <w:rPr>
                              <w:sz w:val="17"/>
                              <w:szCs w:val="17"/>
                            </w:rPr>
                            <w:t>GE.17-0</w:t>
                          </w:r>
                          <w:r>
                            <w:rPr>
                              <w:sz w:val="17"/>
                              <w:szCs w:val="17"/>
                            </w:rPr>
                            <w:t>9755</w:t>
                          </w:r>
                        </w:p>
                        <w:p w:rsidR="00A70B95" w:rsidRDefault="00A70B95">
                          <w:pPr>
                            <w:rPr>
                              <w:lang w:bidi="ar-DZ"/>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 o:spid="_x0000_s1029" type="#_x0000_t202" style="position:absolute;left:0;text-align:left;margin-left:34.5pt;margin-top:56.65pt;width:17.55pt;height:481.9pt;z-index:2516602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" fillcolor="white [3212]" stroked="f">
              <v:stroke joinstyle="round"/>
              <v:path arrowok="t"/>
              <v:textbox style="layout-flow:vertical" inset="0,0,0,0">
                <w:txbxContent>
                  <w:p w:rsidR="00A70B95" w:rsidRPr="00D0392F" w:rsidRDefault="00A70B95" w:rsidP="00E76BBD">
                    <w:pPr>
                      <w:pStyle w:val="Footer"/>
                      <w:tabs>
                        <w:tab w:val="right" w:pos="9599"/>
                      </w:tabs>
                      <w:jc w:val="left"/>
                      <w:rPr>
                        <w:b/>
                        <w:sz w:val="18"/>
                        <w:lang w:val="en-US"/>
                      </w:rPr>
                    </w:pPr>
                    <w:r w:rsidRPr="002A36BF">
                      <w:rPr>
                        <w:b/>
                        <w:sz w:val="18"/>
                        <w:lang w:val="en-US"/>
                      </w:rPr>
                      <w:fldChar w:fldCharType="begin"/>
                    </w:r>
                    <w:r w:rsidRPr="002A36BF">
                      <w:rPr>
                        <w:b/>
                        <w:sz w:val="18"/>
                        <w:lang w:val="en-US"/>
                      </w:rPr>
                      <w:instrText xml:space="preserve"> PAGE  \* MERGEFORMAT </w:instrText>
                    </w:r>
                    <w:r w:rsidRPr="002A36BF">
                      <w:rPr>
                        <w:b/>
                        <w:sz w:val="18"/>
                        <w:lang w:val="en-US"/>
                      </w:rPr>
                      <w:fldChar w:fldCharType="separate"/>
                    </w:r>
                    <w:r w:rsidR="00D63470">
                      <w:rPr>
                        <w:b/>
                        <w:noProof/>
                        <w:sz w:val="18"/>
                        <w:lang w:val="en-US"/>
                      </w:rPr>
                      <w:t>29</w:t>
                    </w:r>
                    <w:r w:rsidRPr="002A36BF">
                      <w:rPr>
                        <w:b/>
                        <w:sz w:val="18"/>
                        <w:lang w:val="en-US"/>
                      </w:rPr>
                      <w:fldChar w:fldCharType="end"/>
                    </w:r>
                    <w:r>
                      <w:rPr>
                        <w:b/>
                        <w:sz w:val="18"/>
                        <w:lang w:val="en-US"/>
                      </w:rPr>
                      <w:tab/>
                    </w:r>
                    <w:r w:rsidRPr="00D0392F">
                      <w:rPr>
                        <w:sz w:val="17"/>
                        <w:szCs w:val="17"/>
                      </w:rPr>
                      <w:t>GE.17-0</w:t>
                    </w:r>
                    <w:r>
                      <w:rPr>
                        <w:sz w:val="17"/>
                        <w:szCs w:val="17"/>
                      </w:rPr>
                      <w:t>9755</w:t>
                    </w:r>
                  </w:p>
                  <w:p w:rsidR="00A70B95" w:rsidRDefault="00A70B95">
                    <w:pPr>
                      <w:rPr>
                        <w:lang w:bidi="ar-DZ"/>
                      </w:rPr>
                    </w:pPr>
                  </w:p>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B95" w:rsidRPr="0054762C" w:rsidRDefault="00A70B95" w:rsidP="000E524A">
      <w:pPr>
        <w:pStyle w:val="Footer"/>
        <w:bidi/>
        <w:spacing w:after="80" w:line="200" w:lineRule="exact"/>
        <w:ind w:left="680"/>
      </w:pPr>
      <w:r>
        <w:rPr>
          <w:rtl/>
        </w:rPr>
        <w:t>__________</w:t>
      </w:r>
    </w:p>
  </w:footnote>
  <w:footnote w:type="continuationSeparator" w:id="0">
    <w:p w:rsidR="00A70B95" w:rsidRDefault="00A70B95" w:rsidP="00656392">
      <w:pPr>
        <w:spacing w:line="240" w:lineRule="auto"/>
      </w:pPr>
      <w:r>
        <w:continuationSeparator/>
      </w:r>
    </w:p>
  </w:footnote>
  <w:footnote w:id="1">
    <w:p w:rsidR="00A70B95" w:rsidRPr="00610C1D" w:rsidRDefault="00A70B95" w:rsidP="001C22AC">
      <w:pPr>
        <w:pStyle w:val="FootnoteText1"/>
        <w:textDirection w:val="tbRlV"/>
        <w:rPr>
          <w:rtl/>
          <w:lang w:eastAsia="zh-TW"/>
        </w:rPr>
      </w:pPr>
      <w:r>
        <w:rPr>
          <w:rStyle w:val="FootnoteReference"/>
          <w:szCs w:val="26"/>
          <w:vertAlign w:val="baseline"/>
          <w:rtl/>
          <w:lang w:eastAsia="zh-TW"/>
        </w:rPr>
        <w:t>(</w:t>
      </w:r>
      <w:r w:rsidRPr="00610C1D">
        <w:rPr>
          <w:rStyle w:val="FootnoteReference"/>
          <w:szCs w:val="26"/>
          <w:vertAlign w:val="baseline"/>
          <w:rtl/>
          <w:lang w:eastAsia="zh-TW"/>
        </w:rPr>
        <w:footnoteRef/>
      </w:r>
      <w:r>
        <w:rPr>
          <w:rStyle w:val="FootnoteReference"/>
          <w:szCs w:val="26"/>
          <w:vertAlign w:val="baseline"/>
          <w:rtl/>
          <w:lang w:eastAsia="zh-TW"/>
        </w:rPr>
        <w:t>)</w:t>
      </w:r>
      <w:r w:rsidRPr="00610C1D">
        <w:rPr>
          <w:rtl/>
          <w:lang w:eastAsia="zh-TW"/>
        </w:rPr>
        <w:tab/>
        <w:t xml:space="preserve">انظر </w:t>
      </w:r>
      <w:r w:rsidRPr="00610C1D">
        <w:rPr>
          <w:i/>
          <w:iCs/>
          <w:rtl/>
          <w:lang w:eastAsia="zh-TW"/>
        </w:rPr>
        <w:t xml:space="preserve">الوثائق الرسمية للجمعية العامة، الدورة </w:t>
      </w:r>
      <w:proofErr w:type="spellStart"/>
      <w:r w:rsidRPr="00610C1D">
        <w:rPr>
          <w:i/>
          <w:iCs/>
          <w:rtl/>
          <w:lang w:eastAsia="zh-TW"/>
        </w:rPr>
        <w:t>الستون</w:t>
      </w:r>
      <w:proofErr w:type="spellEnd"/>
      <w:r w:rsidRPr="00610C1D">
        <w:rPr>
          <w:i/>
          <w:iCs/>
          <w:rtl/>
          <w:lang w:eastAsia="zh-TW"/>
        </w:rPr>
        <w:t>، الملحق رقم 40،</w:t>
      </w:r>
      <w:r w:rsidRPr="00610C1D">
        <w:rPr>
          <w:rtl/>
          <w:lang w:eastAsia="zh-TW"/>
        </w:rPr>
        <w:t xml:space="preserve"> المجلد الأول (</w:t>
      </w:r>
      <w:hyperlink r:id="rId1" w:history="1">
        <w:r w:rsidRPr="007440CF">
          <w:rPr>
            <w:rStyle w:val="Hyperlink"/>
            <w:lang w:eastAsia="zh-TW"/>
          </w:rPr>
          <w:t>A/60/40</w:t>
        </w:r>
        <w:r>
          <w:rPr>
            <w:rStyle w:val="Hyperlink"/>
            <w:lang w:eastAsia="zh-TW"/>
          </w:rPr>
          <w:t> </w:t>
        </w:r>
        <w:r w:rsidRPr="007440CF">
          <w:rPr>
            <w:rStyle w:val="Hyperlink"/>
            <w:lang w:eastAsia="zh-TW"/>
          </w:rPr>
          <w:t>(Vol.</w:t>
        </w:r>
        <w:r>
          <w:rPr>
            <w:rStyle w:val="Hyperlink"/>
            <w:lang w:eastAsia="zh-TW"/>
          </w:rPr>
          <w:t> </w:t>
        </w:r>
        <w:r w:rsidRPr="007440CF">
          <w:rPr>
            <w:rStyle w:val="Hyperlink"/>
            <w:lang w:eastAsia="zh-TW"/>
          </w:rPr>
          <w:t>I)</w:t>
        </w:r>
      </w:hyperlink>
      <w:r w:rsidRPr="00610C1D">
        <w:rPr>
          <w:rtl/>
          <w:lang w:eastAsia="zh-TW"/>
        </w:rPr>
        <w:t>)، الفصل الأول، الفقرة 28.</w:t>
      </w:r>
    </w:p>
  </w:footnote>
  <w:footnote w:id="2">
    <w:p w:rsidR="00A70B95" w:rsidRPr="00610C1D" w:rsidRDefault="00A70B95" w:rsidP="001C22AC">
      <w:pPr>
        <w:pStyle w:val="FootnoteText1"/>
        <w:textDirection w:val="tbRlV"/>
        <w:rPr>
          <w:rtl/>
          <w:lang w:eastAsia="zh-TW"/>
        </w:rPr>
      </w:pPr>
      <w:r>
        <w:rPr>
          <w:rStyle w:val="FootnoteReference"/>
          <w:szCs w:val="26"/>
          <w:vertAlign w:val="baseline"/>
          <w:rtl/>
          <w:lang w:eastAsia="zh-TW"/>
        </w:rPr>
        <w:t>(</w:t>
      </w:r>
      <w:r w:rsidRPr="00610C1D">
        <w:rPr>
          <w:rStyle w:val="FootnoteReference"/>
          <w:szCs w:val="26"/>
          <w:vertAlign w:val="baseline"/>
          <w:rtl/>
          <w:lang w:eastAsia="zh-TW"/>
        </w:rPr>
        <w:footnoteRef/>
      </w:r>
      <w:r>
        <w:rPr>
          <w:rStyle w:val="FootnoteReference"/>
          <w:szCs w:val="26"/>
          <w:vertAlign w:val="baseline"/>
          <w:rtl/>
          <w:lang w:eastAsia="zh-TW"/>
        </w:rPr>
        <w:t>)</w:t>
      </w:r>
      <w:r w:rsidRPr="00610C1D">
        <w:rPr>
          <w:rtl/>
          <w:lang w:eastAsia="zh-TW"/>
        </w:rPr>
        <w:tab/>
      </w:r>
      <w:r w:rsidRPr="00F4271D">
        <w:rPr>
          <w:rtl/>
          <w:lang w:eastAsia="zh-TW"/>
        </w:rPr>
        <w:t>المرجع نفسه،</w:t>
      </w:r>
      <w:r w:rsidRPr="00610C1D">
        <w:rPr>
          <w:rtl/>
          <w:lang w:eastAsia="zh-TW"/>
        </w:rPr>
        <w:t xml:space="preserve"> </w:t>
      </w:r>
      <w:r w:rsidRPr="00610C1D">
        <w:rPr>
          <w:i/>
          <w:iCs/>
          <w:rtl/>
          <w:lang w:eastAsia="zh-TW"/>
        </w:rPr>
        <w:t>الدورة السابعة والأربعون، الملحق رقم 40</w:t>
      </w:r>
      <w:r w:rsidRPr="00610C1D">
        <w:rPr>
          <w:rtl/>
          <w:lang w:eastAsia="zh-TW"/>
        </w:rPr>
        <w:t xml:space="preserve"> (</w:t>
      </w:r>
      <w:hyperlink r:id="rId2" w:history="1">
        <w:r w:rsidRPr="00EF1812">
          <w:rPr>
            <w:rStyle w:val="Hyperlink"/>
            <w:lang w:eastAsia="zh-TW"/>
          </w:rPr>
          <w:t>A/47/40</w:t>
        </w:r>
      </w:hyperlink>
      <w:r w:rsidRPr="00610C1D">
        <w:rPr>
          <w:rtl/>
          <w:lang w:eastAsia="zh-TW"/>
        </w:rPr>
        <w:t>)، الفصل الأول، الفرع هاء، الفقرة 18.</w:t>
      </w:r>
    </w:p>
  </w:footnote>
  <w:footnote w:id="3">
    <w:p w:rsidR="00A70B95" w:rsidRPr="00610C1D" w:rsidRDefault="00A70B95" w:rsidP="00885B53">
      <w:pPr>
        <w:pStyle w:val="FootnoteText1"/>
        <w:textDirection w:val="tbRlV"/>
        <w:rPr>
          <w:rtl/>
          <w:lang w:eastAsia="zh-TW"/>
        </w:rPr>
      </w:pPr>
      <w:r>
        <w:rPr>
          <w:rStyle w:val="FootnoteReference"/>
          <w:szCs w:val="26"/>
          <w:vertAlign w:val="baseline"/>
          <w:rtl/>
          <w:lang w:eastAsia="zh-TW"/>
        </w:rPr>
        <w:t>(</w:t>
      </w:r>
      <w:r w:rsidRPr="00610C1D">
        <w:rPr>
          <w:rStyle w:val="FootnoteReference"/>
          <w:szCs w:val="26"/>
          <w:vertAlign w:val="baseline"/>
          <w:rtl/>
          <w:lang w:eastAsia="zh-TW"/>
        </w:rPr>
        <w:footnoteRef/>
      </w:r>
      <w:r>
        <w:rPr>
          <w:rStyle w:val="FootnoteReference"/>
          <w:szCs w:val="26"/>
          <w:vertAlign w:val="baseline"/>
          <w:rtl/>
          <w:lang w:eastAsia="zh-TW"/>
        </w:rPr>
        <w:t>)</w:t>
      </w:r>
      <w:r w:rsidRPr="00610C1D">
        <w:rPr>
          <w:rtl/>
          <w:lang w:eastAsia="zh-TW"/>
        </w:rPr>
        <w:tab/>
      </w:r>
      <w:r>
        <w:rPr>
          <w:rFonts w:hint="cs"/>
          <w:rtl/>
          <w:lang w:eastAsia="zh-TW"/>
        </w:rPr>
        <w:t xml:space="preserve">متاحة بالإنكليزية فقط على الموقع </w:t>
      </w:r>
      <w:hyperlink r:id="rId3" w:history="1">
        <w:r>
          <w:rPr>
            <w:rStyle w:val="Hyperlink"/>
          </w:rPr>
          <w:t xml:space="preserve">http://tbinternet.ohchr.org/_layouts/treatybodyexternal/ </w:t>
        </w:r>
        <w:proofErr w:type="spellStart"/>
        <w:r>
          <w:rPr>
            <w:rStyle w:val="Hyperlink"/>
          </w:rPr>
          <w:t>Download.aspx?symbolno</w:t>
        </w:r>
        <w:proofErr w:type="spellEnd"/>
        <w:r>
          <w:rPr>
            <w:rStyle w:val="Hyperlink"/>
          </w:rPr>
          <w:t>=CCPR%2FC%2F116%2F3&amp;Lang=</w:t>
        </w:r>
        <w:proofErr w:type="spellStart"/>
        <w:r>
          <w:rPr>
            <w:rStyle w:val="Hyperlink"/>
          </w:rPr>
          <w:t>en</w:t>
        </w:r>
        <w:proofErr w:type="spellEnd"/>
      </w:hyperlink>
      <w:r w:rsidRPr="00610C1D">
        <w:rPr>
          <w:rtl/>
          <w:lang w:eastAsia="zh-TW"/>
        </w:rPr>
        <w:t>.</w:t>
      </w:r>
    </w:p>
  </w:footnote>
  <w:footnote w:id="4">
    <w:p w:rsidR="00A70B95" w:rsidRDefault="00A70B95" w:rsidP="00A02571">
      <w:pPr>
        <w:pStyle w:val="FootnoteText1"/>
      </w:pPr>
      <w:r>
        <w:rPr>
          <w:rStyle w:val="FootnoteReference"/>
          <w:szCs w:val="26"/>
          <w:vertAlign w:val="baseline"/>
          <w:rtl/>
          <w:lang w:eastAsia="zh-TW"/>
        </w:rPr>
        <w:t>(</w:t>
      </w:r>
      <w:r w:rsidRPr="00610C1D">
        <w:rPr>
          <w:rStyle w:val="FootnoteReference"/>
          <w:szCs w:val="26"/>
          <w:vertAlign w:val="baseline"/>
          <w:rtl/>
          <w:lang w:eastAsia="zh-TW"/>
        </w:rPr>
        <w:footnoteRef/>
      </w:r>
      <w:r>
        <w:rPr>
          <w:rStyle w:val="FootnoteReference"/>
          <w:szCs w:val="26"/>
          <w:vertAlign w:val="baseline"/>
          <w:rtl/>
          <w:lang w:eastAsia="zh-TW"/>
        </w:rPr>
        <w:t>)</w:t>
      </w:r>
      <w:r w:rsidRPr="00610C1D">
        <w:rPr>
          <w:rtl/>
          <w:lang w:eastAsia="zh-TW"/>
        </w:rPr>
        <w:tab/>
      </w:r>
      <w:r>
        <w:rPr>
          <w:rFonts w:hint="cs"/>
          <w:rtl/>
          <w:lang w:eastAsia="zh-TW"/>
        </w:rPr>
        <w:t xml:space="preserve">متاحة باللغة الإنكليزية فقط على الموقع </w:t>
      </w:r>
      <w:hyperlink r:id="rId4" w:history="1">
        <w:r w:rsidRPr="00BD7F34">
          <w:rPr>
            <w:rStyle w:val="Hyperlink"/>
          </w:rPr>
          <w:t>http://tbinternet.ohchr.org/_layouts/treatybodyexternal/</w:t>
        </w:r>
        <w:r w:rsidRPr="00BD7F34">
          <w:rPr>
            <w:rStyle w:val="Hyperlink"/>
          </w:rPr>
          <w:br/>
        </w:r>
        <w:proofErr w:type="spellStart"/>
        <w:r w:rsidRPr="00BD7F34">
          <w:rPr>
            <w:rStyle w:val="Hyperlink"/>
          </w:rPr>
          <w:t>Download.aspx?symbolno</w:t>
        </w:r>
        <w:proofErr w:type="spellEnd"/>
        <w:r w:rsidRPr="00BD7F34">
          <w:rPr>
            <w:rStyle w:val="Hyperlink"/>
          </w:rPr>
          <w:t>=CCPR%2FC%2F116%2F3&amp;Lang=</w:t>
        </w:r>
        <w:proofErr w:type="spellStart"/>
        <w:r w:rsidRPr="00BD7F34">
          <w:rPr>
            <w:rStyle w:val="Hyperlink"/>
          </w:rPr>
          <w:t>en</w:t>
        </w:r>
        <w:proofErr w:type="spellEnd"/>
      </w:hyperlink>
      <w:r>
        <w:rPr>
          <w:rStyle w:val="Hyperlink"/>
          <w:rFonts w:hint="cs"/>
          <w:rtl/>
        </w:rPr>
        <w:t>.</w:t>
      </w:r>
    </w:p>
  </w:footnote>
  <w:footnote w:id="5">
    <w:p w:rsidR="00A70B95" w:rsidRPr="00610C1D" w:rsidRDefault="00A70B95" w:rsidP="001C22AC">
      <w:pPr>
        <w:pStyle w:val="FootnoteText1"/>
        <w:textDirection w:val="tbRlV"/>
        <w:rPr>
          <w:rtl/>
          <w:lang w:eastAsia="zh-TW"/>
        </w:rPr>
      </w:pPr>
      <w:r w:rsidRPr="00F86A7F">
        <w:rPr>
          <w:rStyle w:val="FootnoteReference"/>
          <w:spacing w:val="-2"/>
          <w:szCs w:val="26"/>
          <w:vertAlign w:val="baseline"/>
          <w:rtl/>
          <w:lang w:eastAsia="zh-TW"/>
        </w:rPr>
        <w:t>(</w:t>
      </w:r>
      <w:r w:rsidRPr="00F86A7F">
        <w:rPr>
          <w:rStyle w:val="FootnoteReference"/>
          <w:spacing w:val="-2"/>
          <w:szCs w:val="26"/>
          <w:vertAlign w:val="baseline"/>
          <w:rtl/>
          <w:lang w:eastAsia="zh-TW"/>
        </w:rPr>
        <w:footnoteRef/>
      </w:r>
      <w:r w:rsidRPr="00F86A7F">
        <w:rPr>
          <w:rStyle w:val="FootnoteReference"/>
          <w:spacing w:val="-2"/>
          <w:szCs w:val="26"/>
          <w:vertAlign w:val="baseline"/>
          <w:rtl/>
          <w:lang w:eastAsia="zh-TW"/>
        </w:rPr>
        <w:t>)</w:t>
      </w:r>
      <w:r w:rsidRPr="00F86A7F">
        <w:rPr>
          <w:spacing w:val="-2"/>
          <w:rtl/>
          <w:lang w:eastAsia="zh-TW"/>
        </w:rPr>
        <w:tab/>
      </w:r>
      <w:r w:rsidRPr="00F86A7F">
        <w:rPr>
          <w:rFonts w:hint="cs"/>
          <w:spacing w:val="-2"/>
          <w:rtl/>
          <w:lang w:eastAsia="zh-TW"/>
        </w:rPr>
        <w:t xml:space="preserve">انظر </w:t>
      </w:r>
      <w:r w:rsidRPr="00F86A7F">
        <w:rPr>
          <w:i/>
          <w:iCs/>
          <w:spacing w:val="-2"/>
          <w:rtl/>
          <w:lang w:eastAsia="zh-TW"/>
        </w:rPr>
        <w:t>الوثائق الرسمية للجمعية العامة</w:t>
      </w:r>
      <w:r w:rsidRPr="00F86A7F">
        <w:rPr>
          <w:rFonts w:hint="cs"/>
          <w:spacing w:val="-2"/>
          <w:rtl/>
          <w:lang w:eastAsia="zh-TW"/>
        </w:rPr>
        <w:t>،</w:t>
      </w:r>
      <w:r w:rsidRPr="00F86A7F">
        <w:rPr>
          <w:spacing w:val="-2"/>
          <w:rtl/>
          <w:lang w:eastAsia="zh-TW"/>
        </w:rPr>
        <w:t xml:space="preserve"> </w:t>
      </w:r>
      <w:r w:rsidRPr="00F86A7F">
        <w:rPr>
          <w:i/>
          <w:iCs/>
          <w:spacing w:val="-2"/>
          <w:rtl/>
          <w:lang w:eastAsia="zh-TW"/>
        </w:rPr>
        <w:t>الدورة الحادية والخمسون، الملحق رقم 40</w:t>
      </w:r>
      <w:r w:rsidRPr="00F86A7F">
        <w:rPr>
          <w:spacing w:val="-2"/>
          <w:rtl/>
          <w:lang w:eastAsia="zh-TW"/>
        </w:rPr>
        <w:t>، المجلد الأول (</w:t>
      </w:r>
      <w:hyperlink r:id="rId5" w:history="1">
        <w:r w:rsidRPr="00F86A7F">
          <w:rPr>
            <w:rStyle w:val="Hyperlink"/>
            <w:spacing w:val="-2"/>
            <w:lang w:eastAsia="zh-TW"/>
          </w:rPr>
          <w:t>A/51/40 (vol. I)</w:t>
        </w:r>
      </w:hyperlink>
      <w:r w:rsidRPr="00F86A7F">
        <w:rPr>
          <w:spacing w:val="-2"/>
          <w:rtl/>
          <w:lang w:eastAsia="zh-TW"/>
        </w:rPr>
        <w:t>)،</w:t>
      </w:r>
      <w:r>
        <w:rPr>
          <w:rtl/>
          <w:lang w:eastAsia="zh-TW"/>
        </w:rPr>
        <w:t xml:space="preserve"> الفصل الثالث، الفرع باء</w:t>
      </w:r>
      <w:r>
        <w:rPr>
          <w:rFonts w:hint="cs"/>
          <w:rtl/>
          <w:lang w:eastAsia="zh-TW"/>
        </w:rPr>
        <w:t>؛</w:t>
      </w:r>
      <w:r w:rsidRPr="00610C1D">
        <w:rPr>
          <w:rtl/>
          <w:lang w:eastAsia="zh-TW"/>
        </w:rPr>
        <w:t xml:space="preserve"> والمرجع نفسه، </w:t>
      </w:r>
      <w:r w:rsidRPr="00610C1D">
        <w:rPr>
          <w:i/>
          <w:iCs/>
          <w:rtl/>
          <w:lang w:eastAsia="zh-TW"/>
        </w:rPr>
        <w:t>الدورة السابعة والخمسون، الملحق رقم 40</w:t>
      </w:r>
      <w:r w:rsidRPr="00610C1D">
        <w:rPr>
          <w:rtl/>
          <w:lang w:eastAsia="zh-TW"/>
        </w:rPr>
        <w:t xml:space="preserve"> (</w:t>
      </w:r>
      <w:hyperlink r:id="rId6" w:history="1">
        <w:r w:rsidRPr="00F4271D">
          <w:rPr>
            <w:rStyle w:val="Hyperlink"/>
            <w:lang w:eastAsia="zh-TW"/>
          </w:rPr>
          <w:t>A/57/40</w:t>
        </w:r>
      </w:hyperlink>
      <w:r w:rsidRPr="00610C1D">
        <w:rPr>
          <w:rtl/>
          <w:lang w:eastAsia="zh-TW"/>
        </w:rPr>
        <w:t>)، الفصل الثالث، الفرع باء.</w:t>
      </w:r>
    </w:p>
  </w:footnote>
  <w:footnote w:id="6">
    <w:p w:rsidR="00A70B95" w:rsidRPr="00610C1D" w:rsidRDefault="00A70B95" w:rsidP="001C22AC">
      <w:pPr>
        <w:pStyle w:val="FootnoteText1"/>
        <w:textDirection w:val="tbRlV"/>
        <w:rPr>
          <w:rtl/>
          <w:lang w:eastAsia="zh-TW"/>
        </w:rPr>
      </w:pPr>
      <w:r>
        <w:rPr>
          <w:rStyle w:val="FootnoteReference"/>
          <w:szCs w:val="26"/>
          <w:vertAlign w:val="baseline"/>
          <w:rtl/>
          <w:lang w:eastAsia="zh-TW"/>
        </w:rPr>
        <w:t>(</w:t>
      </w:r>
      <w:r w:rsidRPr="00610C1D">
        <w:rPr>
          <w:rStyle w:val="FootnoteReference"/>
          <w:szCs w:val="26"/>
          <w:vertAlign w:val="baseline"/>
          <w:rtl/>
          <w:lang w:eastAsia="zh-TW"/>
        </w:rPr>
        <w:footnoteRef/>
      </w:r>
      <w:r>
        <w:rPr>
          <w:rStyle w:val="FootnoteReference"/>
          <w:szCs w:val="26"/>
          <w:vertAlign w:val="baseline"/>
          <w:rtl/>
          <w:lang w:eastAsia="zh-TW"/>
        </w:rPr>
        <w:t>)</w:t>
      </w:r>
      <w:r w:rsidRPr="00610C1D">
        <w:rPr>
          <w:rtl/>
          <w:lang w:eastAsia="zh-TW"/>
        </w:rPr>
        <w:tab/>
        <w:t xml:space="preserve">المرجع نفسه، </w:t>
      </w:r>
      <w:r w:rsidRPr="00610C1D">
        <w:rPr>
          <w:i/>
          <w:iCs/>
          <w:rtl/>
          <w:lang w:eastAsia="zh-TW"/>
        </w:rPr>
        <w:t>الدورة السادسة والخمسون، الملحق رقم 40</w:t>
      </w:r>
      <w:r w:rsidRPr="00610C1D">
        <w:rPr>
          <w:rtl/>
          <w:lang w:eastAsia="zh-TW"/>
        </w:rPr>
        <w:t xml:space="preserve"> (</w:t>
      </w:r>
      <w:hyperlink r:id="rId7" w:history="1">
        <w:r w:rsidRPr="00F4271D">
          <w:rPr>
            <w:rStyle w:val="Hyperlink"/>
            <w:lang w:eastAsia="zh-TW"/>
          </w:rPr>
          <w:t>A/56/40</w:t>
        </w:r>
      </w:hyperlink>
      <w:r w:rsidRPr="00610C1D">
        <w:rPr>
          <w:rtl/>
          <w:lang w:eastAsia="zh-TW"/>
        </w:rPr>
        <w:t xml:space="preserve">)، المجلد الأول، المرفق الثالث، الفرع </w:t>
      </w:r>
      <w:r w:rsidRPr="00610C1D">
        <w:rPr>
          <w:lang w:eastAsia="zh-TW"/>
        </w:rPr>
        <w:t>‬</w:t>
      </w:r>
      <w:r w:rsidRPr="00610C1D">
        <w:rPr>
          <w:rtl/>
          <w:lang w:eastAsia="zh-TW"/>
        </w:rPr>
        <w:t xml:space="preserve">باء. وقد </w:t>
      </w:r>
      <w:r>
        <w:rPr>
          <w:rFonts w:hint="cs"/>
          <w:rtl/>
          <w:lang w:eastAsia="zh-TW"/>
        </w:rPr>
        <w:t>جرى تأكيد</w:t>
      </w:r>
      <w:r w:rsidRPr="00610C1D">
        <w:rPr>
          <w:rtl/>
          <w:lang w:eastAsia="zh-TW"/>
        </w:rPr>
        <w:t xml:space="preserve"> القواعد المنقحة في النظام الداخلي بصيغته المعدلة المعتمد في الدورة 103.</w:t>
      </w:r>
    </w:p>
  </w:footnote>
  <w:footnote w:id="7">
    <w:p w:rsidR="00A70B95" w:rsidRPr="00610C1D" w:rsidRDefault="00A70B95" w:rsidP="00F86A7F">
      <w:pPr>
        <w:pStyle w:val="FootnoteText1"/>
        <w:textDirection w:val="tbRlV"/>
        <w:rPr>
          <w:rtl/>
          <w:lang w:eastAsia="zh-TW"/>
        </w:rPr>
      </w:pPr>
      <w:r>
        <w:rPr>
          <w:rStyle w:val="FootnoteReference"/>
          <w:szCs w:val="26"/>
          <w:vertAlign w:val="baseline"/>
          <w:rtl/>
          <w:lang w:eastAsia="zh-TW"/>
        </w:rPr>
        <w:t>(</w:t>
      </w:r>
      <w:r w:rsidRPr="00610C1D">
        <w:rPr>
          <w:rStyle w:val="FootnoteReference"/>
          <w:szCs w:val="26"/>
          <w:vertAlign w:val="baseline"/>
          <w:rtl/>
          <w:lang w:eastAsia="zh-TW"/>
        </w:rPr>
        <w:footnoteRef/>
      </w:r>
      <w:r>
        <w:rPr>
          <w:rStyle w:val="FootnoteReference"/>
          <w:szCs w:val="26"/>
          <w:vertAlign w:val="baseline"/>
          <w:rtl/>
          <w:lang w:eastAsia="zh-TW"/>
        </w:rPr>
        <w:t>)</w:t>
      </w:r>
      <w:r w:rsidRPr="00610C1D">
        <w:rPr>
          <w:rtl/>
          <w:lang w:eastAsia="zh-TW"/>
        </w:rPr>
        <w:tab/>
        <w:t xml:space="preserve">المرجع نفسه، </w:t>
      </w:r>
      <w:r w:rsidRPr="00610C1D">
        <w:rPr>
          <w:i/>
          <w:iCs/>
          <w:rtl/>
          <w:lang w:eastAsia="zh-TW"/>
        </w:rPr>
        <w:t xml:space="preserve">الدورة السابعة </w:t>
      </w:r>
      <w:proofErr w:type="spellStart"/>
      <w:r w:rsidRPr="00610C1D">
        <w:rPr>
          <w:i/>
          <w:iCs/>
          <w:rtl/>
          <w:lang w:eastAsia="zh-TW"/>
        </w:rPr>
        <w:t>والستون</w:t>
      </w:r>
      <w:proofErr w:type="spellEnd"/>
      <w:r w:rsidRPr="00610C1D">
        <w:rPr>
          <w:i/>
          <w:iCs/>
          <w:rtl/>
          <w:lang w:eastAsia="zh-TW"/>
        </w:rPr>
        <w:t>، الملحق رقم 40،</w:t>
      </w:r>
      <w:r w:rsidRPr="00610C1D">
        <w:rPr>
          <w:rtl/>
          <w:lang w:eastAsia="zh-TW"/>
        </w:rPr>
        <w:t xml:space="preserve"> المجلد الأول (</w:t>
      </w:r>
      <w:hyperlink r:id="rId8" w:history="1">
        <w:r w:rsidRPr="00F4271D">
          <w:rPr>
            <w:rStyle w:val="Hyperlink"/>
            <w:lang w:eastAsia="zh-TW"/>
          </w:rPr>
          <w:t>A/67/40 (vol. I)</w:t>
        </w:r>
      </w:hyperlink>
      <w:r w:rsidRPr="00610C1D">
        <w:rPr>
          <w:rtl/>
          <w:lang w:eastAsia="zh-TW"/>
        </w:rPr>
        <w:t>)، الفصل الثاني، الفقرة</w:t>
      </w:r>
      <w:r>
        <w:rPr>
          <w:rFonts w:hint="cs"/>
          <w:rtl/>
          <w:lang w:eastAsia="zh-TW"/>
        </w:rPr>
        <w:t> </w:t>
      </w:r>
      <w:r w:rsidRPr="00610C1D">
        <w:rPr>
          <w:rtl/>
          <w:lang w:eastAsia="zh-TW"/>
        </w:rPr>
        <w:t>64.</w:t>
      </w:r>
    </w:p>
  </w:footnote>
  <w:footnote w:id="8">
    <w:p w:rsidR="00A70B95" w:rsidRPr="00610C1D" w:rsidRDefault="00A70B95" w:rsidP="001C22AC">
      <w:pPr>
        <w:pStyle w:val="FootnoteText1"/>
        <w:textDirection w:val="tbRlV"/>
        <w:rPr>
          <w:rtl/>
          <w:lang w:eastAsia="zh-TW"/>
        </w:rPr>
      </w:pPr>
      <w:r>
        <w:rPr>
          <w:rStyle w:val="FootnoteReference"/>
          <w:szCs w:val="26"/>
          <w:vertAlign w:val="baseline"/>
          <w:rtl/>
          <w:lang w:eastAsia="zh-TW"/>
        </w:rPr>
        <w:t>(</w:t>
      </w:r>
      <w:r w:rsidRPr="00610C1D">
        <w:rPr>
          <w:rStyle w:val="FootnoteReference"/>
          <w:szCs w:val="26"/>
          <w:vertAlign w:val="baseline"/>
          <w:rtl/>
          <w:lang w:eastAsia="zh-TW"/>
        </w:rPr>
        <w:footnoteRef/>
      </w:r>
      <w:r>
        <w:rPr>
          <w:rStyle w:val="FootnoteReference"/>
          <w:szCs w:val="26"/>
          <w:vertAlign w:val="baseline"/>
          <w:rtl/>
          <w:lang w:eastAsia="zh-TW"/>
        </w:rPr>
        <w:t>)</w:t>
      </w:r>
      <w:r w:rsidRPr="00610C1D">
        <w:rPr>
          <w:rtl/>
          <w:lang w:eastAsia="zh-TW"/>
        </w:rPr>
        <w:tab/>
        <w:t xml:space="preserve">المرجع نفسه، </w:t>
      </w:r>
      <w:r w:rsidRPr="00610C1D">
        <w:rPr>
          <w:i/>
          <w:iCs/>
          <w:rtl/>
          <w:lang w:eastAsia="zh-TW"/>
        </w:rPr>
        <w:t xml:space="preserve">الدورة التاسعة </w:t>
      </w:r>
      <w:proofErr w:type="spellStart"/>
      <w:r w:rsidRPr="00610C1D">
        <w:rPr>
          <w:i/>
          <w:iCs/>
          <w:rtl/>
          <w:lang w:eastAsia="zh-TW"/>
        </w:rPr>
        <w:t>والستون</w:t>
      </w:r>
      <w:proofErr w:type="spellEnd"/>
      <w:r w:rsidRPr="00610C1D">
        <w:rPr>
          <w:i/>
          <w:iCs/>
          <w:rtl/>
          <w:lang w:eastAsia="zh-TW"/>
        </w:rPr>
        <w:t>، الملحق رقم 40،</w:t>
      </w:r>
      <w:r w:rsidRPr="00610C1D">
        <w:rPr>
          <w:rtl/>
          <w:lang w:eastAsia="zh-TW"/>
        </w:rPr>
        <w:t xml:space="preserve"> المجلد الأول (</w:t>
      </w:r>
      <w:hyperlink r:id="rId9" w:history="1">
        <w:r w:rsidRPr="00F4271D">
          <w:rPr>
            <w:rStyle w:val="Hyperlink"/>
            <w:lang w:eastAsia="zh-TW"/>
          </w:rPr>
          <w:t>A/69/40 (vol. I)</w:t>
        </w:r>
      </w:hyperlink>
      <w:r w:rsidRPr="00610C1D">
        <w:rPr>
          <w:rtl/>
          <w:lang w:eastAsia="zh-TW"/>
        </w:rPr>
        <w:t>)، الفصل الثالث، الفقرات 101-117.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D0392F" w:rsidRDefault="00A70B95" w:rsidP="001C22AC">
    <w:pPr>
      <w:pStyle w:val="Header"/>
      <w:jc w:val="right"/>
      <w:rPr>
        <w:sz w:val="17"/>
        <w:szCs w:val="17"/>
      </w:rPr>
    </w:pPr>
    <w:r w:rsidRPr="00D0392F">
      <w:rPr>
        <w:sz w:val="17"/>
        <w:szCs w:val="17"/>
      </w:rPr>
      <w:t>A/72/4</w:t>
    </w:r>
    <w:r>
      <w:rPr>
        <w:sz w:val="17"/>
        <w:szCs w:val="17"/>
      </w:rPr>
      <w:t>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D0392F" w:rsidRDefault="00A70B95" w:rsidP="001C22AC">
    <w:pPr>
      <w:pStyle w:val="Header"/>
      <w:jc w:val="left"/>
      <w:rPr>
        <w:sz w:val="17"/>
        <w:szCs w:val="17"/>
      </w:rPr>
    </w:pPr>
    <w:r w:rsidRPr="00D0392F">
      <w:rPr>
        <w:sz w:val="17"/>
        <w:szCs w:val="17"/>
      </w:rPr>
      <w:t>A/72/4</w:t>
    </w:r>
    <w:r>
      <w:rPr>
        <w:sz w:val="17"/>
        <w:szCs w:val="17"/>
      </w:rPr>
      <w:t>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Default="00A70B95" w:rsidP="001C22AC">
    <w:pPr>
      <w:pStyle w:val="Header"/>
      <w:pBdr>
        <w:bottom w:val="none" w:sz="0" w:space="0" w:color="auto"/>
      </w:pBdr>
    </w:pPr>
    <w:r>
      <w:t>A/72/40</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Default="00A70B95" w:rsidP="001C22AC">
    <w:pPr>
      <w:pStyle w:val="Header"/>
      <w:pBdr>
        <w:bottom w:val="none" w:sz="0" w:space="0" w:color="auto"/>
      </w:pBdr>
    </w:pPr>
    <w:r>
      <w:t>A/72/40</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2A36BF" w:rsidRDefault="00A70B95" w:rsidP="002A36BF">
    <w:pPr>
      <w:pStyle w:val="Header"/>
      <w:pBdr>
        <w:bottom w:val="none" w:sz="0" w:space="0"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Default="00A70B95" w:rsidP="001C22AC">
    <w:pPr>
      <w:pStyle w:val="Header"/>
    </w:pPr>
    <w:r>
      <w:t>A/72/40</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Default="00A70B95" w:rsidP="001C22AC">
    <w:pPr>
      <w:pStyle w:val="Header"/>
    </w:pPr>
    <w:r>
      <w:t>A/72/40</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E17557" w:rsidRDefault="00A70B95" w:rsidP="00E17557">
    <w:pPr>
      <w:pStyle w:val="Header"/>
      <w:pBdr>
        <w:bottom w:val="none" w:sz="0" w:space="0" w:color="auto"/>
      </w:pBdr>
    </w:pPr>
    <w:r>
      <w:rPr>
        <w:noProof/>
      </w:rPr>
      <mc:AlternateContent>
        <mc:Choice Requires="wps">
          <w:drawing>
            <wp:anchor distT="0" distB="0" distL="114300" distR="114300" simplePos="0" relativeHeight="251664384" behindDoc="0" locked="1" layoutInCell="1" allowOverlap="1" wp14:anchorId="155032E2" wp14:editId="40BCBC8D">
              <wp:simplePos x="0" y="0"/>
              <wp:positionH relativeFrom="page">
                <wp:posOffset>437515</wp:posOffset>
              </wp:positionH>
              <wp:positionV relativeFrom="page">
                <wp:posOffset>719455</wp:posOffset>
              </wp:positionV>
              <wp:extent cx="222885" cy="6120130"/>
              <wp:effectExtent l="0" t="0" r="571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bg1"/>
                      </a:solidFill>
                      <a:ln w="9525" cap="flat" cmpd="sng" algn="ctr">
                        <a:noFill/>
                        <a:prstDash val="solid"/>
                        <a:round/>
                        <a:headEnd type="none" w="med" len="med"/>
                        <a:tailEnd type="none" w="med" len="med"/>
                      </a:ln>
                    </wps:spPr>
                    <wps:txbx>
                      <w:txbxContent>
                        <w:p w:rsidR="00A70B95" w:rsidRPr="00D0392F" w:rsidRDefault="00A70B95" w:rsidP="00E17557">
                          <w:pPr>
                            <w:pStyle w:val="Footer"/>
                            <w:tabs>
                              <w:tab w:val="right" w:pos="9599"/>
                            </w:tabs>
                            <w:jc w:val="left"/>
                            <w:rPr>
                              <w:b/>
                              <w:sz w:val="18"/>
                              <w:lang w:val="en-US"/>
                            </w:rPr>
                          </w:pPr>
                          <w:r w:rsidRPr="00D0392F">
                            <w:rPr>
                              <w:sz w:val="17"/>
                              <w:szCs w:val="17"/>
                            </w:rPr>
                            <w:t>GE.17-0</w:t>
                          </w:r>
                          <w:r>
                            <w:rPr>
                              <w:sz w:val="17"/>
                              <w:szCs w:val="17"/>
                            </w:rPr>
                            <w:t>9755</w:t>
                          </w:r>
                          <w:r>
                            <w:rPr>
                              <w:b/>
                              <w:sz w:val="18"/>
                              <w:lang w:val="en-US"/>
                            </w:rPr>
                            <w:tab/>
                          </w:r>
                          <w:r w:rsidRPr="002A36BF">
                            <w:rPr>
                              <w:b/>
                              <w:sz w:val="18"/>
                              <w:lang w:val="en-US"/>
                            </w:rPr>
                            <w:fldChar w:fldCharType="begin"/>
                          </w:r>
                          <w:r w:rsidRPr="002A36BF">
                            <w:rPr>
                              <w:b/>
                              <w:sz w:val="18"/>
                              <w:lang w:val="en-US"/>
                            </w:rPr>
                            <w:instrText xml:space="preserve"> PAGE  \* MERGEFORMAT </w:instrText>
                          </w:r>
                          <w:r w:rsidRPr="002A36BF">
                            <w:rPr>
                              <w:b/>
                              <w:sz w:val="18"/>
                              <w:lang w:val="en-US"/>
                            </w:rPr>
                            <w:fldChar w:fldCharType="separate"/>
                          </w:r>
                          <w:r w:rsidR="00D63470">
                            <w:rPr>
                              <w:b/>
                              <w:noProof/>
                              <w:sz w:val="18"/>
                              <w:lang w:val="en-US"/>
                            </w:rPr>
                            <w:t>28</w:t>
                          </w:r>
                          <w:r w:rsidRPr="002A36BF">
                            <w:rPr>
                              <w:b/>
                              <w:sz w:val="18"/>
                              <w:lang w:val="en-US"/>
                            </w:rPr>
                            <w:fldChar w:fldCharType="end"/>
                          </w:r>
                        </w:p>
                        <w:p w:rsidR="00A70B95" w:rsidRDefault="00A70B95" w:rsidP="00E17557">
                          <w:pPr>
                            <w:rPr>
                              <w:lang w:bidi="ar-DZ"/>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4.45pt;margin-top:56.65pt;width:17.55pt;height:481.9pt;z-index:25166438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" fillcolor="white [3212]" stroked="f">
              <v:stroke joinstyle="round"/>
              <v:path arrowok="t"/>
              <v:textbox style="layout-flow:vertical" inset="0,0,0,0">
                <w:txbxContent>
                  <w:p w:rsidR="00A70B95" w:rsidRPr="00D0392F" w:rsidRDefault="00A70B95" w:rsidP="00E17557">
                    <w:pPr>
                      <w:pStyle w:val="Footer"/>
                      <w:tabs>
                        <w:tab w:val="right" w:pos="9599"/>
                      </w:tabs>
                      <w:jc w:val="left"/>
                      <w:rPr>
                        <w:b/>
                        <w:sz w:val="18"/>
                        <w:lang w:val="en-US"/>
                      </w:rPr>
                    </w:pPr>
                    <w:r w:rsidRPr="00D0392F">
                      <w:rPr>
                        <w:sz w:val="17"/>
                        <w:szCs w:val="17"/>
                      </w:rPr>
                      <w:t>GE.17-0</w:t>
                    </w:r>
                    <w:r>
                      <w:rPr>
                        <w:sz w:val="17"/>
                        <w:szCs w:val="17"/>
                      </w:rPr>
                      <w:t>9755</w:t>
                    </w:r>
                    <w:r>
                      <w:rPr>
                        <w:b/>
                        <w:sz w:val="18"/>
                        <w:lang w:val="en-US"/>
                      </w:rPr>
                      <w:tab/>
                    </w:r>
                    <w:r w:rsidRPr="002A36BF">
                      <w:rPr>
                        <w:b/>
                        <w:sz w:val="18"/>
                        <w:lang w:val="en-US"/>
                      </w:rPr>
                      <w:fldChar w:fldCharType="begin"/>
                    </w:r>
                    <w:r w:rsidRPr="002A36BF">
                      <w:rPr>
                        <w:b/>
                        <w:sz w:val="18"/>
                        <w:lang w:val="en-US"/>
                      </w:rPr>
                      <w:instrText xml:space="preserve"> PAGE  \* MERGEFORMAT </w:instrText>
                    </w:r>
                    <w:r w:rsidRPr="002A36BF">
                      <w:rPr>
                        <w:b/>
                        <w:sz w:val="18"/>
                        <w:lang w:val="en-US"/>
                      </w:rPr>
                      <w:fldChar w:fldCharType="separate"/>
                    </w:r>
                    <w:r w:rsidR="00D63470">
                      <w:rPr>
                        <w:b/>
                        <w:noProof/>
                        <w:sz w:val="18"/>
                        <w:lang w:val="en-US"/>
                      </w:rPr>
                      <w:t>28</w:t>
                    </w:r>
                    <w:r w:rsidRPr="002A36BF">
                      <w:rPr>
                        <w:b/>
                        <w:sz w:val="18"/>
                        <w:lang w:val="en-US"/>
                      </w:rPr>
                      <w:fldChar w:fldCharType="end"/>
                    </w:r>
                  </w:p>
                  <w:p w:rsidR="00A70B95" w:rsidRDefault="00A70B95" w:rsidP="00E17557">
                    <w:pPr>
                      <w:rPr>
                        <w:lang w:bidi="ar-DZ"/>
                      </w:rPr>
                    </w:pPr>
                  </w:p>
                </w:txbxContent>
              </v:textbox>
              <w10:wrap anchorx="page" anchory="page"/>
              <w10:anchorlock/>
            </v:shape>
          </w:pict>
        </mc:Fallback>
      </mc:AlternateContent>
    </w:r>
    <w:r>
      <w:rPr>
        <w:noProof/>
      </w:rPr>
      <mc:AlternateContent>
        <mc:Choice Requires="wps">
          <w:drawing>
            <wp:anchor distT="0" distB="0" distL="114300" distR="114300" simplePos="0" relativeHeight="251662336" behindDoc="0" locked="0" layoutInCell="1" allowOverlap="1" wp14:anchorId="7C755392" wp14:editId="3C13FBCE">
              <wp:simplePos x="0" y="0"/>
              <wp:positionH relativeFrom="page">
                <wp:posOffset>10017760</wp:posOffset>
              </wp:positionH>
              <wp:positionV relativeFrom="margin">
                <wp:posOffset>-29845</wp:posOffset>
              </wp:positionV>
              <wp:extent cx="222885" cy="612013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70B95" w:rsidRPr="00D0392F" w:rsidRDefault="00A70B95" w:rsidP="00E17557">
                          <w:pPr>
                            <w:pStyle w:val="Header"/>
                            <w:jc w:val="right"/>
                            <w:rPr>
                              <w:sz w:val="17"/>
                              <w:szCs w:val="17"/>
                            </w:rPr>
                          </w:pPr>
                          <w:r w:rsidRPr="00D0392F">
                            <w:rPr>
                              <w:sz w:val="17"/>
                              <w:szCs w:val="17"/>
                            </w:rPr>
                            <w:t>A/72/4</w:t>
                          </w:r>
                          <w:r>
                            <w:rPr>
                              <w:sz w:val="17"/>
                              <w:szCs w:val="17"/>
                            </w:rPr>
                            <w:t>0</w:t>
                          </w:r>
                        </w:p>
                        <w:p w:rsidR="00A70B95" w:rsidRDefault="00A70B95" w:rsidP="00E17557">
                          <w:pPr>
                            <w:rPr>
                              <w:lang w:bidi="ar-DZ"/>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788.8pt;margin-top:-2.35pt;width:17.55pt;height:481.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" fillcolor="#4f81bd [3204]" stroked="f">
              <v:fill opacity="0"/>
              <v:stroke joinstyle="round"/>
              <v:path arrowok="t"/>
              <v:textbox style="layout-flow:vertical" inset="0,0,0,0">
                <w:txbxContent>
                  <w:p w:rsidR="00A70B95" w:rsidRPr="00D0392F" w:rsidRDefault="00A70B95" w:rsidP="00E17557">
                    <w:pPr>
                      <w:pStyle w:val="Header"/>
                      <w:jc w:val="right"/>
                      <w:rPr>
                        <w:sz w:val="17"/>
                        <w:szCs w:val="17"/>
                      </w:rPr>
                    </w:pPr>
                    <w:r w:rsidRPr="00D0392F">
                      <w:rPr>
                        <w:sz w:val="17"/>
                        <w:szCs w:val="17"/>
                      </w:rPr>
                      <w:t>A/72/4</w:t>
                    </w:r>
                    <w:r>
                      <w:rPr>
                        <w:sz w:val="17"/>
                        <w:szCs w:val="17"/>
                      </w:rPr>
                      <w:t>0</w:t>
                    </w:r>
                  </w:p>
                  <w:p w:rsidR="00A70B95" w:rsidRDefault="00A70B95" w:rsidP="00E17557">
                    <w:pPr>
                      <w:rPr>
                        <w:lang w:bidi="ar-DZ"/>
                      </w:rPr>
                    </w:pPr>
                  </w:p>
                </w:txbxContent>
              </v:textbox>
              <w10:wrap anchorx="page" anchory="margin"/>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E76BBD" w:rsidRDefault="00A70B95" w:rsidP="00E76BBD">
    <w:pPr>
      <w:pStyle w:val="Header"/>
      <w:pBdr>
        <w:bottom w:val="none" w:sz="0" w:space="0" w:color="auto"/>
      </w:pBdr>
    </w:pPr>
    <w:r>
      <w:rPr>
        <w:noProof/>
      </w:rPr>
      <mc:AlternateContent>
        <mc:Choice Requires="wps">
          <w:drawing>
            <wp:anchor distT="0" distB="0" distL="114300" distR="114300" simplePos="0" relativeHeight="251659264" behindDoc="0" locked="0" layoutInCell="1" allowOverlap="1">
              <wp:simplePos x="0" y="0"/>
              <wp:positionH relativeFrom="page">
                <wp:posOffset>10017922</wp:posOffset>
              </wp:positionH>
              <wp:positionV relativeFrom="margin">
                <wp:posOffset>0</wp:posOffset>
              </wp:positionV>
              <wp:extent cx="222885" cy="612013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70B95" w:rsidRPr="00D0392F" w:rsidRDefault="00A70B95" w:rsidP="00E76BBD">
                          <w:pPr>
                            <w:pStyle w:val="Header"/>
                            <w:jc w:val="left"/>
                            <w:rPr>
                              <w:sz w:val="17"/>
                              <w:szCs w:val="17"/>
                            </w:rPr>
                          </w:pPr>
                          <w:r w:rsidRPr="00D0392F">
                            <w:rPr>
                              <w:sz w:val="17"/>
                              <w:szCs w:val="17"/>
                            </w:rPr>
                            <w:t>A/72/4</w:t>
                          </w:r>
                          <w:r>
                            <w:rPr>
                              <w:sz w:val="17"/>
                              <w:szCs w:val="17"/>
                            </w:rPr>
                            <w:t>0</w:t>
                          </w:r>
                        </w:p>
                        <w:p w:rsidR="00A70B95" w:rsidRDefault="00A70B95">
                          <w:pPr>
                            <w:rPr>
                              <w:lang w:bidi="ar-DZ"/>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left:0;text-align:left;margin-left:788.8pt;margin-top:0;width:17.55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" fillcolor="#4f81bd [3204]" stroked="f">
              <v:fill opacity="0"/>
              <v:stroke joinstyle="round"/>
              <v:path arrowok="t"/>
              <v:textbox style="layout-flow:vertical" inset="0,0,0,0">
                <w:txbxContent>
                  <w:p w:rsidR="00A70B95" w:rsidRPr="00D0392F" w:rsidRDefault="00A70B95" w:rsidP="00E76BBD">
                    <w:pPr>
                      <w:pStyle w:val="Header"/>
                      <w:jc w:val="left"/>
                      <w:rPr>
                        <w:sz w:val="17"/>
                        <w:szCs w:val="17"/>
                      </w:rPr>
                    </w:pPr>
                    <w:r w:rsidRPr="00D0392F">
                      <w:rPr>
                        <w:sz w:val="17"/>
                        <w:szCs w:val="17"/>
                      </w:rPr>
                      <w:t>A/72/4</w:t>
                    </w:r>
                    <w:r>
                      <w:rPr>
                        <w:sz w:val="17"/>
                        <w:szCs w:val="17"/>
                      </w:rPr>
                      <w:t>0</w:t>
                    </w:r>
                  </w:p>
                  <w:p w:rsidR="00A70B95" w:rsidRDefault="00A70B95">
                    <w:pPr>
                      <w:rPr>
                        <w:lang w:bidi="ar-DZ"/>
                      </w:rPr>
                    </w:pPr>
                  </w:p>
                </w:txbxContent>
              </v:textbox>
              <w10:wrap anchorx="page" anchory="margin"/>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Default="00A70B95" w:rsidP="001C22AC">
    <w:pPr>
      <w:pStyle w:val="Header"/>
    </w:pPr>
    <w:r>
      <w:t>A/72/40</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B95" w:rsidRPr="00E17557" w:rsidRDefault="00A70B95" w:rsidP="00E17557">
    <w:pPr>
      <w:pStyle w:val="Header"/>
      <w:pBdr>
        <w:bottom w:val="none" w:sz="0" w:space="0" w:color="auto"/>
      </w:pBdr>
    </w:pPr>
    <w:r>
      <w:rPr>
        <w:rFonts w:hint="cs"/>
        <w:noProof/>
        <w:sz w:val="30"/>
        <w:rtl/>
      </w:rPr>
      <mc:AlternateContent>
        <mc:Choice Requires="wps">
          <w:drawing>
            <wp:anchor distT="0" distB="0" distL="114300" distR="114300" simplePos="0" relativeHeight="251672576" behindDoc="0" locked="0" layoutInCell="1" allowOverlap="1" wp14:anchorId="64BE2D34" wp14:editId="6ED9084B">
              <wp:simplePos x="0" y="0"/>
              <wp:positionH relativeFrom="column">
                <wp:posOffset>-928052</wp:posOffset>
              </wp:positionH>
              <wp:positionV relativeFrom="paragraph">
                <wp:posOffset>554990</wp:posOffset>
              </wp:positionV>
              <wp:extent cx="1129085" cy="361633"/>
              <wp:effectExtent l="2857" t="0" r="0" b="0"/>
              <wp:wrapNone/>
              <wp:docPr id="14" name="Text Box 14"/>
              <wp:cNvGraphicFramePr/>
              <a:graphic xmlns:a="http://schemas.openxmlformats.org/drawingml/2006/main">
                <a:graphicData uri="http://schemas.microsoft.com/office/word/2010/wordprocessingShape">
                  <wps:wsp>
                    <wps:cNvSpPr txBox="1"/>
                    <wps:spPr>
                      <a:xfrm rot="5400000">
                        <a:off x="0" y="0"/>
                        <a:ext cx="1129085" cy="361633"/>
                      </a:xfrm>
                      <a:prstGeom prst="rect">
                        <a:avLst/>
                      </a:prstGeom>
                      <a:solidFill>
                        <a:schemeClr val="lt1"/>
                      </a:solidFill>
                      <a:ln w="6350">
                        <a:noFill/>
                      </a:ln>
                    </wps:spPr>
                    <wps:txbx>
                      <w:txbxContent>
                        <w:p w:rsidR="00A70B95" w:rsidRDefault="00A70B95" w:rsidP="005358C7">
                          <w:pPr>
                            <w:bidi w:val="0"/>
                            <w:rPr>
                              <w:lang w:bidi="ar-DZ"/>
                            </w:rPr>
                          </w:pPr>
                          <w:r w:rsidRPr="00D61196">
                            <w:rPr>
                              <w:rFonts w:ascii="C39T30Lfz" w:hAnsi="C39T30Lfz"/>
                              <w:sz w:val="56"/>
                            </w:rPr>
                            <w:t></w:t>
                          </w:r>
                          <w:r w:rsidRPr="00D61196">
                            <w:rPr>
                              <w:rFonts w:ascii="C39T30Lfz" w:hAnsi="C39T30Lfz"/>
                              <w:sz w:val="56"/>
                            </w:rPr>
                            <w:t></w:t>
                          </w:r>
                          <w:r w:rsidRPr="00D61196">
                            <w:rPr>
                              <w:rFonts w:ascii="C39T30Lfz" w:hAnsi="C39T30Lfz"/>
                              <w:sz w:val="56"/>
                            </w:rPr>
                            <w:t></w:t>
                          </w:r>
                          <w:r w:rsidRPr="00D61196">
                            <w:rPr>
                              <w:rFonts w:ascii="C39T30Lfz" w:hAnsi="C39T30Lfz"/>
                              <w:sz w:val="56"/>
                            </w:rPr>
                            <w:t></w:t>
                          </w:r>
                          <w:r w:rsidRPr="00D61196">
                            <w:rPr>
                              <w:rFonts w:ascii="C39T30Lfz" w:hAnsi="C39T30Lfz"/>
                              <w:sz w:val="56"/>
                            </w:rPr>
                            <w:t></w:t>
                          </w:r>
                          <w:r w:rsidRPr="00D61196">
                            <w:rPr>
                              <w:rFonts w:ascii="C39T30Lfz" w:hAnsi="C39T30Lfz"/>
                              <w:sz w:val="56"/>
                            </w:rPr>
                            <w:t></w:t>
                          </w:r>
                          <w:r w:rsidRPr="00D61196">
                            <w:rPr>
                              <w:rFonts w:ascii="C39T30Lfz" w:hAnsi="C39T30Lfz"/>
                              <w:sz w:val="56"/>
                            </w:rPr>
                            <w:t></w:t>
                          </w:r>
                          <w:r w:rsidRPr="00D61196">
                            <w:rPr>
                              <w:rFonts w:ascii="C39T30Lfz" w:hAnsi="C39T30Lfz"/>
                              <w:sz w:val="56"/>
                            </w:rPr>
                            <w:t></w:t>
                          </w:r>
                          <w:r w:rsidRPr="00D61196">
                            <w:rPr>
                              <w:rFonts w:ascii="C39T30Lfz" w:hAnsi="C39T30Lfz"/>
                              <w:sz w:val="5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30" type="#_x0000_t202" style="position:absolute;left:0;text-align:left;margin-left:-73.05pt;margin-top:43.7pt;width:88.9pt;height:28.5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" fillcolor="white [3201]" stroked="f" strokeweight=".5pt">
              <v:textbox inset="0,0,0,0">
                <w:txbxContent>
                  <w:p w:rsidR="00A70B95" w:rsidRDefault="00A70B95" w:rsidP="005358C7">
                    <w:pPr>
                      <w:bidi w:val="0"/>
                      <w:rPr>
                        <w:lang w:bidi="ar-DZ"/>
                      </w:rPr>
                    </w:pPr>
                    <w:r w:rsidRPr="00D61196">
                      <w:rPr>
                        <w:rFonts w:ascii="C39T30Lfz" w:hAnsi="C39T30Lfz"/>
                        <w:sz w:val="56"/>
                      </w:rPr>
                      <w:t></w:t>
                    </w:r>
                    <w:r w:rsidRPr="00D61196">
                      <w:rPr>
                        <w:rFonts w:ascii="C39T30Lfz" w:hAnsi="C39T30Lfz"/>
                        <w:sz w:val="56"/>
                      </w:rPr>
                      <w:t></w:t>
                    </w:r>
                    <w:r w:rsidRPr="00D61196">
                      <w:rPr>
                        <w:rFonts w:ascii="C39T30Lfz" w:hAnsi="C39T30Lfz"/>
                        <w:sz w:val="56"/>
                      </w:rPr>
                      <w:t></w:t>
                    </w:r>
                    <w:r w:rsidRPr="00D61196">
                      <w:rPr>
                        <w:rFonts w:ascii="C39T30Lfz" w:hAnsi="C39T30Lfz"/>
                        <w:sz w:val="56"/>
                      </w:rPr>
                      <w:t></w:t>
                    </w:r>
                    <w:r w:rsidRPr="00D61196">
                      <w:rPr>
                        <w:rFonts w:ascii="C39T30Lfz" w:hAnsi="C39T30Lfz"/>
                        <w:sz w:val="56"/>
                      </w:rPr>
                      <w:t></w:t>
                    </w:r>
                    <w:r w:rsidRPr="00D61196">
                      <w:rPr>
                        <w:rFonts w:ascii="C39T30Lfz" w:hAnsi="C39T30Lfz"/>
                        <w:sz w:val="56"/>
                      </w:rPr>
                      <w:t></w:t>
                    </w:r>
                    <w:r w:rsidRPr="00D61196">
                      <w:rPr>
                        <w:rFonts w:ascii="C39T30Lfz" w:hAnsi="C39T30Lfz"/>
                        <w:sz w:val="56"/>
                      </w:rPr>
                      <w:t></w:t>
                    </w:r>
                    <w:r w:rsidRPr="00D61196">
                      <w:rPr>
                        <w:rFonts w:ascii="C39T30Lfz" w:hAnsi="C39T30Lfz"/>
                        <w:sz w:val="56"/>
                      </w:rPr>
                      <w:t></w:t>
                    </w:r>
                    <w:r w:rsidRPr="00D61196">
                      <w:rPr>
                        <w:rFonts w:ascii="C39T30Lfz" w:hAnsi="C39T30Lfz"/>
                        <w:sz w:val="56"/>
                      </w:rPr>
                      <w:t></w:t>
                    </w:r>
                  </w:p>
                </w:txbxContent>
              </v:textbox>
            </v:shape>
          </w:pict>
        </mc:Fallback>
      </mc:AlternateContent>
    </w:r>
    <w:r>
      <w:rPr>
        <w:noProof/>
      </w:rPr>
      <mc:AlternateContent>
        <mc:Choice Requires="wps">
          <w:drawing>
            <wp:anchor distT="0" distB="0" distL="114300" distR="114300" simplePos="0" relativeHeight="251670528" behindDoc="0" locked="1" layoutInCell="1" allowOverlap="1" wp14:anchorId="3837E85B" wp14:editId="53D9B922">
              <wp:simplePos x="0" y="0"/>
              <wp:positionH relativeFrom="page">
                <wp:posOffset>495300</wp:posOffset>
              </wp:positionH>
              <wp:positionV relativeFrom="margin">
                <wp:posOffset>0</wp:posOffset>
              </wp:positionV>
              <wp:extent cx="160655"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655" cy="6120130"/>
                      </a:xfrm>
                      <a:prstGeom prst="rect">
                        <a:avLst/>
                      </a:prstGeom>
                      <a:solidFill>
                        <a:schemeClr val="bg1"/>
                      </a:solidFill>
                      <a:ln w="9525" cap="flat" cmpd="sng" algn="ctr">
                        <a:noFill/>
                        <a:prstDash val="solid"/>
                        <a:round/>
                        <a:headEnd type="none" w="med" len="med"/>
                        <a:tailEnd type="none" w="med" len="med"/>
                      </a:ln>
                    </wps:spPr>
                    <wps:txbx>
                      <w:txbxContent>
                        <w:p w:rsidR="00A70B95" w:rsidRPr="00D0392F" w:rsidRDefault="00A70B95" w:rsidP="00E17557">
                          <w:pPr>
                            <w:pStyle w:val="Footer"/>
                            <w:tabs>
                              <w:tab w:val="right" w:pos="9599"/>
                            </w:tabs>
                            <w:jc w:val="left"/>
                            <w:rPr>
                              <w:b/>
                              <w:sz w:val="18"/>
                              <w:lang w:val="en-US"/>
                            </w:rPr>
                          </w:pPr>
                          <w:r w:rsidRPr="00D0392F">
                            <w:rPr>
                              <w:sz w:val="17"/>
                              <w:szCs w:val="17"/>
                            </w:rPr>
                            <w:t>GE.17-0</w:t>
                          </w:r>
                          <w:r>
                            <w:rPr>
                              <w:sz w:val="17"/>
                              <w:szCs w:val="17"/>
                            </w:rPr>
                            <w:t>9755</w:t>
                          </w:r>
                          <w:r>
                            <w:rPr>
                              <w:b/>
                              <w:sz w:val="18"/>
                              <w:lang w:val="en-US"/>
                            </w:rPr>
                            <w:tab/>
                          </w:r>
                          <w:r w:rsidRPr="002A36BF">
                            <w:rPr>
                              <w:b/>
                              <w:sz w:val="18"/>
                              <w:lang w:val="en-US"/>
                            </w:rPr>
                            <w:fldChar w:fldCharType="begin"/>
                          </w:r>
                          <w:r w:rsidRPr="002A36BF">
                            <w:rPr>
                              <w:b/>
                              <w:sz w:val="18"/>
                              <w:lang w:val="en-US"/>
                            </w:rPr>
                            <w:instrText xml:space="preserve"> PAGE  \* MERGEFORMAT </w:instrText>
                          </w:r>
                          <w:r w:rsidRPr="002A36BF">
                            <w:rPr>
                              <w:b/>
                              <w:sz w:val="18"/>
                              <w:lang w:val="en-US"/>
                            </w:rPr>
                            <w:fldChar w:fldCharType="separate"/>
                          </w:r>
                          <w:r w:rsidR="00D63470">
                            <w:rPr>
                              <w:b/>
                              <w:noProof/>
                              <w:sz w:val="18"/>
                              <w:lang w:val="en-US"/>
                            </w:rPr>
                            <w:t>30</w:t>
                          </w:r>
                          <w:r w:rsidRPr="002A36BF">
                            <w:rPr>
                              <w:b/>
                              <w:sz w:val="18"/>
                              <w:lang w:val="en-US"/>
                            </w:rPr>
                            <w:fldChar w:fldCharType="end"/>
                          </w:r>
                        </w:p>
                        <w:p w:rsidR="00A70B95" w:rsidRDefault="00A70B95" w:rsidP="00E17557">
                          <w:pPr>
                            <w:rPr>
                              <w:lang w:bidi="ar-DZ"/>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8" o:spid="_x0000_s1031" type="#_x0000_t202" style="position:absolute;left:0;text-align:left;margin-left:39pt;margin-top:0;width:12.65pt;height:481.9pt;z-index:251670528;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" fillcolor="white [3212]" stroked="f">
              <v:stroke joinstyle="round"/>
              <v:path arrowok="t"/>
              <v:textbox style="layout-flow:vertical" inset="0,0,0,0">
                <w:txbxContent>
                  <w:p w:rsidR="00A70B95" w:rsidRPr="00D0392F" w:rsidRDefault="00A70B95" w:rsidP="00E17557">
                    <w:pPr>
                      <w:pStyle w:val="Footer"/>
                      <w:tabs>
                        <w:tab w:val="right" w:pos="9599"/>
                      </w:tabs>
                      <w:jc w:val="left"/>
                      <w:rPr>
                        <w:b/>
                        <w:sz w:val="18"/>
                        <w:lang w:val="en-US"/>
                      </w:rPr>
                    </w:pPr>
                    <w:r w:rsidRPr="00D0392F">
                      <w:rPr>
                        <w:sz w:val="17"/>
                        <w:szCs w:val="17"/>
                      </w:rPr>
                      <w:t>GE.17-0</w:t>
                    </w:r>
                    <w:r>
                      <w:rPr>
                        <w:sz w:val="17"/>
                        <w:szCs w:val="17"/>
                      </w:rPr>
                      <w:t>9755</w:t>
                    </w:r>
                    <w:r>
                      <w:rPr>
                        <w:b/>
                        <w:sz w:val="18"/>
                        <w:lang w:val="en-US"/>
                      </w:rPr>
                      <w:tab/>
                    </w:r>
                    <w:r w:rsidRPr="002A36BF">
                      <w:rPr>
                        <w:b/>
                        <w:sz w:val="18"/>
                        <w:lang w:val="en-US"/>
                      </w:rPr>
                      <w:fldChar w:fldCharType="begin"/>
                    </w:r>
                    <w:r w:rsidRPr="002A36BF">
                      <w:rPr>
                        <w:b/>
                        <w:sz w:val="18"/>
                        <w:lang w:val="en-US"/>
                      </w:rPr>
                      <w:instrText xml:space="preserve"> PAGE  \* MERGEFORMAT </w:instrText>
                    </w:r>
                    <w:r w:rsidRPr="002A36BF">
                      <w:rPr>
                        <w:b/>
                        <w:sz w:val="18"/>
                        <w:lang w:val="en-US"/>
                      </w:rPr>
                      <w:fldChar w:fldCharType="separate"/>
                    </w:r>
                    <w:r w:rsidR="00D63470">
                      <w:rPr>
                        <w:b/>
                        <w:noProof/>
                        <w:sz w:val="18"/>
                        <w:lang w:val="en-US"/>
                      </w:rPr>
                      <w:t>30</w:t>
                    </w:r>
                    <w:r w:rsidRPr="002A36BF">
                      <w:rPr>
                        <w:b/>
                        <w:sz w:val="18"/>
                        <w:lang w:val="en-US"/>
                      </w:rPr>
                      <w:fldChar w:fldCharType="end"/>
                    </w:r>
                  </w:p>
                  <w:p w:rsidR="00A70B95" w:rsidRDefault="00A70B95" w:rsidP="00E17557">
                    <w:pPr>
                      <w:rPr>
                        <w:lang w:bidi="ar-DZ"/>
                      </w:rPr>
                    </w:pPr>
                  </w:p>
                </w:txbxContent>
              </v:textbox>
              <w10:wrap anchorx="page" anchory="margin"/>
              <w10:anchorlock/>
            </v:shape>
          </w:pict>
        </mc:Fallback>
      </mc:AlternateContent>
    </w:r>
    <w:r>
      <w:rPr>
        <w:noProof/>
      </w:rPr>
      <mc:AlternateContent>
        <mc:Choice Requires="wps">
          <w:drawing>
            <wp:anchor distT="0" distB="0" distL="114300" distR="114300" simplePos="0" relativeHeight="251669504" behindDoc="0" locked="0" layoutInCell="1" allowOverlap="1" wp14:anchorId="62A03187" wp14:editId="369902A0">
              <wp:simplePos x="0" y="0"/>
              <wp:positionH relativeFrom="page">
                <wp:posOffset>10017760</wp:posOffset>
              </wp:positionH>
              <wp:positionV relativeFrom="margin">
                <wp:posOffset>-29845</wp:posOffset>
              </wp:positionV>
              <wp:extent cx="222885" cy="612013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70B95" w:rsidRPr="00D0392F" w:rsidRDefault="00A70B95" w:rsidP="00E17557">
                          <w:pPr>
                            <w:pStyle w:val="Header"/>
                            <w:jc w:val="right"/>
                            <w:rPr>
                              <w:sz w:val="17"/>
                              <w:szCs w:val="17"/>
                            </w:rPr>
                          </w:pPr>
                          <w:r w:rsidRPr="00D0392F">
                            <w:rPr>
                              <w:sz w:val="17"/>
                              <w:szCs w:val="17"/>
                            </w:rPr>
                            <w:t>A/72/4</w:t>
                          </w:r>
                          <w:r>
                            <w:rPr>
                              <w:sz w:val="17"/>
                              <w:szCs w:val="17"/>
                            </w:rPr>
                            <w:t>0</w:t>
                          </w:r>
                        </w:p>
                        <w:p w:rsidR="00A70B95" w:rsidRDefault="00A70B95" w:rsidP="00E17557">
                          <w:pPr>
                            <w:rPr>
                              <w:lang w:bidi="ar-DZ"/>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2" type="#_x0000_t202" style="position:absolute;left:0;text-align:left;margin-left:788.8pt;margin-top:-2.35pt;width:17.55pt;height:481.9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" fillcolor="#4f81bd [3204]" stroked="f">
              <v:fill opacity="0"/>
              <v:stroke joinstyle="round"/>
              <v:path arrowok="t"/>
              <v:textbox style="layout-flow:vertical" inset="0,0,0,0">
                <w:txbxContent>
                  <w:p w:rsidR="00A70B95" w:rsidRPr="00D0392F" w:rsidRDefault="00A70B95" w:rsidP="00E17557">
                    <w:pPr>
                      <w:pStyle w:val="Header"/>
                      <w:jc w:val="right"/>
                      <w:rPr>
                        <w:sz w:val="17"/>
                        <w:szCs w:val="17"/>
                      </w:rPr>
                    </w:pPr>
                    <w:r w:rsidRPr="00D0392F">
                      <w:rPr>
                        <w:sz w:val="17"/>
                        <w:szCs w:val="17"/>
                      </w:rPr>
                      <w:t>A/72/4</w:t>
                    </w:r>
                    <w:r>
                      <w:rPr>
                        <w:sz w:val="17"/>
                        <w:szCs w:val="17"/>
                      </w:rPr>
                      <w:t>0</w:t>
                    </w:r>
                  </w:p>
                  <w:p w:rsidR="00A70B95" w:rsidRDefault="00A70B95" w:rsidP="00E17557">
                    <w:pPr>
                      <w:rPr>
                        <w:lang w:bidi="ar-DZ"/>
                      </w:rPr>
                    </w:pPr>
                  </w:p>
                </w:txbxContent>
              </v:textbox>
              <w10:wrap anchorx="page"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CE5C5622"/>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591067B"/>
    <w:multiLevelType w:val="multilevel"/>
    <w:tmpl w:val="90709FE0"/>
    <w:lvl w:ilvl="0">
      <w:start w:val="1"/>
      <w:numFmt w:val="bullet"/>
      <w:lvlText w:val=""/>
      <w:lvlJc w:val="left"/>
      <w:pPr>
        <w:tabs>
          <w:tab w:val="num" w:pos="1312"/>
        </w:tabs>
        <w:ind w:left="1312" w:hanging="360"/>
      </w:pPr>
      <w:rPr>
        <w:rFonts w:ascii="Symbol" w:hAnsi="Symbol" w:hint="default"/>
        <w:sz w:val="20"/>
      </w:rPr>
    </w:lvl>
    <w:lvl w:ilvl="1">
      <w:start w:val="1"/>
      <w:numFmt w:val="bullet"/>
      <w:lvlText w:val=""/>
      <w:lvlJc w:val="left"/>
      <w:pPr>
        <w:tabs>
          <w:tab w:val="num" w:pos="2032"/>
        </w:tabs>
        <w:ind w:left="2032" w:hanging="360"/>
      </w:pPr>
      <w:rPr>
        <w:rFonts w:ascii="Symbol" w:hAnsi="Symbol" w:hint="default"/>
        <w:sz w:val="20"/>
      </w:rPr>
    </w:lvl>
    <w:lvl w:ilvl="2">
      <w:start w:val="1"/>
      <w:numFmt w:val="bullet"/>
      <w:lvlText w:val=""/>
      <w:lvlJc w:val="left"/>
      <w:pPr>
        <w:tabs>
          <w:tab w:val="num" w:pos="2752"/>
        </w:tabs>
        <w:ind w:left="2752" w:hanging="360"/>
      </w:pPr>
      <w:rPr>
        <w:rFonts w:ascii="Symbol" w:hAnsi="Symbol" w:hint="default"/>
        <w:sz w:val="20"/>
      </w:rPr>
    </w:lvl>
    <w:lvl w:ilvl="3">
      <w:start w:val="1"/>
      <w:numFmt w:val="bullet"/>
      <w:lvlText w:val=""/>
      <w:lvlJc w:val="left"/>
      <w:pPr>
        <w:tabs>
          <w:tab w:val="num" w:pos="3472"/>
        </w:tabs>
        <w:ind w:left="3472" w:hanging="360"/>
      </w:pPr>
      <w:rPr>
        <w:rFonts w:ascii="Symbol" w:hAnsi="Symbol" w:hint="default"/>
        <w:sz w:val="20"/>
      </w:rPr>
    </w:lvl>
    <w:lvl w:ilvl="4">
      <w:start w:val="1"/>
      <w:numFmt w:val="bullet"/>
      <w:lvlText w:val=""/>
      <w:lvlJc w:val="left"/>
      <w:pPr>
        <w:tabs>
          <w:tab w:val="num" w:pos="4192"/>
        </w:tabs>
        <w:ind w:left="4192" w:hanging="360"/>
      </w:pPr>
      <w:rPr>
        <w:rFonts w:ascii="Symbol" w:hAnsi="Symbol" w:hint="default"/>
        <w:sz w:val="20"/>
      </w:rPr>
    </w:lvl>
    <w:lvl w:ilvl="5">
      <w:start w:val="1"/>
      <w:numFmt w:val="bullet"/>
      <w:lvlText w:val=""/>
      <w:lvlJc w:val="left"/>
      <w:pPr>
        <w:tabs>
          <w:tab w:val="num" w:pos="4912"/>
        </w:tabs>
        <w:ind w:left="4912" w:hanging="360"/>
      </w:pPr>
      <w:rPr>
        <w:rFonts w:ascii="Symbol" w:hAnsi="Symbol" w:hint="default"/>
        <w:sz w:val="20"/>
      </w:rPr>
    </w:lvl>
    <w:lvl w:ilvl="6">
      <w:start w:val="1"/>
      <w:numFmt w:val="bullet"/>
      <w:lvlText w:val=""/>
      <w:lvlJc w:val="left"/>
      <w:pPr>
        <w:tabs>
          <w:tab w:val="num" w:pos="5632"/>
        </w:tabs>
        <w:ind w:left="5632" w:hanging="360"/>
      </w:pPr>
      <w:rPr>
        <w:rFonts w:ascii="Symbol" w:hAnsi="Symbol" w:hint="default"/>
        <w:sz w:val="20"/>
      </w:rPr>
    </w:lvl>
    <w:lvl w:ilvl="7">
      <w:start w:val="1"/>
      <w:numFmt w:val="bullet"/>
      <w:lvlText w:val=""/>
      <w:lvlJc w:val="left"/>
      <w:pPr>
        <w:tabs>
          <w:tab w:val="num" w:pos="6352"/>
        </w:tabs>
        <w:ind w:left="6352" w:hanging="360"/>
      </w:pPr>
      <w:rPr>
        <w:rFonts w:ascii="Symbol" w:hAnsi="Symbol" w:hint="default"/>
        <w:sz w:val="20"/>
      </w:rPr>
    </w:lvl>
    <w:lvl w:ilvl="8">
      <w:start w:val="1"/>
      <w:numFmt w:val="bullet"/>
      <w:lvlText w:val=""/>
      <w:lvlJc w:val="left"/>
      <w:pPr>
        <w:tabs>
          <w:tab w:val="num" w:pos="7072"/>
        </w:tabs>
        <w:ind w:left="7072" w:hanging="360"/>
      </w:pPr>
      <w:rPr>
        <w:rFonts w:ascii="Symbol" w:hAnsi="Symbol" w:hint="default"/>
        <w:sz w:val="20"/>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2">
    <w:nsid w:val="4239522B"/>
    <w:multiLevelType w:val="hybridMultilevel"/>
    <w:tmpl w:val="74AC77A4"/>
    <w:lvl w:ilvl="0" w:tplc="19DA0D5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48440E95"/>
    <w:multiLevelType w:val="hybridMultilevel"/>
    <w:tmpl w:val="9398B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B5185D"/>
    <w:multiLevelType w:val="hybridMultilevel"/>
    <w:tmpl w:val="13CCE5E6"/>
    <w:lvl w:ilvl="0" w:tplc="08090001">
      <w:start w:val="1"/>
      <w:numFmt w:val="bullet"/>
      <w:lvlText w:val=""/>
      <w:lvlJc w:val="left"/>
      <w:pPr>
        <w:ind w:left="1312" w:hanging="360"/>
      </w:pPr>
      <w:rPr>
        <w:rFonts w:ascii="Symbol" w:hAnsi="Symbol" w:hint="default"/>
      </w:rPr>
    </w:lvl>
    <w:lvl w:ilvl="1" w:tplc="08090003">
      <w:start w:val="1"/>
      <w:numFmt w:val="bullet"/>
      <w:lvlText w:val="o"/>
      <w:lvlJc w:val="left"/>
      <w:pPr>
        <w:ind w:left="2032" w:hanging="360"/>
      </w:pPr>
      <w:rPr>
        <w:rFonts w:ascii="Courier New" w:hAnsi="Courier New" w:cs="Courier New" w:hint="default"/>
      </w:rPr>
    </w:lvl>
    <w:lvl w:ilvl="2" w:tplc="08090005" w:tentative="1">
      <w:start w:val="1"/>
      <w:numFmt w:val="bullet"/>
      <w:lvlText w:val=""/>
      <w:lvlJc w:val="left"/>
      <w:pPr>
        <w:ind w:left="2752" w:hanging="360"/>
      </w:pPr>
      <w:rPr>
        <w:rFonts w:ascii="Wingdings" w:hAnsi="Wingdings" w:hint="default"/>
      </w:rPr>
    </w:lvl>
    <w:lvl w:ilvl="3" w:tplc="08090001" w:tentative="1">
      <w:start w:val="1"/>
      <w:numFmt w:val="bullet"/>
      <w:lvlText w:val=""/>
      <w:lvlJc w:val="left"/>
      <w:pPr>
        <w:ind w:left="3472" w:hanging="360"/>
      </w:pPr>
      <w:rPr>
        <w:rFonts w:ascii="Symbol" w:hAnsi="Symbol" w:hint="default"/>
      </w:rPr>
    </w:lvl>
    <w:lvl w:ilvl="4" w:tplc="08090003" w:tentative="1">
      <w:start w:val="1"/>
      <w:numFmt w:val="bullet"/>
      <w:lvlText w:val="o"/>
      <w:lvlJc w:val="left"/>
      <w:pPr>
        <w:ind w:left="4192" w:hanging="360"/>
      </w:pPr>
      <w:rPr>
        <w:rFonts w:ascii="Courier New" w:hAnsi="Courier New" w:cs="Courier New" w:hint="default"/>
      </w:rPr>
    </w:lvl>
    <w:lvl w:ilvl="5" w:tplc="08090005" w:tentative="1">
      <w:start w:val="1"/>
      <w:numFmt w:val="bullet"/>
      <w:lvlText w:val=""/>
      <w:lvlJc w:val="left"/>
      <w:pPr>
        <w:ind w:left="4912" w:hanging="360"/>
      </w:pPr>
      <w:rPr>
        <w:rFonts w:ascii="Wingdings" w:hAnsi="Wingdings" w:hint="default"/>
      </w:rPr>
    </w:lvl>
    <w:lvl w:ilvl="6" w:tplc="08090001" w:tentative="1">
      <w:start w:val="1"/>
      <w:numFmt w:val="bullet"/>
      <w:lvlText w:val=""/>
      <w:lvlJc w:val="left"/>
      <w:pPr>
        <w:ind w:left="5632" w:hanging="360"/>
      </w:pPr>
      <w:rPr>
        <w:rFonts w:ascii="Symbol" w:hAnsi="Symbol" w:hint="default"/>
      </w:rPr>
    </w:lvl>
    <w:lvl w:ilvl="7" w:tplc="08090003" w:tentative="1">
      <w:start w:val="1"/>
      <w:numFmt w:val="bullet"/>
      <w:lvlText w:val="o"/>
      <w:lvlJc w:val="left"/>
      <w:pPr>
        <w:ind w:left="6352" w:hanging="360"/>
      </w:pPr>
      <w:rPr>
        <w:rFonts w:ascii="Courier New" w:hAnsi="Courier New" w:cs="Courier New" w:hint="default"/>
      </w:rPr>
    </w:lvl>
    <w:lvl w:ilvl="8" w:tplc="08090005" w:tentative="1">
      <w:start w:val="1"/>
      <w:numFmt w:val="bullet"/>
      <w:lvlText w:val=""/>
      <w:lvlJc w:val="left"/>
      <w:pPr>
        <w:ind w:left="7072" w:hanging="360"/>
      </w:pPr>
      <w:rPr>
        <w:rFonts w:ascii="Wingdings" w:hAnsi="Wingdings" w:hint="default"/>
      </w:rPr>
    </w:lvl>
  </w:abstractNum>
  <w:abstractNum w:abstractNumId="28">
    <w:nsid w:val="5655467E"/>
    <w:multiLevelType w:val="hybridMultilevel"/>
    <w:tmpl w:val="58EE311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2">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ECE1350"/>
    <w:multiLevelType w:val="hybridMultilevel"/>
    <w:tmpl w:val="1840C6A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4">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5">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4"/>
  </w:num>
  <w:num w:numId="2">
    <w:abstractNumId w:val="26"/>
  </w:num>
  <w:num w:numId="3">
    <w:abstractNumId w:val="12"/>
  </w:num>
  <w:num w:numId="4">
    <w:abstractNumId w:val="23"/>
  </w:num>
  <w:num w:numId="5">
    <w:abstractNumId w:val="18"/>
  </w:num>
  <w:num w:numId="6">
    <w:abstractNumId w:val="16"/>
  </w:num>
  <w:num w:numId="7">
    <w:abstractNumId w:val="35"/>
  </w:num>
  <w:num w:numId="8">
    <w:abstractNumId w:val="12"/>
  </w:num>
  <w:num w:numId="9">
    <w:abstractNumId w:val="23"/>
  </w:num>
  <w:num w:numId="10">
    <w:abstractNumId w:val="16"/>
  </w:num>
  <w:num w:numId="11">
    <w:abstractNumId w:val="35"/>
  </w:num>
  <w:num w:numId="12">
    <w:abstractNumId w:val="4"/>
  </w:num>
  <w:num w:numId="13">
    <w:abstractNumId w:val="1"/>
  </w:num>
  <w:num w:numId="14">
    <w:abstractNumId w:val="0"/>
  </w:num>
  <w:num w:numId="15">
    <w:abstractNumId w:val="2"/>
  </w:num>
  <w:num w:numId="16">
    <w:abstractNumId w:val="3"/>
  </w:num>
  <w:num w:numId="17">
    <w:abstractNumId w:val="8"/>
  </w:num>
  <w:num w:numId="18">
    <w:abstractNumId w:val="9"/>
  </w:num>
  <w:num w:numId="19">
    <w:abstractNumId w:val="7"/>
  </w:num>
  <w:num w:numId="20">
    <w:abstractNumId w:val="6"/>
  </w:num>
  <w:num w:numId="21">
    <w:abstractNumId w:val="5"/>
  </w:num>
  <w:num w:numId="22">
    <w:abstractNumId w:val="17"/>
  </w:num>
  <w:num w:numId="23">
    <w:abstractNumId w:val="15"/>
  </w:num>
  <w:num w:numId="24">
    <w:abstractNumId w:val="10"/>
  </w:num>
  <w:num w:numId="25">
    <w:abstractNumId w:val="30"/>
  </w:num>
  <w:num w:numId="26">
    <w:abstractNumId w:val="14"/>
  </w:num>
  <w:num w:numId="27">
    <w:abstractNumId w:val="29"/>
  </w:num>
  <w:num w:numId="28">
    <w:abstractNumId w:val="24"/>
  </w:num>
  <w:num w:numId="29">
    <w:abstractNumId w:val="11"/>
  </w:num>
  <w:num w:numId="30">
    <w:abstractNumId w:val="32"/>
  </w:num>
  <w:num w:numId="31">
    <w:abstractNumId w:val="20"/>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1"/>
  </w:num>
  <w:num w:numId="35">
    <w:abstractNumId w:val="21"/>
  </w:num>
  <w:num w:numId="36">
    <w:abstractNumId w:val="13"/>
  </w:num>
  <w:num w:numId="37">
    <w:abstractNumId w:val="20"/>
    <w:lvlOverride w:ilvl="0">
      <w:startOverride w:val="1"/>
    </w:lvlOverride>
    <w:lvlOverride w:ilvl="1">
      <w:startOverride w:val="1"/>
    </w:lvlOverride>
    <w:lvlOverride w:ilvl="2">
      <w:startOverride w:val="17"/>
    </w:lvlOverride>
  </w:num>
  <w:num w:numId="38">
    <w:abstractNumId w:val="20"/>
    <w:lvlOverride w:ilvl="0">
      <w:startOverride w:val="1"/>
    </w:lvlOverride>
    <w:lvlOverride w:ilvl="1">
      <w:startOverride w:val="1"/>
    </w:lvlOverride>
    <w:lvlOverride w:ilvl="2">
      <w:startOverride w:val="17"/>
    </w:lvlOverride>
  </w:num>
  <w:num w:numId="39">
    <w:abstractNumId w:val="25"/>
  </w:num>
  <w:num w:numId="40">
    <w:abstractNumId w:val="27"/>
  </w:num>
  <w:num w:numId="41">
    <w:abstractNumId w:val="28"/>
  </w:num>
  <w:num w:numId="42">
    <w:abstractNumId w:val="33"/>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evenAndOddHeaders/>
  <w:characterSpacingControl w:val="doNotCompress"/>
  <w:hdrShapeDefaults>
    <o:shapedefaults v:ext="edit" spidmax="2048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AEE"/>
    <w:rsid w:val="000076D5"/>
    <w:rsid w:val="00026448"/>
    <w:rsid w:val="000274CB"/>
    <w:rsid w:val="00043663"/>
    <w:rsid w:val="000505CF"/>
    <w:rsid w:val="000D701C"/>
    <w:rsid w:val="000E2A71"/>
    <w:rsid w:val="000E524A"/>
    <w:rsid w:val="00101D4C"/>
    <w:rsid w:val="00160263"/>
    <w:rsid w:val="001773DB"/>
    <w:rsid w:val="00181F96"/>
    <w:rsid w:val="001A1371"/>
    <w:rsid w:val="001B346A"/>
    <w:rsid w:val="001C22AC"/>
    <w:rsid w:val="001E1CAD"/>
    <w:rsid w:val="001E290D"/>
    <w:rsid w:val="002137D5"/>
    <w:rsid w:val="002144FA"/>
    <w:rsid w:val="0023469A"/>
    <w:rsid w:val="00243C8A"/>
    <w:rsid w:val="00265918"/>
    <w:rsid w:val="00267A0E"/>
    <w:rsid w:val="0027644F"/>
    <w:rsid w:val="002901D9"/>
    <w:rsid w:val="002976C2"/>
    <w:rsid w:val="002A36BF"/>
    <w:rsid w:val="002A6812"/>
    <w:rsid w:val="00325CC1"/>
    <w:rsid w:val="003260FF"/>
    <w:rsid w:val="00343D95"/>
    <w:rsid w:val="00374341"/>
    <w:rsid w:val="003D1062"/>
    <w:rsid w:val="003E159A"/>
    <w:rsid w:val="004205C7"/>
    <w:rsid w:val="00420D7B"/>
    <w:rsid w:val="00450B21"/>
    <w:rsid w:val="00453B63"/>
    <w:rsid w:val="00455780"/>
    <w:rsid w:val="004B0A1C"/>
    <w:rsid w:val="004B44EA"/>
    <w:rsid w:val="004C2E9A"/>
    <w:rsid w:val="004D13EC"/>
    <w:rsid w:val="004D298E"/>
    <w:rsid w:val="004E2A4D"/>
    <w:rsid w:val="004E32F4"/>
    <w:rsid w:val="00506FF8"/>
    <w:rsid w:val="00512872"/>
    <w:rsid w:val="00517BC9"/>
    <w:rsid w:val="005212F8"/>
    <w:rsid w:val="00527E4C"/>
    <w:rsid w:val="00533232"/>
    <w:rsid w:val="005358C7"/>
    <w:rsid w:val="0054472E"/>
    <w:rsid w:val="0054762C"/>
    <w:rsid w:val="005548EC"/>
    <w:rsid w:val="005662A9"/>
    <w:rsid w:val="005817D9"/>
    <w:rsid w:val="005827D4"/>
    <w:rsid w:val="00593CD8"/>
    <w:rsid w:val="0059622A"/>
    <w:rsid w:val="005B19AF"/>
    <w:rsid w:val="005C5878"/>
    <w:rsid w:val="005C7CEA"/>
    <w:rsid w:val="005D3C0B"/>
    <w:rsid w:val="005D7033"/>
    <w:rsid w:val="005E5217"/>
    <w:rsid w:val="005F0FA4"/>
    <w:rsid w:val="005F30EE"/>
    <w:rsid w:val="0060473A"/>
    <w:rsid w:val="00606EDF"/>
    <w:rsid w:val="00617BA2"/>
    <w:rsid w:val="00656392"/>
    <w:rsid w:val="0068781D"/>
    <w:rsid w:val="006959B0"/>
    <w:rsid w:val="006B3E27"/>
    <w:rsid w:val="006B6507"/>
    <w:rsid w:val="006C104C"/>
    <w:rsid w:val="00716BD5"/>
    <w:rsid w:val="00724AEE"/>
    <w:rsid w:val="00733704"/>
    <w:rsid w:val="00736532"/>
    <w:rsid w:val="00740188"/>
    <w:rsid w:val="00755937"/>
    <w:rsid w:val="00765412"/>
    <w:rsid w:val="0078071A"/>
    <w:rsid w:val="007A70BB"/>
    <w:rsid w:val="007C5E25"/>
    <w:rsid w:val="007D15D9"/>
    <w:rsid w:val="00842218"/>
    <w:rsid w:val="00852A9A"/>
    <w:rsid w:val="00871544"/>
    <w:rsid w:val="00885B53"/>
    <w:rsid w:val="008930DB"/>
    <w:rsid w:val="00895D16"/>
    <w:rsid w:val="008F49E1"/>
    <w:rsid w:val="0090370F"/>
    <w:rsid w:val="009063E7"/>
    <w:rsid w:val="00907E45"/>
    <w:rsid w:val="009269D2"/>
    <w:rsid w:val="00942135"/>
    <w:rsid w:val="0095166D"/>
    <w:rsid w:val="009521B0"/>
    <w:rsid w:val="009831BE"/>
    <w:rsid w:val="009944E0"/>
    <w:rsid w:val="009A7E9F"/>
    <w:rsid w:val="009B3343"/>
    <w:rsid w:val="009E5018"/>
    <w:rsid w:val="009F5C17"/>
    <w:rsid w:val="00A02571"/>
    <w:rsid w:val="00A10E36"/>
    <w:rsid w:val="00A12B37"/>
    <w:rsid w:val="00A50EC0"/>
    <w:rsid w:val="00A70B95"/>
    <w:rsid w:val="00A74331"/>
    <w:rsid w:val="00AB6758"/>
    <w:rsid w:val="00AD4F1F"/>
    <w:rsid w:val="00B13763"/>
    <w:rsid w:val="00B477A4"/>
    <w:rsid w:val="00B54045"/>
    <w:rsid w:val="00BA5E8B"/>
    <w:rsid w:val="00BA64A3"/>
    <w:rsid w:val="00C022F5"/>
    <w:rsid w:val="00C271D5"/>
    <w:rsid w:val="00C274C9"/>
    <w:rsid w:val="00C438D7"/>
    <w:rsid w:val="00C53FE8"/>
    <w:rsid w:val="00C611CD"/>
    <w:rsid w:val="00C67874"/>
    <w:rsid w:val="00C81B50"/>
    <w:rsid w:val="00CA655B"/>
    <w:rsid w:val="00CB3C3C"/>
    <w:rsid w:val="00CD1801"/>
    <w:rsid w:val="00D0392F"/>
    <w:rsid w:val="00D10EF1"/>
    <w:rsid w:val="00D42810"/>
    <w:rsid w:val="00D63470"/>
    <w:rsid w:val="00D6794F"/>
    <w:rsid w:val="00D914A7"/>
    <w:rsid w:val="00DC6FE3"/>
    <w:rsid w:val="00DD13C3"/>
    <w:rsid w:val="00DD596E"/>
    <w:rsid w:val="00DD621E"/>
    <w:rsid w:val="00DF0575"/>
    <w:rsid w:val="00E17557"/>
    <w:rsid w:val="00E22108"/>
    <w:rsid w:val="00E70E04"/>
    <w:rsid w:val="00E76BBD"/>
    <w:rsid w:val="00EC05A7"/>
    <w:rsid w:val="00EC4B6B"/>
    <w:rsid w:val="00EC72AB"/>
    <w:rsid w:val="00ED56F4"/>
    <w:rsid w:val="00ED7442"/>
    <w:rsid w:val="00EE0B18"/>
    <w:rsid w:val="00EF1EE5"/>
    <w:rsid w:val="00F072AF"/>
    <w:rsid w:val="00F47001"/>
    <w:rsid w:val="00F6741C"/>
    <w:rsid w:val="00F763B4"/>
    <w:rsid w:val="00F86A7F"/>
    <w:rsid w:val="00F900C3"/>
    <w:rsid w:val="00F97326"/>
    <w:rsid w:val="00FC75D1"/>
    <w:rsid w:val="00FD4BC9"/>
    <w:rsid w:val="00FD75A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qFormat="1"/>
    <w:lsdException w:name="caption" w:uiPriority="35" w:qFormat="1"/>
    <w:lsdException w:name="footnote reference" w:uiPriority="0" w:qFormat="1"/>
    <w:lsdException w:name="annotation reference" w:uiPriority="0"/>
    <w:lsdException w:name="line number"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qFormat="1"/>
    <w:lsdException w:name="FollowedHyperlink" w:uiPriority="0"/>
    <w:lsdException w:name="Strong" w:semiHidden="0" w:uiPriority="22" w:unhideWhenUsed="0"/>
    <w:lsdException w:name="Emphasis" w:semiHidden="0" w:uiPriority="20" w:unhideWhenUsed="0"/>
    <w:lsdException w:name="Plain Text" w:uiPriority="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character" w:customStyle="1" w:styleId="SingleTxtGAChar">
    <w:name w:val="_ Single Txt_GA Char"/>
    <w:basedOn w:val="DefaultParagraphFont"/>
    <w:link w:val="SingleTxtGA"/>
    <w:locked/>
    <w:rsid w:val="002A36BF"/>
    <w:rPr>
      <w:rFonts w:ascii="Times New Roman" w:hAnsi="Times New Roman" w:cs="Traditional Arabic"/>
      <w:sz w:val="20"/>
      <w:szCs w:val="30"/>
    </w:rPr>
  </w:style>
  <w:style w:type="character" w:styleId="Hyperlink">
    <w:name w:val="Hyperlink"/>
    <w:basedOn w:val="DefaultParagraphFont"/>
    <w:uiPriority w:val="99"/>
    <w:qFormat/>
    <w:rsid w:val="002A36BF"/>
    <w:rPr>
      <w:color w:val="0000FF"/>
      <w:u w:val="none"/>
    </w:rPr>
  </w:style>
  <w:style w:type="paragraph" w:customStyle="1" w:styleId="HCh">
    <w:name w:val="_ H _Ch"/>
    <w:basedOn w:val="Normal"/>
    <w:next w:val="Normal"/>
    <w:qFormat/>
    <w:rsid w:val="002A36BF"/>
    <w:pPr>
      <w:keepNext/>
      <w:keepLines/>
      <w:spacing w:line="450" w:lineRule="exact"/>
      <w:outlineLvl w:val="0"/>
    </w:pPr>
    <w:rPr>
      <w:rFonts w:eastAsiaTheme="minorEastAsia"/>
      <w:b/>
      <w:bCs/>
      <w:spacing w:val="-2"/>
      <w:w w:val="103"/>
      <w:kern w:val="14"/>
      <w:sz w:val="28"/>
      <w:szCs w:val="38"/>
    </w:rPr>
  </w:style>
  <w:style w:type="paragraph" w:customStyle="1" w:styleId="HChG">
    <w:name w:val="_ H _Ch_G"/>
    <w:basedOn w:val="Normal"/>
    <w:next w:val="Normal"/>
    <w:rsid w:val="00D0392F"/>
    <w:pPr>
      <w:keepNext/>
      <w:keepLines/>
      <w:tabs>
        <w:tab w:val="right" w:pos="851"/>
      </w:tabs>
      <w:suppressAutoHyphens/>
      <w:bidi w:val="0"/>
      <w:spacing w:before="360" w:after="240" w:line="300" w:lineRule="exact"/>
      <w:ind w:left="1134" w:right="1134" w:hanging="1134"/>
      <w:jc w:val="left"/>
    </w:pPr>
    <w:rPr>
      <w:rFonts w:eastAsia="SimSun" w:hint="cs"/>
      <w:b/>
      <w:sz w:val="28"/>
      <w:lang w:val="en-GB" w:eastAsia="zh-CN"/>
    </w:rPr>
  </w:style>
  <w:style w:type="paragraph" w:customStyle="1" w:styleId="SingleTxtG">
    <w:name w:val="_ Single Txt_G"/>
    <w:basedOn w:val="Normal"/>
    <w:link w:val="SingleTxtGChar"/>
    <w:rsid w:val="00D0392F"/>
    <w:pPr>
      <w:suppressAutoHyphens/>
      <w:bidi w:val="0"/>
      <w:spacing w:after="120"/>
      <w:ind w:left="1134" w:right="1134"/>
      <w:jc w:val="both"/>
    </w:pPr>
    <w:rPr>
      <w:rFonts w:eastAsia="SimSun" w:hint="cs"/>
      <w:lang w:val="en-GB" w:eastAsia="zh-CN"/>
    </w:rPr>
  </w:style>
  <w:style w:type="paragraph" w:customStyle="1" w:styleId="H1G">
    <w:name w:val="_ H_1_G"/>
    <w:basedOn w:val="Normal"/>
    <w:next w:val="Normal"/>
    <w:rsid w:val="00D0392F"/>
    <w:pPr>
      <w:keepNext/>
      <w:keepLines/>
      <w:tabs>
        <w:tab w:val="right" w:pos="851"/>
      </w:tabs>
      <w:suppressAutoHyphens/>
      <w:bidi w:val="0"/>
      <w:spacing w:before="360" w:after="240" w:line="270" w:lineRule="exact"/>
      <w:ind w:left="1134" w:right="1134" w:hanging="1134"/>
      <w:jc w:val="left"/>
    </w:pPr>
    <w:rPr>
      <w:rFonts w:eastAsia="SimSun" w:hint="cs"/>
      <w:b/>
      <w:sz w:val="24"/>
      <w:lang w:val="en-GB" w:eastAsia="zh-CN"/>
    </w:rPr>
  </w:style>
  <w:style w:type="paragraph" w:customStyle="1" w:styleId="HMG">
    <w:name w:val="_ H __M_G"/>
    <w:basedOn w:val="Normal"/>
    <w:next w:val="Normal"/>
    <w:rsid w:val="00D0392F"/>
    <w:pPr>
      <w:keepNext/>
      <w:keepLines/>
      <w:tabs>
        <w:tab w:val="right" w:pos="851"/>
      </w:tabs>
      <w:suppressAutoHyphens/>
      <w:bidi w:val="0"/>
      <w:spacing w:before="240" w:after="240" w:line="360" w:lineRule="exact"/>
      <w:ind w:left="1134" w:right="1134" w:hanging="1134"/>
      <w:jc w:val="left"/>
    </w:pPr>
    <w:rPr>
      <w:rFonts w:eastAsia="SimSun" w:hint="cs"/>
      <w:b/>
      <w:sz w:val="34"/>
      <w:lang w:val="en-GB" w:eastAsia="zh-CN"/>
    </w:rPr>
  </w:style>
  <w:style w:type="paragraph" w:customStyle="1" w:styleId="ParaNoG">
    <w:name w:val="_ParaNo._G"/>
    <w:basedOn w:val="SingleTxtG"/>
    <w:rsid w:val="00D0392F"/>
    <w:pPr>
      <w:numPr>
        <w:numId w:val="24"/>
      </w:numPr>
      <w:tabs>
        <w:tab w:val="clear" w:pos="0"/>
      </w:tabs>
    </w:pPr>
  </w:style>
  <w:style w:type="paragraph" w:customStyle="1" w:styleId="SMG">
    <w:name w:val="__S_M_G"/>
    <w:basedOn w:val="Normal"/>
    <w:next w:val="Normal"/>
    <w:rsid w:val="00D0392F"/>
    <w:pPr>
      <w:keepNext/>
      <w:keepLines/>
      <w:suppressAutoHyphens/>
      <w:bidi w:val="0"/>
      <w:spacing w:before="240" w:after="240" w:line="420" w:lineRule="exact"/>
      <w:ind w:left="1134" w:right="1134"/>
      <w:jc w:val="left"/>
    </w:pPr>
    <w:rPr>
      <w:rFonts w:eastAsia="SimSun" w:hint="cs"/>
      <w:b/>
      <w:sz w:val="40"/>
      <w:lang w:val="en-GB" w:eastAsia="zh-CN"/>
    </w:rPr>
  </w:style>
  <w:style w:type="paragraph" w:customStyle="1" w:styleId="SLG">
    <w:name w:val="__S_L_G"/>
    <w:basedOn w:val="Normal"/>
    <w:next w:val="Normal"/>
    <w:rsid w:val="00D0392F"/>
    <w:pPr>
      <w:keepNext/>
      <w:keepLines/>
      <w:suppressAutoHyphens/>
      <w:bidi w:val="0"/>
      <w:spacing w:before="240" w:after="240" w:line="580" w:lineRule="exact"/>
      <w:ind w:left="1134" w:right="1134"/>
      <w:jc w:val="left"/>
    </w:pPr>
    <w:rPr>
      <w:rFonts w:eastAsia="SimSun" w:hint="cs"/>
      <w:b/>
      <w:sz w:val="56"/>
      <w:lang w:val="en-GB" w:eastAsia="zh-CN"/>
    </w:rPr>
  </w:style>
  <w:style w:type="paragraph" w:customStyle="1" w:styleId="SSG">
    <w:name w:val="__S_S_G"/>
    <w:basedOn w:val="Normal"/>
    <w:next w:val="Normal"/>
    <w:rsid w:val="00D0392F"/>
    <w:pPr>
      <w:keepNext/>
      <w:keepLines/>
      <w:suppressAutoHyphens/>
      <w:bidi w:val="0"/>
      <w:spacing w:before="240" w:after="240" w:line="300" w:lineRule="exact"/>
      <w:ind w:left="1134" w:right="1134"/>
      <w:jc w:val="left"/>
    </w:pPr>
    <w:rPr>
      <w:rFonts w:eastAsia="SimSun" w:hint="cs"/>
      <w:b/>
      <w:sz w:val="28"/>
      <w:lang w:val="en-GB" w:eastAsia="zh-CN"/>
    </w:rPr>
  </w:style>
  <w:style w:type="paragraph" w:customStyle="1" w:styleId="XLargeG">
    <w:name w:val="__XLarge_G"/>
    <w:basedOn w:val="Normal"/>
    <w:next w:val="Normal"/>
    <w:rsid w:val="00D0392F"/>
    <w:pPr>
      <w:keepNext/>
      <w:keepLines/>
      <w:suppressAutoHyphens/>
      <w:bidi w:val="0"/>
      <w:spacing w:before="240" w:after="240" w:line="420" w:lineRule="exact"/>
      <w:ind w:left="1134" w:right="1134"/>
      <w:jc w:val="left"/>
    </w:pPr>
    <w:rPr>
      <w:rFonts w:eastAsia="SimSun" w:hint="cs"/>
      <w:b/>
      <w:sz w:val="40"/>
      <w:lang w:val="en-GB" w:eastAsia="zh-CN"/>
    </w:rPr>
  </w:style>
  <w:style w:type="paragraph" w:customStyle="1" w:styleId="Bullet1G">
    <w:name w:val="_Bullet 1_G"/>
    <w:basedOn w:val="Normal"/>
    <w:rsid w:val="00D0392F"/>
    <w:pPr>
      <w:numPr>
        <w:numId w:val="22"/>
      </w:numPr>
      <w:suppressAutoHyphens/>
      <w:bidi w:val="0"/>
      <w:spacing w:after="120"/>
      <w:ind w:right="1134"/>
      <w:jc w:val="both"/>
    </w:pPr>
    <w:rPr>
      <w:rFonts w:eastAsia="SimSun" w:hint="cs"/>
      <w:lang w:val="en-GB" w:eastAsia="zh-CN"/>
    </w:rPr>
  </w:style>
  <w:style w:type="paragraph" w:customStyle="1" w:styleId="Bullet2G">
    <w:name w:val="_Bullet 2_G"/>
    <w:basedOn w:val="Normal"/>
    <w:rsid w:val="00D0392F"/>
    <w:pPr>
      <w:numPr>
        <w:numId w:val="23"/>
      </w:numPr>
      <w:suppressAutoHyphens/>
      <w:bidi w:val="0"/>
      <w:spacing w:after="120"/>
      <w:ind w:right="1134"/>
      <w:jc w:val="both"/>
    </w:pPr>
    <w:rPr>
      <w:rFonts w:eastAsia="SimSun" w:hint="cs"/>
      <w:lang w:val="en-GB" w:eastAsia="zh-CN"/>
    </w:rPr>
  </w:style>
  <w:style w:type="paragraph" w:customStyle="1" w:styleId="H23G">
    <w:name w:val="_ H_2/3_G"/>
    <w:basedOn w:val="Normal"/>
    <w:next w:val="Normal"/>
    <w:rsid w:val="00D0392F"/>
    <w:pPr>
      <w:keepNext/>
      <w:keepLines/>
      <w:tabs>
        <w:tab w:val="right" w:pos="851"/>
      </w:tabs>
      <w:suppressAutoHyphens/>
      <w:bidi w:val="0"/>
      <w:spacing w:before="240" w:after="120" w:line="240" w:lineRule="exact"/>
      <w:ind w:left="1134" w:right="1134" w:hanging="1134"/>
      <w:jc w:val="left"/>
    </w:pPr>
    <w:rPr>
      <w:rFonts w:eastAsia="SimSun" w:hint="cs"/>
      <w:b/>
      <w:lang w:val="en-GB" w:eastAsia="zh-CN"/>
    </w:rPr>
  </w:style>
  <w:style w:type="paragraph" w:customStyle="1" w:styleId="H4G">
    <w:name w:val="_ H_4_G"/>
    <w:basedOn w:val="Normal"/>
    <w:next w:val="Normal"/>
    <w:rsid w:val="00D0392F"/>
    <w:pPr>
      <w:keepNext/>
      <w:keepLines/>
      <w:tabs>
        <w:tab w:val="right" w:pos="851"/>
      </w:tabs>
      <w:suppressAutoHyphens/>
      <w:bidi w:val="0"/>
      <w:spacing w:before="240" w:after="120" w:line="240" w:lineRule="exact"/>
      <w:ind w:left="1134" w:right="1134" w:hanging="1134"/>
      <w:jc w:val="left"/>
    </w:pPr>
    <w:rPr>
      <w:rFonts w:eastAsia="SimSun" w:hint="cs"/>
      <w:i/>
      <w:lang w:val="en-GB" w:eastAsia="zh-CN"/>
    </w:rPr>
  </w:style>
  <w:style w:type="paragraph" w:customStyle="1" w:styleId="H56G">
    <w:name w:val="_ H_5/6_G"/>
    <w:basedOn w:val="Normal"/>
    <w:next w:val="Normal"/>
    <w:rsid w:val="00D0392F"/>
    <w:pPr>
      <w:keepNext/>
      <w:keepLines/>
      <w:tabs>
        <w:tab w:val="right" w:pos="851"/>
      </w:tabs>
      <w:suppressAutoHyphens/>
      <w:bidi w:val="0"/>
      <w:spacing w:before="240" w:after="120" w:line="240" w:lineRule="exact"/>
      <w:ind w:left="1134" w:right="1134" w:hanging="1134"/>
      <w:jc w:val="left"/>
    </w:pPr>
    <w:rPr>
      <w:rFonts w:eastAsia="SimSun" w:hint="cs"/>
      <w:lang w:val="en-GB" w:eastAsia="zh-CN"/>
    </w:rPr>
  </w:style>
  <w:style w:type="numbering" w:styleId="111111">
    <w:name w:val="Outline List 2"/>
    <w:basedOn w:val="NoList"/>
    <w:rsid w:val="00D0392F"/>
    <w:pPr>
      <w:numPr>
        <w:numId w:val="25"/>
      </w:numPr>
    </w:pPr>
  </w:style>
  <w:style w:type="numbering" w:styleId="1ai">
    <w:name w:val="Outline List 1"/>
    <w:basedOn w:val="NoList"/>
    <w:rsid w:val="00D0392F"/>
    <w:pPr>
      <w:numPr>
        <w:numId w:val="26"/>
      </w:numPr>
    </w:pPr>
  </w:style>
  <w:style w:type="paragraph" w:styleId="Revision">
    <w:name w:val="Revision"/>
    <w:hidden/>
    <w:uiPriority w:val="99"/>
    <w:semiHidden/>
    <w:rsid w:val="00D0392F"/>
    <w:pPr>
      <w:spacing w:after="0" w:line="240" w:lineRule="auto"/>
    </w:pPr>
    <w:rPr>
      <w:rFonts w:ascii="Times New Roman" w:hAnsi="Times New Roman" w:cs="Times New Roman"/>
      <w:sz w:val="20"/>
      <w:szCs w:val="20"/>
      <w:lang w:val="en-GB"/>
    </w:rPr>
  </w:style>
  <w:style w:type="paragraph" w:styleId="CommentText">
    <w:name w:val="annotation text"/>
    <w:basedOn w:val="Normal"/>
    <w:link w:val="CommentTextChar"/>
    <w:unhideWhenUsed/>
    <w:rsid w:val="00D0392F"/>
    <w:pPr>
      <w:suppressAutoHyphens/>
      <w:bidi w:val="0"/>
      <w:spacing w:line="240" w:lineRule="auto"/>
      <w:jc w:val="left"/>
    </w:pPr>
    <w:rPr>
      <w:rFonts w:eastAsia="SimSun" w:hint="cs"/>
      <w:lang w:val="en-GB" w:eastAsia="zh-CN"/>
    </w:rPr>
  </w:style>
  <w:style w:type="character" w:customStyle="1" w:styleId="CommentTextChar">
    <w:name w:val="Comment Text Char"/>
    <w:basedOn w:val="DefaultParagraphFont"/>
    <w:link w:val="CommentText"/>
    <w:rsid w:val="00D0392F"/>
    <w:rPr>
      <w:rFonts w:ascii="Times New Roman" w:eastAsia="SimSun" w:hAnsi="Times New Roman" w:cs="Traditional Arabic"/>
      <w:sz w:val="20"/>
      <w:szCs w:val="30"/>
      <w:lang w:val="en-GB" w:eastAsia="zh-CN"/>
    </w:rPr>
  </w:style>
  <w:style w:type="character" w:styleId="CommentReference">
    <w:name w:val="annotation reference"/>
    <w:basedOn w:val="DefaultParagraphFont"/>
    <w:unhideWhenUsed/>
    <w:rsid w:val="00D0392F"/>
    <w:rPr>
      <w:sz w:val="16"/>
      <w:szCs w:val="16"/>
    </w:rPr>
  </w:style>
  <w:style w:type="character" w:styleId="FollowedHyperlink">
    <w:name w:val="FollowedHyperlink"/>
    <w:basedOn w:val="DefaultParagraphFont"/>
    <w:unhideWhenUsed/>
    <w:rsid w:val="00D0392F"/>
    <w:rPr>
      <w:color w:val="800080" w:themeColor="followedHyperlink"/>
      <w:u w:val="single"/>
    </w:rPr>
  </w:style>
  <w:style w:type="paragraph" w:styleId="TOC1">
    <w:name w:val="toc 1"/>
    <w:basedOn w:val="Normal"/>
    <w:next w:val="Normal"/>
    <w:autoRedefine/>
    <w:uiPriority w:val="39"/>
    <w:unhideWhenUsed/>
    <w:rsid w:val="00D0392F"/>
    <w:pPr>
      <w:suppressAutoHyphens/>
      <w:bidi w:val="0"/>
      <w:spacing w:after="100"/>
      <w:jc w:val="left"/>
    </w:pPr>
    <w:rPr>
      <w:rFonts w:eastAsia="SimSun" w:hint="cs"/>
      <w:lang w:val="en-GB" w:eastAsia="zh-CN"/>
    </w:rPr>
  </w:style>
  <w:style w:type="paragraph" w:styleId="TOC2">
    <w:name w:val="toc 2"/>
    <w:basedOn w:val="Normal"/>
    <w:next w:val="Normal"/>
    <w:autoRedefine/>
    <w:uiPriority w:val="39"/>
    <w:unhideWhenUsed/>
    <w:rsid w:val="00D0392F"/>
    <w:pPr>
      <w:suppressAutoHyphens/>
      <w:bidi w:val="0"/>
      <w:spacing w:after="100"/>
      <w:ind w:left="200"/>
      <w:jc w:val="left"/>
    </w:pPr>
    <w:rPr>
      <w:rFonts w:eastAsia="SimSun" w:hint="cs"/>
      <w:lang w:val="en-GB" w:eastAsia="zh-CN"/>
    </w:rPr>
  </w:style>
  <w:style w:type="character" w:customStyle="1" w:styleId="SingleTxtGChar">
    <w:name w:val="_ Single Txt_G Char"/>
    <w:link w:val="SingleTxtG"/>
    <w:rsid w:val="001C22AC"/>
    <w:rPr>
      <w:rFonts w:ascii="Times New Roman" w:eastAsia="SimSun" w:hAnsi="Times New Roman" w:cs="Traditional Arabic"/>
      <w:sz w:val="20"/>
      <w:szCs w:val="30"/>
      <w:lang w:val="en-GB" w:eastAsia="zh-CN"/>
    </w:rPr>
  </w:style>
  <w:style w:type="paragraph" w:customStyle="1" w:styleId="H1">
    <w:name w:val="_ H_1"/>
    <w:basedOn w:val="Normal"/>
    <w:next w:val="SingleTxt"/>
    <w:rsid w:val="001C22A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left="1267" w:right="1267" w:hanging="1267"/>
      <w:jc w:val="left"/>
      <w:outlineLvl w:val="0"/>
    </w:pPr>
    <w:rPr>
      <w:rFonts w:eastAsia="SimSun" w:cs="Times New Roman"/>
      <w:b/>
      <w:spacing w:val="4"/>
      <w:w w:val="103"/>
      <w:kern w:val="14"/>
      <w:sz w:val="24"/>
      <w:szCs w:val="34"/>
      <w:lang w:val="en-GB" w:eastAsia="zh-CN"/>
    </w:rPr>
  </w:style>
  <w:style w:type="paragraph" w:customStyle="1" w:styleId="SingleTxt">
    <w:name w:val="__Single Txt"/>
    <w:basedOn w:val="Normal"/>
    <w:rsid w:val="001C22A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SimSun" w:cs="Times New Roman"/>
      <w:spacing w:val="4"/>
      <w:w w:val="103"/>
      <w:kern w:val="14"/>
      <w:lang w:val="en-GB" w:eastAsia="zh-CN"/>
    </w:rPr>
  </w:style>
  <w:style w:type="paragraph" w:customStyle="1" w:styleId="HM">
    <w:name w:val="_ H __M"/>
    <w:basedOn w:val="HCh"/>
    <w:next w:val="Normal"/>
    <w:rsid w:val="001C22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60" w:lineRule="exact"/>
      <w:jc w:val="left"/>
    </w:pPr>
    <w:rPr>
      <w:rFonts w:eastAsia="SimSun" w:cs="Times New Roman"/>
      <w:bCs w:val="0"/>
      <w:spacing w:val="-3"/>
      <w:w w:val="99"/>
      <w:sz w:val="34"/>
      <w:szCs w:val="51"/>
      <w:lang w:val="en-GB" w:eastAsia="zh-CN"/>
    </w:rPr>
  </w:style>
  <w:style w:type="paragraph" w:customStyle="1" w:styleId="H23">
    <w:name w:val="_ H_2/3"/>
    <w:basedOn w:val="H1"/>
    <w:next w:val="Normal"/>
    <w:rsid w:val="001C22AC"/>
    <w:pPr>
      <w:spacing w:line="240" w:lineRule="exact"/>
      <w:outlineLvl w:val="1"/>
    </w:pPr>
    <w:rPr>
      <w:spacing w:val="2"/>
      <w:sz w:val="20"/>
    </w:rPr>
  </w:style>
  <w:style w:type="paragraph" w:customStyle="1" w:styleId="H4">
    <w:name w:val="_ H_4"/>
    <w:basedOn w:val="Normal"/>
    <w:next w:val="Normal"/>
    <w:rsid w:val="001C22A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left="1267" w:right="1267" w:hanging="1267"/>
      <w:jc w:val="left"/>
      <w:outlineLvl w:val="3"/>
    </w:pPr>
    <w:rPr>
      <w:rFonts w:eastAsia="SimSun" w:cs="Times New Roman"/>
      <w:i/>
      <w:spacing w:val="3"/>
      <w:w w:val="103"/>
      <w:kern w:val="14"/>
      <w:lang w:val="en-GB" w:eastAsia="zh-CN"/>
    </w:rPr>
  </w:style>
  <w:style w:type="paragraph" w:customStyle="1" w:styleId="H56">
    <w:name w:val="_ H_5/6"/>
    <w:basedOn w:val="Normal"/>
    <w:next w:val="Normal"/>
    <w:rsid w:val="001C22A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left="1267" w:right="1267" w:hanging="1267"/>
      <w:jc w:val="left"/>
      <w:outlineLvl w:val="4"/>
    </w:pPr>
    <w:rPr>
      <w:rFonts w:eastAsia="SimSun" w:cs="Times New Roman"/>
      <w:spacing w:val="4"/>
      <w:w w:val="103"/>
      <w:kern w:val="14"/>
      <w:lang w:val="en-GB" w:eastAsia="zh-CN"/>
    </w:rPr>
  </w:style>
  <w:style w:type="paragraph" w:customStyle="1" w:styleId="DualTxt">
    <w:name w:val="__Dual Txt"/>
    <w:basedOn w:val="Normal"/>
    <w:rsid w:val="001C22AC"/>
    <w:pPr>
      <w:tabs>
        <w:tab w:val="left" w:pos="480"/>
        <w:tab w:val="left" w:pos="960"/>
        <w:tab w:val="left" w:pos="1440"/>
        <w:tab w:val="left" w:pos="1915"/>
        <w:tab w:val="left" w:pos="2405"/>
        <w:tab w:val="left" w:pos="2880"/>
        <w:tab w:val="left" w:pos="3355"/>
      </w:tabs>
      <w:suppressAutoHyphens/>
      <w:bidi w:val="0"/>
      <w:spacing w:after="120" w:line="240" w:lineRule="exact"/>
      <w:jc w:val="both"/>
    </w:pPr>
    <w:rPr>
      <w:rFonts w:eastAsia="SimSun" w:cs="Times New Roman"/>
      <w:spacing w:val="4"/>
      <w:w w:val="103"/>
      <w:kern w:val="14"/>
      <w:lang w:val="en-GB" w:eastAsia="zh-CN"/>
    </w:rPr>
  </w:style>
  <w:style w:type="paragraph" w:customStyle="1" w:styleId="SM">
    <w:name w:val="__S_M"/>
    <w:basedOn w:val="Normal"/>
    <w:next w:val="Normal"/>
    <w:rsid w:val="001C22AC"/>
    <w:pPr>
      <w:keepNext/>
      <w:keepLines/>
      <w:tabs>
        <w:tab w:val="right" w:leader="dot" w:pos="360"/>
      </w:tabs>
      <w:suppressAutoHyphens/>
      <w:bidi w:val="0"/>
      <w:spacing w:line="390" w:lineRule="exact"/>
      <w:ind w:left="1267" w:right="1267"/>
      <w:jc w:val="left"/>
      <w:outlineLvl w:val="0"/>
    </w:pPr>
    <w:rPr>
      <w:rFonts w:eastAsia="SimSun" w:cs="Times New Roman"/>
      <w:b/>
      <w:spacing w:val="-4"/>
      <w:w w:val="98"/>
      <w:kern w:val="14"/>
      <w:sz w:val="40"/>
      <w:lang w:val="en-GB" w:eastAsia="zh-CN"/>
    </w:rPr>
  </w:style>
  <w:style w:type="paragraph" w:customStyle="1" w:styleId="SL">
    <w:name w:val="__S_L"/>
    <w:basedOn w:val="SM"/>
    <w:next w:val="Normal"/>
    <w:rsid w:val="001C22AC"/>
    <w:pPr>
      <w:spacing w:line="540" w:lineRule="exact"/>
    </w:pPr>
    <w:rPr>
      <w:spacing w:val="-8"/>
      <w:w w:val="96"/>
      <w:sz w:val="57"/>
    </w:rPr>
  </w:style>
  <w:style w:type="paragraph" w:customStyle="1" w:styleId="SS">
    <w:name w:val="__S_S"/>
    <w:basedOn w:val="HCh"/>
    <w:next w:val="Normal"/>
    <w:rsid w:val="001C22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jc w:val="left"/>
    </w:pPr>
    <w:rPr>
      <w:rFonts w:eastAsia="SimSun" w:cs="Times New Roman"/>
      <w:bCs w:val="0"/>
      <w:lang w:val="en-GB" w:eastAsia="zh-CN"/>
    </w:rPr>
  </w:style>
  <w:style w:type="character" w:styleId="LineNumber">
    <w:name w:val="line number"/>
    <w:rsid w:val="001C22AC"/>
    <w:rPr>
      <w:sz w:val="14"/>
    </w:rPr>
  </w:style>
  <w:style w:type="paragraph" w:customStyle="1" w:styleId="Small">
    <w:name w:val="Small"/>
    <w:basedOn w:val="Normal"/>
    <w:next w:val="Normal"/>
    <w:rsid w:val="001C22AC"/>
    <w:pPr>
      <w:tabs>
        <w:tab w:val="right" w:pos="9965"/>
      </w:tabs>
      <w:suppressAutoHyphens/>
      <w:bidi w:val="0"/>
      <w:spacing w:line="210" w:lineRule="exact"/>
      <w:jc w:val="left"/>
    </w:pPr>
    <w:rPr>
      <w:rFonts w:eastAsia="SimSun" w:cs="Times New Roman"/>
      <w:spacing w:val="5"/>
      <w:w w:val="104"/>
      <w:kern w:val="14"/>
      <w:sz w:val="17"/>
      <w:szCs w:val="25"/>
      <w:lang w:val="en-GB" w:eastAsia="zh-CN"/>
    </w:rPr>
  </w:style>
  <w:style w:type="paragraph" w:customStyle="1" w:styleId="SmallX">
    <w:name w:val="SmallX"/>
    <w:basedOn w:val="Small"/>
    <w:next w:val="Normal"/>
    <w:rsid w:val="001C22AC"/>
    <w:pPr>
      <w:spacing w:line="180" w:lineRule="exact"/>
      <w:jc w:val="right"/>
    </w:pPr>
    <w:rPr>
      <w:spacing w:val="6"/>
      <w:w w:val="106"/>
      <w:sz w:val="14"/>
      <w:szCs w:val="21"/>
    </w:rPr>
  </w:style>
  <w:style w:type="paragraph" w:customStyle="1" w:styleId="XLarge">
    <w:name w:val="XLarge"/>
    <w:basedOn w:val="HM"/>
    <w:rsid w:val="001C22AC"/>
    <w:pPr>
      <w:spacing w:line="390" w:lineRule="exact"/>
    </w:pPr>
    <w:rPr>
      <w:spacing w:val="-4"/>
      <w:w w:val="98"/>
      <w:sz w:val="40"/>
      <w:szCs w:val="60"/>
    </w:rPr>
  </w:style>
  <w:style w:type="paragraph" w:styleId="PlainText">
    <w:name w:val="Plain Text"/>
    <w:basedOn w:val="Normal"/>
    <w:link w:val="PlainTextChar"/>
    <w:rsid w:val="001C22AC"/>
    <w:pPr>
      <w:bidi w:val="0"/>
      <w:spacing w:line="240" w:lineRule="auto"/>
      <w:jc w:val="left"/>
    </w:pPr>
    <w:rPr>
      <w:rFonts w:ascii="Courier New" w:hAnsi="Courier New" w:cs="Times New Roman"/>
      <w:lang w:eastAsia="en-GB"/>
    </w:rPr>
  </w:style>
  <w:style w:type="character" w:customStyle="1" w:styleId="PlainTextChar">
    <w:name w:val="Plain Text Char"/>
    <w:basedOn w:val="DefaultParagraphFont"/>
    <w:link w:val="PlainText"/>
    <w:rsid w:val="001C22AC"/>
    <w:rPr>
      <w:rFonts w:ascii="Courier New" w:hAnsi="Courier New" w:cs="Times New Roman"/>
      <w:sz w:val="20"/>
      <w:szCs w:val="30"/>
      <w:lang w:eastAsia="en-GB"/>
    </w:rPr>
  </w:style>
  <w:style w:type="paragraph" w:customStyle="1" w:styleId="AgendaTitle">
    <w:name w:val="AgendaTitle"/>
    <w:basedOn w:val="Normal"/>
    <w:next w:val="Normal"/>
    <w:rsid w:val="001C22AC"/>
    <w:pPr>
      <w:suppressAutoHyphens/>
      <w:bidi w:val="0"/>
      <w:spacing w:line="240" w:lineRule="exact"/>
      <w:jc w:val="left"/>
    </w:pPr>
    <w:rPr>
      <w:rFonts w:eastAsia="SimSun" w:cs="Times New Roman"/>
      <w:spacing w:val="4"/>
      <w:w w:val="103"/>
      <w:kern w:val="14"/>
      <w:lang w:val="en-GB" w:eastAsia="zh-CN"/>
    </w:rPr>
  </w:style>
  <w:style w:type="paragraph" w:customStyle="1" w:styleId="Committee">
    <w:name w:val="Committee"/>
    <w:basedOn w:val="H1"/>
    <w:rsid w:val="001C22AC"/>
    <w:pPr>
      <w:ind w:left="0" w:firstLine="0"/>
    </w:pPr>
  </w:style>
  <w:style w:type="paragraph" w:customStyle="1" w:styleId="Session">
    <w:name w:val="Session"/>
    <w:basedOn w:val="H23"/>
    <w:rsid w:val="001C22AC"/>
    <w:pPr>
      <w:ind w:left="0" w:firstLine="0"/>
    </w:pPr>
    <w:rPr>
      <w:spacing w:val="4"/>
    </w:rPr>
  </w:style>
  <w:style w:type="paragraph" w:customStyle="1" w:styleId="Sponsors">
    <w:name w:val="Sponsors"/>
    <w:basedOn w:val="H23"/>
    <w:rsid w:val="001C22AC"/>
  </w:style>
  <w:style w:type="paragraph" w:customStyle="1" w:styleId="Title1">
    <w:name w:val="Title 1"/>
    <w:basedOn w:val="HCh"/>
    <w:rsid w:val="001C22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hanging="1267"/>
      <w:jc w:val="left"/>
    </w:pPr>
    <w:rPr>
      <w:rFonts w:eastAsia="SimSun" w:cs="Times New Roman"/>
      <w:bCs w:val="0"/>
      <w:lang w:val="en-GB" w:eastAsia="zh-CN"/>
    </w:rPr>
  </w:style>
  <w:style w:type="paragraph" w:customStyle="1" w:styleId="Title2">
    <w:name w:val="Title 2"/>
    <w:basedOn w:val="H1"/>
    <w:rsid w:val="001C22AC"/>
    <w:pPr>
      <w:ind w:left="0" w:right="0" w:firstLine="0"/>
    </w:pPr>
  </w:style>
  <w:style w:type="paragraph" w:customStyle="1" w:styleId="Type">
    <w:name w:val="Type"/>
    <w:basedOn w:val="H23"/>
    <w:autoRedefine/>
    <w:rsid w:val="001C22AC"/>
    <w:pPr>
      <w:ind w:left="0" w:right="576" w:firstLine="0"/>
    </w:pPr>
  </w:style>
  <w:style w:type="paragraph" w:customStyle="1" w:styleId="Distribution">
    <w:name w:val="Distribution"/>
    <w:next w:val="Normal"/>
    <w:rsid w:val="001C22AC"/>
    <w:pPr>
      <w:spacing w:before="240" w:after="0" w:line="240" w:lineRule="auto"/>
    </w:pPr>
    <w:rPr>
      <w:rFonts w:ascii="Times New Roman" w:eastAsia="SimSun" w:hAnsi="Times New Roman" w:cs="Times New Roman"/>
      <w:spacing w:val="4"/>
      <w:w w:val="103"/>
      <w:kern w:val="14"/>
      <w:sz w:val="20"/>
      <w:szCs w:val="20"/>
      <w:lang w:val="en-GB" w:eastAsia="zh-CN"/>
    </w:rPr>
  </w:style>
  <w:style w:type="paragraph" w:customStyle="1" w:styleId="Publication">
    <w:name w:val="Publication"/>
    <w:next w:val="Normal"/>
    <w:rsid w:val="001C22AC"/>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Original">
    <w:name w:val="Original"/>
    <w:next w:val="Normal"/>
    <w:rsid w:val="001C22AC"/>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ReleaseDate">
    <w:name w:val="Release Date"/>
    <w:next w:val="Footer"/>
    <w:rsid w:val="001C22AC"/>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Bullet1">
    <w:name w:val="Bullet 1"/>
    <w:basedOn w:val="Normal"/>
    <w:qFormat/>
    <w:rsid w:val="001C22AC"/>
    <w:pPr>
      <w:suppressAutoHyphens/>
      <w:bidi w:val="0"/>
      <w:spacing w:after="120"/>
      <w:ind w:left="1743" w:right="1267" w:hanging="130"/>
      <w:jc w:val="both"/>
    </w:pPr>
    <w:rPr>
      <w:rFonts w:eastAsia="SimSun" w:cs="Times New Roman"/>
      <w:spacing w:val="4"/>
      <w:w w:val="103"/>
      <w:kern w:val="14"/>
      <w:lang w:val="en-GB" w:eastAsia="zh-CN"/>
    </w:rPr>
  </w:style>
  <w:style w:type="paragraph" w:customStyle="1" w:styleId="Bullet2">
    <w:name w:val="Bullet 2"/>
    <w:basedOn w:val="Normal"/>
    <w:qFormat/>
    <w:rsid w:val="001C22AC"/>
    <w:pPr>
      <w:suppressAutoHyphens/>
      <w:bidi w:val="0"/>
      <w:spacing w:after="120" w:line="240" w:lineRule="exact"/>
      <w:ind w:left="2217" w:right="1264" w:hanging="130"/>
      <w:jc w:val="both"/>
    </w:pPr>
    <w:rPr>
      <w:rFonts w:eastAsia="SimSun" w:cs="Times New Roman"/>
      <w:spacing w:val="4"/>
      <w:w w:val="103"/>
      <w:kern w:val="14"/>
      <w:lang w:val="en-GB" w:eastAsia="zh-CN"/>
    </w:rPr>
  </w:style>
  <w:style w:type="paragraph" w:customStyle="1" w:styleId="Bullet3">
    <w:name w:val="Bullet 3"/>
    <w:basedOn w:val="SingleTxt"/>
    <w:qFormat/>
    <w:rsid w:val="001C22AC"/>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Subject">
    <w:name w:val="annotation subject"/>
    <w:basedOn w:val="CommentText"/>
    <w:next w:val="CommentText"/>
    <w:link w:val="CommentSubjectChar"/>
    <w:rsid w:val="001C22AC"/>
    <w:rPr>
      <w:rFonts w:cs="Times New Roman" w:hint="default"/>
      <w:b/>
      <w:bCs/>
      <w:spacing w:val="4"/>
      <w:w w:val="103"/>
      <w:kern w:val="14"/>
    </w:rPr>
  </w:style>
  <w:style w:type="character" w:customStyle="1" w:styleId="CommentSubjectChar">
    <w:name w:val="Comment Subject Char"/>
    <w:basedOn w:val="CommentTextChar"/>
    <w:link w:val="CommentSubject"/>
    <w:rsid w:val="001C22AC"/>
    <w:rPr>
      <w:rFonts w:ascii="Times New Roman" w:eastAsia="SimSun" w:hAnsi="Times New Roman" w:cs="Times New Roman"/>
      <w:b/>
      <w:bCs/>
      <w:spacing w:val="4"/>
      <w:w w:val="103"/>
      <w:kern w:val="14"/>
      <w:sz w:val="20"/>
      <w:szCs w:val="30"/>
      <w:lang w:val="en-GB" w:eastAsia="zh-CN"/>
    </w:rPr>
  </w:style>
  <w:style w:type="paragraph" w:customStyle="1" w:styleId="ColorfulList-Accent11">
    <w:name w:val="Colorful List - Accent 11"/>
    <w:basedOn w:val="Normal"/>
    <w:uiPriority w:val="34"/>
    <w:qFormat/>
    <w:rsid w:val="001C22AC"/>
    <w:pPr>
      <w:suppressAutoHyphens/>
      <w:bidi w:val="0"/>
      <w:spacing w:line="240" w:lineRule="exact"/>
      <w:ind w:left="720"/>
      <w:contextualSpacing/>
      <w:jc w:val="left"/>
    </w:pPr>
    <w:rPr>
      <w:rFonts w:eastAsia="SimSun" w:cs="Times New Roman"/>
      <w:spacing w:val="4"/>
      <w:w w:val="103"/>
      <w:kern w:val="14"/>
      <w:lang w:val="en-GB" w:eastAsia="zh-CN"/>
    </w:rPr>
  </w:style>
  <w:style w:type="paragraph" w:customStyle="1" w:styleId="ColorfulShading-Accent11">
    <w:name w:val="Colorful Shading - Accent 11"/>
    <w:hidden/>
    <w:uiPriority w:val="71"/>
    <w:rsid w:val="001C22AC"/>
    <w:pPr>
      <w:spacing w:after="0" w:line="240" w:lineRule="auto"/>
    </w:pPr>
    <w:rPr>
      <w:rFonts w:ascii="Times New Roman" w:hAnsi="Times New Roman" w:cs="Times New Roman"/>
      <w:sz w:val="20"/>
      <w:szCs w:val="20"/>
      <w:lang w:val="en-GB"/>
    </w:rPr>
  </w:style>
  <w:style w:type="character" w:customStyle="1" w:styleId="preferred">
    <w:name w:val="preferred"/>
    <w:rsid w:val="001C22AC"/>
  </w:style>
  <w:style w:type="character" w:customStyle="1" w:styleId="admitted">
    <w:name w:val="admitted"/>
    <w:rsid w:val="001C22AC"/>
  </w:style>
  <w:style w:type="paragraph" w:styleId="ListBullet">
    <w:name w:val="List Bullet"/>
    <w:basedOn w:val="Normal"/>
    <w:uiPriority w:val="99"/>
    <w:unhideWhenUsed/>
    <w:rsid w:val="001C22AC"/>
    <w:pPr>
      <w:tabs>
        <w:tab w:val="num" w:pos="360"/>
      </w:tabs>
      <w:suppressAutoHyphens/>
      <w:spacing w:line="240" w:lineRule="exact"/>
      <w:ind w:left="360" w:hanging="360"/>
      <w:contextualSpacing/>
    </w:pPr>
    <w:rPr>
      <w:rFonts w:eastAsia="SimSun"/>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qFormat="1"/>
    <w:lsdException w:name="caption" w:uiPriority="35" w:qFormat="1"/>
    <w:lsdException w:name="footnote reference" w:uiPriority="0" w:qFormat="1"/>
    <w:lsdException w:name="annotation reference" w:uiPriority="0"/>
    <w:lsdException w:name="line number"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qFormat="1"/>
    <w:lsdException w:name="FollowedHyperlink" w:uiPriority="0"/>
    <w:lsdException w:name="Strong" w:semiHidden="0" w:uiPriority="22" w:unhideWhenUsed="0"/>
    <w:lsdException w:name="Emphasis" w:semiHidden="0" w:uiPriority="20" w:unhideWhenUsed="0"/>
    <w:lsdException w:name="Plain Text" w:uiPriority="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character" w:customStyle="1" w:styleId="SingleTxtGAChar">
    <w:name w:val="_ Single Txt_GA Char"/>
    <w:basedOn w:val="DefaultParagraphFont"/>
    <w:link w:val="SingleTxtGA"/>
    <w:locked/>
    <w:rsid w:val="002A36BF"/>
    <w:rPr>
      <w:rFonts w:ascii="Times New Roman" w:hAnsi="Times New Roman" w:cs="Traditional Arabic"/>
      <w:sz w:val="20"/>
      <w:szCs w:val="30"/>
    </w:rPr>
  </w:style>
  <w:style w:type="character" w:styleId="Hyperlink">
    <w:name w:val="Hyperlink"/>
    <w:basedOn w:val="DefaultParagraphFont"/>
    <w:uiPriority w:val="99"/>
    <w:qFormat/>
    <w:rsid w:val="002A36BF"/>
    <w:rPr>
      <w:color w:val="0000FF"/>
      <w:u w:val="none"/>
    </w:rPr>
  </w:style>
  <w:style w:type="paragraph" w:customStyle="1" w:styleId="HCh">
    <w:name w:val="_ H _Ch"/>
    <w:basedOn w:val="Normal"/>
    <w:next w:val="Normal"/>
    <w:qFormat/>
    <w:rsid w:val="002A36BF"/>
    <w:pPr>
      <w:keepNext/>
      <w:keepLines/>
      <w:spacing w:line="450" w:lineRule="exact"/>
      <w:outlineLvl w:val="0"/>
    </w:pPr>
    <w:rPr>
      <w:rFonts w:eastAsiaTheme="minorEastAsia"/>
      <w:b/>
      <w:bCs/>
      <w:spacing w:val="-2"/>
      <w:w w:val="103"/>
      <w:kern w:val="14"/>
      <w:sz w:val="28"/>
      <w:szCs w:val="38"/>
    </w:rPr>
  </w:style>
  <w:style w:type="paragraph" w:customStyle="1" w:styleId="HChG">
    <w:name w:val="_ H _Ch_G"/>
    <w:basedOn w:val="Normal"/>
    <w:next w:val="Normal"/>
    <w:rsid w:val="00D0392F"/>
    <w:pPr>
      <w:keepNext/>
      <w:keepLines/>
      <w:tabs>
        <w:tab w:val="right" w:pos="851"/>
      </w:tabs>
      <w:suppressAutoHyphens/>
      <w:bidi w:val="0"/>
      <w:spacing w:before="360" w:after="240" w:line="300" w:lineRule="exact"/>
      <w:ind w:left="1134" w:right="1134" w:hanging="1134"/>
      <w:jc w:val="left"/>
    </w:pPr>
    <w:rPr>
      <w:rFonts w:eastAsia="SimSun" w:hint="cs"/>
      <w:b/>
      <w:sz w:val="28"/>
      <w:lang w:val="en-GB" w:eastAsia="zh-CN"/>
    </w:rPr>
  </w:style>
  <w:style w:type="paragraph" w:customStyle="1" w:styleId="SingleTxtG">
    <w:name w:val="_ Single Txt_G"/>
    <w:basedOn w:val="Normal"/>
    <w:link w:val="SingleTxtGChar"/>
    <w:rsid w:val="00D0392F"/>
    <w:pPr>
      <w:suppressAutoHyphens/>
      <w:bidi w:val="0"/>
      <w:spacing w:after="120"/>
      <w:ind w:left="1134" w:right="1134"/>
      <w:jc w:val="both"/>
    </w:pPr>
    <w:rPr>
      <w:rFonts w:eastAsia="SimSun" w:hint="cs"/>
      <w:lang w:val="en-GB" w:eastAsia="zh-CN"/>
    </w:rPr>
  </w:style>
  <w:style w:type="paragraph" w:customStyle="1" w:styleId="H1G">
    <w:name w:val="_ H_1_G"/>
    <w:basedOn w:val="Normal"/>
    <w:next w:val="Normal"/>
    <w:rsid w:val="00D0392F"/>
    <w:pPr>
      <w:keepNext/>
      <w:keepLines/>
      <w:tabs>
        <w:tab w:val="right" w:pos="851"/>
      </w:tabs>
      <w:suppressAutoHyphens/>
      <w:bidi w:val="0"/>
      <w:spacing w:before="360" w:after="240" w:line="270" w:lineRule="exact"/>
      <w:ind w:left="1134" w:right="1134" w:hanging="1134"/>
      <w:jc w:val="left"/>
    </w:pPr>
    <w:rPr>
      <w:rFonts w:eastAsia="SimSun" w:hint="cs"/>
      <w:b/>
      <w:sz w:val="24"/>
      <w:lang w:val="en-GB" w:eastAsia="zh-CN"/>
    </w:rPr>
  </w:style>
  <w:style w:type="paragraph" w:customStyle="1" w:styleId="HMG">
    <w:name w:val="_ H __M_G"/>
    <w:basedOn w:val="Normal"/>
    <w:next w:val="Normal"/>
    <w:rsid w:val="00D0392F"/>
    <w:pPr>
      <w:keepNext/>
      <w:keepLines/>
      <w:tabs>
        <w:tab w:val="right" w:pos="851"/>
      </w:tabs>
      <w:suppressAutoHyphens/>
      <w:bidi w:val="0"/>
      <w:spacing w:before="240" w:after="240" w:line="360" w:lineRule="exact"/>
      <w:ind w:left="1134" w:right="1134" w:hanging="1134"/>
      <w:jc w:val="left"/>
    </w:pPr>
    <w:rPr>
      <w:rFonts w:eastAsia="SimSun" w:hint="cs"/>
      <w:b/>
      <w:sz w:val="34"/>
      <w:lang w:val="en-GB" w:eastAsia="zh-CN"/>
    </w:rPr>
  </w:style>
  <w:style w:type="paragraph" w:customStyle="1" w:styleId="ParaNoG">
    <w:name w:val="_ParaNo._G"/>
    <w:basedOn w:val="SingleTxtG"/>
    <w:rsid w:val="00D0392F"/>
    <w:pPr>
      <w:numPr>
        <w:numId w:val="24"/>
      </w:numPr>
      <w:tabs>
        <w:tab w:val="clear" w:pos="0"/>
      </w:tabs>
    </w:pPr>
  </w:style>
  <w:style w:type="paragraph" w:customStyle="1" w:styleId="SMG">
    <w:name w:val="__S_M_G"/>
    <w:basedOn w:val="Normal"/>
    <w:next w:val="Normal"/>
    <w:rsid w:val="00D0392F"/>
    <w:pPr>
      <w:keepNext/>
      <w:keepLines/>
      <w:suppressAutoHyphens/>
      <w:bidi w:val="0"/>
      <w:spacing w:before="240" w:after="240" w:line="420" w:lineRule="exact"/>
      <w:ind w:left="1134" w:right="1134"/>
      <w:jc w:val="left"/>
    </w:pPr>
    <w:rPr>
      <w:rFonts w:eastAsia="SimSun" w:hint="cs"/>
      <w:b/>
      <w:sz w:val="40"/>
      <w:lang w:val="en-GB" w:eastAsia="zh-CN"/>
    </w:rPr>
  </w:style>
  <w:style w:type="paragraph" w:customStyle="1" w:styleId="SLG">
    <w:name w:val="__S_L_G"/>
    <w:basedOn w:val="Normal"/>
    <w:next w:val="Normal"/>
    <w:rsid w:val="00D0392F"/>
    <w:pPr>
      <w:keepNext/>
      <w:keepLines/>
      <w:suppressAutoHyphens/>
      <w:bidi w:val="0"/>
      <w:spacing w:before="240" w:after="240" w:line="580" w:lineRule="exact"/>
      <w:ind w:left="1134" w:right="1134"/>
      <w:jc w:val="left"/>
    </w:pPr>
    <w:rPr>
      <w:rFonts w:eastAsia="SimSun" w:hint="cs"/>
      <w:b/>
      <w:sz w:val="56"/>
      <w:lang w:val="en-GB" w:eastAsia="zh-CN"/>
    </w:rPr>
  </w:style>
  <w:style w:type="paragraph" w:customStyle="1" w:styleId="SSG">
    <w:name w:val="__S_S_G"/>
    <w:basedOn w:val="Normal"/>
    <w:next w:val="Normal"/>
    <w:rsid w:val="00D0392F"/>
    <w:pPr>
      <w:keepNext/>
      <w:keepLines/>
      <w:suppressAutoHyphens/>
      <w:bidi w:val="0"/>
      <w:spacing w:before="240" w:after="240" w:line="300" w:lineRule="exact"/>
      <w:ind w:left="1134" w:right="1134"/>
      <w:jc w:val="left"/>
    </w:pPr>
    <w:rPr>
      <w:rFonts w:eastAsia="SimSun" w:hint="cs"/>
      <w:b/>
      <w:sz w:val="28"/>
      <w:lang w:val="en-GB" w:eastAsia="zh-CN"/>
    </w:rPr>
  </w:style>
  <w:style w:type="paragraph" w:customStyle="1" w:styleId="XLargeG">
    <w:name w:val="__XLarge_G"/>
    <w:basedOn w:val="Normal"/>
    <w:next w:val="Normal"/>
    <w:rsid w:val="00D0392F"/>
    <w:pPr>
      <w:keepNext/>
      <w:keepLines/>
      <w:suppressAutoHyphens/>
      <w:bidi w:val="0"/>
      <w:spacing w:before="240" w:after="240" w:line="420" w:lineRule="exact"/>
      <w:ind w:left="1134" w:right="1134"/>
      <w:jc w:val="left"/>
    </w:pPr>
    <w:rPr>
      <w:rFonts w:eastAsia="SimSun" w:hint="cs"/>
      <w:b/>
      <w:sz w:val="40"/>
      <w:lang w:val="en-GB" w:eastAsia="zh-CN"/>
    </w:rPr>
  </w:style>
  <w:style w:type="paragraph" w:customStyle="1" w:styleId="Bullet1G">
    <w:name w:val="_Bullet 1_G"/>
    <w:basedOn w:val="Normal"/>
    <w:rsid w:val="00D0392F"/>
    <w:pPr>
      <w:numPr>
        <w:numId w:val="22"/>
      </w:numPr>
      <w:suppressAutoHyphens/>
      <w:bidi w:val="0"/>
      <w:spacing w:after="120"/>
      <w:ind w:right="1134"/>
      <w:jc w:val="both"/>
    </w:pPr>
    <w:rPr>
      <w:rFonts w:eastAsia="SimSun" w:hint="cs"/>
      <w:lang w:val="en-GB" w:eastAsia="zh-CN"/>
    </w:rPr>
  </w:style>
  <w:style w:type="paragraph" w:customStyle="1" w:styleId="Bullet2G">
    <w:name w:val="_Bullet 2_G"/>
    <w:basedOn w:val="Normal"/>
    <w:rsid w:val="00D0392F"/>
    <w:pPr>
      <w:numPr>
        <w:numId w:val="23"/>
      </w:numPr>
      <w:suppressAutoHyphens/>
      <w:bidi w:val="0"/>
      <w:spacing w:after="120"/>
      <w:ind w:right="1134"/>
      <w:jc w:val="both"/>
    </w:pPr>
    <w:rPr>
      <w:rFonts w:eastAsia="SimSun" w:hint="cs"/>
      <w:lang w:val="en-GB" w:eastAsia="zh-CN"/>
    </w:rPr>
  </w:style>
  <w:style w:type="paragraph" w:customStyle="1" w:styleId="H23G">
    <w:name w:val="_ H_2/3_G"/>
    <w:basedOn w:val="Normal"/>
    <w:next w:val="Normal"/>
    <w:rsid w:val="00D0392F"/>
    <w:pPr>
      <w:keepNext/>
      <w:keepLines/>
      <w:tabs>
        <w:tab w:val="right" w:pos="851"/>
      </w:tabs>
      <w:suppressAutoHyphens/>
      <w:bidi w:val="0"/>
      <w:spacing w:before="240" w:after="120" w:line="240" w:lineRule="exact"/>
      <w:ind w:left="1134" w:right="1134" w:hanging="1134"/>
      <w:jc w:val="left"/>
    </w:pPr>
    <w:rPr>
      <w:rFonts w:eastAsia="SimSun" w:hint="cs"/>
      <w:b/>
      <w:lang w:val="en-GB" w:eastAsia="zh-CN"/>
    </w:rPr>
  </w:style>
  <w:style w:type="paragraph" w:customStyle="1" w:styleId="H4G">
    <w:name w:val="_ H_4_G"/>
    <w:basedOn w:val="Normal"/>
    <w:next w:val="Normal"/>
    <w:rsid w:val="00D0392F"/>
    <w:pPr>
      <w:keepNext/>
      <w:keepLines/>
      <w:tabs>
        <w:tab w:val="right" w:pos="851"/>
      </w:tabs>
      <w:suppressAutoHyphens/>
      <w:bidi w:val="0"/>
      <w:spacing w:before="240" w:after="120" w:line="240" w:lineRule="exact"/>
      <w:ind w:left="1134" w:right="1134" w:hanging="1134"/>
      <w:jc w:val="left"/>
    </w:pPr>
    <w:rPr>
      <w:rFonts w:eastAsia="SimSun" w:hint="cs"/>
      <w:i/>
      <w:lang w:val="en-GB" w:eastAsia="zh-CN"/>
    </w:rPr>
  </w:style>
  <w:style w:type="paragraph" w:customStyle="1" w:styleId="H56G">
    <w:name w:val="_ H_5/6_G"/>
    <w:basedOn w:val="Normal"/>
    <w:next w:val="Normal"/>
    <w:rsid w:val="00D0392F"/>
    <w:pPr>
      <w:keepNext/>
      <w:keepLines/>
      <w:tabs>
        <w:tab w:val="right" w:pos="851"/>
      </w:tabs>
      <w:suppressAutoHyphens/>
      <w:bidi w:val="0"/>
      <w:spacing w:before="240" w:after="120" w:line="240" w:lineRule="exact"/>
      <w:ind w:left="1134" w:right="1134" w:hanging="1134"/>
      <w:jc w:val="left"/>
    </w:pPr>
    <w:rPr>
      <w:rFonts w:eastAsia="SimSun" w:hint="cs"/>
      <w:lang w:val="en-GB" w:eastAsia="zh-CN"/>
    </w:rPr>
  </w:style>
  <w:style w:type="numbering" w:styleId="111111">
    <w:name w:val="Outline List 2"/>
    <w:basedOn w:val="NoList"/>
    <w:rsid w:val="00D0392F"/>
    <w:pPr>
      <w:numPr>
        <w:numId w:val="25"/>
      </w:numPr>
    </w:pPr>
  </w:style>
  <w:style w:type="numbering" w:styleId="1ai">
    <w:name w:val="Outline List 1"/>
    <w:basedOn w:val="NoList"/>
    <w:rsid w:val="00D0392F"/>
    <w:pPr>
      <w:numPr>
        <w:numId w:val="26"/>
      </w:numPr>
    </w:pPr>
  </w:style>
  <w:style w:type="paragraph" w:styleId="Revision">
    <w:name w:val="Revision"/>
    <w:hidden/>
    <w:uiPriority w:val="99"/>
    <w:semiHidden/>
    <w:rsid w:val="00D0392F"/>
    <w:pPr>
      <w:spacing w:after="0" w:line="240" w:lineRule="auto"/>
    </w:pPr>
    <w:rPr>
      <w:rFonts w:ascii="Times New Roman" w:hAnsi="Times New Roman" w:cs="Times New Roman"/>
      <w:sz w:val="20"/>
      <w:szCs w:val="20"/>
      <w:lang w:val="en-GB"/>
    </w:rPr>
  </w:style>
  <w:style w:type="paragraph" w:styleId="CommentText">
    <w:name w:val="annotation text"/>
    <w:basedOn w:val="Normal"/>
    <w:link w:val="CommentTextChar"/>
    <w:unhideWhenUsed/>
    <w:rsid w:val="00D0392F"/>
    <w:pPr>
      <w:suppressAutoHyphens/>
      <w:bidi w:val="0"/>
      <w:spacing w:line="240" w:lineRule="auto"/>
      <w:jc w:val="left"/>
    </w:pPr>
    <w:rPr>
      <w:rFonts w:eastAsia="SimSun" w:hint="cs"/>
      <w:lang w:val="en-GB" w:eastAsia="zh-CN"/>
    </w:rPr>
  </w:style>
  <w:style w:type="character" w:customStyle="1" w:styleId="CommentTextChar">
    <w:name w:val="Comment Text Char"/>
    <w:basedOn w:val="DefaultParagraphFont"/>
    <w:link w:val="CommentText"/>
    <w:rsid w:val="00D0392F"/>
    <w:rPr>
      <w:rFonts w:ascii="Times New Roman" w:eastAsia="SimSun" w:hAnsi="Times New Roman" w:cs="Traditional Arabic"/>
      <w:sz w:val="20"/>
      <w:szCs w:val="30"/>
      <w:lang w:val="en-GB" w:eastAsia="zh-CN"/>
    </w:rPr>
  </w:style>
  <w:style w:type="character" w:styleId="CommentReference">
    <w:name w:val="annotation reference"/>
    <w:basedOn w:val="DefaultParagraphFont"/>
    <w:unhideWhenUsed/>
    <w:rsid w:val="00D0392F"/>
    <w:rPr>
      <w:sz w:val="16"/>
      <w:szCs w:val="16"/>
    </w:rPr>
  </w:style>
  <w:style w:type="character" w:styleId="FollowedHyperlink">
    <w:name w:val="FollowedHyperlink"/>
    <w:basedOn w:val="DefaultParagraphFont"/>
    <w:unhideWhenUsed/>
    <w:rsid w:val="00D0392F"/>
    <w:rPr>
      <w:color w:val="800080" w:themeColor="followedHyperlink"/>
      <w:u w:val="single"/>
    </w:rPr>
  </w:style>
  <w:style w:type="paragraph" w:styleId="TOC1">
    <w:name w:val="toc 1"/>
    <w:basedOn w:val="Normal"/>
    <w:next w:val="Normal"/>
    <w:autoRedefine/>
    <w:uiPriority w:val="39"/>
    <w:unhideWhenUsed/>
    <w:rsid w:val="00D0392F"/>
    <w:pPr>
      <w:suppressAutoHyphens/>
      <w:bidi w:val="0"/>
      <w:spacing w:after="100"/>
      <w:jc w:val="left"/>
    </w:pPr>
    <w:rPr>
      <w:rFonts w:eastAsia="SimSun" w:hint="cs"/>
      <w:lang w:val="en-GB" w:eastAsia="zh-CN"/>
    </w:rPr>
  </w:style>
  <w:style w:type="paragraph" w:styleId="TOC2">
    <w:name w:val="toc 2"/>
    <w:basedOn w:val="Normal"/>
    <w:next w:val="Normal"/>
    <w:autoRedefine/>
    <w:uiPriority w:val="39"/>
    <w:unhideWhenUsed/>
    <w:rsid w:val="00D0392F"/>
    <w:pPr>
      <w:suppressAutoHyphens/>
      <w:bidi w:val="0"/>
      <w:spacing w:after="100"/>
      <w:ind w:left="200"/>
      <w:jc w:val="left"/>
    </w:pPr>
    <w:rPr>
      <w:rFonts w:eastAsia="SimSun" w:hint="cs"/>
      <w:lang w:val="en-GB" w:eastAsia="zh-CN"/>
    </w:rPr>
  </w:style>
  <w:style w:type="character" w:customStyle="1" w:styleId="SingleTxtGChar">
    <w:name w:val="_ Single Txt_G Char"/>
    <w:link w:val="SingleTxtG"/>
    <w:rsid w:val="001C22AC"/>
    <w:rPr>
      <w:rFonts w:ascii="Times New Roman" w:eastAsia="SimSun" w:hAnsi="Times New Roman" w:cs="Traditional Arabic"/>
      <w:sz w:val="20"/>
      <w:szCs w:val="30"/>
      <w:lang w:val="en-GB" w:eastAsia="zh-CN"/>
    </w:rPr>
  </w:style>
  <w:style w:type="paragraph" w:customStyle="1" w:styleId="H1">
    <w:name w:val="_ H_1"/>
    <w:basedOn w:val="Normal"/>
    <w:next w:val="SingleTxt"/>
    <w:rsid w:val="001C22A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left="1267" w:right="1267" w:hanging="1267"/>
      <w:jc w:val="left"/>
      <w:outlineLvl w:val="0"/>
    </w:pPr>
    <w:rPr>
      <w:rFonts w:eastAsia="SimSun" w:cs="Times New Roman"/>
      <w:b/>
      <w:spacing w:val="4"/>
      <w:w w:val="103"/>
      <w:kern w:val="14"/>
      <w:sz w:val="24"/>
      <w:szCs w:val="34"/>
      <w:lang w:val="en-GB" w:eastAsia="zh-CN"/>
    </w:rPr>
  </w:style>
  <w:style w:type="paragraph" w:customStyle="1" w:styleId="SingleTxt">
    <w:name w:val="__Single Txt"/>
    <w:basedOn w:val="Normal"/>
    <w:rsid w:val="001C22A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SimSun" w:cs="Times New Roman"/>
      <w:spacing w:val="4"/>
      <w:w w:val="103"/>
      <w:kern w:val="14"/>
      <w:lang w:val="en-GB" w:eastAsia="zh-CN"/>
    </w:rPr>
  </w:style>
  <w:style w:type="paragraph" w:customStyle="1" w:styleId="HM">
    <w:name w:val="_ H __M"/>
    <w:basedOn w:val="HCh"/>
    <w:next w:val="Normal"/>
    <w:rsid w:val="001C22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60" w:lineRule="exact"/>
      <w:jc w:val="left"/>
    </w:pPr>
    <w:rPr>
      <w:rFonts w:eastAsia="SimSun" w:cs="Times New Roman"/>
      <w:bCs w:val="0"/>
      <w:spacing w:val="-3"/>
      <w:w w:val="99"/>
      <w:sz w:val="34"/>
      <w:szCs w:val="51"/>
      <w:lang w:val="en-GB" w:eastAsia="zh-CN"/>
    </w:rPr>
  </w:style>
  <w:style w:type="paragraph" w:customStyle="1" w:styleId="H23">
    <w:name w:val="_ H_2/3"/>
    <w:basedOn w:val="H1"/>
    <w:next w:val="Normal"/>
    <w:rsid w:val="001C22AC"/>
    <w:pPr>
      <w:spacing w:line="240" w:lineRule="exact"/>
      <w:outlineLvl w:val="1"/>
    </w:pPr>
    <w:rPr>
      <w:spacing w:val="2"/>
      <w:sz w:val="20"/>
    </w:rPr>
  </w:style>
  <w:style w:type="paragraph" w:customStyle="1" w:styleId="H4">
    <w:name w:val="_ H_4"/>
    <w:basedOn w:val="Normal"/>
    <w:next w:val="Normal"/>
    <w:rsid w:val="001C22A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left="1267" w:right="1267" w:hanging="1267"/>
      <w:jc w:val="left"/>
      <w:outlineLvl w:val="3"/>
    </w:pPr>
    <w:rPr>
      <w:rFonts w:eastAsia="SimSun" w:cs="Times New Roman"/>
      <w:i/>
      <w:spacing w:val="3"/>
      <w:w w:val="103"/>
      <w:kern w:val="14"/>
      <w:lang w:val="en-GB" w:eastAsia="zh-CN"/>
    </w:rPr>
  </w:style>
  <w:style w:type="paragraph" w:customStyle="1" w:styleId="H56">
    <w:name w:val="_ H_5/6"/>
    <w:basedOn w:val="Normal"/>
    <w:next w:val="Normal"/>
    <w:rsid w:val="001C22A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left="1267" w:right="1267" w:hanging="1267"/>
      <w:jc w:val="left"/>
      <w:outlineLvl w:val="4"/>
    </w:pPr>
    <w:rPr>
      <w:rFonts w:eastAsia="SimSun" w:cs="Times New Roman"/>
      <w:spacing w:val="4"/>
      <w:w w:val="103"/>
      <w:kern w:val="14"/>
      <w:lang w:val="en-GB" w:eastAsia="zh-CN"/>
    </w:rPr>
  </w:style>
  <w:style w:type="paragraph" w:customStyle="1" w:styleId="DualTxt">
    <w:name w:val="__Dual Txt"/>
    <w:basedOn w:val="Normal"/>
    <w:rsid w:val="001C22AC"/>
    <w:pPr>
      <w:tabs>
        <w:tab w:val="left" w:pos="480"/>
        <w:tab w:val="left" w:pos="960"/>
        <w:tab w:val="left" w:pos="1440"/>
        <w:tab w:val="left" w:pos="1915"/>
        <w:tab w:val="left" w:pos="2405"/>
        <w:tab w:val="left" w:pos="2880"/>
        <w:tab w:val="left" w:pos="3355"/>
      </w:tabs>
      <w:suppressAutoHyphens/>
      <w:bidi w:val="0"/>
      <w:spacing w:after="120" w:line="240" w:lineRule="exact"/>
      <w:jc w:val="both"/>
    </w:pPr>
    <w:rPr>
      <w:rFonts w:eastAsia="SimSun" w:cs="Times New Roman"/>
      <w:spacing w:val="4"/>
      <w:w w:val="103"/>
      <w:kern w:val="14"/>
      <w:lang w:val="en-GB" w:eastAsia="zh-CN"/>
    </w:rPr>
  </w:style>
  <w:style w:type="paragraph" w:customStyle="1" w:styleId="SM">
    <w:name w:val="__S_M"/>
    <w:basedOn w:val="Normal"/>
    <w:next w:val="Normal"/>
    <w:rsid w:val="001C22AC"/>
    <w:pPr>
      <w:keepNext/>
      <w:keepLines/>
      <w:tabs>
        <w:tab w:val="right" w:leader="dot" w:pos="360"/>
      </w:tabs>
      <w:suppressAutoHyphens/>
      <w:bidi w:val="0"/>
      <w:spacing w:line="390" w:lineRule="exact"/>
      <w:ind w:left="1267" w:right="1267"/>
      <w:jc w:val="left"/>
      <w:outlineLvl w:val="0"/>
    </w:pPr>
    <w:rPr>
      <w:rFonts w:eastAsia="SimSun" w:cs="Times New Roman"/>
      <w:b/>
      <w:spacing w:val="-4"/>
      <w:w w:val="98"/>
      <w:kern w:val="14"/>
      <w:sz w:val="40"/>
      <w:lang w:val="en-GB" w:eastAsia="zh-CN"/>
    </w:rPr>
  </w:style>
  <w:style w:type="paragraph" w:customStyle="1" w:styleId="SL">
    <w:name w:val="__S_L"/>
    <w:basedOn w:val="SM"/>
    <w:next w:val="Normal"/>
    <w:rsid w:val="001C22AC"/>
    <w:pPr>
      <w:spacing w:line="540" w:lineRule="exact"/>
    </w:pPr>
    <w:rPr>
      <w:spacing w:val="-8"/>
      <w:w w:val="96"/>
      <w:sz w:val="57"/>
    </w:rPr>
  </w:style>
  <w:style w:type="paragraph" w:customStyle="1" w:styleId="SS">
    <w:name w:val="__S_S"/>
    <w:basedOn w:val="HCh"/>
    <w:next w:val="Normal"/>
    <w:rsid w:val="001C22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jc w:val="left"/>
    </w:pPr>
    <w:rPr>
      <w:rFonts w:eastAsia="SimSun" w:cs="Times New Roman"/>
      <w:bCs w:val="0"/>
      <w:lang w:val="en-GB" w:eastAsia="zh-CN"/>
    </w:rPr>
  </w:style>
  <w:style w:type="character" w:styleId="LineNumber">
    <w:name w:val="line number"/>
    <w:rsid w:val="001C22AC"/>
    <w:rPr>
      <w:sz w:val="14"/>
    </w:rPr>
  </w:style>
  <w:style w:type="paragraph" w:customStyle="1" w:styleId="Small">
    <w:name w:val="Small"/>
    <w:basedOn w:val="Normal"/>
    <w:next w:val="Normal"/>
    <w:rsid w:val="001C22AC"/>
    <w:pPr>
      <w:tabs>
        <w:tab w:val="right" w:pos="9965"/>
      </w:tabs>
      <w:suppressAutoHyphens/>
      <w:bidi w:val="0"/>
      <w:spacing w:line="210" w:lineRule="exact"/>
      <w:jc w:val="left"/>
    </w:pPr>
    <w:rPr>
      <w:rFonts w:eastAsia="SimSun" w:cs="Times New Roman"/>
      <w:spacing w:val="5"/>
      <w:w w:val="104"/>
      <w:kern w:val="14"/>
      <w:sz w:val="17"/>
      <w:szCs w:val="25"/>
      <w:lang w:val="en-GB" w:eastAsia="zh-CN"/>
    </w:rPr>
  </w:style>
  <w:style w:type="paragraph" w:customStyle="1" w:styleId="SmallX">
    <w:name w:val="SmallX"/>
    <w:basedOn w:val="Small"/>
    <w:next w:val="Normal"/>
    <w:rsid w:val="001C22AC"/>
    <w:pPr>
      <w:spacing w:line="180" w:lineRule="exact"/>
      <w:jc w:val="right"/>
    </w:pPr>
    <w:rPr>
      <w:spacing w:val="6"/>
      <w:w w:val="106"/>
      <w:sz w:val="14"/>
      <w:szCs w:val="21"/>
    </w:rPr>
  </w:style>
  <w:style w:type="paragraph" w:customStyle="1" w:styleId="XLarge">
    <w:name w:val="XLarge"/>
    <w:basedOn w:val="HM"/>
    <w:rsid w:val="001C22AC"/>
    <w:pPr>
      <w:spacing w:line="390" w:lineRule="exact"/>
    </w:pPr>
    <w:rPr>
      <w:spacing w:val="-4"/>
      <w:w w:val="98"/>
      <w:sz w:val="40"/>
      <w:szCs w:val="60"/>
    </w:rPr>
  </w:style>
  <w:style w:type="paragraph" w:styleId="PlainText">
    <w:name w:val="Plain Text"/>
    <w:basedOn w:val="Normal"/>
    <w:link w:val="PlainTextChar"/>
    <w:rsid w:val="001C22AC"/>
    <w:pPr>
      <w:bidi w:val="0"/>
      <w:spacing w:line="240" w:lineRule="auto"/>
      <w:jc w:val="left"/>
    </w:pPr>
    <w:rPr>
      <w:rFonts w:ascii="Courier New" w:hAnsi="Courier New" w:cs="Times New Roman"/>
      <w:lang w:eastAsia="en-GB"/>
    </w:rPr>
  </w:style>
  <w:style w:type="character" w:customStyle="1" w:styleId="PlainTextChar">
    <w:name w:val="Plain Text Char"/>
    <w:basedOn w:val="DefaultParagraphFont"/>
    <w:link w:val="PlainText"/>
    <w:rsid w:val="001C22AC"/>
    <w:rPr>
      <w:rFonts w:ascii="Courier New" w:hAnsi="Courier New" w:cs="Times New Roman"/>
      <w:sz w:val="20"/>
      <w:szCs w:val="30"/>
      <w:lang w:eastAsia="en-GB"/>
    </w:rPr>
  </w:style>
  <w:style w:type="paragraph" w:customStyle="1" w:styleId="AgendaTitle">
    <w:name w:val="AgendaTitle"/>
    <w:basedOn w:val="Normal"/>
    <w:next w:val="Normal"/>
    <w:rsid w:val="001C22AC"/>
    <w:pPr>
      <w:suppressAutoHyphens/>
      <w:bidi w:val="0"/>
      <w:spacing w:line="240" w:lineRule="exact"/>
      <w:jc w:val="left"/>
    </w:pPr>
    <w:rPr>
      <w:rFonts w:eastAsia="SimSun" w:cs="Times New Roman"/>
      <w:spacing w:val="4"/>
      <w:w w:val="103"/>
      <w:kern w:val="14"/>
      <w:lang w:val="en-GB" w:eastAsia="zh-CN"/>
    </w:rPr>
  </w:style>
  <w:style w:type="paragraph" w:customStyle="1" w:styleId="Committee">
    <w:name w:val="Committee"/>
    <w:basedOn w:val="H1"/>
    <w:rsid w:val="001C22AC"/>
    <w:pPr>
      <w:ind w:left="0" w:firstLine="0"/>
    </w:pPr>
  </w:style>
  <w:style w:type="paragraph" w:customStyle="1" w:styleId="Session">
    <w:name w:val="Session"/>
    <w:basedOn w:val="H23"/>
    <w:rsid w:val="001C22AC"/>
    <w:pPr>
      <w:ind w:left="0" w:firstLine="0"/>
    </w:pPr>
    <w:rPr>
      <w:spacing w:val="4"/>
    </w:rPr>
  </w:style>
  <w:style w:type="paragraph" w:customStyle="1" w:styleId="Sponsors">
    <w:name w:val="Sponsors"/>
    <w:basedOn w:val="H23"/>
    <w:rsid w:val="001C22AC"/>
  </w:style>
  <w:style w:type="paragraph" w:customStyle="1" w:styleId="Title1">
    <w:name w:val="Title 1"/>
    <w:basedOn w:val="HCh"/>
    <w:rsid w:val="001C22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hanging="1267"/>
      <w:jc w:val="left"/>
    </w:pPr>
    <w:rPr>
      <w:rFonts w:eastAsia="SimSun" w:cs="Times New Roman"/>
      <w:bCs w:val="0"/>
      <w:lang w:val="en-GB" w:eastAsia="zh-CN"/>
    </w:rPr>
  </w:style>
  <w:style w:type="paragraph" w:customStyle="1" w:styleId="Title2">
    <w:name w:val="Title 2"/>
    <w:basedOn w:val="H1"/>
    <w:rsid w:val="001C22AC"/>
    <w:pPr>
      <w:ind w:left="0" w:right="0" w:firstLine="0"/>
    </w:pPr>
  </w:style>
  <w:style w:type="paragraph" w:customStyle="1" w:styleId="Type">
    <w:name w:val="Type"/>
    <w:basedOn w:val="H23"/>
    <w:autoRedefine/>
    <w:rsid w:val="001C22AC"/>
    <w:pPr>
      <w:ind w:left="0" w:right="576" w:firstLine="0"/>
    </w:pPr>
  </w:style>
  <w:style w:type="paragraph" w:customStyle="1" w:styleId="Distribution">
    <w:name w:val="Distribution"/>
    <w:next w:val="Normal"/>
    <w:rsid w:val="001C22AC"/>
    <w:pPr>
      <w:spacing w:before="240" w:after="0" w:line="240" w:lineRule="auto"/>
    </w:pPr>
    <w:rPr>
      <w:rFonts w:ascii="Times New Roman" w:eastAsia="SimSun" w:hAnsi="Times New Roman" w:cs="Times New Roman"/>
      <w:spacing w:val="4"/>
      <w:w w:val="103"/>
      <w:kern w:val="14"/>
      <w:sz w:val="20"/>
      <w:szCs w:val="20"/>
      <w:lang w:val="en-GB" w:eastAsia="zh-CN"/>
    </w:rPr>
  </w:style>
  <w:style w:type="paragraph" w:customStyle="1" w:styleId="Publication">
    <w:name w:val="Publication"/>
    <w:next w:val="Normal"/>
    <w:rsid w:val="001C22AC"/>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Original">
    <w:name w:val="Original"/>
    <w:next w:val="Normal"/>
    <w:rsid w:val="001C22AC"/>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ReleaseDate">
    <w:name w:val="Release Date"/>
    <w:next w:val="Footer"/>
    <w:rsid w:val="001C22AC"/>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Bullet1">
    <w:name w:val="Bullet 1"/>
    <w:basedOn w:val="Normal"/>
    <w:qFormat/>
    <w:rsid w:val="001C22AC"/>
    <w:pPr>
      <w:suppressAutoHyphens/>
      <w:bidi w:val="0"/>
      <w:spacing w:after="120"/>
      <w:ind w:left="1743" w:right="1267" w:hanging="130"/>
      <w:jc w:val="both"/>
    </w:pPr>
    <w:rPr>
      <w:rFonts w:eastAsia="SimSun" w:cs="Times New Roman"/>
      <w:spacing w:val="4"/>
      <w:w w:val="103"/>
      <w:kern w:val="14"/>
      <w:lang w:val="en-GB" w:eastAsia="zh-CN"/>
    </w:rPr>
  </w:style>
  <w:style w:type="paragraph" w:customStyle="1" w:styleId="Bullet2">
    <w:name w:val="Bullet 2"/>
    <w:basedOn w:val="Normal"/>
    <w:qFormat/>
    <w:rsid w:val="001C22AC"/>
    <w:pPr>
      <w:suppressAutoHyphens/>
      <w:bidi w:val="0"/>
      <w:spacing w:after="120" w:line="240" w:lineRule="exact"/>
      <w:ind w:left="2217" w:right="1264" w:hanging="130"/>
      <w:jc w:val="both"/>
    </w:pPr>
    <w:rPr>
      <w:rFonts w:eastAsia="SimSun" w:cs="Times New Roman"/>
      <w:spacing w:val="4"/>
      <w:w w:val="103"/>
      <w:kern w:val="14"/>
      <w:lang w:val="en-GB" w:eastAsia="zh-CN"/>
    </w:rPr>
  </w:style>
  <w:style w:type="paragraph" w:customStyle="1" w:styleId="Bullet3">
    <w:name w:val="Bullet 3"/>
    <w:basedOn w:val="SingleTxt"/>
    <w:qFormat/>
    <w:rsid w:val="001C22AC"/>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Subject">
    <w:name w:val="annotation subject"/>
    <w:basedOn w:val="CommentText"/>
    <w:next w:val="CommentText"/>
    <w:link w:val="CommentSubjectChar"/>
    <w:rsid w:val="001C22AC"/>
    <w:rPr>
      <w:rFonts w:cs="Times New Roman" w:hint="default"/>
      <w:b/>
      <w:bCs/>
      <w:spacing w:val="4"/>
      <w:w w:val="103"/>
      <w:kern w:val="14"/>
    </w:rPr>
  </w:style>
  <w:style w:type="character" w:customStyle="1" w:styleId="CommentSubjectChar">
    <w:name w:val="Comment Subject Char"/>
    <w:basedOn w:val="CommentTextChar"/>
    <w:link w:val="CommentSubject"/>
    <w:rsid w:val="001C22AC"/>
    <w:rPr>
      <w:rFonts w:ascii="Times New Roman" w:eastAsia="SimSun" w:hAnsi="Times New Roman" w:cs="Times New Roman"/>
      <w:b/>
      <w:bCs/>
      <w:spacing w:val="4"/>
      <w:w w:val="103"/>
      <w:kern w:val="14"/>
      <w:sz w:val="20"/>
      <w:szCs w:val="30"/>
      <w:lang w:val="en-GB" w:eastAsia="zh-CN"/>
    </w:rPr>
  </w:style>
  <w:style w:type="paragraph" w:customStyle="1" w:styleId="ColorfulList-Accent11">
    <w:name w:val="Colorful List - Accent 11"/>
    <w:basedOn w:val="Normal"/>
    <w:uiPriority w:val="34"/>
    <w:qFormat/>
    <w:rsid w:val="001C22AC"/>
    <w:pPr>
      <w:suppressAutoHyphens/>
      <w:bidi w:val="0"/>
      <w:spacing w:line="240" w:lineRule="exact"/>
      <w:ind w:left="720"/>
      <w:contextualSpacing/>
      <w:jc w:val="left"/>
    </w:pPr>
    <w:rPr>
      <w:rFonts w:eastAsia="SimSun" w:cs="Times New Roman"/>
      <w:spacing w:val="4"/>
      <w:w w:val="103"/>
      <w:kern w:val="14"/>
      <w:lang w:val="en-GB" w:eastAsia="zh-CN"/>
    </w:rPr>
  </w:style>
  <w:style w:type="paragraph" w:customStyle="1" w:styleId="ColorfulShading-Accent11">
    <w:name w:val="Colorful Shading - Accent 11"/>
    <w:hidden/>
    <w:uiPriority w:val="71"/>
    <w:rsid w:val="001C22AC"/>
    <w:pPr>
      <w:spacing w:after="0" w:line="240" w:lineRule="auto"/>
    </w:pPr>
    <w:rPr>
      <w:rFonts w:ascii="Times New Roman" w:hAnsi="Times New Roman" w:cs="Times New Roman"/>
      <w:sz w:val="20"/>
      <w:szCs w:val="20"/>
      <w:lang w:val="en-GB"/>
    </w:rPr>
  </w:style>
  <w:style w:type="character" w:customStyle="1" w:styleId="preferred">
    <w:name w:val="preferred"/>
    <w:rsid w:val="001C22AC"/>
  </w:style>
  <w:style w:type="character" w:customStyle="1" w:styleId="admitted">
    <w:name w:val="admitted"/>
    <w:rsid w:val="001C22AC"/>
  </w:style>
  <w:style w:type="paragraph" w:styleId="ListBullet">
    <w:name w:val="List Bullet"/>
    <w:basedOn w:val="Normal"/>
    <w:uiPriority w:val="99"/>
    <w:unhideWhenUsed/>
    <w:rsid w:val="001C22AC"/>
    <w:pPr>
      <w:tabs>
        <w:tab w:val="num" w:pos="360"/>
      </w:tabs>
      <w:suppressAutoHyphens/>
      <w:spacing w:line="240" w:lineRule="exact"/>
      <w:ind w:left="360" w:hanging="360"/>
      <w:contextualSpacing/>
    </w:pPr>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yperlink" Target="http://undocs.org/ar/CCPR/C/UZB/CO/4" TargetMode="External"/><Relationship Id="rId39" Type="http://schemas.openxmlformats.org/officeDocument/2006/relationships/hyperlink" Target="http://undocs.org/ar/CCPR/C/COL/CO/7" TargetMode="External"/><Relationship Id="rId21" Type="http://schemas.openxmlformats.org/officeDocument/2006/relationships/header" Target="header6.xml"/><Relationship Id="rId34" Type="http://schemas.openxmlformats.org/officeDocument/2006/relationships/hyperlink" Target="http://undocs.org/ar/CCPR/C/AZE/CO/4" TargetMode="External"/><Relationship Id="rId42" Type="http://schemas.openxmlformats.org/officeDocument/2006/relationships/hyperlink" Target="http://undocs.org/ar/CCPR/C/RWA/CO/4" TargetMode="External"/><Relationship Id="rId47" Type="http://schemas.openxmlformats.org/officeDocument/2006/relationships/hyperlink" Target="http://undocs.org/ar/CCPR/C/SRB/CO/3" TargetMode="External"/><Relationship Id="rId50" Type="http://schemas.openxmlformats.org/officeDocument/2006/relationships/hyperlink" Target="http://undocs.org/ar/CCPR/C/108/2" TargetMode="External"/><Relationship Id="rId55" Type="http://schemas.openxmlformats.org/officeDocument/2006/relationships/hyperlink" Target="http://juris.ohchr.org" TargetMode="External"/><Relationship Id="rId63" Type="http://schemas.openxmlformats.org/officeDocument/2006/relationships/hyperlink" Target="http://undocs.org/ar/CCPR/C/158" TargetMode="External"/><Relationship Id="rId68" Type="http://schemas.openxmlformats.org/officeDocument/2006/relationships/hyperlink" Target="http://undocs.org/ar/CCPR/C/66/GUI/Rev.2" TargetMode="External"/><Relationship Id="rId76" Type="http://schemas.openxmlformats.org/officeDocument/2006/relationships/hyperlink" Target="http://undocs.org/ar/A/51/40" TargetMode="External"/><Relationship Id="rId84"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www.ohchr.org/EN/HRBodies/CCPR/Pages/Membership.aspx" TargetMode="Externa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undocs.org/ar/CCPR/C/BFA/CO/1" TargetMode="External"/><Relationship Id="rId11" Type="http://schemas.openxmlformats.org/officeDocument/2006/relationships/header" Target="header2.xml"/><Relationship Id="rId24" Type="http://schemas.openxmlformats.org/officeDocument/2006/relationships/hyperlink" Target="http://treaties.un.org" TargetMode="External"/><Relationship Id="rId32" Type="http://schemas.openxmlformats.org/officeDocument/2006/relationships/hyperlink" Target="http://undocs.org/ar/CCPR/C/KAZ/CO/2" TargetMode="External"/><Relationship Id="rId37" Type="http://schemas.openxmlformats.org/officeDocument/2006/relationships/hyperlink" Target="http://undocs.org/ar/CCPR/C/MDA/CO/3" TargetMode="External"/><Relationship Id="rId40" Type="http://schemas.openxmlformats.org/officeDocument/2006/relationships/hyperlink" Target="http://undocs.org/ar/CCPR/C/MAR/CO/6" TargetMode="External"/><Relationship Id="rId45" Type="http://schemas.openxmlformats.org/officeDocument/2006/relationships/hyperlink" Target="http://undocs.org/ar/CCPR/C/THA/CO/2" TargetMode="External"/><Relationship Id="rId53" Type="http://schemas.openxmlformats.org/officeDocument/2006/relationships/hyperlink" Target="http://www2.ohchr.org/english/" TargetMode="External"/><Relationship Id="rId58" Type="http://schemas.openxmlformats.org/officeDocument/2006/relationships/hyperlink" Target="http://undocs.org/ar/CCPR/C/94/3" TargetMode="External"/><Relationship Id="rId66" Type="http://schemas.openxmlformats.org/officeDocument/2006/relationships/hyperlink" Target="https://undocs.org/ar/E/C.12/2016/3" TargetMode="External"/><Relationship Id="rId74" Type="http://schemas.openxmlformats.org/officeDocument/2006/relationships/hyperlink" Target="http://undocs.org/ar/A/53/40(Vol.I)" TargetMode="External"/><Relationship Id="rId79" Type="http://schemas.openxmlformats.org/officeDocument/2006/relationships/header" Target="header9.xml"/><Relationship Id="rId5" Type="http://schemas.openxmlformats.org/officeDocument/2006/relationships/settings" Target="settings.xml"/><Relationship Id="rId61" Type="http://schemas.openxmlformats.org/officeDocument/2006/relationships/hyperlink" Target="http://undocs.org/ar/A/70/302" TargetMode="External"/><Relationship Id="rId82" Type="http://schemas.openxmlformats.org/officeDocument/2006/relationships/header" Target="header10.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yperlink" Target="http://undocs.org/ar/CCPR/C/ECU/CO/6" TargetMode="External"/><Relationship Id="rId30" Type="http://schemas.openxmlformats.org/officeDocument/2006/relationships/hyperlink" Target="http://undocs.org/ar/CCPR/C/DNK/CO/6" TargetMode="External"/><Relationship Id="rId35" Type="http://schemas.openxmlformats.org/officeDocument/2006/relationships/hyperlink" Target="http://undocs.org/ar/CCPR/C/POL/CO/7" TargetMode="External"/><Relationship Id="rId43" Type="http://schemas.openxmlformats.org/officeDocument/2006/relationships/hyperlink" Target="http://undocs.org/ar/CCPR/C/BGD/CO/1" TargetMode="External"/><Relationship Id="rId48" Type="http://schemas.openxmlformats.org/officeDocument/2006/relationships/hyperlink" Target="http://www.ohchr.org" TargetMode="External"/><Relationship Id="rId56" Type="http://schemas.openxmlformats.org/officeDocument/2006/relationships/hyperlink" Target="http://undocs.org/ar/CCPR/C/158" TargetMode="External"/><Relationship Id="rId64" Type="http://schemas.openxmlformats.org/officeDocument/2006/relationships/hyperlink" Target="http://undocs.org/ar/A/70/40" TargetMode="External"/><Relationship Id="rId69" Type="http://schemas.openxmlformats.org/officeDocument/2006/relationships/hyperlink" Target="http://undocs.org/ar/CCPR/C/19/Rev.1" TargetMode="External"/><Relationship Id="rId77" Type="http://schemas.openxmlformats.org/officeDocument/2006/relationships/hyperlink" Target="http://undocs.org/ar/A/55/40" TargetMode="External"/><Relationship Id="rId8" Type="http://schemas.openxmlformats.org/officeDocument/2006/relationships/endnotes" Target="endnotes.xml"/><Relationship Id="rId51" Type="http://schemas.openxmlformats.org/officeDocument/2006/relationships/hyperlink" Target="http://juris.ohchr.org/" TargetMode="External"/><Relationship Id="rId72" Type="http://schemas.openxmlformats.org/officeDocument/2006/relationships/header" Target="header7.xml"/><Relationship Id="rId80" Type="http://schemas.openxmlformats.org/officeDocument/2006/relationships/footer" Target="footer8.xm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yperlink" Target="http://undocs.org/ar/CCPR/C/ARG/CO/5" TargetMode="External"/><Relationship Id="rId33" Type="http://schemas.openxmlformats.org/officeDocument/2006/relationships/hyperlink" Target="http://undocs.org/ar/CCPR/C/KWT/CO/3" TargetMode="External"/><Relationship Id="rId38" Type="http://schemas.openxmlformats.org/officeDocument/2006/relationships/hyperlink" Target="http://undocs.org/ar/CCPR/C/SVK/CO/4" TargetMode="External"/><Relationship Id="rId46" Type="http://schemas.openxmlformats.org/officeDocument/2006/relationships/hyperlink" Target="http://undocs.org/ar/CCPR/C/TKM/CO/2" TargetMode="External"/><Relationship Id="rId59" Type="http://schemas.openxmlformats.org/officeDocument/2006/relationships/hyperlink" Target="https://webtv.un.org" TargetMode="External"/><Relationship Id="rId67" Type="http://schemas.openxmlformats.org/officeDocument/2006/relationships/hyperlink" Target="https://undocs.org/ar/CCPR/C/2016/1" TargetMode="External"/><Relationship Id="rId20" Type="http://schemas.openxmlformats.org/officeDocument/2006/relationships/footer" Target="footer5.xml"/><Relationship Id="rId41" Type="http://schemas.openxmlformats.org/officeDocument/2006/relationships/hyperlink" Target="http://undocs.org/ar/CCPR/C/ITA/CO/6" TargetMode="External"/><Relationship Id="rId54" Type="http://schemas.openxmlformats.org/officeDocument/2006/relationships/hyperlink" Target="http://documents.un.org" TargetMode="External"/><Relationship Id="rId62" Type="http://schemas.openxmlformats.org/officeDocument/2006/relationships/hyperlink" Target="http://undocs.org/ar/A/70/302" TargetMode="External"/><Relationship Id="rId70" Type="http://schemas.openxmlformats.org/officeDocument/2006/relationships/hyperlink" Target="http://undocs.org/ar/CCPR/C/2009/1" TargetMode="External"/><Relationship Id="rId75" Type="http://schemas.openxmlformats.org/officeDocument/2006/relationships/hyperlink" Target="http://undocs.org/ar/A/69/70(vol.i)" TargetMode="External"/><Relationship Id="rId83"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treaties.un.org/pages/Treaties.aspx?id=4&amp;subid=A&amp;lang=en" TargetMode="External"/><Relationship Id="rId28" Type="http://schemas.openxmlformats.org/officeDocument/2006/relationships/hyperlink" Target="http://undocs.org/ar/CCPR/C/MKD/CO/3" TargetMode="External"/><Relationship Id="rId36" Type="http://schemas.openxmlformats.org/officeDocument/2006/relationships/hyperlink" Target="http://undocs.org/ar/CCPR/C/JAM/CO/4" TargetMode="External"/><Relationship Id="rId49" Type="http://schemas.openxmlformats.org/officeDocument/2006/relationships/hyperlink" Target="http://documents.un.org" TargetMode="External"/><Relationship Id="rId57" Type="http://schemas.openxmlformats.org/officeDocument/2006/relationships/hyperlink" Target="http://undocs.org/ar/CCPR/C/118/3" TargetMode="External"/><Relationship Id="rId10" Type="http://schemas.openxmlformats.org/officeDocument/2006/relationships/header" Target="header1.xml"/><Relationship Id="rId31" Type="http://schemas.openxmlformats.org/officeDocument/2006/relationships/hyperlink" Target="http://undocs.org/ar/CCPR/C/GHA/CO/1" TargetMode="External"/><Relationship Id="rId44" Type="http://schemas.openxmlformats.org/officeDocument/2006/relationships/hyperlink" Target="http://undocs.org/ar/CCPR/C/BIH/CO/3" TargetMode="External"/><Relationship Id="rId52" Type="http://schemas.openxmlformats.org/officeDocument/2006/relationships/hyperlink" Target="http://www.ohchr.org/EN/HRBodies/CCPR/Pages/Jurisprudence.aspx" TargetMode="External"/><Relationship Id="rId60" Type="http://schemas.openxmlformats.org/officeDocument/2006/relationships/hyperlink" Target="http://undocs.org/ar/HRI/MC/2015/6" TargetMode="External"/><Relationship Id="rId65" Type="http://schemas.openxmlformats.org/officeDocument/2006/relationships/hyperlink" Target="http://www.ohchr.org/EN/HRBodies/CCPR/Pages/SimplifiedReportingProcedure.aspx" TargetMode="External"/><Relationship Id="rId73" Type="http://schemas.openxmlformats.org/officeDocument/2006/relationships/footer" Target="footer7.xml"/><Relationship Id="rId78" Type="http://schemas.openxmlformats.org/officeDocument/2006/relationships/header" Target="header8.xml"/><Relationship Id="rId81" Type="http://schemas.openxmlformats.org/officeDocument/2006/relationships/footer" Target="footer9.xm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ar/A/67/40(vol.I)" TargetMode="External"/><Relationship Id="rId3" Type="http://schemas.openxmlformats.org/officeDocument/2006/relationships/hyperlink" Target="http://tbinternet.ohchr.org/_layouts/treatybodyexternal/Download.aspx?symbolno=CCPR%2FC%2F116%2F3&amp;Lang=en" TargetMode="External"/><Relationship Id="rId7" Type="http://schemas.openxmlformats.org/officeDocument/2006/relationships/hyperlink" Target="http://undocs.org/ar/A/56/40" TargetMode="External"/><Relationship Id="rId2" Type="http://schemas.openxmlformats.org/officeDocument/2006/relationships/hyperlink" Target="http://undocs.org/ar/A/47/40" TargetMode="External"/><Relationship Id="rId1" Type="http://schemas.openxmlformats.org/officeDocument/2006/relationships/hyperlink" Target="http://undocs.org/ar/A/60/40(vol.I)" TargetMode="External"/><Relationship Id="rId6" Type="http://schemas.openxmlformats.org/officeDocument/2006/relationships/hyperlink" Target="http://undocs.org/ar/A/57/40" TargetMode="External"/><Relationship Id="rId5" Type="http://schemas.openxmlformats.org/officeDocument/2006/relationships/hyperlink" Target="http://undocs.org/ar/A/51/40%20(vol.%20I)" TargetMode="External"/><Relationship Id="rId4" Type="http://schemas.openxmlformats.org/officeDocument/2006/relationships/hyperlink" Target="http://tbinternet.ohchr.org/_layouts/treatybodyexternal/Download.aspx?symbolno=CCPR%2FC%2F116%2F3&amp;Lang=en" TargetMode="External"/><Relationship Id="rId9" Type="http://schemas.openxmlformats.org/officeDocument/2006/relationships/hyperlink" Target="http://undocs.org/ar/A/69/40(vol.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8BC4-EB50-4CE5-823C-1E5E9FDAB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36</Pages>
  <Words>9523</Words>
  <Characters>54287</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A/72/40</vt:lpstr>
    </vt:vector>
  </TitlesOfParts>
  <Company>DCM</Company>
  <LinksUpToDate>false</LinksUpToDate>
  <CharactersWithSpaces>63683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A/72/40</dc:title>
  <dc:subject>GE. 1709755A</dc:subject>
  <dc:creator>IBAL34 - ASE</dc:creator>
  <cp:keywords>ODS No. - 1716318</cp:keywords>
  <dc:description/>
  <cp:lastModifiedBy>Tpsara</cp:lastModifiedBy>
  <cp:revision>2</cp:revision>
  <cp:lastPrinted>2017-06-27T09:44:00Z</cp:lastPrinted>
  <dcterms:created xsi:type="dcterms:W3CDTF">2017-07-04T14:00:00Z</dcterms:created>
  <dcterms:modified xsi:type="dcterms:W3CDTF">2017-07-04T14:00:00Z</dcterms:modified>
  <cp:category>Final</cp:category>
</cp:coreProperties>
</file>