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7511D7" w:rsidRPr="00D65A62" w:rsidTr="002B43B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635870" w:rsidRDefault="007511D7" w:rsidP="002B43B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D65A62" w:rsidRDefault="007511D7" w:rsidP="002B43B0">
            <w:pPr>
              <w:jc w:val="right"/>
              <w:rPr>
                <w:sz w:val="20"/>
                <w:lang w:val="en-US"/>
              </w:rPr>
            </w:pPr>
            <w:r w:rsidRPr="002F7307">
              <w:rPr>
                <w:sz w:val="40"/>
                <w:szCs w:val="40"/>
                <w:lang w:val="en-US"/>
              </w:rPr>
              <w:t>CERD</w:t>
            </w:r>
            <w:r w:rsidRPr="00D65A62">
              <w:rPr>
                <w:sz w:val="20"/>
                <w:lang w:val="en-US"/>
              </w:rPr>
              <w:t>/</w:t>
            </w:r>
            <w:fldSimple w:instr=" FILLIN  &quot;Введите часть символа после CERD/&quot;  \* MERGEFORMAT ">
              <w:r w:rsidR="00184F01">
                <w:t>C/JAM/16-20</w:t>
              </w:r>
            </w:fldSimple>
          </w:p>
        </w:tc>
      </w:tr>
      <w:tr w:rsidR="007511D7" w:rsidRPr="00635870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635870" w:rsidRDefault="007511D7" w:rsidP="002B43B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7511D7" w:rsidRDefault="007511D7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7511D7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D65A62" w:rsidRDefault="007511D7" w:rsidP="002B43B0">
            <w:pPr>
              <w:spacing w:before="24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t>Distr</w:t>
            </w:r>
            <w:r w:rsidRPr="00D65A62">
              <w:rPr>
                <w:sz w:val="20"/>
              </w:rPr>
              <w:t>.:</w:t>
            </w:r>
            <w:r w:rsidRPr="00D65A62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D65A62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0"/>
          </w:p>
          <w:p w:rsidR="007511D7" w:rsidRPr="00D65A62" w:rsidRDefault="007511D7" w:rsidP="002B43B0">
            <w:pPr>
              <w:spacing w:before="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fldChar w:fldCharType="begin"/>
            </w:r>
            <w:r w:rsidRPr="00D65A62">
              <w:rPr>
                <w:sz w:val="20"/>
                <w:lang w:val="en-US"/>
              </w:rPr>
              <w:instrText xml:space="preserve"> FILLIN  "Введите дату документа" \* MERGEFORMAT </w:instrText>
            </w:r>
            <w:r w:rsidR="00184F01">
              <w:rPr>
                <w:sz w:val="20"/>
                <w:lang w:val="en-US"/>
              </w:rPr>
              <w:fldChar w:fldCharType="separate"/>
            </w:r>
            <w:r w:rsidR="00184F01">
              <w:rPr>
                <w:sz w:val="20"/>
                <w:lang w:val="en-US"/>
              </w:rPr>
              <w:t>5 November 2012</w:t>
            </w:r>
            <w:r w:rsidRPr="00D65A62">
              <w:rPr>
                <w:sz w:val="20"/>
                <w:lang w:val="en-US"/>
              </w:rPr>
              <w:fldChar w:fldCharType="end"/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Russian</w:t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Original</w:t>
            </w:r>
            <w:r w:rsidRPr="00D65A62">
              <w:rPr>
                <w:sz w:val="20"/>
              </w:rPr>
              <w:t xml:space="preserve">: </w:t>
            </w:r>
            <w:bookmarkStart w:id="1" w:name="ПолеСоСписком2"/>
            <w:r w:rsidRPr="00D65A62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1"/>
          </w:p>
          <w:p w:rsidR="007511D7" w:rsidRPr="00635870" w:rsidRDefault="007511D7" w:rsidP="002B43B0"/>
        </w:tc>
      </w:tr>
    </w:tbl>
    <w:p w:rsidR="009377B7" w:rsidRPr="009377B7" w:rsidRDefault="009377B7" w:rsidP="009377B7">
      <w:pPr>
        <w:spacing w:before="120"/>
        <w:rPr>
          <w:b/>
          <w:sz w:val="24"/>
          <w:szCs w:val="24"/>
        </w:rPr>
      </w:pPr>
      <w:r w:rsidRPr="009377B7">
        <w:rPr>
          <w:b/>
          <w:sz w:val="24"/>
          <w:szCs w:val="24"/>
        </w:rPr>
        <w:t>Комитет по ликвидации расовой дискриминации</w:t>
      </w:r>
    </w:p>
    <w:p w:rsidR="009377B7" w:rsidRPr="00B96FAD" w:rsidRDefault="009377B7" w:rsidP="009377B7">
      <w:pPr>
        <w:pStyle w:val="HChGR"/>
      </w:pPr>
      <w:r w:rsidRPr="00B96FAD">
        <w:tab/>
      </w:r>
      <w:r w:rsidRPr="00B96FAD">
        <w:tab/>
        <w:t xml:space="preserve">Доклады, представленные государствами-участниками в соответствии со статьей 9 </w:t>
      </w:r>
      <w:r w:rsidR="000D3943">
        <w:br/>
      </w:r>
      <w:r w:rsidRPr="00B96FAD">
        <w:t>Конве</w:t>
      </w:r>
      <w:r w:rsidRPr="00B96FAD">
        <w:t>н</w:t>
      </w:r>
      <w:r w:rsidRPr="00B96FAD">
        <w:t>ции</w:t>
      </w:r>
    </w:p>
    <w:p w:rsidR="009377B7" w:rsidRPr="00B96FAD" w:rsidRDefault="009377B7" w:rsidP="009377B7">
      <w:pPr>
        <w:pStyle w:val="H1GR"/>
      </w:pPr>
      <w:r w:rsidRPr="00B96FAD">
        <w:tab/>
      </w:r>
      <w:r w:rsidRPr="00B96FAD">
        <w:tab/>
        <w:t>Шестнадцатый–двадцатый периодические доклады государств-участников, которые должны были быть представлены в 2010 году</w:t>
      </w:r>
    </w:p>
    <w:p w:rsidR="009377B7" w:rsidRPr="00B96FAD" w:rsidRDefault="009377B7" w:rsidP="009377B7">
      <w:pPr>
        <w:pStyle w:val="HChGR"/>
        <w:rPr>
          <w:vertAlign w:val="superscript"/>
        </w:rPr>
      </w:pPr>
      <w:r w:rsidRPr="00B96FAD">
        <w:tab/>
      </w:r>
      <w:r w:rsidRPr="00B96FAD">
        <w:tab/>
        <w:t>Ямайка</w:t>
      </w:r>
      <w:r w:rsidRPr="009377B7">
        <w:rPr>
          <w:rStyle w:val="FootnoteReference"/>
          <w:b w:val="0"/>
          <w:spacing w:val="5"/>
          <w:w w:val="104"/>
          <w:sz w:val="20"/>
          <w:vertAlign w:val="baseline"/>
        </w:rPr>
        <w:footnoteReference w:customMarkFollows="1" w:id="1"/>
        <w:t xml:space="preserve">* </w:t>
      </w:r>
      <w:r w:rsidRPr="009377B7">
        <w:rPr>
          <w:rStyle w:val="FootnoteReference"/>
          <w:b w:val="0"/>
          <w:spacing w:val="5"/>
          <w:w w:val="104"/>
          <w:sz w:val="20"/>
          <w:vertAlign w:val="baseline"/>
        </w:rPr>
        <w:footnoteReference w:customMarkFollows="1" w:id="2"/>
        <w:t>**</w:t>
      </w:r>
    </w:p>
    <w:p w:rsidR="009377B7" w:rsidRPr="00B96FAD" w:rsidRDefault="009377B7" w:rsidP="000D3943">
      <w:pPr>
        <w:pStyle w:val="SingleTxtGR0"/>
        <w:jc w:val="right"/>
      </w:pPr>
      <w:r w:rsidRPr="00B96FAD">
        <w:t>[9 июля 2012 года]</w:t>
      </w:r>
    </w:p>
    <w:p w:rsidR="009377B7" w:rsidRDefault="009377B7" w:rsidP="009377B7">
      <w:pPr>
        <w:pStyle w:val="SingleTxtGR0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929"/>
          <w:tab w:val="right" w:pos="9638"/>
        </w:tabs>
        <w:suppressAutoHyphens/>
        <w:ind w:left="0" w:right="0"/>
        <w:jc w:val="left"/>
        <w:rPr>
          <w:sz w:val="28"/>
        </w:rPr>
      </w:pPr>
      <w:r w:rsidRPr="00B96FAD">
        <w:br w:type="page"/>
      </w:r>
      <w:r>
        <w:rPr>
          <w:sz w:val="28"/>
        </w:rPr>
        <w:t>Содержание</w:t>
      </w:r>
    </w:p>
    <w:p w:rsidR="009377B7" w:rsidRDefault="009377B7" w:rsidP="009377B7">
      <w:pPr>
        <w:pStyle w:val="SingleTxtGR0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929"/>
          <w:tab w:val="right" w:pos="9638"/>
        </w:tabs>
        <w:suppressAutoHyphens/>
        <w:ind w:left="283" w:right="0"/>
        <w:jc w:val="left"/>
      </w:pPr>
      <w:r>
        <w:rPr>
          <w:i/>
          <w:sz w:val="18"/>
        </w:rPr>
        <w:tab/>
        <w:t>Пункты</w:t>
      </w:r>
      <w:r>
        <w:rPr>
          <w:i/>
          <w:sz w:val="18"/>
        </w:rPr>
        <w:tab/>
        <w:t>Стр.</w:t>
      </w:r>
    </w:p>
    <w:p w:rsidR="009377B7" w:rsidRPr="009377B7" w:rsidRDefault="009377B7" w:rsidP="009377B7">
      <w:pPr>
        <w:pStyle w:val="SingleTxtGR0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 w:rsidRPr="009377B7">
        <w:tab/>
      </w:r>
      <w:r w:rsidRPr="00B96FAD">
        <w:rPr>
          <w:lang w:val="en-US"/>
        </w:rPr>
        <w:t>I</w:t>
      </w:r>
      <w:r w:rsidRPr="009377B7">
        <w:t>.</w:t>
      </w:r>
      <w:r w:rsidRPr="009377B7">
        <w:tab/>
        <w:t>Введение</w:t>
      </w:r>
      <w:r w:rsidR="00271BC4" w:rsidRPr="00271BC4">
        <w:t xml:space="preserve"> </w:t>
      </w:r>
      <w:r w:rsidRPr="009377B7">
        <w:tab/>
      </w:r>
      <w:r w:rsidRPr="009377B7">
        <w:tab/>
        <w:t>1–2</w:t>
      </w:r>
      <w:r w:rsidRPr="009377B7">
        <w:tab/>
        <w:t>3</w:t>
      </w:r>
    </w:p>
    <w:p w:rsidR="009377B7" w:rsidRPr="009377B7" w:rsidRDefault="009377B7" w:rsidP="009377B7">
      <w:pPr>
        <w:pStyle w:val="SingleTxtGR0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 w:rsidRPr="009377B7">
        <w:tab/>
      </w:r>
      <w:r w:rsidRPr="00B96FAD">
        <w:rPr>
          <w:lang w:val="en-US"/>
        </w:rPr>
        <w:t>II</w:t>
      </w:r>
      <w:r w:rsidRPr="009377B7">
        <w:t>.</w:t>
      </w:r>
      <w:r w:rsidRPr="009377B7">
        <w:tab/>
        <w:t>Общий обзор</w:t>
      </w:r>
      <w:r w:rsidR="00271BC4" w:rsidRPr="00271BC4">
        <w:t xml:space="preserve"> </w:t>
      </w:r>
      <w:r w:rsidRPr="009377B7">
        <w:tab/>
      </w:r>
      <w:r w:rsidRPr="009377B7">
        <w:tab/>
        <w:t>3–9</w:t>
      </w:r>
      <w:r w:rsidRPr="009377B7">
        <w:tab/>
        <w:t>3</w:t>
      </w:r>
    </w:p>
    <w:p w:rsidR="009377B7" w:rsidRPr="009377B7" w:rsidRDefault="009377B7" w:rsidP="009377B7">
      <w:pPr>
        <w:pStyle w:val="SingleTxtGR0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 w:rsidRPr="009377B7">
        <w:tab/>
      </w:r>
      <w:r w:rsidRPr="00B96FAD">
        <w:rPr>
          <w:lang w:val="en-US"/>
        </w:rPr>
        <w:t>III</w:t>
      </w:r>
      <w:r w:rsidRPr="009377B7">
        <w:t>.</w:t>
      </w:r>
      <w:r w:rsidRPr="009377B7">
        <w:tab/>
      </w:r>
      <w:r w:rsidR="009A3E2B" w:rsidRPr="00571A9B">
        <w:t>Осуществление конкретных прав, закрепленных в Конвенции</w:t>
      </w:r>
      <w:r w:rsidR="009A3E2B" w:rsidRPr="009377B7">
        <w:t xml:space="preserve"> </w:t>
      </w:r>
      <w:r w:rsidRPr="009377B7">
        <w:tab/>
      </w:r>
      <w:r w:rsidRPr="009377B7">
        <w:tab/>
        <w:t>10–20</w:t>
      </w:r>
      <w:r w:rsidRPr="009377B7">
        <w:tab/>
        <w:t>4</w:t>
      </w:r>
    </w:p>
    <w:p w:rsidR="009377B7" w:rsidRPr="00171014" w:rsidRDefault="009377B7" w:rsidP="009377B7">
      <w:pPr>
        <w:pStyle w:val="SingleTxtGR0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right="0" w:hanging="1134"/>
        <w:jc w:val="left"/>
      </w:pPr>
      <w:r w:rsidRPr="009377B7">
        <w:tab/>
      </w:r>
      <w:r w:rsidRPr="009377B7">
        <w:tab/>
      </w:r>
      <w:r w:rsidRPr="00171014">
        <w:t xml:space="preserve">Статьи 1 и 2 </w:t>
      </w:r>
      <w:r w:rsidR="00DF6395" w:rsidRPr="00DF6395">
        <w:t>−</w:t>
      </w:r>
      <w:r w:rsidRPr="00171014">
        <w:t xml:space="preserve"> Ликвидация рас</w:t>
      </w:r>
      <w:r>
        <w:t>овой дискриминации и содействие</w:t>
      </w:r>
      <w:r w:rsidRPr="00171014">
        <w:br/>
        <w:t>взаимопониманию между всеми расами</w:t>
      </w:r>
      <w:r w:rsidR="00271BC4" w:rsidRPr="00271BC4">
        <w:t xml:space="preserve"> </w:t>
      </w:r>
      <w:r w:rsidRPr="00171014">
        <w:tab/>
      </w:r>
      <w:r w:rsidRPr="00171014">
        <w:tab/>
        <w:t>10–11</w:t>
      </w:r>
      <w:r w:rsidRPr="00171014">
        <w:tab/>
        <w:t>4</w:t>
      </w:r>
    </w:p>
    <w:p w:rsidR="009377B7" w:rsidRPr="00171014" w:rsidRDefault="009377B7" w:rsidP="009377B7">
      <w:pPr>
        <w:pStyle w:val="SingleTxtGR0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right="0" w:hanging="1134"/>
        <w:jc w:val="left"/>
      </w:pPr>
      <w:r w:rsidRPr="00171014">
        <w:tab/>
      </w:r>
      <w:r w:rsidRPr="00171014">
        <w:tab/>
        <w:t xml:space="preserve">Статья 3 </w:t>
      </w:r>
      <w:r w:rsidR="00DF6395" w:rsidRPr="00DF6395">
        <w:t>−</w:t>
      </w:r>
      <w:r w:rsidRPr="00171014">
        <w:t xml:space="preserve"> Осуждение</w:t>
      </w:r>
      <w:r w:rsidR="00DF6395">
        <w:t xml:space="preserve"> </w:t>
      </w:r>
      <w:r w:rsidRPr="00171014">
        <w:t>расовой сегрегации и апартеида</w:t>
      </w:r>
      <w:r w:rsidR="00271BC4" w:rsidRPr="00271BC4">
        <w:t xml:space="preserve"> </w:t>
      </w:r>
      <w:r w:rsidRPr="00171014">
        <w:tab/>
      </w:r>
      <w:r w:rsidRPr="00171014">
        <w:tab/>
        <w:t>12</w:t>
      </w:r>
      <w:r w:rsidRPr="00171014">
        <w:tab/>
        <w:t>4</w:t>
      </w:r>
    </w:p>
    <w:p w:rsidR="009377B7" w:rsidRPr="00171014" w:rsidRDefault="009377B7" w:rsidP="009377B7">
      <w:pPr>
        <w:pStyle w:val="SingleTxtGR0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right="0" w:hanging="1134"/>
        <w:jc w:val="left"/>
      </w:pPr>
      <w:r w:rsidRPr="00171014">
        <w:tab/>
      </w:r>
      <w:r w:rsidRPr="00171014">
        <w:tab/>
        <w:t>Статья 4 – Пропаганда и расистские теории</w:t>
      </w:r>
      <w:r w:rsidR="00271BC4" w:rsidRPr="00271BC4">
        <w:t xml:space="preserve"> </w:t>
      </w:r>
      <w:r w:rsidRPr="00171014">
        <w:tab/>
      </w:r>
      <w:r w:rsidRPr="00171014">
        <w:tab/>
        <w:t>13</w:t>
      </w:r>
      <w:r w:rsidRPr="00171014">
        <w:tab/>
        <w:t>5</w:t>
      </w:r>
    </w:p>
    <w:p w:rsidR="009377B7" w:rsidRPr="00171014" w:rsidRDefault="009377B7" w:rsidP="009377B7">
      <w:pPr>
        <w:pStyle w:val="SingleTxtGR0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right="0" w:hanging="1134"/>
        <w:jc w:val="left"/>
      </w:pPr>
      <w:r w:rsidRPr="00171014">
        <w:tab/>
      </w:r>
      <w:r w:rsidRPr="00171014">
        <w:tab/>
        <w:t xml:space="preserve">Статья 5 – Меры, направленные на ликвидацию расовой </w:t>
      </w:r>
      <w:r w:rsidRPr="00171014">
        <w:br/>
        <w:t>дискрим</w:t>
      </w:r>
      <w:r w:rsidRPr="00171014">
        <w:t>и</w:t>
      </w:r>
      <w:r w:rsidRPr="00171014">
        <w:t xml:space="preserve">нации во всех ее формах </w:t>
      </w:r>
      <w:r w:rsidRPr="00171014">
        <w:tab/>
      </w:r>
      <w:r w:rsidRPr="00171014">
        <w:tab/>
        <w:t>14–78</w:t>
      </w:r>
      <w:r w:rsidRPr="00171014">
        <w:tab/>
        <w:t>5</w:t>
      </w:r>
    </w:p>
    <w:p w:rsidR="009377B7" w:rsidRPr="00171014" w:rsidRDefault="009377B7" w:rsidP="009377B7">
      <w:pPr>
        <w:pStyle w:val="SingleTxtGR0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right="0" w:hanging="1134"/>
        <w:jc w:val="left"/>
      </w:pPr>
      <w:r w:rsidRPr="00171014">
        <w:tab/>
      </w:r>
      <w:r w:rsidRPr="00171014">
        <w:tab/>
        <w:t>Статья 6 – Защита и меры защиты от актов расовой дискриминации</w:t>
      </w:r>
      <w:r w:rsidR="00271BC4" w:rsidRPr="00271BC4">
        <w:t xml:space="preserve"> </w:t>
      </w:r>
      <w:r w:rsidRPr="00171014">
        <w:tab/>
      </w:r>
      <w:r w:rsidRPr="00171014">
        <w:tab/>
        <w:t>79–81</w:t>
      </w:r>
      <w:r w:rsidRPr="00171014">
        <w:tab/>
      </w:r>
      <w:r w:rsidR="009A3E2B">
        <w:t>20</w:t>
      </w:r>
    </w:p>
    <w:p w:rsidR="009377B7" w:rsidRPr="00171014" w:rsidRDefault="009377B7" w:rsidP="009377B7">
      <w:pPr>
        <w:pStyle w:val="SingleTxtGR0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right="0" w:hanging="1134"/>
        <w:jc w:val="left"/>
      </w:pPr>
      <w:r w:rsidRPr="00171014">
        <w:tab/>
      </w:r>
      <w:r w:rsidRPr="00171014">
        <w:tab/>
      </w:r>
      <w:r w:rsidR="009A3E2B" w:rsidRPr="00B96FAD">
        <w:t xml:space="preserve">Статья 7 – Меры, принимаемые с целью борьбы с предрассудками, </w:t>
      </w:r>
      <w:r w:rsidR="00271BC4" w:rsidRPr="00271BC4">
        <w:br/>
      </w:r>
      <w:r w:rsidR="009A3E2B" w:rsidRPr="00B96FAD">
        <w:t xml:space="preserve">ведущими к расовой дискриминации, и поощрения взаимопонимания, </w:t>
      </w:r>
      <w:r w:rsidR="00271BC4" w:rsidRPr="00271BC4">
        <w:br/>
      </w:r>
      <w:r w:rsidR="009A3E2B" w:rsidRPr="00B96FAD">
        <w:t>терпимости и дружбы</w:t>
      </w:r>
      <w:r w:rsidR="009A3E2B" w:rsidRPr="00171014">
        <w:t xml:space="preserve"> </w:t>
      </w:r>
      <w:r w:rsidRPr="00171014">
        <w:tab/>
      </w:r>
      <w:r w:rsidRPr="00171014">
        <w:tab/>
        <w:t>82–120</w:t>
      </w:r>
      <w:r w:rsidRPr="00171014">
        <w:tab/>
        <w:t>20</w:t>
      </w:r>
    </w:p>
    <w:p w:rsidR="009377B7" w:rsidRPr="009377B7" w:rsidRDefault="009377B7" w:rsidP="009377B7">
      <w:pPr>
        <w:pStyle w:val="SingleTxtGR0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</w:pPr>
      <w:r w:rsidRPr="00171014">
        <w:tab/>
      </w:r>
      <w:r w:rsidRPr="00B96FAD">
        <w:rPr>
          <w:lang w:val="en-US"/>
        </w:rPr>
        <w:t>IV</w:t>
      </w:r>
      <w:r w:rsidRPr="00171014">
        <w:t>.</w:t>
      </w:r>
      <w:r w:rsidRPr="00171014">
        <w:tab/>
        <w:t>Замечания общего порядка</w:t>
      </w:r>
      <w:r w:rsidRPr="00171014">
        <w:tab/>
      </w:r>
      <w:r w:rsidRPr="00171014">
        <w:tab/>
      </w:r>
      <w:r w:rsidRPr="009377B7">
        <w:t>121–122</w:t>
      </w:r>
      <w:r w:rsidRPr="009377B7">
        <w:tab/>
        <w:t>27</w:t>
      </w:r>
    </w:p>
    <w:p w:rsidR="009377B7" w:rsidRPr="00B96FAD" w:rsidRDefault="009377B7" w:rsidP="00571A9B">
      <w:pPr>
        <w:pStyle w:val="HChGR"/>
      </w:pPr>
      <w:r w:rsidRPr="00B96FAD">
        <w:br w:type="page"/>
      </w:r>
      <w:r w:rsidRPr="00B96FAD">
        <w:tab/>
      </w:r>
      <w:r w:rsidRPr="00B96FAD">
        <w:rPr>
          <w:lang w:val="en-US"/>
        </w:rPr>
        <w:t>I</w:t>
      </w:r>
      <w:r w:rsidRPr="00B96FAD">
        <w:t>.</w:t>
      </w:r>
      <w:r w:rsidRPr="00B96FAD">
        <w:tab/>
        <w:t>Введение</w:t>
      </w:r>
    </w:p>
    <w:p w:rsidR="009377B7" w:rsidRPr="00B96FAD" w:rsidRDefault="009377B7" w:rsidP="009377B7">
      <w:pPr>
        <w:pStyle w:val="SingleTxtGR0"/>
      </w:pPr>
      <w:r w:rsidRPr="00B96FAD">
        <w:t>1.</w:t>
      </w:r>
      <w:r w:rsidRPr="00B96FAD">
        <w:tab/>
        <w:t>В соответствии со статьей 9 Международной конвенции о ликвидации всех форм расовой дискриминации Ямайка настоящим представляет Генерал</w:t>
      </w:r>
      <w:r w:rsidRPr="00B96FAD">
        <w:t>ь</w:t>
      </w:r>
      <w:r w:rsidRPr="00B96FAD">
        <w:t>ному секретарю Организации Объединенных Наций для рассмотрения Комит</w:t>
      </w:r>
      <w:r w:rsidRPr="00B96FAD">
        <w:t>е</w:t>
      </w:r>
      <w:r w:rsidRPr="00B96FAD">
        <w:t>том по ликвидации расовой дискриминации свои сведенные воедино шестн</w:t>
      </w:r>
      <w:r w:rsidRPr="00B96FAD">
        <w:t>а</w:t>
      </w:r>
      <w:r w:rsidRPr="00B96FAD">
        <w:t>дцатый, семнадцатый, восемнадцатый, девятнадцатый и двадцатый периодич</w:t>
      </w:r>
      <w:r w:rsidRPr="00B96FAD">
        <w:t>е</w:t>
      </w:r>
      <w:r w:rsidRPr="00B96FAD">
        <w:t>ские доклады об осуществлении конкретных прав, признанных в статьях 2</w:t>
      </w:r>
      <w:r w:rsidR="009B6BFD">
        <w:t>−</w:t>
      </w:r>
      <w:r w:rsidRPr="00B96FAD">
        <w:t>7 Конвенции.</w:t>
      </w:r>
    </w:p>
    <w:p w:rsidR="009377B7" w:rsidRPr="00B96FAD" w:rsidRDefault="009377B7" w:rsidP="009377B7">
      <w:pPr>
        <w:pStyle w:val="SingleTxtGR0"/>
      </w:pPr>
      <w:r w:rsidRPr="00B96FAD">
        <w:t>2.</w:t>
      </w:r>
      <w:r w:rsidRPr="00B96FAD">
        <w:tab/>
        <w:t>В настоящем докладе учитываются также</w:t>
      </w:r>
      <w:r w:rsidR="00DF6395">
        <w:t xml:space="preserve"> </w:t>
      </w:r>
      <w:r w:rsidRPr="00B96FAD">
        <w:t>предложения и рекомендации, сделанные Комитетом в его заключительных замечаниях (</w:t>
      </w:r>
      <w:r w:rsidRPr="00B96FAD">
        <w:rPr>
          <w:lang w:val="en-GB"/>
        </w:rPr>
        <w:t>CERD</w:t>
      </w:r>
      <w:r w:rsidRPr="00B96FAD">
        <w:t>/</w:t>
      </w:r>
      <w:r w:rsidRPr="00B96FAD">
        <w:rPr>
          <w:lang w:val="en-GB"/>
        </w:rPr>
        <w:t>C</w:t>
      </w:r>
      <w:r w:rsidRPr="00B96FAD">
        <w:t>/60/</w:t>
      </w:r>
      <w:r w:rsidRPr="00B96FAD">
        <w:rPr>
          <w:lang w:val="en-GB"/>
        </w:rPr>
        <w:t>CO</w:t>
      </w:r>
      <w:r w:rsidRPr="00B96FAD">
        <w:t>/6) по итогам рассмотрения сведенных воедино</w:t>
      </w:r>
      <w:r w:rsidR="00DF6395">
        <w:t xml:space="preserve"> </w:t>
      </w:r>
      <w:r w:rsidRPr="00B96FAD">
        <w:t>восьмого, девятого, десятого, одинн</w:t>
      </w:r>
      <w:r w:rsidRPr="00B96FAD">
        <w:t>а</w:t>
      </w:r>
      <w:r w:rsidRPr="00B96FAD">
        <w:t>дцатого, двенадцатого, тринадцатого, четырнадцатого и пятнадцатого период</w:t>
      </w:r>
      <w:r w:rsidRPr="00B96FAD">
        <w:t>и</w:t>
      </w:r>
      <w:r w:rsidRPr="00B96FAD">
        <w:t xml:space="preserve">ческих докладов Ямайки в марте 2002 года. </w:t>
      </w:r>
    </w:p>
    <w:p w:rsidR="009377B7" w:rsidRPr="00571A9B" w:rsidRDefault="009377B7" w:rsidP="00571A9B">
      <w:pPr>
        <w:pStyle w:val="HChGR"/>
      </w:pPr>
      <w:r w:rsidRPr="00571A9B">
        <w:tab/>
        <w:t>II.</w:t>
      </w:r>
      <w:r w:rsidRPr="00571A9B">
        <w:tab/>
        <w:t>Общий обзор</w:t>
      </w:r>
    </w:p>
    <w:p w:rsidR="009377B7" w:rsidRPr="00B96FAD" w:rsidRDefault="009377B7" w:rsidP="009377B7">
      <w:pPr>
        <w:pStyle w:val="SingleTxtGR0"/>
      </w:pPr>
      <w:r w:rsidRPr="00B96FAD">
        <w:t>3.</w:t>
      </w:r>
      <w:r w:rsidRPr="00B96FAD">
        <w:tab/>
        <w:t>По состоянию на конец 2010 года население Ямайки</w:t>
      </w:r>
      <w:r w:rsidR="000D3943">
        <w:t>,</w:t>
      </w:r>
      <w:r w:rsidRPr="00B96FAD">
        <w:t xml:space="preserve"> по оценкам</w:t>
      </w:r>
      <w:r w:rsidR="000D3943">
        <w:t>,</w:t>
      </w:r>
      <w:r w:rsidRPr="00B96FAD">
        <w:t xml:space="preserve"> насч</w:t>
      </w:r>
      <w:r w:rsidRPr="00B96FAD">
        <w:t>и</w:t>
      </w:r>
      <w:r w:rsidRPr="00B96FAD">
        <w:t>тывало 2</w:t>
      </w:r>
      <w:r w:rsidR="00DF6395" w:rsidRPr="00DF6395">
        <w:t xml:space="preserve"> </w:t>
      </w:r>
      <w:r w:rsidRPr="00B96FAD">
        <w:t>705</w:t>
      </w:r>
      <w:r w:rsidR="00DF6395" w:rsidRPr="00DF6395">
        <w:t xml:space="preserve"> </w:t>
      </w:r>
      <w:r w:rsidRPr="00B96FAD">
        <w:t>800 человек при ежегодном приросте на уровне 0,3</w:t>
      </w:r>
      <w:r w:rsidR="00770E34">
        <w:t>%</w:t>
      </w:r>
      <w:r w:rsidRPr="00B96FAD">
        <w:t>. Из этого к</w:t>
      </w:r>
      <w:r w:rsidRPr="00B96FAD">
        <w:t>о</w:t>
      </w:r>
      <w:r w:rsidRPr="00B96FAD">
        <w:t>личества</w:t>
      </w:r>
      <w:r w:rsidR="00DF6395">
        <w:t xml:space="preserve"> </w:t>
      </w:r>
      <w:r w:rsidRPr="00B96FAD">
        <w:t>1</w:t>
      </w:r>
      <w:r w:rsidR="00DF6395" w:rsidRPr="00DF6395">
        <w:t xml:space="preserve"> </w:t>
      </w:r>
      <w:r w:rsidRPr="00B96FAD">
        <w:t>332 700 человек</w:t>
      </w:r>
      <w:r w:rsidR="005E14CA">
        <w:t>,</w:t>
      </w:r>
      <w:r w:rsidRPr="00B96FAD">
        <w:t xml:space="preserve"> или 49,3</w:t>
      </w:r>
      <w:r w:rsidR="00770E34">
        <w:t>%</w:t>
      </w:r>
      <w:r w:rsidR="005E14CA">
        <w:t>,</w:t>
      </w:r>
      <w:r w:rsidRPr="00B96FAD">
        <w:t xml:space="preserve"> приходилось на мужчин, а 1</w:t>
      </w:r>
      <w:r w:rsidR="00DF6395">
        <w:t xml:space="preserve"> </w:t>
      </w:r>
      <w:r w:rsidRPr="00B96FAD">
        <w:t>373 100</w:t>
      </w:r>
      <w:r w:rsidR="005E14CA">
        <w:t>,</w:t>
      </w:r>
      <w:r w:rsidRPr="00B96FAD">
        <w:t xml:space="preserve"> или 50,7</w:t>
      </w:r>
      <w:r w:rsidR="00770E34">
        <w:t>%</w:t>
      </w:r>
      <w:r w:rsidR="005E14CA">
        <w:t>, −</w:t>
      </w:r>
      <w:r w:rsidRPr="00B96FAD">
        <w:t xml:space="preserve"> на женщин</w:t>
      </w:r>
      <w:r w:rsidRPr="00B96FAD">
        <w:rPr>
          <w:vertAlign w:val="superscript"/>
          <w:lang w:val="en-GB"/>
        </w:rPr>
        <w:footnoteReference w:id="3"/>
      </w:r>
      <w:r w:rsidR="005E14CA">
        <w:t>.</w:t>
      </w:r>
      <w:r w:rsidRPr="00B96FAD">
        <w:t xml:space="preserve"> По оценкам</w:t>
      </w:r>
      <w:r w:rsidR="005E14CA">
        <w:t>,</w:t>
      </w:r>
      <w:r w:rsidRPr="00B96FAD">
        <w:t xml:space="preserve"> такое же количество ямайцев прожива</w:t>
      </w:r>
      <w:r w:rsidR="000D3943">
        <w:t>ю</w:t>
      </w:r>
      <w:r w:rsidRPr="00B96FAD">
        <w:t>т за пределами страны, главным образом в Соединенных Штатах, Соединенном Королевстве и Канаде.</w:t>
      </w:r>
    </w:p>
    <w:p w:rsidR="009377B7" w:rsidRPr="00B96FAD" w:rsidRDefault="009377B7" w:rsidP="009377B7">
      <w:pPr>
        <w:pStyle w:val="SingleTxtGR0"/>
      </w:pPr>
      <w:r w:rsidRPr="00B96FAD">
        <w:t>4.</w:t>
      </w:r>
      <w:r w:rsidRPr="00B96FAD">
        <w:tab/>
        <w:t>Этнический состав населения Ямайки отличается многообразием и с</w:t>
      </w:r>
      <w:r w:rsidRPr="00B96FAD">
        <w:t>о</w:t>
      </w:r>
      <w:r w:rsidRPr="00B96FAD">
        <w:t>стоит главным образом из лиц африканского происхождения, а также индийцев, китайцев, ливанцев и европейцев. Согласно статистическим данным за 2001 год на лиц африканского происхождения приходилось 91,6</w:t>
      </w:r>
      <w:r w:rsidR="00770E34">
        <w:t>%</w:t>
      </w:r>
      <w:r w:rsidRPr="00B96FAD">
        <w:t xml:space="preserve"> всего населения. </w:t>
      </w:r>
      <w:r w:rsidR="00CD08CA">
        <w:br/>
      </w:r>
      <w:r w:rsidRPr="00B96FAD">
        <w:t>Остальные 9,4</w:t>
      </w:r>
      <w:r w:rsidR="00770E34">
        <w:t>%</w:t>
      </w:r>
      <w:r w:rsidRPr="00B96FAD">
        <w:t xml:space="preserve"> распределяются следующим образом:</w:t>
      </w:r>
      <w:r w:rsidR="00DF6395">
        <w:t xml:space="preserve"> </w:t>
      </w:r>
      <w:r w:rsidRPr="00B96FAD">
        <w:t>индийцы (0,9</w:t>
      </w:r>
      <w:r w:rsidR="009B6BFD">
        <w:t>%</w:t>
      </w:r>
      <w:r w:rsidRPr="00B96FAD">
        <w:t>), кита</w:t>
      </w:r>
      <w:r w:rsidRPr="00B96FAD">
        <w:t>й</w:t>
      </w:r>
      <w:r w:rsidRPr="00B96FAD">
        <w:t>цы (0,2</w:t>
      </w:r>
      <w:r w:rsidR="009B6BFD">
        <w:t>%</w:t>
      </w:r>
      <w:r w:rsidRPr="00B96FAD">
        <w:t>), мулаты и метисы (6,2</w:t>
      </w:r>
      <w:r w:rsidR="00770E34">
        <w:t>%</w:t>
      </w:r>
      <w:r w:rsidRPr="00B96FAD">
        <w:t>), прочие (0,1</w:t>
      </w:r>
      <w:r w:rsidR="009B6BFD">
        <w:t>%</w:t>
      </w:r>
      <w:r w:rsidRPr="00B96FAD">
        <w:t>). Предполагается, что после завершения</w:t>
      </w:r>
      <w:r w:rsidR="00DF6395">
        <w:t xml:space="preserve"> </w:t>
      </w:r>
      <w:r w:rsidRPr="00B96FAD">
        <w:t>доклада о результатах переписи 2011 года будет получена более свежая информация.</w:t>
      </w:r>
    </w:p>
    <w:p w:rsidR="009377B7" w:rsidRPr="00B96FAD" w:rsidRDefault="009377B7" w:rsidP="009377B7">
      <w:pPr>
        <w:pStyle w:val="SingleTxtGR0"/>
      </w:pPr>
      <w:r w:rsidRPr="00B96FAD">
        <w:t>5.</w:t>
      </w:r>
      <w:r w:rsidRPr="00B96FAD">
        <w:tab/>
        <w:t>Таких проявлений расизма, какие существуют в других странах, в стране не отмечается. Более серьезным вызовом для Ямайки является преодоление с</w:t>
      </w:r>
      <w:r w:rsidRPr="00B96FAD">
        <w:t>о</w:t>
      </w:r>
      <w:r w:rsidRPr="00B96FAD">
        <w:t>храняющихся еще в обществе остаточных пережитков рабства, поскольку ин</w:t>
      </w:r>
      <w:r w:rsidRPr="00B96FAD">
        <w:t>о</w:t>
      </w:r>
      <w:r w:rsidRPr="00B96FAD">
        <w:t>гда цвет кожи ассоциируется с</w:t>
      </w:r>
      <w:r w:rsidR="00DF6395">
        <w:t xml:space="preserve"> </w:t>
      </w:r>
      <w:r w:rsidRPr="00B96FAD">
        <w:t>возможностями подняться вверх по социальной лестнице или социальную мобильность. Имеющиеся данные свидетельствуют о том, что принимаемые правительством меры не ориентированы на какую-либо конкретную расовую группу. Акцент действий и программ правительства сд</w:t>
      </w:r>
      <w:r w:rsidRPr="00B96FAD">
        <w:t>е</w:t>
      </w:r>
      <w:r w:rsidRPr="00B96FAD">
        <w:t>лан на том, чтобы обеспечить принятие мер, направленных на удовлетворение потребностей социально неблагополучных групп, особенно тех из них, которые живут в условиях нищеты или проживают в общинах, охваченных экономич</w:t>
      </w:r>
      <w:r w:rsidRPr="00B96FAD">
        <w:t>е</w:t>
      </w:r>
      <w:r w:rsidRPr="00B96FAD">
        <w:t>ским спадом.</w:t>
      </w:r>
    </w:p>
    <w:p w:rsidR="009377B7" w:rsidRPr="00B96FAD" w:rsidRDefault="009377B7" w:rsidP="009377B7">
      <w:pPr>
        <w:pStyle w:val="SingleTxtGR0"/>
      </w:pPr>
      <w:r w:rsidRPr="00B96FAD">
        <w:t>6.</w:t>
      </w:r>
      <w:r w:rsidRPr="00B96FAD">
        <w:tab/>
        <w:t>Культура Ямайки чрезвычайно многообразна. Это многообразие отраж</w:t>
      </w:r>
      <w:r w:rsidRPr="00B96FAD">
        <w:t>е</w:t>
      </w:r>
      <w:r w:rsidRPr="00B96FAD">
        <w:t xml:space="preserve">но в лозунге на гербе Ямайки </w:t>
      </w:r>
      <w:r w:rsidR="00DF6395">
        <w:t>"</w:t>
      </w:r>
      <w:r w:rsidRPr="00B96FAD">
        <w:t>Из многих людей – единый народ</w:t>
      </w:r>
      <w:r w:rsidR="00DF6395">
        <w:t>"</w:t>
      </w:r>
      <w:r w:rsidRPr="00B96FAD">
        <w:t>. Выдвинут ряд инициатив, направленных на сохранение и развитие культурных традиций и художественного творчества различных этнических групп.</w:t>
      </w:r>
    </w:p>
    <w:p w:rsidR="009377B7" w:rsidRPr="00B96FAD" w:rsidRDefault="009377B7" w:rsidP="009377B7">
      <w:pPr>
        <w:pStyle w:val="SingleTxtGR0"/>
      </w:pPr>
      <w:r w:rsidRPr="00B96FAD">
        <w:t>7.</w:t>
      </w:r>
      <w:r w:rsidRPr="00B96FAD">
        <w:tab/>
        <w:t>Как и другие страны, Ямайка серьезно пострадала от мирового эконом</w:t>
      </w:r>
      <w:r w:rsidRPr="00B96FAD">
        <w:t>и</w:t>
      </w:r>
      <w:r w:rsidRPr="00B96FAD">
        <w:t>ческого спада, что проявилось в возвращении Ямайки в 2010 году в состав г</w:t>
      </w:r>
      <w:r w:rsidRPr="00B96FAD">
        <w:t>о</w:t>
      </w:r>
      <w:r w:rsidRPr="00B96FAD">
        <w:t>сударств</w:t>
      </w:r>
      <w:r w:rsidR="009B6BFD">
        <w:t xml:space="preserve"> − </w:t>
      </w:r>
      <w:r w:rsidRPr="00B96FAD">
        <w:t>членов Международного валютного фонда (МВФ)</w:t>
      </w:r>
      <w:r w:rsidR="00DF6395">
        <w:t xml:space="preserve"> </w:t>
      </w:r>
      <w:r w:rsidRPr="00B96FAD">
        <w:t>при подписании соглашения о резервных кредитах. Прилагаются усилия с целью завершить п</w:t>
      </w:r>
      <w:r w:rsidRPr="00B96FAD">
        <w:t>е</w:t>
      </w:r>
      <w:r w:rsidRPr="00B96FAD">
        <w:t>реговоры о новом соглашении.</w:t>
      </w:r>
    </w:p>
    <w:p w:rsidR="009377B7" w:rsidRPr="00B96FAD" w:rsidRDefault="009377B7" w:rsidP="009377B7">
      <w:pPr>
        <w:pStyle w:val="SingleTxtGR0"/>
      </w:pPr>
      <w:r w:rsidRPr="00B96FAD">
        <w:t>8.</w:t>
      </w:r>
      <w:r w:rsidRPr="00B96FAD">
        <w:tab/>
        <w:t>Ямайка добилась также значительного прогресса на пути достижения международных стандартов по основным социальным показателям, включая продолжительность жизни, почти полный охват начальным образованием и п</w:t>
      </w:r>
      <w:r w:rsidRPr="00B96FAD">
        <w:t>о</w:t>
      </w:r>
      <w:r w:rsidRPr="00B96FAD">
        <w:t>всеместный доступ к питьевой воде. На Ямайке сложилась давняя традиция д</w:t>
      </w:r>
      <w:r w:rsidRPr="00B96FAD">
        <w:t>е</w:t>
      </w:r>
      <w:r w:rsidRPr="00B96FAD">
        <w:t>мократического участия, свободы выражения мнений и свободы прессы. Разд</w:t>
      </w:r>
      <w:r w:rsidRPr="00B96FAD">
        <w:t>е</w:t>
      </w:r>
      <w:r w:rsidRPr="00B96FAD">
        <w:t>ление властей на три ветви власти: исполнительную, законодательную и суде</w:t>
      </w:r>
      <w:r w:rsidRPr="00B96FAD">
        <w:t>б</w:t>
      </w:r>
      <w:r w:rsidRPr="00B96FAD">
        <w:t>ную, закреплено в Конституции.</w:t>
      </w:r>
    </w:p>
    <w:p w:rsidR="009377B7" w:rsidRPr="00B96FAD" w:rsidRDefault="009377B7" w:rsidP="009377B7">
      <w:pPr>
        <w:pStyle w:val="SingleTxtGR0"/>
      </w:pPr>
      <w:r w:rsidRPr="00B96FAD">
        <w:t>9.</w:t>
      </w:r>
      <w:r w:rsidRPr="00B96FAD">
        <w:tab/>
        <w:t>Официальным языком страны является английский, хотя население также говорит на местном англо-креольском языке патуа.</w:t>
      </w:r>
    </w:p>
    <w:p w:rsidR="009377B7" w:rsidRPr="00571A9B" w:rsidRDefault="009377B7" w:rsidP="00571A9B">
      <w:pPr>
        <w:pStyle w:val="HChGR"/>
      </w:pPr>
      <w:r w:rsidRPr="00571A9B">
        <w:tab/>
        <w:t>III.</w:t>
      </w:r>
      <w:r w:rsidRPr="00571A9B">
        <w:tab/>
        <w:t xml:space="preserve">Осуществление конкретных прав, закрепленных </w:t>
      </w:r>
      <w:r w:rsidR="00CD08CA">
        <w:br/>
      </w:r>
      <w:r w:rsidRPr="00571A9B">
        <w:t>в Конвенции</w:t>
      </w:r>
    </w:p>
    <w:p w:rsidR="009377B7" w:rsidRPr="00B96FAD" w:rsidRDefault="009377B7" w:rsidP="00571A9B">
      <w:pPr>
        <w:pStyle w:val="H1GR"/>
        <w:rPr>
          <w:u w:val="single"/>
        </w:rPr>
      </w:pPr>
      <w:r w:rsidRPr="00B96FAD">
        <w:tab/>
      </w:r>
      <w:r w:rsidRPr="00B96FAD">
        <w:tab/>
        <w:t xml:space="preserve">Статьи 1 и 2 – Ликвидация расовой дискриминации </w:t>
      </w:r>
      <w:r w:rsidR="00086F3A">
        <w:br/>
      </w:r>
      <w:r w:rsidRPr="00B96FAD">
        <w:t>и содействие взаимопониманию между всеми расами</w:t>
      </w:r>
    </w:p>
    <w:p w:rsidR="009377B7" w:rsidRPr="00B96FAD" w:rsidRDefault="009377B7" w:rsidP="009377B7">
      <w:pPr>
        <w:pStyle w:val="SingleTxtGR0"/>
      </w:pPr>
      <w:r w:rsidRPr="00B96FAD">
        <w:t>10.</w:t>
      </w:r>
      <w:r w:rsidRPr="00B96FAD">
        <w:tab/>
        <w:t xml:space="preserve">В Хартии основных прав и свобод (Хартия), которая заменяет главу </w:t>
      </w:r>
      <w:r w:rsidRPr="00B96FAD">
        <w:rPr>
          <w:lang w:val="en-US"/>
        </w:rPr>
        <w:t>III</w:t>
      </w:r>
      <w:r w:rsidR="00DF6395">
        <w:t xml:space="preserve"> </w:t>
      </w:r>
      <w:r w:rsidRPr="00B96FAD">
        <w:t xml:space="preserve">Конституции Ямайки, предусматривается особая защита от дискриминации по признаку расы. В разделе 13 </w:t>
      </w:r>
      <w:r w:rsidR="00B83CB6">
        <w:t>(</w:t>
      </w:r>
      <w:r w:rsidRPr="00B96FAD">
        <w:t xml:space="preserve">3) </w:t>
      </w:r>
      <w:proofErr w:type="spellStart"/>
      <w:r w:rsidRPr="00B96FAD">
        <w:rPr>
          <w:lang w:val="en-GB"/>
        </w:rPr>
        <w:t>i</w:t>
      </w:r>
      <w:proofErr w:type="spellEnd"/>
      <w:r w:rsidRPr="00B96FAD">
        <w:t>) прямо предусматривается, что все люди пол</w:t>
      </w:r>
      <w:r w:rsidRPr="00B96FAD">
        <w:t>ь</w:t>
      </w:r>
      <w:r w:rsidRPr="00B96FAD">
        <w:t>зуются правом быть свободными от дискриминации</w:t>
      </w:r>
      <w:r w:rsidR="00DF6395">
        <w:t xml:space="preserve"> </w:t>
      </w:r>
      <w:r w:rsidRPr="00B96FAD">
        <w:t>по признаку пола, а также расы, места происхождения, социального положения, цвета кожи, рел</w:t>
      </w:r>
      <w:r w:rsidRPr="00B96FAD">
        <w:t>и</w:t>
      </w:r>
      <w:r w:rsidRPr="00B96FAD">
        <w:t>гии или политических взглядов. В разделе 13 предусматривается также, что Парламент не принимает никакого закона и ни один государственный орган не предприн</w:t>
      </w:r>
      <w:r w:rsidRPr="00B96FAD">
        <w:t>и</w:t>
      </w:r>
      <w:r w:rsidRPr="00B96FAD">
        <w:t>мает никаких действий, которые</w:t>
      </w:r>
      <w:r w:rsidR="00DF6395">
        <w:t xml:space="preserve"> </w:t>
      </w:r>
      <w:r w:rsidRPr="00B96FAD">
        <w:t>отменяют, ограничивают или нар</w:t>
      </w:r>
      <w:r w:rsidRPr="00B96FAD">
        <w:t>у</w:t>
      </w:r>
      <w:r w:rsidRPr="00B96FAD">
        <w:t>шают права, содержащиеся в Хартии.</w:t>
      </w:r>
      <w:r w:rsidR="00DF6395">
        <w:t xml:space="preserve"> </w:t>
      </w:r>
      <w:r w:rsidRPr="00B96FAD">
        <w:t>В Хартии также прописываются суде</w:t>
      </w:r>
      <w:r w:rsidRPr="00B96FAD">
        <w:t>б</w:t>
      </w:r>
      <w:r w:rsidRPr="00B96FAD">
        <w:t>ные процедуры, которые должны соблюдаться в случае нарушения любого права, которое она провозглашает, когда эти права нарушаются государством. К тому же Хартия запрещает нарушение прав физическими лицами</w:t>
      </w:r>
      <w:r w:rsidR="00DF6395">
        <w:t xml:space="preserve"> </w:t>
      </w:r>
      <w:r w:rsidRPr="00B96FAD">
        <w:t>в определенных ограниченных обстоятельствах. В соответствии с разделом 19 Хартии любое лицо, утве</w:t>
      </w:r>
      <w:r w:rsidRPr="00B96FAD">
        <w:t>р</w:t>
      </w:r>
      <w:r w:rsidRPr="00B96FAD">
        <w:t>ждающее, что любое из защищаемых прав нарушается, было нарушено или, в</w:t>
      </w:r>
      <w:r w:rsidRPr="00B96FAD">
        <w:t>е</w:t>
      </w:r>
      <w:r w:rsidRPr="00B96FAD">
        <w:t>роятно, будет нарушено, может обратиться в Верховный суд для восстановл</w:t>
      </w:r>
      <w:r w:rsidRPr="00B96FAD">
        <w:t>е</w:t>
      </w:r>
      <w:r w:rsidRPr="00B96FAD">
        <w:t>ния нарушенных прав. Верховный суд правомочен издавать прик</w:t>
      </w:r>
      <w:r w:rsidRPr="00B96FAD">
        <w:t>а</w:t>
      </w:r>
      <w:r w:rsidRPr="00B96FAD">
        <w:t>зы, выдавать предписания и давать указания, какие он считает</w:t>
      </w:r>
      <w:r w:rsidR="00DF6395">
        <w:t xml:space="preserve"> </w:t>
      </w:r>
      <w:r w:rsidRPr="00B96FAD">
        <w:t>необходимыми для обеспеч</w:t>
      </w:r>
      <w:r w:rsidRPr="00B96FAD">
        <w:t>е</w:t>
      </w:r>
      <w:r w:rsidRPr="00B96FAD">
        <w:t>ния соблюдения этого положения.</w:t>
      </w:r>
    </w:p>
    <w:p w:rsidR="009377B7" w:rsidRPr="00B96FAD" w:rsidRDefault="009377B7" w:rsidP="009377B7">
      <w:pPr>
        <w:pStyle w:val="SingleTxtGR0"/>
      </w:pPr>
      <w:r w:rsidRPr="00B96FAD">
        <w:t>11.</w:t>
      </w:r>
      <w:r w:rsidRPr="00B96FAD">
        <w:tab/>
        <w:t>На Ямайке не проводится</w:t>
      </w:r>
      <w:r w:rsidR="00DF6395">
        <w:t xml:space="preserve"> </w:t>
      </w:r>
      <w:r w:rsidRPr="00B96FAD">
        <w:t>институциональной политики и не действуют никакие законы, которые</w:t>
      </w:r>
      <w:r w:rsidR="00DF6395">
        <w:t xml:space="preserve"> </w:t>
      </w:r>
      <w:r w:rsidRPr="00B96FAD">
        <w:t>служат инструментом для поощрения расовой ди</w:t>
      </w:r>
      <w:r w:rsidRPr="00B96FAD">
        <w:t>с</w:t>
      </w:r>
      <w:r w:rsidRPr="00B96FAD">
        <w:t>криминации. Все расовые группы пользуются равными правами перед законом.</w:t>
      </w:r>
    </w:p>
    <w:p w:rsidR="009377B7" w:rsidRPr="00B96FAD" w:rsidRDefault="009377B7" w:rsidP="00571A9B">
      <w:pPr>
        <w:pStyle w:val="H1GR"/>
      </w:pPr>
      <w:r w:rsidRPr="00B96FAD">
        <w:tab/>
      </w:r>
      <w:r w:rsidRPr="00B96FAD">
        <w:tab/>
        <w:t>Статья 3 – Осуждение расовой сегрегации и апартеида</w:t>
      </w:r>
    </w:p>
    <w:p w:rsidR="009377B7" w:rsidRPr="00B96FAD" w:rsidRDefault="009377B7" w:rsidP="009377B7">
      <w:pPr>
        <w:pStyle w:val="SingleTxtGR0"/>
      </w:pPr>
      <w:r w:rsidRPr="00B96FAD">
        <w:t>12.</w:t>
      </w:r>
      <w:r w:rsidRPr="00B96FAD">
        <w:tab/>
        <w:t>В соответствии с давно сложившейся традицией поддерживать усилия, направленные на ликвидацию расизма и расовой дискриминации, Ямайка пр</w:t>
      </w:r>
      <w:r w:rsidRPr="00B96FAD">
        <w:t>о</w:t>
      </w:r>
      <w:r w:rsidRPr="00B96FAD">
        <w:t>должает участвовать в обсуждениях этой проблемы на региональном и мног</w:t>
      </w:r>
      <w:r w:rsidRPr="00B96FAD">
        <w:t>о</w:t>
      </w:r>
      <w:r w:rsidRPr="00B96FAD">
        <w:t>стороннем уровнях.</w:t>
      </w:r>
    </w:p>
    <w:p w:rsidR="009377B7" w:rsidRPr="00571A9B" w:rsidRDefault="009377B7" w:rsidP="00571A9B">
      <w:pPr>
        <w:pStyle w:val="H1GR"/>
      </w:pPr>
      <w:r w:rsidRPr="00571A9B">
        <w:tab/>
      </w:r>
      <w:r w:rsidRPr="00571A9B">
        <w:tab/>
        <w:t>Статья 4 – Пропаганда и расистские теории</w:t>
      </w:r>
    </w:p>
    <w:p w:rsidR="009377B7" w:rsidRDefault="009377B7" w:rsidP="009377B7">
      <w:pPr>
        <w:pStyle w:val="SingleTxtGR0"/>
      </w:pPr>
      <w:r w:rsidRPr="00B96FAD">
        <w:t>13.</w:t>
      </w:r>
      <w:r w:rsidRPr="00B96FAD">
        <w:tab/>
        <w:t xml:space="preserve">В своих заключительных замечаниях к </w:t>
      </w:r>
      <w:proofErr w:type="spellStart"/>
      <w:r w:rsidRPr="00B96FAD">
        <w:t>восьмому</w:t>
      </w:r>
      <w:r w:rsidR="009B6BFD">
        <w:t>−</w:t>
      </w:r>
      <w:r w:rsidRPr="00B96FAD">
        <w:t>пятнадцатому</w:t>
      </w:r>
      <w:proofErr w:type="spellEnd"/>
      <w:r w:rsidRPr="00B96FAD">
        <w:t xml:space="preserve"> докладам Комитет предложил Ямайке рассмотреть вопрос о снятии</w:t>
      </w:r>
      <w:r w:rsidR="00DF6395">
        <w:t xml:space="preserve"> </w:t>
      </w:r>
      <w:r w:rsidRPr="00B96FAD">
        <w:t>своей оговорки по статье 4 Конвенции о ликвидации всех форм расовой дискриминации и прин</w:t>
      </w:r>
      <w:r w:rsidRPr="00B96FAD">
        <w:t>я</w:t>
      </w:r>
      <w:r w:rsidRPr="00B96FAD">
        <w:t xml:space="preserve">тии законодательства, в частности по статье 4 </w:t>
      </w:r>
      <w:r w:rsidRPr="00B96FAD">
        <w:rPr>
          <w:lang w:val="en-US"/>
        </w:rPr>
        <w:t>b</w:t>
      </w:r>
      <w:r w:rsidRPr="00B96FAD">
        <w:t>), запрещающей расистские о</w:t>
      </w:r>
      <w:r w:rsidRPr="00B96FAD">
        <w:t>р</w:t>
      </w:r>
      <w:r w:rsidRPr="00B96FAD">
        <w:t>ганизации. Правительство считает, о чем было сказано в ответе по статье 2, что в соответствии с новой Хартией основных прав и свобод, которая закрепляет и гарантирует каждому человеку основные права и свободы независимо от расы и места происхождения, приняты достаточные меры.</w:t>
      </w:r>
    </w:p>
    <w:p w:rsidR="00AF43DA" w:rsidRPr="007F6FDC" w:rsidRDefault="00AF43DA" w:rsidP="00DC17D5">
      <w:pPr>
        <w:pStyle w:val="H1GR"/>
      </w:pPr>
      <w:r w:rsidRPr="007F6FDC">
        <w:tab/>
      </w:r>
      <w:r w:rsidRPr="007F6FDC">
        <w:tab/>
        <w:t>Статья 5 – Меры, направленные на ликвидацию расовой дискриминации во всех ее формах</w:t>
      </w:r>
    </w:p>
    <w:p w:rsidR="00AF43DA" w:rsidRPr="007F6FDC" w:rsidRDefault="00AF43DA" w:rsidP="00DC17D5">
      <w:pPr>
        <w:pStyle w:val="SingleTxtGR0"/>
      </w:pPr>
      <w:r w:rsidRPr="007F6FDC">
        <w:t>14.</w:t>
      </w:r>
      <w:r w:rsidRPr="007F6FDC">
        <w:tab/>
        <w:t>В связи с просьбой Комитета просим обратить внимание на приводящу</w:t>
      </w:r>
      <w:r w:rsidRPr="007F6FDC">
        <w:t>ю</w:t>
      </w:r>
      <w:r w:rsidRPr="007F6FDC">
        <w:t>ся ниже информацию, касающуюся политических мер и программ правительс</w:t>
      </w:r>
      <w:r w:rsidRPr="007F6FDC">
        <w:t>т</w:t>
      </w:r>
      <w:r w:rsidRPr="007F6FDC">
        <w:t>ва Ямайки, которые направлены на поощрение гражданских, политических, экономических, социальных и культурных прав. В соответствии с Конституц</w:t>
      </w:r>
      <w:r w:rsidRPr="007F6FDC">
        <w:t>и</w:t>
      </w:r>
      <w:r w:rsidRPr="007F6FDC">
        <w:t>ей Ямайки и Хартией основных прав и свобод все люди могут пользоваться рассматриваемыми ниже правами без всяких различий. В данный момент пр</w:t>
      </w:r>
      <w:r w:rsidRPr="007F6FDC">
        <w:t>а</w:t>
      </w:r>
      <w:r w:rsidRPr="007F6FDC">
        <w:t>вительство Ямайки</w:t>
      </w:r>
      <w:r w:rsidR="00B83CB6">
        <w:t xml:space="preserve"> </w:t>
      </w:r>
      <w:r w:rsidRPr="007F6FDC">
        <w:t>не дезагрегирует данные по расе или этническому происх</w:t>
      </w:r>
      <w:r w:rsidRPr="007F6FDC">
        <w:t>о</w:t>
      </w:r>
      <w:r w:rsidRPr="007F6FDC">
        <w:t>ждению.</w:t>
      </w:r>
    </w:p>
    <w:p w:rsidR="00AF43DA" w:rsidRPr="007F6FDC" w:rsidRDefault="00AF43DA" w:rsidP="00DC17D5">
      <w:pPr>
        <w:pStyle w:val="H23GR"/>
      </w:pPr>
      <w:r w:rsidRPr="007F6FDC">
        <w:tab/>
      </w:r>
      <w:r w:rsidRPr="007F6FDC">
        <w:tab/>
        <w:t>Право на равное обращение в судах и других органах, отправляющих правосудие</w:t>
      </w:r>
    </w:p>
    <w:p w:rsidR="00AF43DA" w:rsidRPr="007F6FDC" w:rsidRDefault="00AF43DA" w:rsidP="00DC17D5">
      <w:pPr>
        <w:pStyle w:val="SingleTxtGR0"/>
      </w:pPr>
      <w:r w:rsidRPr="007F6FDC">
        <w:t>15.</w:t>
      </w:r>
      <w:r w:rsidRPr="007F6FDC">
        <w:tab/>
        <w:t>Право на равное обращение в судах и других органах, отправляющих правосудие, гарантируется</w:t>
      </w:r>
      <w:r w:rsidR="00B83CB6">
        <w:t xml:space="preserve"> </w:t>
      </w:r>
      <w:r w:rsidRPr="007F6FDC">
        <w:t>Конституцией Ямайки. В разделе 16 Хартии осно</w:t>
      </w:r>
      <w:r w:rsidRPr="007F6FDC">
        <w:t>в</w:t>
      </w:r>
      <w:r w:rsidRPr="007F6FDC">
        <w:t>ных прав и свобод предусматривается право на надлежащее судопроизводство путем гарантирования каждому</w:t>
      </w:r>
      <w:r>
        <w:t xml:space="preserve"> права на </w:t>
      </w:r>
      <w:r w:rsidRPr="007F6FDC">
        <w:t>рассмотрени</w:t>
      </w:r>
      <w:r>
        <w:t xml:space="preserve">е </w:t>
      </w:r>
      <w:r w:rsidRPr="007F6FDC">
        <w:t>его дела независимым и беспристрастным судом в разумные сроки. Судебные заседания ведутся на ан</w:t>
      </w:r>
      <w:r w:rsidRPr="007F6FDC">
        <w:t>г</w:t>
      </w:r>
      <w:r w:rsidRPr="007F6FDC">
        <w:t>лийском языке. В Хартии также предусматривается, что любой человек, обв</w:t>
      </w:r>
      <w:r w:rsidRPr="007F6FDC">
        <w:t>и</w:t>
      </w:r>
      <w:r w:rsidRPr="007F6FDC">
        <w:t>няемый в совершении уголовного преступления, должен быть информирован в максимально разумные сроки о характере предъявляемого ему обвинения на понятном ему языке и имеет право получать бесплатную помощь переводчика. В гражданском судопроизводстве не предусмотрены сопоставимые положения, но это не является препятствием для предоставления такой же помощи. Все эти положения применяются без различия расы, цвета кожи, гражданского или э</w:t>
      </w:r>
      <w:r w:rsidRPr="007F6FDC">
        <w:t>т</w:t>
      </w:r>
      <w:r w:rsidRPr="007F6FDC">
        <w:t>нического происхождения. В разделе 13</w:t>
      </w:r>
      <w:r>
        <w:t xml:space="preserve"> (</w:t>
      </w:r>
      <w:r w:rsidRPr="007F6FDC">
        <w:t xml:space="preserve">3) </w:t>
      </w:r>
      <w:r w:rsidRPr="007F6FDC">
        <w:rPr>
          <w:lang w:val="en-GB"/>
        </w:rPr>
        <w:t>g</w:t>
      </w:r>
      <w:r w:rsidRPr="007F6FDC">
        <w:t xml:space="preserve">) Хартии прав предусматривается также </w:t>
      </w:r>
      <w:r>
        <w:t>"</w:t>
      </w:r>
      <w:r w:rsidRPr="007F6FDC">
        <w:t>право на равенство перед законом</w:t>
      </w:r>
      <w:r>
        <w:t>"</w:t>
      </w:r>
      <w:r w:rsidRPr="007F6FDC">
        <w:t>.</w:t>
      </w:r>
    </w:p>
    <w:p w:rsidR="00AF43DA" w:rsidRPr="007F6FDC" w:rsidRDefault="00AF43DA" w:rsidP="00DC17D5">
      <w:pPr>
        <w:pStyle w:val="SingleTxtGR0"/>
      </w:pPr>
      <w:r w:rsidRPr="007F6FDC">
        <w:t>16.</w:t>
      </w:r>
      <w:r w:rsidRPr="007F6FDC">
        <w:tab/>
        <w:t>Ямайка также имеет систему правовой помощи, которая позволяет мал</w:t>
      </w:r>
      <w:r w:rsidRPr="007F6FDC">
        <w:t>о</w:t>
      </w:r>
      <w:r w:rsidRPr="007F6FDC">
        <w:t>имущим лицам пользоваться бесплатной помощью адвоката по гражданским (таким, как конституционные дела) и уголовным делам при условии соблюд</w:t>
      </w:r>
      <w:r w:rsidRPr="007F6FDC">
        <w:t>е</w:t>
      </w:r>
      <w:r w:rsidRPr="007F6FDC">
        <w:t>ния законодательных требований. Таким образом, лицо, утверждающее, что его конституционные права нарушены, в частности на почве дискриминации, но не имеющее достаточных средств, чтобы позволить себе юридическое представ</w:t>
      </w:r>
      <w:r w:rsidRPr="007F6FDC">
        <w:t>и</w:t>
      </w:r>
      <w:r w:rsidRPr="007F6FDC">
        <w:t>тельство, может получить доступ к такому представительству.</w:t>
      </w:r>
    </w:p>
    <w:p w:rsidR="00AF43DA" w:rsidRPr="007F6FDC" w:rsidRDefault="00AF43DA" w:rsidP="00DC17D5">
      <w:pPr>
        <w:pStyle w:val="H23GR"/>
      </w:pPr>
      <w:r w:rsidRPr="007F6FDC">
        <w:tab/>
      </w:r>
      <w:r w:rsidRPr="007F6FDC">
        <w:tab/>
        <w:t>Право на личную безопасность и защиту со стороны государс</w:t>
      </w:r>
      <w:r w:rsidRPr="007F6FDC">
        <w:t>т</w:t>
      </w:r>
      <w:r w:rsidRPr="007F6FDC">
        <w:t>ва</w:t>
      </w:r>
    </w:p>
    <w:p w:rsidR="00AF43DA" w:rsidRPr="007F6FDC" w:rsidRDefault="00AF43DA" w:rsidP="00DC17D5">
      <w:pPr>
        <w:pStyle w:val="SingleTxtGR0"/>
      </w:pPr>
      <w:r w:rsidRPr="007F6FDC">
        <w:t>17.</w:t>
      </w:r>
      <w:r w:rsidRPr="007F6FDC">
        <w:tab/>
        <w:t>Правительство</w:t>
      </w:r>
      <w:r w:rsidR="00B83CB6">
        <w:t xml:space="preserve"> </w:t>
      </w:r>
      <w:r w:rsidRPr="007F6FDC">
        <w:t>считает своим приоритетом усилия, направленные на обеспечение личной безопасности и защиты со стороны государства от насилия или телесных повреждений. Что касается конкретных программ и мер по бор</w:t>
      </w:r>
      <w:r w:rsidRPr="007F6FDC">
        <w:t>ь</w:t>
      </w:r>
      <w:r w:rsidRPr="007F6FDC">
        <w:t>бе с преступностью и насилием, которые продолжают оставаться серьезной н</w:t>
      </w:r>
      <w:r w:rsidRPr="007F6FDC">
        <w:t>а</w:t>
      </w:r>
      <w:r w:rsidRPr="007F6FDC">
        <w:t>циональной проблемой, то следует отметить, что правительство приступило к выполнению ряда инициатив,</w:t>
      </w:r>
      <w:r w:rsidR="00B83CB6">
        <w:t xml:space="preserve"> </w:t>
      </w:r>
      <w:r w:rsidRPr="007F6FDC">
        <w:t>направленных на расчленение, разоружение и роспуск организованных преступных сообществ и банд и их уголовное пресл</w:t>
      </w:r>
      <w:r w:rsidRPr="007F6FDC">
        <w:t>е</w:t>
      </w:r>
      <w:r w:rsidRPr="007F6FDC">
        <w:t xml:space="preserve">дование. Правительство приняло </w:t>
      </w:r>
      <w:r>
        <w:t xml:space="preserve">на вооружение </w:t>
      </w:r>
      <w:r w:rsidRPr="007F6FDC">
        <w:t>многосторонний подход к борьбе с насильственными преступлениями в общинах путем реализации таких программ социального вмешательства, как Программа возрождения общин. Первоначальная цель этой Программы состоит в осуществлении в среднесро</w:t>
      </w:r>
      <w:r w:rsidRPr="007F6FDC">
        <w:t>ч</w:t>
      </w:r>
      <w:r w:rsidRPr="007F6FDC">
        <w:t>ной перспективе (</w:t>
      </w:r>
      <w:proofErr w:type="spellStart"/>
      <w:r w:rsidRPr="007F6FDC">
        <w:t>три</w:t>
      </w:r>
      <w:r>
        <w:t>−</w:t>
      </w:r>
      <w:r w:rsidRPr="007F6FDC">
        <w:t>пять</w:t>
      </w:r>
      <w:proofErr w:type="spellEnd"/>
      <w:r w:rsidRPr="007F6FDC">
        <w:t xml:space="preserve"> лет) социальных мер в </w:t>
      </w:r>
      <w:r>
        <w:t>100</w:t>
      </w:r>
      <w:r w:rsidRPr="007F6FDC">
        <w:t xml:space="preserve"> уязвимых и непредск</w:t>
      </w:r>
      <w:r w:rsidRPr="007F6FDC">
        <w:t>а</w:t>
      </w:r>
      <w:r w:rsidRPr="007F6FDC">
        <w:t>зуемых общ</w:t>
      </w:r>
      <w:r w:rsidRPr="007F6FDC">
        <w:t>и</w:t>
      </w:r>
      <w:r w:rsidRPr="007F6FDC">
        <w:t>нах.</w:t>
      </w:r>
    </w:p>
    <w:p w:rsidR="00AF43DA" w:rsidRPr="007F6FDC" w:rsidRDefault="00AF43DA" w:rsidP="00DC17D5">
      <w:pPr>
        <w:pStyle w:val="SingleTxtGR0"/>
      </w:pPr>
      <w:r w:rsidRPr="007F6FDC">
        <w:t>18.</w:t>
      </w:r>
      <w:r w:rsidRPr="007F6FDC">
        <w:tab/>
        <w:t xml:space="preserve">Правительство проводит </w:t>
      </w:r>
      <w:r>
        <w:t xml:space="preserve">также </w:t>
      </w:r>
      <w:r w:rsidRPr="007F6FDC">
        <w:t>радикальную модернизацию инфрастру</w:t>
      </w:r>
      <w:r w:rsidRPr="007F6FDC">
        <w:t>к</w:t>
      </w:r>
      <w:r w:rsidRPr="007F6FDC">
        <w:t>туры национальной безопасности и правопорядка в целях снижения уровня н</w:t>
      </w:r>
      <w:r w:rsidRPr="007F6FDC">
        <w:t>а</w:t>
      </w:r>
      <w:r w:rsidRPr="007F6FDC">
        <w:t>сильственной преступности и оздоров</w:t>
      </w:r>
      <w:r>
        <w:t>ления</w:t>
      </w:r>
      <w:r w:rsidRPr="007F6FDC">
        <w:t xml:space="preserve"> обстановк</w:t>
      </w:r>
      <w:r>
        <w:t>и</w:t>
      </w:r>
      <w:r w:rsidRPr="007F6FDC">
        <w:t xml:space="preserve"> в области национал</w:t>
      </w:r>
      <w:r w:rsidRPr="007F6FDC">
        <w:t>ь</w:t>
      </w:r>
      <w:r w:rsidRPr="007F6FDC">
        <w:t>ной безопасности. Министерство национальной безопасности совместно с др</w:t>
      </w:r>
      <w:r w:rsidRPr="007F6FDC">
        <w:t>у</w:t>
      </w:r>
      <w:r w:rsidRPr="007F6FDC">
        <w:t>гими министерствами, ведомствами и агентствами приступило к разработке межведомственной стратегии в области предупреждения преступности и общ</w:t>
      </w:r>
      <w:r w:rsidRPr="007F6FDC">
        <w:t>е</w:t>
      </w:r>
      <w:r w:rsidRPr="007F6FDC">
        <w:t>ственной безопасности, используя</w:t>
      </w:r>
      <w:r w:rsidR="00B83CB6">
        <w:t xml:space="preserve"> </w:t>
      </w:r>
      <w:r w:rsidRPr="007F6FDC">
        <w:t>коллективный и согласованный подход, к</w:t>
      </w:r>
      <w:r w:rsidRPr="007F6FDC">
        <w:t>о</w:t>
      </w:r>
      <w:r w:rsidRPr="007F6FDC">
        <w:t>торый призван обеспечить осуществление политических мер по противодейс</w:t>
      </w:r>
      <w:r w:rsidRPr="007F6FDC">
        <w:t>т</w:t>
      </w:r>
      <w:r w:rsidRPr="007F6FDC">
        <w:t>вию</w:t>
      </w:r>
      <w:r w:rsidR="00B83CB6">
        <w:t xml:space="preserve"> </w:t>
      </w:r>
      <w:r w:rsidRPr="007F6FDC">
        <w:t xml:space="preserve">преступности и снижению уровня насилия, особенно молодежного и </w:t>
      </w:r>
      <w:r>
        <w:t>гру</w:t>
      </w:r>
      <w:r>
        <w:t>п</w:t>
      </w:r>
      <w:r>
        <w:t>пового</w:t>
      </w:r>
      <w:r w:rsidRPr="007F6FDC">
        <w:t>. Действует также организация по отслеживанию преступности, деятел</w:t>
      </w:r>
      <w:r w:rsidRPr="007F6FDC">
        <w:t>ь</w:t>
      </w:r>
      <w:r w:rsidRPr="007F6FDC">
        <w:t>ность которой будет расширяться. За последние два года продолжало сокр</w:t>
      </w:r>
      <w:r w:rsidRPr="007F6FDC">
        <w:t>а</w:t>
      </w:r>
      <w:r w:rsidRPr="007F6FDC">
        <w:t>щаться количество тяжких преступлений</w:t>
      </w:r>
      <w:r>
        <w:t>, включая убийства.</w:t>
      </w:r>
      <w:r w:rsidRPr="007F6FDC">
        <w:t xml:space="preserve"> В настоящее время правительство Ямайки добивается </w:t>
      </w:r>
      <w:r>
        <w:t xml:space="preserve">также </w:t>
      </w:r>
      <w:r w:rsidRPr="007F6FDC">
        <w:t>принятия</w:t>
      </w:r>
      <w:r w:rsidR="00B83CB6">
        <w:t xml:space="preserve"> </w:t>
      </w:r>
      <w:r w:rsidRPr="007F6FDC">
        <w:t>уголовного законод</w:t>
      </w:r>
      <w:r w:rsidRPr="007F6FDC">
        <w:t>а</w:t>
      </w:r>
      <w:r w:rsidRPr="007F6FDC">
        <w:t>тельства по борьбе с бандитизмом.</w:t>
      </w:r>
    </w:p>
    <w:p w:rsidR="00AF43DA" w:rsidRPr="007F6FDC" w:rsidRDefault="00AF43DA" w:rsidP="00DC17D5">
      <w:pPr>
        <w:pStyle w:val="SingleTxtGR0"/>
      </w:pPr>
      <w:r w:rsidRPr="007F6FDC">
        <w:t>19.</w:t>
      </w:r>
      <w:r w:rsidRPr="007F6FDC">
        <w:tab/>
        <w:t>К другим программам, затрагивающим общины, относятся четырехле</w:t>
      </w:r>
      <w:r w:rsidRPr="007F6FDC">
        <w:t>т</w:t>
      </w:r>
      <w:r w:rsidRPr="007F6FDC">
        <w:t>няя Программа безопасности граждан и правосудия (ПБГП), которая находится на втором этапе своего осуществления, и Программа безопасности в школах, в которой главный упор делается на борьбе с насилием в школах и устранении его причин.</w:t>
      </w:r>
    </w:p>
    <w:p w:rsidR="00AF43DA" w:rsidRPr="007F6FDC" w:rsidRDefault="00AF43DA" w:rsidP="00DC17D5">
      <w:pPr>
        <w:pStyle w:val="SingleTxtGR0"/>
      </w:pPr>
      <w:r w:rsidRPr="007F6FDC">
        <w:t>20.</w:t>
      </w:r>
      <w:r w:rsidRPr="007F6FDC">
        <w:tab/>
        <w:t>Еще одной приоритетной областью остается широкое сотрудничество с двухсторонними и региональными партнерами по ограничению доступа к нез</w:t>
      </w:r>
      <w:r w:rsidRPr="007F6FDC">
        <w:t>а</w:t>
      </w:r>
      <w:r w:rsidRPr="007F6FDC">
        <w:t>конному стрелковому оружию и искоренению оборота наркотиков на Ямайке, а также содействию трансграничному выявлению и преследованию торговцев наркотиками и оружием. Внимания заслуживает тот факт, что существует</w:t>
      </w:r>
      <w:r>
        <w:t xml:space="preserve"> р</w:t>
      </w:r>
      <w:r>
        <w:t>е</w:t>
      </w:r>
      <w:r>
        <w:t>гиональная</w:t>
      </w:r>
      <w:r w:rsidRPr="007F6FDC">
        <w:t xml:space="preserve"> целевая группа по преступности и безопасности, которая отвечает за правоприменение и национальную безопасность в странах</w:t>
      </w:r>
      <w:r>
        <w:t xml:space="preserve"> − </w:t>
      </w:r>
      <w:r w:rsidRPr="007F6FDC">
        <w:t>членах Кари</w:t>
      </w:r>
      <w:r w:rsidRPr="007F6FDC">
        <w:t>б</w:t>
      </w:r>
      <w:r w:rsidRPr="007F6FDC">
        <w:t>ского сообщества (КАРИКОМ) и дополняется Декларацией</w:t>
      </w:r>
      <w:r w:rsidR="00B83CB6">
        <w:t xml:space="preserve"> </w:t>
      </w:r>
      <w:r w:rsidRPr="007F6FDC">
        <w:t>КАРИКОМ о стре</w:t>
      </w:r>
      <w:r w:rsidRPr="007F6FDC">
        <w:t>л</w:t>
      </w:r>
      <w:r w:rsidRPr="007F6FDC">
        <w:t>ковом оружии и легких вооружениях 2011 года.</w:t>
      </w:r>
      <w:r w:rsidR="00B83CB6">
        <w:t xml:space="preserve"> </w:t>
      </w:r>
      <w:r w:rsidRPr="007F6FDC">
        <w:t>На национальном уровне пр</w:t>
      </w:r>
      <w:r w:rsidRPr="007F6FDC">
        <w:t>а</w:t>
      </w:r>
      <w:r w:rsidRPr="007F6FDC">
        <w:t xml:space="preserve">вительство Ямайки работает над </w:t>
      </w:r>
      <w:r>
        <w:t>подготовкой</w:t>
      </w:r>
      <w:r w:rsidRPr="007F6FDC">
        <w:t xml:space="preserve"> всеобъемлющей Национальной политики в области стрелкового оружия, которая призвана: а) реализовать пр</w:t>
      </w:r>
      <w:r w:rsidRPr="007F6FDC">
        <w:t>а</w:t>
      </w:r>
      <w:r w:rsidRPr="007F6FDC">
        <w:t xml:space="preserve">вовые и административные меры </w:t>
      </w:r>
      <w:r>
        <w:t>контроля</w:t>
      </w:r>
      <w:r w:rsidRPr="007F6FDC">
        <w:t>, направленные на ограничение до</w:t>
      </w:r>
      <w:r w:rsidRPr="007F6FDC">
        <w:t>с</w:t>
      </w:r>
      <w:r w:rsidRPr="007F6FDC">
        <w:t>тупа и злонамеренного применения стрелкового оружия, боеприпасов и взры</w:t>
      </w:r>
      <w:r w:rsidRPr="007F6FDC">
        <w:t>в</w:t>
      </w:r>
      <w:r w:rsidRPr="007F6FDC">
        <w:t>чатых веществ и обеспеч</w:t>
      </w:r>
      <w:r>
        <w:t>ение</w:t>
      </w:r>
      <w:r w:rsidRPr="007F6FDC">
        <w:t xml:space="preserve"> их надежно</w:t>
      </w:r>
      <w:r>
        <w:t>го</w:t>
      </w:r>
      <w:r w:rsidRPr="007F6FDC">
        <w:t xml:space="preserve"> и безопасно</w:t>
      </w:r>
      <w:r>
        <w:t>го</w:t>
      </w:r>
      <w:r w:rsidRPr="007F6FDC">
        <w:t xml:space="preserve"> хранени</w:t>
      </w:r>
      <w:r>
        <w:t>я;</w:t>
      </w:r>
      <w:r w:rsidRPr="007F6FDC">
        <w:t xml:space="preserve"> и </w:t>
      </w:r>
      <w:r w:rsidRPr="007F6FDC">
        <w:rPr>
          <w:lang w:val="en-US"/>
        </w:rPr>
        <w:t>b</w:t>
      </w:r>
      <w:r w:rsidRPr="007F6FDC">
        <w:t>) ра</w:t>
      </w:r>
      <w:r w:rsidRPr="007F6FDC">
        <w:t>з</w:t>
      </w:r>
      <w:r w:rsidRPr="007F6FDC">
        <w:t>работать программы и процедуры, которые</w:t>
      </w:r>
      <w:r w:rsidR="00B83CB6">
        <w:t xml:space="preserve"> </w:t>
      </w:r>
      <w:r w:rsidRPr="007F6FDC">
        <w:t>позволят положить конец сбыту, владению и примен</w:t>
      </w:r>
      <w:r w:rsidRPr="007F6FDC">
        <w:t>е</w:t>
      </w:r>
      <w:r w:rsidRPr="007F6FDC">
        <w:t>нию незаконного огнестрельного оружия в общинах.</w:t>
      </w:r>
    </w:p>
    <w:p w:rsidR="00AF43DA" w:rsidRPr="007F6FDC" w:rsidRDefault="00AF43DA" w:rsidP="00DC17D5">
      <w:pPr>
        <w:pStyle w:val="SingleTxtGR0"/>
        <w:rPr>
          <w:b/>
          <w:bCs/>
          <w:i/>
          <w:iCs/>
        </w:rPr>
      </w:pPr>
      <w:r w:rsidRPr="007F6FDC">
        <w:t>21.</w:t>
      </w:r>
      <w:r w:rsidRPr="007F6FDC">
        <w:tab/>
        <w:t>Чтобы сократить количество жалоб на превышение полномочий полиц</w:t>
      </w:r>
      <w:r w:rsidRPr="007F6FDC">
        <w:t>и</w:t>
      </w:r>
      <w:r w:rsidRPr="007F6FDC">
        <w:t>ей</w:t>
      </w:r>
      <w:r>
        <w:t>,</w:t>
      </w:r>
      <w:r w:rsidRPr="007F6FDC">
        <w:t xml:space="preserve"> повысить доверие граждан к ней и усилить общественную поддержку, а</w:t>
      </w:r>
      <w:r w:rsidRPr="007F6FDC">
        <w:t>к</w:t>
      </w:r>
      <w:r w:rsidRPr="007F6FDC">
        <w:t>цент делается на повышении уровня профессиональной подготовки Полице</w:t>
      </w:r>
      <w:r w:rsidRPr="007F6FDC">
        <w:t>й</w:t>
      </w:r>
      <w:r w:rsidRPr="007F6FDC">
        <w:t>ских сил Ямайки (ПСЯ) с особым упором на основные этические нормы, пр</w:t>
      </w:r>
      <w:r w:rsidRPr="007F6FDC">
        <w:t>е</w:t>
      </w:r>
      <w:r w:rsidRPr="007F6FDC">
        <w:t>делы применения силы и права человека. Такая подготовка проводится совм</w:t>
      </w:r>
      <w:r w:rsidRPr="007F6FDC">
        <w:t>е</w:t>
      </w:r>
      <w:r w:rsidRPr="007F6FDC">
        <w:t>стно с правозащитными НПО. Силы обороны Ямайки также приняли пересмо</w:t>
      </w:r>
      <w:r w:rsidRPr="007F6FDC">
        <w:t>т</w:t>
      </w:r>
      <w:r w:rsidRPr="007F6FDC">
        <w:t>ренные правила применения силы, в которых во главу угла поставлена задача по сокращению случаев гибели гражданского населения во время проведения операций Сил обороны. К тому же, в 2010 году для рассмотрения и расследов</w:t>
      </w:r>
      <w:r w:rsidRPr="007F6FDC">
        <w:t>а</w:t>
      </w:r>
      <w:r w:rsidRPr="007F6FDC">
        <w:t>ни</w:t>
      </w:r>
      <w:r>
        <w:t>я</w:t>
      </w:r>
      <w:r w:rsidRPr="007F6FDC">
        <w:t xml:space="preserve"> жалоб на превышение полномочий сотрудниками государственных сил</w:t>
      </w:r>
      <w:r w:rsidRPr="007F6FDC">
        <w:t>о</w:t>
      </w:r>
      <w:r w:rsidRPr="007F6FDC">
        <w:t>вых органов была создана Независимая комиссия (ИНДЕКОМ). ИНДЕКОМ дейс</w:t>
      </w:r>
      <w:r w:rsidRPr="007F6FDC">
        <w:t>т</w:t>
      </w:r>
      <w:r w:rsidRPr="007F6FDC">
        <w:t>вует в трех городах: Кингстоне, Манд</w:t>
      </w:r>
      <w:r>
        <w:t>е</w:t>
      </w:r>
      <w:r w:rsidRPr="007F6FDC">
        <w:t>вилле и Монтего-Бэ</w:t>
      </w:r>
      <w:r>
        <w:t>г</w:t>
      </w:r>
      <w:r w:rsidRPr="007F6FDC">
        <w:t xml:space="preserve">, и к настоящему времени штаты ее основных сотрудников укомплектованы на 64%. С момента </w:t>
      </w:r>
      <w:r>
        <w:t xml:space="preserve">начала </w:t>
      </w:r>
      <w:r w:rsidRPr="007F6FDC">
        <w:t xml:space="preserve">ее деятельности в результате проведенных расследований к уголовной ответственности было привлечено 20 служащих полиции. В настоящее время их дела рассматриваются в судах. В Законе о </w:t>
      </w:r>
      <w:r>
        <w:t xml:space="preserve">независимой комиссии по </w:t>
      </w:r>
      <w:r w:rsidRPr="007F6FDC">
        <w:t>расслед</w:t>
      </w:r>
      <w:r w:rsidRPr="007F6FDC">
        <w:t>о</w:t>
      </w:r>
      <w:r w:rsidRPr="007F6FDC">
        <w:t>вания</w:t>
      </w:r>
      <w:r>
        <w:t>м</w:t>
      </w:r>
      <w:r w:rsidRPr="007F6FDC">
        <w:t xml:space="preserve"> прямо предусматривается независимость ИНДЕКОМ, поскольку он предписывает, что Комиссия не подлежит руководству или контролю со стор</w:t>
      </w:r>
      <w:r w:rsidRPr="007F6FDC">
        <w:t>о</w:t>
      </w:r>
      <w:r w:rsidRPr="007F6FDC">
        <w:t>ны какого-либо лица или орган</w:t>
      </w:r>
      <w:r>
        <w:t>а</w:t>
      </w:r>
      <w:r w:rsidRPr="007F6FDC">
        <w:t>. Будучи комиссией парламента, ИНДЕКОМ о</w:t>
      </w:r>
      <w:r w:rsidRPr="007F6FDC">
        <w:t>т</w:t>
      </w:r>
      <w:r w:rsidRPr="007F6FDC">
        <w:t>читывается только перед па</w:t>
      </w:r>
      <w:r w:rsidRPr="007F6FDC">
        <w:t>р</w:t>
      </w:r>
      <w:r w:rsidRPr="007F6FDC">
        <w:t>ламентом.</w:t>
      </w:r>
    </w:p>
    <w:p w:rsidR="00AF43DA" w:rsidRPr="007F6FDC" w:rsidRDefault="00AF43DA" w:rsidP="00DC17D5">
      <w:pPr>
        <w:pStyle w:val="SingleTxtGR0"/>
      </w:pPr>
      <w:r w:rsidRPr="007F6FDC">
        <w:t>22.</w:t>
      </w:r>
      <w:r w:rsidRPr="007F6FDC">
        <w:tab/>
        <w:t>Поскольку преступность угрожает всем слоям общества</w:t>
      </w:r>
      <w:r>
        <w:t xml:space="preserve"> Ямайки</w:t>
      </w:r>
      <w:r w:rsidRPr="007F6FDC">
        <w:t>, причем наиболее уязвимыми группами являются женщины и дети, снижение уровня насилия в отношении этих групп остается приоритетом правительства. Стоит отметить, что в октябре 2009 года был принят Закон о сексуальных преступл</w:t>
      </w:r>
      <w:r w:rsidRPr="007F6FDC">
        <w:t>е</w:t>
      </w:r>
      <w:r w:rsidRPr="007F6FDC">
        <w:t>ниях. В этом законе содержатся новые положения, предусматривающие пресл</w:t>
      </w:r>
      <w:r w:rsidRPr="007F6FDC">
        <w:t>е</w:t>
      </w:r>
      <w:r w:rsidRPr="007F6FDC">
        <w:t>дование за изнасилование и другие сексуальные преступления, включая изн</w:t>
      </w:r>
      <w:r w:rsidRPr="007F6FDC">
        <w:t>а</w:t>
      </w:r>
      <w:r w:rsidRPr="007F6FDC">
        <w:t>силование в браке и кровосмесительство. Закон о предупреждении насилия в семье 2004 года распространяет защиту на боле</w:t>
      </w:r>
      <w:r>
        <w:t>е</w:t>
      </w:r>
      <w:r w:rsidRPr="007F6FDC">
        <w:t xml:space="preserve"> широкие категории женщин, включая не только замужних женщин, но и</w:t>
      </w:r>
      <w:r w:rsidR="00B83CB6">
        <w:t xml:space="preserve"> </w:t>
      </w:r>
      <w:r w:rsidRPr="007F6FDC">
        <w:t>женщин, находящихся в отношен</w:t>
      </w:r>
      <w:r w:rsidRPr="007F6FDC">
        <w:t>и</w:t>
      </w:r>
      <w:r w:rsidRPr="007F6FDC">
        <w:t xml:space="preserve">ях, регулируемых общим правом. Бюро по делам женщин (БДЖ) вместе с </w:t>
      </w:r>
      <w:r>
        <w:t>рядом</w:t>
      </w:r>
      <w:r w:rsidRPr="007F6FDC">
        <w:t xml:space="preserve"> НПО играет важную роль в обеспечении подготовки сотрудников государстве</w:t>
      </w:r>
      <w:r w:rsidRPr="007F6FDC">
        <w:t>н</w:t>
      </w:r>
      <w:r w:rsidRPr="007F6FDC">
        <w:t>ного и частного секторов по широкому кругу вопросов, включая сексуальные домогательства на работе и насилие в семье. Реализуются также</w:t>
      </w:r>
      <w:r w:rsidR="00B83CB6">
        <w:t xml:space="preserve"> </w:t>
      </w:r>
      <w:r w:rsidRPr="007F6FDC">
        <w:t>просветител</w:t>
      </w:r>
      <w:r w:rsidRPr="007F6FDC">
        <w:t>ь</w:t>
      </w:r>
      <w:r w:rsidRPr="007F6FDC">
        <w:t>ские программы для населения, призванные повысить уровень информирова</w:t>
      </w:r>
      <w:r w:rsidRPr="007F6FDC">
        <w:t>н</w:t>
      </w:r>
      <w:r w:rsidRPr="007F6FDC">
        <w:t>ности, активизировать борьбу с насилием и ликвидировать проблему нас</w:t>
      </w:r>
      <w:r w:rsidRPr="007F6FDC">
        <w:t>и</w:t>
      </w:r>
      <w:r w:rsidRPr="007F6FDC">
        <w:t>лия в отношении женщин и детей. Такие кампании предназначаются для школ, общ</w:t>
      </w:r>
      <w:r w:rsidRPr="007F6FDC">
        <w:t>е</w:t>
      </w:r>
      <w:r w:rsidRPr="007F6FDC">
        <w:t>ственных групп и организаций гражданского общества. Для осуществл</w:t>
      </w:r>
      <w:r w:rsidRPr="007F6FDC">
        <w:t>е</w:t>
      </w:r>
      <w:r w:rsidRPr="007F6FDC">
        <w:t>ния проектов, нацеленных на борьбу с гендерным насилием, двухсторонние и мн</w:t>
      </w:r>
      <w:r w:rsidRPr="007F6FDC">
        <w:t>о</w:t>
      </w:r>
      <w:r w:rsidRPr="007F6FDC">
        <w:t>госторонние партнеры оказывают техническую помощь.</w:t>
      </w:r>
    </w:p>
    <w:p w:rsidR="00AF43DA" w:rsidRPr="007F6FDC" w:rsidRDefault="00AF43DA" w:rsidP="00DC17D5">
      <w:pPr>
        <w:pStyle w:val="SingleTxtGR0"/>
      </w:pPr>
      <w:r w:rsidRPr="007F6FDC">
        <w:t>23.</w:t>
      </w:r>
      <w:r w:rsidRPr="007F6FDC">
        <w:tab/>
        <w:t>В 2007 году специально для решения проблемы торговли людьми был принят Закон о борьбе с торговлей людьми. Положения этого закона соответс</w:t>
      </w:r>
      <w:r w:rsidRPr="007F6FDC">
        <w:t>т</w:t>
      </w:r>
      <w:r w:rsidRPr="007F6FDC">
        <w:t>вуют положениям Международного протокола о предупреждении и пресечении торговли людьми, особенно женщинами и детьми, и наказании за нее. Он кв</w:t>
      </w:r>
      <w:r w:rsidRPr="007F6FDC">
        <w:t>а</w:t>
      </w:r>
      <w:r w:rsidRPr="007F6FDC">
        <w:t>лифицирует торговлю людьми в качестве уголовно наказуемого деяния, особе</w:t>
      </w:r>
      <w:r w:rsidRPr="007F6FDC">
        <w:t>н</w:t>
      </w:r>
      <w:r w:rsidRPr="007F6FDC">
        <w:t xml:space="preserve">но торговлю женщинами и детьми, и предписывает меры по предупреждению и </w:t>
      </w:r>
      <w:r>
        <w:t>пресечению</w:t>
      </w:r>
      <w:r w:rsidRPr="007F6FDC">
        <w:t xml:space="preserve"> такой торговл</w:t>
      </w:r>
      <w:r>
        <w:t>и</w:t>
      </w:r>
      <w:r w:rsidRPr="007F6FDC">
        <w:t>. В 2005 году была также создана Национальная ц</w:t>
      </w:r>
      <w:r w:rsidRPr="007F6FDC">
        <w:t>е</w:t>
      </w:r>
      <w:r w:rsidRPr="007F6FDC">
        <w:t>левая группа по борьбе с торговлей людьми (НАТФАТИП),</w:t>
      </w:r>
      <w:r>
        <w:t xml:space="preserve"> которая состоит</w:t>
      </w:r>
      <w:r w:rsidRPr="007F6FDC">
        <w:t xml:space="preserve"> из представителей как правительственных, так и неправительственных организ</w:t>
      </w:r>
      <w:r w:rsidRPr="007F6FDC">
        <w:t>а</w:t>
      </w:r>
      <w:r w:rsidRPr="007F6FDC">
        <w:t>ций,</w:t>
      </w:r>
      <w:r>
        <w:t xml:space="preserve"> и</w:t>
      </w:r>
      <w:r w:rsidRPr="007F6FDC">
        <w:t xml:space="preserve"> которой поручено, в частности:</w:t>
      </w:r>
    </w:p>
    <w:p w:rsidR="00AF43DA" w:rsidRPr="00012AFE" w:rsidRDefault="00AF43DA" w:rsidP="00DC17D5">
      <w:pPr>
        <w:pStyle w:val="Bullet1GR"/>
        <w:numPr>
          <w:ilvl w:val="0"/>
          <w:numId w:val="1"/>
        </w:numPr>
      </w:pPr>
      <w:r>
        <w:t>пу</w:t>
      </w:r>
      <w:r w:rsidRPr="00012AFE">
        <w:t>тем просвещения общественности повышать уровень информирова</w:t>
      </w:r>
      <w:r w:rsidRPr="00012AFE">
        <w:t>н</w:t>
      </w:r>
      <w:r w:rsidRPr="00012AFE">
        <w:t>ности о торговле людьми</w:t>
      </w:r>
      <w:r>
        <w:t>;</w:t>
      </w:r>
    </w:p>
    <w:p w:rsidR="00AF43DA" w:rsidRPr="00012AFE" w:rsidRDefault="00AF43DA" w:rsidP="00DC17D5">
      <w:pPr>
        <w:pStyle w:val="Bullet1GR"/>
        <w:numPr>
          <w:ilvl w:val="0"/>
          <w:numId w:val="1"/>
        </w:numPr>
      </w:pPr>
      <w:r>
        <w:t>с</w:t>
      </w:r>
      <w:r w:rsidRPr="00012AFE">
        <w:t>одействовать профессиональной подготовке служащих полиции и с</w:t>
      </w:r>
      <w:r w:rsidRPr="00012AFE">
        <w:t>о</w:t>
      </w:r>
      <w:r w:rsidRPr="00012AFE">
        <w:t>трудников таможенной и иммиграционной служб, работников судебной системы, а также дипломатических и консульских работников</w:t>
      </w:r>
      <w:r>
        <w:t>;</w:t>
      </w:r>
    </w:p>
    <w:p w:rsidR="00AF43DA" w:rsidRPr="00012AFE" w:rsidRDefault="00AF43DA" w:rsidP="00DC17D5">
      <w:pPr>
        <w:pStyle w:val="Bullet1GR"/>
        <w:numPr>
          <w:ilvl w:val="0"/>
          <w:numId w:val="1"/>
        </w:numPr>
      </w:pPr>
      <w:r>
        <w:t>р</w:t>
      </w:r>
      <w:r w:rsidRPr="00012AFE">
        <w:t>екомендовать поправки к основному законодательству, которые, вероя</w:t>
      </w:r>
      <w:r w:rsidRPr="00012AFE">
        <w:t>т</w:t>
      </w:r>
      <w:r w:rsidRPr="00012AFE">
        <w:t>но, помогут предупре</w:t>
      </w:r>
      <w:r>
        <w:t>ждать</w:t>
      </w:r>
      <w:r w:rsidRPr="00012AFE">
        <w:t xml:space="preserve"> торговлю людьми, привлекать правонаруш</w:t>
      </w:r>
      <w:r w:rsidRPr="00012AFE">
        <w:t>и</w:t>
      </w:r>
      <w:r w:rsidRPr="00012AFE">
        <w:t>телей к ответственности и усилить положения о защите жертв; и</w:t>
      </w:r>
    </w:p>
    <w:p w:rsidR="00AF43DA" w:rsidRPr="00012AFE" w:rsidRDefault="00AF43DA" w:rsidP="00DC17D5">
      <w:pPr>
        <w:pStyle w:val="Bullet1GR"/>
        <w:numPr>
          <w:ilvl w:val="0"/>
          <w:numId w:val="1"/>
        </w:numPr>
      </w:pPr>
      <w:r>
        <w:t>у</w:t>
      </w:r>
      <w:r w:rsidRPr="00012AFE">
        <w:t>станавливать правила вмешательства для оказания помощи жертвам то</w:t>
      </w:r>
      <w:r w:rsidRPr="00012AFE">
        <w:t>р</w:t>
      </w:r>
      <w:r w:rsidRPr="00012AFE">
        <w:t>говли.</w:t>
      </w:r>
    </w:p>
    <w:p w:rsidR="00AF43DA" w:rsidRPr="007F6FDC" w:rsidRDefault="00AF43DA" w:rsidP="00DC17D5">
      <w:pPr>
        <w:pStyle w:val="SingleTxtGR0"/>
        <w:rPr>
          <w:b/>
          <w:bCs/>
        </w:rPr>
      </w:pPr>
      <w:r w:rsidRPr="007F6FDC">
        <w:t>24.</w:t>
      </w:r>
      <w:r w:rsidRPr="007F6FDC">
        <w:tab/>
        <w:t>Чтобы обеспечить правоприменение, в составе Полицейских сил Ямайки был создан Отдел по борьбе с торговлей людьми (ТЛ). Отдел работает в сотру</w:t>
      </w:r>
      <w:r w:rsidRPr="007F6FDC">
        <w:t>д</w:t>
      </w:r>
      <w:r w:rsidRPr="007F6FDC">
        <w:t>ничестве с Министерством труда и социального обеспечения для проверки х</w:t>
      </w:r>
      <w:r w:rsidRPr="007F6FDC">
        <w:t>о</w:t>
      </w:r>
      <w:r w:rsidRPr="007F6FDC">
        <w:t>датайств о предоставлении разрешения на работу и проводит последующие расследования любых нарушений выданных разрешений. Созданы также уб</w:t>
      </w:r>
      <w:r w:rsidRPr="007F6FDC">
        <w:t>е</w:t>
      </w:r>
      <w:r w:rsidRPr="007F6FDC">
        <w:t>жища для приема жертв торговли людьми.</w:t>
      </w:r>
    </w:p>
    <w:p w:rsidR="00AF43DA" w:rsidRPr="007F6FDC" w:rsidRDefault="00AF43DA" w:rsidP="00DC17D5">
      <w:pPr>
        <w:pStyle w:val="H23GR"/>
      </w:pPr>
      <w:r w:rsidRPr="007F6FDC">
        <w:tab/>
      </w:r>
      <w:r w:rsidRPr="007F6FDC">
        <w:tab/>
        <w:t>Политические права</w:t>
      </w:r>
    </w:p>
    <w:p w:rsidR="00AF43DA" w:rsidRPr="007F6FDC" w:rsidRDefault="00AF43DA" w:rsidP="00DC17D5">
      <w:pPr>
        <w:pStyle w:val="SingleTxtGR0"/>
      </w:pPr>
      <w:r w:rsidRPr="007F6FDC">
        <w:t>25.</w:t>
      </w:r>
      <w:r w:rsidRPr="007F6FDC">
        <w:tab/>
        <w:t>Как уже отмечалось в предыдущих периодических докладах, прямо</w:t>
      </w:r>
      <w:r w:rsidR="00B83CB6">
        <w:t xml:space="preserve"> </w:t>
      </w:r>
      <w:r w:rsidRPr="007F6FDC">
        <w:t>опр</w:t>
      </w:r>
      <w:r w:rsidRPr="007F6FDC">
        <w:t>е</w:t>
      </w:r>
      <w:r w:rsidRPr="007F6FDC">
        <w:t>делено право каждого гражданина на участие в ведении государственных дел как непосредственно, так и через посредство свободно выбранных представ</w:t>
      </w:r>
      <w:r w:rsidRPr="007F6FDC">
        <w:t>и</w:t>
      </w:r>
      <w:r w:rsidRPr="007F6FDC">
        <w:t>телей. Аналогичное положение сложилось и с правом каждого гражданина г</w:t>
      </w:r>
      <w:r w:rsidRPr="007F6FDC">
        <w:t>о</w:t>
      </w:r>
      <w:r w:rsidRPr="007F6FDC">
        <w:t>лосовать и быть избранным на свободных и справедливых периодических в</w:t>
      </w:r>
      <w:r w:rsidRPr="007F6FDC">
        <w:t>ы</w:t>
      </w:r>
      <w:r w:rsidRPr="007F6FDC">
        <w:t>борах. Принципом избирательного процесса является всеобщее и равное изб</w:t>
      </w:r>
      <w:r w:rsidRPr="007F6FDC">
        <w:t>и</w:t>
      </w:r>
      <w:r w:rsidRPr="007F6FDC">
        <w:t>рательное право при тайном голосовании.</w:t>
      </w:r>
    </w:p>
    <w:p w:rsidR="00AF43DA" w:rsidRPr="007F6FDC" w:rsidRDefault="00AF43DA" w:rsidP="00DC17D5">
      <w:pPr>
        <w:pStyle w:val="SingleTxtGR0"/>
      </w:pPr>
      <w:r w:rsidRPr="007F6FDC">
        <w:t>26.</w:t>
      </w:r>
      <w:r w:rsidRPr="007F6FDC">
        <w:tab/>
        <w:t>Каждому человеку гарантируется право участвовать в избирательном процессе и голосовать, если он или она отвечают критериям, изложенным в З</w:t>
      </w:r>
      <w:r w:rsidRPr="007F6FDC">
        <w:t>а</w:t>
      </w:r>
      <w:r w:rsidRPr="007F6FDC">
        <w:t xml:space="preserve">коне о представительстве народа. В соответствии с этим законом право голоса имеют все лица в возрасте 18 лет и старше, являющиеся зарегистрированными гражданами либо Ямайки, либо стран Содружества </w:t>
      </w:r>
      <w:r>
        <w:t>н</w:t>
      </w:r>
      <w:r w:rsidRPr="007F6FDC">
        <w:t>аций</w:t>
      </w:r>
      <w:r>
        <w:t>,</w:t>
      </w:r>
      <w:r w:rsidRPr="007F6FDC">
        <w:t xml:space="preserve"> проживающи</w:t>
      </w:r>
      <w:r>
        <w:t>ми</w:t>
      </w:r>
      <w:r w:rsidRPr="007F6FDC">
        <w:t xml:space="preserve"> на Ямайке, по меньшей мере, в течение 12 месяцев. Квалификационные требов</w:t>
      </w:r>
      <w:r w:rsidRPr="007F6FDC">
        <w:t>а</w:t>
      </w:r>
      <w:r w:rsidRPr="007F6FDC">
        <w:t>ния и основания для лишения права участия в выборах в Парл</w:t>
      </w:r>
      <w:r w:rsidRPr="007F6FDC">
        <w:t>а</w:t>
      </w:r>
      <w:r w:rsidRPr="007F6FDC">
        <w:t xml:space="preserve">мент изложены в главе </w:t>
      </w:r>
      <w:r w:rsidRPr="007F6FDC">
        <w:rPr>
          <w:lang w:val="en-US"/>
        </w:rPr>
        <w:t>V</w:t>
      </w:r>
      <w:r w:rsidRPr="007F6FDC">
        <w:t xml:space="preserve"> Конституции, в частности в разделах 37</w:t>
      </w:r>
      <w:r>
        <w:t>−</w:t>
      </w:r>
      <w:r w:rsidRPr="007F6FDC">
        <w:t>40. В них, среди прочего, г</w:t>
      </w:r>
      <w:r w:rsidRPr="007F6FDC">
        <w:t>о</w:t>
      </w:r>
      <w:r w:rsidRPr="007F6FDC">
        <w:t xml:space="preserve">ворится, что каждое избранное лицо должно быть в возрасте </w:t>
      </w:r>
      <w:r>
        <w:t xml:space="preserve">старше </w:t>
      </w:r>
      <w:r w:rsidRPr="007F6FDC">
        <w:t xml:space="preserve">21 года и иметь гражданство либо Ямайки, либо одной из стран Содружества </w:t>
      </w:r>
      <w:r>
        <w:t>н</w:t>
      </w:r>
      <w:r w:rsidRPr="007F6FDC">
        <w:t>аций и проживать на Ямайке, по меньшей мере, 12 месяцев. Таким образом, в обоих случаях не проводится никаких различий</w:t>
      </w:r>
      <w:r>
        <w:t>,</w:t>
      </w:r>
      <w:r w:rsidRPr="007F6FDC">
        <w:t xml:space="preserve"> за исключением гражданства. Ка</w:t>
      </w:r>
      <w:r w:rsidRPr="007F6FDC">
        <w:t>ж</w:t>
      </w:r>
      <w:r w:rsidRPr="007F6FDC">
        <w:t>дый гражданин имеет равный доступ к государственной службе. Раздел</w:t>
      </w:r>
      <w:r w:rsidR="00420D9B">
        <w:t> </w:t>
      </w:r>
      <w:r w:rsidRPr="007F6FDC">
        <w:t>13</w:t>
      </w:r>
      <w:r w:rsidR="00420D9B">
        <w:t> </w:t>
      </w:r>
      <w:r w:rsidRPr="007F6FDC">
        <w:t>(3)</w:t>
      </w:r>
      <w:r w:rsidR="00420D9B">
        <w:t> </w:t>
      </w:r>
      <w:r w:rsidRPr="007F6FDC">
        <w:t>(</w:t>
      </w:r>
      <w:r w:rsidRPr="007F6FDC">
        <w:rPr>
          <w:lang w:val="en-GB"/>
        </w:rPr>
        <w:t>m</w:t>
      </w:r>
      <w:r w:rsidRPr="007F6FDC">
        <w:t xml:space="preserve">) Хартии предоставляет также каждому гражданину Ямайки, отвечающему квалификационным критериям, право </w:t>
      </w:r>
      <w:r>
        <w:t>за</w:t>
      </w:r>
      <w:r w:rsidRPr="007F6FDC">
        <w:t>регистр</w:t>
      </w:r>
      <w:r>
        <w:t>ироваться</w:t>
      </w:r>
      <w:r w:rsidRPr="007F6FDC">
        <w:t xml:space="preserve"> в кач</w:t>
      </w:r>
      <w:r w:rsidRPr="007F6FDC">
        <w:t>е</w:t>
      </w:r>
      <w:r w:rsidRPr="007F6FDC">
        <w:t>стве избирателя на выборах в Палату представителей и при условии регистр</w:t>
      </w:r>
      <w:r w:rsidRPr="007F6FDC">
        <w:t>а</w:t>
      </w:r>
      <w:r w:rsidRPr="007F6FDC">
        <w:t>ции гол</w:t>
      </w:r>
      <w:r w:rsidRPr="007F6FDC">
        <w:t>о</w:t>
      </w:r>
      <w:r w:rsidRPr="007F6FDC">
        <w:t>совать на свободных и справедливых выборах.</w:t>
      </w:r>
    </w:p>
    <w:p w:rsidR="009377B7" w:rsidRPr="00B96FAD" w:rsidRDefault="009377B7" w:rsidP="0044271E">
      <w:pPr>
        <w:pStyle w:val="H23GR"/>
        <w:rPr>
          <w:lang w:val="en-GB"/>
        </w:rPr>
      </w:pPr>
      <w:r w:rsidRPr="00B96FAD">
        <w:tab/>
      </w:r>
      <w:r w:rsidRPr="00B96FAD">
        <w:tab/>
        <w:t>Другие гражданские права</w:t>
      </w:r>
    </w:p>
    <w:p w:rsidR="009377B7" w:rsidRPr="00B96FAD" w:rsidRDefault="009377B7" w:rsidP="0044271E">
      <w:pPr>
        <w:pStyle w:val="H23GR"/>
      </w:pPr>
      <w:r w:rsidRPr="00B96FAD">
        <w:tab/>
      </w:r>
      <w:r w:rsidRPr="00B96FAD">
        <w:tab/>
        <w:t>Право на свободу передвижения и проживания в пределах гос</w:t>
      </w:r>
      <w:r w:rsidRPr="00B96FAD">
        <w:t>у</w:t>
      </w:r>
      <w:r w:rsidRPr="00B96FAD">
        <w:t>дарства и право покидать и возвращаться в свою страну</w:t>
      </w:r>
    </w:p>
    <w:p w:rsidR="009377B7" w:rsidRPr="00B96FAD" w:rsidRDefault="009377B7" w:rsidP="009377B7">
      <w:pPr>
        <w:pStyle w:val="SingleTxtGR0"/>
      </w:pPr>
      <w:r w:rsidRPr="00B96FAD">
        <w:t>27.</w:t>
      </w:r>
      <w:r w:rsidRPr="00B96FAD">
        <w:tab/>
        <w:t>В разделе 13 (3) (</w:t>
      </w:r>
      <w:r w:rsidRPr="00B96FAD">
        <w:rPr>
          <w:lang w:val="en-GB"/>
        </w:rPr>
        <w:t>f</w:t>
      </w:r>
      <w:r w:rsidRPr="00B96FAD">
        <w:t>) Хартии предусматривается свобода</w:t>
      </w:r>
      <w:r w:rsidR="00DF6395">
        <w:t xml:space="preserve"> </w:t>
      </w:r>
      <w:r w:rsidRPr="00B96FAD">
        <w:t>передвижения. Свобода передвижения также облегчается Законом о Карибском сообществе, в котором устанавливается право граждан на свободу передвижения в границах Сообщества. Закон КАРИКОМ (Свобода передвижения квалифицированных работников) также упрощает свободу передвижения, а Закон о паспортах рег</w:t>
      </w:r>
      <w:r w:rsidRPr="00B96FAD">
        <w:t>у</w:t>
      </w:r>
      <w:r w:rsidRPr="00B96FAD">
        <w:t>лирует выдачу паспортов в целях обеспечения права на свободу передвижения.</w:t>
      </w:r>
    </w:p>
    <w:p w:rsidR="009377B7" w:rsidRPr="0044271E" w:rsidRDefault="009377B7" w:rsidP="0044271E">
      <w:pPr>
        <w:pStyle w:val="H23GR"/>
      </w:pPr>
      <w:r w:rsidRPr="0044271E">
        <w:tab/>
      </w:r>
      <w:r w:rsidRPr="0044271E">
        <w:tab/>
        <w:t>Право на гражданство</w:t>
      </w:r>
    </w:p>
    <w:p w:rsidR="009377B7" w:rsidRPr="00B96FAD" w:rsidRDefault="009377B7" w:rsidP="009377B7">
      <w:pPr>
        <w:pStyle w:val="SingleTxtGR0"/>
      </w:pPr>
      <w:r w:rsidRPr="00B96FAD">
        <w:t>28.</w:t>
      </w:r>
      <w:r w:rsidRPr="00B96FAD">
        <w:tab/>
        <w:t>Раздел 3 Конституции содержит конкретное положение, предусматр</w:t>
      </w:r>
      <w:r w:rsidRPr="00B96FAD">
        <w:t>и</w:t>
      </w:r>
      <w:r w:rsidRPr="00B96FAD">
        <w:t>вающее право на гражданство. Его цель – предоставить ямайское гражданств</w:t>
      </w:r>
      <w:r w:rsidR="00420D9B">
        <w:t>о</w:t>
      </w:r>
      <w:r w:rsidRPr="00B96FAD">
        <w:t xml:space="preserve"> каждому ребенку, родившемуся на Ямайке, если только его родители не явл</w:t>
      </w:r>
      <w:r w:rsidRPr="00B96FAD">
        <w:t>я</w:t>
      </w:r>
      <w:r w:rsidRPr="00B96FAD">
        <w:t>ются иностранными дипломатами или гражданами враждебного государства. Соответственно, любой ребенок, родившийся за пределами Ямайки, также им</w:t>
      </w:r>
      <w:r w:rsidRPr="00B96FAD">
        <w:t>е</w:t>
      </w:r>
      <w:r w:rsidRPr="00B96FAD">
        <w:t>ет право на ямайское гражданство, если его мать или отец или оба родителя я</w:t>
      </w:r>
      <w:r w:rsidRPr="00B96FAD">
        <w:t>в</w:t>
      </w:r>
      <w:r w:rsidRPr="00B96FAD">
        <w:t>ляются гражданами Ямайки.</w:t>
      </w:r>
    </w:p>
    <w:p w:rsidR="009377B7" w:rsidRPr="0044271E" w:rsidRDefault="009377B7" w:rsidP="0044271E">
      <w:pPr>
        <w:pStyle w:val="H23GR"/>
      </w:pPr>
      <w:r w:rsidRPr="0044271E">
        <w:tab/>
      </w:r>
      <w:r w:rsidRPr="0044271E">
        <w:tab/>
        <w:t>Право на вступление в брак и выбор супруга</w:t>
      </w:r>
    </w:p>
    <w:p w:rsidR="009377B7" w:rsidRPr="00B96FAD" w:rsidRDefault="009377B7" w:rsidP="009377B7">
      <w:pPr>
        <w:pStyle w:val="SingleTxtGR0"/>
        <w:rPr>
          <w:b/>
          <w:bCs/>
          <w:i/>
          <w:iCs/>
        </w:rPr>
      </w:pPr>
      <w:r w:rsidRPr="00B96FAD">
        <w:t>29.</w:t>
      </w:r>
      <w:r w:rsidRPr="00B96FAD">
        <w:tab/>
        <w:t>Любое лицо может вступать в законный брак по достижении 16 лет при согласии родителя или опекуна, за исключением вдовы или вдовца, или в во</w:t>
      </w:r>
      <w:r w:rsidRPr="00B96FAD">
        <w:t>з</w:t>
      </w:r>
      <w:r w:rsidRPr="00B96FAD">
        <w:t>расте 18 лет. В соответствии с Законом о браке брак может оформляться чино</w:t>
      </w:r>
      <w:r w:rsidRPr="00B96FAD">
        <w:t>в</w:t>
      </w:r>
      <w:r w:rsidRPr="00B96FAD">
        <w:t>ником, регистрирующим браки</w:t>
      </w:r>
      <w:r w:rsidR="004D60FB">
        <w:t>,</w:t>
      </w:r>
      <w:r w:rsidRPr="00B96FAD">
        <w:t xml:space="preserve"> или сотрудником бюро записей актов гражда</w:t>
      </w:r>
      <w:r w:rsidRPr="00B96FAD">
        <w:t>н</w:t>
      </w:r>
      <w:r w:rsidRPr="00B96FAD">
        <w:t>ского состояния, должным образом назначенным министром, курирующ</w:t>
      </w:r>
      <w:r w:rsidR="004D60FB">
        <w:t>и</w:t>
      </w:r>
      <w:r w:rsidRPr="00B96FAD">
        <w:t>м т</w:t>
      </w:r>
      <w:r w:rsidRPr="00B96FAD">
        <w:t>а</w:t>
      </w:r>
      <w:r w:rsidRPr="00B96FAD">
        <w:t>ки</w:t>
      </w:r>
      <w:r w:rsidR="004D60FB">
        <w:t>е</w:t>
      </w:r>
      <w:r w:rsidRPr="00B96FAD">
        <w:t xml:space="preserve"> вопрос</w:t>
      </w:r>
      <w:r w:rsidR="004D60FB">
        <w:t>ы</w:t>
      </w:r>
      <w:r w:rsidRPr="00B96FAD">
        <w:t xml:space="preserve">. В разделе 3 (2) Закона о браке говорится, что </w:t>
      </w:r>
      <w:r w:rsidR="00DF6395">
        <w:t>"</w:t>
      </w:r>
      <w:r w:rsidRPr="00B96FAD">
        <w:t>брак, закл</w:t>
      </w:r>
      <w:r w:rsidRPr="00B96FAD">
        <w:t>ю</w:t>
      </w:r>
      <w:r w:rsidRPr="00B96FAD">
        <w:t>ченный между лицами, не достигнувшими 16 лет, без согласия любого другого лица признается недействительным</w:t>
      </w:r>
      <w:r w:rsidR="00DF6395">
        <w:t>"</w:t>
      </w:r>
      <w:r w:rsidRPr="00B96FAD">
        <w:t>.</w:t>
      </w:r>
    </w:p>
    <w:p w:rsidR="009377B7" w:rsidRPr="0044271E" w:rsidRDefault="009377B7" w:rsidP="0044271E">
      <w:pPr>
        <w:pStyle w:val="H23GR"/>
      </w:pPr>
      <w:r w:rsidRPr="0044271E">
        <w:tab/>
      </w:r>
      <w:r w:rsidRPr="0044271E">
        <w:tab/>
        <w:t>Право на владение имуществом</w:t>
      </w:r>
      <w:r w:rsidR="00DF6395" w:rsidRPr="0044271E">
        <w:t xml:space="preserve"> </w:t>
      </w:r>
      <w:r w:rsidRPr="0044271E">
        <w:t xml:space="preserve">как единолично, так и совместно </w:t>
      </w:r>
      <w:r w:rsidR="000E4D03">
        <w:br/>
      </w:r>
      <w:r w:rsidRPr="0044271E">
        <w:t>с другими</w:t>
      </w:r>
    </w:p>
    <w:p w:rsidR="009377B7" w:rsidRPr="00B96FAD" w:rsidRDefault="009377B7" w:rsidP="009377B7">
      <w:pPr>
        <w:pStyle w:val="SingleTxtGR0"/>
      </w:pPr>
      <w:r w:rsidRPr="00B96FAD">
        <w:t>30.</w:t>
      </w:r>
      <w:r w:rsidRPr="00B96FAD">
        <w:tab/>
        <w:t xml:space="preserve">Хартия прав (разделы 13 (3) </w:t>
      </w:r>
      <w:r w:rsidRPr="00B96FAD">
        <w:rPr>
          <w:lang w:val="en-GB"/>
        </w:rPr>
        <w:t>q</w:t>
      </w:r>
      <w:r w:rsidRPr="00B96FAD">
        <w:t xml:space="preserve">) и </w:t>
      </w:r>
      <w:r w:rsidR="00C50E57">
        <w:t>(</w:t>
      </w:r>
      <w:r w:rsidRPr="00B96FAD">
        <w:t>15)</w:t>
      </w:r>
      <w:r w:rsidR="00C50E57">
        <w:t>)</w:t>
      </w:r>
      <w:r w:rsidRPr="00B96FAD">
        <w:t xml:space="preserve"> содержит положение, защища</w:t>
      </w:r>
      <w:r w:rsidRPr="00B96FAD">
        <w:t>ю</w:t>
      </w:r>
      <w:r w:rsidRPr="00B96FAD">
        <w:t>щее от</w:t>
      </w:r>
      <w:r w:rsidR="00DF6395">
        <w:t xml:space="preserve"> </w:t>
      </w:r>
      <w:r w:rsidRPr="00B96FAD">
        <w:t>лишения имущества государством, за исключением случаев, предусмотре</w:t>
      </w:r>
      <w:r w:rsidRPr="00B96FAD">
        <w:t>н</w:t>
      </w:r>
      <w:r w:rsidRPr="00B96FAD">
        <w:t>ных законом, в котором изложены условия компенсации. Это увязывается с подразумеваемым правом на владение имуществом. Закон об имуществе (права супругов) предусматривает раздел имущества в случае расторжения официал</w:t>
      </w:r>
      <w:r w:rsidRPr="00B96FAD">
        <w:t>ь</w:t>
      </w:r>
      <w:r w:rsidRPr="00B96FAD">
        <w:t>ного или фактического брака. Как правило, Закон предусматривает, что при расторжении брачных отношений каждый из супругов имеет право на половину семейного дома. Закон не отдает предпочтения ни одному из полов, и от его практического применения</w:t>
      </w:r>
      <w:r w:rsidR="00DF6395">
        <w:t xml:space="preserve"> </w:t>
      </w:r>
      <w:r w:rsidRPr="00B96FAD">
        <w:t>выиграют женщины, поскольку</w:t>
      </w:r>
      <w:r w:rsidR="00DF6395">
        <w:t xml:space="preserve"> </w:t>
      </w:r>
      <w:r w:rsidRPr="00B96FAD">
        <w:t>были устранены изъяны старого закона, ставившего женщин в невыгодное положение с точки зрения права на владение имуществом.</w:t>
      </w:r>
    </w:p>
    <w:p w:rsidR="009377B7" w:rsidRPr="0044271E" w:rsidRDefault="009377B7" w:rsidP="0044271E">
      <w:pPr>
        <w:pStyle w:val="H23GR"/>
      </w:pPr>
      <w:r w:rsidRPr="0044271E">
        <w:tab/>
      </w:r>
      <w:r w:rsidRPr="0044271E">
        <w:tab/>
        <w:t>Право наследования</w:t>
      </w:r>
    </w:p>
    <w:p w:rsidR="009377B7" w:rsidRPr="00B96FAD" w:rsidRDefault="009377B7" w:rsidP="009377B7">
      <w:pPr>
        <w:pStyle w:val="SingleTxtGR0"/>
      </w:pPr>
      <w:r w:rsidRPr="00B96FAD">
        <w:t>31.</w:t>
      </w:r>
      <w:r w:rsidRPr="00B96FAD">
        <w:tab/>
        <w:t>Закон о завещаниях регулирует право на исполнение акта односторонней воли. В нем предусматривается, что</w:t>
      </w:r>
      <w:r w:rsidR="00DF6395">
        <w:t xml:space="preserve"> </w:t>
      </w:r>
      <w:r w:rsidRPr="00B96FAD">
        <w:t>каждый человек правомочен завещать, п</w:t>
      </w:r>
      <w:r w:rsidRPr="00B96FAD">
        <w:t>е</w:t>
      </w:r>
      <w:r w:rsidRPr="00B96FAD">
        <w:t>редавать в наследство или</w:t>
      </w:r>
      <w:r w:rsidR="00DF6395">
        <w:t xml:space="preserve"> </w:t>
      </w:r>
      <w:r w:rsidRPr="00B96FAD">
        <w:t>в распоряжение все свое недвижимое и личное им</w:t>
      </w:r>
      <w:r w:rsidRPr="00B96FAD">
        <w:t>у</w:t>
      </w:r>
      <w:r w:rsidRPr="00B96FAD">
        <w:t>щество в случае своей смерти. Закон о налогах</w:t>
      </w:r>
      <w:r w:rsidR="00DF6395">
        <w:t xml:space="preserve"> </w:t>
      </w:r>
      <w:r w:rsidRPr="00B96FAD">
        <w:t>на недвижимое имущество и собственность, оставшихся без завещания (в случаях, когда покойный не ост</w:t>
      </w:r>
      <w:r w:rsidRPr="00B96FAD">
        <w:t>а</w:t>
      </w:r>
      <w:r w:rsidRPr="00B96FAD">
        <w:t>вил завещания), регулирует распоряжение имуществом в случаях, когда поко</w:t>
      </w:r>
      <w:r w:rsidRPr="00B96FAD">
        <w:t>й</w:t>
      </w:r>
      <w:r w:rsidRPr="00B96FAD">
        <w:t>ный не составил завещания. Закон о наследстве (положение о семье и иждиве</w:t>
      </w:r>
      <w:r w:rsidRPr="00B96FAD">
        <w:t>н</w:t>
      </w:r>
      <w:r w:rsidRPr="00B96FAD">
        <w:t>цах) предоставляет право соответствующим лицам ходатайствовать о получ</w:t>
      </w:r>
      <w:r w:rsidRPr="00B96FAD">
        <w:t>е</w:t>
      </w:r>
      <w:r w:rsidRPr="00B96FAD">
        <w:t>нии финансовой доли в собственности покойного.</w:t>
      </w:r>
    </w:p>
    <w:p w:rsidR="009377B7" w:rsidRPr="0044271E" w:rsidRDefault="009377B7" w:rsidP="0044271E">
      <w:pPr>
        <w:pStyle w:val="H23GR"/>
      </w:pPr>
      <w:r w:rsidRPr="0044271E">
        <w:tab/>
      </w:r>
      <w:r w:rsidRPr="0044271E">
        <w:tab/>
        <w:t xml:space="preserve">Право на свободу мысли, совести и религии; право на свободу убеждений и </w:t>
      </w:r>
      <w:r w:rsidR="000E4D03">
        <w:t xml:space="preserve">их </w:t>
      </w:r>
      <w:r w:rsidRPr="0044271E">
        <w:t>свободное выражение; право на свободу мирных собраний и ассоциаций</w:t>
      </w:r>
      <w:r w:rsidR="00DF6395" w:rsidRPr="0044271E">
        <w:t xml:space="preserve"> </w:t>
      </w:r>
    </w:p>
    <w:p w:rsidR="009377B7" w:rsidRPr="00B96FAD" w:rsidRDefault="009377B7" w:rsidP="009377B7">
      <w:pPr>
        <w:pStyle w:val="SingleTxtGR0"/>
        <w:rPr>
          <w:b/>
          <w:bCs/>
          <w:i/>
          <w:iCs/>
        </w:rPr>
      </w:pPr>
      <w:r w:rsidRPr="00B96FAD">
        <w:t>32.</w:t>
      </w:r>
      <w:r w:rsidRPr="00B96FAD">
        <w:tab/>
        <w:t>Свобода совести, свободное выражение убеждений и свобода собраний и ассоциаций закреплены в разделе 13 Хартии. В нем особо подчеркивается, что каждый житель Ямайки пользуется этими основными правами и свободами н</w:t>
      </w:r>
      <w:r w:rsidRPr="00B96FAD">
        <w:t>е</w:t>
      </w:r>
      <w:r w:rsidRPr="00B96FAD">
        <w:t>зависимо от расы, места происхождения, политических убеждений, цвета кожи или религии, но при условии соблюдения прав и свобод других и общественных интересов.</w:t>
      </w:r>
    </w:p>
    <w:p w:rsidR="009377B7" w:rsidRPr="0044271E" w:rsidRDefault="009377B7" w:rsidP="0044271E">
      <w:pPr>
        <w:pStyle w:val="H23GR"/>
      </w:pPr>
      <w:r w:rsidRPr="0044271E">
        <w:tab/>
      </w:r>
      <w:r w:rsidRPr="0044271E">
        <w:tab/>
        <w:t>Право на труд, на свободный выбор работы,</w:t>
      </w:r>
      <w:r w:rsidR="00DF6395" w:rsidRPr="0044271E">
        <w:t xml:space="preserve"> </w:t>
      </w:r>
      <w:r w:rsidRPr="0044271E">
        <w:t xml:space="preserve">на справедливые </w:t>
      </w:r>
      <w:r w:rsidR="000E4D03">
        <w:br/>
      </w:r>
      <w:r w:rsidRPr="0044271E">
        <w:t xml:space="preserve">и благоприятные условия труда, на защиту от безработицы; право </w:t>
      </w:r>
      <w:r w:rsidR="000E4D03">
        <w:br/>
      </w:r>
      <w:r w:rsidRPr="0044271E">
        <w:t>на равную оплату за равный труд и на справедливое и удовлетворительное вознаграждение</w:t>
      </w:r>
    </w:p>
    <w:p w:rsidR="009377B7" w:rsidRPr="00B96FAD" w:rsidRDefault="009377B7" w:rsidP="009377B7">
      <w:pPr>
        <w:pStyle w:val="SingleTxtGR0"/>
      </w:pPr>
      <w:r w:rsidRPr="00B96FAD">
        <w:t>33.</w:t>
      </w:r>
      <w:r w:rsidRPr="00B96FAD">
        <w:tab/>
        <w:t>Хотя на Ямайке не принят какой-либо специальный закон, регулирующий право на труд, в стране нет законодательных положений, которые ограничивают доступ к рынку труда или приводят к дискриминации в отношении лиц, ищ</w:t>
      </w:r>
      <w:r w:rsidRPr="00B96FAD">
        <w:t>у</w:t>
      </w:r>
      <w:r w:rsidRPr="00B96FAD">
        <w:t>щих работу.</w:t>
      </w:r>
    </w:p>
    <w:p w:rsidR="009377B7" w:rsidRPr="00B96FAD" w:rsidRDefault="009377B7" w:rsidP="009377B7">
      <w:pPr>
        <w:pStyle w:val="SingleTxtGR0"/>
      </w:pPr>
      <w:r w:rsidRPr="00B96FAD">
        <w:t>34.</w:t>
      </w:r>
      <w:r w:rsidRPr="00B96FAD">
        <w:tab/>
        <w:t>Закон о национальной минимальной оплате труда устанавливает мин</w:t>
      </w:r>
      <w:r w:rsidRPr="00B96FAD">
        <w:t>и</w:t>
      </w:r>
      <w:r w:rsidRPr="00B96FAD">
        <w:t>мальную ставку оплаты труда работников. В настоящее время действует сист</w:t>
      </w:r>
      <w:r w:rsidRPr="00B96FAD">
        <w:t>е</w:t>
      </w:r>
      <w:r w:rsidRPr="00B96FAD">
        <w:t>ма минимальной оплаты труда, в которой приняты две ставки минимальной о</w:t>
      </w:r>
      <w:r w:rsidRPr="00B96FAD">
        <w:t>п</w:t>
      </w:r>
      <w:r w:rsidRPr="00B96FAD">
        <w:t>латы труда, применяемые к двум различным группам. Существу</w:t>
      </w:r>
      <w:r w:rsidR="000E4D03">
        <w:t>е</w:t>
      </w:r>
      <w:r w:rsidRPr="00B96FAD">
        <w:t>т</w:t>
      </w:r>
      <w:r w:rsidR="00DF6395">
        <w:t xml:space="preserve"> </w:t>
      </w:r>
      <w:r w:rsidRPr="00B96FAD">
        <w:t>минимал</w:t>
      </w:r>
      <w:r w:rsidRPr="00B96FAD">
        <w:t>ь</w:t>
      </w:r>
      <w:r w:rsidRPr="00B96FAD">
        <w:t xml:space="preserve">ная оплата труда для сотрудников службы промышленной охраны и минимальная оплата труда для лиц, не входящих </w:t>
      </w:r>
      <w:r w:rsidR="000E4D03">
        <w:t xml:space="preserve">в </w:t>
      </w:r>
      <w:r w:rsidRPr="00B96FAD">
        <w:t>категорию охранников. В процессе опр</w:t>
      </w:r>
      <w:r w:rsidRPr="00B96FAD">
        <w:t>е</w:t>
      </w:r>
      <w:r w:rsidRPr="00B96FAD">
        <w:t>деления размеров корректировки минимальной оплаты труда участвует шир</w:t>
      </w:r>
      <w:r w:rsidRPr="00B96FAD">
        <w:t>о</w:t>
      </w:r>
      <w:r w:rsidRPr="00B96FAD">
        <w:t>кий круг организаций и групп, включая Министерство труда и социального обеспечения, другие государственные министерства и ведомства, а также пре</w:t>
      </w:r>
      <w:r w:rsidRPr="00B96FAD">
        <w:t>д</w:t>
      </w:r>
      <w:r w:rsidRPr="00B96FAD">
        <w:t>ставители частного сектора, профсоюзов и организаций гражданского общес</w:t>
      </w:r>
      <w:r w:rsidRPr="00B96FAD">
        <w:t>т</w:t>
      </w:r>
      <w:r w:rsidRPr="00B96FAD">
        <w:t>ва. В процессе принятия решений анализируются и учитываются такие факт</w:t>
      </w:r>
      <w:r w:rsidRPr="00B96FAD">
        <w:t>о</w:t>
      </w:r>
      <w:r w:rsidRPr="00B96FAD">
        <w:t>ры, как уровень инфляции и индекс потребительских цен. Ведущую роль в о</w:t>
      </w:r>
      <w:r w:rsidRPr="00B96FAD">
        <w:t>т</w:t>
      </w:r>
      <w:r w:rsidRPr="00B96FAD">
        <w:t>слеживании и установлении минимальной оплаты труда, через свою Консульт</w:t>
      </w:r>
      <w:r w:rsidRPr="00B96FAD">
        <w:t>а</w:t>
      </w:r>
      <w:r w:rsidRPr="00B96FAD">
        <w:t>тивную комиссию по минимальной оплате труда, играет Министерство труда и соц</w:t>
      </w:r>
      <w:r w:rsidRPr="00B96FAD">
        <w:t>и</w:t>
      </w:r>
      <w:r w:rsidRPr="00B96FAD">
        <w:t>ального обеспечения.</w:t>
      </w:r>
    </w:p>
    <w:p w:rsidR="009377B7" w:rsidRPr="00B96FAD" w:rsidRDefault="009377B7" w:rsidP="009377B7">
      <w:pPr>
        <w:pStyle w:val="SingleTxtGR0"/>
      </w:pPr>
      <w:r w:rsidRPr="00B96FAD">
        <w:t>35.</w:t>
      </w:r>
      <w:r w:rsidRPr="00B96FAD">
        <w:tab/>
        <w:t>При определении размера минимальной заработной платы внимание та</w:t>
      </w:r>
      <w:r w:rsidRPr="00B96FAD">
        <w:t>к</w:t>
      </w:r>
      <w:r w:rsidRPr="00B96FAD">
        <w:t>же уделяется оплате труда не ниже прожиточного уровня, который определяется как размер дохода семьи, необходимый для удовлетворения ее потребностей в продуктах питания и других потребностей при достаточных возможностях д</w:t>
      </w:r>
      <w:r w:rsidRPr="00B96FAD">
        <w:t>е</w:t>
      </w:r>
      <w:r w:rsidRPr="00B96FAD">
        <w:t>лать сбережения и взносы в систему социального обеспечения, чтобы семья могла жить достойно и поддерживать стандарт достойного человеческого сущ</w:t>
      </w:r>
      <w:r w:rsidRPr="00B96FAD">
        <w:t>е</w:t>
      </w:r>
      <w:r w:rsidRPr="00B96FAD">
        <w:t>ствования.</w:t>
      </w:r>
    </w:p>
    <w:p w:rsidR="009377B7" w:rsidRPr="00B96FAD" w:rsidRDefault="009377B7" w:rsidP="009377B7">
      <w:pPr>
        <w:pStyle w:val="SingleTxtGR0"/>
      </w:pPr>
      <w:r w:rsidRPr="00B96FAD">
        <w:t>36.</w:t>
      </w:r>
      <w:r w:rsidRPr="00B96FAD">
        <w:tab/>
        <w:t>Через посредство минимальной оплаты труда, Национальной системы страхования (НПС) и создания Объединения по вопросам трудоустройства и подготовки людских ресурсов/Национального учебного агентства (Объединение ХАРТ/НАПП), организующего профессионально-техническую подготовку, пр</w:t>
      </w:r>
      <w:r w:rsidRPr="00B96FAD">
        <w:t>а</w:t>
      </w:r>
      <w:r w:rsidRPr="00B96FAD">
        <w:t>вительство Ямайки может реализовывать программу достойного труда Межд</w:t>
      </w:r>
      <w:r w:rsidRPr="00B96FAD">
        <w:t>у</w:t>
      </w:r>
      <w:r w:rsidRPr="00B96FAD">
        <w:t>народной организации труда. Был также принят ряд законодательных актов, призванных, в частности, защитить такие права работников, как права, связа</w:t>
      </w:r>
      <w:r w:rsidRPr="00B96FAD">
        <w:t>н</w:t>
      </w:r>
      <w:r w:rsidRPr="00B96FAD">
        <w:t>ные с правом на вступление в профсоюз, а также</w:t>
      </w:r>
      <w:r w:rsidR="00DF6395">
        <w:t xml:space="preserve"> </w:t>
      </w:r>
      <w:r w:rsidRPr="00B96FAD">
        <w:t>правом на отпуск по береме</w:t>
      </w:r>
      <w:r w:rsidRPr="00B96FAD">
        <w:t>н</w:t>
      </w:r>
      <w:r w:rsidRPr="00B96FAD">
        <w:t>ности и родам, правом на отпуск, прекращение трудового договора и физич</w:t>
      </w:r>
      <w:r w:rsidRPr="00B96FAD">
        <w:t>е</w:t>
      </w:r>
      <w:r w:rsidRPr="00B96FAD">
        <w:t>ские условия в местах приложения труда. К ним относятся Закон о трудовых отношениях и трудовых спорах, Закон об отпуске по беременности и родам, З</w:t>
      </w:r>
      <w:r w:rsidRPr="00B96FAD">
        <w:t>а</w:t>
      </w:r>
      <w:r w:rsidRPr="00B96FAD">
        <w:t>кон о занятости (равной оплате труда мужчин и женщин), Закон об оплачива</w:t>
      </w:r>
      <w:r w:rsidRPr="00B96FAD">
        <w:t>е</w:t>
      </w:r>
      <w:r w:rsidRPr="00B96FAD">
        <w:t>мых нерабочих днях, Закон о занятости (о выплатах при прекращении трудовых отношений и выходных пособиях при сокращении).</w:t>
      </w:r>
    </w:p>
    <w:p w:rsidR="009377B7" w:rsidRPr="00B96FAD" w:rsidRDefault="009377B7" w:rsidP="009377B7">
      <w:pPr>
        <w:pStyle w:val="SingleTxtGR0"/>
      </w:pPr>
      <w:r w:rsidRPr="00B96FAD">
        <w:t>37.</w:t>
      </w:r>
      <w:r w:rsidRPr="00B96FAD">
        <w:tab/>
        <w:t>Чтобы обеспечить безопасные и справедливые условия труда работников, были приняты такие законодательные акты, как Закон о занятости и Закон о фабриках. Кроме того, законопроект о технике безопасности и гигиене труда (ТБГТ), который активно обсуждается, призван разрешить проблемы безопа</w:t>
      </w:r>
      <w:r w:rsidRPr="00B96FAD">
        <w:t>с</w:t>
      </w:r>
      <w:r w:rsidRPr="00B96FAD">
        <w:t>ности и здоровья на производстве. В этих целях Департамент ТБГТ Министе</w:t>
      </w:r>
      <w:r w:rsidRPr="00B96FAD">
        <w:t>р</w:t>
      </w:r>
      <w:r w:rsidRPr="00B96FAD">
        <w:t>ства труда и социального обеспечения принял Программу добровольного с</w:t>
      </w:r>
      <w:r w:rsidRPr="00B96FAD">
        <w:t>о</w:t>
      </w:r>
      <w:r w:rsidRPr="00B96FAD">
        <w:t>блюдения (ПДС), цель которой подготовить работодателей к режиму ТБГТ. И</w:t>
      </w:r>
      <w:r w:rsidRPr="00B96FAD">
        <w:t>н</w:t>
      </w:r>
      <w:r w:rsidRPr="00B96FAD">
        <w:t>спекторы по технике безопасности Министерства труда и социального обесп</w:t>
      </w:r>
      <w:r w:rsidRPr="00B96FAD">
        <w:t>е</w:t>
      </w:r>
      <w:r w:rsidRPr="00B96FAD">
        <w:t>чения продолжают инспектировать рабочие места, чтобы выявить факторы ри</w:t>
      </w:r>
      <w:r w:rsidRPr="00B96FAD">
        <w:t>с</w:t>
      </w:r>
      <w:r w:rsidRPr="00B96FAD">
        <w:t>ка и рекомендовать меры по их устранению, как это предусмотрено в Законе о фабриках, который устанавливает минимальные нормы техники безопасности в промышленности.</w:t>
      </w:r>
    </w:p>
    <w:p w:rsidR="009377B7" w:rsidRPr="00B96FAD" w:rsidRDefault="009377B7" w:rsidP="009377B7">
      <w:pPr>
        <w:pStyle w:val="SingleTxtGR0"/>
      </w:pPr>
      <w:r w:rsidRPr="00B96FAD">
        <w:t>38.</w:t>
      </w:r>
      <w:r w:rsidRPr="00B96FAD">
        <w:tab/>
        <w:t>В настоящее время разрабатывается политика по борьбе с сексуальными домогательствами на рабочих местах, и предполагается, что она дополнит зак</w:t>
      </w:r>
      <w:r w:rsidRPr="00B96FAD">
        <w:t>о</w:t>
      </w:r>
      <w:r w:rsidRPr="00B96FAD">
        <w:t>нодательство по борьбе с сексуальным насилием на производстве. Бюро по д</w:t>
      </w:r>
      <w:r w:rsidRPr="00B96FAD">
        <w:t>е</w:t>
      </w:r>
      <w:r w:rsidRPr="00B96FAD">
        <w:t xml:space="preserve">лам женщин и его партнерская НПО </w:t>
      </w:r>
      <w:r w:rsidR="00DF6395">
        <w:t>"</w:t>
      </w:r>
      <w:proofErr w:type="spellStart"/>
      <w:r w:rsidRPr="00B96FAD">
        <w:t>Уименз</w:t>
      </w:r>
      <w:proofErr w:type="spellEnd"/>
      <w:r w:rsidRPr="00B96FAD">
        <w:t xml:space="preserve"> </w:t>
      </w:r>
      <w:proofErr w:type="spellStart"/>
      <w:r w:rsidRPr="00B96FAD">
        <w:t>медиа</w:t>
      </w:r>
      <w:proofErr w:type="spellEnd"/>
      <w:r w:rsidRPr="00B96FAD">
        <w:t xml:space="preserve"> </w:t>
      </w:r>
      <w:proofErr w:type="spellStart"/>
      <w:r w:rsidRPr="00B96FAD">
        <w:t>Уоч</w:t>
      </w:r>
      <w:proofErr w:type="spellEnd"/>
      <w:r w:rsidR="00DF6395">
        <w:t>"</w:t>
      </w:r>
      <w:r w:rsidRPr="00B96FAD">
        <w:t xml:space="preserve"> сотрудничают в пр</w:t>
      </w:r>
      <w:r w:rsidRPr="00B96FAD">
        <w:t>о</w:t>
      </w:r>
      <w:r w:rsidRPr="00B96FAD">
        <w:t>ведении в государственном секторе и организациях гражданского общества р</w:t>
      </w:r>
      <w:r w:rsidRPr="00B96FAD">
        <w:t>я</w:t>
      </w:r>
      <w:r w:rsidRPr="00B96FAD">
        <w:t xml:space="preserve">да учебных семинаров по проблеме сексуальных домогательств. Кроме того, </w:t>
      </w:r>
      <w:r w:rsidR="00C50E57">
        <w:br/>
      </w:r>
      <w:r w:rsidRPr="00B96FAD">
        <w:t>7 марта</w:t>
      </w:r>
      <w:r w:rsidR="00DF6395">
        <w:t xml:space="preserve"> </w:t>
      </w:r>
      <w:r w:rsidRPr="00B96FAD">
        <w:t>2011 года</w:t>
      </w:r>
      <w:r w:rsidR="00DF6395">
        <w:t xml:space="preserve"> </w:t>
      </w:r>
      <w:r w:rsidRPr="00B96FAD">
        <w:t>впервые в истории Ямайки была принята Национальная п</w:t>
      </w:r>
      <w:r w:rsidRPr="00B96FAD">
        <w:t>о</w:t>
      </w:r>
      <w:r w:rsidRPr="00B96FAD">
        <w:t xml:space="preserve">литика </w:t>
      </w:r>
      <w:proofErr w:type="spellStart"/>
      <w:r w:rsidRPr="00B96FAD">
        <w:t>гендерного</w:t>
      </w:r>
      <w:proofErr w:type="spellEnd"/>
      <w:r w:rsidRPr="00B96FAD">
        <w:t xml:space="preserve"> равенства (НПГР), которая была представлена на рассмотр</w:t>
      </w:r>
      <w:r w:rsidRPr="00B96FAD">
        <w:t>е</w:t>
      </w:r>
      <w:r w:rsidRPr="00B96FAD">
        <w:t xml:space="preserve">ние Парламента 22 ноября 2011 года. В НПГР признаются серьезные проблемы, с которыми сталкиваются мужчины, женщины, юноши и девушки. </w:t>
      </w:r>
      <w:r w:rsidR="00C50E57">
        <w:br/>
      </w:r>
      <w:r w:rsidRPr="00B96FAD">
        <w:t>В связи с этим в ней намечаются временные специальные меры в учебных зав</w:t>
      </w:r>
      <w:r w:rsidRPr="00B96FAD">
        <w:t>е</w:t>
      </w:r>
      <w:r w:rsidRPr="00B96FAD">
        <w:t xml:space="preserve">дениях, направленные на обеспечение сбалансированного представительства мужчин и женщин. В ней содержится принцип </w:t>
      </w:r>
      <w:proofErr w:type="spellStart"/>
      <w:r w:rsidRPr="00B96FAD">
        <w:t>гендерного</w:t>
      </w:r>
      <w:proofErr w:type="spellEnd"/>
      <w:r w:rsidRPr="00B96FAD">
        <w:t xml:space="preserve"> равенства и партне</w:t>
      </w:r>
      <w:r w:rsidRPr="00B96FAD">
        <w:t>р</w:t>
      </w:r>
      <w:r w:rsidRPr="00B96FAD">
        <w:t>ских отнош</w:t>
      </w:r>
      <w:r w:rsidRPr="00B96FAD">
        <w:t>е</w:t>
      </w:r>
      <w:r w:rsidRPr="00B96FAD">
        <w:t>ний между мужчинами и женщинами.</w:t>
      </w:r>
    </w:p>
    <w:p w:rsidR="009377B7" w:rsidRPr="00B96FAD" w:rsidRDefault="009377B7" w:rsidP="009377B7">
      <w:pPr>
        <w:pStyle w:val="SingleTxtGR0"/>
      </w:pPr>
      <w:r w:rsidRPr="00B96FAD">
        <w:t>39.</w:t>
      </w:r>
      <w:r w:rsidRPr="00B96FAD">
        <w:tab/>
        <w:t>Приняты законодательные меры, обеспечивающие, чтобы женщины не подвергались дискриминации на производстве. Цель Закона о занятости (ра</w:t>
      </w:r>
      <w:r w:rsidRPr="00B96FAD">
        <w:t>в</w:t>
      </w:r>
      <w:r w:rsidRPr="00B96FAD">
        <w:t xml:space="preserve">ной оплате труда мужчин и женщин), в частности, заключается в том, чтобы </w:t>
      </w:r>
      <w:r w:rsidR="00DF6395">
        <w:t>"</w:t>
      </w:r>
      <w:r w:rsidRPr="00B96FAD">
        <w:t>ни один работодатель не проводил различия между мужчинами и женщинами, нанятыми им на одном и том же предприятии на Ямайке, выплачивая им нера</w:t>
      </w:r>
      <w:r w:rsidRPr="00B96FAD">
        <w:t>в</w:t>
      </w:r>
      <w:r w:rsidRPr="00B96FAD">
        <w:t>ную заработную плату за труд равной ценности (ЗРОТМЖ)</w:t>
      </w:r>
      <w:r w:rsidR="00DF6395">
        <w:t>"</w:t>
      </w:r>
      <w:r w:rsidRPr="00B96FAD">
        <w:t>. Другие полож</w:t>
      </w:r>
      <w:r w:rsidRPr="00B96FAD">
        <w:t>е</w:t>
      </w:r>
      <w:r w:rsidRPr="00B96FAD">
        <w:t>ния включают раздел 9, который предоставляет назначенным сотрудникам Мин</w:t>
      </w:r>
      <w:r w:rsidRPr="00B96FAD">
        <w:t>и</w:t>
      </w:r>
      <w:r w:rsidRPr="00B96FAD">
        <w:t>стерства труда и социального обеспечения полномочия входить и проверять помещения любого предпринимателя, у которого заняты и мужчины и женщ</w:t>
      </w:r>
      <w:r w:rsidRPr="00B96FAD">
        <w:t>и</w:t>
      </w:r>
      <w:r w:rsidRPr="00B96FAD">
        <w:t>ны, и раздел 6, который</w:t>
      </w:r>
      <w:r w:rsidR="00DF6395">
        <w:t xml:space="preserve"> </w:t>
      </w:r>
      <w:r w:rsidRPr="00B96FAD">
        <w:t>запрещает работодателю отказывать ей/ему в правах, предусмотренных законодательством. В законодательстве прописываются сан</w:t>
      </w:r>
      <w:r w:rsidRPr="00B96FAD">
        <w:t>к</w:t>
      </w:r>
      <w:r w:rsidRPr="00B96FAD">
        <w:t>ции за такие нарушения.</w:t>
      </w:r>
    </w:p>
    <w:p w:rsidR="009377B7" w:rsidRPr="0044271E" w:rsidRDefault="009377B7" w:rsidP="0044271E">
      <w:pPr>
        <w:pStyle w:val="H23GR"/>
      </w:pPr>
      <w:r w:rsidRPr="0044271E">
        <w:tab/>
      </w:r>
      <w:r w:rsidRPr="0044271E">
        <w:tab/>
        <w:t>Право создавать профессиональные союзы и входить в профе</w:t>
      </w:r>
      <w:r w:rsidRPr="0044271E">
        <w:t>с</w:t>
      </w:r>
      <w:r w:rsidRPr="0044271E">
        <w:t>сиональные союзы</w:t>
      </w:r>
    </w:p>
    <w:p w:rsidR="009377B7" w:rsidRPr="00B96FAD" w:rsidRDefault="009377B7" w:rsidP="009377B7">
      <w:pPr>
        <w:pStyle w:val="SingleTxtGR0"/>
      </w:pPr>
      <w:r w:rsidRPr="00B96FAD">
        <w:t>40.</w:t>
      </w:r>
      <w:r w:rsidRPr="00B96FAD">
        <w:tab/>
        <w:t>В соответствии с Законом о трудовых отношениях и трудовых спорах (ЗТОТС) каждому работнику гарантируется право вступать в профсоюз по его/ее выбору и участвовать в его деятельности. Предусматривается также об</w:t>
      </w:r>
      <w:r w:rsidRPr="00B96FAD">
        <w:t>я</w:t>
      </w:r>
      <w:r w:rsidRPr="00B96FAD">
        <w:t>зательное признание профсоюзов работодателями на основе процесса голос</w:t>
      </w:r>
      <w:r w:rsidRPr="00B96FAD">
        <w:t>о</w:t>
      </w:r>
      <w:r w:rsidRPr="00B96FAD">
        <w:t>вания и сертификации. Профсоюзам и работникам разрешается участвовать в забастовках, включая мирное пикетирование, но в законодательном порядке р</w:t>
      </w:r>
      <w:r w:rsidRPr="00B96FAD">
        <w:t>а</w:t>
      </w:r>
      <w:r w:rsidRPr="00B96FAD">
        <w:t>ботникам значимых служб, перечисленных ниже, запрещается участвовать в з</w:t>
      </w:r>
      <w:r w:rsidRPr="00B96FAD">
        <w:t>а</w:t>
      </w:r>
      <w:r w:rsidRPr="00B96FAD">
        <w:t>бастовках:</w:t>
      </w:r>
    </w:p>
    <w:p w:rsidR="009377B7" w:rsidRPr="00B96FAD" w:rsidRDefault="009377B7" w:rsidP="00770E34">
      <w:pPr>
        <w:pStyle w:val="Bullet1GR"/>
      </w:pPr>
      <w:r w:rsidRPr="00B96FAD">
        <w:t>службы водоснабжения</w:t>
      </w:r>
      <w:r w:rsidR="00C50E57">
        <w:t>;</w:t>
      </w:r>
    </w:p>
    <w:p w:rsidR="009377B7" w:rsidRPr="00B96FAD" w:rsidRDefault="009377B7" w:rsidP="00770E34">
      <w:pPr>
        <w:pStyle w:val="Bullet1GR"/>
      </w:pPr>
      <w:r w:rsidRPr="00B96FAD">
        <w:t>службы электроснабжения</w:t>
      </w:r>
      <w:r w:rsidR="00C50E57">
        <w:t>;</w:t>
      </w:r>
    </w:p>
    <w:p w:rsidR="009377B7" w:rsidRPr="00B96FAD" w:rsidRDefault="009377B7" w:rsidP="00770E34">
      <w:pPr>
        <w:pStyle w:val="Bullet1GR"/>
      </w:pPr>
      <w:r w:rsidRPr="00B96FAD">
        <w:t>службы здравоохранения</w:t>
      </w:r>
      <w:r w:rsidR="00C50E57">
        <w:t>;</w:t>
      </w:r>
    </w:p>
    <w:p w:rsidR="009377B7" w:rsidRPr="00B96FAD" w:rsidRDefault="009377B7" w:rsidP="00770E34">
      <w:pPr>
        <w:pStyle w:val="Bullet1GR"/>
      </w:pPr>
      <w:r w:rsidRPr="00B96FAD">
        <w:t>госпитальные службы</w:t>
      </w:r>
      <w:r w:rsidR="00C50E57">
        <w:t>;</w:t>
      </w:r>
      <w:r w:rsidRPr="00B96FAD">
        <w:t xml:space="preserve"> </w:t>
      </w:r>
    </w:p>
    <w:p w:rsidR="009377B7" w:rsidRPr="00B96FAD" w:rsidRDefault="009377B7" w:rsidP="00770E34">
      <w:pPr>
        <w:pStyle w:val="Bullet1GR"/>
      </w:pPr>
      <w:r w:rsidRPr="00B96FAD">
        <w:t>санитарные службы</w:t>
      </w:r>
      <w:r w:rsidR="00C50E57">
        <w:t>;</w:t>
      </w:r>
    </w:p>
    <w:p w:rsidR="009377B7" w:rsidRPr="00B96FAD" w:rsidRDefault="009377B7" w:rsidP="00770E34">
      <w:pPr>
        <w:pStyle w:val="Bullet1GR"/>
      </w:pPr>
      <w:r w:rsidRPr="00B96FAD">
        <w:t>пожарные службы</w:t>
      </w:r>
      <w:r w:rsidR="00C50E57">
        <w:t>;</w:t>
      </w:r>
    </w:p>
    <w:p w:rsidR="009377B7" w:rsidRPr="00B96FAD" w:rsidRDefault="009377B7" w:rsidP="00770E34">
      <w:pPr>
        <w:pStyle w:val="Bullet1GR"/>
      </w:pPr>
      <w:r w:rsidRPr="00B96FAD">
        <w:t>пенитенциарные службы</w:t>
      </w:r>
      <w:r w:rsidR="00C50E57">
        <w:t>;</w:t>
      </w:r>
      <w:r w:rsidRPr="00B96FAD">
        <w:t xml:space="preserve"> </w:t>
      </w:r>
    </w:p>
    <w:p w:rsidR="009377B7" w:rsidRPr="00B96FAD" w:rsidRDefault="009377B7" w:rsidP="00770E34">
      <w:pPr>
        <w:pStyle w:val="Bullet1GR"/>
      </w:pPr>
      <w:r w:rsidRPr="00B96FAD">
        <w:t>службы трансконтинентальной дальней связи</w:t>
      </w:r>
      <w:r w:rsidR="00C50E57">
        <w:t>;</w:t>
      </w:r>
    </w:p>
    <w:p w:rsidR="009377B7" w:rsidRPr="00B96FAD" w:rsidRDefault="009377B7" w:rsidP="00770E34">
      <w:pPr>
        <w:pStyle w:val="Bullet1GR"/>
      </w:pPr>
      <w:r w:rsidRPr="00B96FAD">
        <w:t>службы, связанные с погрузкой и разгрузкой судов</w:t>
      </w:r>
      <w:r w:rsidR="00C50E57">
        <w:t>;</w:t>
      </w:r>
    </w:p>
    <w:p w:rsidR="009377B7" w:rsidRPr="00B96FAD" w:rsidRDefault="009377B7" w:rsidP="00770E34">
      <w:pPr>
        <w:pStyle w:val="Bullet1GR"/>
      </w:pPr>
      <w:r w:rsidRPr="00B96FAD">
        <w:t>все операции, связанные с доками и верфями</w:t>
      </w:r>
      <w:r w:rsidR="00C50E57">
        <w:t>;</w:t>
      </w:r>
    </w:p>
    <w:p w:rsidR="009377B7" w:rsidRPr="00B96FAD" w:rsidRDefault="009377B7" w:rsidP="00770E34">
      <w:pPr>
        <w:pStyle w:val="Bullet1GR"/>
      </w:pPr>
      <w:r w:rsidRPr="00B96FAD">
        <w:t>службы гражданской авиации</w:t>
      </w:r>
      <w:r w:rsidR="00C50E57">
        <w:t>;</w:t>
      </w:r>
    </w:p>
    <w:p w:rsidR="009377B7" w:rsidRDefault="009377B7" w:rsidP="00770E34">
      <w:pPr>
        <w:pStyle w:val="Bullet1GR"/>
      </w:pPr>
      <w:r w:rsidRPr="00B96FAD">
        <w:t>службы по переработке нефти, загрузки и распределения нефтепроду</w:t>
      </w:r>
      <w:r w:rsidRPr="00B96FAD">
        <w:t>к</w:t>
      </w:r>
      <w:r w:rsidRPr="00B96FAD">
        <w:t>тов</w:t>
      </w:r>
      <w:r w:rsidR="00C50E57">
        <w:t>.</w:t>
      </w:r>
    </w:p>
    <w:p w:rsidR="009377B7" w:rsidRPr="00B96FAD" w:rsidRDefault="009377B7" w:rsidP="009377B7">
      <w:pPr>
        <w:pStyle w:val="SingleTxtGR0"/>
      </w:pPr>
      <w:r w:rsidRPr="00B96FAD">
        <w:t>41.</w:t>
      </w:r>
      <w:r w:rsidRPr="00B96FAD">
        <w:tab/>
        <w:t>Вместо забастовок используется арбитраж, а в ЗТОТС предусматривается защита от незаконного увольнения, в том числе за участие в забастовке. Чтобы защитить права, которые им гарантируются, ЗТОТС содержит положения, пр</w:t>
      </w:r>
      <w:r w:rsidRPr="00B96FAD">
        <w:t>и</w:t>
      </w:r>
      <w:r w:rsidRPr="00B96FAD">
        <w:t>званные не допускать нарушения.</w:t>
      </w:r>
    </w:p>
    <w:p w:rsidR="009377B7" w:rsidRPr="00B96FAD" w:rsidRDefault="009377B7" w:rsidP="009377B7">
      <w:pPr>
        <w:pStyle w:val="SingleTxtGR0"/>
      </w:pPr>
      <w:r w:rsidRPr="00B96FAD">
        <w:t>42.</w:t>
      </w:r>
      <w:r w:rsidRPr="00B96FAD">
        <w:tab/>
        <w:t>ЗТОТС также квалифицирует в качестве уголовно наказуемого деяния попытки любого лица не дать или воспрепятствовать любому работнику осущ</w:t>
      </w:r>
      <w:r w:rsidRPr="00B96FAD">
        <w:t>е</w:t>
      </w:r>
      <w:r w:rsidRPr="00B96FAD">
        <w:t>ствить свое право на вступление в профсоюз и участие в любое соответству</w:t>
      </w:r>
      <w:r w:rsidRPr="00B96FAD">
        <w:t>ю</w:t>
      </w:r>
      <w:r w:rsidRPr="00B96FAD">
        <w:t>щее время в деятельности профсоюза, членом которого он является. В ЗТОТС прописаны механизмы урегулирования споров и укрепления добрых отношений между работниками и их работодателями, включая Суд по трудовым спорам (СТС), в который по просьбе сторон или инициативе Министра труда и соц</w:t>
      </w:r>
      <w:r w:rsidRPr="00B96FAD">
        <w:t>и</w:t>
      </w:r>
      <w:r w:rsidRPr="00B96FAD">
        <w:t>ального обеспечения могут передаваться такие споры. Раздел 13</w:t>
      </w:r>
      <w:r w:rsidR="000F0484">
        <w:t xml:space="preserve"> </w:t>
      </w:r>
      <w:r w:rsidRPr="00B96FAD">
        <w:t xml:space="preserve">(3) </w:t>
      </w:r>
      <w:r w:rsidRPr="00B96FAD">
        <w:rPr>
          <w:lang w:val="en-GB"/>
        </w:rPr>
        <w:t>e</w:t>
      </w:r>
      <w:r w:rsidRPr="00B96FAD">
        <w:t>) Хартии также предоставляет право на свободу собраний и ассоциации. Это право ра</w:t>
      </w:r>
      <w:r w:rsidRPr="00B96FAD">
        <w:t>с</w:t>
      </w:r>
      <w:r w:rsidRPr="00B96FAD">
        <w:t>пространяется на право создавать и вступать в профсоюзы.</w:t>
      </w:r>
    </w:p>
    <w:p w:rsidR="009377B7" w:rsidRPr="00B96FAD" w:rsidRDefault="009377B7" w:rsidP="00770E34">
      <w:pPr>
        <w:pStyle w:val="H23GR"/>
        <w:rPr>
          <w:lang w:val="en-GB"/>
        </w:rPr>
      </w:pPr>
      <w:r w:rsidRPr="00B96FAD">
        <w:tab/>
      </w:r>
      <w:r w:rsidRPr="00B96FAD">
        <w:tab/>
        <w:t>Право на жилище</w:t>
      </w:r>
    </w:p>
    <w:p w:rsidR="009377B7" w:rsidRPr="00B96FAD" w:rsidRDefault="009377B7" w:rsidP="009377B7">
      <w:pPr>
        <w:pStyle w:val="SingleTxtGR0"/>
      </w:pPr>
      <w:r w:rsidRPr="00B96FAD">
        <w:t>43.</w:t>
      </w:r>
      <w:r w:rsidRPr="00B96FAD">
        <w:tab/>
        <w:t>Созданное в 1976 году Национальное жилищное агентство уполномочено увеличивать и совершенствовать имеющийся жилищный фонд Ямайки и оказ</w:t>
      </w:r>
      <w:r w:rsidRPr="00B96FAD">
        <w:t>ы</w:t>
      </w:r>
      <w:r w:rsidRPr="00B96FAD">
        <w:t>вать финансовую помощь вкладчикам, которые желают построить, купить, с</w:t>
      </w:r>
      <w:r w:rsidRPr="00B96FAD">
        <w:t>о</w:t>
      </w:r>
      <w:r w:rsidRPr="00B96FAD">
        <w:t>хранить, отремонтировать или реконструировать свои дома. Ведомство являе</w:t>
      </w:r>
      <w:r w:rsidRPr="00B96FAD">
        <w:t>т</w:t>
      </w:r>
      <w:r w:rsidRPr="00B96FAD">
        <w:t xml:space="preserve">ся установленным законом органом, который финансируется главным </w:t>
      </w:r>
      <w:r w:rsidR="00C726D1">
        <w:t xml:space="preserve">образом </w:t>
      </w:r>
      <w:r w:rsidRPr="00B96FAD">
        <w:t xml:space="preserve">за счет взносов работников, </w:t>
      </w:r>
      <w:proofErr w:type="spellStart"/>
      <w:r w:rsidRPr="00B96FAD">
        <w:t>самозанятых</w:t>
      </w:r>
      <w:proofErr w:type="spellEnd"/>
      <w:r w:rsidRPr="00B96FAD">
        <w:t xml:space="preserve"> лиц, работодателей и добровольных доноров. НЖА также обеспечивает финансирование сектор</w:t>
      </w:r>
      <w:r w:rsidR="00C726D1">
        <w:t>а</w:t>
      </w:r>
      <w:r w:rsidRPr="00B96FAD">
        <w:t xml:space="preserve"> жилищного стро</w:t>
      </w:r>
      <w:r w:rsidRPr="00B96FAD">
        <w:t>и</w:t>
      </w:r>
      <w:r w:rsidRPr="00B96FAD">
        <w:t>тельства и поощряет и стимулирует новейшие методы строительства для пов</w:t>
      </w:r>
      <w:r w:rsidRPr="00B96FAD">
        <w:t>ы</w:t>
      </w:r>
      <w:r w:rsidRPr="00B96FAD">
        <w:t>шения эффективности финансовых средств. По состоянию на 31 марта 2011 г</w:t>
      </w:r>
      <w:r w:rsidRPr="00B96FAD">
        <w:t>о</w:t>
      </w:r>
      <w:r w:rsidRPr="00B96FAD">
        <w:t>да НЖА выдал примерно 157</w:t>
      </w:r>
      <w:r w:rsidR="000F0484">
        <w:t xml:space="preserve"> </w:t>
      </w:r>
      <w:r w:rsidRPr="00B96FAD">
        <w:t>000 пособий.</w:t>
      </w:r>
    </w:p>
    <w:p w:rsidR="009377B7" w:rsidRPr="00B96FAD" w:rsidRDefault="009377B7" w:rsidP="009377B7">
      <w:pPr>
        <w:pStyle w:val="SingleTxtGR0"/>
      </w:pPr>
      <w:r w:rsidRPr="00B96FAD">
        <w:t>44.</w:t>
      </w:r>
      <w:r w:rsidRPr="00B96FAD">
        <w:tab/>
        <w:t>Составлены также проект</w:t>
      </w:r>
      <w:r w:rsidR="00DF6395">
        <w:t xml:space="preserve"> </w:t>
      </w:r>
      <w:r w:rsidRPr="00B96FAD">
        <w:t>Национальной жилищной политики и План ее осуществления, призванные заложить прочную основу, на которой правител</w:t>
      </w:r>
      <w:r w:rsidRPr="00B96FAD">
        <w:t>ь</w:t>
      </w:r>
      <w:r w:rsidRPr="00B96FAD">
        <w:t>ство Ямайки сможет реализовать к 2030 году доступные,</w:t>
      </w:r>
      <w:r w:rsidR="00DF6395">
        <w:t xml:space="preserve"> </w:t>
      </w:r>
      <w:r w:rsidRPr="00B96FAD">
        <w:t>безопасные и зако</w:t>
      </w:r>
      <w:r w:rsidRPr="00B96FAD">
        <w:t>н</w:t>
      </w:r>
      <w:r w:rsidRPr="00B96FAD">
        <w:t>ные решения жилищных проблем в интересах всех ямайцев. Эта политика и</w:t>
      </w:r>
      <w:r w:rsidR="00DF6395">
        <w:t xml:space="preserve"> </w:t>
      </w:r>
      <w:r w:rsidRPr="00B96FAD">
        <w:t>План преследуют следующие конкретные цели:</w:t>
      </w:r>
    </w:p>
    <w:p w:rsidR="009377B7" w:rsidRPr="00B96FAD" w:rsidRDefault="009377B7" w:rsidP="009377B7">
      <w:pPr>
        <w:pStyle w:val="SingleTxtGR0"/>
      </w:pPr>
      <w:r w:rsidRPr="00B96FAD">
        <w:tab/>
        <w:t>1)</w:t>
      </w:r>
      <w:r w:rsidRPr="00B96FAD">
        <w:tab/>
      </w:r>
      <w:r w:rsidR="000F0484" w:rsidRPr="00B96FAD">
        <w:t>ра</w:t>
      </w:r>
      <w:r w:rsidRPr="00B96FAD">
        <w:t>сширить выбор жилищ для граждан со всеми уровнями доходов;</w:t>
      </w:r>
    </w:p>
    <w:p w:rsidR="009377B7" w:rsidRPr="00B96FAD" w:rsidRDefault="000F0484" w:rsidP="009377B7">
      <w:pPr>
        <w:pStyle w:val="SingleTxtGR0"/>
      </w:pPr>
      <w:r w:rsidRPr="00B96FAD">
        <w:tab/>
        <w:t>2)</w:t>
      </w:r>
      <w:r w:rsidRPr="00B96FAD">
        <w:tab/>
        <w:t>создать основу в целях поощрения устойчивого использования р</w:t>
      </w:r>
      <w:r w:rsidR="009377B7" w:rsidRPr="00B96FAD">
        <w:t>е</w:t>
      </w:r>
      <w:r w:rsidR="009377B7" w:rsidRPr="00B96FAD">
        <w:t>сурсов в жилищном секторе;</w:t>
      </w:r>
    </w:p>
    <w:p w:rsidR="009377B7" w:rsidRPr="00B96FAD" w:rsidRDefault="000F0484" w:rsidP="009377B7">
      <w:pPr>
        <w:pStyle w:val="SingleTxtGR0"/>
      </w:pPr>
      <w:r w:rsidRPr="00B96FAD">
        <w:tab/>
        <w:t>3)</w:t>
      </w:r>
      <w:r w:rsidRPr="00B96FAD">
        <w:tab/>
        <w:t>развивать партнерские связи с час</w:t>
      </w:r>
      <w:r w:rsidR="009377B7" w:rsidRPr="00B96FAD">
        <w:t>тным сектором и другими п</w:t>
      </w:r>
      <w:r w:rsidR="009377B7" w:rsidRPr="00B96FAD">
        <w:t>о</w:t>
      </w:r>
      <w:r w:rsidR="009377B7" w:rsidRPr="00B96FAD">
        <w:t>ставщиками для увеличения предложения дополнительных жилищ в целях удовлетворения прогнозируемого спроса;</w:t>
      </w:r>
    </w:p>
    <w:p w:rsidR="009377B7" w:rsidRPr="00B96FAD" w:rsidRDefault="000F0484" w:rsidP="009377B7">
      <w:pPr>
        <w:pStyle w:val="SingleTxtGR0"/>
      </w:pPr>
      <w:r w:rsidRPr="00B96FAD">
        <w:tab/>
        <w:t>4)</w:t>
      </w:r>
      <w:r w:rsidRPr="00B96FAD">
        <w:tab/>
        <w:t>опти</w:t>
      </w:r>
      <w:r w:rsidR="009377B7" w:rsidRPr="00B96FAD">
        <w:t>мизировать роли государственных жилищных агентств, неп</w:t>
      </w:r>
      <w:r w:rsidR="009377B7" w:rsidRPr="00B96FAD">
        <w:t>о</w:t>
      </w:r>
      <w:r w:rsidR="009377B7" w:rsidRPr="00B96FAD">
        <w:t>средственно участвующих в предоставлении жилья;</w:t>
      </w:r>
    </w:p>
    <w:p w:rsidR="009377B7" w:rsidRPr="00B96FAD" w:rsidRDefault="009377B7" w:rsidP="009377B7">
      <w:pPr>
        <w:pStyle w:val="SingleTxtGR0"/>
      </w:pPr>
      <w:r w:rsidRPr="00B96FAD">
        <w:tab/>
        <w:t>5)</w:t>
      </w:r>
      <w:r w:rsidRPr="00B96FAD">
        <w:tab/>
      </w:r>
      <w:r w:rsidR="000F0484">
        <w:t>о</w:t>
      </w:r>
      <w:r w:rsidRPr="00B96FAD">
        <w:t>пределять механизмы, позволяющие сделать земельные участки под жилищное строительство более доступными для групп всех уровней дох</w:t>
      </w:r>
      <w:r w:rsidRPr="00B96FAD">
        <w:t>о</w:t>
      </w:r>
      <w:r w:rsidRPr="00B96FAD">
        <w:t>да;</w:t>
      </w:r>
    </w:p>
    <w:p w:rsidR="009377B7" w:rsidRPr="00B96FAD" w:rsidRDefault="009377B7" w:rsidP="009377B7">
      <w:pPr>
        <w:pStyle w:val="SingleTxtGR0"/>
      </w:pPr>
      <w:r w:rsidRPr="00B96FAD">
        <w:tab/>
        <w:t>6)</w:t>
      </w:r>
      <w:r w:rsidRPr="00B96FAD">
        <w:tab/>
      </w:r>
      <w:r w:rsidR="000F0484">
        <w:t>о</w:t>
      </w:r>
      <w:r w:rsidRPr="00B96FAD">
        <w:t>беспечить основу, содействующую предоставлению социального жилья, особенно уязвимым и неимущим слоям населения;</w:t>
      </w:r>
    </w:p>
    <w:p w:rsidR="009377B7" w:rsidRPr="00B96FAD" w:rsidRDefault="000F0484" w:rsidP="009377B7">
      <w:pPr>
        <w:pStyle w:val="SingleTxtGR0"/>
      </w:pPr>
      <w:r w:rsidRPr="00B96FAD">
        <w:tab/>
        <w:t>7)</w:t>
      </w:r>
      <w:r w:rsidRPr="00B96FAD">
        <w:tab/>
        <w:t>упорядочи</w:t>
      </w:r>
      <w:r w:rsidR="009377B7" w:rsidRPr="00B96FAD">
        <w:t>ть роль сектора финансирования жилищного строител</w:t>
      </w:r>
      <w:r w:rsidR="009377B7" w:rsidRPr="00B96FAD">
        <w:t>ь</w:t>
      </w:r>
      <w:r w:rsidR="009377B7" w:rsidRPr="00B96FAD">
        <w:t>ства, чтобы повысить доступность и сократить бюрократические процедуры; и</w:t>
      </w:r>
    </w:p>
    <w:p w:rsidR="009377B7" w:rsidRPr="00B96FAD" w:rsidRDefault="000F0484" w:rsidP="009377B7">
      <w:pPr>
        <w:pStyle w:val="SingleTxtGR0"/>
      </w:pPr>
      <w:r w:rsidRPr="00B96FAD">
        <w:tab/>
        <w:t>8)</w:t>
      </w:r>
      <w:r w:rsidRPr="00B96FAD">
        <w:tab/>
        <w:t>создать механизмы, уменьшающие воздействие стихийных бедс</w:t>
      </w:r>
      <w:r w:rsidR="009377B7" w:rsidRPr="00B96FAD">
        <w:t>т</w:t>
      </w:r>
      <w:r w:rsidR="009377B7" w:rsidRPr="00B96FAD">
        <w:t>вий и других чрезвычайных ситуаций на населенные пункты.</w:t>
      </w:r>
    </w:p>
    <w:p w:rsidR="009377B7" w:rsidRPr="00B96FAD" w:rsidRDefault="009377B7" w:rsidP="009377B7">
      <w:pPr>
        <w:pStyle w:val="SingleTxtGR0"/>
      </w:pPr>
      <w:r w:rsidRPr="00B96FAD">
        <w:t>45.</w:t>
      </w:r>
      <w:r w:rsidRPr="00B96FAD">
        <w:tab/>
        <w:t>В рамках усилий по расширению доступа к жилью в законодательство также был внесен ряд поправок. Например, в 2008 году в Закон об ипотечном страховании и Свод правил были внесены изменения, в частности в целях обеспечить успешность операций банков по ипотечному страхованию и расш</w:t>
      </w:r>
      <w:r w:rsidRPr="00B96FAD">
        <w:t>и</w:t>
      </w:r>
      <w:r w:rsidRPr="00B96FAD">
        <w:t>рить их возможности играть более существенную роль в оказании ямайцам п</w:t>
      </w:r>
      <w:r w:rsidRPr="00B96FAD">
        <w:t>о</w:t>
      </w:r>
      <w:r w:rsidRPr="00B96FAD">
        <w:t>мощи в приобретении подходящего и доступного жилья. Предпринимаются ш</w:t>
      </w:r>
      <w:r w:rsidRPr="00B96FAD">
        <w:t>а</w:t>
      </w:r>
      <w:r w:rsidRPr="00B96FAD">
        <w:t>ги к изменению Закона об ограничении арендной платы, чтобы учесть измен</w:t>
      </w:r>
      <w:r w:rsidRPr="00B96FAD">
        <w:t>е</w:t>
      </w:r>
      <w:r w:rsidRPr="00B96FAD">
        <w:t>ния, произошедшие с 1944 года. Принята пересмотренная концепция совмес</w:t>
      </w:r>
      <w:r w:rsidRPr="00B96FAD">
        <w:t>т</w:t>
      </w:r>
      <w:r w:rsidRPr="00B96FAD">
        <w:t>ных предприятий, которая нацелена на расширение доступа к жилью с пом</w:t>
      </w:r>
      <w:r w:rsidRPr="00B96FAD">
        <w:t>о</w:t>
      </w:r>
      <w:r w:rsidRPr="00B96FAD">
        <w:t>щью совместных предприятий с участием правительства и частного сектора, в соответствии с которой правительство может, в частности, либо приобретать земельные участки, находящиеся в частной собственности, либо использовать государственные земли, чтобы Министерство жилищного строительства, транспорта, водного хозяйства и общественных</w:t>
      </w:r>
      <w:r w:rsidR="00DF6395">
        <w:t xml:space="preserve"> </w:t>
      </w:r>
      <w:r w:rsidRPr="00B96FAD">
        <w:t>работ могло создавать совмес</w:t>
      </w:r>
      <w:r w:rsidRPr="00B96FAD">
        <w:t>т</w:t>
      </w:r>
      <w:r w:rsidRPr="00B96FAD">
        <w:t>ные предприятия с участием государства и частного сектора.</w:t>
      </w:r>
    </w:p>
    <w:p w:rsidR="009377B7" w:rsidRPr="00B96FAD" w:rsidRDefault="009377B7" w:rsidP="009377B7">
      <w:pPr>
        <w:pStyle w:val="SingleTxtGR0"/>
      </w:pPr>
      <w:r w:rsidRPr="00B96FAD">
        <w:t>46.</w:t>
      </w:r>
      <w:r w:rsidRPr="00B96FAD">
        <w:tab/>
        <w:t>Что касается землевладения, то, по оценкам, зарегистрировано только около 55</w:t>
      </w:r>
      <w:r w:rsidR="00770E34">
        <w:t>%</w:t>
      </w:r>
      <w:r w:rsidR="00DF6395">
        <w:t xml:space="preserve"> </w:t>
      </w:r>
      <w:r w:rsidRPr="00B96FAD">
        <w:t xml:space="preserve">всех земельных участков, причем из 750 </w:t>
      </w:r>
      <w:r w:rsidR="00770E34">
        <w:t>000</w:t>
      </w:r>
      <w:r w:rsidRPr="00B96FAD">
        <w:t xml:space="preserve"> участков, имеющих экономическую оценку, в Реестр титулов земельных участков занесены только около 400 </w:t>
      </w:r>
      <w:r w:rsidR="00770E34">
        <w:t>000</w:t>
      </w:r>
      <w:r w:rsidRPr="00B96FAD">
        <w:t>. Титулы на остальные участки, подпадают под действие</w:t>
      </w:r>
      <w:r w:rsidR="00DF6395">
        <w:t xml:space="preserve"> </w:t>
      </w:r>
      <w:r w:rsidRPr="00B96FAD">
        <w:t>общего права, которые, хотя имеют законную силу, не обеспечивают такой же опред</w:t>
      </w:r>
      <w:r w:rsidRPr="00B96FAD">
        <w:t>е</w:t>
      </w:r>
      <w:r w:rsidRPr="00B96FAD">
        <w:t>ленности, какую гарантирует право собственности. В 2000 году для оказания помощи землевладельцам в проведении кадастровой съемки и получении тит</w:t>
      </w:r>
      <w:r w:rsidRPr="00B96FAD">
        <w:t>у</w:t>
      </w:r>
      <w:r w:rsidRPr="00B96FAD">
        <w:t>ла на землю по существенно сниженным расценкам была принята Программа землеустройства и землепользования (ПЗЗ). В рамках этой программы земл</w:t>
      </w:r>
      <w:r w:rsidRPr="00B96FAD">
        <w:t>е</w:t>
      </w:r>
      <w:r w:rsidRPr="00B96FAD">
        <w:t>владельцам было выдано примерно 3</w:t>
      </w:r>
      <w:r w:rsidR="00B83CB6">
        <w:t xml:space="preserve"> </w:t>
      </w:r>
      <w:r w:rsidRPr="00B96FAD">
        <w:t>591</w:t>
      </w:r>
      <w:r w:rsidRPr="00B96FAD">
        <w:rPr>
          <w:vertAlign w:val="superscript"/>
          <w:lang w:val="en-GB"/>
        </w:rPr>
        <w:footnoteReference w:id="4"/>
      </w:r>
      <w:r w:rsidRPr="00B96FAD">
        <w:rPr>
          <w:vertAlign w:val="superscript"/>
        </w:rPr>
        <w:t xml:space="preserve"> </w:t>
      </w:r>
      <w:r w:rsidRPr="00B96FAD">
        <w:t>новых свидетельств о праве собс</w:t>
      </w:r>
      <w:r w:rsidRPr="00B96FAD">
        <w:t>т</w:t>
      </w:r>
      <w:r w:rsidRPr="00B96FAD">
        <w:t xml:space="preserve">венности в семи приходах (округах), в которых реализуется эта программа, а именно: </w:t>
      </w:r>
      <w:proofErr w:type="spellStart"/>
      <w:r w:rsidRPr="00B96FAD">
        <w:t>Сент-Катерин</w:t>
      </w:r>
      <w:proofErr w:type="spellEnd"/>
      <w:r w:rsidRPr="00B96FAD">
        <w:t xml:space="preserve">, </w:t>
      </w:r>
      <w:proofErr w:type="spellStart"/>
      <w:r w:rsidRPr="00B96FAD">
        <w:t>Сент-Томас</w:t>
      </w:r>
      <w:proofErr w:type="spellEnd"/>
      <w:r w:rsidRPr="00B96FAD">
        <w:t xml:space="preserve">, </w:t>
      </w:r>
      <w:proofErr w:type="spellStart"/>
      <w:r w:rsidRPr="00B96FAD">
        <w:t>Сент-Элизабет</w:t>
      </w:r>
      <w:proofErr w:type="spellEnd"/>
      <w:r w:rsidRPr="00B96FAD">
        <w:t xml:space="preserve">, </w:t>
      </w:r>
      <w:proofErr w:type="spellStart"/>
      <w:r w:rsidRPr="00B96FAD">
        <w:t>Кларендон</w:t>
      </w:r>
      <w:proofErr w:type="spellEnd"/>
      <w:r w:rsidRPr="00B96FAD">
        <w:t xml:space="preserve">, </w:t>
      </w:r>
      <w:proofErr w:type="spellStart"/>
      <w:r w:rsidRPr="00B96FAD">
        <w:t>Сент-Мэри</w:t>
      </w:r>
      <w:proofErr w:type="spellEnd"/>
      <w:r w:rsidRPr="00B96FAD">
        <w:t xml:space="preserve">, Портленд и </w:t>
      </w:r>
      <w:proofErr w:type="spellStart"/>
      <w:r w:rsidRPr="00B96FAD">
        <w:t>Сент-Анн</w:t>
      </w:r>
      <w:proofErr w:type="spellEnd"/>
      <w:r w:rsidRPr="00B96FAD">
        <w:t xml:space="preserve">. Приходы </w:t>
      </w:r>
      <w:proofErr w:type="spellStart"/>
      <w:r w:rsidRPr="00B96FAD">
        <w:t>Сент-Джеймс</w:t>
      </w:r>
      <w:proofErr w:type="spellEnd"/>
      <w:r w:rsidRPr="00B96FAD">
        <w:t xml:space="preserve">, </w:t>
      </w:r>
      <w:proofErr w:type="spellStart"/>
      <w:r w:rsidRPr="00B96FAD">
        <w:t>Хановер</w:t>
      </w:r>
      <w:proofErr w:type="spellEnd"/>
      <w:r w:rsidRPr="00B96FAD">
        <w:t xml:space="preserve">, </w:t>
      </w:r>
      <w:proofErr w:type="spellStart"/>
      <w:r w:rsidRPr="00B96FAD">
        <w:t>Трелони</w:t>
      </w:r>
      <w:proofErr w:type="spellEnd"/>
      <w:r w:rsidRPr="00B96FAD">
        <w:t xml:space="preserve"> и </w:t>
      </w:r>
      <w:proofErr w:type="spellStart"/>
      <w:r w:rsidRPr="00B96FAD">
        <w:t>Уэстмо</w:t>
      </w:r>
      <w:r w:rsidRPr="00B96FAD">
        <w:t>р</w:t>
      </w:r>
      <w:r w:rsidRPr="00B96FAD">
        <w:t>ленд</w:t>
      </w:r>
      <w:proofErr w:type="spellEnd"/>
      <w:r w:rsidRPr="00B96FAD">
        <w:t xml:space="preserve"> были объявлены районами строительства, и предполагается, что в бл</w:t>
      </w:r>
      <w:r w:rsidRPr="00B96FAD">
        <w:t>и</w:t>
      </w:r>
      <w:r w:rsidRPr="00B96FAD">
        <w:t>жайшем будущем здесь начнутся работы.</w:t>
      </w:r>
    </w:p>
    <w:p w:rsidR="009377B7" w:rsidRPr="00B96FAD" w:rsidRDefault="009377B7" w:rsidP="009377B7">
      <w:pPr>
        <w:pStyle w:val="SingleTxtGR0"/>
      </w:pPr>
      <w:r w:rsidRPr="00B96FAD">
        <w:t>47.</w:t>
      </w:r>
      <w:r w:rsidRPr="00B96FAD">
        <w:tab/>
        <w:t>В последние десять лет уровень благоустройства жилищного фонда п</w:t>
      </w:r>
      <w:r w:rsidRPr="00B96FAD">
        <w:t>о</w:t>
      </w:r>
      <w:r w:rsidRPr="00B96FAD">
        <w:t>стоянно растет среднегодовыми темпами 0,6 процентных пунктов, достигнув 70,9</w:t>
      </w:r>
      <w:r w:rsidR="00770E34">
        <w:t>%</w:t>
      </w:r>
      <w:r w:rsidRPr="00B96FAD">
        <w:t xml:space="preserve"> в 2009 году по сравнению с 65,0</w:t>
      </w:r>
      <w:r w:rsidR="00144670">
        <w:t>%</w:t>
      </w:r>
      <w:r w:rsidRPr="00B96FAD">
        <w:t xml:space="preserve"> в 2000 году,</w:t>
      </w:r>
      <w:r w:rsidRPr="00B96FAD">
        <w:rPr>
          <w:vertAlign w:val="superscript"/>
          <w:lang w:val="en-GB"/>
        </w:rPr>
        <w:footnoteReference w:id="5"/>
      </w:r>
      <w:r w:rsidRPr="00B96FAD">
        <w:t xml:space="preserve"> при этом растет колич</w:t>
      </w:r>
      <w:r w:rsidRPr="00B96FAD">
        <w:t>е</w:t>
      </w:r>
      <w:r w:rsidRPr="00B96FAD">
        <w:t xml:space="preserve">ство людей, получающих доступ к жилью, оборудованному водопроводом, электричеством, канализацией и кухнями. В целом также улучшается качество всех видов строительных материалов, используемых для воздвижения </w:t>
      </w:r>
      <w:r w:rsidR="00C726D1">
        <w:t>внешних стен домов, в частности</w:t>
      </w:r>
      <w:r w:rsidRPr="00B96FAD">
        <w:t xml:space="preserve"> использование бетонных блоков и стали, а также ув</w:t>
      </w:r>
      <w:r w:rsidRPr="00B96FAD">
        <w:t>е</w:t>
      </w:r>
      <w:r w:rsidRPr="00B96FAD">
        <w:t>личивается жилая площадь. Однако по-прежнему наблюдаются различия между районами и</w:t>
      </w:r>
      <w:r w:rsidR="00DF6395">
        <w:t xml:space="preserve"> </w:t>
      </w:r>
      <w:r w:rsidRPr="00B96FAD">
        <w:t>различными имущественными группами в обеспеченн</w:t>
      </w:r>
      <w:r w:rsidRPr="00B96FAD">
        <w:t>о</w:t>
      </w:r>
      <w:r w:rsidRPr="00B96FAD">
        <w:t>сти жильем.</w:t>
      </w:r>
    </w:p>
    <w:p w:rsidR="009377B7" w:rsidRPr="00B96FAD" w:rsidRDefault="009377B7" w:rsidP="00144670">
      <w:pPr>
        <w:pStyle w:val="H23GR"/>
      </w:pPr>
      <w:r w:rsidRPr="00B96FAD">
        <w:tab/>
      </w:r>
      <w:r w:rsidRPr="00B96FAD">
        <w:tab/>
        <w:t>Права на здравоохранение, медицинскую помощь, социальное обеспечение и социальное обслуживание</w:t>
      </w:r>
    </w:p>
    <w:p w:rsidR="009377B7" w:rsidRPr="00B96FAD" w:rsidRDefault="009377B7" w:rsidP="009377B7">
      <w:pPr>
        <w:pStyle w:val="SingleTxtGR0"/>
      </w:pPr>
      <w:r w:rsidRPr="00B96FAD">
        <w:t>48.</w:t>
      </w:r>
      <w:r w:rsidRPr="00B96FAD">
        <w:tab/>
        <w:t>1 апреля 2008 года правительство отменило плату за пользование услуг</w:t>
      </w:r>
      <w:r w:rsidRPr="00B96FAD">
        <w:t>а</w:t>
      </w:r>
      <w:r w:rsidRPr="00B96FAD">
        <w:t>ми государственных медицинских учреждений, за исключением Университе</w:t>
      </w:r>
      <w:r w:rsidRPr="00B96FAD">
        <w:t>т</w:t>
      </w:r>
      <w:r w:rsidRPr="00B96FAD">
        <w:t>ского госпиталя Вест-Индии, который является региональным медицинским учреждением. Полная отмена платы произошла через год после отмены платы за педиатрическую медицинскую помощь. Цель этой политики заключается в том, чтобы расширить доступ всех ямайских граждан, проживающих на Яма</w:t>
      </w:r>
      <w:r w:rsidRPr="00B96FAD">
        <w:t>й</w:t>
      </w:r>
      <w:r w:rsidRPr="00B96FAD">
        <w:t>ке, к медицинским услугам. В соответствии с этой политикой</w:t>
      </w:r>
      <w:r w:rsidR="00DF6395">
        <w:t xml:space="preserve"> </w:t>
      </w:r>
      <w:r w:rsidRPr="00B96FAD">
        <w:t>специальные д</w:t>
      </w:r>
      <w:r w:rsidRPr="00B96FAD">
        <w:t>и</w:t>
      </w:r>
      <w:r w:rsidRPr="00B96FAD">
        <w:t>агностические и лечебные услуги предоставляются бесплатно и оказываются</w:t>
      </w:r>
      <w:r w:rsidR="00DF6395">
        <w:t xml:space="preserve"> </w:t>
      </w:r>
      <w:r w:rsidRPr="00B96FAD">
        <w:t>пациентам в государственной системе здравоохранения. К некоторым таким у</w:t>
      </w:r>
      <w:r w:rsidRPr="00B96FAD">
        <w:t>с</w:t>
      </w:r>
      <w:r w:rsidRPr="00B96FAD">
        <w:t>лугам относятся первичные хирургические операции, госпитализация, диализ, радиологические услуги и товары медицинского назначения для стационаров.</w:t>
      </w:r>
    </w:p>
    <w:p w:rsidR="009377B7" w:rsidRPr="00B96FAD" w:rsidRDefault="009377B7" w:rsidP="009377B7">
      <w:pPr>
        <w:pStyle w:val="SingleTxtGR0"/>
      </w:pPr>
      <w:r w:rsidRPr="00B96FAD">
        <w:t>49.</w:t>
      </w:r>
      <w:r w:rsidRPr="00B96FAD">
        <w:tab/>
        <w:t xml:space="preserve">Были подняты вопросы относительно способности сектора удовлетворить существующий спрос и возможностей оказания качественной помощи в связи с подорванной инфраструктурой для удовлетворения такого спроса. По общему признанию, с момента принятия этой политики она сталкивается </w:t>
      </w:r>
      <w:r w:rsidR="00C726D1">
        <w:t xml:space="preserve">с </w:t>
      </w:r>
      <w:r w:rsidRPr="00B96FAD">
        <w:t>проблемами, из которых двумя основными, по мнению ее критиков, являются время ожид</w:t>
      </w:r>
      <w:r w:rsidRPr="00B96FAD">
        <w:t>а</w:t>
      </w:r>
      <w:r w:rsidRPr="00B96FAD">
        <w:t xml:space="preserve">ния в очереди на лечение и дефицит некоторых выписываемых лекарств. </w:t>
      </w:r>
      <w:r w:rsidR="00FC1E75">
        <w:br/>
      </w:r>
      <w:r w:rsidRPr="00B96FAD">
        <w:t>В ответ на эти озабоченности Министерство здравоохранения расширило сп</w:t>
      </w:r>
      <w:r w:rsidRPr="00B96FAD">
        <w:t>и</w:t>
      </w:r>
      <w:r w:rsidRPr="00B96FAD">
        <w:t>сок имеющихся в государственных медицинских учреждениях лекарств и ув</w:t>
      </w:r>
      <w:r w:rsidRPr="00B96FAD">
        <w:t>е</w:t>
      </w:r>
      <w:r w:rsidRPr="00B96FAD">
        <w:t>личило часы работы некоторых учреждений.</w:t>
      </w:r>
    </w:p>
    <w:p w:rsidR="009377B7" w:rsidRPr="00B96FAD" w:rsidRDefault="009377B7" w:rsidP="009377B7">
      <w:pPr>
        <w:pStyle w:val="SingleTxtGR0"/>
      </w:pPr>
      <w:r w:rsidRPr="00B96FAD">
        <w:t>50.</w:t>
      </w:r>
      <w:r w:rsidRPr="00B96FAD">
        <w:tab/>
        <w:t>К приоритетам сектора здравоохранения относятся такие программные области</w:t>
      </w:r>
      <w:r w:rsidR="00C726D1">
        <w:t>,</w:t>
      </w:r>
      <w:r w:rsidRPr="00B96FAD">
        <w:t xml:space="preserve"> как психическое здоровье, гигиена ротовой полости,</w:t>
      </w:r>
      <w:r w:rsidR="00DF6395">
        <w:t xml:space="preserve"> </w:t>
      </w:r>
      <w:r w:rsidRPr="00B96FAD">
        <w:t>неотложная м</w:t>
      </w:r>
      <w:r w:rsidRPr="00B96FAD">
        <w:t>е</w:t>
      </w:r>
      <w:r w:rsidRPr="00B96FAD">
        <w:t>дицинская помощь, инфекционные болезни, питание и безопасность продуктов питания, а также сексуальное и репродуктивное здоровье. Приоритеты сектора здравоохранения рассматриваются в качестве основы для сохранения достигн</w:t>
      </w:r>
      <w:r w:rsidRPr="00B96FAD">
        <w:t>у</w:t>
      </w:r>
      <w:r w:rsidRPr="00B96FAD">
        <w:t>тых к настоящему времени достижений в области здравоохранения. Согласно этой широкой задаче главное внимание будет уделяться повышению качества оказываемых услуг, укреплению систем эпидемиологического надзора, укре</w:t>
      </w:r>
      <w:r w:rsidRPr="00B96FAD">
        <w:t>п</w:t>
      </w:r>
      <w:r w:rsidRPr="00B96FAD">
        <w:t>лению здоровья и развитию просвещения, расширению государственно-частного партнерства, продвижению медико-санитарных информационных си</w:t>
      </w:r>
      <w:r w:rsidRPr="00B96FAD">
        <w:t>с</w:t>
      </w:r>
      <w:r w:rsidRPr="00B96FAD">
        <w:t>тем и модернизации первичной медико-санитарной помощи.</w:t>
      </w:r>
    </w:p>
    <w:p w:rsidR="009377B7" w:rsidRPr="00B96FAD" w:rsidRDefault="009377B7" w:rsidP="009377B7">
      <w:pPr>
        <w:pStyle w:val="SingleTxtGR0"/>
      </w:pPr>
      <w:r w:rsidRPr="00B96FAD">
        <w:t>51.</w:t>
      </w:r>
      <w:r w:rsidRPr="00B96FAD">
        <w:tab/>
        <w:t>Одной из важных областей, которой будет уделяться особое внимание, является психическое здоровье. В этих целях Министерство здравоохранения разработало Пятилетний</w:t>
      </w:r>
      <w:r w:rsidR="00DF6395">
        <w:t xml:space="preserve"> </w:t>
      </w:r>
      <w:r w:rsidRPr="00B96FAD">
        <w:t>стратегический план (2009</w:t>
      </w:r>
      <w:r w:rsidR="009B6BFD">
        <w:t>−</w:t>
      </w:r>
      <w:r w:rsidRPr="00B96FAD">
        <w:t>2014 годы), чтобы обесп</w:t>
      </w:r>
      <w:r w:rsidRPr="00B96FAD">
        <w:t>е</w:t>
      </w:r>
      <w:r w:rsidRPr="00B96FAD">
        <w:t>чить улучшение качества и эффективное оказание психиатрических услуг на Ямайке. К некоторым элементам этого плана относятся просвещение, комм</w:t>
      </w:r>
      <w:r w:rsidRPr="00B96FAD">
        <w:t>у</w:t>
      </w:r>
      <w:r w:rsidRPr="00B96FAD">
        <w:t>нально-бытовое обслуживание, охрана здоровья детей и подростков и инфо</w:t>
      </w:r>
      <w:r w:rsidRPr="00B96FAD">
        <w:t>р</w:t>
      </w:r>
      <w:r w:rsidRPr="00B96FAD">
        <w:t>мационные системы. Первоочередное внимание будет и впредь уделяться охр</w:t>
      </w:r>
      <w:r w:rsidRPr="00B96FAD">
        <w:t>а</w:t>
      </w:r>
      <w:r w:rsidRPr="00B96FAD">
        <w:t>не материнства и детства, и поэтому ожидается, что это окажет положительное воздействие на достижение Ямайкой целей развития тысячелетия (ЦРТ) 4 и 5.</w:t>
      </w:r>
    </w:p>
    <w:p w:rsidR="009377B7" w:rsidRPr="00B96FAD" w:rsidRDefault="009377B7" w:rsidP="009377B7">
      <w:pPr>
        <w:pStyle w:val="SingleTxtGR0"/>
      </w:pPr>
      <w:r w:rsidRPr="00B96FAD">
        <w:t>52.</w:t>
      </w:r>
      <w:r w:rsidRPr="00B96FAD">
        <w:tab/>
        <w:t>Акцент на первичную медико-санитарную помощь привел к</w:t>
      </w:r>
      <w:r w:rsidR="00DF6395">
        <w:t xml:space="preserve"> </w:t>
      </w:r>
      <w:r w:rsidRPr="00B96FAD">
        <w:t>активной реализации национальной программы иммунизации, позволившей ликвидир</w:t>
      </w:r>
      <w:r w:rsidRPr="00B96FAD">
        <w:t>о</w:t>
      </w:r>
      <w:r w:rsidRPr="00B96FAD">
        <w:t>вать ряд болезней, против которых имеются вакцины, и сократить уровень мл</w:t>
      </w:r>
      <w:r w:rsidRPr="00B96FAD">
        <w:t>а</w:t>
      </w:r>
      <w:r w:rsidRPr="00B96FAD">
        <w:t>денческой и детской смертности. В рамках Расширенной программы иммун</w:t>
      </w:r>
      <w:r w:rsidRPr="00B96FAD">
        <w:t>и</w:t>
      </w:r>
      <w:r w:rsidRPr="00B96FAD">
        <w:t>зации (РПИ), принятой на Ямайке в сентябре 1977 года, Ямайка смогла добит</w:t>
      </w:r>
      <w:r w:rsidRPr="00B96FAD">
        <w:t>ь</w:t>
      </w:r>
      <w:r w:rsidRPr="00B96FAD">
        <w:t>ся впечатляющего прогресса в обеспечении всеобщего охвата детей иммуниз</w:t>
      </w:r>
      <w:r w:rsidRPr="00B96FAD">
        <w:t>а</w:t>
      </w:r>
      <w:r w:rsidRPr="00B96FAD">
        <w:t>цией. Например, в 2011</w:t>
      </w:r>
      <w:r w:rsidR="00C726D1">
        <w:t xml:space="preserve"> </w:t>
      </w:r>
      <w:r w:rsidRPr="00B96FAD">
        <w:t>году охват вакцинацией против туберкулеза</w:t>
      </w:r>
      <w:r w:rsidR="00DF6395">
        <w:t xml:space="preserve"> </w:t>
      </w:r>
      <w:r w:rsidRPr="00B96FAD">
        <w:t>(БЦЖ) с</w:t>
      </w:r>
      <w:r w:rsidRPr="00B96FAD">
        <w:t>о</w:t>
      </w:r>
      <w:r w:rsidRPr="00B96FAD">
        <w:t>ставил 100</w:t>
      </w:r>
      <w:r w:rsidR="00770E34">
        <w:t>%</w:t>
      </w:r>
      <w:r w:rsidRPr="00B96FAD">
        <w:t xml:space="preserve">. Кроме того, охват вакцинацией против полиомиелита, дифтерии, коклюша или судорожного кашля и столбняка (АКДС), гепатита В и инфекций, вызываемых Н. </w:t>
      </w:r>
      <w:proofErr w:type="spellStart"/>
      <w:r w:rsidRPr="00B96FAD">
        <w:rPr>
          <w:lang w:val="en-GB"/>
        </w:rPr>
        <w:t>Influenzae</w:t>
      </w:r>
      <w:proofErr w:type="spellEnd"/>
      <w:r w:rsidR="00DF6395" w:rsidRPr="00DF6395">
        <w:t xml:space="preserve"> </w:t>
      </w:r>
      <w:r w:rsidRPr="00B96FAD">
        <w:rPr>
          <w:lang w:val="en-GB"/>
        </w:rPr>
        <w:t>type</w:t>
      </w:r>
      <w:r w:rsidRPr="00B96FAD">
        <w:t xml:space="preserve"> В (ХИБ)</w:t>
      </w:r>
      <w:r w:rsidR="00C726D1">
        <w:t>,</w:t>
      </w:r>
      <w:r w:rsidRPr="00B96FAD">
        <w:t xml:space="preserve"> составлял 92</w:t>
      </w:r>
      <w:r w:rsidR="00770E34">
        <w:t>%</w:t>
      </w:r>
      <w:r w:rsidRPr="00B96FAD">
        <w:t>, а охват вакцинацией против</w:t>
      </w:r>
      <w:r w:rsidR="00DF6395">
        <w:t xml:space="preserve"> </w:t>
      </w:r>
      <w:r w:rsidRPr="00B96FAD">
        <w:t>кори, эпидемического паротита и краснухи (</w:t>
      </w:r>
      <w:r w:rsidRPr="00B96FAD">
        <w:rPr>
          <w:lang w:val="en-GB"/>
        </w:rPr>
        <w:t>MMR</w:t>
      </w:r>
      <w:r w:rsidRPr="00B96FAD">
        <w:t>) – 82</w:t>
      </w:r>
      <w:r w:rsidR="00770E34">
        <w:t>%</w:t>
      </w:r>
      <w:r w:rsidRPr="00B96FAD">
        <w:t>. Эти цифры свидетельствуют о прогрессе страны в этой области по сравнению с 2009 г</w:t>
      </w:r>
      <w:r w:rsidRPr="00B96FAD">
        <w:t>о</w:t>
      </w:r>
      <w:r w:rsidRPr="00B96FAD">
        <w:t>дом, когда охват вакцинацией против туберкулеза (БЦЖ) составлял 94</w:t>
      </w:r>
      <w:r w:rsidR="00770E34">
        <w:t>%</w:t>
      </w:r>
      <w:r w:rsidRPr="00B96FAD">
        <w:t>, а пр</w:t>
      </w:r>
      <w:r w:rsidRPr="00B96FAD">
        <w:t>о</w:t>
      </w:r>
      <w:r w:rsidRPr="00B96FAD">
        <w:t>тив полиомиелита, АКДС, гепатита В и ХИБ – 91</w:t>
      </w:r>
      <w:r w:rsidR="00770E34">
        <w:t>%</w:t>
      </w:r>
      <w:r w:rsidRPr="00B96FAD">
        <w:t xml:space="preserve"> и</w:t>
      </w:r>
      <w:r w:rsidR="00DF6395">
        <w:t xml:space="preserve"> </w:t>
      </w:r>
      <w:r w:rsidRPr="00B96FAD">
        <w:rPr>
          <w:lang w:val="en-GB"/>
        </w:rPr>
        <w:t>MMR</w:t>
      </w:r>
      <w:r w:rsidRPr="00B96FAD">
        <w:t xml:space="preserve"> был равен 87</w:t>
      </w:r>
      <w:r w:rsidR="009B6BFD">
        <w:t>%</w:t>
      </w:r>
      <w:r w:rsidRPr="00B96FAD">
        <w:t>.</w:t>
      </w:r>
    </w:p>
    <w:p w:rsidR="009377B7" w:rsidRPr="00B96FAD" w:rsidRDefault="009377B7" w:rsidP="009377B7">
      <w:pPr>
        <w:pStyle w:val="SingleTxtGR0"/>
      </w:pPr>
      <w:r w:rsidRPr="00B96FAD">
        <w:t>53.</w:t>
      </w:r>
      <w:r w:rsidRPr="00B96FAD">
        <w:tab/>
        <w:t>Что касается социального обеспечения, то следует отметить, что на Ямайке существуют программы социального страхования, основанные на взн</w:t>
      </w:r>
      <w:r w:rsidRPr="00B96FAD">
        <w:t>о</w:t>
      </w:r>
      <w:r w:rsidRPr="00B96FAD">
        <w:t>сах, и государственные программы страхования (включая пенсионные пр</w:t>
      </w:r>
      <w:r w:rsidRPr="00B96FAD">
        <w:t>о</w:t>
      </w:r>
      <w:r w:rsidRPr="00B96FAD">
        <w:t>граммы). Национальная программа страхования (НПС) является обязательной, финансируемой за счет взносов программой социального обеспечения, которая предусматривает</w:t>
      </w:r>
      <w:r w:rsidR="00DF6395">
        <w:t xml:space="preserve"> </w:t>
      </w:r>
      <w:r w:rsidRPr="00B96FAD">
        <w:t>финансовую защиту работникам и их семьям в случае потери дохода, вызванной травмой на производстве, нетрудоспособности, выхода на пенсию и смерти застрахованного лица. НПС также</w:t>
      </w:r>
      <w:r w:rsidR="00DF6395">
        <w:t xml:space="preserve"> </w:t>
      </w:r>
      <w:r w:rsidRPr="00B96FAD">
        <w:t xml:space="preserve">облегчает положение </w:t>
      </w:r>
      <w:proofErr w:type="spellStart"/>
      <w:r w:rsidRPr="00B96FAD">
        <w:t>сам</w:t>
      </w:r>
      <w:r w:rsidRPr="00B96FAD">
        <w:t>о</w:t>
      </w:r>
      <w:r w:rsidRPr="00B96FAD">
        <w:t>занятых</w:t>
      </w:r>
      <w:proofErr w:type="spellEnd"/>
      <w:r w:rsidRPr="00B96FAD">
        <w:t xml:space="preserve"> лиц.</w:t>
      </w:r>
    </w:p>
    <w:p w:rsidR="009377B7" w:rsidRPr="00B96FAD" w:rsidRDefault="009377B7" w:rsidP="009377B7">
      <w:pPr>
        <w:pStyle w:val="SingleTxtGR0"/>
      </w:pPr>
      <w:r w:rsidRPr="00B96FAD">
        <w:t>54.</w:t>
      </w:r>
      <w:r w:rsidRPr="00B96FAD">
        <w:tab/>
        <w:t>Все работающие по найму лица, подлежащие страхованию на произво</w:t>
      </w:r>
      <w:r w:rsidRPr="00B96FAD">
        <w:t>д</w:t>
      </w:r>
      <w:r w:rsidRPr="00B96FAD">
        <w:t>стве, должны быть зарегистрированы при условии, что они находятся в возра</w:t>
      </w:r>
      <w:r w:rsidRPr="00B96FAD">
        <w:t>с</w:t>
      </w:r>
      <w:r w:rsidRPr="00B96FAD">
        <w:t>тной категории 18</w:t>
      </w:r>
      <w:r w:rsidR="009B6BFD">
        <w:t>−</w:t>
      </w:r>
      <w:r w:rsidRPr="00B96FAD">
        <w:t>70 лет (у мужчин) и 18</w:t>
      </w:r>
      <w:r w:rsidR="009B6BFD">
        <w:t>−</w:t>
      </w:r>
      <w:r w:rsidRPr="00B96FAD">
        <w:t>65 лет (у женщин). Следует также отметить, что измененный Закон о пенсиях 1976 года отменил положение, с</w:t>
      </w:r>
      <w:r w:rsidRPr="00B96FAD">
        <w:t>о</w:t>
      </w:r>
      <w:r w:rsidRPr="00B96FAD">
        <w:t>гласно которому выплаты получали только женатые мужчины, открыв путь к полноправному участию больш</w:t>
      </w:r>
      <w:r w:rsidR="00C726D1">
        <w:t>ого</w:t>
      </w:r>
      <w:r w:rsidRPr="00B96FAD">
        <w:t xml:space="preserve"> количеств</w:t>
      </w:r>
      <w:r w:rsidR="00C726D1">
        <w:t>а</w:t>
      </w:r>
      <w:r w:rsidRPr="00B96FAD">
        <w:t xml:space="preserve"> женщин в пенсионном планир</w:t>
      </w:r>
      <w:r w:rsidRPr="00B96FAD">
        <w:t>о</w:t>
      </w:r>
      <w:r w:rsidRPr="00B96FAD">
        <w:t xml:space="preserve">вании и получению пособий по пенсионным программам. Пособия по линии этой Программы получают примерно 90 </w:t>
      </w:r>
      <w:r w:rsidR="00770E34">
        <w:t>000</w:t>
      </w:r>
      <w:r w:rsidRPr="00B96FAD">
        <w:t xml:space="preserve"> пенсионеров.</w:t>
      </w:r>
    </w:p>
    <w:p w:rsidR="009377B7" w:rsidRPr="00B96FAD" w:rsidRDefault="009377B7" w:rsidP="00237918">
      <w:pPr>
        <w:pStyle w:val="H23GR"/>
      </w:pPr>
      <w:r w:rsidRPr="00B96FAD">
        <w:tab/>
      </w:r>
      <w:r w:rsidRPr="00B96FAD">
        <w:tab/>
        <w:t>Право на образование и профессиональную подготовку</w:t>
      </w:r>
    </w:p>
    <w:p w:rsidR="009377B7" w:rsidRPr="003136BD" w:rsidRDefault="009377B7" w:rsidP="00237918">
      <w:pPr>
        <w:pStyle w:val="H23GR"/>
      </w:pPr>
      <w:r w:rsidRPr="00B96FAD">
        <w:tab/>
      </w:r>
      <w:r w:rsidRPr="00B96FAD">
        <w:tab/>
        <w:t>Общая</w:t>
      </w:r>
      <w:r w:rsidRPr="003136BD">
        <w:t xml:space="preserve"> </w:t>
      </w:r>
      <w:r w:rsidRPr="00B96FAD">
        <w:t>информация</w:t>
      </w:r>
    </w:p>
    <w:p w:rsidR="009377B7" w:rsidRPr="00B96FAD" w:rsidRDefault="009377B7" w:rsidP="009377B7">
      <w:pPr>
        <w:pStyle w:val="SingleTxtGR0"/>
      </w:pPr>
      <w:r w:rsidRPr="00B96FAD">
        <w:t>55.</w:t>
      </w:r>
      <w:r w:rsidRPr="00B96FAD">
        <w:tab/>
        <w:t>Ямайка имеет четырехуровневую систему образования: дошкольное, н</w:t>
      </w:r>
      <w:r w:rsidRPr="00B96FAD">
        <w:t>а</w:t>
      </w:r>
      <w:r w:rsidRPr="00B96FAD">
        <w:t>чальное, среднее и высшее образование, причем дети начинают посещать д</w:t>
      </w:r>
      <w:r w:rsidRPr="00B96FAD">
        <w:t>о</w:t>
      </w:r>
      <w:r w:rsidRPr="00B96FAD">
        <w:t xml:space="preserve">школьные учреждения уже в возрасте </w:t>
      </w:r>
      <w:r w:rsidR="003136BD">
        <w:t>трех</w:t>
      </w:r>
      <w:r w:rsidRPr="00B96FAD">
        <w:t xml:space="preserve"> лет. Правительство является осно</w:t>
      </w:r>
      <w:r w:rsidRPr="00B96FAD">
        <w:t>в</w:t>
      </w:r>
      <w:r w:rsidRPr="00B96FAD">
        <w:t>ным поставщиком образовательных услуг при участии частного сектора в си</w:t>
      </w:r>
      <w:r w:rsidRPr="00B96FAD">
        <w:t>с</w:t>
      </w:r>
      <w:r w:rsidRPr="00B96FAD">
        <w:t>теме образования. Различие обучения в государственных и частных школах в основном обуславливается экономическими факторами, причем эта тенденция особенно выпукло проявляется на уровне начального образования, когда нек</w:t>
      </w:r>
      <w:r w:rsidRPr="00B96FAD">
        <w:t>о</w:t>
      </w:r>
      <w:r w:rsidRPr="00B96FAD">
        <w:t>торые родители предпочитают записывать своих детей в частные (подготов</w:t>
      </w:r>
      <w:r w:rsidRPr="00B96FAD">
        <w:t>и</w:t>
      </w:r>
      <w:r w:rsidRPr="00B96FAD">
        <w:t>тельные) учреждения. На уровне среднего образования функциониру</w:t>
      </w:r>
      <w:r w:rsidR="003136BD">
        <w:t>е</w:t>
      </w:r>
      <w:r w:rsidRPr="00B96FAD">
        <w:t>т н</w:t>
      </w:r>
      <w:r w:rsidRPr="00B96FAD">
        <w:t>а</w:t>
      </w:r>
      <w:r w:rsidRPr="00B96FAD">
        <w:t>много меньше частных учебных заведений, а поэтому меньше родителей стремятся получить доступ к частному образованию на этом уровне. Что касается высш</w:t>
      </w:r>
      <w:r w:rsidRPr="00B96FAD">
        <w:t>е</w:t>
      </w:r>
      <w:r w:rsidRPr="00B96FAD">
        <w:t>го образования, то в государственных и частных учебных заведениях его пол</w:t>
      </w:r>
      <w:r w:rsidRPr="00B96FAD">
        <w:t>у</w:t>
      </w:r>
      <w:r w:rsidRPr="00B96FAD">
        <w:t>чает самый разнообразный контингент учащихся из различных стран и разли</w:t>
      </w:r>
      <w:r w:rsidRPr="00B96FAD">
        <w:t>ч</w:t>
      </w:r>
      <w:r w:rsidRPr="00B96FAD">
        <w:t>ного этнич</w:t>
      </w:r>
      <w:r w:rsidRPr="00B96FAD">
        <w:t>е</w:t>
      </w:r>
      <w:r w:rsidRPr="00B96FAD">
        <w:t>ского происхождения. Различия в получении образования также зримо проявляются, когда происходит специализация учащихся по пр</w:t>
      </w:r>
      <w:r w:rsidRPr="00B96FAD">
        <w:t>о</w:t>
      </w:r>
      <w:r w:rsidRPr="00B96FAD">
        <w:t>фессиям или когда они нуждаются в других мерах в силу своих особых потребностей (см. посл</w:t>
      </w:r>
      <w:r w:rsidRPr="00B96FAD">
        <w:t>е</w:t>
      </w:r>
      <w:r w:rsidRPr="00B96FAD">
        <w:t>дующие пункты).</w:t>
      </w:r>
    </w:p>
    <w:p w:rsidR="009377B7" w:rsidRPr="00B96FAD" w:rsidRDefault="009377B7" w:rsidP="009377B7">
      <w:pPr>
        <w:pStyle w:val="SingleTxtGR0"/>
      </w:pPr>
      <w:r w:rsidRPr="00B96FAD">
        <w:t>56.</w:t>
      </w:r>
      <w:r w:rsidRPr="00B96FAD">
        <w:tab/>
        <w:t>Министерство образования (МО) не собирает и не дезагрегирует данные по расовому признаку, а проблема расовой дискриминации в школах на стоит на повестк</w:t>
      </w:r>
      <w:r w:rsidR="003136BD">
        <w:t>е</w:t>
      </w:r>
      <w:r w:rsidRPr="00B96FAD">
        <w:t xml:space="preserve"> дня Ямайки. В системе образования все этнические и культурные группы пользуются равным обращением и равным доступом к одной и той же школьной программе. Запрет на ношение </w:t>
      </w:r>
      <w:proofErr w:type="spellStart"/>
      <w:r w:rsidRPr="00B96FAD">
        <w:t>дредлоков</w:t>
      </w:r>
      <w:proofErr w:type="spellEnd"/>
      <w:r w:rsidRPr="00B96FAD">
        <w:t>, которые до этого были з</w:t>
      </w:r>
      <w:r w:rsidRPr="00B96FAD">
        <w:t>а</w:t>
      </w:r>
      <w:r w:rsidRPr="00B96FAD">
        <w:t>прещены в начальной и средней школах, был отменен, чтобы учащиеся могли свободно продолжать свое образование.</w:t>
      </w:r>
    </w:p>
    <w:p w:rsidR="009377B7" w:rsidRPr="00B96FAD" w:rsidRDefault="009377B7" w:rsidP="00FC1E75">
      <w:pPr>
        <w:pStyle w:val="H23GR"/>
        <w:rPr>
          <w:lang w:val="en-GB"/>
        </w:rPr>
      </w:pPr>
      <w:r w:rsidRPr="00B96FAD">
        <w:tab/>
      </w:r>
      <w:r w:rsidRPr="00B96FAD">
        <w:tab/>
        <w:t>Начальное образование</w:t>
      </w:r>
    </w:p>
    <w:p w:rsidR="009377B7" w:rsidRPr="00B96FAD" w:rsidRDefault="009377B7" w:rsidP="009377B7">
      <w:pPr>
        <w:pStyle w:val="SingleTxtGR0"/>
      </w:pPr>
      <w:r w:rsidRPr="00B96FAD">
        <w:t>57.</w:t>
      </w:r>
      <w:r w:rsidRPr="00B96FAD">
        <w:tab/>
        <w:t xml:space="preserve">Право на образование закреплено в разделе 13 </w:t>
      </w:r>
      <w:r w:rsidRPr="00B96FAD">
        <w:rPr>
          <w:lang w:val="en-GB"/>
        </w:rPr>
        <w:t>k</w:t>
      </w:r>
      <w:r w:rsidRPr="00B96FAD">
        <w:t xml:space="preserve">) </w:t>
      </w:r>
      <w:r w:rsidRPr="00B96FAD">
        <w:rPr>
          <w:lang w:val="en-GB"/>
        </w:rPr>
        <w:t>ii</w:t>
      </w:r>
      <w:r w:rsidRPr="00B96FAD">
        <w:t>) Хартии прав и о</w:t>
      </w:r>
      <w:r w:rsidRPr="00B96FAD">
        <w:t>с</w:t>
      </w:r>
      <w:r w:rsidRPr="00B96FAD">
        <w:t>новных свобод. В Разделе предусматривается, что каждый ребенок, являющи</w:t>
      </w:r>
      <w:r w:rsidRPr="00B96FAD">
        <w:t>й</w:t>
      </w:r>
      <w:r w:rsidRPr="00B96FAD">
        <w:t>ся гражданином Ямайки,</w:t>
      </w:r>
      <w:r w:rsidR="00DF6395">
        <w:t xml:space="preserve"> </w:t>
      </w:r>
      <w:r w:rsidRPr="00B96FAD">
        <w:t>имеет право на государственную оплату его образов</w:t>
      </w:r>
      <w:r w:rsidRPr="00B96FAD">
        <w:t>а</w:t>
      </w:r>
      <w:r w:rsidRPr="00B96FAD">
        <w:t>ния в государственных образовательных учреждениях на дошкольном</w:t>
      </w:r>
      <w:r w:rsidR="00DF6395">
        <w:t xml:space="preserve"> </w:t>
      </w:r>
      <w:r w:rsidRPr="00B96FAD">
        <w:t>и начал</w:t>
      </w:r>
      <w:r w:rsidRPr="00B96FAD">
        <w:t>ь</w:t>
      </w:r>
      <w:r w:rsidRPr="00B96FAD">
        <w:t>ном</w:t>
      </w:r>
      <w:r w:rsidR="00DF6395">
        <w:t xml:space="preserve"> </w:t>
      </w:r>
      <w:r w:rsidRPr="00B96FAD">
        <w:t>уровнях. В этих целях при всех</w:t>
      </w:r>
      <w:r w:rsidR="00DF6395">
        <w:t xml:space="preserve"> </w:t>
      </w:r>
      <w:r w:rsidRPr="00B96FAD">
        <w:t>социально-экономических проблемах, к</w:t>
      </w:r>
      <w:r w:rsidRPr="00B96FAD">
        <w:t>о</w:t>
      </w:r>
      <w:r w:rsidRPr="00B96FAD">
        <w:t>торые затрагивают возможности некоторых лиц в полном объеме иметь доступ к учебным заведениям, дошкольное и начальное образование на Ямайке остае</w:t>
      </w:r>
      <w:r w:rsidRPr="00B96FAD">
        <w:t>т</w:t>
      </w:r>
      <w:r w:rsidRPr="00B96FAD">
        <w:t>ся бесплатным. Охват государственным начальным образование</w:t>
      </w:r>
      <w:r w:rsidR="003136BD">
        <w:t>м</w:t>
      </w:r>
      <w:r w:rsidRPr="00B96FAD">
        <w:t xml:space="preserve"> по-прежнему остается высоким, и в период 2010/11 года составлял 94%.</w:t>
      </w:r>
    </w:p>
    <w:p w:rsidR="009377B7" w:rsidRPr="003136BD" w:rsidRDefault="009377B7" w:rsidP="009377B7">
      <w:pPr>
        <w:pStyle w:val="SingleTxtGR0"/>
      </w:pPr>
      <w:r w:rsidRPr="00B96FAD">
        <w:t>58.</w:t>
      </w:r>
      <w:r w:rsidRPr="00B96FAD">
        <w:tab/>
        <w:t>Чтобы обеспечить всеобщий доступ к начальному образованию, в н</w:t>
      </w:r>
      <w:r w:rsidRPr="00B96FAD">
        <w:t>а</w:t>
      </w:r>
      <w:r w:rsidRPr="00B96FAD">
        <w:t>стоящее время прилагаются усилия, направленные, в частности, на создание большего количества учебных мест, оказание помощи в обеспечении питани</w:t>
      </w:r>
      <w:r w:rsidR="003136BD">
        <w:t>ем</w:t>
      </w:r>
      <w:r w:rsidRPr="00B96FAD">
        <w:t xml:space="preserve"> и учебными пособиями, а также на повышение качества преподавания и обуч</w:t>
      </w:r>
      <w:r w:rsidRPr="00B96FAD">
        <w:t>е</w:t>
      </w:r>
      <w:r w:rsidRPr="00B96FAD">
        <w:t>ния в системе образования. МО</w:t>
      </w:r>
      <w:r w:rsidRPr="003136BD">
        <w:t xml:space="preserve"> </w:t>
      </w:r>
      <w:r w:rsidRPr="00B96FAD">
        <w:t>снабжает</w:t>
      </w:r>
      <w:r w:rsidRPr="003136BD">
        <w:t xml:space="preserve"> </w:t>
      </w:r>
      <w:r w:rsidRPr="00B96FAD">
        <w:t>начальные</w:t>
      </w:r>
      <w:r w:rsidRPr="003136BD">
        <w:t xml:space="preserve"> </w:t>
      </w:r>
      <w:r w:rsidRPr="00B96FAD">
        <w:t>школы</w:t>
      </w:r>
      <w:r w:rsidRPr="003136BD">
        <w:t xml:space="preserve"> </w:t>
      </w:r>
      <w:r w:rsidRPr="00B96FAD">
        <w:t>бесплатными</w:t>
      </w:r>
      <w:r w:rsidRPr="003136BD">
        <w:t xml:space="preserve"> </w:t>
      </w:r>
      <w:r w:rsidRPr="00B96FAD">
        <w:t>уче</w:t>
      </w:r>
      <w:r w:rsidRPr="00B96FAD">
        <w:t>б</w:t>
      </w:r>
      <w:r w:rsidRPr="00B96FAD">
        <w:t>никами</w:t>
      </w:r>
      <w:r w:rsidRPr="003136BD">
        <w:t>.</w:t>
      </w:r>
    </w:p>
    <w:p w:rsidR="009377B7" w:rsidRPr="003136BD" w:rsidRDefault="009377B7" w:rsidP="00FC1E75">
      <w:pPr>
        <w:pStyle w:val="H23GR"/>
      </w:pPr>
      <w:r w:rsidRPr="003136BD">
        <w:tab/>
      </w:r>
      <w:r w:rsidRPr="003136BD">
        <w:tab/>
      </w:r>
      <w:r w:rsidRPr="00B96FAD">
        <w:t>Особые</w:t>
      </w:r>
      <w:r w:rsidRPr="003136BD">
        <w:t xml:space="preserve"> </w:t>
      </w:r>
      <w:r w:rsidRPr="00B96FAD">
        <w:t>потребности</w:t>
      </w:r>
    </w:p>
    <w:p w:rsidR="009377B7" w:rsidRPr="00B96FAD" w:rsidRDefault="009377B7" w:rsidP="009377B7">
      <w:pPr>
        <w:pStyle w:val="SingleTxtGR0"/>
      </w:pPr>
      <w:r w:rsidRPr="00B96FAD">
        <w:t>59.</w:t>
      </w:r>
      <w:r w:rsidRPr="00B96FAD">
        <w:tab/>
        <w:t>Существуют также специальные учебные программы и/или заведения для детей, которым трудно учиться в общеобразовательных школах без специал</w:t>
      </w:r>
      <w:r w:rsidRPr="00B96FAD">
        <w:t>ь</w:t>
      </w:r>
      <w:r w:rsidRPr="00B96FAD">
        <w:t>ной поддержки. Такое предоставление образования охватывает первые три уровня системы образования. Специальное образование предназначается для способных и талантливых детей с нарушениями зрения и слуха</w:t>
      </w:r>
      <w:r w:rsidR="003136BD">
        <w:t>.</w:t>
      </w:r>
      <w:r w:rsidRPr="00B96FAD">
        <w:t xml:space="preserve"> Его эффекти</w:t>
      </w:r>
      <w:r w:rsidRPr="00B96FAD">
        <w:t>в</w:t>
      </w:r>
      <w:r w:rsidRPr="00B96FAD">
        <w:t>ность</w:t>
      </w:r>
      <w:r w:rsidR="00DF6395">
        <w:t xml:space="preserve"> </w:t>
      </w:r>
      <w:r w:rsidRPr="00B96FAD">
        <w:t>основывается на</w:t>
      </w:r>
      <w:r w:rsidR="00DF6395">
        <w:t xml:space="preserve"> </w:t>
      </w:r>
      <w:r w:rsidRPr="00B96FAD">
        <w:t>системе отбора и</w:t>
      </w:r>
      <w:r w:rsidR="00DF6395">
        <w:t xml:space="preserve"> </w:t>
      </w:r>
      <w:r w:rsidRPr="00B96FAD">
        <w:t>направления на учебу, что позволяет осуществлять программу раннего выявления детей с особыми потребностями и оказания соответствующей помощи.</w:t>
      </w:r>
    </w:p>
    <w:p w:rsidR="009377B7" w:rsidRPr="00B96FAD" w:rsidRDefault="009377B7" w:rsidP="009377B7">
      <w:pPr>
        <w:pStyle w:val="SingleTxtGR0"/>
      </w:pPr>
      <w:r w:rsidRPr="00B96FAD">
        <w:t>60.</w:t>
      </w:r>
      <w:r w:rsidRPr="00B96FAD">
        <w:tab/>
        <w:t>Действует сеть примерно из 10 субсидируемых школ, имеющих 25 отд</w:t>
      </w:r>
      <w:r w:rsidRPr="00B96FAD">
        <w:t>е</w:t>
      </w:r>
      <w:r w:rsidRPr="00B96FAD">
        <w:t>лений, в которых обучаются дети с особыми потребностями. Совместно они обслуживают более 6</w:t>
      </w:r>
      <w:r w:rsidR="00FC1E75">
        <w:t xml:space="preserve"> </w:t>
      </w:r>
      <w:r w:rsidRPr="00B96FAD">
        <w:t>000 детей на острове. К тому же предпринимаются п</w:t>
      </w:r>
      <w:r w:rsidRPr="00B96FAD">
        <w:t>о</w:t>
      </w:r>
      <w:r w:rsidRPr="00B96FAD">
        <w:t>пытки</w:t>
      </w:r>
      <w:r w:rsidR="00DF6395">
        <w:t xml:space="preserve"> </w:t>
      </w:r>
      <w:r w:rsidRPr="00B96FAD">
        <w:t>интегрировать, когда это возможно, таких детей в общую систему школьного образования.</w:t>
      </w:r>
    </w:p>
    <w:p w:rsidR="009377B7" w:rsidRPr="00B96FAD" w:rsidRDefault="009377B7" w:rsidP="009377B7">
      <w:pPr>
        <w:pStyle w:val="SingleTxtGR0"/>
      </w:pPr>
      <w:r w:rsidRPr="00B96FAD">
        <w:t>61.</w:t>
      </w:r>
      <w:r w:rsidRPr="00B96FAD">
        <w:tab/>
        <w:t>Ниже приводится разбивка специализированных учебных заведений страны:</w:t>
      </w:r>
    </w:p>
    <w:p w:rsidR="009377B7" w:rsidRPr="00B96FAD" w:rsidRDefault="00FC1E75" w:rsidP="00237918">
      <w:pPr>
        <w:pStyle w:val="Bullet1GR"/>
      </w:pPr>
      <w:r w:rsidRPr="00B96FAD">
        <w:t>школа для слепых</w:t>
      </w:r>
      <w:r>
        <w:t>;</w:t>
      </w:r>
    </w:p>
    <w:p w:rsidR="009377B7" w:rsidRPr="00B96FAD" w:rsidRDefault="00FC1E75" w:rsidP="00237918">
      <w:pPr>
        <w:pStyle w:val="Bullet1GR"/>
      </w:pPr>
      <w:r w:rsidRPr="00B96FAD">
        <w:t>шесть школ для умственно отсталых с 21 отделениями</w:t>
      </w:r>
      <w:r>
        <w:t>;</w:t>
      </w:r>
    </w:p>
    <w:p w:rsidR="009377B7" w:rsidRPr="00B96FAD" w:rsidRDefault="00FC1E75" w:rsidP="00237918">
      <w:pPr>
        <w:pStyle w:val="Bullet1GR"/>
      </w:pPr>
      <w:r w:rsidRPr="00B96FAD">
        <w:t>три школы для глухих с четырьмя отделениями</w:t>
      </w:r>
      <w:r>
        <w:t>;</w:t>
      </w:r>
    </w:p>
    <w:p w:rsidR="009377B7" w:rsidRPr="00B96FAD" w:rsidRDefault="00FC1E75" w:rsidP="00237918">
      <w:pPr>
        <w:pStyle w:val="Bullet1GR"/>
      </w:pPr>
      <w:r w:rsidRPr="00B96FAD">
        <w:t>четыре частны</w:t>
      </w:r>
      <w:r w:rsidR="003136BD">
        <w:t>е</w:t>
      </w:r>
      <w:r w:rsidRPr="00B96FAD">
        <w:t xml:space="preserve"> школы для глухих</w:t>
      </w:r>
      <w:r>
        <w:t>;</w:t>
      </w:r>
    </w:p>
    <w:p w:rsidR="009377B7" w:rsidRPr="00B96FAD" w:rsidRDefault="00FC1E75" w:rsidP="00237918">
      <w:pPr>
        <w:pStyle w:val="Bullet1GR"/>
      </w:pPr>
      <w:r w:rsidRPr="00B96FAD">
        <w:t>семь</w:t>
      </w:r>
      <w:r>
        <w:t xml:space="preserve"> </w:t>
      </w:r>
      <w:r w:rsidRPr="00B96FAD">
        <w:t>назначенных государственных подразделений, предназначенных для начальных школ</w:t>
      </w:r>
      <w:r>
        <w:t>.</w:t>
      </w:r>
    </w:p>
    <w:p w:rsidR="009377B7" w:rsidRPr="00B96FAD" w:rsidRDefault="009377B7" w:rsidP="00237918">
      <w:pPr>
        <w:pStyle w:val="H23GR"/>
      </w:pPr>
      <w:r w:rsidRPr="00B96FAD">
        <w:tab/>
      </w:r>
      <w:r w:rsidRPr="00B96FAD">
        <w:tab/>
        <w:t>Частные учебные заведения, получающие государственную поддержку</w:t>
      </w:r>
    </w:p>
    <w:p w:rsidR="009377B7" w:rsidRPr="00B96FAD" w:rsidRDefault="00FC1E75" w:rsidP="00237918">
      <w:pPr>
        <w:pStyle w:val="Bullet1GR"/>
      </w:pPr>
      <w:r w:rsidRPr="00B96FAD">
        <w:t xml:space="preserve">одна школа для </w:t>
      </w:r>
      <w:proofErr w:type="spellStart"/>
      <w:r w:rsidRPr="00B96FAD">
        <w:t>аутичных</w:t>
      </w:r>
      <w:proofErr w:type="spellEnd"/>
      <w:r w:rsidRPr="00B96FAD">
        <w:t xml:space="preserve"> детей</w:t>
      </w:r>
      <w:r>
        <w:t>;</w:t>
      </w:r>
    </w:p>
    <w:p w:rsidR="009377B7" w:rsidRPr="00B96FAD" w:rsidRDefault="00FC1E75" w:rsidP="00237918">
      <w:pPr>
        <w:pStyle w:val="Bullet1GR"/>
      </w:pPr>
      <w:r w:rsidRPr="00B96FAD">
        <w:t>школа для детей с различными формами инвалидности</w:t>
      </w:r>
      <w:r>
        <w:t>;</w:t>
      </w:r>
    </w:p>
    <w:p w:rsidR="009377B7" w:rsidRPr="00B96FAD" w:rsidRDefault="00FC1E75" w:rsidP="00237918">
      <w:pPr>
        <w:pStyle w:val="Bullet1GR"/>
      </w:pPr>
      <w:r w:rsidRPr="00B96FAD">
        <w:t>одна школа для умственно отсталых детей</w:t>
      </w:r>
      <w:r>
        <w:t>;</w:t>
      </w:r>
    </w:p>
    <w:p w:rsidR="009377B7" w:rsidRPr="00B96FAD" w:rsidRDefault="00FC1E75" w:rsidP="00237918">
      <w:pPr>
        <w:pStyle w:val="Bullet1GR"/>
      </w:pPr>
      <w:r w:rsidRPr="00B96FAD">
        <w:t>три школы для детей с расстройствами способности к обучению</w:t>
      </w:r>
      <w:r>
        <w:t>.</w:t>
      </w:r>
    </w:p>
    <w:p w:rsidR="009377B7" w:rsidRPr="00B96FAD" w:rsidRDefault="009377B7" w:rsidP="009377B7">
      <w:pPr>
        <w:pStyle w:val="SingleTxtGR0"/>
      </w:pPr>
      <w:r w:rsidRPr="00B96FAD">
        <w:t>62.</w:t>
      </w:r>
      <w:r w:rsidRPr="00B96FAD">
        <w:tab/>
        <w:t>Национальных данных, позволяющих определить процентную долю д</w:t>
      </w:r>
      <w:r w:rsidRPr="00B96FAD">
        <w:t>е</w:t>
      </w:r>
      <w:r w:rsidRPr="00B96FAD">
        <w:t>тей-инвалидов, не достигших 18 лет, не имеется. Однако приняты достаточные меры для того, чтобы все дети-инвалиды получали максимально возможную к</w:t>
      </w:r>
      <w:r w:rsidRPr="00B96FAD">
        <w:t>а</w:t>
      </w:r>
      <w:r w:rsidRPr="00B96FAD">
        <w:t>чественную помощь и образование. К ним относится Политика в области сп</w:t>
      </w:r>
      <w:r w:rsidRPr="00B96FAD">
        <w:t>е</w:t>
      </w:r>
      <w:r w:rsidRPr="00B96FAD">
        <w:t>циального образования, которая находится на стадии подготовки проекта, и Инициативы в отношении детского фонда и обогащения знаниями, которые реализуются в рамках Программы</w:t>
      </w:r>
      <w:r w:rsidR="00DF6395">
        <w:t xml:space="preserve"> </w:t>
      </w:r>
      <w:r w:rsidRPr="00B96FAD">
        <w:t>преобразования системы образования (ППСО). Проект Политики в области специального образования нацелен на р</w:t>
      </w:r>
      <w:r w:rsidRPr="00B96FAD">
        <w:t>е</w:t>
      </w:r>
      <w:r w:rsidRPr="00B96FAD">
        <w:t>шение круга проблем, связанных с защитой прав и достоинства учащихся с особыми потребностями, а также обеспечение доступности, равенства и кач</w:t>
      </w:r>
      <w:r w:rsidRPr="00B96FAD">
        <w:t>е</w:t>
      </w:r>
      <w:r w:rsidRPr="00B96FAD">
        <w:t>ства реализуемых программ и оказываемых услуг.</w:t>
      </w:r>
    </w:p>
    <w:p w:rsidR="009377B7" w:rsidRPr="00237918" w:rsidRDefault="009377B7" w:rsidP="00237918">
      <w:pPr>
        <w:pStyle w:val="H23GR"/>
      </w:pPr>
      <w:r w:rsidRPr="00237918">
        <w:tab/>
      </w:r>
      <w:r w:rsidRPr="00237918">
        <w:tab/>
        <w:t>Среднее образование</w:t>
      </w:r>
    </w:p>
    <w:p w:rsidR="009377B7" w:rsidRPr="00B96FAD" w:rsidRDefault="009377B7" w:rsidP="009377B7">
      <w:pPr>
        <w:pStyle w:val="SingleTxtGR0"/>
      </w:pPr>
      <w:r w:rsidRPr="00B96FAD">
        <w:t>63.</w:t>
      </w:r>
      <w:r w:rsidRPr="00B96FAD">
        <w:tab/>
        <w:t>Правительство добилось впечатляющих успехов в выполнение своего п</w:t>
      </w:r>
      <w:r w:rsidRPr="00B96FAD">
        <w:t>о</w:t>
      </w:r>
      <w:r w:rsidRPr="00B96FAD">
        <w:t>литического обязательства по обеспечению доступа по меньшей мере к пяти классам среднего образования для всех учащихся среднего школьного возраста к 2016 году и предоставления возможностей участия учащихся в программе</w:t>
      </w:r>
      <w:r w:rsidR="00DF6395">
        <w:t xml:space="preserve"> </w:t>
      </w:r>
      <w:r w:rsidRPr="00B96FAD">
        <w:t>о</w:t>
      </w:r>
      <w:r w:rsidRPr="00B96FAD">
        <w:t>б</w:t>
      </w:r>
      <w:r w:rsidRPr="00B96FAD">
        <w:t>разования и профессиональной подготовки вплоть до достижения 18-летнего возраста. Программа профессионального роста (ППР) является одним из средств достижения этой цели. ППР является головной программой в системе среднего школьного образования молодежи МО, предоставляющей еще одну возможность учащимся получить подготовку для продолжения образования или вступления в мир труда.</w:t>
      </w:r>
    </w:p>
    <w:p w:rsidR="009377B7" w:rsidRPr="00B96FAD" w:rsidRDefault="009377B7" w:rsidP="009377B7">
      <w:pPr>
        <w:pStyle w:val="SingleTxtGR0"/>
      </w:pPr>
      <w:r w:rsidRPr="00B96FAD">
        <w:t>64.</w:t>
      </w:r>
      <w:r w:rsidRPr="00B96FAD">
        <w:tab/>
        <w:t>Правительство и частный сектор продолжают выделять стипендии для оказания материальной помощи учащимся, стремящимся получить среднее о</w:t>
      </w:r>
      <w:r w:rsidRPr="00B96FAD">
        <w:t>б</w:t>
      </w:r>
      <w:r w:rsidRPr="00B96FAD">
        <w:t>разование. Учащимся также предоставляются учебники в рамках программы проката учебников, плата за которые обеспечивается за счет субсидий, которые правительство предоставляет школам.</w:t>
      </w:r>
    </w:p>
    <w:p w:rsidR="009377B7" w:rsidRPr="00237918" w:rsidRDefault="009377B7" w:rsidP="00237918">
      <w:pPr>
        <w:pStyle w:val="H23GR"/>
      </w:pPr>
      <w:r w:rsidRPr="00237918">
        <w:tab/>
      </w:r>
      <w:r w:rsidRPr="00237918">
        <w:tab/>
        <w:t>Профессионально-техническое образование (ПТО)</w:t>
      </w:r>
    </w:p>
    <w:p w:rsidR="009377B7" w:rsidRPr="00B96FAD" w:rsidRDefault="009377B7" w:rsidP="009377B7">
      <w:pPr>
        <w:pStyle w:val="SingleTxtGR0"/>
      </w:pPr>
      <w:r w:rsidRPr="00B96FAD">
        <w:t>65.</w:t>
      </w:r>
      <w:r w:rsidRPr="00B96FAD">
        <w:tab/>
        <w:t>Существуют несколько учебных заведений, обеспечивающих получение профессионально-технического образования как мужчинами, так и женщин</w:t>
      </w:r>
      <w:r w:rsidRPr="00B96FAD">
        <w:t>а</w:t>
      </w:r>
      <w:r w:rsidRPr="00B96FAD">
        <w:t>ми, с тем чтобы облегчить им обучение и трудоустройство по ряду профессий. Те</w:t>
      </w:r>
      <w:r w:rsidRPr="00B96FAD">
        <w:t>х</w:t>
      </w:r>
      <w:r w:rsidRPr="00B96FAD">
        <w:t>ническая</w:t>
      </w:r>
      <w:r w:rsidR="00DF6395">
        <w:t xml:space="preserve"> </w:t>
      </w:r>
      <w:r w:rsidRPr="00B96FAD">
        <w:t>профессиональная подготовка регулируется и предоставляется в о</w:t>
      </w:r>
      <w:r w:rsidRPr="00B96FAD">
        <w:t>с</w:t>
      </w:r>
      <w:r w:rsidRPr="00B96FAD">
        <w:t xml:space="preserve">новном Целевым фондом занятости </w:t>
      </w:r>
      <w:r w:rsidR="00FC1E75">
        <w:t>и подготовки трудовых ресу</w:t>
      </w:r>
      <w:r w:rsidR="00FC1E75">
        <w:t>р</w:t>
      </w:r>
      <w:r w:rsidR="00FC1E75">
        <w:t>сов/</w:t>
      </w:r>
      <w:r w:rsidRPr="00B96FAD">
        <w:t>Национальным агентством профессиональной подготовки. ХАРТ/НАПП объединяет формальное образование и неформальную профессиональную по</w:t>
      </w:r>
      <w:r w:rsidRPr="00B96FAD">
        <w:t>д</w:t>
      </w:r>
      <w:r w:rsidRPr="00B96FAD">
        <w:t>готовку в рамках программ и в центрах, которые функционируют под его эг</w:t>
      </w:r>
      <w:r w:rsidRPr="00B96FAD">
        <w:t>и</w:t>
      </w:r>
      <w:r w:rsidRPr="00B96FAD">
        <w:t>дой. К ним относятся училища ХАРТ и центры профессионально-технической подготовки (ЦПТП), Институт развития профессионально-технического обр</w:t>
      </w:r>
      <w:r w:rsidRPr="00B96FAD">
        <w:t>а</w:t>
      </w:r>
      <w:r w:rsidRPr="00B96FAD">
        <w:t>зования (ИРПТО),</w:t>
      </w:r>
      <w:r w:rsidR="00DF6395">
        <w:t xml:space="preserve"> </w:t>
      </w:r>
      <w:proofErr w:type="spellStart"/>
      <w:r w:rsidRPr="00B96FAD">
        <w:t>Ямайско-немецкая</w:t>
      </w:r>
      <w:proofErr w:type="spellEnd"/>
      <w:r w:rsidRPr="00B96FAD">
        <w:t xml:space="preserve"> школа автомобилестроения (ЯНША), многочисленные местные программы профессиональной подготовки и пр</w:t>
      </w:r>
      <w:r w:rsidRPr="00B96FAD">
        <w:t>о</w:t>
      </w:r>
      <w:r w:rsidRPr="00B96FAD">
        <w:t>граммы обучения без отрыва от производства для учеников и выпускников школ. Фонд ХАРТ перестраивает свою систему профессиональной подготовки</w:t>
      </w:r>
      <w:r w:rsidR="00B62096">
        <w:t>,</w:t>
      </w:r>
      <w:r w:rsidRPr="00B96FAD">
        <w:t xml:space="preserve"> с тем чтобы она лучше поддерживала экономику Ямайки. В этих целях учре</w:t>
      </w:r>
      <w:r w:rsidRPr="00B96FAD">
        <w:t>ж</w:t>
      </w:r>
      <w:r w:rsidRPr="00B96FAD">
        <w:t>даются колледжи</w:t>
      </w:r>
      <w:r w:rsidR="00DF6395">
        <w:t xml:space="preserve"> </w:t>
      </w:r>
      <w:r w:rsidRPr="00B96FAD">
        <w:t>трудовых ресурсов и институты профессионально-технического образования и подготовки, призванные облегчить реализацию программ качественного образования на высоком уровне.</w:t>
      </w:r>
    </w:p>
    <w:p w:rsidR="009377B7" w:rsidRPr="00237918" w:rsidRDefault="009377B7" w:rsidP="00237918">
      <w:pPr>
        <w:pStyle w:val="H23GR"/>
      </w:pPr>
      <w:r w:rsidRPr="00237918">
        <w:tab/>
      </w:r>
      <w:r w:rsidRPr="00237918">
        <w:tab/>
        <w:t>Высшее образование</w:t>
      </w:r>
    </w:p>
    <w:p w:rsidR="009377B7" w:rsidRPr="00B96FAD" w:rsidRDefault="009377B7" w:rsidP="009377B7">
      <w:pPr>
        <w:pStyle w:val="SingleTxtGR0"/>
      </w:pPr>
      <w:r w:rsidRPr="00B96FAD">
        <w:t>66.</w:t>
      </w:r>
      <w:r w:rsidRPr="00B96FAD">
        <w:tab/>
        <w:t>По оценкам</w:t>
      </w:r>
      <w:r w:rsidR="00B62096">
        <w:t>,</w:t>
      </w:r>
      <w:r w:rsidRPr="00B96FAD">
        <w:t xml:space="preserve"> в 2010/11 учебном</w:t>
      </w:r>
      <w:r w:rsidR="00DF6395">
        <w:t xml:space="preserve"> </w:t>
      </w:r>
      <w:r w:rsidRPr="00B96FAD">
        <w:t>году в высших учебных заведениях (тол</w:t>
      </w:r>
      <w:r w:rsidRPr="00B96FAD">
        <w:t>ь</w:t>
      </w:r>
      <w:r w:rsidRPr="00B96FAD">
        <w:t>ко в государственных) обучалось 42 300 студентов. Как только абитуриент у</w:t>
      </w:r>
      <w:r w:rsidRPr="00B96FAD">
        <w:t>с</w:t>
      </w:r>
      <w:r w:rsidRPr="00B96FAD">
        <w:t>пешно сдаст экзамены, он может беспрепятственно продолжать получать вы</w:t>
      </w:r>
      <w:r w:rsidRPr="00B96FAD">
        <w:t>с</w:t>
      </w:r>
      <w:r w:rsidRPr="00B96FAD">
        <w:t>шее образование при условии, что</w:t>
      </w:r>
      <w:r w:rsidR="00DF6395">
        <w:t xml:space="preserve"> </w:t>
      </w:r>
      <w:r w:rsidRPr="00B96FAD">
        <w:t>он/она способен(на) позволить себе такое обучение либо имеет доступ к ссудам, либо самостоятельно</w:t>
      </w:r>
      <w:r w:rsidR="00DF6395">
        <w:t xml:space="preserve"> </w:t>
      </w:r>
      <w:r w:rsidRPr="00B96FAD">
        <w:t>оплачивает расх</w:t>
      </w:r>
      <w:r w:rsidRPr="00B96FAD">
        <w:t>о</w:t>
      </w:r>
      <w:r w:rsidRPr="00B96FAD">
        <w:t>ды. Доступ к ссудам можно получить через Государственное бюро студенч</w:t>
      </w:r>
      <w:r w:rsidRPr="00B96FAD">
        <w:t>е</w:t>
      </w:r>
      <w:r w:rsidRPr="00B96FAD">
        <w:t>ских ссуд. Для студентов, желающих продолжать высшее образование, сущес</w:t>
      </w:r>
      <w:r w:rsidRPr="00B96FAD">
        <w:t>т</w:t>
      </w:r>
      <w:r w:rsidRPr="00B96FAD">
        <w:t>вует система стипендий, которые в качестве поддержки предоставляет либо г</w:t>
      </w:r>
      <w:r w:rsidRPr="00B96FAD">
        <w:t>о</w:t>
      </w:r>
      <w:r w:rsidRPr="00B96FAD">
        <w:t>сударство, либо частный сектор. В последнее десятилетие доступ к высшему образованию значительно увеличился благодаря открытию дополнительных м</w:t>
      </w:r>
      <w:r w:rsidRPr="00B96FAD">
        <w:t>е</w:t>
      </w:r>
      <w:r w:rsidRPr="00B96FAD">
        <w:t>стных частных высших учебных заведений, а также благодаря образовательным услугам, предоставляемым зарубежными университетами, которым были выд</w:t>
      </w:r>
      <w:r w:rsidRPr="00B96FAD">
        <w:t>а</w:t>
      </w:r>
      <w:r w:rsidRPr="00B96FAD">
        <w:t xml:space="preserve">ны лицензии на работу на Ямайке. Общественные колледжи предоставляют возможности для получения </w:t>
      </w:r>
      <w:proofErr w:type="spellStart"/>
      <w:r w:rsidRPr="00B96FAD">
        <w:t>доуниверситетского</w:t>
      </w:r>
      <w:proofErr w:type="spellEnd"/>
      <w:r w:rsidRPr="00B96FAD">
        <w:t>, общего образования, профе</w:t>
      </w:r>
      <w:r w:rsidRPr="00B96FAD">
        <w:t>с</w:t>
      </w:r>
      <w:r w:rsidRPr="00B96FAD">
        <w:t xml:space="preserve">сиональной и полупрофессиональной подготовки, а педагогические учебные заведения, как и местные и международные университеты </w:t>
      </w:r>
      <w:r w:rsidR="00B62096">
        <w:t>,</w:t>
      </w:r>
      <w:r w:rsidRPr="00B96FAD">
        <w:t>предлагают подг</w:t>
      </w:r>
      <w:r w:rsidRPr="00B96FAD">
        <w:t>о</w:t>
      </w:r>
      <w:r w:rsidRPr="00B96FAD">
        <w:t>товку на высшем образовательном уровне.</w:t>
      </w:r>
    </w:p>
    <w:p w:rsidR="009377B7" w:rsidRPr="00237918" w:rsidRDefault="009377B7" w:rsidP="00237918">
      <w:pPr>
        <w:pStyle w:val="H23GR"/>
      </w:pPr>
      <w:r w:rsidRPr="00237918">
        <w:tab/>
      </w:r>
      <w:r w:rsidRPr="00237918">
        <w:tab/>
        <w:t>Обучение взрослых и непрерывное образование</w:t>
      </w:r>
    </w:p>
    <w:p w:rsidR="009377B7" w:rsidRPr="00B96FAD" w:rsidRDefault="009377B7" w:rsidP="009377B7">
      <w:pPr>
        <w:pStyle w:val="SingleTxtGR0"/>
      </w:pPr>
      <w:r w:rsidRPr="00B96FAD">
        <w:t>67.</w:t>
      </w:r>
      <w:r w:rsidRPr="00B96FAD">
        <w:tab/>
        <w:t>Обеспечены также условия для обучения взрослых и непрерывного обр</w:t>
      </w:r>
      <w:r w:rsidRPr="00B96FAD">
        <w:t>а</w:t>
      </w:r>
      <w:r w:rsidRPr="00B96FAD">
        <w:t>зования, главным образом через Ямайский фонд непрерывного образования (ЯФНО). В качестве учреждения МО ЯФНО поставил перед собой сформул</w:t>
      </w:r>
      <w:r w:rsidRPr="00B96FAD">
        <w:t>и</w:t>
      </w:r>
      <w:r w:rsidRPr="00B96FAD">
        <w:t>рованную ЮНЕСКО цель обеспечить к 2015 году базовое образование для всех и следует</w:t>
      </w:r>
      <w:r w:rsidR="00DF6395">
        <w:t xml:space="preserve"> </w:t>
      </w:r>
      <w:r w:rsidRPr="00B96FAD">
        <w:t>национальным курсом на формирование системы всеобщего средн</w:t>
      </w:r>
      <w:r w:rsidRPr="00B96FAD">
        <w:t>е</w:t>
      </w:r>
      <w:r w:rsidRPr="00B96FAD">
        <w:t>го</w:t>
      </w:r>
      <w:r w:rsidR="00DF6395">
        <w:t xml:space="preserve"> </w:t>
      </w:r>
      <w:r w:rsidRPr="00B96FAD">
        <w:t>образования. Хотя основной задачей Фонда является повышение уровня гр</w:t>
      </w:r>
      <w:r w:rsidRPr="00B96FAD">
        <w:t>а</w:t>
      </w:r>
      <w:r w:rsidRPr="00B96FAD">
        <w:t>мотности и обучение арифметическим навыкам, Фонд был преобразован в у</w:t>
      </w:r>
      <w:r w:rsidRPr="00B96FAD">
        <w:t>ч</w:t>
      </w:r>
      <w:r w:rsidRPr="00B96FAD">
        <w:t>реждение непрерывного образования, которое связано партнерскими связями с другими учебными организациями и местами приложения труда</w:t>
      </w:r>
      <w:r w:rsidR="00B62096">
        <w:t>,</w:t>
      </w:r>
      <w:r w:rsidRPr="00B96FAD">
        <w:t xml:space="preserve"> с тем чтобы удовлетворить потребности рабочей силы в знаниях.</w:t>
      </w:r>
    </w:p>
    <w:p w:rsidR="009377B7" w:rsidRPr="00237918" w:rsidRDefault="00237918" w:rsidP="00237918">
      <w:pPr>
        <w:pStyle w:val="H23GR"/>
      </w:pPr>
      <w:r>
        <w:tab/>
      </w:r>
      <w:r>
        <w:tab/>
      </w:r>
      <w:r w:rsidR="009377B7" w:rsidRPr="00237918">
        <w:t>Другие программы поддержки</w:t>
      </w:r>
    </w:p>
    <w:p w:rsidR="009377B7" w:rsidRPr="00B96FAD" w:rsidRDefault="009377B7" w:rsidP="009377B7">
      <w:pPr>
        <w:pStyle w:val="SingleTxtGR0"/>
      </w:pPr>
      <w:r w:rsidRPr="00B96FAD">
        <w:t>68.</w:t>
      </w:r>
      <w:r w:rsidRPr="00B96FAD">
        <w:tab/>
        <w:t>Программа школьного питания, призванная обеспечить учащихся допо</w:t>
      </w:r>
      <w:r w:rsidRPr="00B96FAD">
        <w:t>л</w:t>
      </w:r>
      <w:r w:rsidRPr="00B96FAD">
        <w:t>нительным питанием, чтобы содействовать большей посещаемости школы и повысить способности к обучению, существует с 1976 года. Программа школ</w:t>
      </w:r>
      <w:r w:rsidRPr="00B96FAD">
        <w:t>ь</w:t>
      </w:r>
      <w:r w:rsidRPr="00B96FAD">
        <w:t>ного питания, которая полностью финансируется правительством, является с</w:t>
      </w:r>
      <w:r w:rsidRPr="00B96FAD">
        <w:t>о</w:t>
      </w:r>
      <w:r w:rsidRPr="00B96FAD">
        <w:t xml:space="preserve">ставной частью правительственной программы социального обеспечения. </w:t>
      </w:r>
      <w:r w:rsidR="00C96FAF">
        <w:br/>
      </w:r>
      <w:r w:rsidRPr="00B96FAD">
        <w:t>П</w:t>
      </w:r>
      <w:r w:rsidRPr="00B96FAD">
        <w:t>о</w:t>
      </w:r>
      <w:r w:rsidRPr="00B96FAD">
        <w:t>мощь школам в обеспечении дополнительного питания учащимся оказывает и частный сектор.</w:t>
      </w:r>
    </w:p>
    <w:p w:rsidR="009377B7" w:rsidRPr="00B96FAD" w:rsidRDefault="009377B7" w:rsidP="009377B7">
      <w:pPr>
        <w:pStyle w:val="SingleTxtGR0"/>
      </w:pPr>
      <w:r w:rsidRPr="00B96FAD">
        <w:t>69.</w:t>
      </w:r>
      <w:r w:rsidRPr="00B96FAD">
        <w:tab/>
        <w:t>Еще одной важной программой поддержки является Программа развития через здравоохранение и образование (ПРЗО). Она заключается в условном п</w:t>
      </w:r>
      <w:r w:rsidRPr="00B96FAD">
        <w:t>е</w:t>
      </w:r>
      <w:r w:rsidRPr="00B96FAD">
        <w:t>реводе денежных средств наиболее нуждающимся и</w:t>
      </w:r>
      <w:r w:rsidR="00DF6395">
        <w:t xml:space="preserve"> </w:t>
      </w:r>
      <w:r w:rsidRPr="00B96FAD">
        <w:t>уязвимым членам общес</w:t>
      </w:r>
      <w:r w:rsidRPr="00B96FAD">
        <w:t>т</w:t>
      </w:r>
      <w:r w:rsidRPr="00B96FAD">
        <w:t>ва. МО обеспечивает дополнительное питание учащимся, живущим в домашних хозяйствах, которые являются</w:t>
      </w:r>
      <w:r w:rsidR="00DF6395">
        <w:t xml:space="preserve"> </w:t>
      </w:r>
      <w:r w:rsidRPr="00B96FAD">
        <w:t>бенефициарами этой последовательно расш</w:t>
      </w:r>
      <w:r w:rsidRPr="00B96FAD">
        <w:t>и</w:t>
      </w:r>
      <w:r w:rsidRPr="00B96FAD">
        <w:t>ряющейся Программы, чтобы охватить больше малообеспеченных детей, ос</w:t>
      </w:r>
      <w:r w:rsidRPr="00B96FAD">
        <w:t>о</w:t>
      </w:r>
      <w:r w:rsidRPr="00B96FAD">
        <w:t>бенно детей младш</w:t>
      </w:r>
      <w:r w:rsidR="00B62096">
        <w:t xml:space="preserve">его </w:t>
      </w:r>
      <w:r w:rsidRPr="00B96FAD">
        <w:t>возраст</w:t>
      </w:r>
      <w:r w:rsidR="00B62096">
        <w:t>а</w:t>
      </w:r>
      <w:r w:rsidRPr="00B96FAD">
        <w:t>.</w:t>
      </w:r>
    </w:p>
    <w:p w:rsidR="009377B7" w:rsidRPr="00237918" w:rsidRDefault="009377B7" w:rsidP="00237918">
      <w:pPr>
        <w:pStyle w:val="H23GR"/>
      </w:pPr>
      <w:r w:rsidRPr="00237918">
        <w:tab/>
      </w:r>
      <w:r w:rsidRPr="00237918">
        <w:tab/>
        <w:t>Право на равное участие в культурной жизни</w:t>
      </w:r>
    </w:p>
    <w:p w:rsidR="009377B7" w:rsidRPr="00B96FAD" w:rsidRDefault="009377B7" w:rsidP="009377B7">
      <w:pPr>
        <w:pStyle w:val="SingleTxtGR0"/>
      </w:pPr>
      <w:r w:rsidRPr="00B96FAD">
        <w:t>70.</w:t>
      </w:r>
      <w:r w:rsidRPr="00B96FAD">
        <w:tab/>
        <w:t>Ямайка может гордиться своей системой культурных учреждений, через которую</w:t>
      </w:r>
      <w:r w:rsidR="00DF6395">
        <w:t xml:space="preserve"> </w:t>
      </w:r>
      <w:r w:rsidRPr="00B96FAD">
        <w:t>поощряются и продвигаются культурные права, в том числе право на доступ и участие в культурной жизни страны. Многие из этих учреждений имеют свои отделения во всех приходах, обеспечивая тем самым возможности жителям сельских общин, детям, престарелым, малоимущим и уязвимым чл</w:t>
      </w:r>
      <w:r w:rsidRPr="00B96FAD">
        <w:t>е</w:t>
      </w:r>
      <w:r w:rsidRPr="00B96FAD">
        <w:t>нам общества участвовать в культурной жизни. Министерство по делам мол</w:t>
      </w:r>
      <w:r w:rsidRPr="00B96FAD">
        <w:t>о</w:t>
      </w:r>
      <w:r w:rsidRPr="00B96FAD">
        <w:t>дежи и культуры несет общую ответственность за формирование у ямайцев и</w:t>
      </w:r>
      <w:r w:rsidRPr="00B96FAD">
        <w:t>н</w:t>
      </w:r>
      <w:r w:rsidRPr="00B96FAD">
        <w:t>тереса к культурной жизни и их приобщения к ней, а также</w:t>
      </w:r>
      <w:r w:rsidR="00DF6395">
        <w:t xml:space="preserve"> </w:t>
      </w:r>
      <w:r w:rsidRPr="00B96FAD">
        <w:t>установление по</w:t>
      </w:r>
      <w:r w:rsidRPr="00B96FAD">
        <w:t>д</w:t>
      </w:r>
      <w:r w:rsidRPr="00B96FAD">
        <w:t>линности, сохранение и демонстрацию их культурного наследия.</w:t>
      </w:r>
    </w:p>
    <w:p w:rsidR="009377B7" w:rsidRPr="00B96FAD" w:rsidRDefault="009377B7" w:rsidP="009377B7">
      <w:pPr>
        <w:pStyle w:val="SingleTxtGR0"/>
      </w:pPr>
      <w:r w:rsidRPr="00B96FAD">
        <w:t>71.</w:t>
      </w:r>
      <w:r w:rsidRPr="00B96FAD">
        <w:tab/>
        <w:t>На вовлечение ямайцев в участие в культурной жизни нацелены</w:t>
      </w:r>
      <w:r w:rsidR="00DF6395">
        <w:t xml:space="preserve"> </w:t>
      </w:r>
      <w:r w:rsidRPr="00B96FAD">
        <w:t>две ва</w:t>
      </w:r>
      <w:r w:rsidRPr="00B96FAD">
        <w:t>ж</w:t>
      </w:r>
      <w:r w:rsidR="00B62096">
        <w:t>ные программы: п</w:t>
      </w:r>
      <w:r w:rsidRPr="00B96FAD">
        <w:t xml:space="preserve">рограмма </w:t>
      </w:r>
      <w:r w:rsidR="00DF6395">
        <w:t>"</w:t>
      </w:r>
      <w:r w:rsidRPr="00B96FAD">
        <w:t>Культура в системе образования</w:t>
      </w:r>
      <w:r w:rsidR="00DF6395">
        <w:t>"</w:t>
      </w:r>
      <w:r w:rsidRPr="00B96FAD">
        <w:t xml:space="preserve"> (ПКО) и Наци</w:t>
      </w:r>
      <w:r w:rsidRPr="00B96FAD">
        <w:t>о</w:t>
      </w:r>
      <w:r w:rsidRPr="00B96FAD">
        <w:t>нальная политика в области культуры, которые были разработаны в соответс</w:t>
      </w:r>
      <w:r w:rsidRPr="00B96FAD">
        <w:t>т</w:t>
      </w:r>
      <w:r w:rsidRPr="00B96FAD">
        <w:t xml:space="preserve">вии с положениями </w:t>
      </w:r>
      <w:proofErr w:type="spellStart"/>
      <w:r w:rsidRPr="00B96FAD">
        <w:t>Дурбанской</w:t>
      </w:r>
      <w:proofErr w:type="spellEnd"/>
      <w:r w:rsidRPr="00B96FAD">
        <w:t xml:space="preserve"> декларации и Программы</w:t>
      </w:r>
      <w:r w:rsidR="00DF6395">
        <w:t xml:space="preserve"> </w:t>
      </w:r>
      <w:r w:rsidRPr="00B96FAD">
        <w:t>действий.</w:t>
      </w:r>
    </w:p>
    <w:p w:rsidR="009377B7" w:rsidRPr="00237918" w:rsidRDefault="009377B7" w:rsidP="00237918">
      <w:pPr>
        <w:pStyle w:val="H23GR"/>
      </w:pPr>
      <w:r w:rsidRPr="00237918">
        <w:tab/>
      </w:r>
      <w:r w:rsidRPr="00237918">
        <w:tab/>
        <w:t xml:space="preserve">Программа </w:t>
      </w:r>
      <w:r w:rsidR="00DF6395" w:rsidRPr="00237918">
        <w:t>"</w:t>
      </w:r>
      <w:r w:rsidRPr="00237918">
        <w:t>Культура в образовании</w:t>
      </w:r>
      <w:r w:rsidR="00DF6395" w:rsidRPr="00237918">
        <w:t>"</w:t>
      </w:r>
      <w:r w:rsidRPr="00237918">
        <w:t xml:space="preserve"> (ПКО)</w:t>
      </w:r>
    </w:p>
    <w:p w:rsidR="009377B7" w:rsidRPr="00B96FAD" w:rsidRDefault="009377B7" w:rsidP="009377B7">
      <w:pPr>
        <w:pStyle w:val="SingleTxtGR0"/>
      </w:pPr>
      <w:r w:rsidRPr="00B96FAD">
        <w:t>72.</w:t>
      </w:r>
      <w:r w:rsidRPr="00B96FAD">
        <w:tab/>
        <w:t>Эта программа была разработана в 2002 году, чтобы дети в школах Яма</w:t>
      </w:r>
      <w:r w:rsidRPr="00B96FAD">
        <w:t>й</w:t>
      </w:r>
      <w:r w:rsidRPr="00B96FAD">
        <w:t>ки могли участвовать в культурной жизни, отражающей историю культуры и культурное наследие страны. Главный акцент программы сделан на том, чтобы обеспечить</w:t>
      </w:r>
      <w:r w:rsidR="00DF6395">
        <w:t xml:space="preserve"> </w:t>
      </w:r>
      <w:r w:rsidRPr="00B96FAD">
        <w:t>плавное включение элементов культуры в школьную учебную пр</w:t>
      </w:r>
      <w:r w:rsidRPr="00B96FAD">
        <w:t>о</w:t>
      </w:r>
      <w:r w:rsidRPr="00B96FAD">
        <w:t>грамму. В соответствии с этой цел</w:t>
      </w:r>
      <w:r w:rsidR="00B62096">
        <w:t>ью</w:t>
      </w:r>
      <w:r w:rsidRPr="00B96FAD">
        <w:t xml:space="preserve"> Министерство образования приняло м</w:t>
      </w:r>
      <w:r w:rsidRPr="00B96FAD">
        <w:t>е</w:t>
      </w:r>
      <w:r w:rsidRPr="00B96FAD">
        <w:t>ры, чтобы каждая школа имела у себя</w:t>
      </w:r>
      <w:r w:rsidR="00DF6395">
        <w:t xml:space="preserve"> </w:t>
      </w:r>
      <w:r w:rsidRPr="00B96FAD">
        <w:t>специалиста по культуре, которым обычно является один из старших преподавателей.</w:t>
      </w:r>
    </w:p>
    <w:p w:rsidR="009377B7" w:rsidRPr="00B96FAD" w:rsidRDefault="009377B7" w:rsidP="009377B7">
      <w:pPr>
        <w:pStyle w:val="SingleTxtGR0"/>
      </w:pPr>
      <w:r w:rsidRPr="00B96FAD">
        <w:t>73.</w:t>
      </w:r>
      <w:r w:rsidRPr="00B96FAD">
        <w:tab/>
        <w:t>Благодаря таким проектам</w:t>
      </w:r>
      <w:r w:rsidR="00B62096">
        <w:t>,</w:t>
      </w:r>
      <w:r w:rsidRPr="00B96FAD">
        <w:t xml:space="preserve"> как</w:t>
      </w:r>
      <w:r w:rsidR="00DF6395">
        <w:t xml:space="preserve"> </w:t>
      </w:r>
      <w:r w:rsidRPr="00B96FAD">
        <w:t>День Ямайки</w:t>
      </w:r>
      <w:r w:rsidR="00B62096">
        <w:t>,</w:t>
      </w:r>
      <w:r w:rsidRPr="00B96FAD">
        <w:t xml:space="preserve"> и ряду выставок и экспоз</w:t>
      </w:r>
      <w:r w:rsidRPr="00B96FAD">
        <w:t>и</w:t>
      </w:r>
      <w:r w:rsidRPr="00B96FAD">
        <w:t>ций и экскурсий дети и их преподаватели могут получить доступ к различным элементам культурной жизни Ямайки. Существенное значение имеет аспект Программы, который развивает связь детей и старших</w:t>
      </w:r>
      <w:r w:rsidR="00B62096">
        <w:t>,</w:t>
      </w:r>
      <w:r w:rsidRPr="00B96FAD">
        <w:t xml:space="preserve"> в том что касается пер</w:t>
      </w:r>
      <w:r w:rsidRPr="00B96FAD">
        <w:t>е</w:t>
      </w:r>
      <w:r w:rsidRPr="00B96FAD">
        <w:t>дачи знаний.</w:t>
      </w:r>
    </w:p>
    <w:p w:rsidR="009377B7" w:rsidRPr="00237918" w:rsidRDefault="009377B7" w:rsidP="00237918">
      <w:pPr>
        <w:pStyle w:val="H23GR"/>
      </w:pPr>
      <w:r w:rsidRPr="00237918">
        <w:tab/>
      </w:r>
      <w:r w:rsidRPr="00237918">
        <w:tab/>
        <w:t xml:space="preserve">Национальная политика в области культуры </w:t>
      </w:r>
    </w:p>
    <w:p w:rsidR="009377B7" w:rsidRPr="00B96FAD" w:rsidRDefault="009377B7" w:rsidP="009377B7">
      <w:pPr>
        <w:pStyle w:val="SingleTxtGR0"/>
      </w:pPr>
      <w:r w:rsidRPr="00B96FAD">
        <w:t>74.</w:t>
      </w:r>
      <w:r w:rsidRPr="00B96FAD">
        <w:tab/>
        <w:t>Самой важной мерой, направленной на защиту культурного многообразия Ямайки, является Национальная политика в области культуры (2003 год). Бл</w:t>
      </w:r>
      <w:r w:rsidRPr="00B96FAD">
        <w:t>а</w:t>
      </w:r>
      <w:r w:rsidRPr="00B96FAD">
        <w:t>годаря главе, посвященной сохранению культурного многообразия, эта полит</w:t>
      </w:r>
      <w:r w:rsidRPr="00B96FAD">
        <w:t>и</w:t>
      </w:r>
      <w:r w:rsidRPr="00B96FAD">
        <w:t>ка поощряет достижение следующих целей:</w:t>
      </w:r>
    </w:p>
    <w:p w:rsidR="009377B7" w:rsidRPr="00B96FAD" w:rsidRDefault="009377B7" w:rsidP="00386255">
      <w:pPr>
        <w:pStyle w:val="Bullet1GR"/>
      </w:pPr>
      <w:r w:rsidRPr="00B96FAD">
        <w:t>передачу знаний о культурном многообразии</w:t>
      </w:r>
      <w:r w:rsidR="00DF6395">
        <w:t xml:space="preserve"> </w:t>
      </w:r>
      <w:r w:rsidRPr="00B96FAD">
        <w:t>Ямайки ямайским детям;</w:t>
      </w:r>
    </w:p>
    <w:p w:rsidR="009377B7" w:rsidRPr="00B96FAD" w:rsidRDefault="009377B7" w:rsidP="00386255">
      <w:pPr>
        <w:pStyle w:val="Bullet1GR"/>
      </w:pPr>
      <w:r w:rsidRPr="00B96FAD">
        <w:t>проведение праздничных торжеств, посвященных культурному разноо</w:t>
      </w:r>
      <w:r w:rsidRPr="00B96FAD">
        <w:t>б</w:t>
      </w:r>
      <w:r w:rsidRPr="00B96FAD">
        <w:t>разию Ямайки, в школах через посредство таких мероприятий, как праз</w:t>
      </w:r>
      <w:r w:rsidRPr="00B96FAD">
        <w:t>д</w:t>
      </w:r>
      <w:r w:rsidRPr="00B96FAD">
        <w:t xml:space="preserve">нование Дня прибытия индийцев, Дня Африки и Дня </w:t>
      </w:r>
      <w:proofErr w:type="spellStart"/>
      <w:r w:rsidRPr="00B96FAD">
        <w:t>Раста</w:t>
      </w:r>
      <w:proofErr w:type="spellEnd"/>
      <w:r w:rsidRPr="00B96FAD">
        <w:t>;</w:t>
      </w:r>
    </w:p>
    <w:p w:rsidR="009377B7" w:rsidRPr="00B96FAD" w:rsidRDefault="009377B7" w:rsidP="00386255">
      <w:pPr>
        <w:pStyle w:val="Bullet1GR"/>
      </w:pPr>
      <w:r w:rsidRPr="00B96FAD">
        <w:t>участие в различных праздничных мероприятиях/торжествах, посвяще</w:t>
      </w:r>
      <w:r w:rsidRPr="00B96FAD">
        <w:t>н</w:t>
      </w:r>
      <w:r w:rsidRPr="00B96FAD">
        <w:t xml:space="preserve">ных культуре коренных жителей, например Дне </w:t>
      </w:r>
      <w:proofErr w:type="spellStart"/>
      <w:r w:rsidRPr="00B96FAD">
        <w:t>марунов</w:t>
      </w:r>
      <w:proofErr w:type="spellEnd"/>
      <w:r w:rsidRPr="00B96FAD">
        <w:t>;</w:t>
      </w:r>
    </w:p>
    <w:p w:rsidR="009377B7" w:rsidRPr="00B96FAD" w:rsidRDefault="009377B7" w:rsidP="00386255">
      <w:pPr>
        <w:pStyle w:val="Bullet1GR"/>
      </w:pPr>
      <w:r w:rsidRPr="00B96FAD">
        <w:t>сотрудничество с таким странами происхождения, как Китай и Индия, а также африканскими странами в целях заключения соглашений о кул</w:t>
      </w:r>
      <w:r w:rsidRPr="00B96FAD">
        <w:t>ь</w:t>
      </w:r>
      <w:r w:rsidRPr="00B96FAD">
        <w:t>турном сотрудничестве. С этой целью проводится значительное колич</w:t>
      </w:r>
      <w:r w:rsidRPr="00B96FAD">
        <w:t>е</w:t>
      </w:r>
      <w:r w:rsidRPr="00B96FAD">
        <w:t>ство мероприятий с Ганой, Нигерией и Южной Африкой</w:t>
      </w:r>
      <w:r w:rsidR="00C96FAF">
        <w:t>;</w:t>
      </w:r>
    </w:p>
    <w:p w:rsidR="009377B7" w:rsidRPr="00B96FAD" w:rsidRDefault="009377B7" w:rsidP="00386255">
      <w:pPr>
        <w:pStyle w:val="Bullet1GR"/>
      </w:pPr>
      <w:r w:rsidRPr="00B96FAD">
        <w:t>развитие фольклора и традиционных знаний в рамках школьной пр</w:t>
      </w:r>
      <w:r w:rsidRPr="00B96FAD">
        <w:t>о</w:t>
      </w:r>
      <w:r w:rsidRPr="00B96FAD">
        <w:t>граммы и Национального фестиваля искусств</w:t>
      </w:r>
      <w:r w:rsidR="00C96FAF">
        <w:t>;</w:t>
      </w:r>
    </w:p>
    <w:p w:rsidR="009377B7" w:rsidRPr="00B96FAD" w:rsidRDefault="009377B7" w:rsidP="00386255">
      <w:pPr>
        <w:pStyle w:val="Bullet1GR"/>
      </w:pPr>
      <w:r w:rsidRPr="00B96FAD">
        <w:t>ежегодное проведение в октябре Недели национального наследия; и</w:t>
      </w:r>
    </w:p>
    <w:p w:rsidR="009377B7" w:rsidRPr="00B96FAD" w:rsidRDefault="009377B7" w:rsidP="00386255">
      <w:pPr>
        <w:pStyle w:val="Bullet1GR"/>
      </w:pPr>
      <w:r w:rsidRPr="00B96FAD">
        <w:t xml:space="preserve">содействие усилиям, направленным на то, чтобы такие общины, как </w:t>
      </w:r>
      <w:proofErr w:type="spellStart"/>
      <w:r w:rsidRPr="00B96FAD">
        <w:t>м</w:t>
      </w:r>
      <w:r w:rsidRPr="00B96FAD">
        <w:t>а</w:t>
      </w:r>
      <w:r w:rsidRPr="00B96FAD">
        <w:t>руны</w:t>
      </w:r>
      <w:proofErr w:type="spellEnd"/>
      <w:r w:rsidRPr="00B96FAD">
        <w:t xml:space="preserve"> и </w:t>
      </w:r>
      <w:proofErr w:type="spellStart"/>
      <w:r w:rsidRPr="00B96FAD">
        <w:t>растафари</w:t>
      </w:r>
      <w:proofErr w:type="spellEnd"/>
      <w:r w:rsidR="00B62096">
        <w:t>,</w:t>
      </w:r>
      <w:r w:rsidRPr="00B96FAD">
        <w:t xml:space="preserve"> жили в условиях, способствующих их благополучию и устойчивому образу жизни.</w:t>
      </w:r>
    </w:p>
    <w:p w:rsidR="009377B7" w:rsidRPr="00B96FAD" w:rsidRDefault="009377B7" w:rsidP="009377B7">
      <w:pPr>
        <w:pStyle w:val="SingleTxtGR0"/>
      </w:pPr>
      <w:r w:rsidRPr="00B96FAD">
        <w:t>75.</w:t>
      </w:r>
      <w:r w:rsidRPr="00B96FAD">
        <w:tab/>
        <w:t>Через Национальную политику в области культуры принимаются целен</w:t>
      </w:r>
      <w:r w:rsidRPr="00B96FAD">
        <w:t>а</w:t>
      </w:r>
      <w:r w:rsidRPr="00B96FAD">
        <w:t>правленные меры, чтобы жители сельских общин, дети, престарелые, мал</w:t>
      </w:r>
      <w:r w:rsidRPr="00B96FAD">
        <w:t>о</w:t>
      </w:r>
      <w:r w:rsidRPr="00B96FAD">
        <w:t>имущие и уязвимые члены общества получили реальные возможности прио</w:t>
      </w:r>
      <w:r w:rsidRPr="00B96FAD">
        <w:t>б</w:t>
      </w:r>
      <w:r w:rsidRPr="00B96FAD">
        <w:t>щиться к таким мероприятиям.</w:t>
      </w:r>
    </w:p>
    <w:p w:rsidR="009377B7" w:rsidRPr="00B96FAD" w:rsidRDefault="009377B7" w:rsidP="009377B7">
      <w:pPr>
        <w:pStyle w:val="SingleTxtGR0"/>
      </w:pPr>
      <w:r w:rsidRPr="00B96FAD">
        <w:t>76.</w:t>
      </w:r>
      <w:r w:rsidRPr="00B96FAD">
        <w:tab/>
        <w:t>Многие поддерживаемые государством культурные мероприятия пров</w:t>
      </w:r>
      <w:r w:rsidRPr="00B96FAD">
        <w:t>о</w:t>
      </w:r>
      <w:r w:rsidRPr="00B96FAD">
        <w:t>дятся либо бесплатно, либо требуют минимальной входной платы</w:t>
      </w:r>
      <w:r w:rsidR="00C96FAF">
        <w:t>,</w:t>
      </w:r>
      <w:r w:rsidRPr="00B96FAD">
        <w:t xml:space="preserve"> с тем чтобы граждане могли принять в них участие.</w:t>
      </w:r>
    </w:p>
    <w:p w:rsidR="009377B7" w:rsidRPr="00B96FAD" w:rsidRDefault="009377B7" w:rsidP="009377B7">
      <w:pPr>
        <w:pStyle w:val="SingleTxtGR0"/>
      </w:pPr>
      <w:r w:rsidRPr="00B96FAD">
        <w:t>77.</w:t>
      </w:r>
      <w:r w:rsidRPr="00B96FAD">
        <w:tab/>
        <w:t>Профессиональное обучение культуре и искусствам осуществляется на уровнях начальной, средней и высшей школы.</w:t>
      </w:r>
    </w:p>
    <w:p w:rsidR="009377B7" w:rsidRPr="00B96FAD" w:rsidRDefault="009377B7" w:rsidP="00386255">
      <w:pPr>
        <w:pStyle w:val="H23GR"/>
      </w:pPr>
      <w:r w:rsidRPr="00B96FAD">
        <w:tab/>
      </w:r>
      <w:r w:rsidRPr="00B96FAD">
        <w:tab/>
        <w:t>Право на доступ к любому месту или любому виду обслужив</w:t>
      </w:r>
      <w:r w:rsidRPr="00B96FAD">
        <w:t>а</w:t>
      </w:r>
      <w:r w:rsidRPr="00B96FAD">
        <w:t>ния</w:t>
      </w:r>
    </w:p>
    <w:p w:rsidR="009377B7" w:rsidRPr="00B96FAD" w:rsidRDefault="009377B7" w:rsidP="009377B7">
      <w:pPr>
        <w:pStyle w:val="SingleTxtGR0"/>
      </w:pPr>
      <w:r w:rsidRPr="00B96FAD">
        <w:t>78.</w:t>
      </w:r>
      <w:r w:rsidRPr="00B96FAD">
        <w:tab/>
        <w:t>Право любого человека на доступ к любому общественному месту или виду общественного обслуживания</w:t>
      </w:r>
      <w:r w:rsidR="00DF6395">
        <w:t xml:space="preserve"> </w:t>
      </w:r>
      <w:r w:rsidRPr="00B96FAD">
        <w:t>не ограничивается.</w:t>
      </w:r>
    </w:p>
    <w:p w:rsidR="009377B7" w:rsidRPr="00B96FAD" w:rsidRDefault="009377B7" w:rsidP="000737A9">
      <w:pPr>
        <w:pStyle w:val="H1GR"/>
      </w:pPr>
      <w:r w:rsidRPr="00B96FAD">
        <w:tab/>
      </w:r>
      <w:r w:rsidRPr="00B96FAD">
        <w:tab/>
        <w:t>Статья 6 –</w:t>
      </w:r>
      <w:r w:rsidR="00B62096">
        <w:t xml:space="preserve"> </w:t>
      </w:r>
      <w:r w:rsidRPr="00B96FAD">
        <w:t>Защита и средства защиты от актов расовой дискриминации</w:t>
      </w:r>
    </w:p>
    <w:p w:rsidR="009377B7" w:rsidRPr="00B96FAD" w:rsidRDefault="009377B7" w:rsidP="009377B7">
      <w:pPr>
        <w:pStyle w:val="SingleTxtGR0"/>
      </w:pPr>
      <w:r w:rsidRPr="00B96FAD">
        <w:t>79.</w:t>
      </w:r>
      <w:r w:rsidRPr="00B96FAD">
        <w:tab/>
        <w:t>Как уже отмечалось выше, в разделе 19 Хартии говорится, что любой ч</w:t>
      </w:r>
      <w:r w:rsidRPr="00B96FAD">
        <w:t>е</w:t>
      </w:r>
      <w:r w:rsidRPr="00B96FAD">
        <w:t>ловек, который считает, что его/ее права нарушаются или со всей вероятностью будут нарушены, может обратиться с жалобой в Верховный суд (или с апелл</w:t>
      </w:r>
      <w:r w:rsidRPr="00B96FAD">
        <w:t>я</w:t>
      </w:r>
      <w:r w:rsidRPr="00B96FAD">
        <w:t>ционной жалобой в Апелляционный суд) в целях восстановления нарушенных прав и за правовой защитой. К тому же существует процедура, в соответствии с которой по решению Апелляционного суда можно обращаться в Судебный к</w:t>
      </w:r>
      <w:r w:rsidRPr="00B96FAD">
        <w:t>о</w:t>
      </w:r>
      <w:r w:rsidRPr="00B96FAD">
        <w:t>митет Тайного совета.</w:t>
      </w:r>
    </w:p>
    <w:p w:rsidR="009377B7" w:rsidRPr="00B96FAD" w:rsidRDefault="009377B7" w:rsidP="009377B7">
      <w:pPr>
        <w:pStyle w:val="SingleTxtGR0"/>
      </w:pPr>
      <w:r w:rsidRPr="00B96FAD">
        <w:t>80.</w:t>
      </w:r>
      <w:r w:rsidRPr="00B96FAD">
        <w:tab/>
        <w:t>Кроме того</w:t>
      </w:r>
      <w:r w:rsidR="00B62096">
        <w:t>,</w:t>
      </w:r>
      <w:r w:rsidRPr="00B96FAD">
        <w:t xml:space="preserve"> как отмечалось в предыдущих периодических докладах, на созданное в апреле 2000 года Управление общественного защитника возложена ответственность за защиту и обеспечение соблюдения прав ямайских граждан, когда эти права могут нарушаться. Важно отметить, что</w:t>
      </w:r>
      <w:r w:rsidR="00DF6395">
        <w:t xml:space="preserve"> </w:t>
      </w:r>
      <w:r w:rsidRPr="00B96FAD">
        <w:t>заявитель не обяз</w:t>
      </w:r>
      <w:r w:rsidRPr="00B96FAD">
        <w:t>а</w:t>
      </w:r>
      <w:r w:rsidRPr="00B96FAD">
        <w:t>тельно должен быть гражданином Ямайки или проживать на Ямайке, но нар</w:t>
      </w:r>
      <w:r w:rsidRPr="00B96FAD">
        <w:t>у</w:t>
      </w:r>
      <w:r w:rsidRPr="00B96FAD">
        <w:t>шение, в отношении которого подана жалоба, должно иметь место на Ямайке. Стоит также отметить, что услуги Управления общественного защитника ок</w:t>
      </w:r>
      <w:r w:rsidRPr="00B96FAD">
        <w:t>а</w:t>
      </w:r>
      <w:r w:rsidRPr="00B96FAD">
        <w:t>зываются бесплатно членам общества.</w:t>
      </w:r>
    </w:p>
    <w:p w:rsidR="009377B7" w:rsidRPr="00B96FAD" w:rsidRDefault="009377B7" w:rsidP="009377B7">
      <w:pPr>
        <w:pStyle w:val="SingleTxtGR0"/>
      </w:pPr>
      <w:r w:rsidRPr="00B96FAD">
        <w:t>81.</w:t>
      </w:r>
      <w:r w:rsidRPr="00B96FAD">
        <w:tab/>
        <w:t xml:space="preserve">В новейшей истории Ямайки не отмечено ни одного случая рассмотрения дел в связи </w:t>
      </w:r>
      <w:r w:rsidR="00EE468E">
        <w:t xml:space="preserve">с </w:t>
      </w:r>
      <w:proofErr w:type="spellStart"/>
      <w:r w:rsidRPr="00B96FAD">
        <w:t>нарушени</w:t>
      </w:r>
      <w:r w:rsidR="00EE468E">
        <w:t>еми</w:t>
      </w:r>
      <w:proofErr w:type="spellEnd"/>
      <w:r w:rsidRPr="00B96FAD">
        <w:t xml:space="preserve"> прав в форме расовой дискриминации.</w:t>
      </w:r>
    </w:p>
    <w:p w:rsidR="009377B7" w:rsidRPr="00B96FAD" w:rsidRDefault="009377B7" w:rsidP="00386255">
      <w:pPr>
        <w:pStyle w:val="H1GR"/>
      </w:pPr>
      <w:r w:rsidRPr="00B96FAD">
        <w:tab/>
      </w:r>
      <w:r w:rsidRPr="00B96FAD">
        <w:tab/>
        <w:t xml:space="preserve">Статья 7 – Меры, принимаемые с целью борьбы </w:t>
      </w:r>
      <w:r w:rsidR="00C96FAF">
        <w:br/>
      </w:r>
      <w:r w:rsidRPr="00B96FAD">
        <w:t xml:space="preserve">с предрассудками, ведущими к расовой дискриминации, </w:t>
      </w:r>
      <w:r w:rsidR="00C96FAF">
        <w:br/>
      </w:r>
      <w:r w:rsidRPr="00B96FAD">
        <w:t>и поощрения взаимопоним</w:t>
      </w:r>
      <w:r w:rsidRPr="00B96FAD">
        <w:t>а</w:t>
      </w:r>
      <w:r w:rsidRPr="00B96FAD">
        <w:t>ния, терпимости и дружбы</w:t>
      </w:r>
    </w:p>
    <w:p w:rsidR="009377B7" w:rsidRPr="00B96FAD" w:rsidRDefault="009377B7" w:rsidP="00386255">
      <w:pPr>
        <w:pStyle w:val="H23GR"/>
        <w:rPr>
          <w:lang w:val="en-GB"/>
        </w:rPr>
      </w:pPr>
      <w:r w:rsidRPr="00B96FAD">
        <w:tab/>
      </w:r>
      <w:r w:rsidRPr="00B96FAD">
        <w:tab/>
        <w:t>Образование и обучение</w:t>
      </w:r>
    </w:p>
    <w:p w:rsidR="009377B7" w:rsidRPr="00B96FAD" w:rsidRDefault="009377B7" w:rsidP="009377B7">
      <w:pPr>
        <w:pStyle w:val="SingleTxtGR0"/>
      </w:pPr>
      <w:r w:rsidRPr="00B96FAD">
        <w:t>82.</w:t>
      </w:r>
      <w:r w:rsidRPr="00B96FAD">
        <w:tab/>
        <w:t>В дополнение к информации, представленной по статье 5, Комитету сл</w:t>
      </w:r>
      <w:r w:rsidRPr="00B96FAD">
        <w:t>е</w:t>
      </w:r>
      <w:r w:rsidRPr="00B96FAD">
        <w:t>дует отметить, что</w:t>
      </w:r>
      <w:r w:rsidR="00DF6395">
        <w:t xml:space="preserve"> </w:t>
      </w:r>
      <w:r w:rsidRPr="00B96FAD">
        <w:t>на Ямайке действует ряд законов, регулирующих систему образования Ямайки, а именно:</w:t>
      </w:r>
    </w:p>
    <w:p w:rsidR="009377B7" w:rsidRPr="00386255" w:rsidRDefault="009377B7" w:rsidP="00386255">
      <w:pPr>
        <w:pStyle w:val="H23GR"/>
      </w:pPr>
      <w:r w:rsidRPr="00386255">
        <w:tab/>
      </w:r>
      <w:r w:rsidRPr="00386255">
        <w:tab/>
        <w:t>Правовая и административная основа</w:t>
      </w:r>
    </w:p>
    <w:p w:rsidR="009377B7" w:rsidRPr="00B96FAD" w:rsidRDefault="009377B7" w:rsidP="009377B7">
      <w:pPr>
        <w:pStyle w:val="SingleTxtGR0"/>
      </w:pPr>
      <w:r w:rsidRPr="00B96FAD">
        <w:t>83.</w:t>
      </w:r>
      <w:r w:rsidRPr="00B96FAD">
        <w:tab/>
        <w:t xml:space="preserve">Система образования Ямайки регулируется Законом об образовании </w:t>
      </w:r>
      <w:r w:rsidR="00C96FAF">
        <w:br/>
      </w:r>
      <w:r w:rsidRPr="00B96FAD">
        <w:t>1965 года (Закон). Его цель заключается в том, чтобы удовлетворить потребн</w:t>
      </w:r>
      <w:r w:rsidRPr="00B96FAD">
        <w:t>о</w:t>
      </w:r>
      <w:r w:rsidRPr="00B96FAD">
        <w:t>сти в самофинансировании, лучше определить цели системы образования Ямайки и расширить ее масштабы для удовлетворения как личных, так и н</w:t>
      </w:r>
      <w:r w:rsidRPr="00B96FAD">
        <w:t>а</w:t>
      </w:r>
      <w:r w:rsidRPr="00B96FAD">
        <w:t>циональных потребностей. Система изменилась с точки зрения своей структ</w:t>
      </w:r>
      <w:r w:rsidRPr="00B96FAD">
        <w:t>у</w:t>
      </w:r>
      <w:r w:rsidRPr="00B96FAD">
        <w:t>ры и управления. В статье 23 (2) Закона говорится, что</w:t>
      </w:r>
      <w:r w:rsidR="00DF6395">
        <w:t xml:space="preserve"> "</w:t>
      </w:r>
      <w:r w:rsidRPr="00B96FAD">
        <w:t>Согласно положениям настоящих Правил ни одному человеку, имеющему право на прием для учебы в государственном учебном заведении, не может быть отказано в приеме в гос</w:t>
      </w:r>
      <w:r w:rsidRPr="00B96FAD">
        <w:t>у</w:t>
      </w:r>
      <w:r w:rsidRPr="00B96FAD">
        <w:t>дарственное учебное заведение</w:t>
      </w:r>
      <w:r w:rsidR="00EE468E">
        <w:t>,</w:t>
      </w:r>
      <w:r w:rsidRPr="00B96FAD">
        <w:t xml:space="preserve"> за исключением следующих оснований:</w:t>
      </w:r>
    </w:p>
    <w:p w:rsidR="009377B7" w:rsidRPr="00B96FAD" w:rsidRDefault="00C96FAF" w:rsidP="00386255">
      <w:pPr>
        <w:pStyle w:val="Bullet1GR"/>
      </w:pPr>
      <w:r w:rsidRPr="00B96FAD">
        <w:t>на том основании, что в данном заведении нет свободных мест; или</w:t>
      </w:r>
    </w:p>
    <w:p w:rsidR="009377B7" w:rsidRPr="00B96FAD" w:rsidRDefault="00C96FAF" w:rsidP="00386255">
      <w:pPr>
        <w:pStyle w:val="Bullet1GR"/>
      </w:pPr>
      <w:r w:rsidRPr="00B96FAD">
        <w:t>на любом другом основании, одобренном министром либо в целом, либо в л</w:t>
      </w:r>
      <w:r w:rsidRPr="00B96FAD">
        <w:t>ю</w:t>
      </w:r>
      <w:r w:rsidRPr="00B96FAD">
        <w:t>бом отдельном случае.</w:t>
      </w:r>
      <w:r>
        <w:t>"</w:t>
      </w:r>
    </w:p>
    <w:p w:rsidR="009377B7" w:rsidRPr="00B96FAD" w:rsidRDefault="009377B7" w:rsidP="009377B7">
      <w:pPr>
        <w:pStyle w:val="SingleTxtGR0"/>
      </w:pPr>
      <w:r w:rsidRPr="00B96FAD">
        <w:t>84.</w:t>
      </w:r>
      <w:r w:rsidRPr="00B96FAD">
        <w:tab/>
        <w:t xml:space="preserve">В статье 33 (1) говорится, что </w:t>
      </w:r>
      <w:r w:rsidR="00DF6395">
        <w:t>"</w:t>
      </w:r>
      <w:r w:rsidRPr="00B96FAD">
        <w:t>Министр может санкционировать оказ</w:t>
      </w:r>
      <w:r w:rsidRPr="00B96FAD">
        <w:t>а</w:t>
      </w:r>
      <w:r w:rsidRPr="00B96FAD">
        <w:t>ние помощи любому учащемуся, если он сочтет, что тот заслуживает это право, т.е. санкционировать оказание помощи в форме, которую он может определить, будь то помощь какими-либо учебниками или всем комплектом учебниками или другими учебными пособиями, оплаты транспортных расходов, одеждой, или продуктами питания и такими другими предметами, которые могут быть одо</w:t>
      </w:r>
      <w:r w:rsidRPr="00B96FAD">
        <w:t>б</w:t>
      </w:r>
      <w:r w:rsidRPr="00B96FAD">
        <w:t>рены в целях оказания такой помощи</w:t>
      </w:r>
      <w:r w:rsidR="00DF6395">
        <w:t>"</w:t>
      </w:r>
      <w:r w:rsidRPr="00B96FAD">
        <w:t xml:space="preserve">. </w:t>
      </w:r>
    </w:p>
    <w:p w:rsidR="009377B7" w:rsidRPr="00B96FAD" w:rsidRDefault="009377B7" w:rsidP="009377B7">
      <w:pPr>
        <w:pStyle w:val="SingleTxtGR0"/>
      </w:pPr>
      <w:r w:rsidRPr="00B96FAD">
        <w:t>85.</w:t>
      </w:r>
      <w:r w:rsidRPr="00B96FAD">
        <w:tab/>
        <w:t>Ниже приводятся другие ключевые законодательные акты, регулирующие</w:t>
      </w:r>
      <w:r w:rsidR="00DF6395">
        <w:t xml:space="preserve"> </w:t>
      </w:r>
      <w:r w:rsidRPr="00B96FAD">
        <w:t>систему образования на Ямайке:</w:t>
      </w:r>
    </w:p>
    <w:p w:rsidR="009377B7" w:rsidRPr="00B96FAD" w:rsidRDefault="009377B7" w:rsidP="00386255">
      <w:pPr>
        <w:pStyle w:val="Bullet1GR"/>
      </w:pPr>
      <w:r w:rsidRPr="00B96FAD">
        <w:t xml:space="preserve">Правила в </w:t>
      </w:r>
      <w:r w:rsidR="00EE468E">
        <w:t>системе образования 1980 года (</w:t>
      </w:r>
      <w:r w:rsidRPr="00B96FAD">
        <w:t>которые часто называет Коде</w:t>
      </w:r>
      <w:r w:rsidRPr="00B96FAD">
        <w:t>к</w:t>
      </w:r>
      <w:r w:rsidRPr="00B96FAD">
        <w:t>сом образования), являющиеся дополнением к Закону, предписывают подробные процедуры административного управления</w:t>
      </w:r>
      <w:r w:rsidR="00C96FAF">
        <w:t>;</w:t>
      </w:r>
    </w:p>
    <w:p w:rsidR="009377B7" w:rsidRPr="00B96FAD" w:rsidRDefault="009377B7" w:rsidP="00386255">
      <w:pPr>
        <w:pStyle w:val="Bullet1GR"/>
      </w:pPr>
      <w:r w:rsidRPr="00B96FAD">
        <w:t>Закон о Комиссии по дошкольному развитию 2003 года учреждает Коми</w:t>
      </w:r>
      <w:r w:rsidRPr="00B96FAD">
        <w:t>с</w:t>
      </w:r>
      <w:r w:rsidRPr="00B96FAD">
        <w:t>сию по дошкольному развитию, на которую возлагается ответственность за заботу и развитие детей с момента рождения до восьми лет.</w:t>
      </w:r>
    </w:p>
    <w:p w:rsidR="009377B7" w:rsidRPr="00B96FAD" w:rsidRDefault="009377B7" w:rsidP="00386255">
      <w:pPr>
        <w:pStyle w:val="H23GR"/>
        <w:rPr>
          <w:lang w:val="en-GB"/>
        </w:rPr>
      </w:pPr>
      <w:r w:rsidRPr="00B96FAD">
        <w:tab/>
      </w:r>
      <w:r w:rsidRPr="00B96FAD">
        <w:tab/>
        <w:t>Управление и структура</w:t>
      </w:r>
    </w:p>
    <w:p w:rsidR="009377B7" w:rsidRPr="00B96FAD" w:rsidRDefault="009377B7" w:rsidP="009377B7">
      <w:pPr>
        <w:pStyle w:val="SingleTxtGR0"/>
      </w:pPr>
      <w:r w:rsidRPr="00B96FAD">
        <w:t>86.</w:t>
      </w:r>
      <w:r w:rsidRPr="00B96FAD">
        <w:tab/>
        <w:t>Система образования Ямайки управляется и регулируется МО через п</w:t>
      </w:r>
      <w:r w:rsidRPr="00B96FAD">
        <w:t>о</w:t>
      </w:r>
      <w:r w:rsidRPr="00B96FAD">
        <w:t xml:space="preserve">средство своего центрального аппарата и шести региональных управлений. </w:t>
      </w:r>
      <w:r w:rsidR="00C96FAF">
        <w:br/>
      </w:r>
      <w:r w:rsidRPr="00B96FAD">
        <w:t>В каждом региональном управлении работают специалисты в области</w:t>
      </w:r>
      <w:r w:rsidR="00DF6395">
        <w:t xml:space="preserve"> </w:t>
      </w:r>
      <w:r w:rsidRPr="00B96FAD">
        <w:t>образ</w:t>
      </w:r>
      <w:r w:rsidRPr="00B96FAD">
        <w:t>о</w:t>
      </w:r>
      <w:r w:rsidRPr="00B96FAD">
        <w:t>вания, главной функцией которых является надзор за работой школ вплоть до уровня средней школы. Децентрализация функций и их передача региональным управлениям способствовали более оперативной реакции на решение школьных проблем, более эффективному мониторингу</w:t>
      </w:r>
      <w:r w:rsidR="00DF6395">
        <w:t xml:space="preserve"> </w:t>
      </w:r>
      <w:r w:rsidRPr="00B96FAD">
        <w:t>и надзору за работой школ и упр</w:t>
      </w:r>
      <w:r w:rsidRPr="00B96FAD">
        <w:t>о</w:t>
      </w:r>
      <w:r w:rsidRPr="00B96FAD">
        <w:t>чению связей между школами и центральной администрацией.</w:t>
      </w:r>
    </w:p>
    <w:p w:rsidR="009377B7" w:rsidRPr="00386255" w:rsidRDefault="009377B7" w:rsidP="00386255">
      <w:pPr>
        <w:pStyle w:val="H23GR"/>
      </w:pPr>
      <w:r w:rsidRPr="00386255">
        <w:tab/>
      </w:r>
      <w:r w:rsidRPr="00386255">
        <w:tab/>
        <w:t>Преподаватели</w:t>
      </w:r>
    </w:p>
    <w:p w:rsidR="009377B7" w:rsidRPr="00B96FAD" w:rsidRDefault="009377B7" w:rsidP="009377B7">
      <w:pPr>
        <w:pStyle w:val="SingleTxtGR0"/>
      </w:pPr>
      <w:r w:rsidRPr="00B96FAD">
        <w:t>87.</w:t>
      </w:r>
      <w:r w:rsidRPr="00B96FAD">
        <w:tab/>
        <w:t>Согласно Закону об образовании и Правилам в системе образования, если преподаватель проходит необходимую проверку на соответствие, не нарушает никаких законов и не страдает психическими заболеваниями, перед ним/ней не возникает препятствий для трудоустройства в системе. Ниже приводится и</w:t>
      </w:r>
      <w:r w:rsidRPr="00B96FAD">
        <w:t>н</w:t>
      </w:r>
      <w:r w:rsidRPr="00B96FAD">
        <w:t>формация об условиях трудоустройства преподавателей. Преподаватели в гос</w:t>
      </w:r>
      <w:r w:rsidRPr="00B96FAD">
        <w:t>у</w:t>
      </w:r>
      <w:r w:rsidRPr="00B96FAD">
        <w:t>дарственной системе:</w:t>
      </w:r>
    </w:p>
    <w:p w:rsidR="009377B7" w:rsidRPr="00B96FAD" w:rsidRDefault="009377B7" w:rsidP="007A1DA4">
      <w:pPr>
        <w:pStyle w:val="Bullet1GR"/>
      </w:pPr>
      <w:r w:rsidRPr="00B96FAD">
        <w:t>назначаются советами каждой школы и утверждаются министром;</w:t>
      </w:r>
    </w:p>
    <w:p w:rsidR="009377B7" w:rsidRPr="00B96FAD" w:rsidRDefault="009377B7" w:rsidP="007A1DA4">
      <w:pPr>
        <w:pStyle w:val="Bullet1GR"/>
      </w:pPr>
      <w:r w:rsidRPr="00B96FAD">
        <w:t>их работа оплачивается Министерством образования, и их зарплата осн</w:t>
      </w:r>
      <w:r w:rsidRPr="00B96FAD">
        <w:t>о</w:t>
      </w:r>
      <w:r w:rsidRPr="00B96FAD">
        <w:t>вана на утвержденной в централизованном порядке шкале заработной платы;</w:t>
      </w:r>
    </w:p>
    <w:p w:rsidR="009377B7" w:rsidRPr="00B96FAD" w:rsidRDefault="009377B7" w:rsidP="007A1DA4">
      <w:pPr>
        <w:pStyle w:val="Bullet1GR"/>
      </w:pPr>
      <w:r w:rsidRPr="00B96FAD">
        <w:t>несут контрактные обязательства перед Министерством образования в соотве</w:t>
      </w:r>
      <w:r w:rsidRPr="00B96FAD">
        <w:t>т</w:t>
      </w:r>
      <w:r w:rsidRPr="00B96FAD">
        <w:t>ствии с Законом и правилами по вопросам образования;</w:t>
      </w:r>
    </w:p>
    <w:p w:rsidR="009377B7" w:rsidRPr="00B96FAD" w:rsidRDefault="009377B7" w:rsidP="007A1DA4">
      <w:pPr>
        <w:pStyle w:val="Bullet1GR"/>
      </w:pPr>
      <w:r w:rsidRPr="00B96FAD">
        <w:t>нанимаются на работу центральным министерством, т.е. срок пребывания в должности является непрерывным, однако постоянный статус учителя не сохраняется при переходе из одной школы в другую;</w:t>
      </w:r>
    </w:p>
    <w:p w:rsidR="009377B7" w:rsidRPr="00B96FAD" w:rsidRDefault="009377B7" w:rsidP="007A1DA4">
      <w:pPr>
        <w:pStyle w:val="Bullet1GR"/>
      </w:pPr>
      <w:r w:rsidRPr="00B96FAD">
        <w:t>получают все виды отпуска: на обучение, для отдыха, по болезни, спец</w:t>
      </w:r>
      <w:r w:rsidRPr="00B96FAD">
        <w:t>и</w:t>
      </w:r>
      <w:r w:rsidRPr="00B96FAD">
        <w:t>альный отпуск и периодический отпуск от Министерства образования, которое ра</w:t>
      </w:r>
      <w:r w:rsidRPr="00B96FAD">
        <w:t>с</w:t>
      </w:r>
      <w:r w:rsidRPr="00B96FAD">
        <w:t>сматривает все заявления об отпуске;</w:t>
      </w:r>
    </w:p>
    <w:p w:rsidR="009377B7" w:rsidRPr="00B96FAD" w:rsidRDefault="009377B7" w:rsidP="007A1DA4">
      <w:pPr>
        <w:pStyle w:val="Bullet1GR"/>
      </w:pPr>
      <w:r w:rsidRPr="00B96FAD">
        <w:t>в централизованном порядке обязаны отработать определенное количес</w:t>
      </w:r>
      <w:r w:rsidRPr="00B96FAD">
        <w:t>т</w:t>
      </w:r>
      <w:r w:rsidRPr="00B96FAD">
        <w:t>во учебных часов в течение пятидневной недели и определенное колич</w:t>
      </w:r>
      <w:r w:rsidRPr="00B96FAD">
        <w:t>е</w:t>
      </w:r>
      <w:r w:rsidRPr="00B96FAD">
        <w:t>ство дней в год; и</w:t>
      </w:r>
    </w:p>
    <w:p w:rsidR="00DF6395" w:rsidRDefault="009377B7" w:rsidP="007A1DA4">
      <w:pPr>
        <w:pStyle w:val="Bullet1GR"/>
      </w:pPr>
      <w:r w:rsidRPr="00B96FAD">
        <w:t>регистрируются при поступлении на работу в систему образования</w:t>
      </w:r>
      <w:r w:rsidR="00EE468E">
        <w:t>.</w:t>
      </w:r>
    </w:p>
    <w:p w:rsidR="009377B7" w:rsidRPr="00B96FAD" w:rsidRDefault="009377B7" w:rsidP="007A1DA4">
      <w:pPr>
        <w:pStyle w:val="H23GR"/>
      </w:pPr>
      <w:bookmarkStart w:id="2" w:name="_Toc208033761"/>
      <w:r w:rsidRPr="00B96FAD">
        <w:tab/>
      </w:r>
      <w:r w:rsidRPr="00B96FAD">
        <w:tab/>
        <w:t>Управление преподавательским составом</w:t>
      </w:r>
      <w:bookmarkEnd w:id="2"/>
    </w:p>
    <w:p w:rsidR="009377B7" w:rsidRPr="00B96FAD" w:rsidRDefault="009377B7" w:rsidP="009377B7">
      <w:pPr>
        <w:pStyle w:val="SingleTxtGR0"/>
        <w:rPr>
          <w:b/>
          <w:bCs/>
        </w:rPr>
      </w:pPr>
      <w:r w:rsidRPr="00B96FAD">
        <w:t>88.</w:t>
      </w:r>
      <w:r w:rsidRPr="00B96FAD">
        <w:tab/>
        <w:t>Директор школы несет основную ответственность за руководство пр</w:t>
      </w:r>
      <w:r w:rsidRPr="00B96FAD">
        <w:t>о</w:t>
      </w:r>
      <w:r w:rsidRPr="00B96FAD">
        <w:t>цессом преподавания/учебы. Размер школ и тем самым соотношение директ</w:t>
      </w:r>
      <w:r w:rsidRPr="00B96FAD">
        <w:t>о</w:t>
      </w:r>
      <w:r w:rsidRPr="00B96FAD">
        <w:t>ров к количеству учителей колеблется в широком диапазоне, поскольку</w:t>
      </w:r>
      <w:r w:rsidR="00DF6395">
        <w:t xml:space="preserve"> </w:t>
      </w:r>
      <w:r w:rsidRPr="00B96FAD">
        <w:t>в одних школах могут обучаться 2</w:t>
      </w:r>
      <w:r w:rsidR="00DF6395">
        <w:t xml:space="preserve"> </w:t>
      </w:r>
      <w:r w:rsidRPr="00B96FAD">
        <w:t xml:space="preserve">500 учеников, а в других </w:t>
      </w:r>
      <w:r w:rsidR="00EE468E">
        <w:t xml:space="preserve">− </w:t>
      </w:r>
      <w:r w:rsidRPr="00B96FAD">
        <w:t>менее 200.</w:t>
      </w:r>
    </w:p>
    <w:p w:rsidR="009377B7" w:rsidRPr="00B96FAD" w:rsidRDefault="009377B7" w:rsidP="009377B7">
      <w:pPr>
        <w:pStyle w:val="SingleTxtGR0"/>
      </w:pPr>
      <w:r w:rsidRPr="00B96FAD">
        <w:t>89.</w:t>
      </w:r>
      <w:r w:rsidRPr="00B96FAD">
        <w:tab/>
        <w:t>Большинство учителей, особенно в начальной школе,</w:t>
      </w:r>
      <w:r w:rsidR="00DF6395">
        <w:t xml:space="preserve"> </w:t>
      </w:r>
      <w:r w:rsidRPr="00B96FAD">
        <w:t>имеют диплом уч</w:t>
      </w:r>
      <w:r w:rsidRPr="00B96FAD">
        <w:t>и</w:t>
      </w:r>
      <w:r w:rsidRPr="00B96FAD">
        <w:t>теля, но</w:t>
      </w:r>
      <w:r w:rsidR="00DF6395">
        <w:t xml:space="preserve"> </w:t>
      </w:r>
      <w:r w:rsidRPr="00B96FAD">
        <w:t>не имеют квалификации по конкретным предметам, тогда как учителя средней школы имеют подготовку по конкретным педагогическим специальн</w:t>
      </w:r>
      <w:r w:rsidRPr="00B96FAD">
        <w:t>о</w:t>
      </w:r>
      <w:r w:rsidRPr="00B96FAD">
        <w:t>стям, причем многие из них являются обладателями университетских дипл</w:t>
      </w:r>
      <w:r w:rsidRPr="00B96FAD">
        <w:t>о</w:t>
      </w:r>
      <w:r w:rsidRPr="00B96FAD">
        <w:t>мов. В соответствии с предлагаемой системой лицензирования преподавател</w:t>
      </w:r>
      <w:r w:rsidRPr="00B96FAD">
        <w:t>ь</w:t>
      </w:r>
      <w:r w:rsidRPr="00B96FAD">
        <w:t>ской деятельности для сохранения своей лицензии учителям придется п</w:t>
      </w:r>
      <w:r w:rsidRPr="00B96FAD">
        <w:t>о</w:t>
      </w:r>
      <w:r w:rsidRPr="00B96FAD">
        <w:t>лучать непрерывное образование. В настоящее время для удовлетворения потребн</w:t>
      </w:r>
      <w:r w:rsidRPr="00B96FAD">
        <w:t>о</w:t>
      </w:r>
      <w:r w:rsidRPr="00B96FAD">
        <w:t>стей системы МО организует</w:t>
      </w:r>
      <w:r w:rsidR="00DF6395">
        <w:t xml:space="preserve"> </w:t>
      </w:r>
      <w:r w:rsidRPr="00B96FAD">
        <w:t>подготовку преподавателей без отрыва от прои</w:t>
      </w:r>
      <w:r w:rsidRPr="00B96FAD">
        <w:t>з</w:t>
      </w:r>
      <w:r w:rsidRPr="00B96FAD">
        <w:t>водства.</w:t>
      </w:r>
    </w:p>
    <w:p w:rsidR="009377B7" w:rsidRPr="007A1DA4" w:rsidRDefault="009377B7" w:rsidP="007A1DA4">
      <w:pPr>
        <w:pStyle w:val="H23GR"/>
      </w:pPr>
      <w:r w:rsidRPr="007A1DA4">
        <w:tab/>
      </w:r>
      <w:r w:rsidRPr="007A1DA4">
        <w:tab/>
        <w:t>Образование в области прав человека</w:t>
      </w:r>
    </w:p>
    <w:p w:rsidR="009377B7" w:rsidRPr="00B96FAD" w:rsidRDefault="009377B7" w:rsidP="009377B7">
      <w:pPr>
        <w:pStyle w:val="SingleTxtGR0"/>
      </w:pPr>
      <w:r w:rsidRPr="00B96FAD">
        <w:t>90.</w:t>
      </w:r>
      <w:r w:rsidRPr="00B96FAD">
        <w:tab/>
        <w:t>Образование в области прав человека включено в национальную учебную программу начальной и средней школы. Большая часть этой информации вкл</w:t>
      </w:r>
      <w:r w:rsidRPr="00B96FAD">
        <w:t>ю</w:t>
      </w:r>
      <w:r w:rsidRPr="00B96FAD">
        <w:t>чена в учебный курс по обществоведению, который является обязательным в начальной школе и который сосредоточен на</w:t>
      </w:r>
      <w:r w:rsidR="00DF6395">
        <w:t xml:space="preserve"> </w:t>
      </w:r>
      <w:r w:rsidRPr="00B96FAD">
        <w:t>изучении человека, деятельности людей и их отношениях. Кроме того,</w:t>
      </w:r>
      <w:r w:rsidR="00DF6395">
        <w:t xml:space="preserve"> </w:t>
      </w:r>
      <w:r w:rsidRPr="00B96FAD">
        <w:t>педагогические справочники, руководства и учебники, а также другие учебные материалы начальной и средней школы с</w:t>
      </w:r>
      <w:r w:rsidRPr="00B96FAD">
        <w:t>о</w:t>
      </w:r>
      <w:r w:rsidRPr="00B96FAD">
        <w:t>ставлены в соответствии с</w:t>
      </w:r>
      <w:r w:rsidR="00DF6395">
        <w:t xml:space="preserve"> </w:t>
      </w:r>
      <w:r w:rsidRPr="00B96FAD">
        <w:t>правозащитными принципами. Подготовка препод</w:t>
      </w:r>
      <w:r w:rsidRPr="00B96FAD">
        <w:t>а</w:t>
      </w:r>
      <w:r w:rsidRPr="00B96FAD">
        <w:t>вателей на всех уровнях включает образование в области прав человека. В кач</w:t>
      </w:r>
      <w:r w:rsidRPr="00B96FAD">
        <w:t>е</w:t>
      </w:r>
      <w:r w:rsidRPr="00B96FAD">
        <w:t>стве примера некоторых рассматриваемых конкретных прав можно привести права ребенка, права и обязанности работодателей и работников, права потр</w:t>
      </w:r>
      <w:r w:rsidRPr="00B96FAD">
        <w:t>е</w:t>
      </w:r>
      <w:r w:rsidRPr="00B96FAD">
        <w:t>бителей, а также права и обязанности граждан и последствия, связанные с н</w:t>
      </w:r>
      <w:r w:rsidRPr="00B96FAD">
        <w:t>а</w:t>
      </w:r>
      <w:r w:rsidRPr="00B96FAD">
        <w:t>рушением таких прав. Средства массовой информации и гражданское общество Ямайки также вносят свою лепту в распространение информации, раскрыва</w:t>
      </w:r>
      <w:r w:rsidRPr="00B96FAD">
        <w:t>ю</w:t>
      </w:r>
      <w:r w:rsidRPr="00B96FAD">
        <w:t>щей большое значение соблюдения прав человека.</w:t>
      </w:r>
    </w:p>
    <w:p w:rsidR="009377B7" w:rsidRPr="00B96FAD" w:rsidRDefault="009377B7" w:rsidP="009377B7">
      <w:pPr>
        <w:pStyle w:val="SingleTxtGR0"/>
      </w:pPr>
      <w:r w:rsidRPr="00B96FAD">
        <w:t>91.</w:t>
      </w:r>
      <w:r w:rsidRPr="00B96FAD">
        <w:tab/>
        <w:t>Следует также отметить, что особый упор делается на особую подготовку</w:t>
      </w:r>
      <w:r w:rsidR="00DF6395">
        <w:t xml:space="preserve"> </w:t>
      </w:r>
      <w:r w:rsidRPr="00B96FAD">
        <w:t>сотрудников силовых ведомств в области прав человека. Такая подготовка ос</w:t>
      </w:r>
      <w:r w:rsidRPr="00B96FAD">
        <w:t>у</w:t>
      </w:r>
      <w:r w:rsidRPr="00B96FAD">
        <w:t>ществляется в сотрудничестве с НПО и представителями гражданского общес</w:t>
      </w:r>
      <w:r w:rsidRPr="00B96FAD">
        <w:t>т</w:t>
      </w:r>
      <w:r w:rsidRPr="00B96FAD">
        <w:t>ва.</w:t>
      </w:r>
    </w:p>
    <w:p w:rsidR="009377B7" w:rsidRPr="007A1DA4" w:rsidRDefault="009377B7" w:rsidP="007A1DA4">
      <w:pPr>
        <w:pStyle w:val="H23GR"/>
      </w:pPr>
      <w:r w:rsidRPr="007A1DA4">
        <w:tab/>
      </w:r>
      <w:r w:rsidRPr="007A1DA4">
        <w:tab/>
        <w:t>Учебники</w:t>
      </w:r>
    </w:p>
    <w:p w:rsidR="009377B7" w:rsidRPr="00B96FAD" w:rsidRDefault="009377B7" w:rsidP="009377B7">
      <w:pPr>
        <w:pStyle w:val="SingleTxtGR0"/>
      </w:pPr>
      <w:r w:rsidRPr="00B96FAD">
        <w:t>92.</w:t>
      </w:r>
      <w:r w:rsidRPr="00B96FAD">
        <w:tab/>
        <w:t>МО рецензирует все учебники перед их включением в установленный список учебников. Учебники рецензируются с помощью инструментария, ра</w:t>
      </w:r>
      <w:r w:rsidRPr="00B96FAD">
        <w:t>з</w:t>
      </w:r>
      <w:r w:rsidRPr="00B96FAD">
        <w:t>работанного МО. В этом инструментарии имеются элементы, которые акцент</w:t>
      </w:r>
      <w:r w:rsidRPr="00B96FAD">
        <w:t>и</w:t>
      </w:r>
      <w:r w:rsidRPr="00B96FAD">
        <w:t>руют внимание на содержании, включая стереотипы и культурные предубежд</w:t>
      </w:r>
      <w:r w:rsidRPr="00B96FAD">
        <w:t>е</w:t>
      </w:r>
      <w:r w:rsidRPr="00B96FAD">
        <w:t>ния, оформлении и выпуске, а также на соблюдении законов, ценностей и кул</w:t>
      </w:r>
      <w:r w:rsidRPr="00B96FAD">
        <w:t>ь</w:t>
      </w:r>
      <w:r w:rsidRPr="00B96FAD">
        <w:t>турных норм.</w:t>
      </w:r>
    </w:p>
    <w:p w:rsidR="009377B7" w:rsidRPr="00B96FAD" w:rsidRDefault="009377B7" w:rsidP="009377B7">
      <w:pPr>
        <w:pStyle w:val="SingleTxtGR0"/>
      </w:pPr>
      <w:r w:rsidRPr="00B96FAD">
        <w:t>93.</w:t>
      </w:r>
      <w:r w:rsidRPr="00B96FAD">
        <w:tab/>
        <w:t xml:space="preserve">Если учебник не соответствует этим принципам, он не пройдет отбора в тематическом комитете для включения в установленный список учебников. </w:t>
      </w:r>
      <w:r w:rsidR="00C96FAF">
        <w:br/>
      </w:r>
      <w:r w:rsidRPr="00B96FAD">
        <w:t>Издатель будет проинформирован о допущенных изъянах, и ему будет предл</w:t>
      </w:r>
      <w:r w:rsidRPr="00B96FAD">
        <w:t>о</w:t>
      </w:r>
      <w:r w:rsidRPr="00B96FAD">
        <w:t>жено исправить недостатки перед тем, как будет обсужден вопрос о его вкл</w:t>
      </w:r>
      <w:r w:rsidRPr="00B96FAD">
        <w:t>ю</w:t>
      </w:r>
      <w:r w:rsidRPr="00B96FAD">
        <w:t>чении в этот список. Учебники, которые отбираются для начальной школы, распространяются среди всех государственных школ по всему острову; что к</w:t>
      </w:r>
      <w:r w:rsidRPr="00B96FAD">
        <w:t>а</w:t>
      </w:r>
      <w:r w:rsidRPr="00B96FAD">
        <w:t>сается учебников для средней школы, то</w:t>
      </w:r>
      <w:r w:rsidR="00DF6395">
        <w:t xml:space="preserve"> </w:t>
      </w:r>
      <w:r w:rsidRPr="00B96FAD">
        <w:t>каждая школа</w:t>
      </w:r>
      <w:r w:rsidR="00DF6395">
        <w:t xml:space="preserve"> </w:t>
      </w:r>
      <w:r w:rsidRPr="00B96FAD">
        <w:t>может выбирать из ч</w:t>
      </w:r>
      <w:r w:rsidRPr="00B96FAD">
        <w:t>е</w:t>
      </w:r>
      <w:r w:rsidRPr="00B96FAD">
        <w:t>тырех учебн</w:t>
      </w:r>
      <w:r w:rsidRPr="00B96FAD">
        <w:t>и</w:t>
      </w:r>
      <w:r w:rsidRPr="00B96FAD">
        <w:t>ков по каждому предмету и для каждого класса.</w:t>
      </w:r>
    </w:p>
    <w:p w:rsidR="009377B7" w:rsidRPr="007A1DA4" w:rsidRDefault="009377B7" w:rsidP="007A1DA4">
      <w:pPr>
        <w:pStyle w:val="H23GR"/>
      </w:pPr>
      <w:r w:rsidRPr="007A1DA4">
        <w:tab/>
      </w:r>
      <w:r w:rsidRPr="007A1DA4">
        <w:tab/>
        <w:t>Язык</w:t>
      </w:r>
    </w:p>
    <w:p w:rsidR="009377B7" w:rsidRPr="00B96FAD" w:rsidRDefault="009377B7" w:rsidP="009377B7">
      <w:pPr>
        <w:pStyle w:val="SingleTxtGR0"/>
      </w:pPr>
      <w:r w:rsidRPr="00B96FAD">
        <w:t>94.</w:t>
      </w:r>
      <w:r w:rsidRPr="00B96FAD">
        <w:tab/>
        <w:t>Английский язык является официальным языком страны, и за исключ</w:t>
      </w:r>
      <w:r w:rsidRPr="00B96FAD">
        <w:t>е</w:t>
      </w:r>
      <w:r w:rsidRPr="00B96FAD">
        <w:t>нием занятий по иностранным языкам обучение всем предметам ведется на английском языке. Ямайцы также говорят на диалекте, который называется п</w:t>
      </w:r>
      <w:r w:rsidRPr="00B96FAD">
        <w:t>а</w:t>
      </w:r>
      <w:r w:rsidRPr="00B96FAD">
        <w:t xml:space="preserve">туа. Хотя патуа не является языком, на котором обычно ведется преподавание предметов школьной программы, он используется во многих отношениях в школьных программах и деятельности, особенно в культурных мероприятиях. </w:t>
      </w:r>
      <w:r w:rsidR="00C96FAF">
        <w:br/>
      </w:r>
      <w:r w:rsidRPr="00B96FAD">
        <w:t xml:space="preserve">В связи с тем, что Ямайка находится в близком соседстве с </w:t>
      </w:r>
      <w:proofErr w:type="spellStart"/>
      <w:r w:rsidRPr="00B96FAD">
        <w:t>испаноязычными</w:t>
      </w:r>
      <w:proofErr w:type="spellEnd"/>
      <w:r w:rsidRPr="00B96FAD">
        <w:t xml:space="preserve"> странами, во всех школах делается упор на преподавании этого предмета, ос</w:t>
      </w:r>
      <w:r w:rsidRPr="00B96FAD">
        <w:t>о</w:t>
      </w:r>
      <w:r w:rsidRPr="00B96FAD">
        <w:t>бенно в средних школах. В некоторых школах</w:t>
      </w:r>
      <w:r w:rsidR="00DF6395">
        <w:t xml:space="preserve"> </w:t>
      </w:r>
      <w:r w:rsidRPr="00B96FAD">
        <w:t>их ученики также изучают фра</w:t>
      </w:r>
      <w:r w:rsidRPr="00B96FAD">
        <w:t>н</w:t>
      </w:r>
      <w:r w:rsidRPr="00B96FAD">
        <w:t>цузский язык. В высших учебных заведениях студенты изучают другие ин</w:t>
      </w:r>
      <w:r w:rsidRPr="00B96FAD">
        <w:t>о</w:t>
      </w:r>
      <w:r w:rsidRPr="00B96FAD">
        <w:t>странные языки, в частности такие, как японский, португальский и китайский языки.</w:t>
      </w:r>
    </w:p>
    <w:p w:rsidR="009377B7" w:rsidRPr="007A1DA4" w:rsidRDefault="009377B7" w:rsidP="007A1DA4">
      <w:pPr>
        <w:pStyle w:val="H23GR"/>
      </w:pPr>
      <w:r w:rsidRPr="007A1DA4">
        <w:tab/>
      </w:r>
      <w:r w:rsidRPr="007A1DA4">
        <w:tab/>
        <w:t>Культура</w:t>
      </w:r>
    </w:p>
    <w:p w:rsidR="009377B7" w:rsidRPr="00B96FAD" w:rsidRDefault="009377B7" w:rsidP="009377B7">
      <w:pPr>
        <w:pStyle w:val="SingleTxtGR0"/>
      </w:pPr>
      <w:r w:rsidRPr="00B96FAD">
        <w:t>95.</w:t>
      </w:r>
      <w:r w:rsidRPr="00B96FAD">
        <w:tab/>
        <w:t>Как уже отмечалось до этого, Министерство по делам молодежи и кул</w:t>
      </w:r>
      <w:r w:rsidRPr="00B96FAD">
        <w:t>ь</w:t>
      </w:r>
      <w:r w:rsidRPr="00B96FAD">
        <w:t>туре является главной организацией, на которую возложена вся ответственность за культуру на Ямайке. Работу министерства дополняет целый ряд других у</w:t>
      </w:r>
      <w:r w:rsidRPr="00B96FAD">
        <w:t>ч</w:t>
      </w:r>
      <w:r w:rsidRPr="00B96FAD">
        <w:t>реждений, включая:</w:t>
      </w:r>
    </w:p>
    <w:p w:rsidR="009377B7" w:rsidRPr="007A1DA4" w:rsidRDefault="009377B7" w:rsidP="007A1DA4">
      <w:pPr>
        <w:pStyle w:val="H23GR"/>
      </w:pPr>
      <w:r w:rsidRPr="007A1DA4">
        <w:tab/>
      </w:r>
      <w:r w:rsidRPr="007A1DA4">
        <w:tab/>
        <w:t>Ямайская комиссия по вопросам развития культуры (ЯКРК)</w:t>
      </w:r>
    </w:p>
    <w:p w:rsidR="009377B7" w:rsidRPr="00B96FAD" w:rsidRDefault="009377B7" w:rsidP="009377B7">
      <w:pPr>
        <w:pStyle w:val="SingleTxtGR0"/>
      </w:pPr>
      <w:r w:rsidRPr="00B96FAD">
        <w:t>96.</w:t>
      </w:r>
      <w:r w:rsidRPr="00B96FAD">
        <w:tab/>
        <w:t>ЯКРК является органом Министерства по делам молодежи и культуры, на который возложена ответственность за проведение национальных торжестве</w:t>
      </w:r>
      <w:r w:rsidRPr="00B96FAD">
        <w:t>н</w:t>
      </w:r>
      <w:r w:rsidRPr="00B96FAD">
        <w:t>ных и</w:t>
      </w:r>
      <w:r w:rsidR="00DF6395">
        <w:t xml:space="preserve"> </w:t>
      </w:r>
      <w:r w:rsidRPr="00B96FAD">
        <w:t>юбилейных мероприятий, в частности таких, как торжества по случаю годовщины независимости, День эмансипации, Неделя национального насл</w:t>
      </w:r>
      <w:r w:rsidRPr="00B96FAD">
        <w:t>е</w:t>
      </w:r>
      <w:r w:rsidRPr="00B96FAD">
        <w:t>дия, Национальный фестиваль исполнительского и изобразительного искусства, литературы, развлечений и кулинарного искусства.</w:t>
      </w:r>
    </w:p>
    <w:p w:rsidR="009377B7" w:rsidRPr="00B96FAD" w:rsidRDefault="009377B7" w:rsidP="009377B7">
      <w:pPr>
        <w:pStyle w:val="SingleTxtGR0"/>
      </w:pPr>
      <w:r w:rsidRPr="00B96FAD">
        <w:t>97.</w:t>
      </w:r>
      <w:r w:rsidRPr="00B96FAD">
        <w:tab/>
        <w:t>Ежегодно ЯКРК организует широкий круг мероприятий, включая рабочие совещания и семинары, направленные на обнаружение и воспитание талантов и</w:t>
      </w:r>
      <w:r w:rsidR="00DF6395">
        <w:t xml:space="preserve"> </w:t>
      </w:r>
      <w:r w:rsidRPr="00B96FAD">
        <w:t>поиск других артефактов культуры в общинах. ЯКРК также может содейств</w:t>
      </w:r>
      <w:r w:rsidRPr="00B96FAD">
        <w:t>о</w:t>
      </w:r>
      <w:r w:rsidRPr="00B96FAD">
        <w:t>вать развитию художественных промыслов и предлагать вниманию общества их готовую продукцию. Такие мероприятия происходят в основном в школах,</w:t>
      </w:r>
      <w:r w:rsidR="00DF6395">
        <w:t xml:space="preserve"> </w:t>
      </w:r>
      <w:r w:rsidRPr="00B96FAD">
        <w:t>в церквях и общественно-культурных центрах, тем самым создавая возможности для участия в них всем общинам. Отделение ЯКРК имеется в каждом приходе Ямайки (т.е. 14).</w:t>
      </w:r>
    </w:p>
    <w:p w:rsidR="009377B7" w:rsidRPr="00B96FAD" w:rsidRDefault="009377B7" w:rsidP="009377B7">
      <w:pPr>
        <w:pStyle w:val="SingleTxtGR0"/>
      </w:pPr>
      <w:r w:rsidRPr="00B96FAD">
        <w:t>98.</w:t>
      </w:r>
      <w:r w:rsidRPr="00B96FAD">
        <w:tab/>
        <w:t>К тому же мероприятия ЯКРК</w:t>
      </w:r>
      <w:r w:rsidR="00DF6395">
        <w:t xml:space="preserve"> </w:t>
      </w:r>
      <w:r w:rsidRPr="00B96FAD">
        <w:t>предназначаются для уязвимых групп о</w:t>
      </w:r>
      <w:r w:rsidRPr="00B96FAD">
        <w:t>б</w:t>
      </w:r>
      <w:r w:rsidRPr="00B96FAD">
        <w:t>щества. Например,</w:t>
      </w:r>
      <w:r w:rsidR="00DF6395">
        <w:t xml:space="preserve"> </w:t>
      </w:r>
      <w:r w:rsidRPr="00B96FAD">
        <w:t>для незрячих подготовлена специальная группа танцев, а также мероприятия и образцы культуры, которые отражают многообразие нас</w:t>
      </w:r>
      <w:r w:rsidRPr="00B96FAD">
        <w:t>е</w:t>
      </w:r>
      <w:r w:rsidRPr="00B96FAD">
        <w:t xml:space="preserve">ления Ямайки. </w:t>
      </w:r>
    </w:p>
    <w:p w:rsidR="009377B7" w:rsidRPr="007A1DA4" w:rsidRDefault="009377B7" w:rsidP="007A1DA4">
      <w:pPr>
        <w:pStyle w:val="H23GR"/>
      </w:pPr>
      <w:r w:rsidRPr="007A1DA4">
        <w:tab/>
      </w:r>
      <w:r w:rsidRPr="007A1DA4">
        <w:tab/>
        <w:t>Институт Ямайки (ИЯ)</w:t>
      </w:r>
    </w:p>
    <w:p w:rsidR="009377B7" w:rsidRPr="00B96FAD" w:rsidRDefault="009377B7" w:rsidP="009377B7">
      <w:pPr>
        <w:pStyle w:val="SingleTxtGR0"/>
        <w:rPr>
          <w:lang w:val="x-none"/>
        </w:rPr>
      </w:pPr>
      <w:r w:rsidRPr="00B96FAD">
        <w:t>99.</w:t>
      </w:r>
      <w:r w:rsidRPr="00B96FAD">
        <w:tab/>
        <w:t>Основанный в 1879</w:t>
      </w:r>
      <w:r w:rsidR="00EE468E">
        <w:t xml:space="preserve"> </w:t>
      </w:r>
      <w:r w:rsidRPr="00B96FAD">
        <w:t>году ИЯ является учреждением Министерства по д</w:t>
      </w:r>
      <w:r w:rsidRPr="00B96FAD">
        <w:t>е</w:t>
      </w:r>
      <w:r w:rsidRPr="00B96FAD">
        <w:t xml:space="preserve">лам молодежи и культуры. </w:t>
      </w:r>
      <w:r w:rsidRPr="00B96FAD">
        <w:rPr>
          <w:lang w:val="x-none"/>
        </w:rPr>
        <w:t>Благодаря ему</w:t>
      </w:r>
      <w:r w:rsidRPr="00B96FAD">
        <w:t xml:space="preserve"> население может знакомиться с о</w:t>
      </w:r>
      <w:r w:rsidRPr="00B96FAD">
        <w:t>б</w:t>
      </w:r>
      <w:r w:rsidRPr="00B96FAD">
        <w:t>разцами культуры</w:t>
      </w:r>
      <w:r w:rsidRPr="00B96FAD">
        <w:rPr>
          <w:lang w:val="x-none"/>
        </w:rPr>
        <w:t>, созданными на протяжении</w:t>
      </w:r>
      <w:r w:rsidRPr="00B96FAD">
        <w:t xml:space="preserve"> всей истории культуры Ямайки. ИЯ поощряет знакомство с культурой, особенно с традиционной культурой. </w:t>
      </w:r>
      <w:r w:rsidR="00F76B3B">
        <w:br/>
      </w:r>
      <w:r w:rsidRPr="00B96FAD">
        <w:t>В его музеях, галереях, на выставках и семинарах широкие слои населения м</w:t>
      </w:r>
      <w:r w:rsidRPr="00B96FAD">
        <w:t>о</w:t>
      </w:r>
      <w:r w:rsidRPr="00B96FAD">
        <w:t>гут получать доступ к знаниям и представление о предшествующем историч</w:t>
      </w:r>
      <w:r w:rsidRPr="00B96FAD">
        <w:t>е</w:t>
      </w:r>
      <w:r w:rsidRPr="00B96FAD">
        <w:t xml:space="preserve">ском опыте. </w:t>
      </w:r>
      <w:r w:rsidRPr="00B96FAD">
        <w:rPr>
          <w:lang w:val="x-none"/>
        </w:rPr>
        <w:t>Каждый год ИЯ организует ряд выставок, которые бесплатны для публики, в своих музеях, а также школах и библиотеках по всей Ямайке.</w:t>
      </w:r>
    </w:p>
    <w:p w:rsidR="009377B7" w:rsidRPr="007A1DA4" w:rsidRDefault="009377B7" w:rsidP="007A1DA4">
      <w:pPr>
        <w:pStyle w:val="H23GR"/>
      </w:pPr>
      <w:r w:rsidRPr="007A1DA4">
        <w:tab/>
      </w:r>
      <w:r w:rsidRPr="007A1DA4">
        <w:tab/>
        <w:t xml:space="preserve">Ямайский фонд национального наследия (ЯФНН) </w:t>
      </w:r>
    </w:p>
    <w:p w:rsidR="009377B7" w:rsidRPr="00B96FAD" w:rsidRDefault="009377B7" w:rsidP="009377B7">
      <w:pPr>
        <w:pStyle w:val="SingleTxtGR0"/>
      </w:pPr>
      <w:r w:rsidRPr="00B96FAD">
        <w:t>100.</w:t>
      </w:r>
      <w:r w:rsidRPr="00B96FAD">
        <w:tab/>
        <w:t>Эта организация, являющаяся созданным в соответствии с законом орг</w:t>
      </w:r>
      <w:r w:rsidRPr="00B96FAD">
        <w:t>а</w:t>
      </w:r>
      <w:r w:rsidRPr="00B96FAD">
        <w:t>ном при Министерстве по делам молодежи и культуры, отвечает за объявление, сохранность и поддержание национальных достопримечательностей и памятн</w:t>
      </w:r>
      <w:r w:rsidRPr="00B96FAD">
        <w:t>и</w:t>
      </w:r>
      <w:r w:rsidRPr="00B96FAD">
        <w:t>ков в общинах по всей Ямайке. По самому своему характеру и присутствию в общинах ЯФНН может предоставить гражданам возможность ознакомиться с материальным наследием Ямайки. Хотя некоторые из этих объектов ЯФНН в настоящее время являются туристическими достопримечательностями, где т</w:t>
      </w:r>
      <w:r w:rsidRPr="00B96FAD">
        <w:t>у</w:t>
      </w:r>
      <w:r w:rsidRPr="00B96FAD">
        <w:t>ристы могут ознакомиться с наследием прошлого, многие из них по-прежнему остаются доступными для общественности. В любом случае в туристических районах эти "туристические достопримечательности" обычно доступны для м</w:t>
      </w:r>
      <w:r w:rsidRPr="00B96FAD">
        <w:t>е</w:t>
      </w:r>
      <w:r w:rsidRPr="00B96FAD">
        <w:t>стных граждан по значительно более низкой цене.</w:t>
      </w:r>
    </w:p>
    <w:p w:rsidR="009377B7" w:rsidRPr="00B96FAD" w:rsidRDefault="009377B7" w:rsidP="009377B7">
      <w:pPr>
        <w:pStyle w:val="SingleTxtGR0"/>
      </w:pPr>
      <w:r w:rsidRPr="00B96FAD">
        <w:t>101.</w:t>
      </w:r>
      <w:r w:rsidRPr="00B96FAD">
        <w:tab/>
        <w:t>Следует отметить, что многие организуемые государством мероприятия бесплатны или для них устанавливается минимальная входная плата, чтобы многие люди могли участвовать в культурной жизни.</w:t>
      </w:r>
    </w:p>
    <w:p w:rsidR="009377B7" w:rsidRPr="007A1DA4" w:rsidRDefault="009377B7" w:rsidP="007A1DA4">
      <w:pPr>
        <w:pStyle w:val="H23GR"/>
      </w:pPr>
      <w:r w:rsidRPr="007A1DA4">
        <w:tab/>
      </w:r>
      <w:r w:rsidRPr="007A1DA4">
        <w:tab/>
        <w:t>Образование в области культуры и искусств</w:t>
      </w:r>
    </w:p>
    <w:p w:rsidR="009377B7" w:rsidRPr="00B96FAD" w:rsidRDefault="009377B7" w:rsidP="009377B7">
      <w:pPr>
        <w:pStyle w:val="SingleTxtGR0"/>
      </w:pPr>
      <w:r w:rsidRPr="00B96FAD">
        <w:t>102.</w:t>
      </w:r>
      <w:r w:rsidRPr="00B96FAD">
        <w:tab/>
        <w:t>Профессиональное обучение в области культуры и искусства осущест</w:t>
      </w:r>
      <w:r w:rsidRPr="00B96FAD">
        <w:t>в</w:t>
      </w:r>
      <w:r w:rsidRPr="00B96FAD">
        <w:t>ляется в следующих учреждениях:</w:t>
      </w:r>
    </w:p>
    <w:p w:rsidR="009377B7" w:rsidRPr="007A1DA4" w:rsidRDefault="009377B7" w:rsidP="007A1DA4">
      <w:pPr>
        <w:pStyle w:val="H4GR"/>
      </w:pPr>
      <w:r w:rsidRPr="007A1DA4">
        <w:rPr>
          <w:b/>
        </w:rPr>
        <w:tab/>
      </w:r>
      <w:r w:rsidRPr="007A1DA4">
        <w:tab/>
        <w:t xml:space="preserve">Колледж изобразительного и исполнительского искусства </w:t>
      </w:r>
      <w:proofErr w:type="spellStart"/>
      <w:r w:rsidRPr="007A1DA4">
        <w:t>Эдны</w:t>
      </w:r>
      <w:proofErr w:type="spellEnd"/>
      <w:r w:rsidRPr="007A1DA4">
        <w:t xml:space="preserve"> </w:t>
      </w:r>
      <w:proofErr w:type="spellStart"/>
      <w:r w:rsidRPr="007A1DA4">
        <w:t>Манлей</w:t>
      </w:r>
      <w:proofErr w:type="spellEnd"/>
    </w:p>
    <w:p w:rsidR="009377B7" w:rsidRPr="00B96FAD" w:rsidRDefault="009377B7" w:rsidP="009377B7">
      <w:pPr>
        <w:pStyle w:val="SingleTxtGR0"/>
      </w:pPr>
      <w:r w:rsidRPr="00B96FAD">
        <w:t>103.</w:t>
      </w:r>
      <w:r w:rsidRPr="00B96FAD">
        <w:tab/>
        <w:t>В своих школах драматического, танцевального, музыкального и изобр</w:t>
      </w:r>
      <w:r w:rsidRPr="00B96FAD">
        <w:t>а</w:t>
      </w:r>
      <w:r w:rsidRPr="00B96FAD">
        <w:t>зительного искусств колледж готовит специалистов базового и высшего уро</w:t>
      </w:r>
      <w:r w:rsidRPr="00B96FAD">
        <w:t>в</w:t>
      </w:r>
      <w:r w:rsidRPr="00B96FAD">
        <w:t>ней, преподавателей художественного воспитания и</w:t>
      </w:r>
      <w:r w:rsidR="00DF6395">
        <w:t xml:space="preserve"> </w:t>
      </w:r>
      <w:r w:rsidRPr="00B96FAD">
        <w:t>администраторов в сфере искусств. Есть также курсы, на которых готовятся кинематографисты, дизайн</w:t>
      </w:r>
      <w:r w:rsidRPr="00B96FAD">
        <w:t>е</w:t>
      </w:r>
      <w:r w:rsidRPr="00B96FAD">
        <w:t>ры одежды, ювелиры и художники-графики.</w:t>
      </w:r>
    </w:p>
    <w:p w:rsidR="009377B7" w:rsidRPr="007A1DA4" w:rsidRDefault="009377B7" w:rsidP="007A1DA4">
      <w:pPr>
        <w:pStyle w:val="H4GR"/>
      </w:pPr>
      <w:r w:rsidRPr="007A1DA4">
        <w:tab/>
      </w:r>
      <w:r w:rsidRPr="007A1DA4">
        <w:tab/>
        <w:t xml:space="preserve">Общинный колледж </w:t>
      </w:r>
      <w:proofErr w:type="spellStart"/>
      <w:r w:rsidRPr="007A1DA4">
        <w:t>Эксельсиор</w:t>
      </w:r>
      <w:proofErr w:type="spellEnd"/>
    </w:p>
    <w:p w:rsidR="009377B7" w:rsidRPr="00B96FAD" w:rsidRDefault="009377B7" w:rsidP="009377B7">
      <w:pPr>
        <w:pStyle w:val="SingleTxtGR0"/>
      </w:pPr>
      <w:r w:rsidRPr="00B96FAD">
        <w:t>104.</w:t>
      </w:r>
      <w:r w:rsidRPr="00B96FAD">
        <w:tab/>
        <w:t>Это колледж предлагает программы базового и высшего образования в области исполнительских видов искусства, в частности танцевального и драм</w:t>
      </w:r>
      <w:r w:rsidRPr="00B96FAD">
        <w:t>а</w:t>
      </w:r>
      <w:r w:rsidRPr="00B96FAD">
        <w:t>тического искусств.</w:t>
      </w:r>
    </w:p>
    <w:p w:rsidR="009377B7" w:rsidRPr="007A1DA4" w:rsidRDefault="009377B7" w:rsidP="007A1DA4">
      <w:pPr>
        <w:pStyle w:val="H4GR"/>
      </w:pPr>
      <w:r w:rsidRPr="007A1DA4">
        <w:tab/>
      </w:r>
      <w:r w:rsidRPr="007A1DA4">
        <w:tab/>
        <w:t>Университет северной части Карибского бассейна</w:t>
      </w:r>
    </w:p>
    <w:p w:rsidR="009377B7" w:rsidRPr="00B96FAD" w:rsidRDefault="009377B7" w:rsidP="009377B7">
      <w:pPr>
        <w:pStyle w:val="SingleTxtGR0"/>
      </w:pPr>
      <w:r w:rsidRPr="00B96FAD">
        <w:t>105.</w:t>
      </w:r>
      <w:r w:rsidRPr="00B96FAD">
        <w:tab/>
        <w:t>Этот университет предлагает специальные программы и учебные курсы по музыке.</w:t>
      </w:r>
    </w:p>
    <w:p w:rsidR="009377B7" w:rsidRPr="007A1DA4" w:rsidRDefault="009377B7" w:rsidP="007A1DA4">
      <w:pPr>
        <w:pStyle w:val="H4GR"/>
      </w:pPr>
      <w:r w:rsidRPr="007A1DA4">
        <w:tab/>
      </w:r>
      <w:r w:rsidRPr="007A1DA4">
        <w:tab/>
        <w:t>Технологический университет</w:t>
      </w:r>
    </w:p>
    <w:p w:rsidR="009377B7" w:rsidRPr="00B96FAD" w:rsidRDefault="009377B7" w:rsidP="009377B7">
      <w:pPr>
        <w:pStyle w:val="SingleTxtGR0"/>
        <w:rPr>
          <w:lang w:val="x-none"/>
        </w:rPr>
      </w:pPr>
      <w:r w:rsidRPr="00B96FAD">
        <w:rPr>
          <w:lang w:val="x-none"/>
        </w:rPr>
        <w:t>106.</w:t>
      </w:r>
      <w:r w:rsidRPr="00B96FAD">
        <w:rPr>
          <w:lang w:val="x-none"/>
        </w:rPr>
        <w:tab/>
        <w:t xml:space="preserve">Этот институт располагает </w:t>
      </w:r>
      <w:r w:rsidRPr="00B96FAD">
        <w:t>собранием</w:t>
      </w:r>
      <w:r w:rsidRPr="00B96FAD">
        <w:rPr>
          <w:lang w:val="x-none"/>
        </w:rPr>
        <w:t xml:space="preserve"> скульптуры и отделом, посвященным исследованиям в области культуры и предпринимательства, а также технологических новшеств. В</w:t>
      </w:r>
      <w:r w:rsidRPr="00B96FAD">
        <w:rPr>
          <w:lang w:val="en-US"/>
        </w:rPr>
        <w:t xml:space="preserve"> </w:t>
      </w:r>
      <w:r w:rsidRPr="00B96FAD">
        <w:rPr>
          <w:lang w:val="x-none"/>
        </w:rPr>
        <w:t>институте</w:t>
      </w:r>
      <w:r w:rsidRPr="00B96FAD">
        <w:rPr>
          <w:lang w:val="en-US"/>
        </w:rPr>
        <w:t xml:space="preserve"> </w:t>
      </w:r>
      <w:r w:rsidRPr="00B96FAD">
        <w:rPr>
          <w:lang w:val="x-none"/>
        </w:rPr>
        <w:t>недавно</w:t>
      </w:r>
      <w:r w:rsidRPr="00B96FAD">
        <w:rPr>
          <w:lang w:val="en-US"/>
        </w:rPr>
        <w:t xml:space="preserve"> </w:t>
      </w:r>
      <w:r w:rsidRPr="00B96FAD">
        <w:rPr>
          <w:lang w:val="x-none"/>
        </w:rPr>
        <w:t>открылся</w:t>
      </w:r>
      <w:r w:rsidRPr="00B96FAD">
        <w:rPr>
          <w:lang w:val="en-US"/>
        </w:rPr>
        <w:t xml:space="preserve"> </w:t>
      </w:r>
      <w:r w:rsidRPr="00B96FAD">
        <w:rPr>
          <w:lang w:val="x-none"/>
        </w:rPr>
        <w:t>отдел</w:t>
      </w:r>
      <w:r w:rsidRPr="00B96FAD">
        <w:rPr>
          <w:lang w:val="en-US"/>
        </w:rPr>
        <w:t xml:space="preserve"> </w:t>
      </w:r>
      <w:r w:rsidRPr="00B96FAD">
        <w:rPr>
          <w:lang w:val="x-none"/>
        </w:rPr>
        <w:t>по</w:t>
      </w:r>
      <w:r w:rsidRPr="00B96FAD">
        <w:rPr>
          <w:lang w:val="en-US"/>
        </w:rPr>
        <w:t xml:space="preserve"> </w:t>
      </w:r>
      <w:r w:rsidRPr="00B96FAD">
        <w:rPr>
          <w:lang w:val="x-none"/>
        </w:rPr>
        <w:t>вопросам</w:t>
      </w:r>
      <w:r w:rsidRPr="00B96FAD">
        <w:rPr>
          <w:lang w:val="en-US"/>
        </w:rPr>
        <w:t xml:space="preserve"> </w:t>
      </w:r>
      <w:r w:rsidRPr="00B96FAD">
        <w:rPr>
          <w:lang w:val="x-none"/>
        </w:rPr>
        <w:t>интеллектуальной</w:t>
      </w:r>
      <w:r w:rsidRPr="00B96FAD">
        <w:rPr>
          <w:lang w:val="en-US"/>
        </w:rPr>
        <w:t xml:space="preserve"> </w:t>
      </w:r>
      <w:r w:rsidRPr="00B96FAD">
        <w:rPr>
          <w:lang w:val="x-none"/>
        </w:rPr>
        <w:t>собственности</w:t>
      </w:r>
      <w:r w:rsidRPr="00B96FAD">
        <w:rPr>
          <w:lang w:val="en-US"/>
        </w:rPr>
        <w:t>.</w:t>
      </w:r>
    </w:p>
    <w:p w:rsidR="009377B7" w:rsidRPr="007A1DA4" w:rsidRDefault="009377B7" w:rsidP="007A1DA4">
      <w:pPr>
        <w:pStyle w:val="H4GR"/>
      </w:pPr>
      <w:r w:rsidRPr="007A1DA4">
        <w:tab/>
      </w:r>
      <w:r w:rsidRPr="007A1DA4">
        <w:tab/>
        <w:t>Университет Вест-Индии</w:t>
      </w:r>
    </w:p>
    <w:p w:rsidR="009377B7" w:rsidRPr="00B96FAD" w:rsidRDefault="009377B7" w:rsidP="009377B7">
      <w:pPr>
        <w:pStyle w:val="SingleTxtGR0"/>
      </w:pPr>
      <w:r w:rsidRPr="00B96FAD">
        <w:t>107.</w:t>
      </w:r>
      <w:r w:rsidRPr="00B96FAD">
        <w:tab/>
        <w:t>Этот университет предлагает ряд курсов на различных факультетах, на которых профессионально обучаются специалисты в области планирования м</w:t>
      </w:r>
      <w:r w:rsidRPr="00B96FAD">
        <w:t>е</w:t>
      </w:r>
      <w:r w:rsidRPr="00B96FAD">
        <w:t>роприятий, управления учреждениями культуры, исследований в области кул</w:t>
      </w:r>
      <w:r w:rsidRPr="00B96FAD">
        <w:t>ь</w:t>
      </w:r>
      <w:r w:rsidRPr="00B96FAD">
        <w:t>туры и права в области интеллектуальной собственности. Университет также гордится хором (Университетские Певцы) и национальным учреждением (Центр исполнительских видов искусства Филиппа Шерлока), в рамках котор</w:t>
      </w:r>
      <w:r w:rsidRPr="00B96FAD">
        <w:t>о</w:t>
      </w:r>
      <w:r w:rsidRPr="00B96FAD">
        <w:t>го проводятся краткие курсы по вопросам культуры и искусств.</w:t>
      </w:r>
    </w:p>
    <w:p w:rsidR="009377B7" w:rsidRPr="007A1DA4" w:rsidRDefault="009377B7" w:rsidP="007A1DA4">
      <w:pPr>
        <w:pStyle w:val="H4GR"/>
      </w:pPr>
      <w:r w:rsidRPr="007A1DA4">
        <w:tab/>
      </w:r>
      <w:r w:rsidRPr="007A1DA4">
        <w:tab/>
        <w:t xml:space="preserve">Центр творческой деятельности и подготовки </w:t>
      </w:r>
    </w:p>
    <w:p w:rsidR="009377B7" w:rsidRPr="00B96FAD" w:rsidRDefault="009377B7" w:rsidP="009377B7">
      <w:pPr>
        <w:pStyle w:val="SingleTxtGR0"/>
      </w:pPr>
      <w:r w:rsidRPr="00B96FAD">
        <w:t>108.</w:t>
      </w:r>
      <w:r w:rsidRPr="00B96FAD">
        <w:tab/>
        <w:t xml:space="preserve">Этот центр обеспечивает профессиональную подготовку в области средств массовой информации и видов технического сопровождения искусств, например </w:t>
      </w:r>
      <w:proofErr w:type="spellStart"/>
      <w:r w:rsidRPr="00B96FAD">
        <w:t>видеографии</w:t>
      </w:r>
      <w:proofErr w:type="spellEnd"/>
      <w:r w:rsidRPr="00B96FAD">
        <w:t>, освещения, звукового оформления и управления сц</w:t>
      </w:r>
      <w:r w:rsidRPr="00B96FAD">
        <w:t>е</w:t>
      </w:r>
      <w:r w:rsidRPr="00B96FAD">
        <w:t>ной.</w:t>
      </w:r>
    </w:p>
    <w:p w:rsidR="009377B7" w:rsidRPr="007A1DA4" w:rsidRDefault="009377B7" w:rsidP="007A1DA4">
      <w:pPr>
        <w:pStyle w:val="H4GR"/>
      </w:pPr>
      <w:r w:rsidRPr="007A1DA4">
        <w:tab/>
      </w:r>
      <w:r w:rsidRPr="007A1DA4">
        <w:tab/>
        <w:t>Школьные программы</w:t>
      </w:r>
    </w:p>
    <w:p w:rsidR="009377B7" w:rsidRPr="00B96FAD" w:rsidRDefault="009377B7" w:rsidP="009377B7">
      <w:pPr>
        <w:pStyle w:val="SingleTxtGR0"/>
        <w:rPr>
          <w:b/>
        </w:rPr>
      </w:pPr>
      <w:r w:rsidRPr="00B96FAD">
        <w:rPr>
          <w:lang w:val="x-none"/>
        </w:rPr>
        <w:t>109.</w:t>
      </w:r>
      <w:r w:rsidRPr="00B96FAD">
        <w:rPr>
          <w:lang w:val="x-none"/>
        </w:rPr>
        <w:tab/>
        <w:t xml:space="preserve">Кроме того, во всех средних школах есть курсы культуры и искусств, в частности по предметам музыки, искусства, ораторского искусства и драмы. </w:t>
      </w:r>
      <w:r w:rsidR="00F76B3B">
        <w:br/>
      </w:r>
      <w:r w:rsidRPr="00B96FAD">
        <w:rPr>
          <w:lang w:val="x-none"/>
        </w:rPr>
        <w:t>В</w:t>
      </w:r>
      <w:r w:rsidR="00DF6395">
        <w:rPr>
          <w:lang w:val="x-none"/>
        </w:rPr>
        <w:t xml:space="preserve"> </w:t>
      </w:r>
      <w:r w:rsidRPr="00B96FAD">
        <w:rPr>
          <w:lang w:val="x-none"/>
        </w:rPr>
        <w:t>настоящее время эти предметы преподаются с последующей сдачей экзамена в средней школе при организации Карибского совета по вопросам экзаменов (КСЭ). Искусства</w:t>
      </w:r>
      <w:r w:rsidRPr="00B96FAD">
        <w:t xml:space="preserve"> </w:t>
      </w:r>
      <w:r w:rsidRPr="00B96FAD">
        <w:rPr>
          <w:lang w:val="x-none"/>
        </w:rPr>
        <w:t>также</w:t>
      </w:r>
      <w:r w:rsidRPr="00B96FAD">
        <w:t xml:space="preserve"> </w:t>
      </w:r>
      <w:r w:rsidRPr="00B96FAD">
        <w:rPr>
          <w:lang w:val="x-none"/>
        </w:rPr>
        <w:t>преподаются</w:t>
      </w:r>
      <w:r w:rsidRPr="00B96FAD">
        <w:t xml:space="preserve"> </w:t>
      </w:r>
      <w:r w:rsidRPr="00B96FAD">
        <w:rPr>
          <w:lang w:val="x-none"/>
        </w:rPr>
        <w:t>в</w:t>
      </w:r>
      <w:r w:rsidRPr="00B96FAD">
        <w:t xml:space="preserve"> </w:t>
      </w:r>
      <w:r w:rsidRPr="00B96FAD">
        <w:rPr>
          <w:lang w:val="x-none"/>
        </w:rPr>
        <w:t>начальной</w:t>
      </w:r>
      <w:r w:rsidRPr="00B96FAD">
        <w:t xml:space="preserve"> </w:t>
      </w:r>
      <w:r w:rsidRPr="00B96FAD">
        <w:rPr>
          <w:lang w:val="x-none"/>
        </w:rPr>
        <w:t>и</w:t>
      </w:r>
      <w:r w:rsidRPr="00B96FAD">
        <w:t xml:space="preserve"> </w:t>
      </w:r>
      <w:r w:rsidRPr="00B96FAD">
        <w:rPr>
          <w:lang w:val="x-none"/>
        </w:rPr>
        <w:t>базовой</w:t>
      </w:r>
      <w:r w:rsidRPr="00B96FAD">
        <w:t xml:space="preserve"> </w:t>
      </w:r>
      <w:r w:rsidRPr="00B96FAD">
        <w:rPr>
          <w:lang w:val="x-none"/>
        </w:rPr>
        <w:t>школах</w:t>
      </w:r>
      <w:r w:rsidRPr="00B96FAD">
        <w:t>.</w:t>
      </w:r>
    </w:p>
    <w:p w:rsidR="009377B7" w:rsidRPr="00B96FAD" w:rsidRDefault="009377B7" w:rsidP="009377B7">
      <w:pPr>
        <w:pStyle w:val="SingleTxtGR0"/>
      </w:pPr>
      <w:r w:rsidRPr="00B96FAD">
        <w:t>110.</w:t>
      </w:r>
      <w:r w:rsidRPr="00B96FAD">
        <w:tab/>
        <w:t>На Ямайке действует также ряд других культурных организаций, в час</w:t>
      </w:r>
      <w:r w:rsidRPr="00B96FAD">
        <w:t>т</w:t>
      </w:r>
      <w:r w:rsidRPr="00B96FAD">
        <w:t>ности, такие, как Китайская добровольная ассоциация и Национальный совет по индийской культуре.</w:t>
      </w:r>
    </w:p>
    <w:p w:rsidR="009377B7" w:rsidRPr="00B96FAD" w:rsidRDefault="009377B7" w:rsidP="007A1DA4">
      <w:pPr>
        <w:pStyle w:val="H23GR"/>
      </w:pPr>
      <w:r w:rsidRPr="00B96FAD">
        <w:tab/>
      </w:r>
      <w:r w:rsidRPr="00B96FAD">
        <w:tab/>
        <w:t>Защита моральных и материальных интересов авторов</w:t>
      </w:r>
    </w:p>
    <w:p w:rsidR="009377B7" w:rsidRPr="00B96FAD" w:rsidRDefault="009377B7" w:rsidP="009377B7">
      <w:pPr>
        <w:pStyle w:val="SingleTxtGR0"/>
        <w:rPr>
          <w:lang w:val="x-none"/>
        </w:rPr>
      </w:pPr>
      <w:r w:rsidRPr="00B96FAD">
        <w:t>111.</w:t>
      </w:r>
      <w:r w:rsidRPr="00B96FAD">
        <w:tab/>
        <w:t>В Ямайском законе об авторских правах (1993/1999) закреплены полож</w:t>
      </w:r>
      <w:r w:rsidRPr="00B96FAD">
        <w:t>е</w:t>
      </w:r>
      <w:r w:rsidRPr="00B96FAD">
        <w:t>ния Бернской конвенции об охране литературных и художественных произвед</w:t>
      </w:r>
      <w:r w:rsidRPr="00B96FAD">
        <w:t>е</w:t>
      </w:r>
      <w:r w:rsidRPr="00B96FAD">
        <w:t>ний ВОИС и Соглашения ВТО о торговых аспектах прав интеллектуальной со</w:t>
      </w:r>
      <w:r w:rsidRPr="00B96FAD">
        <w:t>б</w:t>
      </w:r>
      <w:r w:rsidRPr="00B96FAD">
        <w:t>ственности, а также предусматривается автоматическая охрана авторских прав в отношении литературных, драматических, артистических и музыкальных произведений, созданных гражданами/постоянными жителями Ямайки или ж</w:t>
      </w:r>
      <w:r w:rsidRPr="00B96FAD">
        <w:t>и</w:t>
      </w:r>
      <w:r w:rsidRPr="00B96FAD">
        <w:t>телями стран, подписавших эти договоры, без какого-либо требования о рег</w:t>
      </w:r>
      <w:r w:rsidRPr="00B96FAD">
        <w:t>и</w:t>
      </w:r>
      <w:r w:rsidRPr="00B96FAD">
        <w:t xml:space="preserve">страции или других формальностей. </w:t>
      </w:r>
      <w:r w:rsidRPr="00B96FAD">
        <w:rPr>
          <w:lang w:val="x-none"/>
        </w:rPr>
        <w:t xml:space="preserve">В соответствии с законодательством Ямайки охрана авторских прав начинается с появлением произведения в письменной форме или в форме записи при помощи технических средств. Владельцы авторских прав получают должным образом оформленные экономические и моральные права, дающие им исключительные права позволить или запретить любое воспроизведение, распространение или </w:t>
      </w:r>
      <w:r w:rsidRPr="00B96FAD">
        <w:t>обр</w:t>
      </w:r>
      <w:r w:rsidRPr="00B96FAD">
        <w:t>а</w:t>
      </w:r>
      <w:r w:rsidRPr="00B96FAD">
        <w:t>ботку</w:t>
      </w:r>
      <w:r w:rsidRPr="00B96FAD">
        <w:rPr>
          <w:lang w:val="x-none"/>
        </w:rPr>
        <w:t xml:space="preserve"> их произведений. Любые из этих актов, совершенные без разрешения владельца авторских прав, могут стать предметом уголовного или гражданского иска в месте проживания владельца авторских прав.</w:t>
      </w:r>
    </w:p>
    <w:p w:rsidR="009377B7" w:rsidRPr="00B96FAD" w:rsidRDefault="009377B7" w:rsidP="009377B7">
      <w:pPr>
        <w:pStyle w:val="SingleTxtGR0"/>
        <w:rPr>
          <w:lang w:val="x-none"/>
        </w:rPr>
      </w:pPr>
      <w:r w:rsidRPr="00B96FAD">
        <w:rPr>
          <w:lang w:val="x-none"/>
        </w:rPr>
        <w:t>112.</w:t>
      </w:r>
      <w:r w:rsidRPr="00B96FAD">
        <w:rPr>
          <w:lang w:val="x-none"/>
        </w:rPr>
        <w:tab/>
        <w:t xml:space="preserve">В настоящее время нет законодательных норм, которые конкретно касаются защиты традиционных знаний коренных народов или общин в целом. Однако образцы культурного наследия и традиционных знаний могут охраняться и охраняются в соответствии с существующими средствами охраны интеллектуальной собственности (например, охраны авторских прав, дизайна, торговых марок) отдельными лицами из этих общин. Ямайка, будучи частью Карибского сообщества (КАРИКОМ), в настоящее время принимает участие в ведущихся дискуссиях о том, как лучше охранять традиционные знания и </w:t>
      </w:r>
      <w:r w:rsidRPr="00B96FAD">
        <w:t>о</w:t>
      </w:r>
      <w:r w:rsidRPr="00B96FAD">
        <w:t>б</w:t>
      </w:r>
      <w:r w:rsidRPr="00B96FAD">
        <w:t>разцы</w:t>
      </w:r>
      <w:r w:rsidRPr="00B96FAD">
        <w:rPr>
          <w:lang w:val="x-none"/>
        </w:rPr>
        <w:t xml:space="preserve"> культуры.</w:t>
      </w:r>
    </w:p>
    <w:p w:rsidR="009377B7" w:rsidRPr="00B96FAD" w:rsidRDefault="009377B7" w:rsidP="007A1DA4">
      <w:pPr>
        <w:pStyle w:val="H23GR"/>
        <w:rPr>
          <w:lang w:val="en-GB"/>
        </w:rPr>
      </w:pPr>
      <w:r w:rsidRPr="00B96FAD">
        <w:tab/>
      </w:r>
      <w:r w:rsidRPr="00B96FAD">
        <w:tab/>
        <w:t>Информация</w:t>
      </w:r>
    </w:p>
    <w:p w:rsidR="009377B7" w:rsidRPr="00B96FAD" w:rsidRDefault="009377B7" w:rsidP="009377B7">
      <w:pPr>
        <w:pStyle w:val="SingleTxtGR0"/>
      </w:pPr>
      <w:r w:rsidRPr="00B96FAD">
        <w:t>113.</w:t>
      </w:r>
      <w:r w:rsidRPr="00B96FAD">
        <w:tab/>
        <w:t>На Ямайке действуют многочисленные телевизионные станции, абонен</w:t>
      </w:r>
      <w:r w:rsidRPr="00B96FAD">
        <w:t>т</w:t>
      </w:r>
      <w:r w:rsidRPr="00B96FAD">
        <w:t xml:space="preserve">ские кабельные каналы и радиостанции. Многие из них принадлежат частной компании </w:t>
      </w:r>
      <w:r w:rsidR="00DF6395">
        <w:t>"</w:t>
      </w:r>
      <w:r w:rsidRPr="00B96FAD">
        <w:t>Радио Ямайка Лимитед</w:t>
      </w:r>
      <w:r w:rsidR="00DF6395">
        <w:t>"</w:t>
      </w:r>
      <w:r w:rsidRPr="00B96FAD">
        <w:t xml:space="preserve"> и ее филиалам. Свои услуги предлагают также еще две частные телевизионные станции. Согласно данным за 2007 год вещание вели 70 радиостанций. На Ямайке есть только два государственных </w:t>
      </w:r>
      <w:proofErr w:type="spellStart"/>
      <w:r w:rsidRPr="00B96FAD">
        <w:t>медийных</w:t>
      </w:r>
      <w:proofErr w:type="spellEnd"/>
      <w:r w:rsidRPr="00B96FAD">
        <w:t xml:space="preserve"> агентства: Информационная служба Ямайки (ИСЯ) и Государстве</w:t>
      </w:r>
      <w:r w:rsidRPr="00B96FAD">
        <w:t>н</w:t>
      </w:r>
      <w:r w:rsidRPr="00B96FAD">
        <w:t>ная вещательная корпорация Ямайки (ГВКЯ). Есть также несколько средств п</w:t>
      </w:r>
      <w:r w:rsidRPr="00B96FAD">
        <w:t>е</w:t>
      </w:r>
      <w:r w:rsidRPr="00B96FAD">
        <w:t>риодической печати.</w:t>
      </w:r>
    </w:p>
    <w:p w:rsidR="009377B7" w:rsidRPr="00B96FAD" w:rsidRDefault="009377B7" w:rsidP="009377B7">
      <w:pPr>
        <w:pStyle w:val="SingleTxtGR0"/>
      </w:pPr>
      <w:r w:rsidRPr="00B96FAD">
        <w:t>114.</w:t>
      </w:r>
      <w:r w:rsidRPr="00B96FAD">
        <w:tab/>
        <w:t>Правовой режим отслеживания содержания музыкальных произведений, предназначенных для передачи в эфир, регулируется Законом о вещании и р</w:t>
      </w:r>
      <w:r w:rsidRPr="00B96FAD">
        <w:t>а</w:t>
      </w:r>
      <w:r w:rsidRPr="00B96FAD">
        <w:t>диотрансляциях 1949 года, Законом о вещании и радиотрансляциях (поправка) и Регламентом телевизионного и звукового вещания 1996 года.</w:t>
      </w:r>
    </w:p>
    <w:p w:rsidR="009377B7" w:rsidRPr="00B96FAD" w:rsidRDefault="009377B7" w:rsidP="009377B7">
      <w:pPr>
        <w:pStyle w:val="SingleTxtGR0"/>
      </w:pPr>
      <w:r w:rsidRPr="00B96FAD">
        <w:t>115.</w:t>
      </w:r>
      <w:r w:rsidRPr="00B96FAD">
        <w:tab/>
        <w:t>В соответствии с разделом 12 Закона о вещании и радиотрансляциях (п</w:t>
      </w:r>
      <w:r w:rsidRPr="00B96FAD">
        <w:t>о</w:t>
      </w:r>
      <w:r w:rsidRPr="00B96FAD">
        <w:t>правка) в качестве установленного законом органа была создана Комиссия по вещанию. Комиссия, которая следит за выполнением Закона о вещании и р</w:t>
      </w:r>
      <w:r w:rsidRPr="00B96FAD">
        <w:t>а</w:t>
      </w:r>
      <w:r w:rsidRPr="00B96FAD">
        <w:t>диотрансляциях и Регламента телевизионного и звукового вещания, дает рек</w:t>
      </w:r>
      <w:r w:rsidRPr="00B96FAD">
        <w:t>о</w:t>
      </w:r>
      <w:r w:rsidRPr="00B96FAD">
        <w:t>мендации министру информации относительно того, кому из заявителей след</w:t>
      </w:r>
      <w:r w:rsidRPr="00B96FAD">
        <w:t>у</w:t>
      </w:r>
      <w:r w:rsidRPr="00B96FAD">
        <w:t>ет выдавать лицензии на телевизионное, радио и кабельное вещание, а также сроках и условиях, на которых должна предоставляться лицензия. Комиссия следит за тем, чтобы</w:t>
      </w:r>
      <w:r w:rsidR="00DF6395">
        <w:t xml:space="preserve"> </w:t>
      </w:r>
      <w:r w:rsidRPr="00B96FAD">
        <w:t>деятельность и программы владельцев лицензии соотве</w:t>
      </w:r>
      <w:r w:rsidRPr="00B96FAD">
        <w:t>т</w:t>
      </w:r>
      <w:r w:rsidRPr="00B96FAD">
        <w:t>ствовали закону. Комиссия также уполномочена проводить или санкционир</w:t>
      </w:r>
      <w:r w:rsidRPr="00B96FAD">
        <w:t>о</w:t>
      </w:r>
      <w:r w:rsidRPr="00B96FAD">
        <w:t>вать исследования по всем вопросам, касающимся электронных средств масс</w:t>
      </w:r>
      <w:r w:rsidRPr="00B96FAD">
        <w:t>о</w:t>
      </w:r>
      <w:r w:rsidRPr="00B96FAD">
        <w:t>вой информации на Ямайке, и участвует в обсуждениях, посвященных политике регулирования этих средств.</w:t>
      </w:r>
    </w:p>
    <w:p w:rsidR="009377B7" w:rsidRPr="00B96FAD" w:rsidRDefault="009377B7" w:rsidP="009377B7">
      <w:pPr>
        <w:pStyle w:val="SingleTxtGR0"/>
      </w:pPr>
      <w:r w:rsidRPr="00B96FAD">
        <w:t>116.</w:t>
      </w:r>
      <w:r w:rsidRPr="00B96FAD">
        <w:tab/>
        <w:t>Например, в феврале 2009 года в связи с общественным скандалом, ра</w:t>
      </w:r>
      <w:r w:rsidRPr="00B96FAD">
        <w:t>з</w:t>
      </w:r>
      <w:r w:rsidRPr="00B96FAD">
        <w:t>разившимся по поводу возможных последствий слов непристойного сексуал</w:t>
      </w:r>
      <w:r w:rsidRPr="00B96FAD">
        <w:t>ь</w:t>
      </w:r>
      <w:r w:rsidRPr="00B96FAD">
        <w:t xml:space="preserve">ного содержания некоторых песен стиля </w:t>
      </w:r>
      <w:proofErr w:type="spellStart"/>
      <w:r w:rsidRPr="00B96FAD">
        <w:t>дэнсхолл</w:t>
      </w:r>
      <w:proofErr w:type="spellEnd"/>
      <w:r w:rsidRPr="00B96FAD">
        <w:t xml:space="preserve">, которые были переданы по национальному радио, Комиссия по вещанию ввела запрет на передачу в эфир этих песен. Был также введен запрет на песни, призывающие к насилию, в том числе на высказывания ведущих шоу-программ, поддерживающие насилие в отношении гомосексуалистов и лесбиянок. Комиссия действует в рамках своих полномочий, которые предоставляет ей раздел 30 </w:t>
      </w:r>
      <w:proofErr w:type="spellStart"/>
      <w:r w:rsidR="00597599">
        <w:t>d</w:t>
      </w:r>
      <w:proofErr w:type="spellEnd"/>
      <w:r w:rsidR="00597599">
        <w:t xml:space="preserve">) </w:t>
      </w:r>
      <w:r w:rsidRPr="00B96FAD">
        <w:t>Регламента телевизионн</w:t>
      </w:r>
      <w:r w:rsidRPr="00B96FAD">
        <w:t>о</w:t>
      </w:r>
      <w:r w:rsidRPr="00B96FAD">
        <w:t>го и звукового вещания 1996 года, в котором говорится, что</w:t>
      </w:r>
      <w:r w:rsidR="00DF6395">
        <w:t xml:space="preserve"> "</w:t>
      </w:r>
      <w:r w:rsidRPr="00B96FAD">
        <w:t>ни одному держ</w:t>
      </w:r>
      <w:r w:rsidRPr="00B96FAD">
        <w:t>а</w:t>
      </w:r>
      <w:r w:rsidRPr="00B96FAD">
        <w:t>телю лицензии не разрешается транслировать какие-либо программы непр</w:t>
      </w:r>
      <w:r w:rsidRPr="00B96FAD">
        <w:t>и</w:t>
      </w:r>
      <w:r w:rsidRPr="00B96FAD">
        <w:t>стойного и пошлого содержания</w:t>
      </w:r>
      <w:r w:rsidR="00DF6395">
        <w:t>"</w:t>
      </w:r>
      <w:r w:rsidRPr="00B96FAD">
        <w:t>.</w:t>
      </w:r>
    </w:p>
    <w:p w:rsidR="009377B7" w:rsidRPr="00B96FAD" w:rsidRDefault="009377B7" w:rsidP="009377B7">
      <w:pPr>
        <w:pStyle w:val="SingleTxtGR0"/>
      </w:pPr>
      <w:r w:rsidRPr="00B96FAD">
        <w:t>117.</w:t>
      </w:r>
      <w:r w:rsidRPr="00B96FAD">
        <w:tab/>
        <w:t>Решения Комиссии были также приняты в соответствии с конституцио</w:t>
      </w:r>
      <w:r w:rsidRPr="00B96FAD">
        <w:t>н</w:t>
      </w:r>
      <w:r w:rsidRPr="00B96FAD">
        <w:t xml:space="preserve">ными положениями, нацеленным на ограничение свободы выражения мнений в интересах защиты общественной нравственности. В разделе 22 Конституции говорится: </w:t>
      </w:r>
      <w:r w:rsidR="00DF6395">
        <w:t>"</w:t>
      </w:r>
      <w:r w:rsidRPr="00B96FAD">
        <w:t>Ничто содержащееся или совершенное в соответствии с любым з</w:t>
      </w:r>
      <w:r w:rsidRPr="00B96FAD">
        <w:t>а</w:t>
      </w:r>
      <w:r w:rsidRPr="00B96FAD">
        <w:t>коном не должно трактоваться как несоответствие</w:t>
      </w:r>
      <w:r w:rsidR="00DF6395">
        <w:t xml:space="preserve"> </w:t>
      </w:r>
      <w:r w:rsidRPr="00B96FAD">
        <w:t>или нарушение права на св</w:t>
      </w:r>
      <w:r w:rsidRPr="00B96FAD">
        <w:t>о</w:t>
      </w:r>
      <w:r w:rsidRPr="00B96FAD">
        <w:t>боду выражения мнений в той мере, в какой</w:t>
      </w:r>
      <w:r w:rsidR="00DF6395">
        <w:t xml:space="preserve"> </w:t>
      </w:r>
      <w:r w:rsidRPr="00B96FAD">
        <w:t>такой закон содержит положение, согласно которому это в разумных пределах необходимо для защиты общес</w:t>
      </w:r>
      <w:r w:rsidRPr="00B96FAD">
        <w:t>т</w:t>
      </w:r>
      <w:r w:rsidRPr="00B96FAD">
        <w:t>венной нравственности …или регулирования средств беспроводного, радио, т</w:t>
      </w:r>
      <w:r w:rsidRPr="00B96FAD">
        <w:t>е</w:t>
      </w:r>
      <w:r w:rsidRPr="00B96FAD">
        <w:t>левизионного вещания или других средств коммуникации, общественных в</w:t>
      </w:r>
      <w:r w:rsidRPr="00B96FAD">
        <w:t>ы</w:t>
      </w:r>
      <w:r w:rsidRPr="00B96FAD">
        <w:t>ставок или общественных зрелищ</w:t>
      </w:r>
      <w:r w:rsidR="00DF6395">
        <w:t>"</w:t>
      </w:r>
      <w:r w:rsidRPr="00B96FAD">
        <w:t>.</w:t>
      </w:r>
    </w:p>
    <w:p w:rsidR="009377B7" w:rsidRPr="00B96FAD" w:rsidRDefault="009377B7" w:rsidP="009377B7">
      <w:pPr>
        <w:pStyle w:val="SingleTxtGR0"/>
      </w:pPr>
      <w:r w:rsidRPr="00B96FAD">
        <w:t>118.</w:t>
      </w:r>
      <w:r w:rsidRPr="00B96FAD">
        <w:tab/>
        <w:t>Комиссия может приостанавливать действие лицензий на вещание, когда нарушаются условия, только после письменного уведомления держателя лице</w:t>
      </w:r>
      <w:r w:rsidRPr="00B96FAD">
        <w:t>н</w:t>
      </w:r>
      <w:r w:rsidRPr="00B96FAD">
        <w:t>зии и предоставления возможности ее держателю обосновать свои действия и только после невыполнения им распоряжений Комиссии. Приостановление де</w:t>
      </w:r>
      <w:r w:rsidRPr="00B96FAD">
        <w:t>й</w:t>
      </w:r>
      <w:r w:rsidRPr="00B96FAD">
        <w:t>ствия лицензии или</w:t>
      </w:r>
      <w:r w:rsidR="00DF6395">
        <w:t xml:space="preserve"> </w:t>
      </w:r>
      <w:r w:rsidRPr="00B96FAD">
        <w:t>ее отзыв могут осуществляться только после представл</w:t>
      </w:r>
      <w:r w:rsidRPr="00B96FAD">
        <w:t>е</w:t>
      </w:r>
      <w:r w:rsidRPr="00B96FAD">
        <w:t>ния рекомендации ответственному министру (</w:t>
      </w:r>
      <w:r w:rsidRPr="00B96FAD">
        <w:rPr>
          <w:lang w:val="en-JM"/>
        </w:rPr>
        <w:t>S</w:t>
      </w:r>
      <w:r w:rsidRPr="00B96FAD">
        <w:t>22). Вещателю должна предоста</w:t>
      </w:r>
      <w:r w:rsidRPr="00B96FAD">
        <w:t>в</w:t>
      </w:r>
      <w:r w:rsidRPr="00B96FAD">
        <w:t>ляться возможность обосновать причину, по которой лицензия не должна пр</w:t>
      </w:r>
      <w:r w:rsidRPr="00B96FAD">
        <w:t>и</w:t>
      </w:r>
      <w:r w:rsidRPr="00B96FAD">
        <w:t>останавливаться или отзываться. Решение министра,</w:t>
      </w:r>
      <w:r w:rsidR="00DF6395">
        <w:t xml:space="preserve"> </w:t>
      </w:r>
      <w:r w:rsidRPr="00B96FAD">
        <w:t>в конечном счете, может пересматриваться в судебном порядке. К тому же, решение министра в отказе предоставить или не продлевать лицензию может быть обжаловано в апелляц</w:t>
      </w:r>
      <w:r w:rsidRPr="00B96FAD">
        <w:t>и</w:t>
      </w:r>
      <w:r w:rsidRPr="00B96FAD">
        <w:t>онном суде (</w:t>
      </w:r>
      <w:r w:rsidRPr="00B96FAD">
        <w:rPr>
          <w:lang w:val="en-JM"/>
        </w:rPr>
        <w:t>S</w:t>
      </w:r>
      <w:r w:rsidRPr="00B96FAD">
        <w:t xml:space="preserve"> 11</w:t>
      </w:r>
      <w:r w:rsidRPr="00B96FAD">
        <w:rPr>
          <w:lang w:val="en-JM"/>
        </w:rPr>
        <w:t>H</w:t>
      </w:r>
      <w:r w:rsidRPr="00B96FAD">
        <w:t>). Апелляции подаются как в апелляционные суды низшей инстанции, так и в Апелляционный суд.</w:t>
      </w:r>
    </w:p>
    <w:p w:rsidR="009377B7" w:rsidRPr="00B96FAD" w:rsidRDefault="009377B7" w:rsidP="009377B7">
      <w:pPr>
        <w:pStyle w:val="SingleTxtGR0"/>
      </w:pPr>
      <w:r w:rsidRPr="00B96FAD">
        <w:t>119.</w:t>
      </w:r>
      <w:r w:rsidRPr="00B96FAD">
        <w:tab/>
        <w:t>Следует отметить, что в 2002 году правительство Ямайки приняло Закон о доступе к информации, который вступил в силу в 2003 году. Он предоставляет общее право на доступ к официальной правительственной информации.</w:t>
      </w:r>
    </w:p>
    <w:p w:rsidR="009377B7" w:rsidRPr="00B96FAD" w:rsidRDefault="009377B7" w:rsidP="009377B7">
      <w:pPr>
        <w:pStyle w:val="SingleTxtGR0"/>
      </w:pPr>
      <w:r w:rsidRPr="00B96FAD">
        <w:t>120.</w:t>
      </w:r>
      <w:r w:rsidRPr="00B96FAD">
        <w:tab/>
        <w:t>Поощрение и защита прав человека осуществляются также благодаря чрезвычайно высокой активности энергичной коалиции организаций гражда</w:t>
      </w:r>
      <w:r w:rsidRPr="00B96FAD">
        <w:t>н</w:t>
      </w:r>
      <w:r w:rsidRPr="00B96FAD">
        <w:t>ского общества в стране.</w:t>
      </w:r>
    </w:p>
    <w:p w:rsidR="009377B7" w:rsidRPr="009377B7" w:rsidRDefault="000737A9" w:rsidP="000737A9">
      <w:pPr>
        <w:pStyle w:val="HChGR"/>
      </w:pPr>
      <w:r>
        <w:tab/>
      </w:r>
      <w:r w:rsidR="009377B7" w:rsidRPr="00B96FAD">
        <w:rPr>
          <w:lang w:val="en-GB"/>
        </w:rPr>
        <w:t>IV</w:t>
      </w:r>
      <w:r w:rsidR="009377B7" w:rsidRPr="009377B7">
        <w:t>.</w:t>
      </w:r>
      <w:r w:rsidR="009377B7" w:rsidRPr="009377B7">
        <w:tab/>
      </w:r>
      <w:r w:rsidR="009377B7" w:rsidRPr="00B96FAD">
        <w:t>Замечания общего порядка</w:t>
      </w:r>
    </w:p>
    <w:p w:rsidR="009377B7" w:rsidRPr="00B96FAD" w:rsidRDefault="009377B7" w:rsidP="009377B7">
      <w:pPr>
        <w:pStyle w:val="SingleTxtGR0"/>
      </w:pPr>
      <w:r w:rsidRPr="00B96FAD">
        <w:t>121.</w:t>
      </w:r>
      <w:r w:rsidRPr="00B96FAD">
        <w:tab/>
        <w:t>Как уже отмечалось выше, Ямайка осуществляет ряд программ и мер</w:t>
      </w:r>
      <w:r w:rsidRPr="00B96FAD">
        <w:t>о</w:t>
      </w:r>
      <w:r w:rsidRPr="00B96FAD">
        <w:t xml:space="preserve">приятий, которые отвечают принципам </w:t>
      </w:r>
      <w:proofErr w:type="spellStart"/>
      <w:r w:rsidRPr="00B96FAD">
        <w:t>Дурбанской</w:t>
      </w:r>
      <w:proofErr w:type="spellEnd"/>
      <w:r w:rsidRPr="00B96FAD">
        <w:t xml:space="preserve"> декларации и Программе действий, а именно Программа </w:t>
      </w:r>
      <w:r w:rsidR="00DF6395">
        <w:t>"</w:t>
      </w:r>
      <w:r w:rsidRPr="00B96FAD">
        <w:t>Культура в образовании</w:t>
      </w:r>
      <w:r w:rsidR="00DF6395">
        <w:t>"</w:t>
      </w:r>
      <w:r w:rsidRPr="00B96FAD">
        <w:t xml:space="preserve"> (ПКО) и Национал</w:t>
      </w:r>
      <w:r w:rsidRPr="00B96FAD">
        <w:t>ь</w:t>
      </w:r>
      <w:r w:rsidRPr="00B96FAD">
        <w:t xml:space="preserve">ная политика в области культуры. К тому же во исполнение пункта 101 </w:t>
      </w:r>
      <w:proofErr w:type="spellStart"/>
      <w:r w:rsidRPr="00B96FAD">
        <w:t>Дурба</w:t>
      </w:r>
      <w:r w:rsidRPr="00B96FAD">
        <w:t>н</w:t>
      </w:r>
      <w:r w:rsidRPr="00B96FAD">
        <w:t>ской</w:t>
      </w:r>
      <w:proofErr w:type="spellEnd"/>
      <w:r w:rsidRPr="00B96FAD">
        <w:t xml:space="preserve"> декларации Ямайка и другие страны КАРИКОМ выдвинули инициативу, заключающуюся в том, чтобы Генеральная Ассамблея Организации Объед</w:t>
      </w:r>
      <w:r w:rsidRPr="00B96FAD">
        <w:t>и</w:t>
      </w:r>
      <w:r w:rsidRPr="00B96FAD">
        <w:t>ненных Наций поддержала проект по установлению постоянного мемориала в здании Организации</w:t>
      </w:r>
      <w:r w:rsidR="00DF6395">
        <w:t xml:space="preserve"> </w:t>
      </w:r>
      <w:r w:rsidRPr="00B96FAD">
        <w:t>Объединенных Наций в Нью-Йорке, посвященному жер</w:t>
      </w:r>
      <w:r w:rsidRPr="00B96FAD">
        <w:t>т</w:t>
      </w:r>
      <w:r w:rsidRPr="00B96FAD">
        <w:t>вам рабства и трансатлантической работорговли. В поддержку этого проекта уже создан добровольный фонд.</w:t>
      </w:r>
    </w:p>
    <w:p w:rsidR="009377B7" w:rsidRPr="00B96FAD" w:rsidRDefault="009377B7" w:rsidP="009377B7">
      <w:pPr>
        <w:pStyle w:val="SingleTxtGR0"/>
      </w:pPr>
      <w:r w:rsidRPr="00B96FAD">
        <w:t>122.</w:t>
      </w:r>
      <w:r w:rsidRPr="00B96FAD">
        <w:tab/>
        <w:t>В своих заключительных замечаниях (</w:t>
      </w:r>
      <w:r w:rsidRPr="00B96FAD">
        <w:rPr>
          <w:lang w:val="en-GB"/>
        </w:rPr>
        <w:t>CERD</w:t>
      </w:r>
      <w:r w:rsidRPr="00B96FAD">
        <w:t>/</w:t>
      </w:r>
      <w:r w:rsidRPr="00B96FAD">
        <w:rPr>
          <w:lang w:val="en-GB"/>
        </w:rPr>
        <w:t>C</w:t>
      </w:r>
      <w:r w:rsidRPr="00B96FAD">
        <w:t>/60/</w:t>
      </w:r>
      <w:r w:rsidRPr="00B96FAD">
        <w:rPr>
          <w:lang w:val="en-GB"/>
        </w:rPr>
        <w:t>CO</w:t>
      </w:r>
      <w:r w:rsidRPr="00B96FAD">
        <w:t>/6) Комитет поднял вопрос о процессе конституционного пересмотра, целью которого, среди проч</w:t>
      </w:r>
      <w:r w:rsidRPr="00B96FAD">
        <w:t>е</w:t>
      </w:r>
      <w:r w:rsidRPr="00B96FAD">
        <w:t>го, является создание условий для принятия закона о ратификации договоров, обеспечивающего включение обязательств по международным договорам во внутреннее законодательство. Однако правительство желает пояснить, что в н</w:t>
      </w:r>
      <w:r w:rsidRPr="00B96FAD">
        <w:t>а</w:t>
      </w:r>
      <w:r w:rsidRPr="00B96FAD">
        <w:t>стоящее время не выдвигается никаких инициатив, направленных на принятие закона о ратификации договора. Включение договорных обязательств во вну</w:t>
      </w:r>
      <w:r w:rsidRPr="00B96FAD">
        <w:t>т</w:t>
      </w:r>
      <w:r w:rsidRPr="00B96FAD">
        <w:t>реннее право, когда это требуется, обеспечивается необходимым законодател</w:t>
      </w:r>
      <w:r w:rsidRPr="00B96FAD">
        <w:t>ь</w:t>
      </w:r>
      <w:r w:rsidRPr="00B96FAD">
        <w:t>ством. Этот вариант становится необходимым, если еще нет закона, содейс</w:t>
      </w:r>
      <w:r w:rsidRPr="00B96FAD">
        <w:t>т</w:t>
      </w:r>
      <w:r w:rsidRPr="00B96FAD">
        <w:t>вующего выполнению такого обязательства. В том что конкретно касается М</w:t>
      </w:r>
      <w:r w:rsidRPr="00B96FAD">
        <w:t>е</w:t>
      </w:r>
      <w:r w:rsidRPr="00B96FAD">
        <w:t>ждународной конвенции о ликвидации всех форм расовой дискриминации, то для ее осуществления нет необходимости в особом законодательстве.</w:t>
      </w:r>
    </w:p>
    <w:p w:rsidR="009377B7" w:rsidRPr="00B96FAD" w:rsidRDefault="009377B7" w:rsidP="009377B7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9377B7" w:rsidRPr="00B96FAD" w:rsidSect="007511D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6E2A" w:rsidRDefault="00D66E2A">
      <w:r>
        <w:rPr>
          <w:lang w:val="en-US"/>
        </w:rPr>
        <w:tab/>
      </w:r>
      <w:r>
        <w:separator/>
      </w:r>
    </w:p>
  </w:endnote>
  <w:endnote w:type="continuationSeparator" w:id="0">
    <w:p w:rsidR="00D66E2A" w:rsidRDefault="00D66E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6E2A" w:rsidRPr="009A6F4A" w:rsidRDefault="00D66E2A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26</w:t>
    </w:r>
    <w:r>
      <w:rPr>
        <w:rStyle w:val="PageNumber"/>
      </w:rPr>
      <w:fldChar w:fldCharType="end"/>
    </w:r>
    <w:r>
      <w:rPr>
        <w:lang w:val="en-US"/>
      </w:rPr>
      <w:tab/>
      <w:t>GE.</w:t>
    </w:r>
    <w:r w:rsidRPr="00184F01">
      <w:rPr>
        <w:lang w:val="en-US"/>
      </w:rPr>
      <w:t xml:space="preserve"> </w:t>
    </w:r>
    <w:r>
      <w:rPr>
        <w:lang w:val="en-US"/>
      </w:rPr>
      <w:t>GE.12-47245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6E2A" w:rsidRPr="009A6F4A" w:rsidRDefault="00D66E2A">
    <w:pPr>
      <w:pStyle w:val="Footer"/>
      <w:rPr>
        <w:lang w:val="en-US"/>
      </w:rPr>
    </w:pPr>
    <w:r>
      <w:rPr>
        <w:lang w:val="en-US"/>
      </w:rPr>
      <w:t>GE.12-47245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27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6E2A" w:rsidRPr="009A6F4A" w:rsidRDefault="00D66E2A">
    <w:pPr>
      <w:pStyle w:val="Footer"/>
      <w:rPr>
        <w:sz w:val="20"/>
        <w:lang w:val="en-US"/>
      </w:rPr>
    </w:pPr>
    <w:r>
      <w:rPr>
        <w:sz w:val="20"/>
        <w:lang w:val="en-US"/>
      </w:rPr>
      <w:t xml:space="preserve">GE.12-47245  (R)  230113  </w:t>
    </w:r>
    <w:r>
      <w:rPr>
        <w:sz w:val="20"/>
        <w:lang w:val="ru-RU"/>
      </w:rPr>
      <w:t>.280113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6E2A" w:rsidRPr="00F71F63" w:rsidRDefault="00D66E2A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D66E2A" w:rsidRPr="00F71F63" w:rsidRDefault="00D66E2A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D66E2A" w:rsidRPr="00635E86" w:rsidRDefault="00D66E2A" w:rsidP="00635E86">
      <w:pPr>
        <w:pStyle w:val="Footer"/>
      </w:pPr>
    </w:p>
  </w:footnote>
  <w:footnote w:id="1">
    <w:p w:rsidR="00D66E2A" w:rsidRPr="00B96FAD" w:rsidRDefault="00D66E2A" w:rsidP="009377B7">
      <w:pPr>
        <w:pStyle w:val="FootnoteText"/>
        <w:rPr>
          <w:lang w:val="ru-RU"/>
        </w:rPr>
      </w:pPr>
      <w:r>
        <w:tab/>
      </w:r>
      <w:r w:rsidRPr="009377B7">
        <w:rPr>
          <w:rStyle w:val="FootnoteReference"/>
          <w:sz w:val="20"/>
          <w:vertAlign w:val="baseline"/>
          <w:lang w:val="ru-RU"/>
        </w:rPr>
        <w:t>*</w:t>
      </w:r>
      <w:r w:rsidRPr="00B96FAD">
        <w:rPr>
          <w:sz w:val="20"/>
          <w:lang w:val="ru-RU"/>
        </w:rPr>
        <w:tab/>
      </w:r>
      <w:r w:rsidRPr="00B86592">
        <w:rPr>
          <w:szCs w:val="18"/>
          <w:lang w:val="ru-RU"/>
        </w:rPr>
        <w:t>Настоящий доклад содержит сведенные воедино шестнадцатый, семнадцатый, восемнадцатый, девятнадцатый</w:t>
      </w:r>
      <w:r>
        <w:rPr>
          <w:szCs w:val="18"/>
          <w:lang w:val="ru-RU"/>
        </w:rPr>
        <w:t xml:space="preserve"> </w:t>
      </w:r>
      <w:r w:rsidRPr="00B86592">
        <w:rPr>
          <w:szCs w:val="18"/>
          <w:lang w:val="ru-RU"/>
        </w:rPr>
        <w:t>и двадцатый периодические доклады Ямайки, которые должны были быть представлены</w:t>
      </w:r>
      <w:r>
        <w:rPr>
          <w:szCs w:val="18"/>
          <w:lang w:val="ru-RU"/>
        </w:rPr>
        <w:t xml:space="preserve"> </w:t>
      </w:r>
      <w:r w:rsidRPr="00B86592">
        <w:rPr>
          <w:szCs w:val="18"/>
          <w:lang w:val="ru-RU"/>
        </w:rPr>
        <w:t>4 июля</w:t>
      </w:r>
      <w:r>
        <w:rPr>
          <w:lang w:val="ru-RU"/>
        </w:rPr>
        <w:t xml:space="preserve"> 2002, 2004, 2006, 2008 и 2010 года, соответственно</w:t>
      </w:r>
      <w:r w:rsidRPr="00B96FAD">
        <w:rPr>
          <w:lang w:val="ru-RU"/>
        </w:rPr>
        <w:t xml:space="preserve">. </w:t>
      </w:r>
      <w:r>
        <w:rPr>
          <w:lang w:val="ru-RU"/>
        </w:rPr>
        <w:t xml:space="preserve">Восьмой−пятнадцатый </w:t>
      </w:r>
      <w:r w:rsidRPr="00B96FAD">
        <w:rPr>
          <w:lang w:val="ru-RU"/>
        </w:rPr>
        <w:t>периодические доклады Ямайки, представленные в одном документе, и краткие отчеты о заседаниях, на которых Комитет рассматривал эт</w:t>
      </w:r>
      <w:r>
        <w:rPr>
          <w:lang w:val="ru-RU"/>
        </w:rPr>
        <w:t>от</w:t>
      </w:r>
      <w:r w:rsidRPr="00B96FAD">
        <w:rPr>
          <w:lang w:val="ru-RU"/>
        </w:rPr>
        <w:t xml:space="preserve"> доклад, см. в документах</w:t>
      </w:r>
      <w:r>
        <w:rPr>
          <w:lang w:val="ru-RU"/>
        </w:rPr>
        <w:t xml:space="preserve"> </w:t>
      </w:r>
      <w:r w:rsidRPr="009F650E">
        <w:t>CERD</w:t>
      </w:r>
      <w:r w:rsidRPr="00B96FAD">
        <w:rPr>
          <w:lang w:val="ru-RU"/>
        </w:rPr>
        <w:t>/</w:t>
      </w:r>
      <w:r w:rsidRPr="009F650E">
        <w:t>C</w:t>
      </w:r>
      <w:r w:rsidRPr="00B96FAD">
        <w:rPr>
          <w:lang w:val="ru-RU"/>
        </w:rPr>
        <w:t>/383/</w:t>
      </w:r>
      <w:r w:rsidRPr="009F650E">
        <w:t>Add</w:t>
      </w:r>
      <w:r w:rsidRPr="00B96FAD">
        <w:rPr>
          <w:lang w:val="ru-RU"/>
        </w:rPr>
        <w:t xml:space="preserve">.1 </w:t>
      </w:r>
      <w:r>
        <w:rPr>
          <w:lang w:val="ru-RU"/>
        </w:rPr>
        <w:t xml:space="preserve">и </w:t>
      </w:r>
      <w:r>
        <w:t>CERD</w:t>
      </w:r>
      <w:r w:rsidRPr="00B96FAD">
        <w:rPr>
          <w:lang w:val="ru-RU"/>
        </w:rPr>
        <w:t>/</w:t>
      </w:r>
      <w:r>
        <w:t>C</w:t>
      </w:r>
      <w:r w:rsidRPr="00B96FAD">
        <w:rPr>
          <w:lang w:val="ru-RU"/>
        </w:rPr>
        <w:t>/</w:t>
      </w:r>
      <w:r>
        <w:t>SR</w:t>
      </w:r>
      <w:r w:rsidRPr="00B96FAD">
        <w:rPr>
          <w:lang w:val="ru-RU"/>
        </w:rPr>
        <w:t xml:space="preserve">.1511 </w:t>
      </w:r>
      <w:r>
        <w:rPr>
          <w:lang w:val="ru-RU"/>
        </w:rPr>
        <w:t>и</w:t>
      </w:r>
      <w:r w:rsidRPr="00B96FAD">
        <w:rPr>
          <w:lang w:val="ru-RU"/>
        </w:rPr>
        <w:t xml:space="preserve"> 1512.</w:t>
      </w:r>
    </w:p>
  </w:footnote>
  <w:footnote w:id="2">
    <w:p w:rsidR="00D66E2A" w:rsidRPr="00B86592" w:rsidRDefault="00D66E2A" w:rsidP="009377B7">
      <w:pPr>
        <w:pStyle w:val="FootnoteText"/>
        <w:rPr>
          <w:lang w:val="ru-RU"/>
        </w:rPr>
      </w:pPr>
      <w:r w:rsidRPr="00B96FAD">
        <w:rPr>
          <w:lang w:val="ru-RU"/>
        </w:rPr>
        <w:tab/>
      </w:r>
      <w:r w:rsidRPr="009377B7">
        <w:rPr>
          <w:rStyle w:val="FootnoteReference"/>
          <w:sz w:val="20"/>
          <w:vertAlign w:val="baseline"/>
          <w:lang w:val="ru-RU"/>
        </w:rPr>
        <w:t>**</w:t>
      </w:r>
      <w:r w:rsidRPr="00B96FAD">
        <w:rPr>
          <w:sz w:val="20"/>
          <w:lang w:val="ru-RU"/>
        </w:rPr>
        <w:tab/>
      </w:r>
      <w:r w:rsidRPr="007F02CE">
        <w:rPr>
          <w:szCs w:val="18"/>
          <w:lang w:val="ru-RU"/>
        </w:rPr>
        <w:t>В соответствии с информацией, направленной государствам-участникам в</w:t>
      </w:r>
      <w:r>
        <w:rPr>
          <w:szCs w:val="18"/>
          <w:lang w:val="ru-RU"/>
        </w:rPr>
        <w:t xml:space="preserve"> </w:t>
      </w:r>
      <w:r w:rsidRPr="007F02CE">
        <w:rPr>
          <w:szCs w:val="18"/>
          <w:lang w:val="ru-RU"/>
        </w:rPr>
        <w:t>отношении оформления их докладов, настоящий документ до его передачи в</w:t>
      </w:r>
      <w:r>
        <w:rPr>
          <w:szCs w:val="18"/>
          <w:lang w:val="ru-RU"/>
        </w:rPr>
        <w:t xml:space="preserve"> </w:t>
      </w:r>
      <w:r w:rsidRPr="007F02CE">
        <w:rPr>
          <w:szCs w:val="18"/>
          <w:lang w:val="ru-RU"/>
        </w:rPr>
        <w:t>службы письменного перевода Организации Объединенных Наций официально не редактировался</w:t>
      </w:r>
      <w:r w:rsidRPr="00B96FAD">
        <w:rPr>
          <w:lang w:val="ru-RU"/>
        </w:rPr>
        <w:t>.</w:t>
      </w:r>
    </w:p>
  </w:footnote>
  <w:footnote w:id="3">
    <w:p w:rsidR="00D66E2A" w:rsidRDefault="00D66E2A" w:rsidP="009377B7">
      <w:pPr>
        <w:pStyle w:val="FootnoteText"/>
      </w:pPr>
      <w:r w:rsidRPr="00B96FAD">
        <w:rPr>
          <w:lang w:val="ru-RU"/>
        </w:rPr>
        <w:tab/>
      </w:r>
      <w:r>
        <w:rPr>
          <w:rStyle w:val="FootnoteReference"/>
        </w:rPr>
        <w:footnoteRef/>
      </w:r>
      <w:r>
        <w:t xml:space="preserve"> </w:t>
      </w:r>
      <w:r w:rsidRPr="00CD08CA">
        <w:rPr>
          <w:lang w:val="en-US"/>
        </w:rPr>
        <w:tab/>
      </w:r>
      <w:r>
        <w:rPr>
          <w:szCs w:val="18"/>
        </w:rPr>
        <w:t>Economic and Social Survey of Jamaica, 2010.</w:t>
      </w:r>
    </w:p>
  </w:footnote>
  <w:footnote w:id="4">
    <w:p w:rsidR="00D66E2A" w:rsidRPr="00B96FAD" w:rsidRDefault="00D66E2A" w:rsidP="009377B7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B96FAD">
        <w:rPr>
          <w:lang w:val="ru-RU"/>
        </w:rPr>
        <w:t xml:space="preserve"> </w:t>
      </w:r>
      <w:r>
        <w:rPr>
          <w:lang w:val="ru-RU"/>
        </w:rPr>
        <w:tab/>
      </w:r>
      <w:r>
        <w:rPr>
          <w:color w:val="000000"/>
          <w:szCs w:val="18"/>
          <w:lang w:val="ru-RU"/>
        </w:rPr>
        <w:t>Более</w:t>
      </w:r>
      <w:r w:rsidRPr="00B96FAD">
        <w:rPr>
          <w:color w:val="000000"/>
          <w:szCs w:val="18"/>
          <w:lang w:val="ru-RU"/>
        </w:rPr>
        <w:t xml:space="preserve"> 2</w:t>
      </w:r>
      <w:r w:rsidRPr="005808EE">
        <w:rPr>
          <w:color w:val="000000"/>
          <w:szCs w:val="18"/>
          <w:lang w:val="ru-RU"/>
        </w:rPr>
        <w:t xml:space="preserve"> </w:t>
      </w:r>
      <w:r w:rsidRPr="00B96FAD">
        <w:rPr>
          <w:color w:val="000000"/>
          <w:szCs w:val="18"/>
          <w:lang w:val="ru-RU"/>
        </w:rPr>
        <w:t xml:space="preserve">000 </w:t>
      </w:r>
      <w:r>
        <w:rPr>
          <w:color w:val="000000"/>
          <w:szCs w:val="18"/>
          <w:lang w:val="ru-RU"/>
        </w:rPr>
        <w:t>этих</w:t>
      </w:r>
      <w:r w:rsidRPr="005808EE">
        <w:rPr>
          <w:color w:val="000000"/>
          <w:szCs w:val="18"/>
          <w:lang w:val="ru-RU"/>
        </w:rPr>
        <w:t xml:space="preserve"> </w:t>
      </w:r>
      <w:r>
        <w:rPr>
          <w:color w:val="000000"/>
          <w:szCs w:val="18"/>
          <w:lang w:val="ru-RU"/>
        </w:rPr>
        <w:t>титулов</w:t>
      </w:r>
      <w:r w:rsidRPr="005808EE">
        <w:rPr>
          <w:color w:val="000000"/>
          <w:szCs w:val="18"/>
          <w:lang w:val="ru-RU"/>
        </w:rPr>
        <w:t xml:space="preserve"> </w:t>
      </w:r>
      <w:r>
        <w:rPr>
          <w:color w:val="000000"/>
          <w:szCs w:val="18"/>
          <w:lang w:val="ru-RU"/>
        </w:rPr>
        <w:t>были выданы</w:t>
      </w:r>
      <w:r w:rsidRPr="005808EE">
        <w:rPr>
          <w:color w:val="000000"/>
          <w:szCs w:val="18"/>
          <w:lang w:val="ru-RU"/>
        </w:rPr>
        <w:t xml:space="preserve"> </w:t>
      </w:r>
      <w:r>
        <w:rPr>
          <w:color w:val="000000"/>
          <w:szCs w:val="18"/>
          <w:lang w:val="ru-RU"/>
        </w:rPr>
        <w:t>на</w:t>
      </w:r>
      <w:r w:rsidRPr="005808EE">
        <w:rPr>
          <w:color w:val="000000"/>
          <w:szCs w:val="18"/>
          <w:lang w:val="ru-RU"/>
        </w:rPr>
        <w:t xml:space="preserve"> </w:t>
      </w:r>
      <w:r>
        <w:rPr>
          <w:color w:val="000000"/>
          <w:szCs w:val="18"/>
          <w:lang w:val="ru-RU"/>
        </w:rPr>
        <w:t>не</w:t>
      </w:r>
      <w:r w:rsidRPr="005808EE">
        <w:rPr>
          <w:color w:val="000000"/>
          <w:szCs w:val="18"/>
          <w:lang w:val="ru-RU"/>
        </w:rPr>
        <w:t xml:space="preserve"> </w:t>
      </w:r>
      <w:r>
        <w:rPr>
          <w:color w:val="000000"/>
          <w:szCs w:val="18"/>
          <w:lang w:val="ru-RU"/>
        </w:rPr>
        <w:t>зарегистрированные</w:t>
      </w:r>
      <w:r w:rsidRPr="005808EE">
        <w:rPr>
          <w:color w:val="000000"/>
          <w:szCs w:val="18"/>
          <w:lang w:val="ru-RU"/>
        </w:rPr>
        <w:t xml:space="preserve"> </w:t>
      </w:r>
      <w:r>
        <w:rPr>
          <w:color w:val="000000"/>
          <w:szCs w:val="18"/>
          <w:lang w:val="ru-RU"/>
        </w:rPr>
        <w:t>до</w:t>
      </w:r>
      <w:r w:rsidRPr="005808EE">
        <w:rPr>
          <w:color w:val="000000"/>
          <w:szCs w:val="18"/>
          <w:lang w:val="ru-RU"/>
        </w:rPr>
        <w:t xml:space="preserve"> </w:t>
      </w:r>
      <w:r>
        <w:rPr>
          <w:color w:val="000000"/>
          <w:szCs w:val="18"/>
          <w:lang w:val="ru-RU"/>
        </w:rPr>
        <w:t>этого</w:t>
      </w:r>
      <w:r w:rsidRPr="005808EE">
        <w:rPr>
          <w:color w:val="000000"/>
          <w:szCs w:val="18"/>
          <w:lang w:val="ru-RU"/>
        </w:rPr>
        <w:t xml:space="preserve"> </w:t>
      </w:r>
      <w:r>
        <w:rPr>
          <w:color w:val="000000"/>
          <w:szCs w:val="18"/>
          <w:lang w:val="ru-RU"/>
        </w:rPr>
        <w:t>участки</w:t>
      </w:r>
      <w:r w:rsidRPr="005808EE">
        <w:rPr>
          <w:color w:val="000000"/>
          <w:szCs w:val="18"/>
          <w:lang w:val="ru-RU"/>
        </w:rPr>
        <w:t xml:space="preserve">, </w:t>
      </w:r>
      <w:r>
        <w:rPr>
          <w:color w:val="000000"/>
          <w:szCs w:val="18"/>
          <w:lang w:val="ru-RU"/>
        </w:rPr>
        <w:t>а</w:t>
      </w:r>
      <w:r w:rsidRPr="005808EE">
        <w:rPr>
          <w:color w:val="000000"/>
          <w:szCs w:val="18"/>
          <w:lang w:val="ru-RU"/>
        </w:rPr>
        <w:t xml:space="preserve"> </w:t>
      </w:r>
      <w:r>
        <w:rPr>
          <w:color w:val="000000"/>
          <w:szCs w:val="18"/>
          <w:lang w:val="ru-RU"/>
        </w:rPr>
        <w:t>свыше</w:t>
      </w:r>
      <w:r w:rsidRPr="005808EE">
        <w:rPr>
          <w:color w:val="000000"/>
          <w:szCs w:val="18"/>
          <w:lang w:val="ru-RU"/>
        </w:rPr>
        <w:t xml:space="preserve"> </w:t>
      </w:r>
      <w:r w:rsidRPr="00B96FAD">
        <w:rPr>
          <w:color w:val="000000"/>
          <w:szCs w:val="18"/>
          <w:lang w:val="ru-RU"/>
        </w:rPr>
        <w:t>1</w:t>
      </w:r>
      <w:r>
        <w:rPr>
          <w:color w:val="000000"/>
          <w:szCs w:val="18"/>
          <w:lang w:val="ru-RU"/>
        </w:rPr>
        <w:t xml:space="preserve"> </w:t>
      </w:r>
      <w:r w:rsidRPr="00B96FAD">
        <w:rPr>
          <w:color w:val="000000"/>
          <w:szCs w:val="18"/>
          <w:lang w:val="ru-RU"/>
        </w:rPr>
        <w:t xml:space="preserve">440 </w:t>
      </w:r>
      <w:r>
        <w:rPr>
          <w:color w:val="000000"/>
          <w:szCs w:val="18"/>
          <w:lang w:val="ru-RU"/>
        </w:rPr>
        <w:t>титулов были переоформлены на имя нынешних владельцев</w:t>
      </w:r>
      <w:r w:rsidRPr="00B96FAD">
        <w:rPr>
          <w:color w:val="000000"/>
          <w:szCs w:val="18"/>
          <w:lang w:val="ru-RU"/>
        </w:rPr>
        <w:t>.</w:t>
      </w:r>
    </w:p>
  </w:footnote>
  <w:footnote w:id="5">
    <w:p w:rsidR="00D66E2A" w:rsidRDefault="00D66E2A" w:rsidP="009377B7">
      <w:pPr>
        <w:pStyle w:val="FootnoteText"/>
      </w:pPr>
      <w:r w:rsidRPr="00B96FAD">
        <w:rPr>
          <w:lang w:val="ru-RU"/>
        </w:rPr>
        <w:tab/>
      </w:r>
      <w:r>
        <w:rPr>
          <w:rStyle w:val="FootnoteReference"/>
        </w:rPr>
        <w:footnoteRef/>
      </w:r>
      <w:r>
        <w:t xml:space="preserve"> </w:t>
      </w:r>
      <w:r w:rsidRPr="000F0484">
        <w:rPr>
          <w:lang w:val="en-US"/>
        </w:rPr>
        <w:tab/>
      </w:r>
      <w:r w:rsidRPr="004E16A8">
        <w:rPr>
          <w:szCs w:val="18"/>
        </w:rPr>
        <w:t>Jamaica Survey of Living Conditions 2009</w:t>
      </w:r>
      <w:r>
        <w:rPr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6E2A" w:rsidRPr="00184F01" w:rsidRDefault="00D66E2A">
    <w:pPr>
      <w:pStyle w:val="Header"/>
      <w:rPr>
        <w:lang w:val="en-US"/>
      </w:rPr>
    </w:pPr>
    <w:r>
      <w:rPr>
        <w:lang w:val="en-US"/>
      </w:rPr>
      <w:t>CERD/</w:t>
    </w:r>
    <w:r w:rsidRPr="00184F01">
      <w:rPr>
        <w:lang w:val="en-US"/>
      </w:rPr>
      <w:t>C/JAM/16-20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6E2A" w:rsidRPr="00184F01" w:rsidRDefault="00D66E2A">
    <w:pPr>
      <w:pStyle w:val="Header"/>
      <w:rPr>
        <w:lang w:val="en-US"/>
      </w:rPr>
    </w:pPr>
    <w:r>
      <w:rPr>
        <w:lang w:val="en-US"/>
      </w:rPr>
      <w:tab/>
      <w:t>CERD/</w:t>
    </w:r>
    <w:r w:rsidRPr="00184F01">
      <w:rPr>
        <w:lang w:val="en-US"/>
      </w:rPr>
      <w:t>C/JAM/16-20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2814712"/>
    <w:multiLevelType w:val="hybridMultilevel"/>
    <w:tmpl w:val="A08CBE44"/>
    <w:lvl w:ilvl="0" w:tplc="9B62A61E">
      <w:start w:val="1"/>
      <w:numFmt w:val="bullet"/>
      <w:lvlText w:val="-"/>
      <w:lvlJc w:val="left"/>
      <w:pPr>
        <w:tabs>
          <w:tab w:val="num" w:pos="1891"/>
        </w:tabs>
        <w:ind w:left="1891" w:hanging="360"/>
      </w:pPr>
      <w:rPr>
        <w:rFonts w:ascii="Arial" w:hAnsi="Aria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5"/>
  </w:num>
  <w:num w:numId="2">
    <w:abstractNumId w:val="11"/>
  </w:num>
  <w:num w:numId="3">
    <w:abstractNumId w:val="13"/>
  </w:num>
  <w:num w:numId="4">
    <w:abstractNumId w:val="16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5"/>
  </w:num>
  <w:num w:numId="18">
    <w:abstractNumId w:val="11"/>
  </w:num>
  <w:num w:numId="19">
    <w:abstractNumId w:val="11"/>
  </w:num>
  <w:num w:numId="20">
    <w:abstractNumId w:val="15"/>
  </w:num>
  <w:num w:numId="21">
    <w:abstractNumId w:val="11"/>
  </w:num>
  <w:num w:numId="22">
    <w:abstractNumId w:val="13"/>
  </w:num>
  <w:num w:numId="23">
    <w:abstractNumId w:val="13"/>
  </w:num>
  <w:num w:numId="24">
    <w:abstractNumId w:val="14"/>
  </w:num>
  <w:num w:numId="25">
    <w:abstractNumId w:val="15"/>
  </w:num>
  <w:num w:numId="26">
    <w:abstractNumId w:val="15"/>
  </w:num>
  <w:num w:numId="27">
    <w:abstractNumId w:val="15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7"/>
  <w:activeWritingStyle w:appName="MSWord" w:lang="en-US" w:vendorID="64" w:dllVersion="131078" w:nlCheck="1" w:checkStyle="1"/>
  <w:activeWritingStyle w:appName="MSWord" w:lang="en-GB" w:vendorID="64" w:dllVersion="131078" w:nlCheck="1" w:checkStyle="1"/>
  <w:activeWritingStyle w:appName="MSWord" w:lang="en-JM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84F01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67C9A"/>
    <w:rsid w:val="00072C27"/>
    <w:rsid w:val="000737A9"/>
    <w:rsid w:val="00086182"/>
    <w:rsid w:val="00086F3A"/>
    <w:rsid w:val="00090891"/>
    <w:rsid w:val="00092E62"/>
    <w:rsid w:val="00097975"/>
    <w:rsid w:val="000A3DDF"/>
    <w:rsid w:val="000A60A0"/>
    <w:rsid w:val="000C3688"/>
    <w:rsid w:val="000D3943"/>
    <w:rsid w:val="000D6863"/>
    <w:rsid w:val="000E4D03"/>
    <w:rsid w:val="000F0484"/>
    <w:rsid w:val="00117AEE"/>
    <w:rsid w:val="00144670"/>
    <w:rsid w:val="001463F7"/>
    <w:rsid w:val="0015769C"/>
    <w:rsid w:val="001625CD"/>
    <w:rsid w:val="00180752"/>
    <w:rsid w:val="00184F01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32D42"/>
    <w:rsid w:val="00237334"/>
    <w:rsid w:val="00237918"/>
    <w:rsid w:val="002444F4"/>
    <w:rsid w:val="002629A0"/>
    <w:rsid w:val="00271BC4"/>
    <w:rsid w:val="0028492B"/>
    <w:rsid w:val="00291C8F"/>
    <w:rsid w:val="002B43B0"/>
    <w:rsid w:val="002C5036"/>
    <w:rsid w:val="002C6A71"/>
    <w:rsid w:val="002C6D5F"/>
    <w:rsid w:val="002D15EA"/>
    <w:rsid w:val="002D6C07"/>
    <w:rsid w:val="002E0CE6"/>
    <w:rsid w:val="002E1163"/>
    <w:rsid w:val="002E43F3"/>
    <w:rsid w:val="003136BD"/>
    <w:rsid w:val="003215F5"/>
    <w:rsid w:val="00332891"/>
    <w:rsid w:val="0035690E"/>
    <w:rsid w:val="00356BB2"/>
    <w:rsid w:val="00360477"/>
    <w:rsid w:val="00367FC9"/>
    <w:rsid w:val="003711A1"/>
    <w:rsid w:val="00372123"/>
    <w:rsid w:val="00386255"/>
    <w:rsid w:val="00386581"/>
    <w:rsid w:val="00387100"/>
    <w:rsid w:val="003951D3"/>
    <w:rsid w:val="003978C6"/>
    <w:rsid w:val="003B40A9"/>
    <w:rsid w:val="003C016E"/>
    <w:rsid w:val="003D5EBD"/>
    <w:rsid w:val="003F461C"/>
    <w:rsid w:val="00401CE0"/>
    <w:rsid w:val="00403234"/>
    <w:rsid w:val="00407AC3"/>
    <w:rsid w:val="00414586"/>
    <w:rsid w:val="00415059"/>
    <w:rsid w:val="00420D9B"/>
    <w:rsid w:val="00424FDD"/>
    <w:rsid w:val="0043033D"/>
    <w:rsid w:val="00435FE4"/>
    <w:rsid w:val="0044271E"/>
    <w:rsid w:val="00457634"/>
    <w:rsid w:val="00474F42"/>
    <w:rsid w:val="0048244D"/>
    <w:rsid w:val="004A0DE8"/>
    <w:rsid w:val="004A4CB7"/>
    <w:rsid w:val="004A57B5"/>
    <w:rsid w:val="004B19DA"/>
    <w:rsid w:val="004B77A8"/>
    <w:rsid w:val="004C2A53"/>
    <w:rsid w:val="004C3B35"/>
    <w:rsid w:val="004C43EC"/>
    <w:rsid w:val="004D60FB"/>
    <w:rsid w:val="004E6729"/>
    <w:rsid w:val="004F0263"/>
    <w:rsid w:val="004F0E47"/>
    <w:rsid w:val="0051339C"/>
    <w:rsid w:val="0051412F"/>
    <w:rsid w:val="00522B6F"/>
    <w:rsid w:val="0052430E"/>
    <w:rsid w:val="005276AD"/>
    <w:rsid w:val="0054041F"/>
    <w:rsid w:val="00540A9A"/>
    <w:rsid w:val="00543522"/>
    <w:rsid w:val="00545680"/>
    <w:rsid w:val="0056618E"/>
    <w:rsid w:val="00571A9B"/>
    <w:rsid w:val="00576F59"/>
    <w:rsid w:val="00577A34"/>
    <w:rsid w:val="00580AAD"/>
    <w:rsid w:val="00581786"/>
    <w:rsid w:val="00593A04"/>
    <w:rsid w:val="00597599"/>
    <w:rsid w:val="005A6D5A"/>
    <w:rsid w:val="005B1B28"/>
    <w:rsid w:val="005B7D51"/>
    <w:rsid w:val="005B7F35"/>
    <w:rsid w:val="005C2081"/>
    <w:rsid w:val="005C678A"/>
    <w:rsid w:val="005D346D"/>
    <w:rsid w:val="005E14CA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5DAB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11D7"/>
    <w:rsid w:val="0075279B"/>
    <w:rsid w:val="00753748"/>
    <w:rsid w:val="00762446"/>
    <w:rsid w:val="00770E34"/>
    <w:rsid w:val="00781ACB"/>
    <w:rsid w:val="00797BE1"/>
    <w:rsid w:val="007A1DA4"/>
    <w:rsid w:val="007A79EB"/>
    <w:rsid w:val="007D0DEA"/>
    <w:rsid w:val="007D4CA0"/>
    <w:rsid w:val="007D7A23"/>
    <w:rsid w:val="007D7BAA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377B7"/>
    <w:rsid w:val="00955022"/>
    <w:rsid w:val="00957B4D"/>
    <w:rsid w:val="009633EC"/>
    <w:rsid w:val="00964EEA"/>
    <w:rsid w:val="00980C86"/>
    <w:rsid w:val="009A3E2B"/>
    <w:rsid w:val="009B1D9B"/>
    <w:rsid w:val="009B4074"/>
    <w:rsid w:val="009B6BFD"/>
    <w:rsid w:val="009C30BB"/>
    <w:rsid w:val="009C3B4A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E60E2"/>
    <w:rsid w:val="00AF43DA"/>
    <w:rsid w:val="00B0169F"/>
    <w:rsid w:val="00B05F21"/>
    <w:rsid w:val="00B14EA9"/>
    <w:rsid w:val="00B30A3C"/>
    <w:rsid w:val="00B62096"/>
    <w:rsid w:val="00B81305"/>
    <w:rsid w:val="00B83CB6"/>
    <w:rsid w:val="00BB17DC"/>
    <w:rsid w:val="00BB1AF9"/>
    <w:rsid w:val="00BB4C4A"/>
    <w:rsid w:val="00BD3CAE"/>
    <w:rsid w:val="00BD5F3C"/>
    <w:rsid w:val="00C00ADC"/>
    <w:rsid w:val="00C04461"/>
    <w:rsid w:val="00C07C0F"/>
    <w:rsid w:val="00C145C4"/>
    <w:rsid w:val="00C20D2F"/>
    <w:rsid w:val="00C2131B"/>
    <w:rsid w:val="00C37AF8"/>
    <w:rsid w:val="00C37C79"/>
    <w:rsid w:val="00C41BBC"/>
    <w:rsid w:val="00C50E57"/>
    <w:rsid w:val="00C51419"/>
    <w:rsid w:val="00C54056"/>
    <w:rsid w:val="00C663A3"/>
    <w:rsid w:val="00C67BE0"/>
    <w:rsid w:val="00C726D1"/>
    <w:rsid w:val="00C75CB2"/>
    <w:rsid w:val="00C90723"/>
    <w:rsid w:val="00C90D5C"/>
    <w:rsid w:val="00C96FAF"/>
    <w:rsid w:val="00CA609E"/>
    <w:rsid w:val="00CA7DA4"/>
    <w:rsid w:val="00CB31FB"/>
    <w:rsid w:val="00CD08CA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66E2A"/>
    <w:rsid w:val="00D809D1"/>
    <w:rsid w:val="00D84ECF"/>
    <w:rsid w:val="00DA2851"/>
    <w:rsid w:val="00DA2B7C"/>
    <w:rsid w:val="00DA5686"/>
    <w:rsid w:val="00DB2FC0"/>
    <w:rsid w:val="00DC17D5"/>
    <w:rsid w:val="00DF18FA"/>
    <w:rsid w:val="00DF49CA"/>
    <w:rsid w:val="00DF6395"/>
    <w:rsid w:val="00DF775B"/>
    <w:rsid w:val="00E007F3"/>
    <w:rsid w:val="00E00DEA"/>
    <w:rsid w:val="00E06EF0"/>
    <w:rsid w:val="00E11679"/>
    <w:rsid w:val="00E154CA"/>
    <w:rsid w:val="00E307D1"/>
    <w:rsid w:val="00E46A04"/>
    <w:rsid w:val="00E54AEB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B3D24"/>
    <w:rsid w:val="00EC0044"/>
    <w:rsid w:val="00EC6B9F"/>
    <w:rsid w:val="00EE468E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41826"/>
    <w:rsid w:val="00F52A0E"/>
    <w:rsid w:val="00F622A8"/>
    <w:rsid w:val="00F71F63"/>
    <w:rsid w:val="00F76B3B"/>
    <w:rsid w:val="00F87506"/>
    <w:rsid w:val="00F92C41"/>
    <w:rsid w:val="00FA5522"/>
    <w:rsid w:val="00FA6E4A"/>
    <w:rsid w:val="00FB2B35"/>
    <w:rsid w:val="00FC1E7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link w:val="Bullet1GR0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,5_G"/>
    <w:basedOn w:val="Normal"/>
    <w:link w:val="FootnoteTextChar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,4_G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FootnoteTextChar">
    <w:name w:val="Footnote Text Char"/>
    <w:aliases w:val="5_GR Char,5_G Char"/>
    <w:link w:val="FootnoteText"/>
    <w:locked/>
    <w:rsid w:val="009377B7"/>
    <w:rPr>
      <w:spacing w:val="5"/>
      <w:w w:val="104"/>
      <w:kern w:val="14"/>
      <w:sz w:val="18"/>
      <w:lang w:val="en-GB" w:eastAsia="ru-RU" w:bidi="ar-SA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character" w:customStyle="1" w:styleId="SingleTxtGR">
    <w:name w:val="_ Single Txt_GR Знак"/>
    <w:link w:val="SingleTxtGR0"/>
    <w:rsid w:val="009377B7"/>
    <w:rPr>
      <w:spacing w:val="4"/>
      <w:w w:val="103"/>
      <w:kern w:val="14"/>
      <w:lang w:val="ru-RU" w:eastAsia="en-US" w:bidi="ar-SA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0">
    <w:name w:val="_ Single Txt_GR"/>
    <w:basedOn w:val="Normal"/>
    <w:link w:val="SingleTxtGR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character" w:customStyle="1" w:styleId="Bullet1GR0">
    <w:name w:val="_Bullet 1_GR Знак"/>
    <w:link w:val="Bullet1GR"/>
    <w:rsid w:val="00AF43DA"/>
    <w:rPr>
      <w:spacing w:val="4"/>
      <w:w w:val="103"/>
      <w:kern w:val="14"/>
      <w:lang w:val="ru-RU" w:eastAsia="ru-RU" w:bidi="ar-SA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0</TotalTime>
  <Pages>27</Pages>
  <Words>10534</Words>
  <Characters>65418</Characters>
  <Application>Microsoft Office Word</Application>
  <DocSecurity>4</DocSecurity>
  <Lines>1072</Lines>
  <Paragraphs>229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1247245</vt:lpstr>
    </vt:vector>
  </TitlesOfParts>
  <Company>CSD</Company>
  <LinksUpToDate>false</LinksUpToDate>
  <CharactersWithSpaces>75723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1247245</dc:title>
  <dc:subject/>
  <dc:creator>Светлана Прокудина</dc:creator>
  <cp:keywords/>
  <dc:description/>
  <cp:lastModifiedBy>Svetlana Prokoudina</cp:lastModifiedBy>
  <cp:revision>2</cp:revision>
  <cp:lastPrinted>2013-01-23T10:44:00Z</cp:lastPrinted>
  <dcterms:created xsi:type="dcterms:W3CDTF">2013-01-28T10:28:00Z</dcterms:created>
  <dcterms:modified xsi:type="dcterms:W3CDTF">2013-01-28T10:28:00Z</dcterms:modified>
</cp:coreProperties>
</file>