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77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31"/>
        <w:gridCol w:w="4536"/>
        <w:gridCol w:w="8"/>
        <w:gridCol w:w="3402"/>
      </w:tblGrid>
      <w:tr w:rsidR="004C59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75" w:type="dxa"/>
            <w:gridSpan w:val="3"/>
            <w:tcBorders>
              <w:bottom w:val="single" w:sz="4" w:space="0" w:color="auto"/>
            </w:tcBorders>
          </w:tcPr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4C5929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  <w:rPr>
                <w:rFonts w:ascii="Univers" w:hAnsi="Univers"/>
                <w:b/>
                <w:sz w:val="28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4C5929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after="240" w:line="240" w:lineRule="auto"/>
              <w:jc w:val="right"/>
              <w:rPr>
                <w:rFonts w:ascii="Univers" w:hAnsi="Univers"/>
                <w:b/>
                <w:sz w:val="28"/>
              </w:rPr>
            </w:pPr>
            <w:r>
              <w:rPr>
                <w:rFonts w:ascii="Univers" w:hAnsi="Univers"/>
                <w:b/>
                <w:sz w:val="72"/>
                <w:lang w:val="en-GB"/>
              </w:rPr>
              <w:t>E</w:t>
            </w:r>
          </w:p>
        </w:tc>
      </w:tr>
      <w:tr w:rsidR="004C5929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1531" w:type="dxa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4C5929" w:rsidRDefault="004C5929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6015E5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bookmarkStart w:id="0" w:name="_MON_992683020"/>
          <w:bookmarkStart w:id="1" w:name="_MON_1114339969"/>
          <w:bookmarkEnd w:id="0"/>
          <w:bookmarkEnd w:id="1"/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object w:dxaOrig="1441" w:dyaOrig="1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in;height:66.75pt" o:ole="" fillcolor="window">
                  <v:imagedata r:id="rId7" o:title=""/>
                </v:shape>
                <o:OLEObject Type="Embed" ProgID="Word.Picture.8" ShapeID="_x0000_i1025" DrawAspect="Content" ObjectID="_1418824184" r:id="rId8"/>
              </w:object>
            </w:r>
          </w:p>
        </w:tc>
        <w:tc>
          <w:tcPr>
            <w:tcW w:w="4536" w:type="dxa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before="360" w:line="240" w:lineRule="auto"/>
              <w:rPr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 xml:space="preserve">КОНОМИЧЕСКИЙ </w:t>
            </w:r>
            <w:r>
              <w:rPr>
                <w:b/>
                <w:sz w:val="20"/>
              </w:rPr>
              <w:br/>
            </w: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10" w:type="dxa"/>
            <w:gridSpan w:val="2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>
            <w:pPr>
              <w:spacing w:before="360" w:line="216" w:lineRule="auto"/>
            </w:pPr>
            <w:r>
              <w:rPr>
                <w:lang w:val="en-US"/>
              </w:rPr>
              <w:t>Distr</w:t>
            </w:r>
            <w:r>
              <w:t>.</w:t>
            </w: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2" w:name="ПолеСоСписком1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2"/>
          </w:p>
          <w:p w:rsidR="004C5929" w:rsidRDefault="004C5929">
            <w:pPr>
              <w:spacing w:line="216" w:lineRule="auto"/>
            </w:pPr>
          </w:p>
          <w:p w:rsidR="004C5929" w:rsidRDefault="00DF7E4E">
            <w:pPr>
              <w:spacing w:line="216" w:lineRule="auto"/>
            </w:pPr>
            <w:r>
              <w:rPr>
                <w:lang w:val="en-US"/>
              </w:rPr>
              <w:t>E</w:t>
            </w:r>
            <w:r w:rsidRPr="00EB17C7">
              <w:t>/</w:t>
            </w:r>
            <w:r>
              <w:rPr>
                <w:lang w:val="en-US"/>
              </w:rPr>
              <w:t>C</w:t>
            </w:r>
            <w:r w:rsidRPr="00EB17C7">
              <w:t>.12/</w:t>
            </w:r>
            <w:r w:rsidR="00EB17C7">
              <w:rPr>
                <w:lang w:val="en-US"/>
              </w:rPr>
              <w:t>KHM</w:t>
            </w:r>
            <w:r w:rsidRPr="00EB17C7">
              <w:t>/</w:t>
            </w:r>
            <w:r>
              <w:rPr>
                <w:lang w:val="en-US"/>
              </w:rPr>
              <w:t>CO</w:t>
            </w:r>
            <w:r w:rsidRPr="00EB17C7">
              <w:t>/1</w:t>
            </w:r>
            <w:r w:rsidR="004C5929">
              <w:rPr>
                <w:lang w:val="en-US"/>
              </w:rPr>
              <w:fldChar w:fldCharType="begin"/>
            </w:r>
            <w:r w:rsidR="004C5929">
              <w:instrText xml:space="preserve"> </w:instrText>
            </w:r>
            <w:r w:rsidR="004C5929">
              <w:rPr>
                <w:lang w:val="en-US"/>
              </w:rPr>
              <w:instrText>FILLIN</w:instrText>
            </w:r>
            <w:r w:rsidR="004C5929">
              <w:instrText xml:space="preserve">  "Введите символ документа" \* </w:instrText>
            </w:r>
            <w:r w:rsidR="004C5929">
              <w:rPr>
                <w:lang w:val="en-US"/>
              </w:rPr>
              <w:instrText>MERGEFORMAT</w:instrText>
            </w:r>
            <w:r w:rsidR="004C5929">
              <w:instrText xml:space="preserve"> </w:instrText>
            </w:r>
            <w:r w:rsidR="004C5929">
              <w:rPr>
                <w:lang w:val="en-US"/>
              </w:rPr>
              <w:fldChar w:fldCharType="end"/>
            </w:r>
          </w:p>
          <w:p w:rsidR="004C5929" w:rsidRDefault="00EB17C7">
            <w:pPr>
              <w:spacing w:line="216" w:lineRule="auto"/>
            </w:pPr>
            <w:r>
              <w:t xml:space="preserve">12 </w:t>
            </w:r>
            <w:r>
              <w:rPr>
                <w:lang w:val="en-US"/>
              </w:rPr>
              <w:t>June 2009</w:t>
            </w:r>
            <w:r w:rsidR="004C5929">
              <w:rPr>
                <w:lang w:val="en-US"/>
              </w:rPr>
              <w:fldChar w:fldCharType="begin"/>
            </w:r>
            <w:r w:rsidR="004C5929">
              <w:instrText xml:space="preserve"> </w:instrText>
            </w:r>
            <w:r w:rsidR="004C5929">
              <w:rPr>
                <w:lang w:val="en-US"/>
              </w:rPr>
              <w:instrText>FILLIN</w:instrText>
            </w:r>
            <w:r w:rsidR="004C5929">
              <w:instrText xml:space="preserve">  "Введите дату документа" \* </w:instrText>
            </w:r>
            <w:r w:rsidR="004C5929">
              <w:rPr>
                <w:lang w:val="en-US"/>
              </w:rPr>
              <w:instrText>MERGEFORMAT</w:instrText>
            </w:r>
            <w:r w:rsidR="004C5929">
              <w:instrText xml:space="preserve"> </w:instrText>
            </w:r>
            <w:r w:rsidR="004C5929">
              <w:rPr>
                <w:lang w:val="en-US"/>
              </w:rPr>
              <w:fldChar w:fldCharType="end"/>
            </w:r>
          </w:p>
          <w:p w:rsidR="004C5929" w:rsidRDefault="004C5929">
            <w:pPr>
              <w:spacing w:line="216" w:lineRule="auto"/>
            </w:pP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t>RUSSIAN</w:t>
            </w: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t>Original</w:t>
            </w:r>
            <w:r>
              <w:t xml:space="preserve">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3" w:name="ПолеСоСписком2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3"/>
          </w:p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4C5929" w:rsidRDefault="004C5929"/>
    <w:p w:rsidR="009D1E6B" w:rsidRDefault="00CD0DD5" w:rsidP="009D1E6B">
      <w:pPr>
        <w:tabs>
          <w:tab w:val="left" w:pos="0"/>
          <w:tab w:val="left" w:pos="6361"/>
          <w:tab w:val="left" w:pos="6939"/>
        </w:tabs>
        <w:rPr>
          <w:szCs w:val="24"/>
        </w:rPr>
      </w:pPr>
      <w:r>
        <w:rPr>
          <w:szCs w:val="24"/>
        </w:rPr>
        <w:t>КОМИТЕТ ПО ЭКОНОМИЧЕСКИМ, СОЦИАЛЬНЫМ</w:t>
      </w:r>
      <w:r>
        <w:rPr>
          <w:szCs w:val="24"/>
        </w:rPr>
        <w:br/>
        <w:t>И КУЛЬТУРНЫМ ПРАВАМ</w:t>
      </w:r>
      <w:r>
        <w:rPr>
          <w:szCs w:val="24"/>
        </w:rPr>
        <w:br/>
        <w:t>Сорок вторая сессия</w:t>
      </w:r>
      <w:r>
        <w:rPr>
          <w:szCs w:val="24"/>
        </w:rPr>
        <w:br/>
        <w:t>4-22 мая 2009 года</w:t>
      </w:r>
    </w:p>
    <w:p w:rsidR="009D1E6B" w:rsidRDefault="009D1E6B" w:rsidP="009D1E6B">
      <w:pPr>
        <w:tabs>
          <w:tab w:val="left" w:pos="0"/>
          <w:tab w:val="left" w:pos="6361"/>
          <w:tab w:val="left" w:pos="6939"/>
        </w:tabs>
        <w:rPr>
          <w:szCs w:val="24"/>
        </w:rPr>
      </w:pPr>
    </w:p>
    <w:p w:rsidR="009D1E6B" w:rsidRPr="003F7A1A" w:rsidRDefault="00CD0DD5" w:rsidP="003F7A1A">
      <w:pPr>
        <w:jc w:val="center"/>
        <w:rPr>
          <w:b/>
          <w:szCs w:val="24"/>
        </w:rPr>
      </w:pPr>
      <w:r w:rsidRPr="003F7A1A">
        <w:rPr>
          <w:b/>
          <w:szCs w:val="24"/>
        </w:rPr>
        <w:t>РАССМОТРЕНИЕ ДОКЛАДОВ, ПРЕДСТАВЛЕННЫХ ГОСУДАРСТВАМИ-УЧАСТНИКАМИ В СООТВЕТСТВИИ СО СТАТЬЯМИ 16 И 17 ПАКТА</w:t>
      </w:r>
    </w:p>
    <w:p w:rsidR="009D1E6B" w:rsidRPr="003F7A1A" w:rsidRDefault="009D1E6B" w:rsidP="003F7A1A">
      <w:pPr>
        <w:jc w:val="center"/>
        <w:rPr>
          <w:b/>
          <w:szCs w:val="24"/>
        </w:rPr>
      </w:pPr>
    </w:p>
    <w:p w:rsidR="009D1E6B" w:rsidRPr="003F7A1A" w:rsidRDefault="00CD0DD5" w:rsidP="003F7A1A">
      <w:pPr>
        <w:jc w:val="center"/>
        <w:rPr>
          <w:b/>
          <w:szCs w:val="24"/>
        </w:rPr>
      </w:pPr>
      <w:r w:rsidRPr="003F7A1A">
        <w:rPr>
          <w:b/>
          <w:szCs w:val="24"/>
        </w:rPr>
        <w:t>Заключительные замечания Комитета по экономическим, социальным и культурным правам</w:t>
      </w:r>
    </w:p>
    <w:p w:rsidR="009D1E6B" w:rsidRPr="003F7A1A" w:rsidRDefault="009D1E6B" w:rsidP="003F7A1A">
      <w:pPr>
        <w:jc w:val="center"/>
        <w:rPr>
          <w:b/>
          <w:szCs w:val="24"/>
        </w:rPr>
      </w:pPr>
    </w:p>
    <w:p w:rsidR="009D1E6B" w:rsidRPr="003F7A1A" w:rsidRDefault="00CD0DD5" w:rsidP="003F7A1A">
      <w:pPr>
        <w:jc w:val="center"/>
        <w:rPr>
          <w:b/>
          <w:szCs w:val="24"/>
        </w:rPr>
      </w:pPr>
      <w:r w:rsidRPr="003F7A1A">
        <w:rPr>
          <w:b/>
          <w:szCs w:val="24"/>
        </w:rPr>
        <w:t>КАМБОДЖА</w:t>
      </w:r>
    </w:p>
    <w:p w:rsidR="009D1E6B" w:rsidRPr="003F7A1A" w:rsidRDefault="009D1E6B" w:rsidP="003F7A1A">
      <w:pPr>
        <w:jc w:val="center"/>
        <w:rPr>
          <w:b/>
          <w:szCs w:val="24"/>
        </w:rPr>
      </w:pPr>
    </w:p>
    <w:p w:rsidR="009D1E6B" w:rsidRPr="003F7A1A" w:rsidRDefault="00AF0B5A" w:rsidP="003F7A1A">
      <w:pPr>
        <w:rPr>
          <w:szCs w:val="24"/>
        </w:rPr>
      </w:pPr>
      <w:r w:rsidRPr="003F7A1A">
        <w:rPr>
          <w:szCs w:val="24"/>
        </w:rPr>
        <w:t>1.</w:t>
      </w:r>
      <w:r w:rsidRPr="003F7A1A">
        <w:rPr>
          <w:szCs w:val="24"/>
        </w:rPr>
        <w:tab/>
      </w:r>
      <w:r w:rsidR="00CD0DD5" w:rsidRPr="003F7A1A">
        <w:rPr>
          <w:szCs w:val="24"/>
        </w:rPr>
        <w:t>Комитет по экономическим, социальным и культурным правам рассмотрел объединенные первоначальный и второй-четвертый периодический доклады Камбоджи об осуществлении Международного пакта об экономических, социальных и культурных правах (E/C.12/KHM/1) на своих 11-13</w:t>
      </w:r>
      <w:r w:rsidR="0003535F">
        <w:rPr>
          <w:szCs w:val="24"/>
        </w:rPr>
        <w:t>-м</w:t>
      </w:r>
      <w:r w:rsidR="00CD0DD5" w:rsidRPr="003F7A1A">
        <w:rPr>
          <w:szCs w:val="24"/>
        </w:rPr>
        <w:t xml:space="preserve"> заседаниях (E/C.12/2009/SR.11-13), состоявшихся 11 и 12 мая 2009 года, и на своем 26-м заседании 20 мая принял следующие заключительные замечания.</w:t>
      </w:r>
    </w:p>
    <w:p w:rsidR="009D1E6B" w:rsidRPr="003F7A1A" w:rsidRDefault="009D1E6B" w:rsidP="003F7A1A">
      <w:pPr>
        <w:rPr>
          <w:szCs w:val="24"/>
        </w:rPr>
      </w:pPr>
    </w:p>
    <w:p w:rsidR="009D1E6B" w:rsidRPr="003F7A1A" w:rsidRDefault="000D4D7E" w:rsidP="003F7A1A">
      <w:pPr>
        <w:jc w:val="center"/>
        <w:rPr>
          <w:b/>
          <w:szCs w:val="24"/>
        </w:rPr>
      </w:pPr>
      <w:r w:rsidRPr="003F7A1A">
        <w:rPr>
          <w:b/>
          <w:szCs w:val="24"/>
        </w:rPr>
        <w:t>А.</w:t>
      </w:r>
      <w:r w:rsidRPr="003F7A1A">
        <w:rPr>
          <w:b/>
          <w:szCs w:val="24"/>
        </w:rPr>
        <w:tab/>
      </w:r>
      <w:r w:rsidR="00CD0DD5" w:rsidRPr="003F7A1A">
        <w:rPr>
          <w:b/>
          <w:szCs w:val="24"/>
        </w:rPr>
        <w:t>Введение</w:t>
      </w:r>
    </w:p>
    <w:p w:rsidR="009D1E6B" w:rsidRPr="003F7A1A" w:rsidRDefault="009D1E6B" w:rsidP="003F7A1A">
      <w:pPr>
        <w:rPr>
          <w:szCs w:val="24"/>
        </w:rPr>
      </w:pPr>
    </w:p>
    <w:p w:rsidR="009D1E6B" w:rsidRPr="003F7A1A" w:rsidRDefault="000D4D7E" w:rsidP="003F7A1A">
      <w:pPr>
        <w:rPr>
          <w:szCs w:val="24"/>
        </w:rPr>
      </w:pPr>
      <w:r w:rsidRPr="003F7A1A">
        <w:rPr>
          <w:szCs w:val="24"/>
        </w:rPr>
        <w:t>2.</w:t>
      </w:r>
      <w:r w:rsidRPr="003F7A1A">
        <w:rPr>
          <w:szCs w:val="24"/>
        </w:rPr>
        <w:tab/>
      </w:r>
      <w:r w:rsidR="00CD0DD5" w:rsidRPr="003F7A1A">
        <w:rPr>
          <w:szCs w:val="24"/>
        </w:rPr>
        <w:t>Комитет приветст</w:t>
      </w:r>
      <w:r w:rsidRPr="003F7A1A">
        <w:rPr>
          <w:szCs w:val="24"/>
        </w:rPr>
        <w:t>вует представление объединенных</w:t>
      </w:r>
      <w:r w:rsidR="00CD0DD5" w:rsidRPr="003F7A1A">
        <w:rPr>
          <w:szCs w:val="24"/>
        </w:rPr>
        <w:t xml:space="preserve"> первоначального и второго-четвертого периодических докладов государства-участника, однако сожалеет о четырнадцатилетней задержке </w:t>
      </w:r>
      <w:r w:rsidRPr="003F7A1A">
        <w:rPr>
          <w:szCs w:val="24"/>
        </w:rPr>
        <w:t>с их представлением</w:t>
      </w:r>
      <w:r w:rsidR="00CD0DD5" w:rsidRPr="003F7A1A">
        <w:rPr>
          <w:szCs w:val="24"/>
        </w:rPr>
        <w:t>.  Комитет также приветствует письменные ответы по перечню вопросов (E/C.12/KHM/Q/1), однако сожалеет, что некоторые из его вопросов остались без ответа.</w:t>
      </w:r>
    </w:p>
    <w:p w:rsidR="009D1E6B" w:rsidRPr="003F7A1A" w:rsidRDefault="009D1E6B" w:rsidP="003F7A1A">
      <w:pPr>
        <w:rPr>
          <w:szCs w:val="24"/>
        </w:rPr>
      </w:pPr>
    </w:p>
    <w:p w:rsidR="009D1E6B" w:rsidRPr="003F7A1A" w:rsidRDefault="000D4D7E" w:rsidP="003F7A1A">
      <w:pPr>
        <w:rPr>
          <w:szCs w:val="24"/>
        </w:rPr>
      </w:pPr>
      <w:r w:rsidRPr="003F7A1A">
        <w:rPr>
          <w:szCs w:val="24"/>
        </w:rPr>
        <w:t>3.</w:t>
      </w:r>
      <w:r w:rsidRPr="003F7A1A">
        <w:rPr>
          <w:szCs w:val="24"/>
        </w:rPr>
        <w:tab/>
      </w:r>
      <w:r w:rsidR="00CD0DD5" w:rsidRPr="003F7A1A">
        <w:rPr>
          <w:szCs w:val="24"/>
        </w:rPr>
        <w:t xml:space="preserve">Комитет приветствует возможность провести диалог с представителями государства-участника и ответы на вопросы, заданные Комитетом.  Комитет сожалеет об отсутствии экспертов государства-участника и о том, что в некоторых случаях </w:t>
      </w:r>
      <w:r w:rsidRPr="003F7A1A">
        <w:rPr>
          <w:szCs w:val="24"/>
        </w:rPr>
        <w:t xml:space="preserve">представленная информация </w:t>
      </w:r>
      <w:r w:rsidR="00CD0DD5" w:rsidRPr="003F7A1A">
        <w:rPr>
          <w:szCs w:val="24"/>
        </w:rPr>
        <w:t>была недостаточно подробной для того, чтобы Комитет мог более полно оценить степень осуществления закрепленных в Пакте прав в государстве-участнике.</w:t>
      </w:r>
    </w:p>
    <w:p w:rsidR="009D1E6B" w:rsidRPr="003F7A1A" w:rsidRDefault="009D1E6B" w:rsidP="003F7A1A">
      <w:pPr>
        <w:rPr>
          <w:szCs w:val="24"/>
        </w:rPr>
      </w:pPr>
    </w:p>
    <w:p w:rsidR="009D1E6B" w:rsidRPr="003F7A1A" w:rsidRDefault="003F7A1A" w:rsidP="003F7A1A">
      <w:pPr>
        <w:jc w:val="center"/>
        <w:rPr>
          <w:b/>
          <w:szCs w:val="24"/>
        </w:rPr>
      </w:pPr>
      <w:r>
        <w:rPr>
          <w:b/>
          <w:szCs w:val="24"/>
        </w:rPr>
        <w:t>В.</w:t>
      </w:r>
      <w:r>
        <w:rPr>
          <w:b/>
          <w:szCs w:val="24"/>
        </w:rPr>
        <w:tab/>
      </w:r>
      <w:r w:rsidR="00CD0DD5" w:rsidRPr="003F7A1A">
        <w:rPr>
          <w:b/>
          <w:szCs w:val="24"/>
        </w:rPr>
        <w:t>Позитивные аспекты</w:t>
      </w:r>
    </w:p>
    <w:p w:rsidR="009D1E6B" w:rsidRPr="003F7A1A" w:rsidRDefault="009D1E6B" w:rsidP="003F7A1A">
      <w:pPr>
        <w:rPr>
          <w:szCs w:val="24"/>
        </w:rPr>
      </w:pPr>
    </w:p>
    <w:p w:rsidR="009D1E6B" w:rsidRPr="003F7A1A" w:rsidRDefault="003F7A1A" w:rsidP="003F7A1A">
      <w:pPr>
        <w:rPr>
          <w:szCs w:val="24"/>
        </w:rPr>
      </w:pPr>
      <w:r>
        <w:rPr>
          <w:szCs w:val="24"/>
        </w:rPr>
        <w:t>4.</w:t>
      </w:r>
      <w:r>
        <w:rPr>
          <w:szCs w:val="24"/>
        </w:rPr>
        <w:tab/>
      </w:r>
      <w:r w:rsidR="00CD0DD5" w:rsidRPr="003F7A1A">
        <w:rPr>
          <w:szCs w:val="24"/>
        </w:rPr>
        <w:t>Комитет с удовлетворением отмечает Декларацию прав человека, содержащуюся в главе III Ко</w:t>
      </w:r>
      <w:r w:rsidR="0003535F">
        <w:rPr>
          <w:szCs w:val="24"/>
        </w:rPr>
        <w:t>нституции государства-участника и</w:t>
      </w:r>
      <w:r w:rsidR="00CD0DD5" w:rsidRPr="003F7A1A">
        <w:rPr>
          <w:szCs w:val="24"/>
        </w:rPr>
        <w:t xml:space="preserve"> охватывающую многие экономические, социальные и культурные права.  Комитет также приветствует принятое в июле 2007 года решение Конституционного</w:t>
      </w:r>
      <w:r w:rsidR="00C2333A">
        <w:rPr>
          <w:szCs w:val="24"/>
        </w:rPr>
        <w:t xml:space="preserve"> совета о том, что международные</w:t>
      </w:r>
      <w:r w:rsidR="00CD0DD5" w:rsidRPr="003F7A1A">
        <w:rPr>
          <w:szCs w:val="24"/>
        </w:rPr>
        <w:t xml:space="preserve"> договор</w:t>
      </w:r>
      <w:r w:rsidR="00C2333A">
        <w:rPr>
          <w:szCs w:val="24"/>
        </w:rPr>
        <w:t>ы являю</w:t>
      </w:r>
      <w:r w:rsidR="00CD0DD5" w:rsidRPr="003F7A1A">
        <w:rPr>
          <w:szCs w:val="24"/>
        </w:rPr>
        <w:t>тся частью законодательства страны и что судам следует принимать договорные нормы во внимание при толковании законов и принятии решений по делам.</w:t>
      </w:r>
    </w:p>
    <w:p w:rsidR="009D1E6B" w:rsidRPr="003F7A1A" w:rsidRDefault="009D1E6B" w:rsidP="003F7A1A">
      <w:pPr>
        <w:rPr>
          <w:szCs w:val="24"/>
        </w:rPr>
      </w:pPr>
    </w:p>
    <w:p w:rsidR="009D1E6B" w:rsidRPr="003F7A1A" w:rsidRDefault="003F7A1A" w:rsidP="003F7A1A">
      <w:pPr>
        <w:rPr>
          <w:szCs w:val="24"/>
        </w:rPr>
      </w:pPr>
      <w:r>
        <w:rPr>
          <w:szCs w:val="24"/>
        </w:rPr>
        <w:t>5.</w:t>
      </w:r>
      <w:r>
        <w:rPr>
          <w:szCs w:val="24"/>
        </w:rPr>
        <w:tab/>
      </w:r>
      <w:r w:rsidR="00CD0DD5" w:rsidRPr="003F7A1A">
        <w:rPr>
          <w:szCs w:val="24"/>
        </w:rPr>
        <w:t>Комитет приветствует "</w:t>
      </w:r>
      <w:r w:rsidR="00C2333A">
        <w:rPr>
          <w:szCs w:val="24"/>
        </w:rPr>
        <w:t>прямо</w:t>
      </w:r>
      <w:r w:rsidR="00CD0DD5" w:rsidRPr="003F7A1A">
        <w:rPr>
          <w:szCs w:val="24"/>
        </w:rPr>
        <w:t>угольную стратегию</w:t>
      </w:r>
      <w:r w:rsidR="00C2333A">
        <w:rPr>
          <w:szCs w:val="24"/>
        </w:rPr>
        <w:t>"</w:t>
      </w:r>
      <w:r w:rsidR="00CD0DD5" w:rsidRPr="003F7A1A">
        <w:rPr>
          <w:szCs w:val="24"/>
        </w:rPr>
        <w:t xml:space="preserve"> королевского правительства Камбоджи и его программы, в частности, по укреплению эффективности г</w:t>
      </w:r>
      <w:r w:rsidR="00C2333A">
        <w:rPr>
          <w:szCs w:val="24"/>
        </w:rPr>
        <w:t>осударства и улучшению положения</w:t>
      </w:r>
      <w:r w:rsidR="00CD0DD5" w:rsidRPr="003F7A1A">
        <w:rPr>
          <w:szCs w:val="24"/>
        </w:rPr>
        <w:t xml:space="preserve"> в области прав человека.  </w:t>
      </w:r>
    </w:p>
    <w:p w:rsidR="009D1E6B" w:rsidRPr="003F7A1A" w:rsidRDefault="009D1E6B" w:rsidP="003F7A1A">
      <w:pPr>
        <w:rPr>
          <w:szCs w:val="24"/>
        </w:rPr>
      </w:pPr>
    </w:p>
    <w:p w:rsidR="009D1E6B" w:rsidRPr="003F7A1A" w:rsidRDefault="003F7A1A" w:rsidP="003F7A1A">
      <w:pPr>
        <w:rPr>
          <w:szCs w:val="24"/>
        </w:rPr>
      </w:pPr>
      <w:r>
        <w:rPr>
          <w:szCs w:val="24"/>
        </w:rPr>
        <w:t>6.</w:t>
      </w:r>
      <w:r>
        <w:rPr>
          <w:szCs w:val="24"/>
        </w:rPr>
        <w:tab/>
      </w:r>
      <w:r w:rsidR="00CD0DD5" w:rsidRPr="003F7A1A">
        <w:rPr>
          <w:szCs w:val="24"/>
        </w:rPr>
        <w:t xml:space="preserve">Комитет также с удовлетворением отмечает, что в соответствии с докладом, содержащимся в среднесрочном обзоре </w:t>
      </w:r>
      <w:r w:rsidR="00C2333A" w:rsidRPr="00C2333A">
        <w:rPr>
          <w:szCs w:val="24"/>
        </w:rPr>
        <w:t>2008 года</w:t>
      </w:r>
      <w:r w:rsidR="00C2333A">
        <w:rPr>
          <w:szCs w:val="24"/>
        </w:rPr>
        <w:t xml:space="preserve"> национального стратегического плана</w:t>
      </w:r>
      <w:r w:rsidR="00CD0DD5" w:rsidRPr="003F7A1A">
        <w:rPr>
          <w:szCs w:val="24"/>
        </w:rPr>
        <w:t xml:space="preserve"> развития на период 2006-2010 годов, был введен мораторий на лесо</w:t>
      </w:r>
      <w:r w:rsidR="00C2333A">
        <w:rPr>
          <w:szCs w:val="24"/>
        </w:rPr>
        <w:t>заготовки</w:t>
      </w:r>
      <w:r w:rsidR="00CD0DD5" w:rsidRPr="003F7A1A">
        <w:rPr>
          <w:szCs w:val="24"/>
        </w:rPr>
        <w:t xml:space="preserve"> </w:t>
      </w:r>
      <w:r w:rsidR="00ED455A">
        <w:rPr>
          <w:szCs w:val="24"/>
        </w:rPr>
        <w:t>по всем существующим лесным концессиям</w:t>
      </w:r>
      <w:r w:rsidR="00CD0DD5" w:rsidRPr="003F7A1A">
        <w:rPr>
          <w:szCs w:val="24"/>
        </w:rPr>
        <w:t xml:space="preserve">;  в системе регистрации дел зарегистрировано 2 158 дел о лесных преступлениях;  арестовано 606 правонарушителей, переданных судам, а 215 521 га </w:t>
      </w:r>
      <w:r w:rsidR="00ED455A">
        <w:rPr>
          <w:szCs w:val="24"/>
        </w:rPr>
        <w:t>незаконно захваченных лесных угодий были возвращены законному собственнику</w:t>
      </w:r>
      <w:r w:rsidR="00CD0DD5" w:rsidRPr="003F7A1A">
        <w:rPr>
          <w:szCs w:val="24"/>
        </w:rPr>
        <w:t>.</w:t>
      </w:r>
    </w:p>
    <w:p w:rsidR="009D1E6B" w:rsidRPr="003F7A1A" w:rsidRDefault="009D1E6B" w:rsidP="003F7A1A">
      <w:pPr>
        <w:rPr>
          <w:szCs w:val="24"/>
        </w:rPr>
      </w:pPr>
    </w:p>
    <w:p w:rsidR="009D1E6B" w:rsidRPr="003F7A1A" w:rsidRDefault="003F7A1A" w:rsidP="003F7A1A">
      <w:pPr>
        <w:rPr>
          <w:szCs w:val="24"/>
        </w:rPr>
      </w:pPr>
      <w:r>
        <w:rPr>
          <w:szCs w:val="24"/>
        </w:rPr>
        <w:t>7.</w:t>
      </w:r>
      <w:r>
        <w:rPr>
          <w:szCs w:val="24"/>
        </w:rPr>
        <w:tab/>
      </w:r>
      <w:r w:rsidR="00CD0DD5" w:rsidRPr="003F7A1A">
        <w:rPr>
          <w:szCs w:val="24"/>
        </w:rPr>
        <w:t xml:space="preserve">Комитет приветствует </w:t>
      </w:r>
      <w:r w:rsidR="00ED455A">
        <w:rPr>
          <w:szCs w:val="24"/>
        </w:rPr>
        <w:t xml:space="preserve">начало осуществления государством-участником проекта </w:t>
      </w:r>
      <w:r w:rsidR="00CD0DD5" w:rsidRPr="003F7A1A">
        <w:rPr>
          <w:szCs w:val="24"/>
        </w:rPr>
        <w:t>углеродных кредитов для общин</w:t>
      </w:r>
      <w:r w:rsidR="00ED455A">
        <w:rPr>
          <w:szCs w:val="24"/>
        </w:rPr>
        <w:t>ного</w:t>
      </w:r>
      <w:r w:rsidR="00CD0DD5" w:rsidRPr="003F7A1A">
        <w:rPr>
          <w:szCs w:val="24"/>
        </w:rPr>
        <w:t xml:space="preserve"> лесного хозяйства в со</w:t>
      </w:r>
      <w:r w:rsidR="00ED455A">
        <w:rPr>
          <w:szCs w:val="24"/>
        </w:rPr>
        <w:t>ответствии с М</w:t>
      </w:r>
      <w:r w:rsidR="00CD0DD5" w:rsidRPr="003F7A1A">
        <w:rPr>
          <w:szCs w:val="24"/>
        </w:rPr>
        <w:t>еханизмом чистого развития и уменьшения выбросов из-за обезлесения и деградации лесов Рамочной конвенции Организации Объединенных Наций об изменении климата.</w:t>
      </w:r>
    </w:p>
    <w:p w:rsidR="009D1E6B" w:rsidRPr="003F7A1A" w:rsidRDefault="009D1E6B" w:rsidP="003F7A1A">
      <w:pPr>
        <w:rPr>
          <w:szCs w:val="24"/>
        </w:rPr>
      </w:pPr>
    </w:p>
    <w:p w:rsidR="009D1E6B" w:rsidRPr="003F7A1A" w:rsidRDefault="003F7A1A" w:rsidP="003F7A1A">
      <w:pPr>
        <w:rPr>
          <w:szCs w:val="24"/>
        </w:rPr>
      </w:pPr>
      <w:r>
        <w:rPr>
          <w:szCs w:val="24"/>
        </w:rPr>
        <w:t>8.</w:t>
      </w:r>
      <w:r>
        <w:rPr>
          <w:szCs w:val="24"/>
        </w:rPr>
        <w:tab/>
      </w:r>
      <w:r w:rsidR="00CD0DD5" w:rsidRPr="003F7A1A">
        <w:rPr>
          <w:szCs w:val="24"/>
        </w:rPr>
        <w:t>Комитет с удовлетворением отмечает законодательные и иные меры, принятые государством-участником для содействия пользованию экономическими, социальными и культурными правами, в частности:</w:t>
      </w:r>
    </w:p>
    <w:p w:rsidR="009D1E6B" w:rsidRPr="003F7A1A" w:rsidRDefault="009D1E6B" w:rsidP="003F7A1A">
      <w:pPr>
        <w:rPr>
          <w:szCs w:val="24"/>
        </w:rPr>
      </w:pPr>
    </w:p>
    <w:p w:rsidR="009D1E6B" w:rsidRPr="003F7A1A" w:rsidRDefault="00653E92" w:rsidP="003F7A1A">
      <w:pPr>
        <w:rPr>
          <w:szCs w:val="24"/>
        </w:rPr>
      </w:pPr>
      <w:r>
        <w:rPr>
          <w:szCs w:val="24"/>
        </w:rPr>
        <w:tab/>
        <w:t>а)</w:t>
      </w:r>
      <w:r>
        <w:rPr>
          <w:szCs w:val="24"/>
        </w:rPr>
        <w:tab/>
      </w:r>
      <w:r w:rsidR="00ED455A">
        <w:rPr>
          <w:szCs w:val="24"/>
        </w:rPr>
        <w:t>создание К</w:t>
      </w:r>
      <w:r w:rsidR="00CD0DD5" w:rsidRPr="003F7A1A">
        <w:rPr>
          <w:szCs w:val="24"/>
        </w:rPr>
        <w:t>амбоджийского комитета по правам человека для подготовки докладов о международных договорах о правах человека, ратифицированных государством-участником;</w:t>
      </w:r>
    </w:p>
    <w:p w:rsidR="009D1E6B" w:rsidRPr="003F7A1A" w:rsidRDefault="009D1E6B" w:rsidP="003F7A1A">
      <w:pPr>
        <w:rPr>
          <w:szCs w:val="24"/>
        </w:rPr>
      </w:pPr>
    </w:p>
    <w:p w:rsidR="009D1E6B" w:rsidRPr="003F7A1A" w:rsidRDefault="00653E92" w:rsidP="003F7A1A">
      <w:pPr>
        <w:rPr>
          <w:szCs w:val="24"/>
        </w:rPr>
      </w:pPr>
      <w:r>
        <w:rPr>
          <w:szCs w:val="24"/>
        </w:rPr>
        <w:tab/>
      </w:r>
      <w:r>
        <w:rPr>
          <w:szCs w:val="24"/>
          <w:lang w:val="en-US"/>
        </w:rPr>
        <w:t>b</w:t>
      </w:r>
      <w:r>
        <w:rPr>
          <w:szCs w:val="24"/>
        </w:rPr>
        <w:t>)</w:t>
      </w:r>
      <w:r>
        <w:rPr>
          <w:szCs w:val="24"/>
        </w:rPr>
        <w:tab/>
      </w:r>
      <w:r w:rsidR="00ED455A">
        <w:rPr>
          <w:szCs w:val="24"/>
        </w:rPr>
        <w:t>создание К</w:t>
      </w:r>
      <w:r w:rsidR="00CD0DD5" w:rsidRPr="003F7A1A">
        <w:rPr>
          <w:szCs w:val="24"/>
        </w:rPr>
        <w:t xml:space="preserve">амбоджийского управления по минам </w:t>
      </w:r>
      <w:r w:rsidR="00296243">
        <w:rPr>
          <w:szCs w:val="24"/>
        </w:rPr>
        <w:t xml:space="preserve">и </w:t>
      </w:r>
      <w:r w:rsidR="00CD0DD5" w:rsidRPr="003F7A1A">
        <w:rPr>
          <w:szCs w:val="24"/>
        </w:rPr>
        <w:t xml:space="preserve">Камбоджийского центра разминирования (КЦР) и разминирование </w:t>
      </w:r>
      <w:r w:rsidR="00296243">
        <w:rPr>
          <w:szCs w:val="24"/>
        </w:rPr>
        <w:t xml:space="preserve">территории площадью </w:t>
      </w:r>
      <w:r w:rsidR="00CD0DD5" w:rsidRPr="003F7A1A">
        <w:rPr>
          <w:szCs w:val="24"/>
        </w:rPr>
        <w:t>47 650 </w:t>
      </w:r>
      <w:r w:rsidR="0003535F">
        <w:rPr>
          <w:szCs w:val="24"/>
        </w:rPr>
        <w:t>га</w:t>
      </w:r>
      <w:r w:rsidR="00CD0DD5" w:rsidRPr="003F7A1A">
        <w:rPr>
          <w:szCs w:val="24"/>
        </w:rPr>
        <w:t>, из которых 28 590 </w:t>
      </w:r>
      <w:r w:rsidR="0003535F">
        <w:rPr>
          <w:szCs w:val="24"/>
        </w:rPr>
        <w:t>га</w:t>
      </w:r>
      <w:r w:rsidR="00CD0DD5" w:rsidRPr="003F7A1A">
        <w:rPr>
          <w:szCs w:val="24"/>
        </w:rPr>
        <w:t xml:space="preserve"> - обрабатываемые земли 1 698 деревень и общин;</w:t>
      </w:r>
    </w:p>
    <w:p w:rsidR="009D1E6B" w:rsidRPr="003F7A1A" w:rsidRDefault="009D1E6B" w:rsidP="003F7A1A">
      <w:pPr>
        <w:rPr>
          <w:szCs w:val="24"/>
        </w:rPr>
      </w:pPr>
    </w:p>
    <w:p w:rsidR="009D1E6B" w:rsidRPr="003F7A1A" w:rsidRDefault="00653E92" w:rsidP="003F7A1A">
      <w:pPr>
        <w:rPr>
          <w:szCs w:val="24"/>
        </w:rPr>
      </w:pPr>
      <w:r>
        <w:rPr>
          <w:szCs w:val="24"/>
        </w:rPr>
        <w:tab/>
        <w:t>с)</w:t>
      </w:r>
      <w:r>
        <w:rPr>
          <w:szCs w:val="24"/>
        </w:rPr>
        <w:tab/>
      </w:r>
      <w:r w:rsidR="00CD0DD5" w:rsidRPr="003F7A1A">
        <w:rPr>
          <w:szCs w:val="24"/>
        </w:rPr>
        <w:t xml:space="preserve">принятие в 2007 году закона о водопользовании, регулирующего деятельность систем водоснабжения, орошения и осушения, а также </w:t>
      </w:r>
      <w:r w:rsidR="00296243">
        <w:rPr>
          <w:szCs w:val="24"/>
        </w:rPr>
        <w:t xml:space="preserve">использование водохранилищ и </w:t>
      </w:r>
      <w:r w:rsidR="00CD0DD5" w:rsidRPr="003F7A1A">
        <w:rPr>
          <w:szCs w:val="24"/>
        </w:rPr>
        <w:t>подземных вод;</w:t>
      </w:r>
    </w:p>
    <w:p w:rsidR="009D1E6B" w:rsidRPr="003F7A1A" w:rsidRDefault="009D1E6B" w:rsidP="003F7A1A">
      <w:pPr>
        <w:rPr>
          <w:szCs w:val="24"/>
        </w:rPr>
      </w:pPr>
    </w:p>
    <w:p w:rsidR="009D1E6B" w:rsidRPr="003F7A1A" w:rsidRDefault="00653E92" w:rsidP="003F7A1A">
      <w:pPr>
        <w:rPr>
          <w:szCs w:val="24"/>
        </w:rPr>
      </w:pPr>
      <w:r>
        <w:rPr>
          <w:szCs w:val="24"/>
        </w:rPr>
        <w:tab/>
      </w:r>
      <w:r>
        <w:rPr>
          <w:szCs w:val="24"/>
          <w:lang w:val="en-US"/>
        </w:rPr>
        <w:t>d</w:t>
      </w:r>
      <w:r>
        <w:rPr>
          <w:szCs w:val="24"/>
        </w:rPr>
        <w:t>)</w:t>
      </w:r>
      <w:r>
        <w:rPr>
          <w:szCs w:val="24"/>
        </w:rPr>
        <w:tab/>
      </w:r>
      <w:r w:rsidR="00CD0DD5" w:rsidRPr="003F7A1A">
        <w:rPr>
          <w:szCs w:val="24"/>
        </w:rPr>
        <w:t>поддекрет № 103, принятый в декабре 2000 года, о регистрации рождений;</w:t>
      </w:r>
    </w:p>
    <w:p w:rsidR="009D1E6B" w:rsidRPr="003F7A1A" w:rsidRDefault="009D1E6B" w:rsidP="003F7A1A">
      <w:pPr>
        <w:rPr>
          <w:szCs w:val="24"/>
        </w:rPr>
      </w:pPr>
    </w:p>
    <w:p w:rsidR="009D1E6B" w:rsidRPr="003F7A1A" w:rsidRDefault="00653E92" w:rsidP="003F7A1A">
      <w:pPr>
        <w:rPr>
          <w:szCs w:val="24"/>
        </w:rPr>
      </w:pPr>
      <w:r>
        <w:rPr>
          <w:szCs w:val="24"/>
        </w:rPr>
        <w:tab/>
        <w:t>е)</w:t>
      </w:r>
      <w:r>
        <w:rPr>
          <w:szCs w:val="24"/>
        </w:rPr>
        <w:tab/>
      </w:r>
      <w:r w:rsidR="00CD0DD5" w:rsidRPr="003F7A1A">
        <w:rPr>
          <w:szCs w:val="24"/>
        </w:rPr>
        <w:t>стратегический план министерства труда и профессионального обучения на период 2006-2010 годов, предусматривающий оказание особых услуг лицам с особыми пот</w:t>
      </w:r>
      <w:r w:rsidR="0003535F">
        <w:rPr>
          <w:szCs w:val="24"/>
        </w:rPr>
        <w:t>ребностями, таким</w:t>
      </w:r>
      <w:r w:rsidR="00013659">
        <w:rPr>
          <w:szCs w:val="24"/>
        </w:rPr>
        <w:t xml:space="preserve"> как молодежь и</w:t>
      </w:r>
      <w:r w:rsidR="00CD0DD5" w:rsidRPr="003F7A1A">
        <w:rPr>
          <w:szCs w:val="24"/>
        </w:rPr>
        <w:t xml:space="preserve"> инвалид</w:t>
      </w:r>
      <w:r w:rsidR="00013659">
        <w:rPr>
          <w:szCs w:val="24"/>
        </w:rPr>
        <w:t>ы</w:t>
      </w:r>
      <w:r w:rsidR="00CD0DD5" w:rsidRPr="003F7A1A">
        <w:rPr>
          <w:szCs w:val="24"/>
        </w:rPr>
        <w:t>, в частности среди групп меньшинств;</w:t>
      </w:r>
    </w:p>
    <w:p w:rsidR="009D1E6B" w:rsidRPr="003F7A1A" w:rsidRDefault="009D1E6B" w:rsidP="003F7A1A">
      <w:pPr>
        <w:rPr>
          <w:szCs w:val="24"/>
        </w:rPr>
      </w:pPr>
    </w:p>
    <w:p w:rsidR="009D1E6B" w:rsidRPr="003F7A1A" w:rsidRDefault="00653E92" w:rsidP="003F7A1A">
      <w:pPr>
        <w:rPr>
          <w:szCs w:val="24"/>
        </w:rPr>
      </w:pPr>
      <w:r>
        <w:rPr>
          <w:szCs w:val="24"/>
        </w:rPr>
        <w:tab/>
      </w:r>
      <w:r>
        <w:rPr>
          <w:szCs w:val="24"/>
          <w:lang w:val="en-US"/>
        </w:rPr>
        <w:t>f</w:t>
      </w:r>
      <w:r>
        <w:rPr>
          <w:szCs w:val="24"/>
        </w:rPr>
        <w:t>)</w:t>
      </w:r>
      <w:r>
        <w:rPr>
          <w:szCs w:val="24"/>
        </w:rPr>
        <w:tab/>
      </w:r>
      <w:r w:rsidR="00013659">
        <w:rPr>
          <w:szCs w:val="24"/>
        </w:rPr>
        <w:t>принятие</w:t>
      </w:r>
      <w:r w:rsidR="00CD0DD5" w:rsidRPr="003F7A1A">
        <w:rPr>
          <w:szCs w:val="24"/>
        </w:rPr>
        <w:t xml:space="preserve"> второго национального плана по борьбе с торговлей людьми</w:t>
      </w:r>
      <w:r w:rsidR="00013659">
        <w:rPr>
          <w:szCs w:val="24"/>
        </w:rPr>
        <w:t xml:space="preserve"> и сексуальной торговлей</w:t>
      </w:r>
      <w:r w:rsidR="00CD0DD5" w:rsidRPr="003F7A1A">
        <w:rPr>
          <w:szCs w:val="24"/>
        </w:rPr>
        <w:t xml:space="preserve"> людьми на период 2006-2010 годов;</w:t>
      </w:r>
    </w:p>
    <w:p w:rsidR="009D1E6B" w:rsidRPr="003F7A1A" w:rsidRDefault="009D1E6B" w:rsidP="003F7A1A">
      <w:pPr>
        <w:rPr>
          <w:szCs w:val="24"/>
        </w:rPr>
      </w:pPr>
    </w:p>
    <w:p w:rsidR="009D1E6B" w:rsidRPr="003F7A1A" w:rsidRDefault="00653E92" w:rsidP="003F7A1A">
      <w:pPr>
        <w:rPr>
          <w:szCs w:val="24"/>
        </w:rPr>
      </w:pPr>
      <w:r>
        <w:rPr>
          <w:szCs w:val="24"/>
        </w:rPr>
        <w:tab/>
      </w:r>
      <w:r>
        <w:rPr>
          <w:szCs w:val="24"/>
          <w:lang w:val="en-US"/>
        </w:rPr>
        <w:t>g</w:t>
      </w:r>
      <w:r>
        <w:rPr>
          <w:szCs w:val="24"/>
        </w:rPr>
        <w:t>)</w:t>
      </w:r>
      <w:r>
        <w:rPr>
          <w:szCs w:val="24"/>
        </w:rPr>
        <w:tab/>
      </w:r>
      <w:r w:rsidR="00013659">
        <w:rPr>
          <w:szCs w:val="24"/>
        </w:rPr>
        <w:t>принятие</w:t>
      </w:r>
      <w:r w:rsidR="00CD0DD5" w:rsidRPr="003F7A1A">
        <w:rPr>
          <w:szCs w:val="24"/>
        </w:rPr>
        <w:t xml:space="preserve"> национального плана действий на период 2008-2012 годов по ликвидации серьезных форм детского труда.</w:t>
      </w:r>
    </w:p>
    <w:p w:rsidR="009D1E6B" w:rsidRPr="003F7A1A" w:rsidRDefault="009D1E6B" w:rsidP="003F7A1A">
      <w:pPr>
        <w:rPr>
          <w:szCs w:val="24"/>
        </w:rPr>
      </w:pPr>
    </w:p>
    <w:p w:rsidR="009D1E6B" w:rsidRPr="003F7A1A" w:rsidRDefault="00D76F1E" w:rsidP="003F7A1A">
      <w:pPr>
        <w:rPr>
          <w:szCs w:val="24"/>
        </w:rPr>
      </w:pPr>
      <w:r>
        <w:rPr>
          <w:szCs w:val="24"/>
        </w:rPr>
        <w:t>9</w:t>
      </w:r>
      <w:r w:rsidR="00653E92">
        <w:rPr>
          <w:szCs w:val="24"/>
        </w:rPr>
        <w:t>.</w:t>
      </w:r>
      <w:r w:rsidR="00653E92">
        <w:rPr>
          <w:szCs w:val="24"/>
        </w:rPr>
        <w:tab/>
      </w:r>
      <w:r w:rsidR="00CD0DD5" w:rsidRPr="003F7A1A">
        <w:rPr>
          <w:szCs w:val="24"/>
        </w:rPr>
        <w:t>Комитет с удовлетворением отмечает принятие мер, нацеленных на поощрение пользования ж</w:t>
      </w:r>
      <w:r w:rsidR="00013659">
        <w:rPr>
          <w:szCs w:val="24"/>
        </w:rPr>
        <w:t xml:space="preserve">енщинами своими экономическими, социальными и культурными </w:t>
      </w:r>
      <w:r w:rsidR="00CD0DD5" w:rsidRPr="003F7A1A">
        <w:rPr>
          <w:szCs w:val="24"/>
        </w:rPr>
        <w:t>прав</w:t>
      </w:r>
      <w:r w:rsidR="00013659">
        <w:rPr>
          <w:szCs w:val="24"/>
        </w:rPr>
        <w:t>ами</w:t>
      </w:r>
      <w:r w:rsidR="00CD0DD5" w:rsidRPr="003F7A1A">
        <w:rPr>
          <w:szCs w:val="24"/>
        </w:rPr>
        <w:t>, в частности:</w:t>
      </w:r>
    </w:p>
    <w:p w:rsidR="009D1E6B" w:rsidRPr="003F7A1A" w:rsidRDefault="009D1E6B" w:rsidP="003F7A1A">
      <w:pPr>
        <w:rPr>
          <w:szCs w:val="24"/>
        </w:rPr>
      </w:pPr>
    </w:p>
    <w:p w:rsidR="009D1E6B" w:rsidRPr="003F7A1A" w:rsidRDefault="00653E92" w:rsidP="003F7A1A">
      <w:pPr>
        <w:rPr>
          <w:szCs w:val="24"/>
        </w:rPr>
      </w:pPr>
      <w:r>
        <w:rPr>
          <w:szCs w:val="24"/>
        </w:rPr>
        <w:tab/>
        <w:t>а)</w:t>
      </w:r>
      <w:r>
        <w:rPr>
          <w:szCs w:val="24"/>
        </w:rPr>
        <w:tab/>
      </w:r>
      <w:r w:rsidR="00CD0DD5" w:rsidRPr="003F7A1A">
        <w:rPr>
          <w:szCs w:val="24"/>
        </w:rPr>
        <w:t xml:space="preserve">принятие руководящих принципов, подготовленных государственным секретариатом по гражданской службе </w:t>
      </w:r>
      <w:r w:rsidR="00013659">
        <w:rPr>
          <w:szCs w:val="24"/>
        </w:rPr>
        <w:t>в 2008 году</w:t>
      </w:r>
      <w:r w:rsidR="00CD0DD5" w:rsidRPr="003F7A1A">
        <w:rPr>
          <w:szCs w:val="24"/>
        </w:rPr>
        <w:t>, в соответствии с которыми всем государственным органам поручается временно применять особые меры, предусматривающие выделение 20-50% вновь заполняемых должностей для женщин;</w:t>
      </w:r>
    </w:p>
    <w:p w:rsidR="009D1E6B" w:rsidRPr="003F7A1A" w:rsidRDefault="009D1E6B" w:rsidP="003F7A1A">
      <w:pPr>
        <w:rPr>
          <w:szCs w:val="24"/>
        </w:rPr>
      </w:pPr>
    </w:p>
    <w:p w:rsidR="009D1E6B" w:rsidRPr="003F7A1A" w:rsidRDefault="00653E92" w:rsidP="003F7A1A">
      <w:pPr>
        <w:rPr>
          <w:szCs w:val="24"/>
        </w:rPr>
      </w:pPr>
      <w:r>
        <w:rPr>
          <w:szCs w:val="24"/>
        </w:rPr>
        <w:tab/>
      </w:r>
      <w:r>
        <w:rPr>
          <w:szCs w:val="24"/>
          <w:lang w:val="en-US"/>
        </w:rPr>
        <w:t>b</w:t>
      </w:r>
      <w:r>
        <w:rPr>
          <w:szCs w:val="24"/>
        </w:rPr>
        <w:t>)</w:t>
      </w:r>
      <w:r>
        <w:rPr>
          <w:szCs w:val="24"/>
        </w:rPr>
        <w:tab/>
      </w:r>
      <w:r w:rsidR="00CD0DD5" w:rsidRPr="003F7A1A">
        <w:rPr>
          <w:szCs w:val="24"/>
        </w:rPr>
        <w:t xml:space="preserve">принятие национальной политики и секторальной политики по гендерным вопросам, а также ежегодного стратегического плана </w:t>
      </w:r>
      <w:r w:rsidR="00013659">
        <w:rPr>
          <w:szCs w:val="24"/>
        </w:rPr>
        <w:t>"</w:t>
      </w:r>
      <w:r w:rsidR="00CD0DD5" w:rsidRPr="003F7A1A">
        <w:rPr>
          <w:szCs w:val="24"/>
        </w:rPr>
        <w:t>Н</w:t>
      </w:r>
      <w:r w:rsidR="00013659">
        <w:rPr>
          <w:szCs w:val="24"/>
        </w:rPr>
        <w:t>еа</w:t>
      </w:r>
      <w:r w:rsidR="00CD0DD5" w:rsidRPr="003F7A1A">
        <w:rPr>
          <w:szCs w:val="24"/>
        </w:rPr>
        <w:t>р</w:t>
      </w:r>
      <w:r w:rsidR="00013659">
        <w:rPr>
          <w:szCs w:val="24"/>
        </w:rPr>
        <w:t>и</w:t>
      </w:r>
      <w:r w:rsidR="004D0DDE">
        <w:rPr>
          <w:szCs w:val="24"/>
        </w:rPr>
        <w:t xml:space="preserve"> </w:t>
      </w:r>
      <w:r w:rsidR="00013659">
        <w:rPr>
          <w:szCs w:val="24"/>
        </w:rPr>
        <w:t>ратанак</w:t>
      </w:r>
      <w:r w:rsidR="00013659">
        <w:rPr>
          <w:szCs w:val="24"/>
        </w:rPr>
        <w:noBreakHyphen/>
        <w:t xml:space="preserve">2" </w:t>
      </w:r>
      <w:r w:rsidR="00CD0DD5" w:rsidRPr="003F7A1A">
        <w:rPr>
          <w:szCs w:val="24"/>
        </w:rPr>
        <w:t>("Женщины - сокровище") министерства по делам женщин;</w:t>
      </w:r>
    </w:p>
    <w:p w:rsidR="009D1E6B" w:rsidRPr="003F7A1A" w:rsidRDefault="009D1E6B" w:rsidP="003F7A1A">
      <w:pPr>
        <w:rPr>
          <w:szCs w:val="24"/>
        </w:rPr>
      </w:pPr>
    </w:p>
    <w:p w:rsidR="009D1E6B" w:rsidRPr="00D76F1E" w:rsidRDefault="00D76F1E" w:rsidP="00D76F1E">
      <w:pPr>
        <w:rPr>
          <w:szCs w:val="24"/>
        </w:rPr>
      </w:pPr>
      <w:r>
        <w:rPr>
          <w:szCs w:val="24"/>
        </w:rPr>
        <w:tab/>
      </w:r>
      <w:r w:rsidR="00653E92" w:rsidRPr="00D76F1E">
        <w:rPr>
          <w:szCs w:val="24"/>
        </w:rPr>
        <w:t>с)</w:t>
      </w:r>
      <w:r w:rsidR="00653E92" w:rsidRPr="00D76F1E">
        <w:rPr>
          <w:szCs w:val="24"/>
        </w:rPr>
        <w:tab/>
      </w:r>
      <w:r w:rsidR="00CD0DD5" w:rsidRPr="00D76F1E">
        <w:rPr>
          <w:szCs w:val="24"/>
        </w:rPr>
        <w:t>создание в феврале 2001 года</w:t>
      </w:r>
      <w:r w:rsidR="004D0DDE" w:rsidRPr="004D0DDE">
        <w:rPr>
          <w:szCs w:val="24"/>
        </w:rPr>
        <w:t xml:space="preserve"> </w:t>
      </w:r>
      <w:r w:rsidR="004D0DDE" w:rsidRPr="00D76F1E">
        <w:rPr>
          <w:szCs w:val="24"/>
        </w:rPr>
        <w:t>национального совета по делам женщин</w:t>
      </w:r>
      <w:r w:rsidR="00CD0DD5" w:rsidRPr="00D76F1E">
        <w:rPr>
          <w:szCs w:val="24"/>
        </w:rPr>
        <w:t>;</w:t>
      </w:r>
    </w:p>
    <w:p w:rsidR="009D1E6B" w:rsidRPr="003F7A1A" w:rsidRDefault="009D1E6B" w:rsidP="003F7A1A">
      <w:pPr>
        <w:rPr>
          <w:szCs w:val="24"/>
        </w:rPr>
      </w:pPr>
    </w:p>
    <w:p w:rsidR="009D1E6B" w:rsidRPr="003F7A1A" w:rsidRDefault="00653E92" w:rsidP="003F7A1A">
      <w:pPr>
        <w:rPr>
          <w:szCs w:val="24"/>
        </w:rPr>
      </w:pPr>
      <w:r w:rsidRPr="00653E92">
        <w:rPr>
          <w:szCs w:val="24"/>
        </w:rPr>
        <w:tab/>
      </w:r>
      <w:r>
        <w:rPr>
          <w:szCs w:val="24"/>
          <w:lang w:val="en-US"/>
        </w:rPr>
        <w:t>d</w:t>
      </w:r>
      <w:r>
        <w:rPr>
          <w:szCs w:val="24"/>
        </w:rPr>
        <w:t>)</w:t>
      </w:r>
      <w:r>
        <w:rPr>
          <w:szCs w:val="24"/>
        </w:rPr>
        <w:tab/>
      </w:r>
      <w:r w:rsidR="00CD0DD5" w:rsidRPr="003F7A1A">
        <w:rPr>
          <w:szCs w:val="24"/>
        </w:rPr>
        <w:t xml:space="preserve">принятие </w:t>
      </w:r>
      <w:r w:rsidR="004D0DDE" w:rsidRPr="003F7A1A">
        <w:rPr>
          <w:szCs w:val="24"/>
        </w:rPr>
        <w:t xml:space="preserve">в 2005 году </w:t>
      </w:r>
      <w:r w:rsidR="00CD0DD5" w:rsidRPr="003F7A1A">
        <w:rPr>
          <w:szCs w:val="24"/>
        </w:rPr>
        <w:t xml:space="preserve">закона о предупреждении </w:t>
      </w:r>
      <w:r w:rsidR="004D0DDE" w:rsidRPr="003F7A1A">
        <w:rPr>
          <w:szCs w:val="24"/>
        </w:rPr>
        <w:t xml:space="preserve">и защите жертв </w:t>
      </w:r>
      <w:r w:rsidR="00CD0DD5" w:rsidRPr="003F7A1A">
        <w:rPr>
          <w:szCs w:val="24"/>
        </w:rPr>
        <w:t>бытового насилия;</w:t>
      </w:r>
    </w:p>
    <w:p w:rsidR="009D1E6B" w:rsidRPr="003F7A1A" w:rsidRDefault="009D1E6B" w:rsidP="003F7A1A">
      <w:pPr>
        <w:rPr>
          <w:szCs w:val="24"/>
        </w:rPr>
      </w:pPr>
    </w:p>
    <w:p w:rsidR="009D1E6B" w:rsidRPr="003F7A1A" w:rsidRDefault="00653E92" w:rsidP="003F7A1A">
      <w:pPr>
        <w:rPr>
          <w:szCs w:val="24"/>
        </w:rPr>
      </w:pPr>
      <w:r>
        <w:rPr>
          <w:szCs w:val="24"/>
        </w:rPr>
        <w:tab/>
        <w:t>е)</w:t>
      </w:r>
      <w:r>
        <w:rPr>
          <w:szCs w:val="24"/>
        </w:rPr>
        <w:tab/>
      </w:r>
      <w:r w:rsidR="00CD0DD5" w:rsidRPr="003F7A1A">
        <w:rPr>
          <w:szCs w:val="24"/>
        </w:rPr>
        <w:t xml:space="preserve">вступление в силу в августе 2007 года нового Уголовно-процессуального кодекса; </w:t>
      </w:r>
    </w:p>
    <w:p w:rsidR="009D1E6B" w:rsidRPr="003F7A1A" w:rsidRDefault="009D1E6B" w:rsidP="003F7A1A">
      <w:pPr>
        <w:rPr>
          <w:szCs w:val="24"/>
        </w:rPr>
      </w:pPr>
    </w:p>
    <w:p w:rsidR="009D1E6B" w:rsidRPr="003F7A1A" w:rsidRDefault="00D76F1E" w:rsidP="003F7A1A">
      <w:pPr>
        <w:rPr>
          <w:szCs w:val="24"/>
        </w:rPr>
      </w:pPr>
      <w:r>
        <w:rPr>
          <w:szCs w:val="24"/>
        </w:rPr>
        <w:tab/>
      </w:r>
      <w:r>
        <w:rPr>
          <w:szCs w:val="24"/>
          <w:lang w:val="en-US"/>
        </w:rPr>
        <w:t>f</w:t>
      </w:r>
      <w:r>
        <w:rPr>
          <w:szCs w:val="24"/>
        </w:rPr>
        <w:t>)</w:t>
      </w:r>
      <w:r>
        <w:rPr>
          <w:szCs w:val="24"/>
        </w:rPr>
        <w:tab/>
      </w:r>
      <w:r w:rsidR="00CD0DD5" w:rsidRPr="003F7A1A">
        <w:rPr>
          <w:szCs w:val="24"/>
        </w:rPr>
        <w:t xml:space="preserve">стратегический план по женщинам и СПИДу на период 2008-2012 годов министерства здравоохранения, нацеленный на повышение уровня </w:t>
      </w:r>
      <w:r w:rsidR="004D0DDE">
        <w:rPr>
          <w:szCs w:val="24"/>
        </w:rPr>
        <w:t>осведомленности</w:t>
      </w:r>
      <w:r w:rsidR="00CD0DD5" w:rsidRPr="003F7A1A">
        <w:rPr>
          <w:szCs w:val="24"/>
        </w:rPr>
        <w:t xml:space="preserve"> и </w:t>
      </w:r>
      <w:r w:rsidR="004D0DDE">
        <w:rPr>
          <w:szCs w:val="24"/>
        </w:rPr>
        <w:t xml:space="preserve">информированности </w:t>
      </w:r>
      <w:r w:rsidR="00CD0DD5" w:rsidRPr="003F7A1A">
        <w:rPr>
          <w:szCs w:val="24"/>
        </w:rPr>
        <w:t>по вопросам</w:t>
      </w:r>
      <w:r w:rsidR="0081736E">
        <w:rPr>
          <w:szCs w:val="24"/>
        </w:rPr>
        <w:t xml:space="preserve"> здра</w:t>
      </w:r>
      <w:r w:rsidR="004D0DDE">
        <w:rPr>
          <w:szCs w:val="24"/>
        </w:rPr>
        <w:t>воохранения</w:t>
      </w:r>
      <w:r w:rsidR="00CD0DD5" w:rsidRPr="003F7A1A">
        <w:rPr>
          <w:szCs w:val="24"/>
        </w:rPr>
        <w:t>, касающимся женщин, и в частности репродуктивного здоровья.</w:t>
      </w:r>
    </w:p>
    <w:p w:rsidR="009D1E6B" w:rsidRPr="003F7A1A" w:rsidRDefault="009D1E6B" w:rsidP="003F7A1A">
      <w:pPr>
        <w:rPr>
          <w:szCs w:val="24"/>
        </w:rPr>
      </w:pPr>
    </w:p>
    <w:p w:rsidR="009D1E6B" w:rsidRPr="003F7A1A" w:rsidRDefault="00D76F1E" w:rsidP="003F7A1A">
      <w:pPr>
        <w:rPr>
          <w:szCs w:val="24"/>
        </w:rPr>
      </w:pPr>
      <w:r>
        <w:rPr>
          <w:szCs w:val="24"/>
        </w:rPr>
        <w:t>10.</w:t>
      </w:r>
      <w:r>
        <w:rPr>
          <w:szCs w:val="24"/>
        </w:rPr>
        <w:tab/>
      </w:r>
      <w:r w:rsidR="00CD0DD5" w:rsidRPr="003F7A1A">
        <w:rPr>
          <w:szCs w:val="24"/>
        </w:rPr>
        <w:t>Комитет приветствует ратификацию государством-участником:</w:t>
      </w:r>
    </w:p>
    <w:p w:rsidR="009D1E6B" w:rsidRPr="003F7A1A" w:rsidRDefault="009D1E6B" w:rsidP="003F7A1A">
      <w:pPr>
        <w:rPr>
          <w:szCs w:val="24"/>
        </w:rPr>
      </w:pPr>
    </w:p>
    <w:p w:rsidR="009D1E6B" w:rsidRPr="003F7A1A" w:rsidRDefault="00D76F1E" w:rsidP="003F7A1A">
      <w:pPr>
        <w:rPr>
          <w:szCs w:val="24"/>
        </w:rPr>
      </w:pPr>
      <w:r>
        <w:rPr>
          <w:szCs w:val="24"/>
        </w:rPr>
        <w:tab/>
        <w:t>а)</w:t>
      </w:r>
      <w:r>
        <w:rPr>
          <w:szCs w:val="24"/>
        </w:rPr>
        <w:tab/>
      </w:r>
      <w:r w:rsidR="00CD0DD5" w:rsidRPr="003F7A1A">
        <w:rPr>
          <w:szCs w:val="24"/>
        </w:rPr>
        <w:t>Факультативного протокола к Конвенции против пыток и других жестоких, бесчеловечных или унижающих достоинство видов наказания - в 2007 году;</w:t>
      </w:r>
    </w:p>
    <w:p w:rsidR="009D1E6B" w:rsidRPr="003F7A1A" w:rsidRDefault="009D1E6B" w:rsidP="003F7A1A">
      <w:pPr>
        <w:rPr>
          <w:szCs w:val="24"/>
        </w:rPr>
      </w:pPr>
    </w:p>
    <w:p w:rsidR="009D1E6B" w:rsidRPr="003F7A1A" w:rsidRDefault="00D76F1E" w:rsidP="003F7A1A">
      <w:pPr>
        <w:rPr>
          <w:szCs w:val="24"/>
        </w:rPr>
      </w:pPr>
      <w:r>
        <w:rPr>
          <w:szCs w:val="24"/>
        </w:rPr>
        <w:tab/>
      </w:r>
      <w:r>
        <w:rPr>
          <w:szCs w:val="24"/>
          <w:lang w:val="en-US"/>
        </w:rPr>
        <w:t>b</w:t>
      </w:r>
      <w:r>
        <w:rPr>
          <w:szCs w:val="24"/>
        </w:rPr>
        <w:t>)</w:t>
      </w:r>
      <w:r>
        <w:rPr>
          <w:szCs w:val="24"/>
        </w:rPr>
        <w:tab/>
      </w:r>
      <w:r w:rsidR="00CD0DD5" w:rsidRPr="003F7A1A">
        <w:rPr>
          <w:szCs w:val="24"/>
        </w:rPr>
        <w:t>факультативных протокол</w:t>
      </w:r>
      <w:r w:rsidR="00E83944">
        <w:rPr>
          <w:szCs w:val="24"/>
        </w:rPr>
        <w:t>ов</w:t>
      </w:r>
      <w:r w:rsidR="00CD0DD5" w:rsidRPr="003F7A1A">
        <w:rPr>
          <w:szCs w:val="24"/>
        </w:rPr>
        <w:t xml:space="preserve"> к Конвенции о правах ребенка, касающихся торговли детьми, детской проституции и детской порнографии и участия детей в вооруженных конфликтах, - в 2000 году.</w:t>
      </w:r>
    </w:p>
    <w:p w:rsidR="009D1E6B" w:rsidRPr="003F7A1A" w:rsidRDefault="009D1E6B" w:rsidP="003F7A1A">
      <w:pPr>
        <w:rPr>
          <w:szCs w:val="24"/>
        </w:rPr>
      </w:pPr>
    </w:p>
    <w:p w:rsidR="009D1E6B" w:rsidRPr="00D76F1E" w:rsidRDefault="00D76F1E" w:rsidP="00D76F1E">
      <w:pPr>
        <w:jc w:val="center"/>
        <w:rPr>
          <w:b/>
          <w:szCs w:val="24"/>
        </w:rPr>
      </w:pPr>
      <w:r>
        <w:rPr>
          <w:b/>
          <w:szCs w:val="24"/>
        </w:rPr>
        <w:t>С.</w:t>
      </w:r>
      <w:r>
        <w:rPr>
          <w:b/>
          <w:szCs w:val="24"/>
        </w:rPr>
        <w:tab/>
      </w:r>
      <w:r w:rsidR="00CD0DD5" w:rsidRPr="00D76F1E">
        <w:rPr>
          <w:b/>
          <w:szCs w:val="24"/>
        </w:rPr>
        <w:t>Факты и трудности, препятствующие осуществлению Пакта</w:t>
      </w:r>
    </w:p>
    <w:p w:rsidR="009D1E6B" w:rsidRPr="003F7A1A" w:rsidRDefault="009D1E6B" w:rsidP="003F7A1A">
      <w:pPr>
        <w:rPr>
          <w:szCs w:val="24"/>
        </w:rPr>
      </w:pPr>
    </w:p>
    <w:p w:rsidR="009D1E6B" w:rsidRPr="003F7A1A" w:rsidRDefault="00D76F1E" w:rsidP="003F7A1A">
      <w:pPr>
        <w:rPr>
          <w:szCs w:val="24"/>
        </w:rPr>
      </w:pPr>
      <w:r>
        <w:rPr>
          <w:szCs w:val="24"/>
        </w:rPr>
        <w:t>11.</w:t>
      </w:r>
      <w:r>
        <w:rPr>
          <w:szCs w:val="24"/>
        </w:rPr>
        <w:tab/>
      </w:r>
      <w:r w:rsidR="00CD0DD5" w:rsidRPr="003F7A1A">
        <w:rPr>
          <w:szCs w:val="24"/>
        </w:rPr>
        <w:t xml:space="preserve">Комитет отмечает, что государство-участник преодолевает изоляцию и разрушения, принесенные более чем двумя десятилетиями войны, - медленный и сложный процесс.  Комитет, в частности, отмечает, что </w:t>
      </w:r>
      <w:r w:rsidR="00E83944">
        <w:rPr>
          <w:szCs w:val="24"/>
        </w:rPr>
        <w:t>трагедия уничтожения многих людей</w:t>
      </w:r>
      <w:r w:rsidR="00CD0DD5" w:rsidRPr="003F7A1A">
        <w:rPr>
          <w:szCs w:val="24"/>
        </w:rPr>
        <w:t>, включая квалифицированных специалистов в экономической, социальной и культурной области</w:t>
      </w:r>
      <w:r w:rsidR="00E83944">
        <w:rPr>
          <w:szCs w:val="24"/>
        </w:rPr>
        <w:t xml:space="preserve">, лишила </w:t>
      </w:r>
      <w:r w:rsidR="00CD0DD5" w:rsidRPr="003F7A1A">
        <w:rPr>
          <w:szCs w:val="24"/>
        </w:rPr>
        <w:t xml:space="preserve">государство-участник специалистов, необходимых для восстановления страны более </w:t>
      </w:r>
      <w:r w:rsidR="00E83944">
        <w:rPr>
          <w:szCs w:val="24"/>
        </w:rPr>
        <w:t>высокими</w:t>
      </w:r>
      <w:r w:rsidR="00CD0DD5" w:rsidRPr="003F7A1A">
        <w:rPr>
          <w:szCs w:val="24"/>
        </w:rPr>
        <w:t xml:space="preserve"> темпами.</w:t>
      </w:r>
    </w:p>
    <w:p w:rsidR="009D1E6B" w:rsidRPr="003F7A1A" w:rsidRDefault="009D1E6B" w:rsidP="003F7A1A">
      <w:pPr>
        <w:rPr>
          <w:szCs w:val="24"/>
        </w:rPr>
      </w:pPr>
    </w:p>
    <w:p w:rsidR="009D1E6B" w:rsidRPr="00D76F1E" w:rsidRDefault="00D76F1E" w:rsidP="00D76F1E">
      <w:pPr>
        <w:jc w:val="center"/>
        <w:rPr>
          <w:b/>
          <w:szCs w:val="24"/>
        </w:rPr>
      </w:pPr>
      <w:r>
        <w:rPr>
          <w:b/>
          <w:szCs w:val="24"/>
          <w:lang w:val="en-US"/>
        </w:rPr>
        <w:t>D</w:t>
      </w:r>
      <w:r>
        <w:rPr>
          <w:b/>
          <w:szCs w:val="24"/>
        </w:rPr>
        <w:t>.</w:t>
      </w:r>
      <w:r>
        <w:rPr>
          <w:b/>
          <w:szCs w:val="24"/>
        </w:rPr>
        <w:tab/>
      </w:r>
      <w:r w:rsidR="00CD0DD5" w:rsidRPr="00D76F1E">
        <w:rPr>
          <w:b/>
          <w:szCs w:val="24"/>
        </w:rPr>
        <w:t>Основные вопросы, вызывающие озабоченность, и рекомендации</w:t>
      </w:r>
    </w:p>
    <w:p w:rsidR="009D1E6B" w:rsidRPr="003F7A1A" w:rsidRDefault="009D1E6B" w:rsidP="003F7A1A">
      <w:pPr>
        <w:rPr>
          <w:szCs w:val="24"/>
        </w:rPr>
      </w:pPr>
    </w:p>
    <w:p w:rsidR="009D1E6B" w:rsidRPr="003F7A1A" w:rsidRDefault="00CD0DD5" w:rsidP="003F7A1A">
      <w:pPr>
        <w:rPr>
          <w:szCs w:val="24"/>
        </w:rPr>
      </w:pPr>
      <w:r w:rsidRPr="003F7A1A">
        <w:rPr>
          <w:szCs w:val="24"/>
        </w:rPr>
        <w:t>12.</w:t>
      </w:r>
      <w:r w:rsidRPr="003F7A1A">
        <w:rPr>
          <w:szCs w:val="24"/>
        </w:rPr>
        <w:tab/>
        <w:t xml:space="preserve">Комитет выражает сожаление </w:t>
      </w:r>
      <w:r w:rsidR="0003535F">
        <w:rPr>
          <w:szCs w:val="24"/>
        </w:rPr>
        <w:t xml:space="preserve">о </w:t>
      </w:r>
      <w:r w:rsidRPr="003F7A1A">
        <w:rPr>
          <w:szCs w:val="24"/>
        </w:rPr>
        <w:t>т</w:t>
      </w:r>
      <w:r w:rsidR="0003535F">
        <w:rPr>
          <w:szCs w:val="24"/>
        </w:rPr>
        <w:t>о</w:t>
      </w:r>
      <w:r w:rsidRPr="003F7A1A">
        <w:rPr>
          <w:szCs w:val="24"/>
        </w:rPr>
        <w:t>м, что</w:t>
      </w:r>
      <w:r w:rsidR="003E12D9">
        <w:rPr>
          <w:szCs w:val="24"/>
        </w:rPr>
        <w:t>,</w:t>
      </w:r>
      <w:r w:rsidRPr="003F7A1A">
        <w:rPr>
          <w:szCs w:val="24"/>
        </w:rPr>
        <w:t xml:space="preserve"> несмотря на конституционные гарантии</w:t>
      </w:r>
      <w:r w:rsidR="003E12D9">
        <w:rPr>
          <w:szCs w:val="24"/>
        </w:rPr>
        <w:t>,</w:t>
      </w:r>
      <w:r w:rsidRPr="003F7A1A">
        <w:rPr>
          <w:szCs w:val="24"/>
        </w:rPr>
        <w:t xml:space="preserve"> не было установлено того, что положения Пакта могут на практике применяться </w:t>
      </w:r>
      <w:r w:rsidR="00E83944">
        <w:rPr>
          <w:szCs w:val="24"/>
        </w:rPr>
        <w:t xml:space="preserve">и иметь непосредственную силу </w:t>
      </w:r>
      <w:r w:rsidRPr="003F7A1A">
        <w:rPr>
          <w:szCs w:val="24"/>
        </w:rPr>
        <w:t>в судах</w:t>
      </w:r>
      <w:r w:rsidR="00E83944">
        <w:rPr>
          <w:szCs w:val="24"/>
        </w:rPr>
        <w:t xml:space="preserve"> и других</w:t>
      </w:r>
      <w:r w:rsidRPr="003F7A1A">
        <w:rPr>
          <w:szCs w:val="24"/>
        </w:rPr>
        <w:t xml:space="preserve"> судебных или административных органах государства-участника.  В этой связи Комитет с озабоченностью </w:t>
      </w:r>
      <w:r w:rsidR="00E83944" w:rsidRPr="003F7A1A">
        <w:rPr>
          <w:szCs w:val="24"/>
        </w:rPr>
        <w:t xml:space="preserve">отмечает </w:t>
      </w:r>
      <w:r w:rsidRPr="003F7A1A">
        <w:rPr>
          <w:szCs w:val="24"/>
        </w:rPr>
        <w:t>отсутствие эффективных средств защиты от нарушений прав человека, включая экономические, социальные и культурные права, что подрывает возможности государства-участника выполнять свои обязательства в соответствии с международными договорами о правах человека, ратифицированными им, включая Международный пакт об экономических, социальных и культурных правах.</w:t>
      </w:r>
    </w:p>
    <w:p w:rsidR="009D1E6B" w:rsidRPr="003F7A1A" w:rsidRDefault="009D1E6B" w:rsidP="003F7A1A">
      <w:pPr>
        <w:rPr>
          <w:szCs w:val="24"/>
        </w:rPr>
      </w:pPr>
    </w:p>
    <w:p w:rsidR="009D1E6B" w:rsidRPr="00604E0A" w:rsidRDefault="00CD0DD5" w:rsidP="00604E0A">
      <w:pPr>
        <w:ind w:left="567"/>
        <w:rPr>
          <w:b/>
          <w:szCs w:val="24"/>
        </w:rPr>
      </w:pPr>
      <w:r w:rsidRPr="00604E0A">
        <w:rPr>
          <w:b/>
          <w:szCs w:val="24"/>
        </w:rPr>
        <w:t>Комитет обращает внимание государства-участника на свое замечание общего порядка № 9 (1998 год) о применении Пакта во внутреннем праве и рекомендует государству-участнику принять все надлеж</w:t>
      </w:r>
      <w:r w:rsidR="00DE4EA4">
        <w:rPr>
          <w:b/>
          <w:szCs w:val="24"/>
        </w:rPr>
        <w:t xml:space="preserve">ащие меры по обеспечению прямой применимости </w:t>
      </w:r>
      <w:r w:rsidRPr="00604E0A">
        <w:rPr>
          <w:b/>
          <w:szCs w:val="24"/>
        </w:rPr>
        <w:t>положений Пакта во внутреннем праве, включая организацию программ по подготовке судей, юристов и государственных должностных лиц.  Комитет та</w:t>
      </w:r>
      <w:r w:rsidR="00DE4EA4">
        <w:rPr>
          <w:b/>
          <w:szCs w:val="24"/>
        </w:rPr>
        <w:t>кже просит государство-участник</w:t>
      </w:r>
      <w:r w:rsidR="003E12D9">
        <w:rPr>
          <w:b/>
          <w:szCs w:val="24"/>
        </w:rPr>
        <w:t xml:space="preserve"> включить в сво</w:t>
      </w:r>
      <w:r w:rsidRPr="00604E0A">
        <w:rPr>
          <w:b/>
          <w:szCs w:val="24"/>
        </w:rPr>
        <w:t xml:space="preserve">й следующий периодический доклад подробную информацию о прогрессе, достигнутом в этой связи, и о решениях национальных судов и </w:t>
      </w:r>
      <w:r w:rsidR="00DE4EA4">
        <w:rPr>
          <w:b/>
          <w:szCs w:val="24"/>
        </w:rPr>
        <w:t>других судебных</w:t>
      </w:r>
      <w:r w:rsidRPr="00604E0A">
        <w:rPr>
          <w:b/>
          <w:szCs w:val="24"/>
        </w:rPr>
        <w:t xml:space="preserve"> и административных органов о практическом применении прав, предусмотренных Пактом.</w:t>
      </w:r>
    </w:p>
    <w:p w:rsidR="009D1E6B" w:rsidRPr="003F7A1A" w:rsidRDefault="009D1E6B" w:rsidP="003F7A1A">
      <w:pPr>
        <w:rPr>
          <w:szCs w:val="24"/>
        </w:rPr>
      </w:pPr>
    </w:p>
    <w:p w:rsidR="009D1E6B" w:rsidRPr="003F7A1A" w:rsidRDefault="00CD0DD5" w:rsidP="003F7A1A">
      <w:pPr>
        <w:rPr>
          <w:szCs w:val="24"/>
        </w:rPr>
      </w:pPr>
      <w:r w:rsidRPr="003F7A1A">
        <w:rPr>
          <w:szCs w:val="24"/>
        </w:rPr>
        <w:t xml:space="preserve">13. </w:t>
      </w:r>
      <w:r w:rsidRPr="003F7A1A">
        <w:rPr>
          <w:szCs w:val="24"/>
        </w:rPr>
        <w:tab/>
        <w:t>Комитет с обеспокоенность</w:t>
      </w:r>
      <w:r w:rsidR="00DE4EA4">
        <w:rPr>
          <w:szCs w:val="24"/>
        </w:rPr>
        <w:t>ю</w:t>
      </w:r>
      <w:r w:rsidRPr="003F7A1A">
        <w:rPr>
          <w:szCs w:val="24"/>
        </w:rPr>
        <w:t xml:space="preserve"> отмечает отсутствие в государстве-участнике независимого национального правозащитного учреждения, соответствующего Парижским принципам, касающимся статуса и функций национальных учреждений по поощрению и защите прав человека.</w:t>
      </w:r>
    </w:p>
    <w:p w:rsidR="009D1E6B" w:rsidRPr="003F7A1A" w:rsidRDefault="009D1E6B" w:rsidP="003F7A1A">
      <w:pPr>
        <w:rPr>
          <w:szCs w:val="24"/>
        </w:rPr>
      </w:pPr>
    </w:p>
    <w:p w:rsidR="009D1E6B" w:rsidRPr="00604E0A" w:rsidRDefault="00DE4EA4" w:rsidP="00604E0A">
      <w:pPr>
        <w:ind w:left="567"/>
        <w:rPr>
          <w:b/>
          <w:szCs w:val="24"/>
        </w:rPr>
      </w:pPr>
      <w:r>
        <w:rPr>
          <w:b/>
          <w:szCs w:val="24"/>
        </w:rPr>
        <w:t>Комите</w:t>
      </w:r>
      <w:r w:rsidR="00CD0DD5" w:rsidRPr="00604E0A">
        <w:rPr>
          <w:b/>
          <w:szCs w:val="24"/>
        </w:rPr>
        <w:t xml:space="preserve">т настоятельно рекомендует государству-участнику в соответствии с предложением премьер-министра, представленным в сентябре 2006 года, </w:t>
      </w:r>
      <w:r>
        <w:rPr>
          <w:b/>
          <w:szCs w:val="24"/>
        </w:rPr>
        <w:t>активизировать</w:t>
      </w:r>
      <w:r w:rsidR="00CD0DD5" w:rsidRPr="00604E0A">
        <w:rPr>
          <w:b/>
          <w:szCs w:val="24"/>
        </w:rPr>
        <w:t xml:space="preserve"> свои усилия по созданию независимого национального правозащитного учреждения, соответствующего Парижским принципам.  Комитет просит государство-участник обеспечить, чтобы </w:t>
      </w:r>
      <w:r>
        <w:rPr>
          <w:b/>
          <w:szCs w:val="24"/>
        </w:rPr>
        <w:t>такое</w:t>
      </w:r>
      <w:r w:rsidR="00CD0DD5" w:rsidRPr="00604E0A">
        <w:rPr>
          <w:b/>
          <w:szCs w:val="24"/>
        </w:rPr>
        <w:t xml:space="preserve"> национальное правозащитное учреждение имело мандат на защиту и поощрение норм Пакта и чтобы для его независимой деятельности были выделены необходимые финансовые ресурсы.  В этой связи Комитет настоятельно призывает государство-участник обратиться к техническому содействию странового отделения УВКПЧ в Камбодже.</w:t>
      </w:r>
    </w:p>
    <w:p w:rsidR="009D1E6B" w:rsidRPr="003F7A1A" w:rsidRDefault="009D1E6B" w:rsidP="003F7A1A">
      <w:pPr>
        <w:rPr>
          <w:szCs w:val="24"/>
        </w:rPr>
      </w:pPr>
    </w:p>
    <w:p w:rsidR="009D1E6B" w:rsidRPr="003F7A1A" w:rsidRDefault="00CD0DD5" w:rsidP="003F7A1A">
      <w:pPr>
        <w:rPr>
          <w:szCs w:val="24"/>
        </w:rPr>
      </w:pPr>
      <w:r w:rsidRPr="003F7A1A">
        <w:rPr>
          <w:szCs w:val="24"/>
        </w:rPr>
        <w:t xml:space="preserve">14. </w:t>
      </w:r>
      <w:r w:rsidRPr="003F7A1A">
        <w:rPr>
          <w:szCs w:val="24"/>
        </w:rPr>
        <w:tab/>
        <w:t xml:space="preserve">Комитет с обеспокоенностью отмечает сообщения о недостаточной независимости и эффективности судебной системы, что </w:t>
      </w:r>
      <w:r w:rsidR="00DE4EA4">
        <w:rPr>
          <w:szCs w:val="24"/>
        </w:rPr>
        <w:t xml:space="preserve">препятствует всестороннему пользованию </w:t>
      </w:r>
      <w:r w:rsidRPr="003F7A1A">
        <w:rPr>
          <w:szCs w:val="24"/>
        </w:rPr>
        <w:t>правами человека, включая экономические, социальные и культурные права.  Комитет встревожен сообщениями о том, что</w:t>
      </w:r>
      <w:r w:rsidR="00DE4EA4">
        <w:rPr>
          <w:szCs w:val="24"/>
        </w:rPr>
        <w:t>,</w:t>
      </w:r>
      <w:r w:rsidRPr="003F7A1A">
        <w:rPr>
          <w:szCs w:val="24"/>
        </w:rPr>
        <w:t xml:space="preserve"> несмотря на усилия, предпринятые государством-участником, по</w:t>
      </w:r>
      <w:r w:rsidRPr="003F7A1A">
        <w:rPr>
          <w:szCs w:val="24"/>
        </w:rPr>
        <w:noBreakHyphen/>
        <w:t>прежнему широко распространена</w:t>
      </w:r>
      <w:r w:rsidR="00DE4EA4" w:rsidRPr="00DE4EA4">
        <w:rPr>
          <w:szCs w:val="24"/>
        </w:rPr>
        <w:t xml:space="preserve"> </w:t>
      </w:r>
      <w:r w:rsidR="00DE4EA4" w:rsidRPr="003F7A1A">
        <w:rPr>
          <w:szCs w:val="24"/>
        </w:rPr>
        <w:t>коррупция</w:t>
      </w:r>
      <w:r w:rsidRPr="003F7A1A">
        <w:rPr>
          <w:szCs w:val="24"/>
        </w:rPr>
        <w:t>, в том числе в судебных органах.</w:t>
      </w:r>
    </w:p>
    <w:p w:rsidR="009D1E6B" w:rsidRPr="003F7A1A" w:rsidRDefault="009D1E6B" w:rsidP="003F7A1A">
      <w:pPr>
        <w:rPr>
          <w:szCs w:val="24"/>
        </w:rPr>
      </w:pPr>
    </w:p>
    <w:p w:rsidR="009D1E6B" w:rsidRPr="00604E0A" w:rsidRDefault="00CD0DD5" w:rsidP="00604E0A">
      <w:pPr>
        <w:ind w:left="567"/>
        <w:rPr>
          <w:b/>
          <w:szCs w:val="24"/>
        </w:rPr>
      </w:pPr>
      <w:r w:rsidRPr="00604E0A">
        <w:rPr>
          <w:b/>
          <w:szCs w:val="24"/>
        </w:rPr>
        <w:t xml:space="preserve">Комитет настоятельно призывает государство-участник </w:t>
      </w:r>
      <w:r w:rsidR="0081736E" w:rsidRPr="00604E0A">
        <w:rPr>
          <w:b/>
          <w:szCs w:val="24"/>
        </w:rPr>
        <w:t xml:space="preserve">без дальнейших задержек </w:t>
      </w:r>
      <w:r w:rsidRPr="00604E0A">
        <w:rPr>
          <w:b/>
          <w:szCs w:val="24"/>
        </w:rPr>
        <w:t xml:space="preserve">принять свой проект закона о борьбе с коррупцией и активизировать усилия по обновлению и улучшению работы судебной системы, в том числе на основе принятия нового плана судебной реформы.  Комитет рекомендует государству-участнику активизировать свои усилия по рассмотрению в судах дел о коррупции и пересмотреть свою политику применения наказаний за правонарушения, связанные с коррупцией.  Он также рекомендует государству-участнику организовать программы обучения и повышения </w:t>
      </w:r>
      <w:r w:rsidR="0081736E">
        <w:rPr>
          <w:b/>
          <w:szCs w:val="24"/>
        </w:rPr>
        <w:t>квалификации</w:t>
      </w:r>
      <w:r w:rsidRPr="00604E0A">
        <w:rPr>
          <w:b/>
          <w:szCs w:val="24"/>
        </w:rPr>
        <w:t xml:space="preserve"> для сотрудников полиции и других правоохранительных органов, прокуроров и судей по вопросам строго</w:t>
      </w:r>
      <w:r w:rsidR="003E12D9">
        <w:rPr>
          <w:b/>
          <w:szCs w:val="24"/>
        </w:rPr>
        <w:t>го</w:t>
      </w:r>
      <w:r w:rsidRPr="00604E0A">
        <w:rPr>
          <w:b/>
          <w:szCs w:val="24"/>
        </w:rPr>
        <w:t xml:space="preserve"> применения законодательства </w:t>
      </w:r>
      <w:r w:rsidR="0081736E" w:rsidRPr="00604E0A">
        <w:rPr>
          <w:b/>
          <w:szCs w:val="24"/>
        </w:rPr>
        <w:t xml:space="preserve">и мер </w:t>
      </w:r>
      <w:r w:rsidR="0081736E">
        <w:rPr>
          <w:b/>
          <w:szCs w:val="24"/>
        </w:rPr>
        <w:t>п</w:t>
      </w:r>
      <w:r w:rsidRPr="00604E0A">
        <w:rPr>
          <w:b/>
          <w:szCs w:val="24"/>
        </w:rPr>
        <w:t xml:space="preserve">о борьбе с коррупцией и принять действенные механизмы обеспечения </w:t>
      </w:r>
      <w:r w:rsidR="0081736E" w:rsidRPr="00604E0A">
        <w:rPr>
          <w:b/>
          <w:szCs w:val="24"/>
        </w:rPr>
        <w:t xml:space="preserve">в законодательстве и на практике </w:t>
      </w:r>
      <w:r w:rsidRPr="00604E0A">
        <w:rPr>
          <w:b/>
          <w:szCs w:val="24"/>
        </w:rPr>
        <w:t>прозрачности деятельности государственных органов.  Комитет просит государство-участник представить в своем следующем периодическом докладе подробную информацию, касающуюся достигнутого прогресса и встреченных трудностей в борьбе с коррупцией.</w:t>
      </w:r>
    </w:p>
    <w:p w:rsidR="009D1E6B" w:rsidRDefault="009D1E6B" w:rsidP="003F7A1A">
      <w:pPr>
        <w:rPr>
          <w:szCs w:val="24"/>
        </w:rPr>
      </w:pPr>
    </w:p>
    <w:p w:rsidR="007B69E2" w:rsidRDefault="007B69E2" w:rsidP="00DC7FC2">
      <w:pPr>
        <w:tabs>
          <w:tab w:val="clear" w:pos="567"/>
          <w:tab w:val="clear" w:pos="1134"/>
          <w:tab w:val="clear" w:pos="1701"/>
          <w:tab w:val="num" w:pos="561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</w:pPr>
      <w:r w:rsidRPr="0076055B">
        <w:rPr>
          <w:rFonts w:ascii="TimesNewRomanPSMT" w:hAnsi="TimesNewRomanPSMT"/>
        </w:rPr>
        <w:t>15.</w:t>
      </w:r>
      <w:r w:rsidRPr="0076055B">
        <w:rPr>
          <w:rFonts w:ascii="TimesNewRomanPSMT" w:hAnsi="TimesNewRomanPSMT"/>
        </w:rPr>
        <w:tab/>
      </w:r>
      <w:r>
        <w:t>Комитет глубоко обеспокоен последним глобальным обзором лесов ФАО, в соответствии с оценкой которого</w:t>
      </w:r>
      <w:r w:rsidRPr="006A3CDA">
        <w:t xml:space="preserve"> </w:t>
      </w:r>
      <w:r>
        <w:t>за последние пять лет в государстве-участнике утрачено 29% его основного покрова тропических лесов, причем один из наиболее серьезных случаев - продолжающееся уничтожение леса Прейлонг в северной Камбодже.  Комитет также обеспокоен сообщениями о быстром увеличении в последние несколько лет числа концессий на землепользование, даже в защищаемых зонах, что представляет собой важный фактор деградации природных ресурсов, негативно влияющий на экологию и биоразнообразие, что приводит в результате к перемещению коренного населения с их земель без выплаты компенсации и к утрате источников средств к существованию для сельских общин, зависящих от земли и лесных ресурсов как источника жизни (статья 1).</w:t>
      </w:r>
    </w:p>
    <w:p w:rsidR="007B69E2" w:rsidRDefault="007B69E2" w:rsidP="00DC7FC2">
      <w:pPr>
        <w:tabs>
          <w:tab w:val="clear" w:pos="567"/>
          <w:tab w:val="clear" w:pos="1134"/>
          <w:tab w:val="clear" w:pos="1701"/>
          <w:tab w:val="num" w:pos="561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</w:pPr>
    </w:p>
    <w:p w:rsidR="007B69E2" w:rsidRDefault="007B69E2" w:rsidP="00DC7FC2">
      <w:pPr>
        <w:tabs>
          <w:tab w:val="clear" w:pos="567"/>
          <w:tab w:val="clear" w:pos="1134"/>
          <w:tab w:val="clear" w:pos="1701"/>
          <w:tab w:val="num" w:pos="561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7"/>
        <w:rPr>
          <w:b/>
          <w:bCs/>
        </w:rPr>
      </w:pPr>
      <w:r>
        <w:rPr>
          <w:b/>
          <w:bCs/>
        </w:rPr>
        <w:t>Комитет настоятельно призывает государство-участник пересмотреть свою политику, касающуюся преобразования защищаемых зон в хозяйственные концессии, путем проведения оценок экологических и социальных последствий, включая консультации с соответствующими заинтересованными сторонами и общинами, при уделении должного внимания их праву на участие в принятии обоснованных решений, затрагивающих их жизнь.  Комитет настоятельно рекомендует, чтобы при предоставлении хозяйственных концессий учитывалась необходимость устойчивого развития и получения всеми камбоджийцами своей части благ прогресса, а не только частной выгоды.  Комитет просит государство-участник в своем следующем периодическом докладе представить подробную информацию о прогрессе, достигнутом в осуществлении этой политики.</w:t>
      </w:r>
    </w:p>
    <w:p w:rsidR="007B69E2" w:rsidRDefault="007B69E2" w:rsidP="00DC7FC2">
      <w:pPr>
        <w:tabs>
          <w:tab w:val="clear" w:pos="567"/>
          <w:tab w:val="clear" w:pos="1134"/>
          <w:tab w:val="clear" w:pos="1701"/>
          <w:tab w:val="num" w:pos="561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7"/>
        <w:rPr>
          <w:b/>
          <w:bCs/>
        </w:rPr>
      </w:pPr>
    </w:p>
    <w:p w:rsidR="007B69E2" w:rsidRDefault="007B69E2" w:rsidP="00DC7FC2">
      <w:pPr>
        <w:tabs>
          <w:tab w:val="clear" w:pos="567"/>
          <w:tab w:val="clear" w:pos="1134"/>
          <w:tab w:val="clear" w:pos="1701"/>
          <w:tab w:val="num" w:pos="561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</w:pPr>
      <w:r w:rsidRPr="009F2A7F">
        <w:rPr>
          <w:rFonts w:ascii="TimesNewRomanPSMT" w:hAnsi="TimesNewRomanPSMT"/>
        </w:rPr>
        <w:t xml:space="preserve">16. </w:t>
      </w:r>
      <w:r w:rsidRPr="009F2A7F">
        <w:rPr>
          <w:rFonts w:ascii="TimesNewRomanPSMT" w:hAnsi="TimesNewRomanPSMT"/>
        </w:rPr>
        <w:tab/>
      </w:r>
      <w:r>
        <w:t>Комитет с озабоченностью отмечает, что закон о земле 2001 года, предусматривающий оформление прав собственности на общинные земли коренных общин, не был действенным образом осуществлен и к настоящему времени ни одна коренная община не получила каких-либо свидетельств права собственности.  Комитет также отмечает с озабоченностью негативные последствия эксплуатации природных ресурсов, в частности горнодобычу и разведку на нефть, которая осуществляется на территориях коренных народов в нарушение права коренных народов на свои исконные владения, земли и природные ресурсы (статья 1).</w:t>
      </w:r>
    </w:p>
    <w:p w:rsidR="007B69E2" w:rsidRDefault="007B69E2" w:rsidP="00DC7FC2">
      <w:pPr>
        <w:tabs>
          <w:tab w:val="clear" w:pos="567"/>
          <w:tab w:val="clear" w:pos="1134"/>
          <w:tab w:val="clear" w:pos="1701"/>
          <w:tab w:val="num" w:pos="561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</w:pPr>
    </w:p>
    <w:p w:rsidR="007B69E2" w:rsidRDefault="007B69E2" w:rsidP="00DC7FC2">
      <w:pPr>
        <w:tabs>
          <w:tab w:val="clear" w:pos="567"/>
          <w:tab w:val="clear" w:pos="1134"/>
          <w:tab w:val="clear" w:pos="1701"/>
          <w:tab w:val="num" w:pos="561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7"/>
        <w:rPr>
          <w:rFonts w:ascii="TimesNewRomanPSMT" w:hAnsi="TimesNewRomanPSMT"/>
          <w:b/>
          <w:bCs/>
        </w:rPr>
      </w:pPr>
      <w:r>
        <w:rPr>
          <w:b/>
        </w:rPr>
        <w:t xml:space="preserve">Комитет настоятельно призывает государство-участник осуществить закон о земле </w:t>
      </w:r>
      <w:r w:rsidRPr="009F2A7F">
        <w:rPr>
          <w:b/>
        </w:rPr>
        <w:t>2001 года</w:t>
      </w:r>
      <w:r>
        <w:rPr>
          <w:b/>
        </w:rPr>
        <w:t xml:space="preserve"> без дальнейших промедлений и обеспечить, чтобы его политика регистрации общинных земель не противоречила духу этого закона.  Комитет</w:t>
      </w:r>
      <w:r w:rsidRPr="009F2A7F">
        <w:rPr>
          <w:b/>
        </w:rPr>
        <w:t xml:space="preserve"> </w:t>
      </w:r>
      <w:r>
        <w:rPr>
          <w:b/>
        </w:rPr>
        <w:t>подчеркивает</w:t>
      </w:r>
      <w:r w:rsidRPr="009F2A7F">
        <w:rPr>
          <w:b/>
        </w:rPr>
        <w:t xml:space="preserve"> </w:t>
      </w:r>
      <w:r>
        <w:rPr>
          <w:b/>
        </w:rPr>
        <w:t>необходимость</w:t>
      </w:r>
      <w:r w:rsidRPr="009F2A7F">
        <w:rPr>
          <w:b/>
        </w:rPr>
        <w:t xml:space="preserve"> </w:t>
      </w:r>
      <w:r>
        <w:rPr>
          <w:b/>
        </w:rPr>
        <w:t>проведения оценок экологических и социальных последствий и консультаций с затрагиваемыми общинами в отношении экономической деятельности, включая горнодобычу и разведку на нефть, в целях обеспечения того, чтобы такая деятельность не лишала коренные народы всестороннего пользования ими своими правами на исконные земли и природные ресурсы.  Комитет призывает государство-участник рассмотреть вопрос о ратификации Конвенции № 169 МОТ о коренных народах и народах, ведущих племенной образ жизни в независимых странах.</w:t>
      </w:r>
    </w:p>
    <w:p w:rsidR="007B69E2" w:rsidRDefault="007B69E2" w:rsidP="00DC7FC2">
      <w:pPr>
        <w:tabs>
          <w:tab w:val="clear" w:pos="567"/>
          <w:tab w:val="clear" w:pos="1134"/>
          <w:tab w:val="clear" w:pos="1701"/>
          <w:tab w:val="num" w:pos="561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7"/>
        <w:rPr>
          <w:rFonts w:ascii="TimesNewRomanPSMT" w:hAnsi="TimesNewRomanPSMT"/>
          <w:b/>
          <w:bCs/>
        </w:rPr>
      </w:pPr>
    </w:p>
    <w:p w:rsidR="007B69E2" w:rsidRDefault="007B69E2" w:rsidP="00DC7FC2">
      <w:pPr>
        <w:tabs>
          <w:tab w:val="clear" w:pos="567"/>
          <w:tab w:val="clear" w:pos="1134"/>
          <w:tab w:val="clear" w:pos="1701"/>
          <w:tab w:val="num" w:pos="561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</w:pPr>
      <w:r w:rsidRPr="00796435">
        <w:rPr>
          <w:rFonts w:ascii="TimesNewRomanPSMT" w:hAnsi="TimesNewRomanPSMT"/>
        </w:rPr>
        <w:t xml:space="preserve">17. </w:t>
      </w:r>
      <w:r w:rsidRPr="00796435">
        <w:rPr>
          <w:rFonts w:ascii="TimesNewRomanPSMT" w:hAnsi="TimesNewRomanPSMT"/>
        </w:rPr>
        <w:tab/>
      </w:r>
      <w:r>
        <w:t>Комитет с обеспокоенностью отмечает, что, несмотря на подписание государством-участником Конвенции о правах инвалидов и ее Факультативного протокола в 2007 году, отсутствует закон, прямо запрещающий дискриминацию инвалидов, и законодательное или иное положение, требующее того, чтобы здания общего пользования и государственные услуги были доступными для инвалидов.  Комитет также озабочен сообщениями, что инвалиды страдают от тех ложных стереотипов, что они не могут быть полезными членами общества и это вызывает трудности с получением квалифицированной работы (статья 2.2).</w:t>
      </w:r>
    </w:p>
    <w:p w:rsidR="007B69E2" w:rsidRDefault="007B69E2" w:rsidP="00DC7FC2">
      <w:pPr>
        <w:tabs>
          <w:tab w:val="clear" w:pos="567"/>
          <w:tab w:val="clear" w:pos="1134"/>
          <w:tab w:val="clear" w:pos="1701"/>
          <w:tab w:val="num" w:pos="561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</w:pPr>
    </w:p>
    <w:p w:rsidR="007B69E2" w:rsidRDefault="007B69E2" w:rsidP="00DC7FC2">
      <w:pPr>
        <w:tabs>
          <w:tab w:val="clear" w:pos="567"/>
          <w:tab w:val="clear" w:pos="1134"/>
          <w:tab w:val="clear" w:pos="1701"/>
          <w:tab w:val="num" w:pos="561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7"/>
        <w:rPr>
          <w:b/>
          <w:bCs/>
        </w:rPr>
      </w:pPr>
      <w:r>
        <w:rPr>
          <w:b/>
          <w:bCs/>
        </w:rPr>
        <w:t>Комитет рекомендует государству-участнику принять проект закона о правах инвалидов.  Комитет просит государство-участник в своем следующем докладе представить подробную информацию об инвалидах, включая детей и женщин, в части пользования ими своими экономическими, социальными и культурными правами.</w:t>
      </w:r>
    </w:p>
    <w:p w:rsidR="007B69E2" w:rsidRDefault="007B69E2" w:rsidP="00DC7FC2">
      <w:pPr>
        <w:tabs>
          <w:tab w:val="clear" w:pos="567"/>
          <w:tab w:val="clear" w:pos="1134"/>
          <w:tab w:val="clear" w:pos="1701"/>
          <w:tab w:val="num" w:pos="561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7"/>
        <w:rPr>
          <w:b/>
          <w:bCs/>
        </w:rPr>
      </w:pPr>
    </w:p>
    <w:p w:rsidR="007B69E2" w:rsidRDefault="007B69E2" w:rsidP="00DC7FC2">
      <w:r>
        <w:t>18.</w:t>
      </w:r>
      <w:r>
        <w:tab/>
        <w:t>Комитет с серьезной озабоченностью отмечает, что, несмотря на законодательные и иные меры государства-участника по ликвидации дискриминации в отношении женщин, гендерные стереотипы по</w:t>
      </w:r>
      <w:r>
        <w:noBreakHyphen/>
        <w:t>прежнему существуют в камбоджийском обществе, включая восходящую к традициям практику, например содержание Чбап-срей (сборника поучений), по</w:t>
      </w:r>
      <w:r>
        <w:noBreakHyphen/>
        <w:t>прежнему включенного в программу начального образования и узаконивающего подчиненную роль женщины.  Такое стереотипное отношение признает работу женщины только в семье, но не работу женщины в обществе, тем самым лишая женщин возможности полностью пользоваться правами согласно Пакту (статья 2, пункт</w:t>
      </w:r>
      <w:r w:rsidR="00AA5A4F">
        <w:t> </w:t>
      </w:r>
      <w:r>
        <w:t>2).</w:t>
      </w:r>
    </w:p>
    <w:p w:rsidR="007B69E2" w:rsidRDefault="007B69E2" w:rsidP="00DC7FC2"/>
    <w:p w:rsidR="007B69E2" w:rsidRDefault="007B69E2" w:rsidP="00DC7FC2">
      <w:pPr>
        <w:ind w:left="567"/>
        <w:rPr>
          <w:b/>
        </w:rPr>
      </w:pPr>
      <w:r>
        <w:rPr>
          <w:b/>
        </w:rPr>
        <w:t>Комитет настоятельно рекомендует государству-участнику изъять Чбап-срей из программы начальных школ, заменив его образовательным материалом, надлежащим образом оценивающим роль женщин как в семье, так и в обществе.  Комитет также рекомендует, чтобы государство-участник предприняло действенные меры по осуществлению своего законодательства о дискриминации в отношении женщин, а также провело информационные кампании и программы повышения информированности в целях ликвидации преобладающего отношения и практики, которые закрепляют подчиненную роль женщин.</w:t>
      </w:r>
    </w:p>
    <w:p w:rsidR="007B69E2" w:rsidRDefault="007B69E2" w:rsidP="00DC7FC2">
      <w:pPr>
        <w:ind w:left="567"/>
        <w:rPr>
          <w:b/>
        </w:rPr>
      </w:pPr>
    </w:p>
    <w:p w:rsidR="007B69E2" w:rsidRDefault="007B69E2" w:rsidP="00DC7FC2">
      <w:r>
        <w:t>19.</w:t>
      </w:r>
      <w:r>
        <w:tab/>
        <w:t>Комитет с обеспокоенностью отмечает, что, хотя распространенность ВИЧ/СПИДа в государстве-участнике снижается, сообщается, что число женщин, инфицируемых их партнерами, возрастает, а в 2006 году 52% лиц, живущих со СПИДом, были женщинами.  Комитет также с обеспокоенностью отмечает, что, несмотря на инициативы государства-участника, по</w:t>
      </w:r>
      <w:r>
        <w:noBreakHyphen/>
        <w:t>прежнему ограничены возможности и недостаточны финансирование и ресурсы, направляемые конкретно для программ, уделяющих особое внимание женщинам (статья 2 пункт 2;  и статья 12).</w:t>
      </w:r>
    </w:p>
    <w:p w:rsidR="007B69E2" w:rsidRDefault="007B69E2" w:rsidP="00DC7FC2"/>
    <w:p w:rsidR="007B69E2" w:rsidRDefault="007B69E2" w:rsidP="00DC7FC2">
      <w:pPr>
        <w:ind w:left="567"/>
        <w:rPr>
          <w:b/>
        </w:rPr>
      </w:pPr>
      <w:r>
        <w:rPr>
          <w:b/>
        </w:rPr>
        <w:t>Комитет рекомендует государству-участнику изживать негативные стереотипы, повышающие уязвимость женщин по отношению к ВИЧ/СПИДу, и поощрять вовлечение мужчин в программы, предоставляющие информацию о сексуальных и репродуктивных правах.  Комитет подчеркивает важность повышения осведомленности сотрудников правоохранительных органов и других должностным лицам на основе организации</w:t>
      </w:r>
      <w:r w:rsidRPr="00CF7784">
        <w:rPr>
          <w:b/>
        </w:rPr>
        <w:t xml:space="preserve"> </w:t>
      </w:r>
      <w:r>
        <w:rPr>
          <w:b/>
        </w:rPr>
        <w:t>для них более действенных информационных программ.</w:t>
      </w:r>
    </w:p>
    <w:p w:rsidR="007B69E2" w:rsidRDefault="007B69E2" w:rsidP="00DC7FC2">
      <w:pPr>
        <w:ind w:left="567"/>
        <w:rPr>
          <w:b/>
        </w:rPr>
      </w:pPr>
    </w:p>
    <w:p w:rsidR="007B69E2" w:rsidRDefault="007B69E2" w:rsidP="00DC7FC2">
      <w:r>
        <w:t>20.</w:t>
      </w:r>
      <w:r>
        <w:tab/>
        <w:t>Комитет с глубокой обеспокоенностью отмечает, что, несмотря на усилия государства-участника, масштабы насилия в отношении женщин и девочек по</w:t>
      </w:r>
      <w:r>
        <w:noBreakHyphen/>
        <w:t>прежнему высоки и это явление, как правило, соотносится с высоким уровнем общего насилия при значительных гендерных диспропорциях.  Комитет с обеспокоенностью отмечает, что масштабы насилия по признаку гендера и сексуальных посягательств обусловлены гендерными установками, возлагающими вину на жертву-женщину, и что возмещение для жертв насилия в отношении женщин ограничено.  Комитет далее с озабоченностью отмечает, что юридическая защита ограничена в силу недейственного соблюдения закона о насилии в семье, а привлечение к уголовной ответственности по</w:t>
      </w:r>
      <w:r>
        <w:noBreakHyphen/>
        <w:t>прежнему редко (статьи 3 и 10).</w:t>
      </w:r>
    </w:p>
    <w:p w:rsidR="007B69E2" w:rsidRDefault="007B69E2" w:rsidP="00DC7FC2"/>
    <w:p w:rsidR="007B69E2" w:rsidRDefault="007B69E2" w:rsidP="00DC7FC2">
      <w:pPr>
        <w:ind w:left="567"/>
        <w:rPr>
          <w:b/>
        </w:rPr>
      </w:pPr>
      <w:r>
        <w:rPr>
          <w:b/>
        </w:rPr>
        <w:t>Комитет настоятельно призывает государство-участник строго обеспечивать соблюдение и наказывать за нарушение закона о насилии в семье и Уголовного кодекса, а также полностью осуществить национальный план действий по предупреждению насилия в отношении женщин.  Комитет обращает внимание государства-участника на его замечание общего порядка № 16 о равных правах мужчин и женщин и пользования всеми экономическими, социальными и культурными правами и просит государство-участник в своем следующем периодическом докладе представить информацию о прогрессе, достигнутом в этом отношении.</w:t>
      </w:r>
    </w:p>
    <w:p w:rsidR="007B69E2" w:rsidRDefault="007B69E2" w:rsidP="00DC7FC2">
      <w:pPr>
        <w:ind w:left="567"/>
        <w:rPr>
          <w:b/>
        </w:rPr>
      </w:pPr>
    </w:p>
    <w:p w:rsidR="007B69E2" w:rsidRDefault="007B69E2" w:rsidP="00DC7FC2">
      <w:r>
        <w:t>21.</w:t>
      </w:r>
      <w:r>
        <w:tab/>
        <w:t>Комитет с обеспокоенностью отмечает высокую безработицу и неполную занятость в государстве-участнике, в частности среди растущего числа молодых людей, которым необходимы возможности трудоустройства и соответствующая квалификация.  В этой связи Комитет с обеспокоенностью отмечает, что профессиональное обучение недостаточно для удовлетворения требований меняющейся экономики и велик разрыв между предложением труда определенных специальностей и спроса на рабочую силу.  Комитет также с обеспокоенностью отмечает оценки Программы развития Организации Объединенных Наций/Международной организации труда в докладе 2007 года и проекта анализа положения молодежи Организации Объединенных Наций 2009 года, согласно которым 300 000 молодых людей ежегодно выходят на рынок труда и в ближайшем будущем эта цифра возрастет до 400 000 человек, затрудняя для государства-участника трудоустройство этих новых работников, ищущих работу (статья 6).</w:t>
      </w:r>
    </w:p>
    <w:p w:rsidR="007B69E2" w:rsidRDefault="007B69E2" w:rsidP="00DC7FC2"/>
    <w:p w:rsidR="007B69E2" w:rsidRDefault="007B69E2" w:rsidP="00DC7FC2">
      <w:pPr>
        <w:ind w:left="567"/>
        <w:rPr>
          <w:b/>
        </w:rPr>
      </w:pPr>
      <w:r>
        <w:rPr>
          <w:b/>
        </w:rPr>
        <w:t>Комитет рекомендует государству-участнику вновь рассмотреть свою политику занятости и разработать стратегический план трудоустройства в целях развития занятости среди молодежи.  Комитет также рекомендует вновь рассмотреть стратегию профессиональной подготовки в целях обеспечения технического</w:t>
      </w:r>
      <w:r w:rsidRPr="00B6653F">
        <w:rPr>
          <w:b/>
        </w:rPr>
        <w:t xml:space="preserve"> и</w:t>
      </w:r>
      <w:r>
        <w:rPr>
          <w:b/>
        </w:rPr>
        <w:t xml:space="preserve"> профессионального образования, которое соответствует спросу на рынке труда, в консультации с организациями работников и работодателей, а также с местными заинтересованными сторонами.</w:t>
      </w:r>
    </w:p>
    <w:p w:rsidR="007B69E2" w:rsidRDefault="007B69E2" w:rsidP="00DC7FC2">
      <w:pPr>
        <w:ind w:left="567"/>
        <w:rPr>
          <w:b/>
        </w:rPr>
      </w:pPr>
    </w:p>
    <w:p w:rsidR="007B69E2" w:rsidRDefault="007B69E2" w:rsidP="00DC7FC2">
      <w:r>
        <w:t>22.</w:t>
      </w:r>
      <w:r>
        <w:tab/>
        <w:t>Комитет с обеспокоенностью отмечает сохраняющееся неравенство в оплате труда за труд равной ценности между мужчинами и женщинами на практике (статья 7).</w:t>
      </w:r>
    </w:p>
    <w:p w:rsidR="007B69E2" w:rsidRDefault="007B69E2" w:rsidP="00DC7FC2"/>
    <w:p w:rsidR="007B69E2" w:rsidRDefault="007B69E2" w:rsidP="00DC7FC2">
      <w:pPr>
        <w:ind w:left="567"/>
        <w:rPr>
          <w:b/>
        </w:rPr>
      </w:pPr>
      <w:r>
        <w:rPr>
          <w:b/>
        </w:rPr>
        <w:t>Комитет настоятельно рекомендует государству-участнику полностью и четко отразить в законодательстве принцип равной оплаты мужчин и женщин за труд равной ценности, строго обеспечивать выполнение законодательства и предпринять в этой связи конкретные действенные меры.</w:t>
      </w:r>
    </w:p>
    <w:p w:rsidR="007B69E2" w:rsidRDefault="007B69E2" w:rsidP="00DC7FC2">
      <w:pPr>
        <w:ind w:left="567"/>
        <w:rPr>
          <w:b/>
        </w:rPr>
      </w:pPr>
    </w:p>
    <w:p w:rsidR="007B69E2" w:rsidRDefault="007B69E2" w:rsidP="00DC7FC2">
      <w:r>
        <w:t>23.</w:t>
      </w:r>
      <w:r>
        <w:tab/>
        <w:t>Комитет обеспокоен тем, что минимальная заработная плата устанавливается только в швейной промышленности, но не в других отраслях, причем даже в швейной отрасли она не позволяет работникам и их семьям иметь надлежащий уровень жизни (статья 7).</w:t>
      </w:r>
    </w:p>
    <w:p w:rsidR="007B69E2" w:rsidRDefault="007B69E2" w:rsidP="00DC7FC2"/>
    <w:p w:rsidR="007B69E2" w:rsidRDefault="007B69E2" w:rsidP="00DC7FC2">
      <w:pPr>
        <w:ind w:left="567"/>
        <w:rPr>
          <w:b/>
        </w:rPr>
      </w:pPr>
      <w:r>
        <w:rPr>
          <w:b/>
        </w:rPr>
        <w:t xml:space="preserve">Комитет рекомендует государству-участнику ввести всеобщий минимум заработной платы, который позволял бы всем работникам и их семьям иметь надлежащий уровень жизни. </w:t>
      </w:r>
    </w:p>
    <w:p w:rsidR="007B69E2" w:rsidRDefault="007B69E2" w:rsidP="00DC7FC2">
      <w:pPr>
        <w:ind w:left="567"/>
        <w:rPr>
          <w:b/>
        </w:rPr>
      </w:pPr>
    </w:p>
    <w:p w:rsidR="007B69E2" w:rsidRDefault="007B69E2" w:rsidP="00DC7FC2">
      <w:r>
        <w:t>24.</w:t>
      </w:r>
      <w:r>
        <w:tab/>
        <w:t>Комитет глубоко обеспокоен тем, что убийства Че Вичеа, Роса Саваннарета и Хи Вути - лидеров Свободного профсоюза работников Королевства Камбоджи, угрозы убийством по отношению к другим профсоюзным лидерам, неспособность расследовать убийства и угрозы убийством и привлечь настоящих преступников к суду способствовали возникновению в стране атмосферы безнаказанности.  Комитет с обеспокоенностью отмечает доклад миссии МОТ в государстве-участнике, проведенной в 2008 году, согласно которой для камбоджийской судебной системы характерны серьезные проблемы ограниченных возможностей и отсутствия независимости; осуждение Борна Самнанга и Сок Сам Оеуна за убийство профсоюзного лидера Че Вичеа стало результатом процесса, характеризовавшегося процессуальными нарушениями, включая нежелание суда рассмотреть доказательства их невиновности;  Тач Савет был приговорен к 15 годам тюремного заключения за убийство профсоюзного лидера Роса Саваннарета; государством-участником не было указано конкретных шагов по обеспечению реального и независимого рассмотрения остающихся дел.  В докладе МОТ также с озабоченностью отмечается, что ею не получена информации о каком-либо прогрессе в расследовании дела Хи Вити, и что была допущена судебная ошибка, поскольку за убийство были привлечены к ответственности невиновные люди, в то время как настоящие преступники остаются на свободе и не понесли наказания (статья 8).</w:t>
      </w:r>
    </w:p>
    <w:p w:rsidR="007B69E2" w:rsidRDefault="007B69E2" w:rsidP="00DC7FC2"/>
    <w:p w:rsidR="007B69E2" w:rsidRDefault="007B69E2" w:rsidP="00DC7FC2">
      <w:pPr>
        <w:ind w:left="567"/>
        <w:rPr>
          <w:b/>
        </w:rPr>
      </w:pPr>
      <w:r>
        <w:rPr>
          <w:b/>
        </w:rPr>
        <w:t xml:space="preserve">Комитет утверждает, что право трудящихся, предусмотренное в статье 8 Пакта, может быть осуществлено лишь только в условиях, свободных от насилия, давления или угроз какого бы то ни было рода.  Комитет настоятельно призывает государство-участник принять все необходимые меры, предложенные Комитетом МОТ по свободе ассоциации, обеспечить, чтобы профсоюзные права трудящихся в Камбодже полностью соблюдались, а профсоюзники могли осуществлять свою деятельность в условиях, свободных от запугивания и угроз их личной безопасности или жизни.  Комитет предлагает государству-участнику обратиться за техническим содействием к МОТ, прежде всего в области укрепления институционального потенциала, а также в отношении создания судов по трудовым делам и пересмотра закона о профсоюзах.  Комитет также просит государство-участник представить в своем следующем периодическом докладе в этой связи подробную обновленную информацию. </w:t>
      </w:r>
    </w:p>
    <w:p w:rsidR="007B69E2" w:rsidRDefault="007B69E2" w:rsidP="00DC7FC2">
      <w:pPr>
        <w:ind w:left="567"/>
        <w:rPr>
          <w:b/>
        </w:rPr>
      </w:pPr>
    </w:p>
    <w:p w:rsidR="007B69E2" w:rsidRDefault="007B69E2" w:rsidP="00DC7FC2">
      <w:r>
        <w:t>25.</w:t>
      </w:r>
      <w:r>
        <w:tab/>
        <w:t>Комитет с обеспокоенностью отмечает, что, несмотря на усилия государства-участника, детский труд остается в стране серьезной проблемой.  Комитет, в частности, обеспокоен тем, что закон, запрещающий детский труд, не соблюдается на практике даже в формальном секторе занятости и что дети по</w:t>
      </w:r>
      <w:r>
        <w:noBreakHyphen/>
        <w:t>прежнему уязвимы для наихудших форм детского труда, включая принудительный или кабальный детский труд и коммерческую сексуальную эксплуатацию (статья 10).</w:t>
      </w:r>
    </w:p>
    <w:p w:rsidR="007B69E2" w:rsidRDefault="007B69E2" w:rsidP="00DC7FC2"/>
    <w:p w:rsidR="007B69E2" w:rsidRDefault="007B69E2" w:rsidP="00DC7FC2">
      <w:pPr>
        <w:ind w:left="567"/>
        <w:rPr>
          <w:b/>
        </w:rPr>
      </w:pPr>
      <w:r>
        <w:rPr>
          <w:b/>
        </w:rPr>
        <w:t>Комитет настоятельно призывает государство-участник активизировать свои усилия по борьбе с детским трудом и обеспечить детям защиту от всех форм сексуальной или экономической эксплуатации, включая наихудшие формы детского труда, в том числе путем ужесточения законодательства, устанавливающего запрет на детский труд в соответствии с международными нормами;  увеличения числа трудовых инспекций с целью обеспечения соблюдения законодательства, устанавливающего запрет на детский труд;  обеспечения наложения штрафов и применения уголовных наказаний к лицам, использующих незаконный детский труд;  организации обязательной подготовки для сотрудников правоохранительных органов, прокуроров и судей;  а также принятия всех надлежащих мер по содействию реабилитации и доступу к образовательным возможностям для работавших ранее детей.</w:t>
      </w:r>
    </w:p>
    <w:p w:rsidR="007B69E2" w:rsidRDefault="007B69E2" w:rsidP="00DC7FC2">
      <w:pPr>
        <w:ind w:left="567"/>
        <w:rPr>
          <w:b/>
        </w:rPr>
      </w:pPr>
    </w:p>
    <w:p w:rsidR="007B69E2" w:rsidRDefault="007B69E2" w:rsidP="00DC7FC2">
      <w:r>
        <w:t>26.</w:t>
      </w:r>
      <w:r>
        <w:tab/>
        <w:t>Комитет с серьезной обеспокоенностью отмечает сообщения, что, по оценкам, 480</w:t>
      </w:r>
      <w:r w:rsidRPr="00F67653">
        <w:noBreakHyphen/>
      </w:r>
      <w:r>
        <w:t>800 камбоджийских женщин и детей в месяц продаются в другие страны для секса и что, несмотря на ряд законодательных, административных и политических мер, принятых государством-участником по борьбе с торговлей людьми, многие женщины и дети становятся объектом торговли, осуществляемой с территории, через территорию или на территории страны, в целях сексуальной эксплуатации и принудительного труда.  Комитет выражает особую озабоченность в связи с ограниченным числом случаев судебного преследования и осуждения торговцев людьми (статья 10).</w:t>
      </w:r>
    </w:p>
    <w:p w:rsidR="007B69E2" w:rsidRDefault="007B69E2" w:rsidP="00DC7FC2"/>
    <w:p w:rsidR="007B69E2" w:rsidRDefault="007B69E2" w:rsidP="00DC7FC2">
      <w:pPr>
        <w:ind w:left="567"/>
        <w:rPr>
          <w:b/>
        </w:rPr>
      </w:pPr>
      <w:r>
        <w:rPr>
          <w:b/>
        </w:rPr>
        <w:t>Комитет рекомендует государству-участнику активизировать свои усилия по борьбе с торговлей людьми, в первую очередь женщинами и детьми, в целях сексуальной эксплуатации и принудительного труда путем, в частности, привлечения к ответственности и осуждения за нарушение закона против торговли людьми, поддержки программ и информационных кампаний по предотвращению торговли людьми, проведения обязательного обучения сотрудников правоохранительных органов, прокуроров и судей по вопросам законодательства, направленного на борьбу с торговлей людьми, и расширения предоставления медицинской, психологической и юридической помощи жертвам.</w:t>
      </w:r>
    </w:p>
    <w:p w:rsidR="007B69E2" w:rsidRDefault="007B69E2" w:rsidP="00DC7FC2">
      <w:pPr>
        <w:ind w:left="567"/>
        <w:rPr>
          <w:b/>
        </w:rPr>
      </w:pPr>
    </w:p>
    <w:p w:rsidR="007B69E2" w:rsidRDefault="007B69E2" w:rsidP="00DC7FC2">
      <w:r>
        <w:t>27.</w:t>
      </w:r>
      <w:r>
        <w:tab/>
        <w:t>Комитет глубоко обеспокоен тем, что примерно 36% населения государства-участника живут ниже черты бедности и не имеют возможности получать питание минимальной калорийности по стандартам ВОЗ и что, несмотря на экономический рост в государстве-участнике, расходы страны на социальные услуги, такие, как жилье, здравоохранение и образование, остаются низкими.  Комитет также с обеспокоенностью отмечает большие региональные диспропорции в менее развитых и экономически маргинализированных провинциях, а также значительное неравенство в распределении доходов, прежде всего между городскими районами и сельскими районами, где большинство населения живет в нищете (статья 11).</w:t>
      </w:r>
    </w:p>
    <w:p w:rsidR="007B69E2" w:rsidRDefault="007B69E2" w:rsidP="00DC7FC2"/>
    <w:p w:rsidR="007B69E2" w:rsidRDefault="007B69E2" w:rsidP="00DC7FC2">
      <w:pPr>
        <w:ind w:left="567"/>
        <w:rPr>
          <w:b/>
        </w:rPr>
      </w:pPr>
      <w:r>
        <w:rPr>
          <w:b/>
        </w:rPr>
        <w:t>Комитет обращает внимание государства-участника на сделанное им заявление в связи с «Оценкой обязательства по принятию мер в "максимальных пределах имеющихся ресурсов", предусмотренного Факультативным протоколом к Пакту» (</w:t>
      </w:r>
      <w:r>
        <w:rPr>
          <w:b/>
          <w:lang w:val="en-US"/>
        </w:rPr>
        <w:t>E</w:t>
      </w:r>
      <w:r w:rsidRPr="00C369CE">
        <w:rPr>
          <w:b/>
        </w:rPr>
        <w:t>/</w:t>
      </w:r>
      <w:r>
        <w:rPr>
          <w:b/>
          <w:lang w:val="en-US"/>
        </w:rPr>
        <w:t>C</w:t>
      </w:r>
      <w:r w:rsidRPr="00C369CE">
        <w:rPr>
          <w:b/>
        </w:rPr>
        <w:t>.12/2007/1</w:t>
      </w:r>
      <w:r>
        <w:rPr>
          <w:b/>
        </w:rPr>
        <w:t>), и рекомендует государству-участнику увеличить размеры средств, выделяемых в масштабах страны на такие социальные услуги и помощь, как жилье, здравоохранение и образование, с тем чтобы в соответствии с пунктом 1 статьи 2 достичь постепенного полного осуществления признаваемых в Пакте экономических, социальных и культурных прав.  Комитет далее рекомендует государству-участнику выделять достаточные средства на осуществление стратегии искоренения нищеты и обеспечивать полную интеграцию в стратегию экономических, социальных и культурных прав в соответствии с рекомендацией Комитета, содержащейся в его заявлении "Нищета и Международный пакт об экономических, социальных и культурных правах" (Е/С.12/2001/10).</w:t>
      </w:r>
    </w:p>
    <w:p w:rsidR="007B69E2" w:rsidRDefault="007B69E2" w:rsidP="00DC7FC2">
      <w:pPr>
        <w:ind w:left="567"/>
        <w:rPr>
          <w:b/>
        </w:rPr>
      </w:pPr>
    </w:p>
    <w:p w:rsidR="007B69E2" w:rsidRDefault="007B69E2" w:rsidP="00DC7FC2">
      <w:r>
        <w:t>28.</w:t>
      </w:r>
      <w:r>
        <w:tab/>
        <w:t>Комитет с серьезной обеспокоенностью отмечает, что в соответствии с обследованием продовольственных цен 2008 года примерно 12% домохозяйств, или 1,7 млн. человек, не имеют продовольственной безопасности и в наибольшей степени затрагиваются ростом цен на продукты питания и что их число может возрасти до 2,8 млн. человек в сезон снижения упитанности (статья 11).</w:t>
      </w:r>
    </w:p>
    <w:p w:rsidR="007B69E2" w:rsidRDefault="007B69E2" w:rsidP="00DC7FC2"/>
    <w:p w:rsidR="007B69E2" w:rsidRDefault="007B69E2" w:rsidP="00DC7FC2">
      <w:pPr>
        <w:ind w:left="567"/>
        <w:rPr>
          <w:b/>
        </w:rPr>
      </w:pPr>
      <w:r>
        <w:rPr>
          <w:b/>
        </w:rPr>
        <w:t>Комитет рекомендует государству-участнику укрепить свои стратегические меры воздействия в ответ на тревожную ситуацию усиливающейся продовольственной небезопасности.  Комитет предлагает государству-участнику представить в своем следующем периодическом докладе подробную информацию о результатах этих стратегических мер воздействия.</w:t>
      </w:r>
    </w:p>
    <w:p w:rsidR="007B69E2" w:rsidRDefault="007B69E2" w:rsidP="00DC7FC2">
      <w:pPr>
        <w:ind w:left="567"/>
        <w:rPr>
          <w:b/>
        </w:rPr>
      </w:pPr>
    </w:p>
    <w:p w:rsidR="007B69E2" w:rsidRDefault="007B69E2" w:rsidP="00DC7FC2">
      <w:r>
        <w:t>29.</w:t>
      </w:r>
      <w:r>
        <w:tab/>
        <w:t>Комитет глубоко обеспокоен продолжающими затяжками в принятии национальной жилищной политики в государстве-участнике, а также многочисленностью городских жителей, живущих в трущобах, не имея надлежащего жилья (статья 11).</w:t>
      </w:r>
    </w:p>
    <w:p w:rsidR="007B69E2" w:rsidRDefault="007B69E2" w:rsidP="00DC7FC2"/>
    <w:p w:rsidR="007B69E2" w:rsidRDefault="007B69E2" w:rsidP="00DC7FC2">
      <w:pPr>
        <w:ind w:left="567"/>
        <w:rPr>
          <w:b/>
        </w:rPr>
      </w:pPr>
      <w:r>
        <w:rPr>
          <w:b/>
        </w:rPr>
        <w:t>Комитет настоятельно призывает государство-участник в первоочередном порядке принять национальную жилищную политику, которая обеспечивала бы повышение уровня поселений городской бедноты и обеспечивала безопасность прав собственности при четкой институциональной ответственности на национальном, провинциальном и местном уровнях, а также надлежащие финансовые ресурсы для ее действенного осуществления.</w:t>
      </w:r>
    </w:p>
    <w:p w:rsidR="007B69E2" w:rsidRDefault="007B69E2" w:rsidP="00DC7FC2">
      <w:pPr>
        <w:ind w:left="567"/>
        <w:rPr>
          <w:b/>
        </w:rPr>
      </w:pPr>
    </w:p>
    <w:p w:rsidR="007B69E2" w:rsidRDefault="007B69E2" w:rsidP="00DC7FC2">
      <w:r>
        <w:t>30.</w:t>
      </w:r>
      <w:r>
        <w:tab/>
        <w:t>Комитет глубоко обеспокоен сообщениями о том, что с 2000 года свыше 100 000 человек были выселены из одного Пномпеня, что не менее 150 000 камбоджийцев по</w:t>
      </w:r>
      <w:r>
        <w:noBreakHyphen/>
        <w:t>прежнему живут под угрозой принудительного выселения и что власти государства-участника активно участвуют в захвате земель.  Комитет с глубокой озабоченностью отмечает, что масштабы массовых принудительных выселений за последние 10 лет выросли из-за расширения общественных работ, благоустройства городов, частной городской застройки, спекуляции землей, а также предоставления концессий на большие участки земли частным компаниям.  Он также обеспокоен отсутствием действенных консультаций с лицами, затрагиваемыми принудительными выселениями, и предоставления им юридических мер защиты, а также недостаточностью мер по предоставлению надлежащей компенсации или участков для переселения семьям, которые были принудительно выселены из занимаемого ими жилья.  Он также обеспокоен сообщениями о насилии во время выселений в ряде случаев со стороны полиции.  Комитет с серьезной обеспокоенностью отмечает пример, на который было обращено внимание в докладе Специального докладчика по вопросу о достаточном жилище от 6 мая 2009 года, - возможное неминуемое выселение "Группы 78", которая с 2004 года вела юридическую борьбу за свою землю, а также принудительное выселение и угрозы принудительного выселения в Самбок-Чапе, в Тонле-Бассаке, Митафеапе, в Сихануквилле, Боеунг-Как-Лаке, Дей-Крахорме и Борей-Кейле в Пномпене, а также в других местах (статья 11).</w:t>
      </w:r>
    </w:p>
    <w:p w:rsidR="007B69E2" w:rsidRDefault="007B69E2" w:rsidP="00DC7FC2"/>
    <w:p w:rsidR="007B69E2" w:rsidRDefault="007B69E2" w:rsidP="00DC7FC2">
      <w:pPr>
        <w:ind w:left="567" w:hanging="567"/>
        <w:rPr>
          <w:b/>
        </w:rPr>
      </w:pPr>
      <w:r w:rsidRPr="00BC7B5F">
        <w:tab/>
      </w:r>
      <w:r>
        <w:rPr>
          <w:b/>
        </w:rPr>
        <w:t xml:space="preserve">Комитет настоятельно призывает государство-участник до создания надлежащей нормативно-правовой базы ввести мораторий на все выселения и завершить процесс юридического оформления прав владения землей, чтобы обеспечить защиту прав человека всех камбоджийцев, включая коренные народы.  Комитет рекомендует государству-участнику провести безотлагательные консультации со всеми заинтересованными сторонами в целях выработки определения "интересов общества", для того чтобы дополнить закон о земле </w:t>
      </w:r>
      <w:r w:rsidRPr="00995C85">
        <w:rPr>
          <w:b/>
        </w:rPr>
        <w:t>2001 года</w:t>
      </w:r>
      <w:r>
        <w:rPr>
          <w:b/>
        </w:rPr>
        <w:t xml:space="preserve"> и выработать четкие руководящие принципы в отношении возможных выселений.  Комитет также настоятельно призывает государство-участник четко установить разграничение в государстве частных и государственных земель.  Комитет настоятельно рекомендует государству-участнику в первоочередном порядке проводить открытые, широкие и реальные консультации с затрагиваемым населением и общинами до начала реализации проектов по застройке и обновлению городов и обеспечить, чтобы лица, подвергшиеся принудительным выселениям из своего жилья, получили достаточную компенсацию и/или им было предоставлено другое жилье в соответствии с руководящими принципами, принятыми Комитетом в его замечании общего порядка № 7 (1997 год) о принудительных выселениях, а также гарантировать, чтобы на время переселения в районах переселения предоставлялись основные услуги, включая снабжение питьевой водой, электроснабжение и санитарно-гигиенические услуги, и имелись надлежащие объекты инфраструктуры, включая школы, медицинские учреждения и транспорт.  Комитет также обращает внимание государства-участника на руководящие принципы, касающиеся выселений и перемещений, которые вызваны соображениями развития (</w:t>
      </w:r>
      <w:r>
        <w:rPr>
          <w:rFonts w:ascii="TimesNewRomanPS-BoldMT" w:hAnsi="TimesNewRomanPS-BoldMT"/>
          <w:b/>
          <w:lang w:val="en-US"/>
        </w:rPr>
        <w:t>A</w:t>
      </w:r>
      <w:r w:rsidRPr="00A956AE">
        <w:rPr>
          <w:rFonts w:ascii="TimesNewRomanPS-BoldMT" w:hAnsi="TimesNewRomanPS-BoldMT"/>
          <w:b/>
        </w:rPr>
        <w:t>/</w:t>
      </w:r>
      <w:r>
        <w:rPr>
          <w:rFonts w:ascii="TimesNewRomanPS-BoldMT" w:hAnsi="TimesNewRomanPS-BoldMT"/>
          <w:b/>
          <w:lang w:val="en-US"/>
        </w:rPr>
        <w:t>HRC</w:t>
      </w:r>
      <w:r w:rsidRPr="00A956AE">
        <w:rPr>
          <w:rFonts w:ascii="TimesNewRomanPS-BoldMT" w:hAnsi="TimesNewRomanPS-BoldMT"/>
          <w:b/>
        </w:rPr>
        <w:t>/4/18)</w:t>
      </w:r>
      <w:r>
        <w:rPr>
          <w:b/>
        </w:rPr>
        <w:t>, подготовленные Специальным докладчиком по вопросу о достаточном жилище.</w:t>
      </w:r>
    </w:p>
    <w:p w:rsidR="007B69E2" w:rsidRDefault="007B69E2" w:rsidP="00DC7FC2">
      <w:pPr>
        <w:ind w:left="567" w:hanging="567"/>
        <w:rPr>
          <w:b/>
        </w:rPr>
      </w:pPr>
    </w:p>
    <w:p w:rsidR="007B69E2" w:rsidRDefault="007B69E2" w:rsidP="00DC7FC2">
      <w:r>
        <w:t>31.</w:t>
      </w:r>
      <w:r>
        <w:tab/>
        <w:t>Комитет выражает свою глубокую обеспокоенность культурой насилия и безнаказанности, преобладающей в государстве-участнике, и гонениями на правозащитников, отстаивающих экономические, социальные и культурные права, в частности жилищные и земельные права.  Комитет также обеспокоен сообщениями о том, что судебная система используется для узаконения принудительных выселений и неправосудного привлечения к судебной ответственности защитников жилищных прав (статья 11).</w:t>
      </w:r>
    </w:p>
    <w:p w:rsidR="007B69E2" w:rsidRDefault="007B69E2" w:rsidP="00DC7FC2"/>
    <w:p w:rsidR="007B69E2" w:rsidRDefault="007B69E2" w:rsidP="00DC7FC2">
      <w:pPr>
        <w:ind w:left="567" w:hanging="567"/>
        <w:rPr>
          <w:b/>
        </w:rPr>
      </w:pPr>
      <w:r>
        <w:tab/>
      </w:r>
      <w:r>
        <w:rPr>
          <w:b/>
        </w:rPr>
        <w:t xml:space="preserve">Комитет настоятельно призывает государство-участник принять все необходимые меры для борьбы с культурой насилия и безнаказанности, распространенной в государстве-участнике, и по защите правозащитников, включая руководителей коренных народов, крестьянских активистов, участвующих в защите экономических, социальных и культурных прав своих общин, от любых запугиваний, угроз и насилия, независимо от того, совершаются ли они силами или сотрудниками сил государственной безопасности, или негосударственными субъектами.  Он также призывает государство-участник обеспечивать оперативное и тщательное расследование всех сообщений о случаях преследования и злоупотреблений, а также привлечь к судебной ответственности обвиняемых в их совершении, и в случае установления их вины назначить им соответствующее наказание.  Комитет предлагает государству-участнику представить в своем следующем периодическом докладе подробную информацию о достигнутом прогрессе в предотвращении преследований и злоупотреблений и наказании за них.  </w:t>
      </w:r>
    </w:p>
    <w:p w:rsidR="007B69E2" w:rsidRDefault="007B69E2" w:rsidP="00DC7FC2">
      <w:pPr>
        <w:ind w:left="567" w:hanging="567"/>
        <w:rPr>
          <w:b/>
        </w:rPr>
      </w:pPr>
    </w:p>
    <w:p w:rsidR="007B69E2" w:rsidRDefault="007B69E2" w:rsidP="00DC7FC2">
      <w:r w:rsidRPr="00EF140F">
        <w:t>32.</w:t>
      </w:r>
      <w:r w:rsidRPr="00EF140F">
        <w:tab/>
        <w:t xml:space="preserve">Комитет с серьезной обеспокоенностью отмечает, что материнская смертность в государстве-участнике остается </w:t>
      </w:r>
      <w:r>
        <w:t xml:space="preserve">на прежнем уровне </w:t>
      </w:r>
      <w:r w:rsidRPr="00EF140F">
        <w:t xml:space="preserve">и что государство-участник </w:t>
      </w:r>
      <w:r>
        <w:t xml:space="preserve">отстает в деле достижения </w:t>
      </w:r>
      <w:r w:rsidRPr="00EF140F">
        <w:t>свое</w:t>
      </w:r>
      <w:r>
        <w:t>го</w:t>
      </w:r>
      <w:r w:rsidRPr="00EF140F">
        <w:t xml:space="preserve"> показател</w:t>
      </w:r>
      <w:r>
        <w:t>я по</w:t>
      </w:r>
      <w:r w:rsidRPr="00EF140F">
        <w:t xml:space="preserve"> цел</w:t>
      </w:r>
      <w:r>
        <w:t>ям</w:t>
      </w:r>
      <w:r w:rsidRPr="00EF140F">
        <w:t xml:space="preserve"> развития Декларации тысячелетия на 2015 год и что темпы ввода медицинских учреждений остаются низкими, 22% в 2005 году, из-за препятствий, включая плату, нехватку акушерок и то обстоятельство, что большинство медицинских учреждений не </w:t>
      </w:r>
      <w:r>
        <w:t xml:space="preserve">работают </w:t>
      </w:r>
      <w:r w:rsidRPr="00EF140F">
        <w:t>круглосуточно без выходных.  Кроме того, Комитет с обеспокоенностью отмечает рост показателей абортов и</w:t>
      </w:r>
      <w:r>
        <w:t xml:space="preserve"> то,</w:t>
      </w:r>
      <w:r w:rsidRPr="00EF140F">
        <w:t xml:space="preserve"> что небезопасные аборты представляют собой один из главных факторов материнской смертности.  Комитет также с обеспокоенностью отмечает, что смертность новорожденных по</w:t>
      </w:r>
      <w:r w:rsidRPr="00EF140F">
        <w:noBreakHyphen/>
        <w:t>прежнему высока, несмотря на успехи, достигнутые государством-участником в решении проблемы младенческой смертности и смертности детей в возрасте до пяти лет (статья 12).</w:t>
      </w:r>
    </w:p>
    <w:p w:rsidR="007B69E2" w:rsidRDefault="007B69E2" w:rsidP="00DC7FC2"/>
    <w:p w:rsidR="007B69E2" w:rsidRDefault="007B69E2" w:rsidP="00DC7FC2">
      <w:pPr>
        <w:ind w:left="567" w:hanging="567"/>
        <w:rPr>
          <w:b/>
        </w:rPr>
      </w:pPr>
      <w:r>
        <w:tab/>
      </w:r>
      <w:r>
        <w:rPr>
          <w:b/>
        </w:rPr>
        <w:t xml:space="preserve">Комитет рекомендует государству-участнику обеспечить и контролировать проведение политики перераспределения и ротации министерства здравоохранения в целях обеспечения того, чтобы акушерки имелись во всех центрах медицинского обслуживания в масштабах страны, и предоставить для них условия для размещения и проживания.  Комитет также рекомендует государству-участнику создать материнские "дома ожидания" в удаленных районах, обеспечивать общинный уход за матерями и новорожденными и создать систему подготовки акушерок на рабочем месте.  Комитет настоятельно рекомендует государству-участнику повысить уровень обучения и обслуживания для полного осуществления закона об абортах. </w:t>
      </w:r>
    </w:p>
    <w:p w:rsidR="007B69E2" w:rsidRDefault="007B69E2" w:rsidP="00DC7FC2">
      <w:pPr>
        <w:ind w:left="567" w:hanging="567"/>
        <w:rPr>
          <w:b/>
        </w:rPr>
      </w:pPr>
    </w:p>
    <w:p w:rsidR="007B69E2" w:rsidRDefault="007B69E2" w:rsidP="00DC7FC2">
      <w:r>
        <w:t>33.</w:t>
      </w:r>
      <w:r>
        <w:tab/>
        <w:t>Комитет глубоко обеспокоен тем, что из-за многих лет потрясений и насилия в государстве-участнике проблемы психического здоровья приобрели большие масштабы и что не обеспечивается лечение лиц, страдающих от душевных расстройств.  Комитет с тревогой отмечает, что отсутствие психиатрической помощи часто приводит к тому, что пациенты помещаются в тюрьмы, центры принудительного лечения от наркомании или центры социальной реабилитации, которые не предоставляют достаточных психиатрических или социальных услуг и где имели место случаи злоупотреблений и где лица, которым следовало бы оказывать психиатрическую помощь, привлекаются к ответственности и приговариваются к лишению свободы (статья 12).</w:t>
      </w:r>
    </w:p>
    <w:p w:rsidR="007B69E2" w:rsidRDefault="007B69E2" w:rsidP="00DC7FC2"/>
    <w:p w:rsidR="007B69E2" w:rsidRDefault="007B69E2" w:rsidP="00DC7FC2">
      <w:pPr>
        <w:ind w:left="567" w:hanging="567"/>
        <w:rPr>
          <w:b/>
        </w:rPr>
      </w:pPr>
      <w:r>
        <w:tab/>
      </w:r>
      <w:r>
        <w:rPr>
          <w:b/>
        </w:rPr>
        <w:t>Комитет настоятельно рекомендует государству-участнику рассмотреть вопрос о принятии закона о психиатрической помощи и принятии всестороннего стратегического плана психиатрической помощи, предусматривающего партнерство с НПО и заинтересованными сторонами частного сектора.  Комитет также рекомендует государству-участнику обеспечить, чтобы лица с душевными расстройствами не помещались в тюрьмы.</w:t>
      </w:r>
    </w:p>
    <w:p w:rsidR="007B69E2" w:rsidRDefault="007B69E2" w:rsidP="00DC7FC2">
      <w:pPr>
        <w:ind w:left="567" w:hanging="567"/>
        <w:rPr>
          <w:b/>
        </w:rPr>
      </w:pPr>
    </w:p>
    <w:p w:rsidR="007B69E2" w:rsidRDefault="007B69E2" w:rsidP="00DC7FC2">
      <w:r>
        <w:t>34.</w:t>
      </w:r>
      <w:r>
        <w:tab/>
        <w:t>Комитет с обеспокоенностью отмечает, что начальное образование не является в государстве-участнике обязательным, хотя за последние несколько лет происходил рост охвата начальным образованием и его расширение на большинство районов страны.  Комитет отмечает, что начальное образование по</w:t>
      </w:r>
      <w:r>
        <w:noBreakHyphen/>
        <w:t>прежнему является проблемой для ряда этнических меньшинств на севере и востоке страны, где эти группы говорят на 20 языках меньшинств как родном языке, в то время как в учебной программе формального образования в качестве языка обучения используется только кхмерский язык.  Комитет также с обеспокоенностью отмечает, что коренные общины могут утратить свою культуру и язык в результате отсутствия образования и информации на своем языке (статьи 13, 14 и 15).</w:t>
      </w:r>
    </w:p>
    <w:p w:rsidR="007B69E2" w:rsidRDefault="007B69E2" w:rsidP="00DC7FC2"/>
    <w:p w:rsidR="007B69E2" w:rsidRDefault="007B69E2" w:rsidP="00DC7FC2">
      <w:pPr>
        <w:ind w:left="561" w:hanging="561"/>
        <w:rPr>
          <w:b/>
        </w:rPr>
      </w:pPr>
      <w:r>
        <w:rPr>
          <w:b/>
        </w:rPr>
        <w:tab/>
      </w:r>
      <w:r w:rsidRPr="00054528">
        <w:rPr>
          <w:b/>
        </w:rPr>
        <w:t xml:space="preserve">Комитет </w:t>
      </w:r>
      <w:r>
        <w:rPr>
          <w:b/>
        </w:rPr>
        <w:t>рекомендует, чтобы государство-участник расширило охват закона об образовании для обеспечения права на образования для всех камбоджийских детей, первый язык которых - не кхмерский</w:t>
      </w:r>
      <w:r w:rsidRPr="00054528">
        <w:rPr>
          <w:b/>
        </w:rPr>
        <w:t>.</w:t>
      </w:r>
    </w:p>
    <w:p w:rsidR="007B69E2" w:rsidRDefault="007B69E2" w:rsidP="00DC7FC2">
      <w:pPr>
        <w:ind w:left="561" w:hanging="561"/>
        <w:rPr>
          <w:b/>
        </w:rPr>
      </w:pPr>
    </w:p>
    <w:p w:rsidR="007B69E2" w:rsidRDefault="007B69E2" w:rsidP="00DC7FC2">
      <w:r w:rsidRPr="00A456D2">
        <w:t>35.</w:t>
      </w:r>
      <w:r w:rsidRPr="00A456D2">
        <w:tab/>
      </w:r>
      <w:r w:rsidRPr="00F3423A">
        <w:t>Комитет</w:t>
      </w:r>
      <w:r>
        <w:t xml:space="preserve"> с обеспокоенность отмечает, что, хотя в последние годы произошел рост окладов и пособий для учителей, они все же получают более низкие оклады, чем обычные государственные служащие или работники</w:t>
      </w:r>
      <w:r w:rsidRPr="00F3423A">
        <w:t xml:space="preserve">. </w:t>
      </w:r>
      <w:r>
        <w:t xml:space="preserve"> </w:t>
      </w:r>
      <w:r w:rsidRPr="00F3423A">
        <w:t>Комитет</w:t>
      </w:r>
      <w:r>
        <w:t xml:space="preserve"> обеспокоен тем, что низкий уровень оплаты означает, что большинство учителей вынуждены заниматься другой хозяйственной деятельностью, например, иметь вторую работу, что приводит к частому отсутствию в классах, что отрицательно влияет на качество обучения и преподавания.</w:t>
      </w:r>
      <w:r w:rsidRPr="00F3423A">
        <w:t xml:space="preserve"> </w:t>
      </w:r>
      <w:r>
        <w:t xml:space="preserve"> Комитет</w:t>
      </w:r>
      <w:r w:rsidRPr="00540D66">
        <w:t xml:space="preserve"> с обеспокоенностью отмечает, </w:t>
      </w:r>
      <w:r>
        <w:t>что</w:t>
      </w:r>
      <w:r w:rsidRPr="00540D66">
        <w:t xml:space="preserve"> </w:t>
      </w:r>
      <w:r>
        <w:t>низкие</w:t>
      </w:r>
      <w:r w:rsidRPr="00540D66">
        <w:t xml:space="preserve"> </w:t>
      </w:r>
      <w:r>
        <w:t>оклады</w:t>
      </w:r>
      <w:r w:rsidRPr="00540D66">
        <w:t xml:space="preserve"> </w:t>
      </w:r>
      <w:r>
        <w:t>считаются одной из причин продолжающегося</w:t>
      </w:r>
      <w:r w:rsidRPr="00540D66">
        <w:t xml:space="preserve"> </w:t>
      </w:r>
      <w:r>
        <w:t>сбора</w:t>
      </w:r>
      <w:r w:rsidRPr="00540D66">
        <w:t xml:space="preserve"> </w:t>
      </w:r>
      <w:r>
        <w:t>неофициальных</w:t>
      </w:r>
      <w:r w:rsidRPr="00540D66">
        <w:t xml:space="preserve"> </w:t>
      </w:r>
      <w:r>
        <w:t>выплат</w:t>
      </w:r>
      <w:r w:rsidRPr="00540D66">
        <w:t xml:space="preserve"> </w:t>
      </w:r>
      <w:r>
        <w:t>во</w:t>
      </w:r>
      <w:r w:rsidRPr="00540D66">
        <w:t xml:space="preserve"> </w:t>
      </w:r>
      <w:r>
        <w:t>многих</w:t>
      </w:r>
      <w:r w:rsidRPr="00540D66">
        <w:t xml:space="preserve"> </w:t>
      </w:r>
      <w:r>
        <w:t>школах</w:t>
      </w:r>
      <w:r w:rsidRPr="00540D66">
        <w:t xml:space="preserve"> (</w:t>
      </w:r>
      <w:r>
        <w:t>статьи</w:t>
      </w:r>
      <w:r w:rsidRPr="00540D66">
        <w:t xml:space="preserve"> 13, 14 </w:t>
      </w:r>
      <w:r>
        <w:t>и</w:t>
      </w:r>
      <w:r w:rsidRPr="00540D66">
        <w:t xml:space="preserve"> 15)</w:t>
      </w:r>
      <w:r>
        <w:t>.</w:t>
      </w:r>
    </w:p>
    <w:p w:rsidR="007B69E2" w:rsidRDefault="007B69E2" w:rsidP="00DC7FC2"/>
    <w:p w:rsidR="007B69E2" w:rsidRDefault="007B69E2" w:rsidP="00DC7FC2">
      <w:pPr>
        <w:ind w:left="561"/>
        <w:rPr>
          <w:b/>
        </w:rPr>
      </w:pPr>
      <w:r w:rsidRPr="00540D66">
        <w:rPr>
          <w:b/>
        </w:rPr>
        <w:tab/>
        <w:t>Комитет рекомендует государству-участнику, чтобы в ходе реформы государственной службы особое внимание уделялось повышению окладов и льгот для учителей в увязке с уточнением роли</w:t>
      </w:r>
      <w:r>
        <w:rPr>
          <w:b/>
        </w:rPr>
        <w:t>,</w:t>
      </w:r>
      <w:r w:rsidRPr="00540D66">
        <w:rPr>
          <w:b/>
        </w:rPr>
        <w:t xml:space="preserve"> прав и обязанностей учителей.</w:t>
      </w:r>
    </w:p>
    <w:p w:rsidR="007B69E2" w:rsidRDefault="007B69E2" w:rsidP="00DC7FC2">
      <w:pPr>
        <w:ind w:left="561"/>
        <w:rPr>
          <w:b/>
        </w:rPr>
      </w:pPr>
    </w:p>
    <w:p w:rsidR="007B69E2" w:rsidRDefault="007B69E2" w:rsidP="00DC7FC2">
      <w:r w:rsidRPr="00351E47">
        <w:t xml:space="preserve">36. </w:t>
      </w:r>
      <w:r w:rsidRPr="00351E47">
        <w:tab/>
      </w:r>
      <w:r w:rsidRPr="00855785">
        <w:rPr>
          <w:rFonts w:hint="cs"/>
        </w:rPr>
        <w:t xml:space="preserve">Комитет </w:t>
      </w:r>
      <w:r>
        <w:t>просит</w:t>
      </w:r>
      <w:r w:rsidRPr="00855785">
        <w:t xml:space="preserve"> </w:t>
      </w:r>
      <w:r>
        <w:t>государство</w:t>
      </w:r>
      <w:r w:rsidRPr="00855785">
        <w:t>-</w:t>
      </w:r>
      <w:r>
        <w:t>участник</w:t>
      </w:r>
      <w:r w:rsidRPr="00855785">
        <w:t xml:space="preserve"> </w:t>
      </w:r>
      <w:r>
        <w:t>представить</w:t>
      </w:r>
      <w:r w:rsidRPr="00855785">
        <w:t xml:space="preserve"> </w:t>
      </w:r>
      <w:r>
        <w:t>в</w:t>
      </w:r>
      <w:r w:rsidRPr="00855785">
        <w:t xml:space="preserve"> </w:t>
      </w:r>
      <w:r>
        <w:t>своем</w:t>
      </w:r>
      <w:r w:rsidRPr="00855785">
        <w:t xml:space="preserve"> </w:t>
      </w:r>
      <w:r>
        <w:t>следующем</w:t>
      </w:r>
      <w:r w:rsidRPr="00855785">
        <w:t xml:space="preserve"> </w:t>
      </w:r>
      <w:r>
        <w:t>периодическом</w:t>
      </w:r>
      <w:r w:rsidRPr="00855785">
        <w:t xml:space="preserve"> </w:t>
      </w:r>
      <w:r>
        <w:t>докладе</w:t>
      </w:r>
      <w:r w:rsidRPr="00855785">
        <w:t xml:space="preserve"> </w:t>
      </w:r>
      <w:r>
        <w:t>подробную</w:t>
      </w:r>
      <w:r w:rsidRPr="00855785">
        <w:t xml:space="preserve"> </w:t>
      </w:r>
      <w:r>
        <w:t>информацию о воздействии двусторонних и многосторонних договоров о торговле и инвестициях на осуществление положений Пакта различными секторами как городских, так и сельских общин в масштабах всей страны</w:t>
      </w:r>
      <w:r w:rsidRPr="00855785">
        <w:t xml:space="preserve"> (</w:t>
      </w:r>
      <w:r>
        <w:t>статья</w:t>
      </w:r>
      <w:r w:rsidRPr="00855785">
        <w:t xml:space="preserve"> 2.1)</w:t>
      </w:r>
      <w:r>
        <w:t>.</w:t>
      </w:r>
    </w:p>
    <w:p w:rsidR="007B69E2" w:rsidRDefault="007B69E2" w:rsidP="00DC7FC2"/>
    <w:p w:rsidR="007B69E2" w:rsidRDefault="007B69E2" w:rsidP="00DC7FC2">
      <w:r w:rsidRPr="00A456D2">
        <w:t xml:space="preserve">37. </w:t>
      </w:r>
      <w:r w:rsidRPr="00A456D2">
        <w:tab/>
      </w:r>
      <w:r w:rsidRPr="00855785">
        <w:rPr>
          <w:rFonts w:hint="cs"/>
        </w:rPr>
        <w:t xml:space="preserve">Комитет </w:t>
      </w:r>
      <w:r>
        <w:t>просит государство-участник представить в своем следующем периодическом докладе разукрупненные данные, собираемые на ежегодной основе, о различных положениях Пакта в качестве инструмента оценки постепенной реализации экономических, социальных и культурных прав</w:t>
      </w:r>
      <w:r w:rsidRPr="00855785">
        <w:t xml:space="preserve"> (</w:t>
      </w:r>
      <w:r>
        <w:t>статья</w:t>
      </w:r>
      <w:r w:rsidRPr="00855785">
        <w:t xml:space="preserve"> 2.1)</w:t>
      </w:r>
      <w:r>
        <w:t>.</w:t>
      </w:r>
    </w:p>
    <w:p w:rsidR="007B69E2" w:rsidRDefault="007B69E2" w:rsidP="00DC7FC2"/>
    <w:p w:rsidR="007B69E2" w:rsidRDefault="007B69E2" w:rsidP="00DC7FC2">
      <w:r w:rsidRPr="00A456D2">
        <w:t xml:space="preserve">38. </w:t>
      </w:r>
      <w:r w:rsidRPr="00A456D2">
        <w:tab/>
      </w:r>
      <w:r w:rsidRPr="00855785">
        <w:rPr>
          <w:rFonts w:hint="cs"/>
        </w:rPr>
        <w:t xml:space="preserve">Комитет </w:t>
      </w:r>
      <w:r>
        <w:t>настоятельно</w:t>
      </w:r>
      <w:r w:rsidRPr="00855785">
        <w:t xml:space="preserve"> </w:t>
      </w:r>
      <w:r>
        <w:t>призывает</w:t>
      </w:r>
      <w:r w:rsidRPr="00855785">
        <w:t xml:space="preserve"> </w:t>
      </w:r>
      <w:r>
        <w:t>государство</w:t>
      </w:r>
      <w:r w:rsidRPr="00855785">
        <w:t>-</w:t>
      </w:r>
      <w:r>
        <w:t>участник</w:t>
      </w:r>
      <w:r w:rsidRPr="00855785">
        <w:t xml:space="preserve"> </w:t>
      </w:r>
      <w:r>
        <w:t>обеспечит</w:t>
      </w:r>
      <w:r w:rsidRPr="00855785">
        <w:t xml:space="preserve"> </w:t>
      </w:r>
      <w:r>
        <w:t>выделение</w:t>
      </w:r>
      <w:r w:rsidRPr="00855785">
        <w:t xml:space="preserve"> </w:t>
      </w:r>
      <w:r>
        <w:t>максимальных</w:t>
      </w:r>
      <w:r w:rsidRPr="00855785">
        <w:t xml:space="preserve"> </w:t>
      </w:r>
      <w:r>
        <w:t>имеющихся ресурсов для защиты и осуществления экономических, социальных и культурных прав, прежде всего наиболее уязвимых и маргинализованных лиц и групп.  Комитет призывает государство-участник повысить прозрачность и подотчетность для повышения эффективности осуществления программ развития, финансируемых международными донорами, в частности в отношении судебных и институциональных реформ и улучшения жизни людей, живущих в бедности.  В</w:t>
      </w:r>
      <w:r w:rsidRPr="00F13BC7">
        <w:t xml:space="preserve"> </w:t>
      </w:r>
      <w:r>
        <w:t>этой</w:t>
      </w:r>
      <w:r w:rsidRPr="00F13BC7">
        <w:t xml:space="preserve"> </w:t>
      </w:r>
      <w:r>
        <w:t>связи</w:t>
      </w:r>
      <w:r w:rsidRPr="00F13BC7">
        <w:t xml:space="preserve"> </w:t>
      </w:r>
      <w:r>
        <w:t>Комитет</w:t>
      </w:r>
      <w:r w:rsidRPr="00F13BC7">
        <w:t xml:space="preserve"> </w:t>
      </w:r>
      <w:r>
        <w:t>обращает</w:t>
      </w:r>
      <w:r w:rsidRPr="00F13BC7">
        <w:t xml:space="preserve"> </w:t>
      </w:r>
      <w:r>
        <w:t>внимание</w:t>
      </w:r>
      <w:r w:rsidRPr="00F13BC7">
        <w:t xml:space="preserve"> </w:t>
      </w:r>
      <w:r>
        <w:t>государства</w:t>
      </w:r>
      <w:r w:rsidRPr="00F13BC7">
        <w:t>-</w:t>
      </w:r>
      <w:r>
        <w:t>участника</w:t>
      </w:r>
      <w:r w:rsidRPr="00F13BC7">
        <w:t xml:space="preserve"> </w:t>
      </w:r>
      <w:r>
        <w:t>на</w:t>
      </w:r>
      <w:r w:rsidRPr="00F13BC7">
        <w:t xml:space="preserve"> </w:t>
      </w:r>
      <w:r>
        <w:t>его</w:t>
      </w:r>
      <w:r w:rsidRPr="00F13BC7">
        <w:t xml:space="preserve"> </w:t>
      </w:r>
      <w:r>
        <w:t>замечание</w:t>
      </w:r>
      <w:r w:rsidRPr="00F13BC7">
        <w:t xml:space="preserve"> </w:t>
      </w:r>
      <w:r>
        <w:t>общего</w:t>
      </w:r>
      <w:r w:rsidRPr="00F13BC7">
        <w:t xml:space="preserve"> </w:t>
      </w:r>
      <w:r>
        <w:t>порядка</w:t>
      </w:r>
      <w:r w:rsidRPr="00F13BC7">
        <w:t xml:space="preserve"> № 3 </w:t>
      </w:r>
      <w:r>
        <w:t>о</w:t>
      </w:r>
      <w:r w:rsidRPr="00F13BC7">
        <w:t xml:space="preserve"> </w:t>
      </w:r>
      <w:r>
        <w:t>характере</w:t>
      </w:r>
      <w:r w:rsidRPr="00F13BC7">
        <w:t xml:space="preserve"> </w:t>
      </w:r>
      <w:r>
        <w:t>обязательств</w:t>
      </w:r>
      <w:r w:rsidRPr="00F13BC7">
        <w:t xml:space="preserve"> </w:t>
      </w:r>
      <w:r>
        <w:t>государств</w:t>
      </w:r>
      <w:r w:rsidRPr="00F13BC7">
        <w:t>-</w:t>
      </w:r>
      <w:r>
        <w:t>участников</w:t>
      </w:r>
      <w:r w:rsidRPr="00F13BC7">
        <w:t xml:space="preserve"> (</w:t>
      </w:r>
      <w:r>
        <w:t>Е/19</w:t>
      </w:r>
      <w:r w:rsidRPr="00F13BC7">
        <w:rPr>
          <w:rFonts w:hint="cs"/>
        </w:rPr>
        <w:t>91/23)</w:t>
      </w:r>
      <w:r w:rsidRPr="00F13BC7">
        <w:t xml:space="preserve"> </w:t>
      </w:r>
      <w:r>
        <w:t>и его заявление "Оценка обязательства по принятию мер "в максимальных пределах имеющихся ресурсов", предусмотренного Факультативным протоколом к Пакту"</w:t>
      </w:r>
      <w:r w:rsidRPr="00F13BC7">
        <w:rPr>
          <w:rFonts w:hint="cs"/>
        </w:rPr>
        <w:t xml:space="preserve"> (</w:t>
      </w:r>
      <w:r w:rsidRPr="00A456D2">
        <w:rPr>
          <w:rFonts w:hint="cs"/>
          <w:lang w:val="en-US"/>
        </w:rPr>
        <w:t>E</w:t>
      </w:r>
      <w:r w:rsidRPr="00F13BC7">
        <w:rPr>
          <w:rFonts w:hint="cs"/>
        </w:rPr>
        <w:t>/</w:t>
      </w:r>
      <w:r w:rsidRPr="00A456D2">
        <w:rPr>
          <w:rFonts w:hint="cs"/>
          <w:lang w:val="en-US"/>
        </w:rPr>
        <w:t>C</w:t>
      </w:r>
      <w:r w:rsidRPr="00F13BC7">
        <w:rPr>
          <w:rFonts w:hint="cs"/>
        </w:rPr>
        <w:t>.12/2007/1)</w:t>
      </w:r>
      <w:r w:rsidRPr="00F13BC7">
        <w:t xml:space="preserve"> </w:t>
      </w:r>
      <w:r w:rsidRPr="00F2598C">
        <w:t>(</w:t>
      </w:r>
      <w:r>
        <w:t>статья</w:t>
      </w:r>
      <w:r w:rsidRPr="00F2598C">
        <w:t xml:space="preserve"> 2.1)</w:t>
      </w:r>
      <w:r>
        <w:t>.</w:t>
      </w:r>
    </w:p>
    <w:p w:rsidR="007B69E2" w:rsidRDefault="007B69E2" w:rsidP="00DC7FC2"/>
    <w:p w:rsidR="007B69E2" w:rsidRDefault="007B69E2" w:rsidP="00DC7FC2">
      <w:r w:rsidRPr="00351E47">
        <w:t xml:space="preserve">39. </w:t>
      </w:r>
      <w:r w:rsidRPr="00351E47">
        <w:tab/>
      </w:r>
      <w:r w:rsidRPr="00F2598C">
        <w:rPr>
          <w:rFonts w:hint="cs"/>
        </w:rPr>
        <w:t xml:space="preserve">Комитет </w:t>
      </w:r>
      <w:r>
        <w:t>просит государство-участник представить в своем следующем периодическом докладе подробную информацию, включая статистику, разгруппированную по полу и по распределению между сельскими и городскими районами, о масштабах неформального сектора, а также о политике и мерах защиты государства-участника, если таковые имеются, учитывающих этот сектор</w:t>
      </w:r>
      <w:r w:rsidRPr="00F2598C">
        <w:t xml:space="preserve"> (</w:t>
      </w:r>
      <w:r>
        <w:t>статья</w:t>
      </w:r>
      <w:r w:rsidRPr="00F2598C">
        <w:t xml:space="preserve"> 6)</w:t>
      </w:r>
      <w:r>
        <w:t>.</w:t>
      </w:r>
    </w:p>
    <w:p w:rsidR="007B69E2" w:rsidRDefault="007B69E2" w:rsidP="00DC7FC2"/>
    <w:p w:rsidR="007B69E2" w:rsidRDefault="007B69E2" w:rsidP="00DC7FC2">
      <w:r w:rsidRPr="00351E47">
        <w:t xml:space="preserve">40. </w:t>
      </w:r>
      <w:r w:rsidRPr="00351E47">
        <w:tab/>
      </w:r>
      <w:r w:rsidRPr="003D0F9F">
        <w:t xml:space="preserve">Комитет </w:t>
      </w:r>
      <w:r>
        <w:t>настоятельно</w:t>
      </w:r>
      <w:r w:rsidRPr="003D0F9F">
        <w:t xml:space="preserve"> </w:t>
      </w:r>
      <w:r>
        <w:t>призывает</w:t>
      </w:r>
      <w:r w:rsidRPr="003D0F9F">
        <w:t xml:space="preserve"> </w:t>
      </w:r>
      <w:r>
        <w:t>государство</w:t>
      </w:r>
      <w:r w:rsidRPr="003D0F9F">
        <w:t>-</w:t>
      </w:r>
      <w:r>
        <w:t>участник</w:t>
      </w:r>
      <w:r w:rsidRPr="003D0F9F">
        <w:t xml:space="preserve"> </w:t>
      </w:r>
      <w:r>
        <w:t>расширить</w:t>
      </w:r>
      <w:r w:rsidRPr="003D0F9F">
        <w:t xml:space="preserve"> </w:t>
      </w:r>
      <w:r>
        <w:t>охват</w:t>
      </w:r>
      <w:r w:rsidRPr="003D0F9F">
        <w:t xml:space="preserve"> </w:t>
      </w:r>
      <w:r>
        <w:t>социальных</w:t>
      </w:r>
      <w:r w:rsidRPr="003D0F9F">
        <w:t xml:space="preserve"> </w:t>
      </w:r>
      <w:r>
        <w:t>страховочных</w:t>
      </w:r>
      <w:r w:rsidRPr="003D0F9F">
        <w:t xml:space="preserve"> </w:t>
      </w:r>
      <w:r>
        <w:t>сетей</w:t>
      </w:r>
      <w:r w:rsidRPr="003D0F9F">
        <w:t xml:space="preserve"> </w:t>
      </w:r>
      <w:r>
        <w:t>на</w:t>
      </w:r>
      <w:r w:rsidRPr="003D0F9F">
        <w:t xml:space="preserve"> </w:t>
      </w:r>
      <w:r>
        <w:t>основе</w:t>
      </w:r>
      <w:r w:rsidRPr="003D0F9F">
        <w:t xml:space="preserve"> </w:t>
      </w:r>
      <w:r>
        <w:t>развития</w:t>
      </w:r>
      <w:r w:rsidRPr="003D0F9F">
        <w:t xml:space="preserve"> </w:t>
      </w:r>
      <w:r>
        <w:t>целенаправленных</w:t>
      </w:r>
      <w:r w:rsidRPr="003D0F9F">
        <w:t xml:space="preserve"> </w:t>
      </w:r>
      <w:r>
        <w:t>мер</w:t>
      </w:r>
      <w:r w:rsidRPr="003D0F9F">
        <w:t xml:space="preserve"> </w:t>
      </w:r>
      <w:r>
        <w:t>по</w:t>
      </w:r>
      <w:r w:rsidRPr="003D0F9F">
        <w:t xml:space="preserve"> </w:t>
      </w:r>
      <w:r>
        <w:t>улучшению</w:t>
      </w:r>
      <w:r w:rsidRPr="003D0F9F">
        <w:t xml:space="preserve"> </w:t>
      </w:r>
      <w:r>
        <w:t>ситуации</w:t>
      </w:r>
      <w:r w:rsidRPr="003D0F9F">
        <w:t xml:space="preserve"> </w:t>
      </w:r>
      <w:r>
        <w:t>находящихся</w:t>
      </w:r>
      <w:r w:rsidRPr="003D0F9F">
        <w:t xml:space="preserve"> </w:t>
      </w:r>
      <w:r>
        <w:t>в</w:t>
      </w:r>
      <w:r w:rsidRPr="003D0F9F">
        <w:t xml:space="preserve"> </w:t>
      </w:r>
      <w:r>
        <w:t>неблагоприятном</w:t>
      </w:r>
      <w:r w:rsidRPr="003D0F9F">
        <w:t xml:space="preserve"> </w:t>
      </w:r>
      <w:r>
        <w:t>положении</w:t>
      </w:r>
      <w:r w:rsidRPr="003D0F9F">
        <w:t xml:space="preserve"> </w:t>
      </w:r>
      <w:r>
        <w:t>и</w:t>
      </w:r>
      <w:r w:rsidRPr="003D0F9F">
        <w:t xml:space="preserve"> </w:t>
      </w:r>
      <w:r>
        <w:t>маргинализованных</w:t>
      </w:r>
      <w:r w:rsidRPr="003D0F9F">
        <w:t xml:space="preserve"> </w:t>
      </w:r>
      <w:r>
        <w:t>лиц</w:t>
      </w:r>
      <w:r w:rsidRPr="003D0F9F">
        <w:t xml:space="preserve"> </w:t>
      </w:r>
      <w:r>
        <w:t>и</w:t>
      </w:r>
      <w:r w:rsidRPr="003D0F9F">
        <w:t xml:space="preserve"> </w:t>
      </w:r>
      <w:r>
        <w:t>групп</w:t>
      </w:r>
      <w:r w:rsidRPr="003D0F9F">
        <w:t xml:space="preserve">, </w:t>
      </w:r>
      <w:r>
        <w:t>в</w:t>
      </w:r>
      <w:r w:rsidRPr="003D0F9F">
        <w:t xml:space="preserve"> </w:t>
      </w:r>
      <w:r>
        <w:t>частности</w:t>
      </w:r>
      <w:r w:rsidRPr="003D0F9F">
        <w:t xml:space="preserve"> </w:t>
      </w:r>
      <w:r>
        <w:t>бездомных</w:t>
      </w:r>
      <w:r w:rsidRPr="003D0F9F">
        <w:t xml:space="preserve"> </w:t>
      </w:r>
      <w:r>
        <w:t>в</w:t>
      </w:r>
      <w:r w:rsidRPr="003D0F9F">
        <w:t xml:space="preserve"> </w:t>
      </w:r>
      <w:r>
        <w:t>городских</w:t>
      </w:r>
      <w:r w:rsidRPr="003D0F9F">
        <w:t xml:space="preserve"> </w:t>
      </w:r>
      <w:r>
        <w:t>центрах</w:t>
      </w:r>
      <w:r w:rsidRPr="003D0F9F">
        <w:t xml:space="preserve">, </w:t>
      </w:r>
      <w:r>
        <w:t>жертв</w:t>
      </w:r>
      <w:r w:rsidRPr="003D0F9F">
        <w:t xml:space="preserve"> </w:t>
      </w:r>
      <w:r>
        <w:t>торговли</w:t>
      </w:r>
      <w:r w:rsidRPr="003D0F9F">
        <w:t xml:space="preserve"> </w:t>
      </w:r>
      <w:r>
        <w:t>людьми</w:t>
      </w:r>
      <w:r w:rsidRPr="003D0F9F">
        <w:t xml:space="preserve">, </w:t>
      </w:r>
      <w:r>
        <w:t>детей</w:t>
      </w:r>
      <w:r w:rsidRPr="003D0F9F">
        <w:t xml:space="preserve">, </w:t>
      </w:r>
      <w:r>
        <w:t>живущих</w:t>
      </w:r>
      <w:r w:rsidRPr="003D0F9F">
        <w:t xml:space="preserve"> </w:t>
      </w:r>
      <w:r>
        <w:t>на</w:t>
      </w:r>
      <w:r w:rsidRPr="003D0F9F">
        <w:t xml:space="preserve"> </w:t>
      </w:r>
      <w:r>
        <w:t>улицах</w:t>
      </w:r>
      <w:r w:rsidRPr="003D0F9F">
        <w:t xml:space="preserve"> </w:t>
      </w:r>
      <w:r>
        <w:t>или</w:t>
      </w:r>
      <w:r w:rsidRPr="003D0F9F">
        <w:t xml:space="preserve"> </w:t>
      </w:r>
      <w:r>
        <w:t>находящихся</w:t>
      </w:r>
      <w:r w:rsidRPr="003D0F9F">
        <w:t xml:space="preserve"> </w:t>
      </w:r>
      <w:r>
        <w:t>в</w:t>
      </w:r>
      <w:r w:rsidRPr="003D0F9F">
        <w:t xml:space="preserve"> </w:t>
      </w:r>
      <w:r>
        <w:t>конфликте</w:t>
      </w:r>
      <w:r w:rsidRPr="003D0F9F">
        <w:t xml:space="preserve"> </w:t>
      </w:r>
      <w:r>
        <w:t>с</w:t>
      </w:r>
      <w:r w:rsidRPr="003D0F9F">
        <w:t xml:space="preserve"> </w:t>
      </w:r>
      <w:r>
        <w:t>законом</w:t>
      </w:r>
      <w:r w:rsidRPr="003D0F9F">
        <w:t xml:space="preserve">, </w:t>
      </w:r>
      <w:r>
        <w:t>а</w:t>
      </w:r>
      <w:r w:rsidRPr="003D0F9F">
        <w:t xml:space="preserve"> </w:t>
      </w:r>
      <w:r>
        <w:t>также</w:t>
      </w:r>
      <w:r w:rsidRPr="003D0F9F">
        <w:t xml:space="preserve"> </w:t>
      </w:r>
      <w:r>
        <w:t>бедных</w:t>
      </w:r>
      <w:r w:rsidRPr="003D0F9F">
        <w:t xml:space="preserve"> </w:t>
      </w:r>
      <w:r>
        <w:t>людей</w:t>
      </w:r>
      <w:r w:rsidRPr="003D0F9F">
        <w:t xml:space="preserve"> </w:t>
      </w:r>
      <w:r>
        <w:t>и</w:t>
      </w:r>
      <w:r w:rsidRPr="003D0F9F">
        <w:t xml:space="preserve"> </w:t>
      </w:r>
      <w:r>
        <w:t>домохозяйства</w:t>
      </w:r>
      <w:r w:rsidRPr="003D0F9F">
        <w:t>.</w:t>
      </w:r>
      <w:r>
        <w:t xml:space="preserve">    Комитет далее призывает государство-участник рассмотреть вопрос о создании всеобщей программы социальной помощи, призванной гарантировать пользование правом на социальное обеспечение для каждого в государстве-участнике</w:t>
      </w:r>
      <w:r w:rsidRPr="003D0F9F">
        <w:t xml:space="preserve"> (</w:t>
      </w:r>
      <w:r>
        <w:t>статьи</w:t>
      </w:r>
      <w:r w:rsidRPr="003D0F9F">
        <w:t xml:space="preserve"> 9, 10 </w:t>
      </w:r>
      <w:r>
        <w:t>и</w:t>
      </w:r>
      <w:r w:rsidRPr="003D0F9F">
        <w:t xml:space="preserve"> 11)</w:t>
      </w:r>
      <w:r>
        <w:t>.</w:t>
      </w:r>
    </w:p>
    <w:p w:rsidR="007B69E2" w:rsidRDefault="007B69E2" w:rsidP="00DC7FC2"/>
    <w:p w:rsidR="007B69E2" w:rsidRDefault="007B69E2" w:rsidP="00DC7FC2">
      <w:r w:rsidRPr="00A456D2">
        <w:t xml:space="preserve">41. </w:t>
      </w:r>
      <w:r w:rsidRPr="00A456D2">
        <w:tab/>
      </w:r>
      <w:r w:rsidRPr="003D0F9F">
        <w:rPr>
          <w:rFonts w:hint="cs"/>
        </w:rPr>
        <w:t xml:space="preserve">Комитет </w:t>
      </w:r>
      <w:r>
        <w:t>просит государство-участник представить в своем следующем периодическом докладе подробную информацию, касающуюся положения беспризорных детей в городских и сельских общинах и меры, если такие имеются, по предоставлению для них защиты и содействия</w:t>
      </w:r>
      <w:r w:rsidRPr="003D0F9F">
        <w:t xml:space="preserve"> </w:t>
      </w:r>
      <w:r w:rsidRPr="005249C7">
        <w:t>(</w:t>
      </w:r>
      <w:r>
        <w:t>статья</w:t>
      </w:r>
      <w:r w:rsidRPr="005249C7">
        <w:t xml:space="preserve"> 10)</w:t>
      </w:r>
      <w:r>
        <w:t>.</w:t>
      </w:r>
    </w:p>
    <w:p w:rsidR="007B69E2" w:rsidRDefault="007B69E2" w:rsidP="00DC7FC2"/>
    <w:p w:rsidR="007B69E2" w:rsidRDefault="007B69E2" w:rsidP="00DC7FC2">
      <w:r w:rsidRPr="00A456D2">
        <w:t xml:space="preserve">42. </w:t>
      </w:r>
      <w:r w:rsidRPr="00A456D2">
        <w:tab/>
      </w:r>
      <w:r w:rsidRPr="005249C7">
        <w:t xml:space="preserve">Комитет </w:t>
      </w:r>
      <w:r>
        <w:t>просит государство-участник представить в своем следующем периодическом докладе подробную информацию о масштабах бездомности на территории страны и осуществляемых мерах и программах воздействия, а также об их итогах</w:t>
      </w:r>
      <w:r w:rsidRPr="005249C7">
        <w:t xml:space="preserve"> (</w:t>
      </w:r>
      <w:r>
        <w:t>статья </w:t>
      </w:r>
      <w:r w:rsidRPr="005249C7">
        <w:t>11)</w:t>
      </w:r>
      <w:r>
        <w:t>.</w:t>
      </w:r>
    </w:p>
    <w:p w:rsidR="007B69E2" w:rsidRDefault="007B69E2" w:rsidP="00DC7FC2"/>
    <w:p w:rsidR="007B69E2" w:rsidRDefault="007B69E2" w:rsidP="00DC7FC2">
      <w:r w:rsidRPr="00A456D2">
        <w:t xml:space="preserve">43. </w:t>
      </w:r>
      <w:r w:rsidRPr="00A456D2">
        <w:tab/>
      </w:r>
      <w:r w:rsidRPr="005249C7">
        <w:t xml:space="preserve">Комитет </w:t>
      </w:r>
      <w:r>
        <w:t>рекомендует государству-участнику обеспечить надлежащее выделение бюджетных ассигнований для всех уровней образования, прежде всего базового образования и прозрачность системы выделения и расходования для осуществления права на образование.  Комитет</w:t>
      </w:r>
      <w:r w:rsidRPr="005249C7">
        <w:t xml:space="preserve"> </w:t>
      </w:r>
      <w:r>
        <w:t>также</w:t>
      </w:r>
      <w:r w:rsidRPr="005249C7">
        <w:t xml:space="preserve"> </w:t>
      </w:r>
      <w:r>
        <w:t>рекомендует</w:t>
      </w:r>
      <w:r w:rsidRPr="005249C7">
        <w:t xml:space="preserve"> </w:t>
      </w:r>
      <w:r>
        <w:t>государству</w:t>
      </w:r>
      <w:r w:rsidRPr="005249C7">
        <w:t>-</w:t>
      </w:r>
      <w:r>
        <w:t>участнику расширить программы неформального образования, в частности для не посещающих школу девочек</w:t>
      </w:r>
      <w:r w:rsidRPr="005249C7">
        <w:t xml:space="preserve"> (</w:t>
      </w:r>
      <w:r>
        <w:t>статья</w:t>
      </w:r>
      <w:r w:rsidRPr="005249C7">
        <w:t xml:space="preserve"> 13)</w:t>
      </w:r>
      <w:r>
        <w:t>.</w:t>
      </w:r>
    </w:p>
    <w:p w:rsidR="007B69E2" w:rsidRDefault="007B69E2" w:rsidP="00DC7FC2"/>
    <w:p w:rsidR="007B69E2" w:rsidRDefault="007B69E2" w:rsidP="00DC7FC2">
      <w:r w:rsidRPr="00A456D2">
        <w:t xml:space="preserve">44. </w:t>
      </w:r>
      <w:r w:rsidRPr="00A456D2">
        <w:tab/>
      </w:r>
      <w:r w:rsidRPr="007232D2">
        <w:t xml:space="preserve">Комитет </w:t>
      </w:r>
      <w:r>
        <w:t>призывает государство-участник рассмотреть возможность подписания и ратификации Факультативного протокола к Международному пакту об экономических, социальных и культурных правах</w:t>
      </w:r>
      <w:r w:rsidRPr="007232D2">
        <w:t>.</w:t>
      </w:r>
    </w:p>
    <w:p w:rsidR="007B69E2" w:rsidRDefault="007B69E2" w:rsidP="00DC7FC2"/>
    <w:p w:rsidR="007B69E2" w:rsidRDefault="007B69E2" w:rsidP="00DC7FC2">
      <w:r w:rsidRPr="00A456D2">
        <w:t xml:space="preserve">45. </w:t>
      </w:r>
      <w:r w:rsidRPr="00A456D2">
        <w:tab/>
      </w:r>
      <w:r w:rsidRPr="007232D2">
        <w:t xml:space="preserve">Комитет </w:t>
      </w:r>
      <w:r>
        <w:t>также призывает государство-участник рассмотреть вопрос о ратификации Конвенций МОТ № 81 (1947 года) об инспекции труда в промышленности и торговли</w:t>
      </w:r>
      <w:r w:rsidRPr="007232D2">
        <w:t xml:space="preserve"> </w:t>
      </w:r>
      <w:r>
        <w:t>и № </w:t>
      </w:r>
      <w:r w:rsidRPr="007232D2">
        <w:t>102 (1952</w:t>
      </w:r>
      <w:r>
        <w:t xml:space="preserve"> года</w:t>
      </w:r>
      <w:r w:rsidRPr="007232D2">
        <w:t xml:space="preserve">) </w:t>
      </w:r>
      <w:r>
        <w:t>о минимальных нормах социального обеспечения</w:t>
      </w:r>
      <w:r w:rsidRPr="007232D2">
        <w:t xml:space="preserve">. </w:t>
      </w:r>
    </w:p>
    <w:p w:rsidR="007B69E2" w:rsidRDefault="007B69E2" w:rsidP="00DC7FC2"/>
    <w:p w:rsidR="007B69E2" w:rsidRDefault="007B69E2" w:rsidP="00DC7FC2">
      <w:r w:rsidRPr="00A456D2">
        <w:t xml:space="preserve">46. </w:t>
      </w:r>
      <w:r w:rsidRPr="00A456D2">
        <w:tab/>
      </w:r>
      <w:r w:rsidRPr="008E537A">
        <w:t xml:space="preserve">Комитет </w:t>
      </w:r>
      <w:r>
        <w:t>просит государство-участник обеспечить широкое распространение настоящих заключительных замечаний среди всех слоев общества, а также информировать Комитет в своем следующем периодическом докладе о всех шагах, предпринятых с целью их осуществления</w:t>
      </w:r>
      <w:r w:rsidRPr="008E537A">
        <w:t xml:space="preserve">.  </w:t>
      </w:r>
    </w:p>
    <w:p w:rsidR="007B69E2" w:rsidRDefault="007B69E2" w:rsidP="00DC7FC2"/>
    <w:p w:rsidR="007B69E2" w:rsidRDefault="007B69E2" w:rsidP="00DC7FC2">
      <w:r w:rsidRPr="008E537A">
        <w:rPr>
          <w:lang w:val="en-US"/>
        </w:rPr>
        <w:t xml:space="preserve">47. </w:t>
      </w:r>
      <w:r w:rsidRPr="008E537A">
        <w:rPr>
          <w:lang w:val="en-US"/>
        </w:rPr>
        <w:tab/>
      </w:r>
      <w:r>
        <w:t>Комитет</w:t>
      </w:r>
      <w:r w:rsidRPr="008E537A">
        <w:t xml:space="preserve"> </w:t>
      </w:r>
      <w:r>
        <w:t>рекомендует</w:t>
      </w:r>
      <w:r w:rsidRPr="008E537A">
        <w:t xml:space="preserve"> </w:t>
      </w:r>
      <w:r>
        <w:t>государству</w:t>
      </w:r>
      <w:r w:rsidRPr="008E537A">
        <w:t>-</w:t>
      </w:r>
      <w:r>
        <w:t>участнику</w:t>
      </w:r>
      <w:r w:rsidRPr="008E537A">
        <w:t xml:space="preserve"> </w:t>
      </w:r>
      <w:r>
        <w:t>обращаться за помощью к страновому отделению УВКПЧ</w:t>
      </w:r>
      <w:r w:rsidRPr="008E537A">
        <w:t xml:space="preserve"> </w:t>
      </w:r>
      <w:r>
        <w:t>в</w:t>
      </w:r>
      <w:r w:rsidRPr="008E537A">
        <w:t xml:space="preserve"> </w:t>
      </w:r>
      <w:r>
        <w:t>Камбоджи</w:t>
      </w:r>
      <w:r w:rsidRPr="008E537A">
        <w:t xml:space="preserve"> </w:t>
      </w:r>
      <w:r>
        <w:t>в</w:t>
      </w:r>
      <w:r w:rsidRPr="008E537A">
        <w:t xml:space="preserve"> </w:t>
      </w:r>
      <w:r>
        <w:t>отношении</w:t>
      </w:r>
      <w:r w:rsidRPr="008E537A">
        <w:t xml:space="preserve"> </w:t>
      </w:r>
      <w:r>
        <w:t>осуществления</w:t>
      </w:r>
      <w:r w:rsidRPr="008E537A">
        <w:t xml:space="preserve"> </w:t>
      </w:r>
      <w:r>
        <w:t>этих</w:t>
      </w:r>
      <w:r w:rsidRPr="008E537A">
        <w:t xml:space="preserve"> </w:t>
      </w:r>
      <w:r>
        <w:t>заключительных</w:t>
      </w:r>
      <w:r w:rsidRPr="008E537A">
        <w:t xml:space="preserve"> </w:t>
      </w:r>
      <w:r>
        <w:t>замечаний</w:t>
      </w:r>
      <w:r w:rsidRPr="008E537A">
        <w:t xml:space="preserve">, </w:t>
      </w:r>
      <w:r>
        <w:t>а</w:t>
      </w:r>
      <w:r w:rsidRPr="008E537A">
        <w:t xml:space="preserve"> </w:t>
      </w:r>
      <w:r>
        <w:t>также</w:t>
      </w:r>
      <w:r w:rsidRPr="008E537A">
        <w:t xml:space="preserve"> </w:t>
      </w:r>
      <w:r>
        <w:t>подготовке</w:t>
      </w:r>
      <w:r w:rsidRPr="008E537A">
        <w:t xml:space="preserve"> </w:t>
      </w:r>
      <w:r>
        <w:t>своего</w:t>
      </w:r>
      <w:r w:rsidRPr="008E537A">
        <w:t xml:space="preserve"> </w:t>
      </w:r>
      <w:r>
        <w:t>следующего</w:t>
      </w:r>
      <w:r w:rsidRPr="008E537A">
        <w:t xml:space="preserve"> </w:t>
      </w:r>
      <w:r>
        <w:t>периодического</w:t>
      </w:r>
      <w:r w:rsidRPr="008E537A">
        <w:t xml:space="preserve"> </w:t>
      </w:r>
      <w:r>
        <w:t>доклада</w:t>
      </w:r>
      <w:r w:rsidRPr="008E537A">
        <w:t xml:space="preserve">. </w:t>
      </w:r>
      <w:r>
        <w:t xml:space="preserve"> Он также рекомендует государству-участнику продолжать практику привлечения неправительственных организаций и других представителей гражданского общества к процессу обсуждения на национальном уровне до представления своего следующего периодического доклада</w:t>
      </w:r>
      <w:r w:rsidRPr="008E537A">
        <w:t xml:space="preserve">. </w:t>
      </w:r>
    </w:p>
    <w:p w:rsidR="007B69E2" w:rsidRDefault="007B69E2" w:rsidP="00DC7FC2"/>
    <w:p w:rsidR="007B69E2" w:rsidRDefault="007B69E2" w:rsidP="00DC7FC2">
      <w:r w:rsidRPr="00A456D2">
        <w:t xml:space="preserve">48. </w:t>
      </w:r>
      <w:r w:rsidRPr="00A456D2">
        <w:tab/>
      </w:r>
      <w:r>
        <w:t>Комитет</w:t>
      </w:r>
      <w:r w:rsidRPr="008E537A">
        <w:t xml:space="preserve"> </w:t>
      </w:r>
      <w:r>
        <w:t>предлагает государству-участнику представить общий базовый доклад в соответствии с согласованными руководящими принципами 2006 года в отношении докладов, представляемых договорным наблюдательным органам в области прав человека</w:t>
      </w:r>
      <w:r w:rsidRPr="008E537A">
        <w:t xml:space="preserve"> (</w:t>
      </w:r>
      <w:r w:rsidRPr="00A456D2">
        <w:rPr>
          <w:lang w:val="en-US"/>
        </w:rPr>
        <w:t>HRI</w:t>
      </w:r>
      <w:r w:rsidRPr="008E537A">
        <w:t>/</w:t>
      </w:r>
      <w:r w:rsidRPr="00A456D2">
        <w:rPr>
          <w:lang w:val="en-US"/>
        </w:rPr>
        <w:t>GEN</w:t>
      </w:r>
      <w:r w:rsidRPr="008E537A">
        <w:t>/2/</w:t>
      </w:r>
      <w:r w:rsidRPr="00A456D2">
        <w:rPr>
          <w:lang w:val="en-US"/>
        </w:rPr>
        <w:t>Rev</w:t>
      </w:r>
      <w:r w:rsidRPr="008E537A">
        <w:t xml:space="preserve">.5). </w:t>
      </w:r>
    </w:p>
    <w:p w:rsidR="007B69E2" w:rsidRDefault="007B69E2" w:rsidP="00DC7FC2"/>
    <w:p w:rsidR="007B69E2" w:rsidRDefault="007B69E2" w:rsidP="00DC7FC2">
      <w:r w:rsidRPr="00A456D2">
        <w:t xml:space="preserve">49. </w:t>
      </w:r>
      <w:r w:rsidRPr="00A456D2">
        <w:tab/>
      </w:r>
      <w:r>
        <w:t>Комитет</w:t>
      </w:r>
      <w:r w:rsidRPr="00AD4881">
        <w:t xml:space="preserve"> </w:t>
      </w:r>
      <w:r>
        <w:t>просит государство-участник представить свой объединенный второй-пятый периодические доклады в соответствии с руководящими принципами Комитета в отношении представления докладов по конкретным договорам</w:t>
      </w:r>
      <w:r w:rsidRPr="00AD4881">
        <w:t xml:space="preserve"> (</w:t>
      </w:r>
      <w:r w:rsidRPr="00A456D2">
        <w:rPr>
          <w:lang w:val="en-US"/>
        </w:rPr>
        <w:t>E</w:t>
      </w:r>
      <w:r w:rsidRPr="00AD4881">
        <w:t>/</w:t>
      </w:r>
      <w:r w:rsidRPr="00A456D2">
        <w:rPr>
          <w:lang w:val="en-US"/>
        </w:rPr>
        <w:t>C</w:t>
      </w:r>
      <w:r w:rsidRPr="00AD4881">
        <w:t xml:space="preserve">.12/2008/2) </w:t>
      </w:r>
      <w:r>
        <w:t>к</w:t>
      </w:r>
      <w:r w:rsidRPr="00AD4881">
        <w:t xml:space="preserve"> 30 </w:t>
      </w:r>
      <w:r>
        <w:t>июня</w:t>
      </w:r>
      <w:r w:rsidRPr="00AD4881">
        <w:t xml:space="preserve"> 2012</w:t>
      </w:r>
      <w:r>
        <w:t xml:space="preserve"> года</w:t>
      </w:r>
      <w:r w:rsidRPr="00AD4881">
        <w:t xml:space="preserve">. </w:t>
      </w:r>
    </w:p>
    <w:p w:rsidR="007B69E2" w:rsidRDefault="007B69E2" w:rsidP="00DC7FC2"/>
    <w:p w:rsidR="007B69E2" w:rsidRDefault="007B69E2" w:rsidP="007B69E2">
      <w:pPr>
        <w:jc w:val="center"/>
      </w:pPr>
      <w:r>
        <w:t>-----</w:t>
      </w:r>
    </w:p>
    <w:sectPr w:rsidR="007B69E2">
      <w:headerReference w:type="even" r:id="rId9"/>
      <w:headerReference w:type="default" r:id="rId10"/>
      <w:footerReference w:type="first" r:id="rId11"/>
      <w:type w:val="continuous"/>
      <w:pgSz w:w="11906" w:h="16838" w:code="9"/>
      <w:pgMar w:top="1134" w:right="851" w:bottom="1985" w:left="1701" w:header="851" w:footer="1701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44AB" w:rsidRDefault="00F044AB">
      <w:r>
        <w:separator/>
      </w:r>
    </w:p>
  </w:endnote>
  <w:endnote w:type="continuationSeparator" w:id="0">
    <w:p w:rsidR="00F044AB" w:rsidRDefault="00F04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4D"/>
    <w:family w:val="roman"/>
    <w:notTrueType/>
    <w:pitch w:val="default"/>
    <w:sig w:usb0="03000000" w:usb1="00000000" w:usb2="00000000" w:usb3="00000000" w:csb0="00000001" w:csb1="00000000"/>
  </w:font>
  <w:font w:name="TimesNewRomanPS-BoldMT">
    <w:altName w:val="Times New Roman"/>
    <w:panose1 w:val="00000000000000000000"/>
    <w:charset w:val="4D"/>
    <w:family w:val="roman"/>
    <w:notTrueType/>
    <w:pitch w:val="default"/>
    <w:sig w:usb0="03000000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1EFF" w:rsidRDefault="00C31EFF">
    <w:pPr>
      <w:pStyle w:val="Footer"/>
      <w:rPr>
        <w:lang w:val="en-US"/>
      </w:rPr>
    </w:pPr>
    <w:r>
      <w:rPr>
        <w:lang w:val="en-US"/>
      </w:rPr>
      <w:t>GE.09-43058    (R)    020709    030709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44AB" w:rsidRDefault="00F044AB">
      <w:r>
        <w:separator/>
      </w:r>
    </w:p>
  </w:footnote>
  <w:footnote w:type="continuationSeparator" w:id="0">
    <w:p w:rsidR="00F044AB" w:rsidRDefault="00F044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1EFF" w:rsidRDefault="00C31EFF">
    <w:pPr>
      <w:pStyle w:val="Header"/>
      <w:rPr>
        <w:lang w:val="en-US"/>
      </w:rPr>
    </w:pPr>
    <w:r>
      <w:rPr>
        <w:lang w:val="en-US"/>
      </w:rPr>
      <w:t>E</w:t>
    </w:r>
    <w:r w:rsidRPr="00EB17C7">
      <w:t>/</w:t>
    </w:r>
    <w:r>
      <w:rPr>
        <w:lang w:val="en-US"/>
      </w:rPr>
      <w:t>C</w:t>
    </w:r>
    <w:r w:rsidRPr="00EB17C7">
      <w:t>.12/</w:t>
    </w:r>
    <w:r>
      <w:rPr>
        <w:lang w:val="en-US"/>
      </w:rPr>
      <w:t>KHM</w:t>
    </w:r>
    <w:r w:rsidRPr="00EB17C7">
      <w:t>/</w:t>
    </w:r>
    <w:r>
      <w:rPr>
        <w:lang w:val="en-US"/>
      </w:rPr>
      <w:t>CO</w:t>
    </w:r>
    <w:r w:rsidRPr="00EB17C7">
      <w:t>/1</w:t>
    </w:r>
  </w:p>
  <w:p w:rsidR="00C31EFF" w:rsidRDefault="00C31EFF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015E5">
      <w:rPr>
        <w:rStyle w:val="PageNumber"/>
        <w:noProof/>
      </w:rPr>
      <w:t>18</w:t>
    </w:r>
    <w:r>
      <w:rPr>
        <w:rStyle w:val="PageNumber"/>
      </w:rPr>
      <w:fldChar w:fldCharType="end"/>
    </w:r>
  </w:p>
  <w:p w:rsidR="00C31EFF" w:rsidRDefault="00C31EFF">
    <w:pPr>
      <w:pStyle w:val="Header"/>
      <w:rPr>
        <w:rStyle w:val="PageNumber"/>
        <w:lang w:val="en-US"/>
      </w:rPr>
    </w:pPr>
  </w:p>
  <w:p w:rsidR="00C31EFF" w:rsidRDefault="00C31EFF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1EFF" w:rsidRDefault="00C31EFF" w:rsidP="00EB17C7">
    <w:pPr>
      <w:pStyle w:val="Header"/>
      <w:tabs>
        <w:tab w:val="left" w:pos="6804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E</w:t>
    </w:r>
    <w:r w:rsidRPr="00EB17C7">
      <w:t>/</w:t>
    </w:r>
    <w:r>
      <w:rPr>
        <w:lang w:val="en-US"/>
      </w:rPr>
      <w:t>C</w:t>
    </w:r>
    <w:r w:rsidRPr="00EB17C7">
      <w:t>.12/</w:t>
    </w:r>
    <w:r>
      <w:rPr>
        <w:lang w:val="en-US"/>
      </w:rPr>
      <w:t>KHM</w:t>
    </w:r>
    <w:r w:rsidRPr="00EB17C7">
      <w:t>/</w:t>
    </w:r>
    <w:r>
      <w:rPr>
        <w:lang w:val="en-US"/>
      </w:rPr>
      <w:t>CO</w:t>
    </w:r>
    <w:r w:rsidRPr="00EB17C7">
      <w:t>/1</w:t>
    </w:r>
  </w:p>
  <w:p w:rsidR="00C31EFF" w:rsidRDefault="00C31EFF" w:rsidP="00EB17C7">
    <w:pPr>
      <w:pStyle w:val="Header"/>
      <w:tabs>
        <w:tab w:val="left" w:pos="6804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015E5">
      <w:rPr>
        <w:rStyle w:val="PageNumber"/>
        <w:noProof/>
      </w:rPr>
      <w:t>17</w:t>
    </w:r>
    <w:r>
      <w:rPr>
        <w:rStyle w:val="PageNumber"/>
      </w:rPr>
      <w:fldChar w:fldCharType="end"/>
    </w:r>
  </w:p>
  <w:p w:rsidR="00C31EFF" w:rsidRDefault="00C31EFF">
    <w:pPr>
      <w:pStyle w:val="Header"/>
      <w:tabs>
        <w:tab w:val="left" w:pos="6237"/>
      </w:tabs>
      <w:rPr>
        <w:rStyle w:val="PageNumber"/>
        <w:lang w:val="en-US"/>
      </w:rPr>
    </w:pPr>
  </w:p>
  <w:p w:rsidR="00C31EFF" w:rsidRDefault="00C31EFF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2">
    <w:nsid w:val="15C31A81"/>
    <w:multiLevelType w:val="hybridMultilevel"/>
    <w:tmpl w:val="16B81046"/>
    <w:lvl w:ilvl="0" w:tplc="6E88B23C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  <w:i w:val="0"/>
      </w:rPr>
    </w:lvl>
    <w:lvl w:ilvl="1" w:tplc="B6347BF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774665A"/>
    <w:multiLevelType w:val="hybridMultilevel"/>
    <w:tmpl w:val="A20C563A"/>
    <w:lvl w:ilvl="0" w:tplc="4C969986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800" w:hanging="360"/>
      </w:pPr>
    </w:lvl>
    <w:lvl w:ilvl="2" w:tplc="3409001B" w:tentative="1">
      <w:start w:val="1"/>
      <w:numFmt w:val="lowerRoman"/>
      <w:lvlText w:val="%3."/>
      <w:lvlJc w:val="right"/>
      <w:pPr>
        <w:ind w:left="2520" w:hanging="180"/>
      </w:pPr>
    </w:lvl>
    <w:lvl w:ilvl="3" w:tplc="3409000F" w:tentative="1">
      <w:start w:val="1"/>
      <w:numFmt w:val="decimal"/>
      <w:lvlText w:val="%4."/>
      <w:lvlJc w:val="left"/>
      <w:pPr>
        <w:ind w:left="3240" w:hanging="360"/>
      </w:pPr>
    </w:lvl>
    <w:lvl w:ilvl="4" w:tplc="34090019" w:tentative="1">
      <w:start w:val="1"/>
      <w:numFmt w:val="lowerLetter"/>
      <w:lvlText w:val="%5."/>
      <w:lvlJc w:val="left"/>
      <w:pPr>
        <w:ind w:left="3960" w:hanging="360"/>
      </w:pPr>
    </w:lvl>
    <w:lvl w:ilvl="5" w:tplc="3409001B" w:tentative="1">
      <w:start w:val="1"/>
      <w:numFmt w:val="lowerRoman"/>
      <w:lvlText w:val="%6."/>
      <w:lvlJc w:val="right"/>
      <w:pPr>
        <w:ind w:left="4680" w:hanging="180"/>
      </w:pPr>
    </w:lvl>
    <w:lvl w:ilvl="6" w:tplc="3409000F" w:tentative="1">
      <w:start w:val="1"/>
      <w:numFmt w:val="decimal"/>
      <w:lvlText w:val="%7."/>
      <w:lvlJc w:val="left"/>
      <w:pPr>
        <w:ind w:left="5400" w:hanging="360"/>
      </w:pPr>
    </w:lvl>
    <w:lvl w:ilvl="7" w:tplc="34090019" w:tentative="1">
      <w:start w:val="1"/>
      <w:numFmt w:val="lowerLetter"/>
      <w:lvlText w:val="%8."/>
      <w:lvlJc w:val="left"/>
      <w:pPr>
        <w:ind w:left="6120" w:hanging="360"/>
      </w:pPr>
    </w:lvl>
    <w:lvl w:ilvl="8" w:tplc="3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3A71DCE"/>
    <w:multiLevelType w:val="hybridMultilevel"/>
    <w:tmpl w:val="301E7FF6"/>
    <w:lvl w:ilvl="0" w:tplc="4E1CE20E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ascii="Times New Roman" w:eastAsia="MS Mincho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">
    <w:nsid w:val="58C418F2"/>
    <w:multiLevelType w:val="hybridMultilevel"/>
    <w:tmpl w:val="660C5C8C"/>
    <w:lvl w:ilvl="0" w:tplc="A01AAAE8">
      <w:start w:val="1"/>
      <w:numFmt w:val="bulle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E32391F"/>
    <w:multiLevelType w:val="hybridMultilevel"/>
    <w:tmpl w:val="9162F2C0"/>
    <w:lvl w:ilvl="0" w:tplc="F5708252">
      <w:start w:val="1"/>
      <w:numFmt w:val="upperLetter"/>
      <w:lvlText w:val="%1."/>
      <w:lvlJc w:val="left"/>
      <w:pPr>
        <w:tabs>
          <w:tab w:val="num" w:pos="915"/>
        </w:tabs>
        <w:ind w:left="915" w:hanging="555"/>
      </w:pPr>
      <w:rPr>
        <w:rFonts w:hint="default"/>
      </w:rPr>
    </w:lvl>
    <w:lvl w:ilvl="1" w:tplc="6F9E8364">
      <w:start w:val="5"/>
      <w:numFmt w:val="decimal"/>
      <w:lvlText w:val="%2."/>
      <w:lvlJc w:val="left"/>
      <w:pPr>
        <w:tabs>
          <w:tab w:val="num" w:pos="1635"/>
        </w:tabs>
        <w:ind w:left="1635" w:hanging="55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6061A5E"/>
    <w:multiLevelType w:val="hybridMultilevel"/>
    <w:tmpl w:val="27204172"/>
    <w:lvl w:ilvl="0" w:tplc="00AC0EB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EDF0CE4"/>
    <w:multiLevelType w:val="hybridMultilevel"/>
    <w:tmpl w:val="9EB4E276"/>
    <w:lvl w:ilvl="0" w:tplc="4782B606">
      <w:start w:val="1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1D1B"/>
    <w:rsid w:val="00013659"/>
    <w:rsid w:val="0003535F"/>
    <w:rsid w:val="000C1D1B"/>
    <w:rsid w:val="000D4D7E"/>
    <w:rsid w:val="00137099"/>
    <w:rsid w:val="001903EF"/>
    <w:rsid w:val="00296243"/>
    <w:rsid w:val="003B5239"/>
    <w:rsid w:val="003E12D9"/>
    <w:rsid w:val="003F7A1A"/>
    <w:rsid w:val="004C5929"/>
    <w:rsid w:val="004D0DDE"/>
    <w:rsid w:val="005602D9"/>
    <w:rsid w:val="006015E5"/>
    <w:rsid w:val="00604E0A"/>
    <w:rsid w:val="006119CA"/>
    <w:rsid w:val="00653E92"/>
    <w:rsid w:val="00661160"/>
    <w:rsid w:val="00702478"/>
    <w:rsid w:val="0079167B"/>
    <w:rsid w:val="007B69E2"/>
    <w:rsid w:val="00815765"/>
    <w:rsid w:val="0081736E"/>
    <w:rsid w:val="008B121B"/>
    <w:rsid w:val="008F7632"/>
    <w:rsid w:val="00930C92"/>
    <w:rsid w:val="009C1080"/>
    <w:rsid w:val="009D1E6B"/>
    <w:rsid w:val="009F20C9"/>
    <w:rsid w:val="00AA5A4F"/>
    <w:rsid w:val="00AF0B5A"/>
    <w:rsid w:val="00B36677"/>
    <w:rsid w:val="00B85A7F"/>
    <w:rsid w:val="00BD674F"/>
    <w:rsid w:val="00C2333A"/>
    <w:rsid w:val="00C31EFF"/>
    <w:rsid w:val="00CD0DD5"/>
    <w:rsid w:val="00D76F1E"/>
    <w:rsid w:val="00DB4CAE"/>
    <w:rsid w:val="00DC7FC2"/>
    <w:rsid w:val="00DE4EA4"/>
    <w:rsid w:val="00DF7E4E"/>
    <w:rsid w:val="00E83944"/>
    <w:rsid w:val="00EB17C7"/>
    <w:rsid w:val="00ED455A"/>
    <w:rsid w:val="00F044AB"/>
    <w:rsid w:val="00F06925"/>
    <w:rsid w:val="00F44AA7"/>
    <w:rsid w:val="00F61DB2"/>
    <w:rsid w:val="00FA2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  <w:style w:type="character" w:customStyle="1" w:styleId="postcolor1">
    <w:name w:val="postcolor1"/>
    <w:rPr>
      <w:rFonts w:ascii="Verdana" w:hAnsi="Verdana" w:hint="default"/>
      <w:sz w:val="18"/>
      <w:szCs w:val="18"/>
    </w:rPr>
  </w:style>
  <w:style w:type="paragraph" w:styleId="HTMLPreformatted">
    <w:name w:val="HTML Preformatted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Arial Unicode MS" w:eastAsia="Arial Unicode MS" w:hAnsi="Arial Unicode MS" w:cs="Arial Unicode MS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1</TotalTime>
  <Pages>1</Pages>
  <Words>6292</Words>
  <Characters>35865</Characters>
  <Application>Microsoft Office Word</Application>
  <DocSecurity>4</DocSecurity>
  <Lines>298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0943058.doc</vt:lpstr>
    </vt:vector>
  </TitlesOfParts>
  <Company>ONU</Company>
  <LinksUpToDate>false</LinksUpToDate>
  <CharactersWithSpaces>42073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0943058.doc</dc:title>
  <dc:subject>Скурихин</dc:subject>
  <dc:creator>Светлана Прокудина</dc:creator>
  <cp:keywords/>
  <dc:description/>
  <cp:lastModifiedBy>Svetlana Prokoudina</cp:lastModifiedBy>
  <cp:revision>3</cp:revision>
  <cp:lastPrinted>2009-07-03T12:57:00Z</cp:lastPrinted>
  <dcterms:created xsi:type="dcterms:W3CDTF">2009-07-03T12:57:00Z</dcterms:created>
  <dcterms:modified xsi:type="dcterms:W3CDTF">2009-07-03T12:58:00Z</dcterms:modified>
</cp:coreProperties>
</file>