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14:paraId="7CCA7DCD" w14:textId="77777777" w:rsidTr="00AB3619">
        <w:trPr>
          <w:trHeight w:hRule="exact" w:val="851"/>
        </w:trPr>
        <w:tc>
          <w:tcPr>
            <w:tcW w:w="1280" w:type="dxa"/>
            <w:tcBorders>
              <w:bottom w:val="single" w:sz="4" w:space="0" w:color="auto"/>
            </w:tcBorders>
          </w:tcPr>
          <w:p w14:paraId="18F33004" w14:textId="77777777" w:rsidR="000A2080" w:rsidRPr="003E3190" w:rsidRDefault="000A2080" w:rsidP="00AB3619">
            <w:pPr>
              <w:spacing w:before="360" w:after="240" w:line="240" w:lineRule="atLeast"/>
              <w:rPr>
                <w:lang w:val="fr-CH"/>
              </w:rPr>
            </w:pPr>
          </w:p>
        </w:tc>
        <w:tc>
          <w:tcPr>
            <w:tcW w:w="2273" w:type="dxa"/>
            <w:tcBorders>
              <w:bottom w:val="single" w:sz="4" w:space="0" w:color="auto"/>
            </w:tcBorders>
            <w:vAlign w:val="bottom"/>
          </w:tcPr>
          <w:p w14:paraId="4485BFA0" w14:textId="77777777" w:rsidR="000A2080" w:rsidRPr="002F70D4" w:rsidRDefault="000A2080" w:rsidP="00AB3619">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14:paraId="5A15437A" w14:textId="22C81924" w:rsidR="000A2080" w:rsidRPr="008C0255" w:rsidRDefault="00B66EBC" w:rsidP="00AB3619">
            <w:pPr>
              <w:spacing w:line="240" w:lineRule="atLeast"/>
              <w:jc w:val="right"/>
              <w:rPr>
                <w:sz w:val="20"/>
                <w:szCs w:val="21"/>
              </w:rPr>
            </w:pPr>
            <w:r>
              <w:rPr>
                <w:sz w:val="40"/>
                <w:szCs w:val="21"/>
              </w:rPr>
              <w:t>E</w:t>
            </w:r>
            <w:r w:rsidR="008C0255">
              <w:rPr>
                <w:sz w:val="20"/>
                <w:szCs w:val="21"/>
              </w:rPr>
              <w:t>/</w:t>
            </w:r>
            <w:proofErr w:type="spellStart"/>
            <w:r>
              <w:rPr>
                <w:sz w:val="20"/>
                <w:szCs w:val="21"/>
              </w:rPr>
              <w:t>C</w:t>
            </w:r>
            <w:r w:rsidR="008C0255">
              <w:rPr>
                <w:sz w:val="20"/>
                <w:szCs w:val="21"/>
              </w:rPr>
              <w:t>.</w:t>
            </w:r>
            <w:r>
              <w:rPr>
                <w:sz w:val="20"/>
                <w:szCs w:val="21"/>
              </w:rPr>
              <w:t>12</w:t>
            </w:r>
            <w:proofErr w:type="spellEnd"/>
            <w:r w:rsidR="008C0255">
              <w:rPr>
                <w:sz w:val="20"/>
                <w:szCs w:val="21"/>
              </w:rPr>
              <w:t>/</w:t>
            </w:r>
            <w:r>
              <w:rPr>
                <w:sz w:val="20"/>
                <w:szCs w:val="21"/>
              </w:rPr>
              <w:t>ITA</w:t>
            </w:r>
            <w:r w:rsidR="008C0255">
              <w:rPr>
                <w:sz w:val="20"/>
                <w:szCs w:val="21"/>
              </w:rPr>
              <w:t>/</w:t>
            </w:r>
            <w:r>
              <w:rPr>
                <w:sz w:val="20"/>
                <w:szCs w:val="21"/>
              </w:rPr>
              <w:t>CO</w:t>
            </w:r>
            <w:r w:rsidR="008C0255">
              <w:rPr>
                <w:sz w:val="20"/>
                <w:szCs w:val="21"/>
              </w:rPr>
              <w:t>/</w:t>
            </w:r>
            <w:r>
              <w:rPr>
                <w:sz w:val="20"/>
                <w:szCs w:val="21"/>
              </w:rPr>
              <w:t>6</w:t>
            </w:r>
          </w:p>
        </w:tc>
      </w:tr>
      <w:tr w:rsidR="000A2080" w:rsidRPr="002C14C6" w14:paraId="04C27996" w14:textId="77777777" w:rsidTr="00AB3619">
        <w:trPr>
          <w:trHeight w:hRule="exact" w:val="2835"/>
        </w:trPr>
        <w:tc>
          <w:tcPr>
            <w:tcW w:w="1280" w:type="dxa"/>
            <w:tcBorders>
              <w:top w:val="single" w:sz="4" w:space="0" w:color="auto"/>
              <w:bottom w:val="single" w:sz="12" w:space="0" w:color="auto"/>
            </w:tcBorders>
          </w:tcPr>
          <w:p w14:paraId="7F49238B" w14:textId="77777777" w:rsidR="000A2080" w:rsidRPr="002C14C6" w:rsidRDefault="000A2080" w:rsidP="00AB3619">
            <w:pPr>
              <w:spacing w:line="120" w:lineRule="atLeast"/>
              <w:rPr>
                <w:sz w:val="10"/>
                <w:szCs w:val="10"/>
              </w:rPr>
            </w:pPr>
          </w:p>
          <w:p w14:paraId="33E5984A" w14:textId="77777777" w:rsidR="000A2080" w:rsidRPr="002C14C6" w:rsidRDefault="000A2080" w:rsidP="00AB3619">
            <w:pPr>
              <w:spacing w:line="120" w:lineRule="atLeast"/>
              <w:rPr>
                <w:sz w:val="10"/>
                <w:szCs w:val="10"/>
              </w:rPr>
            </w:pPr>
            <w:r>
              <w:rPr>
                <w:rFonts w:hint="eastAsia"/>
                <w:noProof/>
                <w:snapToGrid/>
              </w:rPr>
              <w:drawing>
                <wp:inline distT="0" distB="0" distL="0" distR="0" wp14:anchorId="458DE2B3" wp14:editId="6F3EBC86">
                  <wp:extent cx="715010" cy="592455"/>
                  <wp:effectExtent l="0" t="0" r="8890" b="0"/>
                  <wp:docPr id="5" name="图片 5"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A100E0D" w14:textId="77777777" w:rsidR="000A2080" w:rsidRPr="002F70D4" w:rsidRDefault="000A2080" w:rsidP="00AB3619">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14:paraId="24F7C0EC" w14:textId="46B7648E" w:rsidR="000A2080" w:rsidRPr="002C14C6" w:rsidRDefault="00B66EBC" w:rsidP="00AB3619">
            <w:pPr>
              <w:spacing w:before="240" w:line="240" w:lineRule="atLeast"/>
              <w:rPr>
                <w:sz w:val="20"/>
              </w:rPr>
            </w:pPr>
            <w:r>
              <w:rPr>
                <w:sz w:val="20"/>
              </w:rPr>
              <w:t>Distr.: General</w:t>
            </w:r>
          </w:p>
          <w:p w14:paraId="4FB0DA0D" w14:textId="42A8C11C" w:rsidR="000A2080" w:rsidRPr="002C14C6" w:rsidRDefault="00B66EBC" w:rsidP="00AB3619">
            <w:pPr>
              <w:spacing w:line="240" w:lineRule="atLeast"/>
              <w:rPr>
                <w:sz w:val="20"/>
              </w:rPr>
            </w:pPr>
            <w:r>
              <w:rPr>
                <w:sz w:val="20"/>
              </w:rPr>
              <w:t>7</w:t>
            </w:r>
            <w:r w:rsidR="0028405D">
              <w:rPr>
                <w:sz w:val="20"/>
              </w:rPr>
              <w:t xml:space="preserve"> </w:t>
            </w:r>
            <w:r>
              <w:rPr>
                <w:sz w:val="20"/>
              </w:rPr>
              <w:t>December</w:t>
            </w:r>
            <w:r w:rsidR="00B45B2F">
              <w:rPr>
                <w:sz w:val="20"/>
              </w:rPr>
              <w:t xml:space="preserve"> </w:t>
            </w:r>
            <w:r>
              <w:rPr>
                <w:sz w:val="20"/>
              </w:rPr>
              <w:t>2</w:t>
            </w:r>
            <w:r w:rsidR="00B45B2F">
              <w:rPr>
                <w:sz w:val="20"/>
              </w:rPr>
              <w:t>0</w:t>
            </w:r>
            <w:r>
              <w:rPr>
                <w:sz w:val="20"/>
              </w:rPr>
              <w:t>22</w:t>
            </w:r>
          </w:p>
          <w:p w14:paraId="4EAA0707" w14:textId="40A446AD" w:rsidR="000A2080" w:rsidRPr="002C14C6" w:rsidRDefault="00B66EBC" w:rsidP="00AB3619">
            <w:pPr>
              <w:spacing w:line="240" w:lineRule="atLeast"/>
              <w:rPr>
                <w:sz w:val="20"/>
              </w:rPr>
            </w:pPr>
            <w:r>
              <w:rPr>
                <w:sz w:val="20"/>
              </w:rPr>
              <w:t>Chinese</w:t>
            </w:r>
            <w:r w:rsidR="000A2080" w:rsidRPr="002C14C6">
              <w:rPr>
                <w:sz w:val="20"/>
              </w:rPr>
              <w:t xml:space="preserve"> </w:t>
            </w:r>
          </w:p>
          <w:p w14:paraId="6BDC7D5E" w14:textId="7BD9FAA6" w:rsidR="000A2080" w:rsidRPr="002C14C6" w:rsidRDefault="00B66EBC" w:rsidP="00AB3619">
            <w:pPr>
              <w:spacing w:line="240" w:lineRule="atLeast"/>
            </w:pPr>
            <w:r>
              <w:rPr>
                <w:sz w:val="20"/>
              </w:rPr>
              <w:t>Original: English</w:t>
            </w:r>
          </w:p>
        </w:tc>
      </w:tr>
    </w:tbl>
    <w:p w14:paraId="37A471BD" w14:textId="2BDB8D4A" w:rsidR="00846AD3" w:rsidRPr="00F4475B" w:rsidRDefault="00846AD3" w:rsidP="00F4475B">
      <w:pPr>
        <w:spacing w:before="120"/>
        <w:rPr>
          <w:rFonts w:ascii="Time New Roman" w:eastAsia="黑体" w:hAnsi="Time New Roman" w:hint="eastAsia"/>
          <w:sz w:val="24"/>
          <w:szCs w:val="24"/>
        </w:rPr>
      </w:pPr>
      <w:r w:rsidRPr="00F4475B">
        <w:rPr>
          <w:rFonts w:ascii="Time New Roman" w:eastAsia="黑体" w:hAnsi="Time New Roman"/>
          <w:sz w:val="24"/>
          <w:szCs w:val="24"/>
        </w:rPr>
        <w:t>经济、社会及文化权利委员会</w:t>
      </w:r>
    </w:p>
    <w:p w14:paraId="3AAC2EDC" w14:textId="77777777" w:rsidR="00846AD3" w:rsidRPr="00846AD3" w:rsidRDefault="00846AD3" w:rsidP="00F4475B">
      <w:pPr>
        <w:pStyle w:val="HChGC"/>
        <w:rPr>
          <w:lang w:val="en-GB"/>
        </w:rPr>
      </w:pPr>
      <w:r w:rsidRPr="00846AD3">
        <w:tab/>
      </w:r>
      <w:r w:rsidRPr="00846AD3">
        <w:tab/>
      </w:r>
      <w:r w:rsidRPr="00846AD3">
        <w:t>关于意大利第六次定期报告的结论性意见</w:t>
      </w:r>
      <w:r w:rsidRPr="00846AD3">
        <w:footnoteReference w:customMarkFollows="1" w:id="2"/>
        <w:t>*</w:t>
      </w:r>
    </w:p>
    <w:p w14:paraId="7A8E8788" w14:textId="3B19AD1A" w:rsidR="00846AD3" w:rsidRPr="00846AD3" w:rsidRDefault="00B66EBC" w:rsidP="00846AD3">
      <w:pPr>
        <w:pStyle w:val="SingleTxtGC"/>
        <w:rPr>
          <w:lang w:val="en-GB"/>
        </w:rPr>
      </w:pPr>
      <w:r>
        <w:t>1</w:t>
      </w:r>
      <w:r w:rsidR="00846AD3" w:rsidRPr="00846AD3">
        <w:t>.</w:t>
      </w:r>
      <w:r w:rsidR="00846AD3" w:rsidRPr="00846AD3">
        <w:tab/>
      </w:r>
      <w:r w:rsidR="00846AD3" w:rsidRPr="00846AD3">
        <w:t>委员会在</w:t>
      </w:r>
      <w:r>
        <w:t>2</w:t>
      </w:r>
      <w:r w:rsidR="00846AD3" w:rsidRPr="00846AD3">
        <w:t>0</w:t>
      </w:r>
      <w:r>
        <w:t>22</w:t>
      </w:r>
      <w:r w:rsidR="00846AD3" w:rsidRPr="00846AD3">
        <w:t>年</w:t>
      </w:r>
      <w:r>
        <w:t>9</w:t>
      </w:r>
      <w:r w:rsidR="00846AD3" w:rsidRPr="00846AD3">
        <w:t>月</w:t>
      </w:r>
      <w:r>
        <w:t>29</w:t>
      </w:r>
      <w:r w:rsidR="00846AD3" w:rsidRPr="00846AD3">
        <w:t>日和</w:t>
      </w:r>
      <w:r>
        <w:t>3</w:t>
      </w:r>
      <w:r w:rsidR="00846AD3" w:rsidRPr="00846AD3">
        <w:t>0</w:t>
      </w:r>
      <w:r w:rsidR="00846AD3" w:rsidRPr="00846AD3">
        <w:t>日举行的第</w:t>
      </w:r>
      <w:r>
        <w:t>38</w:t>
      </w:r>
      <w:r w:rsidR="00846AD3" w:rsidRPr="00846AD3">
        <w:t>和</w:t>
      </w:r>
      <w:r w:rsidR="00846AD3" w:rsidRPr="00846AD3">
        <w:rPr>
          <w:rFonts w:hint="eastAsia"/>
        </w:rPr>
        <w:t>第</w:t>
      </w:r>
      <w:r>
        <w:t>39</w:t>
      </w:r>
      <w:r w:rsidR="00846AD3" w:rsidRPr="00846AD3">
        <w:t>次会议</w:t>
      </w:r>
      <w:r w:rsidR="00846AD3" w:rsidRPr="00846AD3">
        <w:rPr>
          <w:vertAlign w:val="superscript"/>
        </w:rPr>
        <w:footnoteReference w:id="3"/>
      </w:r>
      <w:r w:rsidR="00F4475B">
        <w:rPr>
          <w:rFonts w:hint="eastAsia"/>
        </w:rPr>
        <w:t xml:space="preserve"> </w:t>
      </w:r>
      <w:r w:rsidR="00846AD3" w:rsidRPr="00846AD3">
        <w:t>上审议了意大利的第六次定期报告</w:t>
      </w:r>
      <w:r w:rsidR="00846AD3" w:rsidRPr="00846AD3">
        <w:rPr>
          <w:vertAlign w:val="superscript"/>
        </w:rPr>
        <w:footnoteReference w:id="4"/>
      </w:r>
      <w:r w:rsidR="00846AD3" w:rsidRPr="00846AD3">
        <w:t>，并在</w:t>
      </w:r>
      <w:r>
        <w:t>2</w:t>
      </w:r>
      <w:r w:rsidR="00846AD3" w:rsidRPr="00846AD3">
        <w:t>0</w:t>
      </w:r>
      <w:r>
        <w:t>22</w:t>
      </w:r>
      <w:r w:rsidR="00846AD3" w:rsidRPr="00846AD3">
        <w:t>年</w:t>
      </w:r>
      <w:r>
        <w:t>1</w:t>
      </w:r>
      <w:r w:rsidR="00846AD3" w:rsidRPr="00846AD3">
        <w:t>0</w:t>
      </w:r>
      <w:r w:rsidR="00846AD3" w:rsidRPr="00846AD3">
        <w:t>月</w:t>
      </w:r>
      <w:r>
        <w:t>14</w:t>
      </w:r>
      <w:r w:rsidR="00846AD3" w:rsidRPr="00846AD3">
        <w:t>日举行的第</w:t>
      </w:r>
      <w:r>
        <w:t>6</w:t>
      </w:r>
      <w:r w:rsidR="00846AD3" w:rsidRPr="00846AD3">
        <w:t>0</w:t>
      </w:r>
      <w:r w:rsidR="00846AD3" w:rsidRPr="00846AD3">
        <w:t>次会议上通过了本结论性意见。</w:t>
      </w:r>
    </w:p>
    <w:p w14:paraId="48F275E6" w14:textId="13902E68" w:rsidR="00846AD3" w:rsidRPr="00846AD3" w:rsidRDefault="00846AD3" w:rsidP="00F4475B">
      <w:pPr>
        <w:pStyle w:val="H1GC"/>
        <w:rPr>
          <w:lang w:val="en-GB"/>
        </w:rPr>
      </w:pPr>
      <w:r w:rsidRPr="00846AD3">
        <w:tab/>
      </w:r>
      <w:r w:rsidR="00B66EBC">
        <w:t>A</w:t>
      </w:r>
      <w:r w:rsidRPr="00846AD3">
        <w:t>.</w:t>
      </w:r>
      <w:r w:rsidRPr="00846AD3">
        <w:tab/>
      </w:r>
      <w:r w:rsidRPr="00846AD3">
        <w:t>导言</w:t>
      </w:r>
    </w:p>
    <w:p w14:paraId="18A1DE63" w14:textId="308ED74A" w:rsidR="00846AD3" w:rsidRPr="00846AD3" w:rsidRDefault="00B66EBC" w:rsidP="00846AD3">
      <w:pPr>
        <w:pStyle w:val="SingleTxtGC"/>
        <w:rPr>
          <w:lang w:val="en-GB"/>
        </w:rPr>
      </w:pPr>
      <w:r>
        <w:t>2</w:t>
      </w:r>
      <w:r w:rsidR="00846AD3" w:rsidRPr="00846AD3">
        <w:t>.</w:t>
      </w:r>
      <w:r w:rsidR="00846AD3" w:rsidRPr="00846AD3">
        <w:tab/>
      </w:r>
      <w:r w:rsidR="00846AD3" w:rsidRPr="00846AD3">
        <w:t>委员会欢迎缔约国根据委员会拟定的报告</w:t>
      </w:r>
      <w:proofErr w:type="gramStart"/>
      <w:r w:rsidR="00846AD3" w:rsidRPr="00846AD3">
        <w:t>前问题</w:t>
      </w:r>
      <w:proofErr w:type="gramEnd"/>
      <w:r w:rsidR="00846AD3" w:rsidRPr="00846AD3">
        <w:t>清单</w:t>
      </w:r>
      <w:r w:rsidR="00846AD3" w:rsidRPr="00846AD3">
        <w:rPr>
          <w:vertAlign w:val="superscript"/>
        </w:rPr>
        <w:footnoteReference w:id="5"/>
      </w:r>
      <w:r w:rsidR="00EF008E">
        <w:rPr>
          <w:rFonts w:hint="eastAsia"/>
        </w:rPr>
        <w:t xml:space="preserve"> </w:t>
      </w:r>
      <w:r w:rsidR="00846AD3" w:rsidRPr="00846AD3">
        <w:t>提交第六次定期报告。委员会赞赏缔约国接受简化报告程序，这为有重点地审议报告和与代表团对话提供了机会。委员会赞赏与缔约国代表团举行的建设性对话。</w:t>
      </w:r>
    </w:p>
    <w:p w14:paraId="14DD29AD" w14:textId="4AD53BC1" w:rsidR="00846AD3" w:rsidRPr="00846AD3" w:rsidRDefault="00846AD3" w:rsidP="00F4475B">
      <w:pPr>
        <w:pStyle w:val="H1GC"/>
        <w:rPr>
          <w:lang w:val="en-GB"/>
        </w:rPr>
      </w:pPr>
      <w:r w:rsidRPr="00846AD3">
        <w:tab/>
      </w:r>
      <w:r w:rsidR="00B66EBC">
        <w:t>B</w:t>
      </w:r>
      <w:r w:rsidRPr="00846AD3">
        <w:t>.</w:t>
      </w:r>
      <w:r w:rsidRPr="00846AD3">
        <w:tab/>
      </w:r>
      <w:r w:rsidRPr="00846AD3">
        <w:t>积极方面</w:t>
      </w:r>
    </w:p>
    <w:p w14:paraId="03947DAF" w14:textId="4CE8C105" w:rsidR="00846AD3" w:rsidRPr="00846AD3" w:rsidRDefault="00B66EBC" w:rsidP="00846AD3">
      <w:pPr>
        <w:pStyle w:val="SingleTxtGC"/>
        <w:rPr>
          <w:lang w:val="en-GB"/>
        </w:rPr>
      </w:pPr>
      <w:r>
        <w:t>3</w:t>
      </w:r>
      <w:r w:rsidR="00846AD3" w:rsidRPr="00846AD3">
        <w:t>.</w:t>
      </w:r>
      <w:r w:rsidR="00846AD3" w:rsidRPr="00846AD3">
        <w:tab/>
      </w:r>
      <w:r w:rsidR="00846AD3" w:rsidRPr="00846AD3">
        <w:t>委员会欢迎缔约国于</w:t>
      </w:r>
      <w:r>
        <w:t>2</w:t>
      </w:r>
      <w:r w:rsidR="00846AD3" w:rsidRPr="00846AD3">
        <w:t>0</w:t>
      </w:r>
      <w:r>
        <w:t>15</w:t>
      </w:r>
      <w:r w:rsidR="00846AD3" w:rsidRPr="00846AD3">
        <w:t>年批准《保护所有人免遭强迫失踪国际公约》。</w:t>
      </w:r>
    </w:p>
    <w:p w14:paraId="72A66003" w14:textId="19F854D2" w:rsidR="00846AD3" w:rsidRPr="00846AD3" w:rsidRDefault="00B66EBC" w:rsidP="00846AD3">
      <w:pPr>
        <w:pStyle w:val="SingleTxtGC"/>
        <w:rPr>
          <w:lang w:val="en-GB"/>
        </w:rPr>
      </w:pPr>
      <w:r>
        <w:t>4</w:t>
      </w:r>
      <w:r w:rsidR="00846AD3" w:rsidRPr="00846AD3">
        <w:t>.</w:t>
      </w:r>
      <w:r w:rsidR="00846AD3" w:rsidRPr="00846AD3">
        <w:tab/>
      </w:r>
      <w:r w:rsidR="00846AD3" w:rsidRPr="00846AD3">
        <w:t>委员会还欢迎缔约国为加强保护经济、社会及文化权利而采取的立法、体制和政策措施</w:t>
      </w:r>
      <w:r w:rsidR="00846AD3" w:rsidRPr="00846AD3">
        <w:rPr>
          <w:rFonts w:hint="eastAsia"/>
        </w:rPr>
        <w:t>，</w:t>
      </w:r>
      <w:r w:rsidR="00846AD3" w:rsidRPr="00846AD3">
        <w:t>如</w:t>
      </w:r>
      <w:r>
        <w:t>2</w:t>
      </w:r>
      <w:r w:rsidR="00846AD3" w:rsidRPr="00846AD3">
        <w:t>0</w:t>
      </w:r>
      <w:r>
        <w:t>22</w:t>
      </w:r>
      <w:r w:rsidR="00846AD3" w:rsidRPr="00846AD3">
        <w:t>年</w:t>
      </w:r>
      <w:r>
        <w:t>4</w:t>
      </w:r>
      <w:r w:rsidR="00846AD3" w:rsidRPr="00846AD3">
        <w:t>月</w:t>
      </w:r>
      <w:r>
        <w:t>7</w:t>
      </w:r>
      <w:r w:rsidR="00846AD3" w:rsidRPr="00846AD3">
        <w:t>日关于家庭的第</w:t>
      </w:r>
      <w:r>
        <w:t>32</w:t>
      </w:r>
      <w:r w:rsidR="00846AD3" w:rsidRPr="00846AD3">
        <w:t>号法</w:t>
      </w:r>
      <w:r w:rsidR="00846AD3" w:rsidRPr="00846AD3">
        <w:rPr>
          <w:rFonts w:hint="eastAsia"/>
        </w:rPr>
        <w:t>，</w:t>
      </w:r>
      <w:r w:rsidR="00846AD3" w:rsidRPr="00846AD3">
        <w:t>其目的是提高有子女家庭的生活质量</w:t>
      </w:r>
      <w:r w:rsidR="00846AD3" w:rsidRPr="00846AD3">
        <w:rPr>
          <w:rFonts w:hint="eastAsia"/>
        </w:rPr>
        <w:t>；</w:t>
      </w:r>
      <w:r>
        <w:t>2</w:t>
      </w:r>
      <w:r w:rsidR="00846AD3" w:rsidRPr="00846AD3">
        <w:t>0</w:t>
      </w:r>
      <w:r>
        <w:t>19</w:t>
      </w:r>
      <w:r w:rsidR="00846AD3" w:rsidRPr="00846AD3">
        <w:t>年</w:t>
      </w:r>
      <w:r>
        <w:t>3</w:t>
      </w:r>
      <w:r w:rsidR="00846AD3" w:rsidRPr="00846AD3">
        <w:t>月</w:t>
      </w:r>
      <w:r>
        <w:t>28</w:t>
      </w:r>
      <w:r w:rsidR="00846AD3" w:rsidRPr="00846AD3">
        <w:t>日关于公民收入的第</w:t>
      </w:r>
      <w:r>
        <w:t>26</w:t>
      </w:r>
      <w:r w:rsidR="00846AD3" w:rsidRPr="00846AD3">
        <w:t>号法；第二个《工商企业与人权国家行动计划》</w:t>
      </w:r>
      <w:r w:rsidR="00846AD3" w:rsidRPr="00846AD3">
        <w:t>(</w:t>
      </w:r>
      <w:r>
        <w:t>2</w:t>
      </w:r>
      <w:r w:rsidR="00846AD3" w:rsidRPr="00846AD3">
        <w:t>0</w:t>
      </w:r>
      <w:r>
        <w:t>21</w:t>
      </w:r>
      <w:r w:rsidR="00846AD3" w:rsidRPr="00846AD3">
        <w:t>-</w:t>
      </w:r>
      <w:r>
        <w:t>2</w:t>
      </w:r>
      <w:r w:rsidR="00846AD3" w:rsidRPr="00846AD3">
        <w:t>0</w:t>
      </w:r>
      <w:r>
        <w:t>26</w:t>
      </w:r>
      <w:r w:rsidR="00846AD3" w:rsidRPr="00846AD3">
        <w:t>年</w:t>
      </w:r>
      <w:r w:rsidR="00846AD3" w:rsidRPr="00846AD3">
        <w:t>)</w:t>
      </w:r>
      <w:r w:rsidR="00846AD3" w:rsidRPr="00846AD3">
        <w:t>；以及本结论性意见中提到的措施。</w:t>
      </w:r>
    </w:p>
    <w:p w14:paraId="73BE5131" w14:textId="77C233BA" w:rsidR="00846AD3" w:rsidRPr="00846AD3" w:rsidRDefault="00846AD3" w:rsidP="00F4475B">
      <w:pPr>
        <w:pStyle w:val="H1GC"/>
        <w:rPr>
          <w:lang w:val="en-GB"/>
        </w:rPr>
      </w:pPr>
      <w:r w:rsidRPr="00846AD3">
        <w:tab/>
      </w:r>
      <w:r w:rsidR="00B66EBC">
        <w:t>C</w:t>
      </w:r>
      <w:r w:rsidRPr="00846AD3">
        <w:t>.</w:t>
      </w:r>
      <w:r w:rsidRPr="00846AD3">
        <w:tab/>
      </w:r>
      <w:r w:rsidRPr="00846AD3">
        <w:t>关注的主要问题及建议</w:t>
      </w:r>
    </w:p>
    <w:p w14:paraId="673DB99D" w14:textId="77777777" w:rsidR="00846AD3" w:rsidRPr="00846AD3" w:rsidRDefault="00846AD3" w:rsidP="00F4475B">
      <w:pPr>
        <w:pStyle w:val="H23GC"/>
        <w:rPr>
          <w:lang w:val="en-GB"/>
        </w:rPr>
      </w:pPr>
      <w:r w:rsidRPr="00846AD3">
        <w:tab/>
      </w:r>
      <w:r w:rsidRPr="00846AD3">
        <w:tab/>
      </w:r>
      <w:r w:rsidRPr="00846AD3">
        <w:t>《公约》在国内的适用</w:t>
      </w:r>
    </w:p>
    <w:p w14:paraId="46069CC4" w14:textId="2EBAFDAB" w:rsidR="00846AD3" w:rsidRPr="00846AD3" w:rsidRDefault="00B66EBC" w:rsidP="00846AD3">
      <w:pPr>
        <w:pStyle w:val="SingleTxtGC"/>
        <w:rPr>
          <w:lang w:val="en-GB"/>
        </w:rPr>
      </w:pPr>
      <w:r>
        <w:t>5</w:t>
      </w:r>
      <w:r w:rsidR="00846AD3" w:rsidRPr="00846AD3">
        <w:t>.</w:t>
      </w:r>
      <w:r w:rsidR="00846AD3" w:rsidRPr="00846AD3">
        <w:tab/>
      </w:r>
      <w:r w:rsidR="00846AD3" w:rsidRPr="00846AD3">
        <w:t>委员会仍感关切的是，不存在援引《公约》条款的法院裁决，没有对法官、检察官和律师进行关于《公约》条款</w:t>
      </w:r>
      <w:r w:rsidR="00846AD3" w:rsidRPr="00846AD3">
        <w:rPr>
          <w:rFonts w:hint="eastAsia"/>
        </w:rPr>
        <w:t>可诉性</w:t>
      </w:r>
      <w:r w:rsidR="00846AD3" w:rsidRPr="00846AD3">
        <w:t>的专门培训。委员会还感到关切的是，公职人员，特别是负责执行《公约》的公职人员，对缔约国</w:t>
      </w:r>
      <w:r w:rsidR="00846AD3" w:rsidRPr="00846AD3">
        <w:rPr>
          <w:rFonts w:hint="eastAsia"/>
        </w:rPr>
        <w:t>根据</w:t>
      </w:r>
      <w:r w:rsidR="00846AD3" w:rsidRPr="00846AD3">
        <w:t>《公约》</w:t>
      </w:r>
      <w:r w:rsidR="00846AD3" w:rsidRPr="00846AD3">
        <w:rPr>
          <w:rFonts w:hint="eastAsia"/>
        </w:rPr>
        <w:t>承担的</w:t>
      </w:r>
      <w:r w:rsidR="00846AD3" w:rsidRPr="00846AD3">
        <w:t>义务缺乏认识</w:t>
      </w:r>
      <w:r w:rsidR="00846AD3" w:rsidRPr="00846AD3">
        <w:t>(</w:t>
      </w:r>
      <w:r w:rsidR="00846AD3" w:rsidRPr="00846AD3">
        <w:rPr>
          <w:rFonts w:hint="eastAsia"/>
        </w:rPr>
        <w:t>第二条第一款</w:t>
      </w:r>
      <w:r w:rsidR="00846AD3" w:rsidRPr="00846AD3">
        <w:t>)</w:t>
      </w:r>
      <w:r w:rsidR="00846AD3" w:rsidRPr="00846AD3">
        <w:t>。</w:t>
      </w:r>
    </w:p>
    <w:p w14:paraId="06B8F827" w14:textId="73D2CFBD" w:rsidR="00846AD3" w:rsidRPr="00AE12AD" w:rsidRDefault="00B66EBC" w:rsidP="00846AD3">
      <w:pPr>
        <w:pStyle w:val="SingleTxtGC"/>
        <w:rPr>
          <w:rFonts w:ascii="Time New Roman" w:eastAsia="黑体" w:hAnsi="Time New Roman" w:hint="eastAsia"/>
          <w:lang w:val="en-GB"/>
        </w:rPr>
      </w:pPr>
      <w:r w:rsidRPr="00AE12AD">
        <w:rPr>
          <w:rFonts w:ascii="Time New Roman" w:eastAsia="黑体" w:hAnsi="Time New Roman"/>
        </w:rPr>
        <w:lastRenderedPageBreak/>
        <w:t>6</w:t>
      </w:r>
      <w:r w:rsidR="00846AD3" w:rsidRPr="00AE12AD">
        <w:rPr>
          <w:rFonts w:ascii="Time New Roman" w:eastAsia="黑体" w:hAnsi="Time New Roman"/>
        </w:rPr>
        <w:t>.</w:t>
      </w:r>
      <w:r w:rsidR="00846AD3" w:rsidRPr="00AE12AD">
        <w:rPr>
          <w:rFonts w:ascii="Time New Roman" w:eastAsia="黑体" w:hAnsi="Time New Roman"/>
        </w:rPr>
        <w:tab/>
      </w:r>
      <w:r w:rsidR="00846AD3" w:rsidRPr="00AE12AD">
        <w:rPr>
          <w:rFonts w:ascii="Time New Roman" w:eastAsia="黑体" w:hAnsi="Time New Roman"/>
        </w:rPr>
        <w:t>委员会建议缔约国</w:t>
      </w:r>
      <w:r w:rsidR="00846AD3" w:rsidRPr="00AE12AD">
        <w:rPr>
          <w:rFonts w:ascii="Time New Roman" w:eastAsia="黑体" w:hAnsi="Time New Roman" w:hint="eastAsia"/>
        </w:rPr>
        <w:t>：</w:t>
      </w:r>
    </w:p>
    <w:p w14:paraId="0114A7B2" w14:textId="51DFE176" w:rsidR="00846AD3" w:rsidRPr="00AE12AD" w:rsidRDefault="00906971" w:rsidP="00846AD3">
      <w:pPr>
        <w:pStyle w:val="SingleTxtGC"/>
        <w:rPr>
          <w:rFonts w:ascii="Time New Roman" w:eastAsia="黑体" w:hAnsi="Time New Roman" w:hint="eastAsia"/>
          <w:lang w:val="en-GB"/>
        </w:rPr>
      </w:pPr>
      <w:r>
        <w:rPr>
          <w:rFonts w:ascii="Time New Roman" w:eastAsia="黑体" w:hAnsi="Time New Roman"/>
        </w:rPr>
        <w:tab/>
      </w:r>
      <w:r w:rsidR="00846AD3" w:rsidRPr="00AE12AD">
        <w:rPr>
          <w:rFonts w:ascii="Time New Roman" w:eastAsia="黑体" w:hAnsi="Time New Roman"/>
        </w:rPr>
        <w:t>(</w:t>
      </w:r>
      <w:r w:rsidR="00B66EBC" w:rsidRPr="00AE12AD">
        <w:rPr>
          <w:rFonts w:ascii="Time New Roman" w:eastAsia="黑体" w:hAnsi="Time New Roman"/>
        </w:rPr>
        <w:t>a</w:t>
      </w:r>
      <w:r w:rsidR="00846AD3" w:rsidRPr="00AE12AD">
        <w:rPr>
          <w:rFonts w:ascii="Time New Roman" w:eastAsia="黑体" w:hAnsi="Time New Roman"/>
        </w:rPr>
        <w:t>)</w:t>
      </w:r>
      <w:r w:rsidR="00846AD3" w:rsidRPr="00AE12AD">
        <w:rPr>
          <w:rFonts w:ascii="Time New Roman" w:eastAsia="黑体" w:hAnsi="Time New Roman"/>
        </w:rPr>
        <w:tab/>
      </w:r>
      <w:r w:rsidR="00846AD3" w:rsidRPr="00AE12AD">
        <w:rPr>
          <w:rFonts w:ascii="Time New Roman" w:eastAsia="黑体" w:hAnsi="Time New Roman"/>
        </w:rPr>
        <w:t>定期向法官、检察官和律师提供关于《公约》条款及其</w:t>
      </w:r>
      <w:r w:rsidR="00846AD3" w:rsidRPr="00AE12AD">
        <w:rPr>
          <w:rFonts w:ascii="Time New Roman" w:eastAsia="黑体" w:hAnsi="Time New Roman" w:hint="eastAsia"/>
        </w:rPr>
        <w:t>可诉性</w:t>
      </w:r>
      <w:r w:rsidR="00846AD3" w:rsidRPr="00AE12AD">
        <w:rPr>
          <w:rFonts w:ascii="Time New Roman" w:eastAsia="黑体" w:hAnsi="Time New Roman"/>
        </w:rPr>
        <w:t>的专门培训；</w:t>
      </w:r>
    </w:p>
    <w:p w14:paraId="1071FBA2" w14:textId="14D94230" w:rsidR="00846AD3" w:rsidRPr="00AE12AD" w:rsidRDefault="00906971" w:rsidP="00846AD3">
      <w:pPr>
        <w:pStyle w:val="SingleTxtGC"/>
        <w:rPr>
          <w:rFonts w:ascii="Time New Roman" w:eastAsia="黑体" w:hAnsi="Time New Roman" w:hint="eastAsia"/>
          <w:lang w:val="en-GB"/>
        </w:rPr>
      </w:pPr>
      <w:r>
        <w:rPr>
          <w:rFonts w:ascii="Time New Roman" w:eastAsia="黑体" w:hAnsi="Time New Roman"/>
        </w:rPr>
        <w:tab/>
      </w:r>
      <w:r w:rsidR="00846AD3" w:rsidRPr="00AE12AD">
        <w:rPr>
          <w:rFonts w:ascii="Time New Roman" w:eastAsia="黑体" w:hAnsi="Time New Roman"/>
        </w:rPr>
        <w:t>(</w:t>
      </w:r>
      <w:r w:rsidR="00B66EBC" w:rsidRPr="00AE12AD">
        <w:rPr>
          <w:rFonts w:ascii="Time New Roman" w:eastAsia="黑体" w:hAnsi="Time New Roman"/>
        </w:rPr>
        <w:t>b</w:t>
      </w:r>
      <w:r w:rsidR="00846AD3" w:rsidRPr="00AE12AD">
        <w:rPr>
          <w:rFonts w:ascii="Time New Roman" w:eastAsia="黑体" w:hAnsi="Time New Roman"/>
        </w:rPr>
        <w:t>)</w:t>
      </w:r>
      <w:r w:rsidR="00846AD3" w:rsidRPr="00AE12AD">
        <w:rPr>
          <w:rFonts w:ascii="Time New Roman" w:eastAsia="黑体" w:hAnsi="Time New Roman"/>
        </w:rPr>
        <w:tab/>
      </w:r>
      <w:r w:rsidR="00846AD3" w:rsidRPr="00AE12AD">
        <w:rPr>
          <w:rFonts w:ascii="Time New Roman" w:eastAsia="黑体" w:hAnsi="Time New Roman"/>
        </w:rPr>
        <w:t>提高负责执行《公约》的国家行为体，如执法机构、劳动监察员、社会工作者、医务人员和教师，对经济、社会及文化权利的认识；</w:t>
      </w:r>
    </w:p>
    <w:p w14:paraId="7FCF3085" w14:textId="6DCCE880" w:rsidR="00846AD3" w:rsidRPr="00AE12AD" w:rsidRDefault="00906971" w:rsidP="00846AD3">
      <w:pPr>
        <w:pStyle w:val="SingleTxtGC"/>
        <w:rPr>
          <w:rFonts w:ascii="Time New Roman" w:eastAsia="黑体" w:hAnsi="Time New Roman" w:hint="eastAsia"/>
          <w:lang w:val="en-GB"/>
        </w:rPr>
      </w:pPr>
      <w:r>
        <w:rPr>
          <w:rFonts w:ascii="Time New Roman" w:eastAsia="黑体" w:hAnsi="Time New Roman"/>
        </w:rPr>
        <w:tab/>
      </w:r>
      <w:r w:rsidR="00846AD3" w:rsidRPr="00AE12AD">
        <w:rPr>
          <w:rFonts w:ascii="Time New Roman" w:eastAsia="黑体" w:hAnsi="Time New Roman"/>
        </w:rPr>
        <w:t>(</w:t>
      </w:r>
      <w:r w:rsidR="00B66EBC" w:rsidRPr="00AE12AD">
        <w:rPr>
          <w:rFonts w:ascii="Time New Roman" w:eastAsia="黑体" w:hAnsi="Time New Roman"/>
        </w:rPr>
        <w:t>c</w:t>
      </w:r>
      <w:r w:rsidR="00846AD3" w:rsidRPr="00AE12AD">
        <w:rPr>
          <w:rFonts w:ascii="Time New Roman" w:eastAsia="黑体" w:hAnsi="Time New Roman"/>
        </w:rPr>
        <w:t>)</w:t>
      </w:r>
      <w:r w:rsidR="00846AD3" w:rsidRPr="00AE12AD">
        <w:rPr>
          <w:rFonts w:ascii="Time New Roman" w:eastAsia="黑体" w:hAnsi="Time New Roman"/>
        </w:rPr>
        <w:tab/>
      </w:r>
      <w:r w:rsidR="00846AD3" w:rsidRPr="00AE12AD">
        <w:rPr>
          <w:rFonts w:ascii="Time New Roman" w:eastAsia="黑体" w:hAnsi="Time New Roman"/>
        </w:rPr>
        <w:t>在制定经济、社会及文化权利领域的立法和政策过程中，</w:t>
      </w:r>
      <w:r w:rsidR="00846AD3" w:rsidRPr="00AE12AD">
        <w:rPr>
          <w:rFonts w:ascii="Time New Roman" w:eastAsia="黑体" w:hAnsi="Time New Roman" w:hint="eastAsia"/>
        </w:rPr>
        <w:t>系统性地开展</w:t>
      </w:r>
      <w:r w:rsidR="00846AD3" w:rsidRPr="00AE12AD">
        <w:rPr>
          <w:rFonts w:ascii="Time New Roman" w:eastAsia="黑体" w:hAnsi="Time New Roman"/>
        </w:rPr>
        <w:t>人权影响评估；</w:t>
      </w:r>
    </w:p>
    <w:p w14:paraId="4A854C46" w14:textId="69007820" w:rsidR="00846AD3" w:rsidRPr="00AE12AD" w:rsidRDefault="00906971" w:rsidP="00846AD3">
      <w:pPr>
        <w:pStyle w:val="SingleTxtGC"/>
        <w:rPr>
          <w:rFonts w:ascii="Time New Roman" w:eastAsia="黑体" w:hAnsi="Time New Roman" w:hint="eastAsia"/>
          <w:lang w:val="en-GB"/>
        </w:rPr>
      </w:pPr>
      <w:r>
        <w:rPr>
          <w:rFonts w:ascii="Time New Roman" w:eastAsia="黑体" w:hAnsi="Time New Roman"/>
        </w:rPr>
        <w:tab/>
      </w:r>
      <w:r w:rsidR="00846AD3" w:rsidRPr="00AE12AD">
        <w:rPr>
          <w:rFonts w:ascii="Time New Roman" w:eastAsia="黑体" w:hAnsi="Time New Roman"/>
        </w:rPr>
        <w:t>(</w:t>
      </w:r>
      <w:r w:rsidR="00B66EBC" w:rsidRPr="00AE12AD">
        <w:rPr>
          <w:rFonts w:ascii="Time New Roman" w:eastAsia="黑体" w:hAnsi="Time New Roman"/>
        </w:rPr>
        <w:t>d</w:t>
      </w:r>
      <w:r w:rsidR="00846AD3" w:rsidRPr="00AE12AD">
        <w:rPr>
          <w:rFonts w:ascii="Time New Roman" w:eastAsia="黑体" w:hAnsi="Time New Roman"/>
        </w:rPr>
        <w:t>)</w:t>
      </w:r>
      <w:r w:rsidR="00846AD3" w:rsidRPr="00AE12AD">
        <w:rPr>
          <w:rFonts w:ascii="Time New Roman" w:eastAsia="黑体" w:hAnsi="Time New Roman"/>
        </w:rPr>
        <w:tab/>
      </w:r>
      <w:r w:rsidR="00846AD3" w:rsidRPr="00AE12AD">
        <w:rPr>
          <w:rFonts w:ascii="Time New Roman" w:eastAsia="黑体" w:hAnsi="Time New Roman"/>
        </w:rPr>
        <w:t>遵循委员会关于《公约》在国内</w:t>
      </w:r>
      <w:r w:rsidR="00846AD3" w:rsidRPr="00AE12AD">
        <w:rPr>
          <w:rFonts w:ascii="Time New Roman" w:eastAsia="黑体" w:hAnsi="Time New Roman" w:hint="eastAsia"/>
        </w:rPr>
        <w:t>的</w:t>
      </w:r>
      <w:r w:rsidR="00846AD3" w:rsidRPr="00AE12AD">
        <w:rPr>
          <w:rFonts w:ascii="Time New Roman" w:eastAsia="黑体" w:hAnsi="Time New Roman"/>
        </w:rPr>
        <w:t>适用的第</w:t>
      </w:r>
      <w:r w:rsidR="00B66EBC" w:rsidRPr="00AE12AD">
        <w:rPr>
          <w:rFonts w:ascii="Time New Roman" w:eastAsia="黑体" w:hAnsi="Time New Roman"/>
        </w:rPr>
        <w:t>9</w:t>
      </w:r>
      <w:r w:rsidR="00846AD3" w:rsidRPr="00AE12AD">
        <w:rPr>
          <w:rFonts w:ascii="Time New Roman" w:eastAsia="黑体" w:hAnsi="Time New Roman"/>
        </w:rPr>
        <w:t>号一般性意见</w:t>
      </w:r>
      <w:r w:rsidR="00846AD3" w:rsidRPr="00AE12AD">
        <w:rPr>
          <w:rFonts w:ascii="Time New Roman" w:eastAsia="黑体" w:hAnsi="Time New Roman"/>
        </w:rPr>
        <w:t>(</w:t>
      </w:r>
      <w:r w:rsidR="00B66EBC" w:rsidRPr="00AE12AD">
        <w:rPr>
          <w:rFonts w:ascii="Time New Roman" w:eastAsia="黑体" w:hAnsi="Time New Roman"/>
        </w:rPr>
        <w:t>1998</w:t>
      </w:r>
      <w:r w:rsidR="00846AD3" w:rsidRPr="00AE12AD">
        <w:rPr>
          <w:rFonts w:ascii="Time New Roman" w:eastAsia="黑体" w:hAnsi="Time New Roman"/>
        </w:rPr>
        <w:t>年</w:t>
      </w:r>
      <w:r w:rsidR="00846AD3" w:rsidRPr="00AE12AD">
        <w:rPr>
          <w:rFonts w:ascii="Time New Roman" w:eastAsia="黑体" w:hAnsi="Time New Roman"/>
        </w:rPr>
        <w:t>)</w:t>
      </w:r>
      <w:r w:rsidR="00846AD3" w:rsidRPr="00AE12AD">
        <w:rPr>
          <w:rFonts w:ascii="Time New Roman" w:eastAsia="黑体" w:hAnsi="Time New Roman"/>
        </w:rPr>
        <w:t>。</w:t>
      </w:r>
    </w:p>
    <w:p w14:paraId="76CBF583" w14:textId="77777777" w:rsidR="00846AD3" w:rsidRPr="00846AD3" w:rsidRDefault="00846AD3" w:rsidP="00F4475B">
      <w:pPr>
        <w:pStyle w:val="H23GC"/>
        <w:rPr>
          <w:lang w:val="en-GB"/>
        </w:rPr>
      </w:pPr>
      <w:r w:rsidRPr="00846AD3">
        <w:tab/>
      </w:r>
      <w:r w:rsidRPr="00846AD3">
        <w:tab/>
      </w:r>
      <w:r w:rsidRPr="00846AD3">
        <w:t>国家人权机构</w:t>
      </w:r>
    </w:p>
    <w:p w14:paraId="0996ABDD" w14:textId="3177FA66" w:rsidR="00846AD3" w:rsidRPr="00846AD3" w:rsidRDefault="00B66EBC" w:rsidP="00846AD3">
      <w:pPr>
        <w:pStyle w:val="SingleTxtGC"/>
        <w:rPr>
          <w:lang w:val="en-GB"/>
        </w:rPr>
      </w:pPr>
      <w:r>
        <w:t>7</w:t>
      </w:r>
      <w:r w:rsidR="00846AD3" w:rsidRPr="00846AD3">
        <w:t>.</w:t>
      </w:r>
      <w:r w:rsidR="00846AD3" w:rsidRPr="00846AD3">
        <w:tab/>
      </w:r>
      <w:r w:rsidR="00846AD3" w:rsidRPr="00846AD3">
        <w:t>委员会感到遗憾的是，尽管缔约国已审议多年，但在建立独立的国家人权机构方面仍然缺乏具体成果</w:t>
      </w:r>
      <w:r w:rsidR="00846AD3" w:rsidRPr="00846AD3">
        <w:t>(</w:t>
      </w:r>
      <w:r w:rsidR="00846AD3" w:rsidRPr="00846AD3">
        <w:t>第二条第一款</w:t>
      </w:r>
      <w:r w:rsidR="00846AD3" w:rsidRPr="00846AD3">
        <w:t>)</w:t>
      </w:r>
      <w:r w:rsidR="00846AD3" w:rsidRPr="00846AD3">
        <w:t>。</w:t>
      </w:r>
    </w:p>
    <w:p w14:paraId="744BE7C4" w14:textId="7A9206EB" w:rsidR="00846AD3" w:rsidRPr="00AE12AD" w:rsidRDefault="00B66EBC" w:rsidP="00846AD3">
      <w:pPr>
        <w:pStyle w:val="SingleTxtGC"/>
        <w:rPr>
          <w:rFonts w:ascii="Time New Roman" w:eastAsia="黑体" w:hAnsi="Time New Roman" w:hint="eastAsia"/>
          <w:lang w:val="en-GB"/>
        </w:rPr>
      </w:pPr>
      <w:r w:rsidRPr="00AE12AD">
        <w:rPr>
          <w:rFonts w:ascii="Time New Roman" w:eastAsia="黑体" w:hAnsi="Time New Roman"/>
        </w:rPr>
        <w:t>8</w:t>
      </w:r>
      <w:r w:rsidR="00846AD3" w:rsidRPr="00AE12AD">
        <w:rPr>
          <w:rFonts w:ascii="Time New Roman" w:eastAsia="黑体" w:hAnsi="Time New Roman"/>
        </w:rPr>
        <w:t>.</w:t>
      </w:r>
      <w:r w:rsidR="00846AD3" w:rsidRPr="00AE12AD">
        <w:rPr>
          <w:rFonts w:ascii="Time New Roman" w:eastAsia="黑体" w:hAnsi="Time New Roman"/>
        </w:rPr>
        <w:tab/>
      </w:r>
      <w:r w:rsidR="00846AD3" w:rsidRPr="00AE12AD">
        <w:rPr>
          <w:rFonts w:ascii="Time New Roman" w:eastAsia="黑体" w:hAnsi="Time New Roman"/>
        </w:rPr>
        <w:t>委员会敦促缔约国根据关于促进和保护人权的国家机构的地位的原则</w:t>
      </w:r>
      <w:r w:rsidR="00846AD3" w:rsidRPr="00AE12AD">
        <w:rPr>
          <w:rFonts w:ascii="Time New Roman" w:eastAsia="黑体" w:hAnsi="Time New Roman"/>
        </w:rPr>
        <w:t>(</w:t>
      </w:r>
      <w:r w:rsidR="00846AD3" w:rsidRPr="00AE12AD">
        <w:rPr>
          <w:rFonts w:ascii="Time New Roman" w:eastAsia="黑体" w:hAnsi="Time New Roman"/>
        </w:rPr>
        <w:t>《巴黎原则》</w:t>
      </w:r>
      <w:r w:rsidR="00846AD3" w:rsidRPr="00AE12AD">
        <w:rPr>
          <w:rFonts w:ascii="Time New Roman" w:eastAsia="黑体" w:hAnsi="Time New Roman"/>
        </w:rPr>
        <w:t>)</w:t>
      </w:r>
      <w:r w:rsidR="00846AD3" w:rsidRPr="00AE12AD">
        <w:rPr>
          <w:rFonts w:ascii="Time New Roman" w:eastAsia="黑体" w:hAnsi="Time New Roman" w:hint="eastAsia"/>
        </w:rPr>
        <w:t>，</w:t>
      </w:r>
      <w:r w:rsidR="00846AD3" w:rsidRPr="00AE12AD">
        <w:rPr>
          <w:rFonts w:ascii="Time New Roman" w:eastAsia="黑体" w:hAnsi="Time New Roman"/>
        </w:rPr>
        <w:t>设立一个独立的国家人权机构</w:t>
      </w:r>
      <w:r w:rsidR="00846AD3" w:rsidRPr="00AE12AD">
        <w:rPr>
          <w:rFonts w:ascii="Time New Roman" w:eastAsia="黑体" w:hAnsi="Time New Roman" w:hint="eastAsia"/>
        </w:rPr>
        <w:t>，</w:t>
      </w:r>
      <w:r w:rsidR="00846AD3" w:rsidRPr="00AE12AD">
        <w:rPr>
          <w:rFonts w:ascii="Time New Roman" w:eastAsia="黑体" w:hAnsi="Time New Roman"/>
        </w:rPr>
        <w:t>赋予其广泛的任务授权</w:t>
      </w:r>
      <w:r w:rsidR="00846AD3" w:rsidRPr="00AE12AD">
        <w:rPr>
          <w:rFonts w:ascii="Time New Roman" w:eastAsia="黑体" w:hAnsi="Time New Roman" w:hint="eastAsia"/>
        </w:rPr>
        <w:t>，</w:t>
      </w:r>
      <w:r w:rsidR="00846AD3" w:rsidRPr="00AE12AD">
        <w:rPr>
          <w:rFonts w:ascii="Time New Roman" w:eastAsia="黑体" w:hAnsi="Time New Roman"/>
        </w:rPr>
        <w:t>并为其充分履行与经济、社会及文化权利有关的任务</w:t>
      </w:r>
      <w:r w:rsidR="00846AD3" w:rsidRPr="00AE12AD">
        <w:rPr>
          <w:rFonts w:ascii="Time New Roman" w:eastAsia="黑体" w:hAnsi="Time New Roman" w:hint="eastAsia"/>
        </w:rPr>
        <w:t>划拨</w:t>
      </w:r>
      <w:r w:rsidR="00846AD3" w:rsidRPr="00AE12AD">
        <w:rPr>
          <w:rFonts w:ascii="Time New Roman" w:eastAsia="黑体" w:hAnsi="Time New Roman"/>
        </w:rPr>
        <w:t>充足的人力、技术和财政资源。在这方面</w:t>
      </w:r>
      <w:r w:rsidR="00846AD3" w:rsidRPr="00AE12AD">
        <w:rPr>
          <w:rFonts w:ascii="Time New Roman" w:eastAsia="黑体" w:hAnsi="Time New Roman" w:hint="eastAsia"/>
        </w:rPr>
        <w:t>，</w:t>
      </w:r>
      <w:r w:rsidR="00846AD3" w:rsidRPr="00AE12AD">
        <w:rPr>
          <w:rFonts w:ascii="Time New Roman" w:eastAsia="黑体" w:hAnsi="Time New Roman"/>
        </w:rPr>
        <w:t>委员会回顾其</w:t>
      </w:r>
      <w:r w:rsidR="00846AD3" w:rsidRPr="00AE12AD">
        <w:rPr>
          <w:rFonts w:ascii="Time New Roman" w:eastAsia="黑体" w:hAnsi="Time New Roman" w:hint="eastAsia"/>
        </w:rPr>
        <w:t>关于国家人权机构在保护经济、社会和文化权利方面的作用的第</w:t>
      </w:r>
      <w:r w:rsidRPr="00AE12AD">
        <w:rPr>
          <w:rFonts w:ascii="Time New Roman" w:eastAsia="黑体" w:hAnsi="Time New Roman"/>
        </w:rPr>
        <w:t>1</w:t>
      </w:r>
      <w:r w:rsidR="00846AD3" w:rsidRPr="00AE12AD">
        <w:rPr>
          <w:rFonts w:ascii="Time New Roman" w:eastAsia="黑体" w:hAnsi="Time New Roman"/>
        </w:rPr>
        <w:t>0</w:t>
      </w:r>
      <w:r w:rsidR="00846AD3" w:rsidRPr="00AE12AD">
        <w:rPr>
          <w:rFonts w:ascii="Time New Roman" w:eastAsia="黑体" w:hAnsi="Time New Roman" w:hint="eastAsia"/>
        </w:rPr>
        <w:t>号一般性意见</w:t>
      </w:r>
      <w:r w:rsidRPr="00AE12AD">
        <w:rPr>
          <w:rFonts w:ascii="Time New Roman" w:eastAsia="黑体" w:hAnsi="Time New Roman" w:hint="eastAsia"/>
        </w:rPr>
        <w:t>(</w:t>
      </w:r>
      <w:r w:rsidRPr="00AE12AD">
        <w:rPr>
          <w:rFonts w:ascii="Time New Roman" w:eastAsia="黑体" w:hAnsi="Time New Roman"/>
        </w:rPr>
        <w:t>1998</w:t>
      </w:r>
      <w:r w:rsidR="00846AD3" w:rsidRPr="00AE12AD">
        <w:rPr>
          <w:rFonts w:ascii="Time New Roman" w:eastAsia="黑体" w:hAnsi="Time New Roman" w:hint="eastAsia"/>
        </w:rPr>
        <w:t>年</w:t>
      </w:r>
      <w:r w:rsidRPr="00AE12AD">
        <w:rPr>
          <w:rFonts w:ascii="Time New Roman" w:eastAsia="黑体" w:hAnsi="Time New Roman" w:hint="eastAsia"/>
        </w:rPr>
        <w:t>)</w:t>
      </w:r>
      <w:r w:rsidR="00846AD3" w:rsidRPr="00AE12AD">
        <w:rPr>
          <w:rFonts w:ascii="Time New Roman" w:eastAsia="黑体" w:hAnsi="Time New Roman"/>
        </w:rPr>
        <w:t>。</w:t>
      </w:r>
      <w:bookmarkStart w:id="0" w:name="_Hlk118793234"/>
      <w:bookmarkEnd w:id="0"/>
    </w:p>
    <w:p w14:paraId="1F074A08" w14:textId="77777777" w:rsidR="00846AD3" w:rsidRPr="00846AD3" w:rsidRDefault="00846AD3" w:rsidP="00F4475B">
      <w:pPr>
        <w:pStyle w:val="H23GC"/>
        <w:rPr>
          <w:lang w:val="en-GB"/>
        </w:rPr>
      </w:pPr>
      <w:r w:rsidRPr="00846AD3">
        <w:tab/>
      </w:r>
      <w:r w:rsidRPr="00846AD3">
        <w:tab/>
      </w:r>
      <w:r w:rsidRPr="00846AD3">
        <w:t>民间社会、人权维护者和记者</w:t>
      </w:r>
    </w:p>
    <w:p w14:paraId="75AFEA3F" w14:textId="2955A52F" w:rsidR="00846AD3" w:rsidRPr="00846AD3" w:rsidRDefault="00B66EBC" w:rsidP="00846AD3">
      <w:pPr>
        <w:pStyle w:val="SingleTxtGC"/>
        <w:rPr>
          <w:lang w:val="en-GB"/>
        </w:rPr>
      </w:pPr>
      <w:r>
        <w:t>9</w:t>
      </w:r>
      <w:r w:rsidR="00846AD3" w:rsidRPr="00846AD3">
        <w:t>.</w:t>
      </w:r>
      <w:r w:rsidR="00846AD3" w:rsidRPr="00846AD3">
        <w:tab/>
      </w:r>
      <w:r w:rsidR="00846AD3" w:rsidRPr="00846AD3">
        <w:t>委员会感到关切的是，一再有指控称，国家和非国家行为体骚扰、威胁和口头攻击倡导经济、社会及文化权利，特别是倡导保护难民上述权利的人权维护者和记者</w:t>
      </w:r>
      <w:r w:rsidR="00846AD3" w:rsidRPr="00846AD3">
        <w:t>(</w:t>
      </w:r>
      <w:r w:rsidR="00846AD3" w:rsidRPr="00846AD3">
        <w:t>第五条</w:t>
      </w:r>
      <w:r w:rsidR="00846AD3" w:rsidRPr="00846AD3">
        <w:t>)</w:t>
      </w:r>
      <w:r w:rsidR="00846AD3" w:rsidRPr="00846AD3">
        <w:t>。</w:t>
      </w:r>
    </w:p>
    <w:p w14:paraId="78BA6ED1" w14:textId="21558BB4" w:rsidR="00846AD3" w:rsidRPr="00AE12AD" w:rsidRDefault="00B66EBC" w:rsidP="00846AD3">
      <w:pPr>
        <w:pStyle w:val="SingleTxtGC"/>
        <w:rPr>
          <w:rFonts w:ascii="Time New Roman" w:eastAsia="黑体" w:hAnsi="Time New Roman" w:hint="eastAsia"/>
          <w:lang w:val="en-GB"/>
        </w:rPr>
      </w:pPr>
      <w:r w:rsidRPr="00AE12AD">
        <w:rPr>
          <w:rFonts w:ascii="Time New Roman" w:eastAsia="黑体" w:hAnsi="Time New Roman"/>
        </w:rPr>
        <w:t>1</w:t>
      </w:r>
      <w:r w:rsidR="00846AD3" w:rsidRPr="00AE12AD">
        <w:rPr>
          <w:rFonts w:ascii="Time New Roman" w:eastAsia="黑体" w:hAnsi="Time New Roman"/>
        </w:rPr>
        <w:t>0.</w:t>
      </w:r>
      <w:r w:rsidR="00846AD3" w:rsidRPr="00AE12AD">
        <w:rPr>
          <w:rFonts w:ascii="Time New Roman" w:eastAsia="黑体" w:hAnsi="Time New Roman"/>
        </w:rPr>
        <w:tab/>
      </w:r>
      <w:r w:rsidR="00846AD3" w:rsidRPr="00AE12AD">
        <w:rPr>
          <w:rFonts w:ascii="Time New Roman" w:eastAsia="黑体" w:hAnsi="Time New Roman"/>
        </w:rPr>
        <w:t>委员会建议缔约国通过扩大个人保护方案等</w:t>
      </w:r>
      <w:r w:rsidR="00846AD3" w:rsidRPr="00AE12AD">
        <w:rPr>
          <w:rFonts w:ascii="Time New Roman" w:eastAsia="黑体" w:hAnsi="Time New Roman" w:hint="eastAsia"/>
        </w:rPr>
        <w:t>方法，</w:t>
      </w:r>
      <w:r w:rsidR="00846AD3" w:rsidRPr="00AE12AD">
        <w:rPr>
          <w:rFonts w:ascii="Time New Roman" w:eastAsia="黑体" w:hAnsi="Time New Roman"/>
        </w:rPr>
        <w:t>保证独立记者、人权维护者和其他活动</w:t>
      </w:r>
      <w:r w:rsidR="00846AD3" w:rsidRPr="00AE12AD">
        <w:rPr>
          <w:rFonts w:ascii="Time New Roman" w:eastAsia="黑体" w:hAnsi="Time New Roman" w:hint="eastAsia"/>
        </w:rPr>
        <w:t>人士</w:t>
      </w:r>
      <w:r w:rsidR="00846AD3" w:rsidRPr="00AE12AD">
        <w:rPr>
          <w:rFonts w:ascii="Time New Roman" w:eastAsia="黑体" w:hAnsi="Time New Roman"/>
        </w:rPr>
        <w:t>得到切实保护。</w:t>
      </w:r>
    </w:p>
    <w:p w14:paraId="233A328D" w14:textId="77777777" w:rsidR="00846AD3" w:rsidRPr="00846AD3" w:rsidRDefault="00846AD3" w:rsidP="00F4475B">
      <w:pPr>
        <w:pStyle w:val="H23GC"/>
        <w:rPr>
          <w:lang w:val="en-GB"/>
        </w:rPr>
      </w:pPr>
      <w:r w:rsidRPr="00846AD3">
        <w:tab/>
      </w:r>
      <w:r w:rsidRPr="00846AD3">
        <w:tab/>
      </w:r>
      <w:r w:rsidRPr="00846AD3">
        <w:rPr>
          <w:rFonts w:hint="eastAsia"/>
          <w:lang w:val="en-GB"/>
        </w:rPr>
        <w:t>地</w:t>
      </w:r>
      <w:r w:rsidRPr="00846AD3">
        <w:t>域差距</w:t>
      </w:r>
    </w:p>
    <w:p w14:paraId="0AB210FC" w14:textId="7477A9CA" w:rsidR="00846AD3" w:rsidRPr="00846AD3" w:rsidRDefault="00B66EBC" w:rsidP="00846AD3">
      <w:pPr>
        <w:pStyle w:val="SingleTxtGC"/>
        <w:rPr>
          <w:lang w:val="en-GB"/>
        </w:rPr>
      </w:pPr>
      <w:r>
        <w:t>11</w:t>
      </w:r>
      <w:r w:rsidR="00846AD3" w:rsidRPr="00846AD3">
        <w:t>.</w:t>
      </w:r>
      <w:r w:rsidR="00846AD3" w:rsidRPr="00846AD3">
        <w:tab/>
      </w:r>
      <w:r w:rsidR="00846AD3" w:rsidRPr="00846AD3">
        <w:t>委员会感到关切的是，在获取社会服务方面的持续存在</w:t>
      </w:r>
      <w:r w:rsidR="00846AD3" w:rsidRPr="00846AD3">
        <w:rPr>
          <w:rFonts w:hint="eastAsia"/>
        </w:rPr>
        <w:t>地</w:t>
      </w:r>
      <w:r w:rsidR="00846AD3" w:rsidRPr="00846AD3">
        <w:t>域差距，</w:t>
      </w:r>
      <w:r w:rsidR="00846AD3" w:rsidRPr="00846AD3">
        <w:rPr>
          <w:rFonts w:hint="eastAsia"/>
        </w:rPr>
        <w:t>并且</w:t>
      </w:r>
      <w:r w:rsidR="00846AD3" w:rsidRPr="00846AD3">
        <w:t>没有采取充分措施解决这一问题，地方政府的财政和行政能力水平低</w:t>
      </w:r>
      <w:r w:rsidR="00846AD3" w:rsidRPr="00846AD3">
        <w:rPr>
          <w:rFonts w:hint="eastAsia"/>
        </w:rPr>
        <w:t>下</w:t>
      </w:r>
      <w:r w:rsidR="00846AD3" w:rsidRPr="00846AD3">
        <w:t>且各不相同，国家政府和地方政府之间缺乏协调</w:t>
      </w:r>
      <w:r w:rsidR="00846AD3" w:rsidRPr="00846AD3">
        <w:t>(</w:t>
      </w:r>
      <w:r w:rsidR="00846AD3" w:rsidRPr="00846AD3">
        <w:t>第二条第一款</w:t>
      </w:r>
      <w:r w:rsidR="00846AD3" w:rsidRPr="00846AD3">
        <w:t>)</w:t>
      </w:r>
      <w:r w:rsidR="00846AD3" w:rsidRPr="00846AD3">
        <w:t>。</w:t>
      </w:r>
    </w:p>
    <w:p w14:paraId="6C424B24" w14:textId="62B8E473" w:rsidR="00846AD3" w:rsidRPr="00AE12AD" w:rsidRDefault="00B66EBC" w:rsidP="00846AD3">
      <w:pPr>
        <w:pStyle w:val="SingleTxtGC"/>
        <w:rPr>
          <w:rFonts w:ascii="Time New Roman" w:eastAsia="黑体" w:hAnsi="Time New Roman" w:hint="eastAsia"/>
          <w:lang w:val="en-GB"/>
        </w:rPr>
      </w:pPr>
      <w:r w:rsidRPr="00AE12AD">
        <w:rPr>
          <w:rFonts w:ascii="Time New Roman" w:eastAsia="黑体" w:hAnsi="Time New Roman"/>
        </w:rPr>
        <w:t>12</w:t>
      </w:r>
      <w:r w:rsidR="00846AD3" w:rsidRPr="00AE12AD">
        <w:rPr>
          <w:rFonts w:ascii="Time New Roman" w:eastAsia="黑体" w:hAnsi="Time New Roman"/>
        </w:rPr>
        <w:t>.</w:t>
      </w:r>
      <w:r w:rsidR="00846AD3" w:rsidRPr="00AE12AD">
        <w:rPr>
          <w:rFonts w:ascii="Time New Roman" w:eastAsia="黑体" w:hAnsi="Time New Roman"/>
        </w:rPr>
        <w:tab/>
      </w:r>
      <w:r w:rsidR="00846AD3" w:rsidRPr="00AE12AD">
        <w:rPr>
          <w:rFonts w:ascii="Time New Roman" w:eastAsia="黑体" w:hAnsi="Time New Roman"/>
        </w:rPr>
        <w:t>委员会建议缔约国：</w:t>
      </w:r>
    </w:p>
    <w:p w14:paraId="46499BBD" w14:textId="2CB40986" w:rsidR="00846AD3" w:rsidRPr="00AE12AD" w:rsidRDefault="00AD485F" w:rsidP="00846AD3">
      <w:pPr>
        <w:pStyle w:val="SingleTxtGC"/>
        <w:rPr>
          <w:rFonts w:ascii="Time New Roman" w:eastAsia="黑体" w:hAnsi="Time New Roman" w:hint="eastAsia"/>
          <w:lang w:val="en-GB"/>
        </w:rPr>
      </w:pPr>
      <w:r w:rsidRPr="00AE12AD">
        <w:rPr>
          <w:rFonts w:ascii="Time New Roman" w:eastAsia="黑体" w:hAnsi="Time New Roman"/>
        </w:rPr>
        <w:tab/>
      </w:r>
      <w:r w:rsidR="00846AD3" w:rsidRPr="00AE12AD">
        <w:rPr>
          <w:rFonts w:ascii="Time New Roman" w:eastAsia="黑体" w:hAnsi="Time New Roman"/>
        </w:rPr>
        <w:t>(</w:t>
      </w:r>
      <w:r w:rsidR="00B66EBC" w:rsidRPr="00AE12AD">
        <w:rPr>
          <w:rFonts w:ascii="Time New Roman" w:eastAsia="黑体" w:hAnsi="Time New Roman"/>
        </w:rPr>
        <w:t>a</w:t>
      </w:r>
      <w:r w:rsidR="00846AD3" w:rsidRPr="00AE12AD">
        <w:rPr>
          <w:rFonts w:ascii="Time New Roman" w:eastAsia="黑体" w:hAnsi="Time New Roman"/>
        </w:rPr>
        <w:t>)</w:t>
      </w:r>
      <w:r w:rsidR="00846AD3" w:rsidRPr="00AE12AD">
        <w:rPr>
          <w:rFonts w:ascii="Time New Roman" w:eastAsia="黑体" w:hAnsi="Time New Roman"/>
        </w:rPr>
        <w:tab/>
      </w:r>
      <w:r w:rsidR="00846AD3" w:rsidRPr="00AE12AD">
        <w:rPr>
          <w:rFonts w:ascii="Time New Roman" w:eastAsia="黑体" w:hAnsi="Time New Roman"/>
        </w:rPr>
        <w:t>加强地方政府的财政和行政能力，确保缔约国人民不论生活在哪个地区，都能平等地享有《公约》权利；</w:t>
      </w:r>
    </w:p>
    <w:p w14:paraId="10E87EA6" w14:textId="11DE3266" w:rsidR="00846AD3" w:rsidRPr="00AE12AD" w:rsidRDefault="00AD485F" w:rsidP="00846AD3">
      <w:pPr>
        <w:pStyle w:val="SingleTxtGC"/>
        <w:rPr>
          <w:rFonts w:ascii="Time New Roman" w:eastAsia="黑体" w:hAnsi="Time New Roman" w:hint="eastAsia"/>
          <w:lang w:val="en-GB"/>
        </w:rPr>
      </w:pPr>
      <w:r w:rsidRPr="00AE12AD">
        <w:rPr>
          <w:rFonts w:ascii="Time New Roman" w:eastAsia="黑体" w:hAnsi="Time New Roman"/>
        </w:rPr>
        <w:tab/>
      </w:r>
      <w:r w:rsidR="00846AD3" w:rsidRPr="00AE12AD">
        <w:rPr>
          <w:rFonts w:ascii="Time New Roman" w:eastAsia="黑体" w:hAnsi="Time New Roman"/>
        </w:rPr>
        <w:t>(</w:t>
      </w:r>
      <w:r w:rsidR="00B66EBC" w:rsidRPr="00AE12AD">
        <w:rPr>
          <w:rFonts w:ascii="Time New Roman" w:eastAsia="黑体" w:hAnsi="Time New Roman"/>
        </w:rPr>
        <w:t>b</w:t>
      </w:r>
      <w:r w:rsidR="00846AD3" w:rsidRPr="00AE12AD">
        <w:rPr>
          <w:rFonts w:ascii="Time New Roman" w:eastAsia="黑体" w:hAnsi="Time New Roman"/>
        </w:rPr>
        <w:t>)</w:t>
      </w:r>
      <w:r w:rsidR="00846AD3" w:rsidRPr="00AE12AD">
        <w:rPr>
          <w:rFonts w:ascii="Time New Roman" w:eastAsia="黑体" w:hAnsi="Time New Roman"/>
        </w:rPr>
        <w:tab/>
      </w:r>
      <w:r w:rsidR="00846AD3" w:rsidRPr="00AE12AD">
        <w:rPr>
          <w:rFonts w:ascii="Time New Roman" w:eastAsia="黑体" w:hAnsi="Time New Roman"/>
        </w:rPr>
        <w:t>从较富裕的北部地区向较贫穷的南部地区转移更多公共资金；</w:t>
      </w:r>
    </w:p>
    <w:p w14:paraId="424F69BE" w14:textId="144028EE" w:rsidR="00846AD3" w:rsidRPr="00AE12AD" w:rsidRDefault="00AD485F" w:rsidP="00846AD3">
      <w:pPr>
        <w:pStyle w:val="SingleTxtGC"/>
        <w:rPr>
          <w:rFonts w:ascii="Time New Roman" w:eastAsia="黑体" w:hAnsi="Time New Roman" w:hint="eastAsia"/>
          <w:lang w:val="en-GB"/>
        </w:rPr>
      </w:pPr>
      <w:r w:rsidRPr="00AE12AD">
        <w:rPr>
          <w:rFonts w:ascii="Time New Roman" w:eastAsia="黑体" w:hAnsi="Time New Roman"/>
          <w:lang w:val="en-GB"/>
        </w:rPr>
        <w:tab/>
      </w:r>
      <w:r w:rsidR="00846AD3" w:rsidRPr="00AE12AD">
        <w:rPr>
          <w:rFonts w:ascii="Time New Roman" w:eastAsia="黑体" w:hAnsi="Time New Roman"/>
          <w:lang w:val="en-GB"/>
        </w:rPr>
        <w:t>(</w:t>
      </w:r>
      <w:r w:rsidR="00B66EBC" w:rsidRPr="00AE12AD">
        <w:rPr>
          <w:rFonts w:ascii="Time New Roman" w:eastAsia="黑体" w:hAnsi="Time New Roman"/>
          <w:lang w:val="en-GB"/>
        </w:rPr>
        <w:t>c</w:t>
      </w:r>
      <w:r w:rsidR="00846AD3" w:rsidRPr="00AE12AD">
        <w:rPr>
          <w:rFonts w:ascii="Time New Roman" w:eastAsia="黑体" w:hAnsi="Time New Roman"/>
          <w:lang w:val="en-GB"/>
        </w:rPr>
        <w:t>)</w:t>
      </w:r>
      <w:r w:rsidR="00846AD3" w:rsidRPr="00AE12AD">
        <w:rPr>
          <w:rFonts w:ascii="Time New Roman" w:eastAsia="黑体" w:hAnsi="Time New Roman"/>
          <w:lang w:val="en-GB"/>
        </w:rPr>
        <w:tab/>
      </w:r>
      <w:r w:rsidR="00846AD3" w:rsidRPr="00AE12AD">
        <w:rPr>
          <w:rFonts w:ascii="Time New Roman" w:eastAsia="黑体" w:hAnsi="Time New Roman"/>
        </w:rPr>
        <w:t>作为欧洲联盟的成员国</w:t>
      </w:r>
      <w:r w:rsidR="00846AD3" w:rsidRPr="00AE12AD">
        <w:rPr>
          <w:rFonts w:ascii="Time New Roman" w:eastAsia="黑体" w:hAnsi="Time New Roman" w:hint="eastAsia"/>
          <w:lang w:val="en-GB"/>
        </w:rPr>
        <w:t>，</w:t>
      </w:r>
      <w:r w:rsidR="00846AD3" w:rsidRPr="00AE12AD">
        <w:rPr>
          <w:rFonts w:ascii="Time New Roman" w:eastAsia="黑体" w:hAnsi="Time New Roman"/>
        </w:rPr>
        <w:t>更多地利用从欧洲区域发展基金获得资金的可能性</w:t>
      </w:r>
      <w:r w:rsidR="00846AD3" w:rsidRPr="00AE12AD">
        <w:rPr>
          <w:rFonts w:ascii="Time New Roman" w:eastAsia="黑体" w:hAnsi="Time New Roman" w:hint="eastAsia"/>
          <w:lang w:val="en-GB"/>
        </w:rPr>
        <w:t>，</w:t>
      </w:r>
      <w:r w:rsidR="00846AD3" w:rsidRPr="00AE12AD">
        <w:rPr>
          <w:rFonts w:ascii="Time New Roman" w:eastAsia="黑体" w:hAnsi="Time New Roman" w:hint="eastAsia"/>
        </w:rPr>
        <w:t>以用于地</w:t>
      </w:r>
      <w:r w:rsidR="00846AD3" w:rsidRPr="00AE12AD">
        <w:rPr>
          <w:rFonts w:ascii="Time New Roman" w:eastAsia="黑体" w:hAnsi="Time New Roman"/>
        </w:rPr>
        <w:t>区发展项目。</w:t>
      </w:r>
      <w:bookmarkStart w:id="1" w:name="_Hlk118838263"/>
      <w:bookmarkEnd w:id="1"/>
    </w:p>
    <w:p w14:paraId="7B9863C7" w14:textId="77777777" w:rsidR="00846AD3" w:rsidRPr="00846AD3" w:rsidRDefault="00846AD3" w:rsidP="00AD485F">
      <w:pPr>
        <w:pStyle w:val="H23GC"/>
        <w:rPr>
          <w:lang w:val="en-GB"/>
        </w:rPr>
      </w:pPr>
      <w:r w:rsidRPr="00846AD3">
        <w:tab/>
      </w:r>
      <w:r w:rsidRPr="00846AD3">
        <w:tab/>
      </w:r>
      <w:r w:rsidRPr="00846AD3">
        <w:t>工商企业与人权</w:t>
      </w:r>
    </w:p>
    <w:p w14:paraId="2038CD9E" w14:textId="56ED5AD8" w:rsidR="00846AD3" w:rsidRPr="00846AD3" w:rsidRDefault="00B66EBC" w:rsidP="00846AD3">
      <w:pPr>
        <w:pStyle w:val="SingleTxtGC"/>
        <w:rPr>
          <w:lang w:val="en-GB"/>
        </w:rPr>
      </w:pPr>
      <w:r>
        <w:t>13</w:t>
      </w:r>
      <w:r w:rsidR="00846AD3" w:rsidRPr="00846AD3">
        <w:t>.</w:t>
      </w:r>
      <w:r w:rsidR="00846AD3" w:rsidRPr="00846AD3">
        <w:tab/>
      </w:r>
      <w:r w:rsidR="00846AD3" w:rsidRPr="00846AD3">
        <w:t>委员会注意到</w:t>
      </w:r>
      <w:r w:rsidR="00846AD3" w:rsidRPr="00846AD3">
        <w:rPr>
          <w:rFonts w:hint="eastAsia"/>
        </w:rPr>
        <w:t>，</w:t>
      </w:r>
      <w:r w:rsidR="00846AD3" w:rsidRPr="00846AD3">
        <w:t>缔约国通过了第二个《工商企业与人权国家行动计划》</w:t>
      </w:r>
      <w:r w:rsidR="00846AD3" w:rsidRPr="00846AD3">
        <w:t>(</w:t>
      </w:r>
      <w:r>
        <w:t>2</w:t>
      </w:r>
      <w:r w:rsidR="00846AD3" w:rsidRPr="00846AD3">
        <w:t>0</w:t>
      </w:r>
      <w:r>
        <w:t>21</w:t>
      </w:r>
      <w:r w:rsidR="00846AD3" w:rsidRPr="00846AD3">
        <w:t>-</w:t>
      </w:r>
      <w:r>
        <w:t>2</w:t>
      </w:r>
      <w:r w:rsidR="00846AD3" w:rsidRPr="00846AD3">
        <w:t>0</w:t>
      </w:r>
      <w:r>
        <w:t>26</w:t>
      </w:r>
      <w:r w:rsidR="00846AD3" w:rsidRPr="00846AD3">
        <w:t>年</w:t>
      </w:r>
      <w:r w:rsidR="00846AD3" w:rsidRPr="00846AD3">
        <w:t>)</w:t>
      </w:r>
      <w:r w:rsidR="00846AD3" w:rsidRPr="00846AD3">
        <w:t>，但感到关切的是，第</w:t>
      </w:r>
      <w:r w:rsidRPr="009710B2">
        <w:t>231</w:t>
      </w:r>
      <w:r w:rsidR="00846AD3" w:rsidRPr="009710B2">
        <w:t>/</w:t>
      </w:r>
      <w:r w:rsidRPr="009710B2">
        <w:t>2</w:t>
      </w:r>
      <w:r w:rsidR="00846AD3" w:rsidRPr="009710B2">
        <w:t>00</w:t>
      </w:r>
      <w:r w:rsidRPr="009710B2">
        <w:t>1</w:t>
      </w:r>
      <w:r w:rsidR="00846AD3" w:rsidRPr="00846AD3">
        <w:t>号法令没有</w:t>
      </w:r>
      <w:r w:rsidR="00846AD3" w:rsidRPr="00846AD3">
        <w:rPr>
          <w:rFonts w:hint="eastAsia"/>
        </w:rPr>
        <w:t>充分</w:t>
      </w:r>
      <w:r w:rsidR="00846AD3" w:rsidRPr="00846AD3">
        <w:t>涵盖企业</w:t>
      </w:r>
      <w:r w:rsidR="00846AD3" w:rsidRPr="00846AD3">
        <w:rPr>
          <w:rFonts w:hint="eastAsia"/>
        </w:rPr>
        <w:t>的</w:t>
      </w:r>
      <w:r w:rsidR="00846AD3" w:rsidRPr="00846AD3">
        <w:t>侵犯人权行为</w:t>
      </w:r>
      <w:r w:rsidR="00846AD3" w:rsidRPr="00846AD3">
        <w:rPr>
          <w:rFonts w:hint="eastAsia"/>
        </w:rPr>
        <w:t>；该</w:t>
      </w:r>
      <w:r w:rsidR="00846AD3" w:rsidRPr="00846AD3">
        <w:t>法令规定，如果公司能证明已采取充分的风险防范和管理模式，将</w:t>
      </w:r>
      <w:r w:rsidR="00846AD3" w:rsidRPr="00846AD3">
        <w:lastRenderedPageBreak/>
        <w:t>予以免责。委员会还感到关切的是，关于尽职调查的法律和监管框架没有充分涵盖次级供应商，包括外国次级供应商</w:t>
      </w:r>
      <w:r w:rsidR="00846AD3" w:rsidRPr="00846AD3">
        <w:t>(</w:t>
      </w:r>
      <w:r w:rsidR="00846AD3" w:rsidRPr="00846AD3">
        <w:t>第二条第一款</w:t>
      </w:r>
      <w:r w:rsidR="00846AD3" w:rsidRPr="00846AD3">
        <w:t>)</w:t>
      </w:r>
      <w:r w:rsidR="00846AD3" w:rsidRPr="00846AD3">
        <w:t>。</w:t>
      </w:r>
    </w:p>
    <w:p w14:paraId="3E34F7D9" w14:textId="2EDB0372" w:rsidR="00846AD3" w:rsidRPr="00AE12AD" w:rsidRDefault="00B66EBC" w:rsidP="00846AD3">
      <w:pPr>
        <w:pStyle w:val="SingleTxtGC"/>
        <w:rPr>
          <w:rFonts w:ascii="Time New Roman" w:eastAsia="黑体" w:hAnsi="Time New Roman" w:hint="eastAsia"/>
          <w:lang w:val="en-GB"/>
        </w:rPr>
      </w:pPr>
      <w:r w:rsidRPr="00AE12AD">
        <w:rPr>
          <w:rFonts w:ascii="Time New Roman" w:eastAsia="黑体" w:hAnsi="Time New Roman"/>
        </w:rPr>
        <w:t>14</w:t>
      </w:r>
      <w:r w:rsidR="00846AD3" w:rsidRPr="00AE12AD">
        <w:rPr>
          <w:rFonts w:ascii="Time New Roman" w:eastAsia="黑体" w:hAnsi="Time New Roman"/>
        </w:rPr>
        <w:t>.</w:t>
      </w:r>
      <w:r w:rsidR="00846AD3" w:rsidRPr="00AE12AD">
        <w:rPr>
          <w:rFonts w:ascii="Time New Roman" w:eastAsia="黑体" w:hAnsi="Time New Roman"/>
        </w:rPr>
        <w:tab/>
      </w:r>
      <w:r w:rsidR="00846AD3" w:rsidRPr="00AE12AD">
        <w:rPr>
          <w:rFonts w:ascii="Time New Roman" w:eastAsia="黑体" w:hAnsi="Time New Roman"/>
        </w:rPr>
        <w:t>委员会建议缔约国：</w:t>
      </w:r>
    </w:p>
    <w:p w14:paraId="11150452" w14:textId="529B0AC2" w:rsidR="00846AD3" w:rsidRPr="00AE12AD" w:rsidRDefault="00AD485F" w:rsidP="00846AD3">
      <w:pPr>
        <w:pStyle w:val="SingleTxtGC"/>
        <w:rPr>
          <w:rFonts w:ascii="Time New Roman" w:eastAsia="黑体" w:hAnsi="Time New Roman" w:hint="eastAsia"/>
          <w:lang w:val="en-GB"/>
        </w:rPr>
      </w:pPr>
      <w:r w:rsidRPr="00AE12AD">
        <w:rPr>
          <w:rFonts w:ascii="Time New Roman" w:eastAsia="黑体" w:hAnsi="Time New Roman"/>
        </w:rPr>
        <w:tab/>
      </w:r>
      <w:r w:rsidR="00846AD3" w:rsidRPr="00AE12AD">
        <w:rPr>
          <w:rFonts w:ascii="Time New Roman" w:eastAsia="黑体" w:hAnsi="Time New Roman"/>
        </w:rPr>
        <w:t>(</w:t>
      </w:r>
      <w:r w:rsidR="00B66EBC" w:rsidRPr="00AE12AD">
        <w:rPr>
          <w:rFonts w:ascii="Time New Roman" w:eastAsia="黑体" w:hAnsi="Time New Roman"/>
        </w:rPr>
        <w:t>a</w:t>
      </w:r>
      <w:r w:rsidR="00846AD3" w:rsidRPr="00AE12AD">
        <w:rPr>
          <w:rFonts w:ascii="Time New Roman" w:eastAsia="黑体" w:hAnsi="Time New Roman"/>
        </w:rPr>
        <w:t>)</w:t>
      </w:r>
      <w:r w:rsidR="00846AD3" w:rsidRPr="00AE12AD">
        <w:rPr>
          <w:rFonts w:ascii="Time New Roman" w:eastAsia="黑体" w:hAnsi="Time New Roman"/>
        </w:rPr>
        <w:tab/>
      </w:r>
      <w:r w:rsidR="00846AD3" w:rsidRPr="00AE12AD">
        <w:rPr>
          <w:rFonts w:ascii="Time New Roman" w:eastAsia="黑体" w:hAnsi="Time New Roman"/>
        </w:rPr>
        <w:t>修订第</w:t>
      </w:r>
      <w:r w:rsidR="00B66EBC" w:rsidRPr="009710B2">
        <w:rPr>
          <w:rFonts w:ascii="Time New Roman" w:eastAsia="黑体" w:hAnsi="Time New Roman"/>
        </w:rPr>
        <w:t>231</w:t>
      </w:r>
      <w:r w:rsidR="00846AD3" w:rsidRPr="009710B2">
        <w:rPr>
          <w:rFonts w:ascii="Time New Roman" w:eastAsia="黑体" w:hAnsi="Time New Roman"/>
        </w:rPr>
        <w:t>/</w:t>
      </w:r>
      <w:r w:rsidR="00B66EBC" w:rsidRPr="009710B2">
        <w:rPr>
          <w:rFonts w:ascii="Time New Roman" w:eastAsia="黑体" w:hAnsi="Time New Roman"/>
        </w:rPr>
        <w:t>2</w:t>
      </w:r>
      <w:r w:rsidR="00846AD3" w:rsidRPr="009710B2">
        <w:rPr>
          <w:rFonts w:ascii="Time New Roman" w:eastAsia="黑体" w:hAnsi="Time New Roman"/>
        </w:rPr>
        <w:t>00</w:t>
      </w:r>
      <w:r w:rsidR="00B66EBC" w:rsidRPr="009710B2">
        <w:rPr>
          <w:rFonts w:ascii="Time New Roman" w:eastAsia="黑体" w:hAnsi="Time New Roman"/>
        </w:rPr>
        <w:t>1</w:t>
      </w:r>
      <w:r w:rsidR="00846AD3" w:rsidRPr="00AE12AD">
        <w:rPr>
          <w:rFonts w:ascii="Time New Roman" w:eastAsia="黑体" w:hAnsi="Time New Roman"/>
        </w:rPr>
        <w:t>号法令，废除免除</w:t>
      </w:r>
      <w:r w:rsidR="00846AD3" w:rsidRPr="00AE12AD">
        <w:rPr>
          <w:rFonts w:ascii="Time New Roman" w:eastAsia="黑体" w:hAnsi="Time New Roman" w:hint="eastAsia"/>
        </w:rPr>
        <w:t>对企</w:t>
      </w:r>
      <w:r w:rsidR="00846AD3" w:rsidRPr="00AE12AD">
        <w:rPr>
          <w:rFonts w:ascii="Time New Roman" w:eastAsia="黑体" w:hAnsi="Time New Roman"/>
        </w:rPr>
        <w:t>业实体</w:t>
      </w:r>
      <w:r w:rsidR="00846AD3" w:rsidRPr="00AE12AD">
        <w:rPr>
          <w:rFonts w:ascii="Time New Roman" w:eastAsia="黑体" w:hAnsi="Time New Roman" w:hint="eastAsia"/>
        </w:rPr>
        <w:t>的免</w:t>
      </w:r>
      <w:r w:rsidR="00846AD3" w:rsidRPr="00AE12AD">
        <w:rPr>
          <w:rFonts w:ascii="Time New Roman" w:eastAsia="黑体" w:hAnsi="Time New Roman"/>
        </w:rPr>
        <w:t>责规定，并将侵犯所有人权的行为包括在内；</w:t>
      </w:r>
    </w:p>
    <w:p w14:paraId="6E537203" w14:textId="48EA7228" w:rsidR="00846AD3" w:rsidRPr="00AE12AD" w:rsidRDefault="00AD485F" w:rsidP="00846AD3">
      <w:pPr>
        <w:pStyle w:val="SingleTxtGC"/>
        <w:rPr>
          <w:rFonts w:ascii="Time New Roman" w:eastAsia="黑体" w:hAnsi="Time New Roman" w:hint="eastAsia"/>
          <w:lang w:val="en-GB"/>
        </w:rPr>
      </w:pPr>
      <w:r w:rsidRPr="00AE12AD">
        <w:rPr>
          <w:rFonts w:ascii="Time New Roman" w:eastAsia="黑体" w:hAnsi="Time New Roman"/>
        </w:rPr>
        <w:tab/>
      </w:r>
      <w:r w:rsidR="00846AD3" w:rsidRPr="00AE12AD">
        <w:rPr>
          <w:rFonts w:ascii="Time New Roman" w:eastAsia="黑体" w:hAnsi="Time New Roman"/>
        </w:rPr>
        <w:t>(</w:t>
      </w:r>
      <w:r w:rsidR="00B66EBC" w:rsidRPr="00AE12AD">
        <w:rPr>
          <w:rFonts w:ascii="Time New Roman" w:eastAsia="黑体" w:hAnsi="Time New Roman"/>
        </w:rPr>
        <w:t>b</w:t>
      </w:r>
      <w:r w:rsidR="00846AD3" w:rsidRPr="00AE12AD">
        <w:rPr>
          <w:rFonts w:ascii="Time New Roman" w:eastAsia="黑体" w:hAnsi="Time New Roman"/>
        </w:rPr>
        <w:t>)</w:t>
      </w:r>
      <w:r w:rsidR="00846AD3" w:rsidRPr="00AE12AD">
        <w:rPr>
          <w:rFonts w:ascii="Time New Roman" w:eastAsia="黑体" w:hAnsi="Time New Roman"/>
        </w:rPr>
        <w:tab/>
      </w:r>
      <w:r w:rsidR="00846AD3" w:rsidRPr="00AE12AD">
        <w:rPr>
          <w:rFonts w:ascii="Time New Roman" w:eastAsia="黑体" w:hAnsi="Time New Roman"/>
        </w:rPr>
        <w:t>规定</w:t>
      </w:r>
      <w:r w:rsidR="00846AD3" w:rsidRPr="00AE12AD">
        <w:rPr>
          <w:rFonts w:ascii="Time New Roman" w:eastAsia="黑体" w:hAnsi="Time New Roman" w:hint="eastAsia"/>
        </w:rPr>
        <w:t>企</w:t>
      </w:r>
      <w:r w:rsidR="00846AD3" w:rsidRPr="00AE12AD">
        <w:rPr>
          <w:rFonts w:ascii="Time New Roman" w:eastAsia="黑体" w:hAnsi="Time New Roman"/>
        </w:rPr>
        <w:t>业实体的法律和尽职调查责任适用于整个供应链，包括国内外的次级供应商；</w:t>
      </w:r>
    </w:p>
    <w:p w14:paraId="1249CE16" w14:textId="652A42D1" w:rsidR="00846AD3" w:rsidRPr="00AE12AD" w:rsidRDefault="00AD485F" w:rsidP="00846AD3">
      <w:pPr>
        <w:pStyle w:val="SingleTxtGC"/>
        <w:rPr>
          <w:rFonts w:ascii="Time New Roman" w:eastAsia="黑体" w:hAnsi="Time New Roman" w:hint="eastAsia"/>
          <w:lang w:val="en-GB"/>
        </w:rPr>
      </w:pPr>
      <w:r w:rsidRPr="00AE12AD">
        <w:rPr>
          <w:rFonts w:ascii="Time New Roman" w:eastAsia="黑体" w:hAnsi="Time New Roman"/>
        </w:rPr>
        <w:tab/>
      </w:r>
      <w:r w:rsidR="00846AD3" w:rsidRPr="00AE12AD">
        <w:rPr>
          <w:rFonts w:ascii="Time New Roman" w:eastAsia="黑体" w:hAnsi="Time New Roman"/>
        </w:rPr>
        <w:t>(</w:t>
      </w:r>
      <w:r w:rsidR="00B66EBC" w:rsidRPr="00AE12AD">
        <w:rPr>
          <w:rFonts w:ascii="Time New Roman" w:eastAsia="黑体" w:hAnsi="Time New Roman"/>
        </w:rPr>
        <w:t>c</w:t>
      </w:r>
      <w:r w:rsidR="00846AD3" w:rsidRPr="00AE12AD">
        <w:rPr>
          <w:rFonts w:ascii="Time New Roman" w:eastAsia="黑体" w:hAnsi="Time New Roman"/>
        </w:rPr>
        <w:t>)</w:t>
      </w:r>
      <w:r w:rsidR="00846AD3" w:rsidRPr="00AE12AD">
        <w:rPr>
          <w:rFonts w:ascii="Time New Roman" w:eastAsia="黑体" w:hAnsi="Time New Roman"/>
        </w:rPr>
        <w:tab/>
      </w:r>
      <w:r w:rsidR="00846AD3" w:rsidRPr="00AE12AD">
        <w:rPr>
          <w:rFonts w:ascii="Time New Roman" w:eastAsia="黑体" w:hAnsi="Time New Roman"/>
        </w:rPr>
        <w:t>将这些要素纳入今后的工商企业与人权国家行动计划，并遵循委员会</w:t>
      </w:r>
      <w:r w:rsidR="00846AD3" w:rsidRPr="00AE12AD">
        <w:rPr>
          <w:rFonts w:ascii="Time New Roman" w:eastAsia="黑体" w:hAnsi="Time New Roman" w:hint="eastAsia"/>
        </w:rPr>
        <w:t>关于国家在工商活动中履行《经济社会文化权利国际公约》规定的义务的第</w:t>
      </w:r>
      <w:r w:rsidR="00B66EBC" w:rsidRPr="00AE12AD">
        <w:rPr>
          <w:rFonts w:ascii="Time New Roman" w:eastAsia="黑体" w:hAnsi="Time New Roman"/>
        </w:rPr>
        <w:t>24</w:t>
      </w:r>
      <w:r w:rsidR="00846AD3" w:rsidRPr="00AE12AD">
        <w:rPr>
          <w:rFonts w:ascii="Time New Roman" w:eastAsia="黑体" w:hAnsi="Time New Roman" w:hint="eastAsia"/>
        </w:rPr>
        <w:t>号一般性意见</w:t>
      </w:r>
      <w:r w:rsidR="00B66EBC" w:rsidRPr="00AE12AD">
        <w:rPr>
          <w:rFonts w:ascii="Time New Roman" w:eastAsia="黑体" w:hAnsi="Time New Roman" w:hint="eastAsia"/>
        </w:rPr>
        <w:t>(</w:t>
      </w:r>
      <w:r w:rsidR="00B66EBC" w:rsidRPr="00AE12AD">
        <w:rPr>
          <w:rFonts w:ascii="Time New Roman" w:eastAsia="黑体" w:hAnsi="Time New Roman"/>
        </w:rPr>
        <w:t>2</w:t>
      </w:r>
      <w:r w:rsidR="00846AD3" w:rsidRPr="00AE12AD">
        <w:rPr>
          <w:rFonts w:ascii="Time New Roman" w:eastAsia="黑体" w:hAnsi="Time New Roman"/>
        </w:rPr>
        <w:t>0</w:t>
      </w:r>
      <w:r w:rsidR="00B66EBC" w:rsidRPr="00AE12AD">
        <w:rPr>
          <w:rFonts w:ascii="Time New Roman" w:eastAsia="黑体" w:hAnsi="Time New Roman"/>
        </w:rPr>
        <w:t>17</w:t>
      </w:r>
      <w:r w:rsidR="00846AD3" w:rsidRPr="00AE12AD">
        <w:rPr>
          <w:rFonts w:ascii="Time New Roman" w:eastAsia="黑体" w:hAnsi="Time New Roman" w:hint="eastAsia"/>
        </w:rPr>
        <w:t>年</w:t>
      </w:r>
      <w:r w:rsidR="00B66EBC" w:rsidRPr="00AE12AD">
        <w:rPr>
          <w:rFonts w:ascii="Time New Roman" w:eastAsia="黑体" w:hAnsi="Time New Roman" w:hint="eastAsia"/>
        </w:rPr>
        <w:t>)</w:t>
      </w:r>
      <w:r w:rsidR="00846AD3" w:rsidRPr="00AE12AD">
        <w:rPr>
          <w:rFonts w:ascii="Time New Roman" w:eastAsia="黑体" w:hAnsi="Time New Roman"/>
        </w:rPr>
        <w:t>。</w:t>
      </w:r>
    </w:p>
    <w:p w14:paraId="3473D22C" w14:textId="77777777" w:rsidR="00846AD3" w:rsidRPr="00846AD3" w:rsidRDefault="00846AD3" w:rsidP="00AD485F">
      <w:pPr>
        <w:pStyle w:val="H23GC"/>
        <w:rPr>
          <w:lang w:val="en-GB"/>
        </w:rPr>
      </w:pPr>
      <w:r w:rsidRPr="00846AD3">
        <w:tab/>
      </w:r>
      <w:r w:rsidRPr="00846AD3">
        <w:tab/>
      </w:r>
      <w:r w:rsidRPr="00846AD3">
        <w:t>武器出口</w:t>
      </w:r>
    </w:p>
    <w:p w14:paraId="5A52B3F4" w14:textId="2A2C3D8C" w:rsidR="00846AD3" w:rsidRPr="00846AD3" w:rsidRDefault="00B66EBC" w:rsidP="00846AD3">
      <w:pPr>
        <w:pStyle w:val="SingleTxtGC"/>
        <w:rPr>
          <w:lang w:val="en-GB"/>
        </w:rPr>
      </w:pPr>
      <w:r>
        <w:t>15</w:t>
      </w:r>
      <w:r w:rsidR="00846AD3" w:rsidRPr="00846AD3">
        <w:t>.</w:t>
      </w:r>
      <w:r w:rsidR="00846AD3" w:rsidRPr="00846AD3">
        <w:tab/>
      </w:r>
      <w:r w:rsidR="00846AD3" w:rsidRPr="00846AD3">
        <w:t>委员会感到关切的是，武器出口管制机制</w:t>
      </w:r>
      <w:r w:rsidR="00846AD3" w:rsidRPr="00846AD3">
        <w:rPr>
          <w:rFonts w:hint="eastAsia"/>
        </w:rPr>
        <w:t>中</w:t>
      </w:r>
      <w:r w:rsidR="00846AD3" w:rsidRPr="00846AD3">
        <w:t>的人权影响</w:t>
      </w:r>
      <w:r w:rsidR="00846AD3" w:rsidRPr="00846AD3">
        <w:rPr>
          <w:rFonts w:hint="eastAsia"/>
        </w:rPr>
        <w:t>评估不够充分</w:t>
      </w:r>
      <w:r w:rsidR="00846AD3" w:rsidRPr="00846AD3">
        <w:t>，缔约国过去和近期向后续将武器用于冲突区的国家转让及出口武器，可能助长了侵犯人权行为。委员会还感到关切的是，据报，武器出口许可证发放过程缺乏透明度，导致腐败和渎职</w:t>
      </w:r>
      <w:r w:rsidR="00846AD3" w:rsidRPr="00846AD3">
        <w:t>(</w:t>
      </w:r>
      <w:r w:rsidR="00846AD3" w:rsidRPr="00846AD3">
        <w:t>第二条第一款</w:t>
      </w:r>
      <w:r w:rsidR="00846AD3" w:rsidRPr="00846AD3">
        <w:t>)</w:t>
      </w:r>
      <w:r w:rsidR="00846AD3" w:rsidRPr="00846AD3">
        <w:t>。</w:t>
      </w:r>
    </w:p>
    <w:p w14:paraId="31CE8CE8" w14:textId="7AE0B261" w:rsidR="00846AD3" w:rsidRPr="00AE12AD" w:rsidRDefault="00B66EBC" w:rsidP="00846AD3">
      <w:pPr>
        <w:pStyle w:val="SingleTxtGC"/>
        <w:rPr>
          <w:rFonts w:ascii="Time New Roman" w:eastAsia="黑体" w:hAnsi="Time New Roman" w:hint="eastAsia"/>
          <w:lang w:val="en-GB"/>
        </w:rPr>
      </w:pPr>
      <w:r w:rsidRPr="00AE12AD">
        <w:rPr>
          <w:rFonts w:ascii="Time New Roman" w:eastAsia="黑体" w:hAnsi="Time New Roman"/>
        </w:rPr>
        <w:t>16</w:t>
      </w:r>
      <w:r w:rsidR="00846AD3" w:rsidRPr="00AE12AD">
        <w:rPr>
          <w:rFonts w:ascii="Time New Roman" w:eastAsia="黑体" w:hAnsi="Time New Roman"/>
        </w:rPr>
        <w:t>.</w:t>
      </w:r>
      <w:r w:rsidR="00846AD3" w:rsidRPr="00AE12AD">
        <w:rPr>
          <w:rFonts w:ascii="Time New Roman" w:eastAsia="黑体" w:hAnsi="Time New Roman"/>
        </w:rPr>
        <w:tab/>
      </w:r>
      <w:r w:rsidR="00846AD3" w:rsidRPr="00AE12AD">
        <w:rPr>
          <w:rFonts w:ascii="Time New Roman" w:eastAsia="黑体" w:hAnsi="Time New Roman"/>
        </w:rPr>
        <w:t>委员会建议缔约国在发放武器出口许可证之前进行彻底的风险评估</w:t>
      </w:r>
      <w:r w:rsidR="00846AD3" w:rsidRPr="00AE12AD">
        <w:rPr>
          <w:rFonts w:ascii="Time New Roman" w:eastAsia="黑体" w:hAnsi="Time New Roman" w:hint="eastAsia"/>
        </w:rPr>
        <w:t>，</w:t>
      </w:r>
      <w:r w:rsidR="00846AD3" w:rsidRPr="00AE12AD">
        <w:rPr>
          <w:rFonts w:ascii="Time New Roman" w:eastAsia="黑体" w:hAnsi="Time New Roman"/>
        </w:rPr>
        <w:t>如果武器有可能被用于侵犯人权</w:t>
      </w:r>
      <w:r w:rsidR="00846AD3" w:rsidRPr="00AE12AD">
        <w:rPr>
          <w:rFonts w:ascii="Time New Roman" w:eastAsia="黑体" w:hAnsi="Time New Roman" w:hint="eastAsia"/>
        </w:rPr>
        <w:t>，</w:t>
      </w:r>
      <w:r w:rsidR="00846AD3" w:rsidRPr="00AE12AD">
        <w:rPr>
          <w:rFonts w:ascii="Time New Roman" w:eastAsia="黑体" w:hAnsi="Time New Roman"/>
        </w:rPr>
        <w:t>包括经济、社会及文化权利</w:t>
      </w:r>
      <w:r w:rsidR="00846AD3" w:rsidRPr="00AE12AD">
        <w:rPr>
          <w:rFonts w:ascii="Time New Roman" w:eastAsia="黑体" w:hAnsi="Time New Roman" w:hint="eastAsia"/>
        </w:rPr>
        <w:t>，</w:t>
      </w:r>
      <w:r w:rsidR="00846AD3" w:rsidRPr="00AE12AD">
        <w:rPr>
          <w:rFonts w:ascii="Time New Roman" w:eastAsia="黑体" w:hAnsi="Time New Roman"/>
        </w:rPr>
        <w:t>则拒绝发放或中止此类许可证</w:t>
      </w:r>
      <w:r w:rsidR="00846AD3" w:rsidRPr="00AE12AD">
        <w:rPr>
          <w:rFonts w:ascii="Time New Roman" w:eastAsia="黑体" w:hAnsi="Time New Roman" w:hint="eastAsia"/>
        </w:rPr>
        <w:t>，</w:t>
      </w:r>
      <w:r w:rsidR="00846AD3" w:rsidRPr="00AE12AD">
        <w:rPr>
          <w:rFonts w:ascii="Time New Roman" w:eastAsia="黑体" w:hAnsi="Time New Roman"/>
        </w:rPr>
        <w:t>并确保所有武器转让和出口</w:t>
      </w:r>
      <w:r w:rsidR="00846AD3" w:rsidRPr="00AE12AD">
        <w:rPr>
          <w:rFonts w:ascii="Time New Roman" w:eastAsia="黑体" w:hAnsi="Time New Roman" w:hint="eastAsia"/>
          <w:lang w:val="fr-CH"/>
        </w:rPr>
        <w:t>均</w:t>
      </w:r>
      <w:r w:rsidR="00846AD3" w:rsidRPr="00AE12AD">
        <w:rPr>
          <w:rFonts w:ascii="Time New Roman" w:eastAsia="黑体" w:hAnsi="Time New Roman"/>
        </w:rPr>
        <w:t>符合缔约国根据《武器贸易条约》承担的义务。</w:t>
      </w:r>
    </w:p>
    <w:p w14:paraId="5C005E05" w14:textId="77777777" w:rsidR="00846AD3" w:rsidRPr="00846AD3" w:rsidRDefault="00846AD3" w:rsidP="00AD485F">
      <w:pPr>
        <w:pStyle w:val="H23GC"/>
        <w:rPr>
          <w:lang w:val="en-GB"/>
        </w:rPr>
      </w:pPr>
      <w:r w:rsidRPr="00846AD3">
        <w:tab/>
      </w:r>
      <w:r w:rsidRPr="00846AD3">
        <w:tab/>
      </w:r>
      <w:r w:rsidRPr="00846AD3">
        <w:t>气候变化</w:t>
      </w:r>
    </w:p>
    <w:p w14:paraId="1523D96F" w14:textId="0F97A99B" w:rsidR="00846AD3" w:rsidRPr="00846AD3" w:rsidRDefault="00B66EBC" w:rsidP="00846AD3">
      <w:pPr>
        <w:pStyle w:val="SingleTxtGC"/>
        <w:rPr>
          <w:lang w:val="en-GB"/>
        </w:rPr>
      </w:pPr>
      <w:r>
        <w:t>17</w:t>
      </w:r>
      <w:r w:rsidR="00846AD3" w:rsidRPr="00846AD3">
        <w:t>.</w:t>
      </w:r>
      <w:r w:rsidR="00846AD3" w:rsidRPr="00846AD3">
        <w:tab/>
      </w:r>
      <w:r w:rsidR="00846AD3" w:rsidRPr="00846AD3">
        <w:t>委员会感到关切的是，缔约国目前的减</w:t>
      </w:r>
      <w:proofErr w:type="gramStart"/>
      <w:r w:rsidR="00846AD3" w:rsidRPr="00846AD3">
        <w:t>排政策</w:t>
      </w:r>
      <w:proofErr w:type="gramEnd"/>
      <w:r w:rsidR="00846AD3" w:rsidRPr="00846AD3">
        <w:t>可能不足以履行《巴黎协定》规定的义务，不可持续的做法对缔约国境外的气候变化有负面影响</w:t>
      </w:r>
      <w:r w:rsidR="00846AD3" w:rsidRPr="00846AD3">
        <w:t>(</w:t>
      </w:r>
      <w:r w:rsidR="00846AD3" w:rsidRPr="00846AD3">
        <w:t>第二条第一款</w:t>
      </w:r>
      <w:r w:rsidR="00846AD3" w:rsidRPr="00846AD3">
        <w:t>)</w:t>
      </w:r>
      <w:r w:rsidR="00846AD3" w:rsidRPr="00846AD3">
        <w:t>。</w:t>
      </w:r>
    </w:p>
    <w:p w14:paraId="1B593538" w14:textId="6279EAF0" w:rsidR="00846AD3" w:rsidRPr="00AE12AD" w:rsidRDefault="00B66EBC" w:rsidP="00846AD3">
      <w:pPr>
        <w:pStyle w:val="SingleTxtGC"/>
        <w:rPr>
          <w:rFonts w:ascii="Time New Roman" w:eastAsia="黑体" w:hAnsi="Time New Roman" w:hint="eastAsia"/>
          <w:lang w:val="en-GB"/>
        </w:rPr>
      </w:pPr>
      <w:r w:rsidRPr="00AE12AD">
        <w:rPr>
          <w:rFonts w:ascii="Time New Roman" w:eastAsia="黑体" w:hAnsi="Time New Roman"/>
        </w:rPr>
        <w:t>18</w:t>
      </w:r>
      <w:r w:rsidR="00846AD3" w:rsidRPr="00AE12AD">
        <w:rPr>
          <w:rFonts w:ascii="Time New Roman" w:eastAsia="黑体" w:hAnsi="Time New Roman"/>
        </w:rPr>
        <w:t>.</w:t>
      </w:r>
      <w:r w:rsidR="00846AD3" w:rsidRPr="00AE12AD">
        <w:rPr>
          <w:rFonts w:ascii="Time New Roman" w:eastAsia="黑体" w:hAnsi="Time New Roman"/>
        </w:rPr>
        <w:tab/>
      </w:r>
      <w:r w:rsidR="00846AD3" w:rsidRPr="00AE12AD">
        <w:rPr>
          <w:rFonts w:ascii="Time New Roman" w:eastAsia="黑体" w:hAnsi="Time New Roman"/>
        </w:rPr>
        <w:t>委员会建议缔约国</w:t>
      </w:r>
      <w:r w:rsidR="00846AD3" w:rsidRPr="00AE12AD">
        <w:rPr>
          <w:rFonts w:ascii="Time New Roman" w:eastAsia="黑体" w:hAnsi="Time New Roman" w:hint="eastAsia"/>
        </w:rPr>
        <w:t>：</w:t>
      </w:r>
    </w:p>
    <w:p w14:paraId="485B5A2B" w14:textId="21524769" w:rsidR="00846AD3" w:rsidRPr="00AE12AD" w:rsidRDefault="00AD485F" w:rsidP="00846AD3">
      <w:pPr>
        <w:pStyle w:val="SingleTxtGC"/>
        <w:rPr>
          <w:rFonts w:ascii="Time New Roman" w:eastAsia="黑体" w:hAnsi="Time New Roman" w:hint="eastAsia"/>
          <w:lang w:val="en-GB"/>
        </w:rPr>
      </w:pPr>
      <w:r w:rsidRPr="00AE12AD">
        <w:rPr>
          <w:rFonts w:ascii="Time New Roman" w:eastAsia="黑体" w:hAnsi="Time New Roman"/>
        </w:rPr>
        <w:tab/>
      </w:r>
      <w:r w:rsidR="00846AD3" w:rsidRPr="00AE12AD">
        <w:rPr>
          <w:rFonts w:ascii="Time New Roman" w:eastAsia="黑体" w:hAnsi="Time New Roman"/>
        </w:rPr>
        <w:t>(</w:t>
      </w:r>
      <w:r w:rsidR="00B66EBC" w:rsidRPr="00AE12AD">
        <w:rPr>
          <w:rFonts w:ascii="Time New Roman" w:eastAsia="黑体" w:hAnsi="Time New Roman"/>
        </w:rPr>
        <w:t>a</w:t>
      </w:r>
      <w:r w:rsidR="00846AD3" w:rsidRPr="00AE12AD">
        <w:rPr>
          <w:rFonts w:ascii="Time New Roman" w:eastAsia="黑体" w:hAnsi="Time New Roman"/>
        </w:rPr>
        <w:t>)</w:t>
      </w:r>
      <w:r w:rsidR="00846AD3" w:rsidRPr="00AE12AD">
        <w:rPr>
          <w:rFonts w:ascii="Time New Roman" w:eastAsia="黑体" w:hAnsi="Time New Roman"/>
        </w:rPr>
        <w:tab/>
      </w:r>
      <w:r w:rsidR="00846AD3" w:rsidRPr="00AE12AD">
        <w:rPr>
          <w:rFonts w:ascii="Time New Roman" w:eastAsia="黑体" w:hAnsi="Time New Roman"/>
        </w:rPr>
        <w:t>采取措施，特别是通过增加排放税，实现《巴黎协定》下的国家自主贡献；</w:t>
      </w:r>
    </w:p>
    <w:p w14:paraId="739EFFA1" w14:textId="6C8A47CE" w:rsidR="00846AD3" w:rsidRPr="00AE12AD" w:rsidRDefault="00AD485F" w:rsidP="00846AD3">
      <w:pPr>
        <w:pStyle w:val="SingleTxtGC"/>
        <w:rPr>
          <w:rFonts w:ascii="Time New Roman" w:eastAsia="黑体" w:hAnsi="Time New Roman" w:hint="eastAsia"/>
          <w:lang w:val="en-GB"/>
        </w:rPr>
      </w:pPr>
      <w:r w:rsidRPr="00AE12AD">
        <w:rPr>
          <w:rFonts w:ascii="Time New Roman" w:eastAsia="黑体" w:hAnsi="Time New Roman"/>
        </w:rPr>
        <w:tab/>
      </w:r>
      <w:r w:rsidR="00846AD3" w:rsidRPr="00AE12AD">
        <w:rPr>
          <w:rFonts w:ascii="Time New Roman" w:eastAsia="黑体" w:hAnsi="Time New Roman"/>
        </w:rPr>
        <w:t>(</w:t>
      </w:r>
      <w:r w:rsidR="00B66EBC" w:rsidRPr="00AE12AD">
        <w:rPr>
          <w:rFonts w:ascii="Time New Roman" w:eastAsia="黑体" w:hAnsi="Time New Roman"/>
        </w:rPr>
        <w:t>b</w:t>
      </w:r>
      <w:r w:rsidR="00846AD3" w:rsidRPr="00AE12AD">
        <w:rPr>
          <w:rFonts w:ascii="Time New Roman" w:eastAsia="黑体" w:hAnsi="Time New Roman"/>
        </w:rPr>
        <w:t>)</w:t>
      </w:r>
      <w:r w:rsidR="00846AD3" w:rsidRPr="00AE12AD">
        <w:rPr>
          <w:rFonts w:ascii="Time New Roman" w:eastAsia="黑体" w:hAnsi="Time New Roman"/>
        </w:rPr>
        <w:tab/>
      </w:r>
      <w:r w:rsidR="00846AD3" w:rsidRPr="00AE12AD">
        <w:rPr>
          <w:rFonts w:ascii="Time New Roman" w:eastAsia="黑体" w:hAnsi="Time New Roman"/>
        </w:rPr>
        <w:t>尽一切努力取代能源结构中的化石燃料，包括增加可再生能源作为替代能源；</w:t>
      </w:r>
    </w:p>
    <w:p w14:paraId="35C1C5CA" w14:textId="0FF1A0AD" w:rsidR="00846AD3" w:rsidRPr="00AE12AD" w:rsidRDefault="00AD485F" w:rsidP="00846AD3">
      <w:pPr>
        <w:pStyle w:val="SingleTxtGC"/>
        <w:rPr>
          <w:rFonts w:ascii="Time New Roman" w:eastAsia="黑体" w:hAnsi="Time New Roman" w:hint="eastAsia"/>
          <w:lang w:val="en-GB"/>
        </w:rPr>
      </w:pPr>
      <w:r w:rsidRPr="00AE12AD">
        <w:rPr>
          <w:rFonts w:ascii="Time New Roman" w:eastAsia="黑体" w:hAnsi="Time New Roman"/>
        </w:rPr>
        <w:tab/>
      </w:r>
      <w:r w:rsidR="00846AD3" w:rsidRPr="00AE12AD">
        <w:rPr>
          <w:rFonts w:ascii="Time New Roman" w:eastAsia="黑体" w:hAnsi="Time New Roman"/>
        </w:rPr>
        <w:t>(</w:t>
      </w:r>
      <w:r w:rsidR="00B66EBC" w:rsidRPr="00AE12AD">
        <w:rPr>
          <w:rFonts w:ascii="Time New Roman" w:eastAsia="黑体" w:hAnsi="Time New Roman"/>
        </w:rPr>
        <w:t>c</w:t>
      </w:r>
      <w:r w:rsidR="00846AD3" w:rsidRPr="00AE12AD">
        <w:rPr>
          <w:rFonts w:ascii="Time New Roman" w:eastAsia="黑体" w:hAnsi="Time New Roman"/>
        </w:rPr>
        <w:t>)</w:t>
      </w:r>
      <w:r w:rsidR="00846AD3" w:rsidRPr="00AE12AD">
        <w:rPr>
          <w:rFonts w:ascii="Time New Roman" w:eastAsia="黑体" w:hAnsi="Time New Roman"/>
        </w:rPr>
        <w:tab/>
      </w:r>
      <w:r w:rsidR="00846AD3" w:rsidRPr="00AE12AD">
        <w:rPr>
          <w:rFonts w:ascii="Time New Roman" w:eastAsia="黑体" w:hAnsi="Time New Roman"/>
        </w:rPr>
        <w:t>遵循委员会关于气候变化与《公约》的声明</w:t>
      </w:r>
      <w:r w:rsidR="00846AD3" w:rsidRPr="00AE12AD">
        <w:rPr>
          <w:rFonts w:ascii="Time New Roman" w:eastAsia="黑体" w:hAnsi="Time New Roman"/>
          <w:vertAlign w:val="superscript"/>
        </w:rPr>
        <w:footnoteReference w:id="6"/>
      </w:r>
      <w:r w:rsidR="00846AD3" w:rsidRPr="00AE12AD">
        <w:rPr>
          <w:rFonts w:ascii="Time New Roman" w:eastAsia="黑体" w:hAnsi="Time New Roman"/>
        </w:rPr>
        <w:t>。</w:t>
      </w:r>
    </w:p>
    <w:p w14:paraId="65CDAB6D" w14:textId="43ADC39F" w:rsidR="00846AD3" w:rsidRPr="00846AD3" w:rsidRDefault="00846AD3" w:rsidP="00AD485F">
      <w:pPr>
        <w:pStyle w:val="H23GC"/>
        <w:rPr>
          <w:lang w:val="en-GB"/>
        </w:rPr>
      </w:pPr>
      <w:r w:rsidRPr="00846AD3">
        <w:tab/>
      </w:r>
      <w:r w:rsidRPr="00846AD3">
        <w:tab/>
      </w:r>
      <w:r w:rsidRPr="00846AD3">
        <w:t>最大可用资源</w:t>
      </w:r>
    </w:p>
    <w:p w14:paraId="1E3654A8" w14:textId="2A801B29" w:rsidR="00846AD3" w:rsidRPr="00846AD3" w:rsidRDefault="00B66EBC" w:rsidP="00846AD3">
      <w:pPr>
        <w:pStyle w:val="SingleTxtGC"/>
        <w:rPr>
          <w:lang w:val="en-GB"/>
        </w:rPr>
      </w:pPr>
      <w:r>
        <w:t>19</w:t>
      </w:r>
      <w:r w:rsidR="00846AD3" w:rsidRPr="00846AD3">
        <w:t>.</w:t>
      </w:r>
      <w:r w:rsidR="00846AD3" w:rsidRPr="00846AD3">
        <w:tab/>
      </w:r>
      <w:r w:rsidR="00846AD3" w:rsidRPr="00846AD3">
        <w:t>委员会感到关切的是，近年来公司所得税率下降，具有</w:t>
      </w:r>
      <w:r w:rsidR="00846AD3" w:rsidRPr="00846AD3">
        <w:rPr>
          <w:rFonts w:hint="eastAsia"/>
        </w:rPr>
        <w:t>累</w:t>
      </w:r>
      <w:proofErr w:type="gramStart"/>
      <w:r w:rsidR="00846AD3" w:rsidRPr="00846AD3">
        <w:rPr>
          <w:rFonts w:hint="eastAsia"/>
        </w:rPr>
        <w:t>退</w:t>
      </w:r>
      <w:r w:rsidR="00846AD3" w:rsidRPr="00846AD3">
        <w:t>性质</w:t>
      </w:r>
      <w:proofErr w:type="gramEnd"/>
      <w:r w:rsidR="00846AD3" w:rsidRPr="00846AD3">
        <w:t>的增值税率维持在较高水平，遗产税率极低，所有这些都导致财政空间缩小。委员会还感到关切的是，《国家复苏和韧性计划》的执行出现延</w:t>
      </w:r>
      <w:r w:rsidR="00846AD3" w:rsidRPr="00846AD3">
        <w:rPr>
          <w:rFonts w:hint="eastAsia"/>
        </w:rPr>
        <w:t>误</w:t>
      </w:r>
      <w:r w:rsidR="00846AD3" w:rsidRPr="00846AD3">
        <w:t>，这可能会妨碍疫情后财政和经济复苏所需要的资金转移</w:t>
      </w:r>
      <w:r w:rsidR="00846AD3" w:rsidRPr="00846AD3">
        <w:t>(</w:t>
      </w:r>
      <w:r w:rsidR="00846AD3" w:rsidRPr="00846AD3">
        <w:t>第二条第一款</w:t>
      </w:r>
      <w:r w:rsidR="00846AD3" w:rsidRPr="00846AD3">
        <w:t>)</w:t>
      </w:r>
      <w:r w:rsidR="00846AD3" w:rsidRPr="00846AD3">
        <w:t>。</w:t>
      </w:r>
    </w:p>
    <w:p w14:paraId="255A85A1" w14:textId="597BC2C3" w:rsidR="00846AD3" w:rsidRPr="00AE12AD" w:rsidRDefault="00B66EBC" w:rsidP="00846AD3">
      <w:pPr>
        <w:pStyle w:val="SingleTxtGC"/>
        <w:rPr>
          <w:rFonts w:ascii="Time New Roman" w:eastAsia="黑体" w:hAnsi="Time New Roman" w:hint="eastAsia"/>
          <w:lang w:val="en-GB"/>
        </w:rPr>
      </w:pPr>
      <w:r w:rsidRPr="00AE12AD">
        <w:rPr>
          <w:rFonts w:ascii="Time New Roman" w:eastAsia="黑体" w:hAnsi="Time New Roman"/>
        </w:rPr>
        <w:lastRenderedPageBreak/>
        <w:t>2</w:t>
      </w:r>
      <w:r w:rsidR="00846AD3" w:rsidRPr="00AE12AD">
        <w:rPr>
          <w:rFonts w:ascii="Time New Roman" w:eastAsia="黑体" w:hAnsi="Time New Roman"/>
        </w:rPr>
        <w:t>0.</w:t>
      </w:r>
      <w:r w:rsidR="00846AD3" w:rsidRPr="00AE12AD">
        <w:rPr>
          <w:rFonts w:ascii="Time New Roman" w:eastAsia="黑体" w:hAnsi="Time New Roman"/>
        </w:rPr>
        <w:tab/>
      </w:r>
      <w:r w:rsidR="00846AD3" w:rsidRPr="00AE12AD">
        <w:rPr>
          <w:rFonts w:ascii="Time New Roman" w:eastAsia="黑体" w:hAnsi="Time New Roman"/>
        </w:rPr>
        <w:t>委员会建议缔约国重新调整税收制度，使其朝着累进的方向发展</w:t>
      </w:r>
      <w:r w:rsidR="00846AD3" w:rsidRPr="00AE12AD">
        <w:rPr>
          <w:rFonts w:ascii="Time New Roman" w:eastAsia="黑体" w:hAnsi="Time New Roman" w:hint="eastAsia"/>
        </w:rPr>
        <w:t>，</w:t>
      </w:r>
      <w:r w:rsidR="00846AD3" w:rsidRPr="00AE12AD">
        <w:rPr>
          <w:rFonts w:ascii="Time New Roman" w:eastAsia="黑体" w:hAnsi="Time New Roman"/>
        </w:rPr>
        <w:t>重新审查公司所得税收入、增值税率和遗产税率，以扩大税基和财政空间，</w:t>
      </w:r>
      <w:r w:rsidR="00846AD3" w:rsidRPr="00AE12AD">
        <w:rPr>
          <w:rFonts w:ascii="Time New Roman" w:eastAsia="黑体" w:hAnsi="Time New Roman" w:hint="eastAsia"/>
        </w:rPr>
        <w:t>用于</w:t>
      </w:r>
      <w:r w:rsidR="00846AD3" w:rsidRPr="00AE12AD">
        <w:rPr>
          <w:rFonts w:ascii="Time New Roman" w:eastAsia="黑体" w:hAnsi="Time New Roman"/>
        </w:rPr>
        <w:t>逐步实现经济、社会及文化权利，并提高税收制度的再分配效力。委员会还建议缔约国确保《国家复苏和韧性计划》得到及时执行。</w:t>
      </w:r>
    </w:p>
    <w:p w14:paraId="1CC527BD" w14:textId="77777777" w:rsidR="00846AD3" w:rsidRPr="00846AD3" w:rsidRDefault="00846AD3" w:rsidP="00AD485F">
      <w:pPr>
        <w:pStyle w:val="H23GC"/>
        <w:rPr>
          <w:lang w:val="en-GB"/>
        </w:rPr>
      </w:pPr>
      <w:r w:rsidRPr="00846AD3">
        <w:tab/>
      </w:r>
      <w:r w:rsidRPr="00846AD3">
        <w:tab/>
      </w:r>
      <w:r w:rsidRPr="00846AD3">
        <w:t>官方发展援助</w:t>
      </w:r>
    </w:p>
    <w:p w14:paraId="5292449E" w14:textId="1AA32AA8" w:rsidR="00846AD3" w:rsidRPr="00846AD3" w:rsidRDefault="00B66EBC" w:rsidP="00846AD3">
      <w:pPr>
        <w:pStyle w:val="SingleTxtGC"/>
        <w:rPr>
          <w:lang w:val="en-GB"/>
        </w:rPr>
      </w:pPr>
      <w:r>
        <w:t>21</w:t>
      </w:r>
      <w:r w:rsidR="00846AD3" w:rsidRPr="00846AD3">
        <w:t>.</w:t>
      </w:r>
      <w:r w:rsidR="00846AD3" w:rsidRPr="00846AD3">
        <w:tab/>
      </w:r>
      <w:r w:rsidR="00846AD3" w:rsidRPr="00846AD3">
        <w:t>委员会感到关切的是，缔约国的官方发展援助仍然远远低于联合国设置的占国民总收入</w:t>
      </w:r>
      <w:r w:rsidR="00846AD3" w:rsidRPr="00846AD3">
        <w:t>0.</w:t>
      </w:r>
      <w:r>
        <w:t>7</w:t>
      </w:r>
      <w:r w:rsidR="00846AD3" w:rsidRPr="00846AD3">
        <w:t>%</w:t>
      </w:r>
      <w:r w:rsidR="00846AD3" w:rsidRPr="00846AD3">
        <w:t>的目标。</w:t>
      </w:r>
    </w:p>
    <w:p w14:paraId="505F3BC3" w14:textId="5117BAAB" w:rsidR="00846AD3" w:rsidRPr="00AE12AD" w:rsidRDefault="00B66EBC" w:rsidP="00846AD3">
      <w:pPr>
        <w:pStyle w:val="SingleTxtGC"/>
        <w:rPr>
          <w:rFonts w:ascii="Time New Roman" w:eastAsia="黑体" w:hAnsi="Time New Roman" w:hint="eastAsia"/>
          <w:lang w:val="en-GB"/>
        </w:rPr>
      </w:pPr>
      <w:r w:rsidRPr="00AE12AD">
        <w:rPr>
          <w:rFonts w:ascii="Time New Roman" w:eastAsia="黑体" w:hAnsi="Time New Roman"/>
        </w:rPr>
        <w:t>22</w:t>
      </w:r>
      <w:r w:rsidR="00846AD3" w:rsidRPr="00AE12AD">
        <w:rPr>
          <w:rFonts w:ascii="Time New Roman" w:eastAsia="黑体" w:hAnsi="Time New Roman"/>
        </w:rPr>
        <w:t>.</w:t>
      </w:r>
      <w:r w:rsidR="00846AD3" w:rsidRPr="00AE12AD">
        <w:rPr>
          <w:rFonts w:ascii="Time New Roman" w:eastAsia="黑体" w:hAnsi="Time New Roman"/>
        </w:rPr>
        <w:tab/>
      </w:r>
      <w:r w:rsidR="00846AD3" w:rsidRPr="00AE12AD">
        <w:rPr>
          <w:rFonts w:ascii="Time New Roman" w:eastAsia="黑体" w:hAnsi="Time New Roman"/>
        </w:rPr>
        <w:t>委员会注意到</w:t>
      </w:r>
      <w:r w:rsidR="00846AD3" w:rsidRPr="00AE12AD">
        <w:rPr>
          <w:rFonts w:ascii="Time New Roman" w:eastAsia="黑体" w:hAnsi="Time New Roman" w:hint="eastAsia"/>
        </w:rPr>
        <w:t>，</w:t>
      </w:r>
      <w:r w:rsidR="00846AD3" w:rsidRPr="00AE12AD">
        <w:rPr>
          <w:rFonts w:ascii="Time New Roman" w:eastAsia="黑体" w:hAnsi="Time New Roman"/>
        </w:rPr>
        <w:t>缔约国表示打算增加官方发展援助</w:t>
      </w:r>
      <w:r w:rsidR="00846AD3" w:rsidRPr="00AE12AD">
        <w:rPr>
          <w:rFonts w:ascii="Time New Roman" w:eastAsia="黑体" w:hAnsi="Time New Roman" w:hint="eastAsia"/>
        </w:rPr>
        <w:t>，</w:t>
      </w:r>
      <w:r w:rsidR="00846AD3" w:rsidRPr="00AE12AD">
        <w:rPr>
          <w:rFonts w:ascii="Time New Roman" w:eastAsia="黑体" w:hAnsi="Time New Roman"/>
        </w:rPr>
        <w:t>在</w:t>
      </w:r>
      <w:r w:rsidRPr="00AE12AD">
        <w:rPr>
          <w:rFonts w:ascii="Time New Roman" w:eastAsia="黑体" w:hAnsi="Time New Roman"/>
        </w:rPr>
        <w:t>2</w:t>
      </w:r>
      <w:r w:rsidR="00846AD3" w:rsidRPr="00AE12AD">
        <w:rPr>
          <w:rFonts w:ascii="Time New Roman" w:eastAsia="黑体" w:hAnsi="Time New Roman"/>
        </w:rPr>
        <w:t>0</w:t>
      </w:r>
      <w:r w:rsidRPr="00AE12AD">
        <w:rPr>
          <w:rFonts w:ascii="Time New Roman" w:eastAsia="黑体" w:hAnsi="Time New Roman"/>
        </w:rPr>
        <w:t>3</w:t>
      </w:r>
      <w:r w:rsidR="00846AD3" w:rsidRPr="00AE12AD">
        <w:rPr>
          <w:rFonts w:ascii="Time New Roman" w:eastAsia="黑体" w:hAnsi="Time New Roman"/>
        </w:rPr>
        <w:t>0</w:t>
      </w:r>
      <w:r w:rsidR="00846AD3" w:rsidRPr="00AE12AD">
        <w:rPr>
          <w:rFonts w:ascii="Time New Roman" w:eastAsia="黑体" w:hAnsi="Time New Roman"/>
        </w:rPr>
        <w:t>年前达到联合国设置的占国民总收入</w:t>
      </w:r>
      <w:r w:rsidR="00846AD3" w:rsidRPr="00AE12AD">
        <w:rPr>
          <w:rFonts w:ascii="Time New Roman" w:eastAsia="黑体" w:hAnsi="Time New Roman"/>
        </w:rPr>
        <w:t>0.</w:t>
      </w:r>
      <w:r w:rsidRPr="00AE12AD">
        <w:rPr>
          <w:rFonts w:ascii="Time New Roman" w:eastAsia="黑体" w:hAnsi="Time New Roman"/>
        </w:rPr>
        <w:t>7</w:t>
      </w:r>
      <w:r w:rsidR="00846AD3" w:rsidRPr="00AE12AD">
        <w:rPr>
          <w:rFonts w:ascii="Time New Roman" w:eastAsia="黑体" w:hAnsi="Time New Roman"/>
        </w:rPr>
        <w:t>%</w:t>
      </w:r>
      <w:r w:rsidR="00846AD3" w:rsidRPr="00AE12AD">
        <w:rPr>
          <w:rFonts w:ascii="Time New Roman" w:eastAsia="黑体" w:hAnsi="Time New Roman"/>
        </w:rPr>
        <w:t>的目标</w:t>
      </w:r>
      <w:r w:rsidR="00846AD3" w:rsidRPr="00AE12AD">
        <w:rPr>
          <w:rFonts w:ascii="Time New Roman" w:eastAsia="黑体" w:hAnsi="Time New Roman" w:hint="eastAsia"/>
        </w:rPr>
        <w:t>，</w:t>
      </w:r>
      <w:r w:rsidR="00846AD3" w:rsidRPr="00AE12AD">
        <w:rPr>
          <w:rFonts w:ascii="Time New Roman" w:eastAsia="黑体" w:hAnsi="Time New Roman"/>
        </w:rPr>
        <w:t>委员会建议缔约国从速实现这一目标。</w:t>
      </w:r>
    </w:p>
    <w:p w14:paraId="708483ED" w14:textId="77777777" w:rsidR="00846AD3" w:rsidRPr="00846AD3" w:rsidRDefault="00846AD3" w:rsidP="00AD485F">
      <w:pPr>
        <w:pStyle w:val="H23GC"/>
        <w:rPr>
          <w:lang w:val="en-GB"/>
        </w:rPr>
      </w:pPr>
      <w:r w:rsidRPr="00846AD3">
        <w:tab/>
      </w:r>
      <w:r w:rsidRPr="00846AD3">
        <w:tab/>
      </w:r>
      <w:r w:rsidRPr="00846AD3">
        <w:t>腐败</w:t>
      </w:r>
    </w:p>
    <w:p w14:paraId="26C5FE01" w14:textId="7C419688" w:rsidR="00846AD3" w:rsidRPr="00846AD3" w:rsidRDefault="00B66EBC" w:rsidP="00846AD3">
      <w:pPr>
        <w:pStyle w:val="SingleTxtGC"/>
        <w:rPr>
          <w:lang w:val="en-GB"/>
        </w:rPr>
      </w:pPr>
      <w:r>
        <w:t>23</w:t>
      </w:r>
      <w:r w:rsidR="00846AD3" w:rsidRPr="00846AD3">
        <w:t>.</w:t>
      </w:r>
      <w:r w:rsidR="00846AD3" w:rsidRPr="00846AD3">
        <w:tab/>
      </w:r>
      <w:r w:rsidR="00846AD3" w:rsidRPr="00846AD3">
        <w:t>委员会注意到缔约国通过的第</w:t>
      </w:r>
      <w:r w:rsidRPr="009710B2">
        <w:t>3</w:t>
      </w:r>
      <w:r w:rsidR="00846AD3" w:rsidRPr="009710B2">
        <w:t>/</w:t>
      </w:r>
      <w:r w:rsidRPr="009710B2">
        <w:t>2</w:t>
      </w:r>
      <w:r w:rsidR="00846AD3" w:rsidRPr="009710B2">
        <w:t>0</w:t>
      </w:r>
      <w:r w:rsidRPr="009710B2">
        <w:t>19</w:t>
      </w:r>
      <w:r w:rsidR="00846AD3" w:rsidRPr="00846AD3">
        <w:t>号法加强了反腐败法律框架，但仍表示关切的是，在缔约国内部包括司法机构中继续普遍存在腐败</w:t>
      </w:r>
      <w:r w:rsidR="00846AD3" w:rsidRPr="00846AD3">
        <w:rPr>
          <w:rFonts w:hint="eastAsia"/>
        </w:rPr>
        <w:t>现象</w:t>
      </w:r>
      <w:r w:rsidR="00846AD3" w:rsidRPr="00846AD3">
        <w:t>。委员会还</w:t>
      </w:r>
      <w:r w:rsidR="00846AD3" w:rsidRPr="00846AD3">
        <w:rPr>
          <w:rFonts w:hint="eastAsia"/>
        </w:rPr>
        <w:t>感到</w:t>
      </w:r>
      <w:r w:rsidR="00846AD3" w:rsidRPr="00846AD3">
        <w:t>关切的是，负责制止腐败的机构不够完善、资源不足</w:t>
      </w:r>
      <w:r w:rsidR="00846AD3" w:rsidRPr="00846AD3">
        <w:t>(</w:t>
      </w:r>
      <w:r w:rsidR="00846AD3" w:rsidRPr="00846AD3">
        <w:t>第二条第一款</w:t>
      </w:r>
      <w:r w:rsidR="00846AD3" w:rsidRPr="00846AD3">
        <w:t>)</w:t>
      </w:r>
      <w:r w:rsidR="00846AD3" w:rsidRPr="00846AD3">
        <w:t>。</w:t>
      </w:r>
    </w:p>
    <w:p w14:paraId="14AE3D37" w14:textId="068840C1" w:rsidR="00846AD3" w:rsidRPr="00AE12AD" w:rsidRDefault="00B66EBC" w:rsidP="00846AD3">
      <w:pPr>
        <w:pStyle w:val="SingleTxtGC"/>
        <w:rPr>
          <w:rFonts w:ascii="Time New Roman" w:eastAsia="黑体" w:hAnsi="Time New Roman" w:hint="eastAsia"/>
          <w:lang w:val="en-GB"/>
        </w:rPr>
      </w:pPr>
      <w:r w:rsidRPr="00AE12AD">
        <w:rPr>
          <w:rFonts w:ascii="Time New Roman" w:eastAsia="黑体" w:hAnsi="Time New Roman"/>
        </w:rPr>
        <w:t>24</w:t>
      </w:r>
      <w:r w:rsidR="00846AD3" w:rsidRPr="00AE12AD">
        <w:rPr>
          <w:rFonts w:ascii="Time New Roman" w:eastAsia="黑体" w:hAnsi="Time New Roman"/>
        </w:rPr>
        <w:t>.</w:t>
      </w:r>
      <w:r w:rsidR="00846AD3" w:rsidRPr="00AE12AD">
        <w:rPr>
          <w:rFonts w:ascii="Time New Roman" w:eastAsia="黑体" w:hAnsi="Time New Roman"/>
        </w:rPr>
        <w:tab/>
      </w:r>
      <w:r w:rsidR="00846AD3" w:rsidRPr="00AE12AD">
        <w:rPr>
          <w:rFonts w:ascii="Time New Roman" w:eastAsia="黑体" w:hAnsi="Time New Roman"/>
        </w:rPr>
        <w:t>委员会重申其建议</w:t>
      </w:r>
      <w:r w:rsidR="00846AD3" w:rsidRPr="00AE12AD">
        <w:rPr>
          <w:rFonts w:ascii="Time New Roman" w:eastAsia="黑体" w:hAnsi="Time New Roman" w:hint="eastAsia"/>
        </w:rPr>
        <w:t>，</w:t>
      </w:r>
      <w:r w:rsidR="00846AD3" w:rsidRPr="00AE12AD">
        <w:rPr>
          <w:rFonts w:ascii="Time New Roman" w:eastAsia="黑体" w:hAnsi="Time New Roman"/>
        </w:rPr>
        <w:t>即缔约国应对所有腐败指控</w:t>
      </w:r>
      <w:r w:rsidR="00846AD3" w:rsidRPr="00AE12AD">
        <w:rPr>
          <w:rFonts w:ascii="Time New Roman" w:eastAsia="黑体" w:hAnsi="Time New Roman" w:hint="eastAsia"/>
        </w:rPr>
        <w:t>，</w:t>
      </w:r>
      <w:r w:rsidR="00846AD3" w:rsidRPr="00AE12AD">
        <w:rPr>
          <w:rFonts w:ascii="Time New Roman" w:eastAsia="黑体" w:hAnsi="Time New Roman"/>
        </w:rPr>
        <w:t>包括司法机构腐败的指控进行调查</w:t>
      </w:r>
      <w:r w:rsidR="00846AD3" w:rsidRPr="00AE12AD">
        <w:rPr>
          <w:rFonts w:ascii="Time New Roman" w:eastAsia="黑体" w:hAnsi="Time New Roman" w:hint="eastAsia"/>
        </w:rPr>
        <w:t>，</w:t>
      </w:r>
      <w:r w:rsidR="00846AD3" w:rsidRPr="00AE12AD">
        <w:rPr>
          <w:rFonts w:ascii="Time New Roman" w:eastAsia="黑体" w:hAnsi="Time New Roman"/>
        </w:rPr>
        <w:t>确保反腐败法律得到有效落实</w:t>
      </w:r>
      <w:r w:rsidR="00846AD3" w:rsidRPr="00AE12AD">
        <w:rPr>
          <w:rFonts w:ascii="Time New Roman" w:eastAsia="黑体" w:hAnsi="Time New Roman"/>
          <w:vertAlign w:val="superscript"/>
        </w:rPr>
        <w:footnoteReference w:id="7"/>
      </w:r>
      <w:r w:rsidR="00846AD3" w:rsidRPr="00AE12AD">
        <w:rPr>
          <w:rFonts w:ascii="Time New Roman" w:eastAsia="黑体" w:hAnsi="Time New Roman"/>
        </w:rPr>
        <w:t>。委员会还建议缔约国为反腐败机构划拨充足资源</w:t>
      </w:r>
      <w:r w:rsidR="00846AD3" w:rsidRPr="00AE12AD">
        <w:rPr>
          <w:rFonts w:ascii="Time New Roman" w:eastAsia="黑体" w:hAnsi="Time New Roman" w:hint="eastAsia"/>
        </w:rPr>
        <w:t>，</w:t>
      </w:r>
      <w:r w:rsidR="00846AD3" w:rsidRPr="00AE12AD">
        <w:rPr>
          <w:rFonts w:ascii="Time New Roman" w:eastAsia="黑体" w:hAnsi="Time New Roman"/>
        </w:rPr>
        <w:t>对腐败行为实</w:t>
      </w:r>
      <w:r w:rsidR="00846AD3" w:rsidRPr="00AE12AD">
        <w:rPr>
          <w:rFonts w:ascii="Time New Roman" w:eastAsia="黑体" w:hAnsi="Time New Roman" w:hint="eastAsia"/>
        </w:rPr>
        <w:t>行</w:t>
      </w:r>
      <w:r w:rsidR="00846AD3" w:rsidRPr="00AE12AD">
        <w:rPr>
          <w:rFonts w:ascii="Time New Roman" w:eastAsia="黑体" w:hAnsi="Time New Roman"/>
        </w:rPr>
        <w:t>零容忍政策</w:t>
      </w:r>
      <w:r w:rsidR="00846AD3" w:rsidRPr="00AE12AD">
        <w:rPr>
          <w:rFonts w:ascii="Time New Roman" w:eastAsia="黑体" w:hAnsi="Time New Roman" w:hint="eastAsia"/>
        </w:rPr>
        <w:t>，</w:t>
      </w:r>
      <w:r w:rsidR="00846AD3" w:rsidRPr="00AE12AD">
        <w:rPr>
          <w:rFonts w:ascii="Time New Roman" w:eastAsia="黑体" w:hAnsi="Time New Roman"/>
        </w:rPr>
        <w:t>并确保腐败</w:t>
      </w:r>
      <w:r w:rsidR="00846AD3" w:rsidRPr="00AE12AD">
        <w:rPr>
          <w:rFonts w:ascii="Time New Roman" w:eastAsia="黑体" w:hAnsi="Time New Roman" w:hint="eastAsia"/>
        </w:rPr>
        <w:t>行为的</w:t>
      </w:r>
      <w:r w:rsidR="00846AD3" w:rsidRPr="00AE12AD">
        <w:rPr>
          <w:rFonts w:ascii="Time New Roman" w:eastAsia="黑体" w:hAnsi="Time New Roman"/>
        </w:rPr>
        <w:t>受害者、举报人及其律师</w:t>
      </w:r>
      <w:r w:rsidR="00846AD3" w:rsidRPr="00AE12AD">
        <w:rPr>
          <w:rFonts w:ascii="Time New Roman" w:eastAsia="黑体" w:hAnsi="Time New Roman" w:hint="eastAsia"/>
        </w:rPr>
        <w:t>得到切实</w:t>
      </w:r>
      <w:r w:rsidR="00846AD3" w:rsidRPr="00AE12AD">
        <w:rPr>
          <w:rFonts w:ascii="Time New Roman" w:eastAsia="黑体" w:hAnsi="Time New Roman"/>
        </w:rPr>
        <w:t>保护。</w:t>
      </w:r>
    </w:p>
    <w:p w14:paraId="7B6F1A14" w14:textId="77777777" w:rsidR="00846AD3" w:rsidRPr="00846AD3" w:rsidRDefault="00846AD3" w:rsidP="00AD485F">
      <w:pPr>
        <w:pStyle w:val="H23GC"/>
        <w:rPr>
          <w:lang w:val="en-GB"/>
        </w:rPr>
      </w:pPr>
      <w:r w:rsidRPr="00846AD3">
        <w:tab/>
      </w:r>
      <w:r w:rsidRPr="00846AD3">
        <w:tab/>
      </w:r>
      <w:r w:rsidRPr="00846AD3">
        <w:t>紧缩措施和公共债务</w:t>
      </w:r>
    </w:p>
    <w:p w14:paraId="70486CD2" w14:textId="10FDB7C7" w:rsidR="00846AD3" w:rsidRPr="00846AD3" w:rsidRDefault="00B66EBC" w:rsidP="00846AD3">
      <w:pPr>
        <w:pStyle w:val="SingleTxtGC"/>
        <w:rPr>
          <w:lang w:val="en-GB"/>
        </w:rPr>
      </w:pPr>
      <w:r>
        <w:t>25</w:t>
      </w:r>
      <w:r w:rsidR="00846AD3" w:rsidRPr="00846AD3">
        <w:t>.</w:t>
      </w:r>
      <w:r w:rsidR="00846AD3" w:rsidRPr="00846AD3">
        <w:tab/>
      </w:r>
      <w:r w:rsidR="00846AD3" w:rsidRPr="00846AD3">
        <w:t>委员会注意到缔约国在金融危机后采取了减少公共债务的措施，</w:t>
      </w:r>
      <w:r w:rsidR="00846AD3" w:rsidRPr="00846AD3">
        <w:rPr>
          <w:rFonts w:hint="eastAsia"/>
        </w:rPr>
        <w:t>委员会</w:t>
      </w:r>
      <w:r w:rsidR="00846AD3" w:rsidRPr="00846AD3">
        <w:t>感到关切的是，这些</w:t>
      </w:r>
      <w:r w:rsidR="00846AD3" w:rsidRPr="00846AD3">
        <w:rPr>
          <w:rFonts w:hint="eastAsia"/>
        </w:rPr>
        <w:t>紧缩</w:t>
      </w:r>
      <w:r w:rsidR="00846AD3" w:rsidRPr="00846AD3">
        <w:t>措施对享有经济、社会及文化权利持续产生重大不利影响，特别是</w:t>
      </w:r>
      <w:r w:rsidR="00846AD3" w:rsidRPr="00846AD3">
        <w:rPr>
          <w:rFonts w:hint="eastAsia"/>
        </w:rPr>
        <w:t>医疗</w:t>
      </w:r>
      <w:r w:rsidR="00846AD3" w:rsidRPr="00846AD3">
        <w:t>保健部门的预算被削减，</w:t>
      </w:r>
      <w:r w:rsidR="00846AD3" w:rsidRPr="00846AD3">
        <w:rPr>
          <w:rFonts w:hint="eastAsia"/>
        </w:rPr>
        <w:t>这</w:t>
      </w:r>
      <w:r w:rsidR="00846AD3" w:rsidRPr="00846AD3">
        <w:t>加剧了</w:t>
      </w:r>
      <w:r>
        <w:t>COVID</w:t>
      </w:r>
      <w:r w:rsidR="00846AD3" w:rsidRPr="00846AD3">
        <w:t>-</w:t>
      </w:r>
      <w:r>
        <w:t>19</w:t>
      </w:r>
      <w:r w:rsidR="00846AD3" w:rsidRPr="00846AD3">
        <w:t>大流行的影响。委员会还感到关切的是，为了控制预算赤字和公共债务，可能需要进一步采取紧缩措施，从而削弱缔约国履行最大限度利用现有资源的义务的能力，以及为</w:t>
      </w:r>
      <w:r w:rsidR="00846AD3" w:rsidRPr="00846AD3">
        <w:rPr>
          <w:rFonts w:hint="eastAsia"/>
        </w:rPr>
        <w:t>医疗</w:t>
      </w:r>
      <w:r w:rsidR="00846AD3" w:rsidRPr="00846AD3">
        <w:t>保健系统提供</w:t>
      </w:r>
      <w:r w:rsidR="00846AD3" w:rsidRPr="00846AD3">
        <w:rPr>
          <w:rFonts w:hint="eastAsia"/>
        </w:rPr>
        <w:t>充足</w:t>
      </w:r>
      <w:r w:rsidR="00846AD3" w:rsidRPr="00846AD3">
        <w:t>资金的能力</w:t>
      </w:r>
      <w:r w:rsidR="00846AD3" w:rsidRPr="00846AD3">
        <w:t>(</w:t>
      </w:r>
      <w:r w:rsidR="00846AD3" w:rsidRPr="00846AD3">
        <w:t>第二条第一款、第六条、第九条和第十一条</w:t>
      </w:r>
      <w:r w:rsidR="00846AD3" w:rsidRPr="00846AD3">
        <w:t>)</w:t>
      </w:r>
      <w:r w:rsidR="00846AD3" w:rsidRPr="00846AD3">
        <w:t>。</w:t>
      </w:r>
    </w:p>
    <w:p w14:paraId="2583A25C" w14:textId="368F44B2" w:rsidR="00846AD3" w:rsidRPr="00AE12AD" w:rsidRDefault="00B66EBC" w:rsidP="00846AD3">
      <w:pPr>
        <w:pStyle w:val="SingleTxtGC"/>
        <w:rPr>
          <w:rFonts w:ascii="Time New Roman" w:eastAsia="黑体" w:hAnsi="Time New Roman" w:hint="eastAsia"/>
          <w:lang w:val="en-GB"/>
        </w:rPr>
      </w:pPr>
      <w:r w:rsidRPr="00AE12AD">
        <w:rPr>
          <w:rFonts w:ascii="Time New Roman" w:eastAsia="黑体" w:hAnsi="Time New Roman"/>
        </w:rPr>
        <w:t>26</w:t>
      </w:r>
      <w:r w:rsidR="00846AD3" w:rsidRPr="00AE12AD">
        <w:rPr>
          <w:rFonts w:ascii="Time New Roman" w:eastAsia="黑体" w:hAnsi="Time New Roman"/>
        </w:rPr>
        <w:t>.</w:t>
      </w:r>
      <w:r w:rsidR="00846AD3" w:rsidRPr="00AE12AD">
        <w:rPr>
          <w:rFonts w:ascii="Time New Roman" w:eastAsia="黑体" w:hAnsi="Time New Roman"/>
        </w:rPr>
        <w:tab/>
      </w:r>
      <w:r w:rsidR="00846AD3" w:rsidRPr="00AE12AD">
        <w:rPr>
          <w:rFonts w:ascii="Time New Roman" w:eastAsia="黑体" w:hAnsi="Time New Roman"/>
        </w:rPr>
        <w:t>委员会建议缔约国：</w:t>
      </w:r>
    </w:p>
    <w:p w14:paraId="45F876D1" w14:textId="7C367C21" w:rsidR="00846AD3" w:rsidRPr="00AE12AD" w:rsidRDefault="00AD485F" w:rsidP="00846AD3">
      <w:pPr>
        <w:pStyle w:val="SingleTxtGC"/>
        <w:rPr>
          <w:rFonts w:ascii="Time New Roman" w:eastAsia="黑体" w:hAnsi="Time New Roman" w:hint="eastAsia"/>
          <w:lang w:val="en-GB"/>
        </w:rPr>
      </w:pPr>
      <w:r w:rsidRPr="00AE12AD">
        <w:rPr>
          <w:rFonts w:ascii="Time New Roman" w:eastAsia="黑体" w:hAnsi="Time New Roman"/>
        </w:rPr>
        <w:tab/>
      </w:r>
      <w:r w:rsidR="00846AD3" w:rsidRPr="00AE12AD">
        <w:rPr>
          <w:rFonts w:ascii="Time New Roman" w:eastAsia="黑体" w:hAnsi="Time New Roman"/>
        </w:rPr>
        <w:t>(</w:t>
      </w:r>
      <w:r w:rsidR="00B66EBC" w:rsidRPr="00AE12AD">
        <w:rPr>
          <w:rFonts w:ascii="Time New Roman" w:eastAsia="黑体" w:hAnsi="Time New Roman"/>
        </w:rPr>
        <w:t>a</w:t>
      </w:r>
      <w:r w:rsidR="00846AD3" w:rsidRPr="00AE12AD">
        <w:rPr>
          <w:rFonts w:ascii="Time New Roman" w:eastAsia="黑体" w:hAnsi="Time New Roman"/>
        </w:rPr>
        <w:t>)</w:t>
      </w:r>
      <w:r w:rsidR="00846AD3" w:rsidRPr="00AE12AD">
        <w:rPr>
          <w:rFonts w:ascii="Time New Roman" w:eastAsia="黑体" w:hAnsi="Time New Roman"/>
        </w:rPr>
        <w:tab/>
      </w:r>
      <w:r w:rsidR="00846AD3" w:rsidRPr="00AE12AD">
        <w:rPr>
          <w:rFonts w:ascii="Time New Roman" w:eastAsia="黑体" w:hAnsi="Time New Roman"/>
        </w:rPr>
        <w:t>在调整预算时评估对《公约》权利的影响，采取一切必要措施，确保最大程度降低任何负面影响，</w:t>
      </w:r>
      <w:r w:rsidR="00846AD3" w:rsidRPr="00AE12AD">
        <w:rPr>
          <w:rFonts w:ascii="Time New Roman" w:eastAsia="黑体" w:hAnsi="Time New Roman" w:hint="eastAsia"/>
        </w:rPr>
        <w:t>并确保医疗</w:t>
      </w:r>
      <w:r w:rsidR="00846AD3" w:rsidRPr="00AE12AD">
        <w:rPr>
          <w:rFonts w:ascii="Time New Roman" w:eastAsia="黑体" w:hAnsi="Time New Roman"/>
        </w:rPr>
        <w:t>保健部门得到充分优先考虑；</w:t>
      </w:r>
    </w:p>
    <w:p w14:paraId="67F31022" w14:textId="72E6110A" w:rsidR="00846AD3" w:rsidRPr="00AE12AD" w:rsidRDefault="00AD485F" w:rsidP="00846AD3">
      <w:pPr>
        <w:pStyle w:val="SingleTxtGC"/>
        <w:rPr>
          <w:rFonts w:ascii="Time New Roman" w:eastAsia="黑体" w:hAnsi="Time New Roman" w:hint="eastAsia"/>
          <w:lang w:val="en-GB"/>
        </w:rPr>
      </w:pPr>
      <w:r w:rsidRPr="00AE12AD">
        <w:rPr>
          <w:rFonts w:ascii="Time New Roman" w:eastAsia="黑体" w:hAnsi="Time New Roman"/>
        </w:rPr>
        <w:tab/>
      </w:r>
      <w:r w:rsidR="00846AD3" w:rsidRPr="00AE12AD">
        <w:rPr>
          <w:rFonts w:ascii="Time New Roman" w:eastAsia="黑体" w:hAnsi="Time New Roman"/>
        </w:rPr>
        <w:t>(</w:t>
      </w:r>
      <w:r w:rsidR="00B66EBC" w:rsidRPr="00AE12AD">
        <w:rPr>
          <w:rFonts w:ascii="Time New Roman" w:eastAsia="黑体" w:hAnsi="Time New Roman"/>
        </w:rPr>
        <w:t>b</w:t>
      </w:r>
      <w:r w:rsidR="00846AD3" w:rsidRPr="00AE12AD">
        <w:rPr>
          <w:rFonts w:ascii="Time New Roman" w:eastAsia="黑体" w:hAnsi="Time New Roman"/>
        </w:rPr>
        <w:t>)</w:t>
      </w:r>
      <w:r w:rsidR="00846AD3" w:rsidRPr="00AE12AD">
        <w:rPr>
          <w:rFonts w:ascii="Time New Roman" w:eastAsia="黑体" w:hAnsi="Time New Roman"/>
        </w:rPr>
        <w:tab/>
      </w:r>
      <w:r w:rsidR="00846AD3" w:rsidRPr="00AE12AD">
        <w:rPr>
          <w:rFonts w:ascii="Time New Roman" w:eastAsia="黑体" w:hAnsi="Time New Roman"/>
        </w:rPr>
        <w:t>遵循委员会</w:t>
      </w:r>
      <w:r w:rsidR="00B66EBC" w:rsidRPr="00AE12AD">
        <w:rPr>
          <w:rFonts w:ascii="Time New Roman" w:eastAsia="黑体" w:hAnsi="Time New Roman"/>
        </w:rPr>
        <w:t>2</w:t>
      </w:r>
      <w:r w:rsidR="00846AD3" w:rsidRPr="00AE12AD">
        <w:rPr>
          <w:rFonts w:ascii="Time New Roman" w:eastAsia="黑体" w:hAnsi="Time New Roman"/>
        </w:rPr>
        <w:t>0</w:t>
      </w:r>
      <w:r w:rsidR="00B66EBC" w:rsidRPr="00AE12AD">
        <w:rPr>
          <w:rFonts w:ascii="Time New Roman" w:eastAsia="黑体" w:hAnsi="Time New Roman"/>
        </w:rPr>
        <w:t>12</w:t>
      </w:r>
      <w:r w:rsidR="00846AD3" w:rsidRPr="00AE12AD">
        <w:rPr>
          <w:rFonts w:ascii="Time New Roman" w:eastAsia="黑体" w:hAnsi="Time New Roman"/>
        </w:rPr>
        <w:t>年</w:t>
      </w:r>
      <w:r w:rsidR="00B66EBC" w:rsidRPr="00AE12AD">
        <w:rPr>
          <w:rFonts w:ascii="Time New Roman" w:eastAsia="黑体" w:hAnsi="Time New Roman"/>
        </w:rPr>
        <w:t>5</w:t>
      </w:r>
      <w:r w:rsidR="00846AD3" w:rsidRPr="00AE12AD">
        <w:rPr>
          <w:rFonts w:ascii="Time New Roman" w:eastAsia="黑体" w:hAnsi="Time New Roman"/>
        </w:rPr>
        <w:t>月</w:t>
      </w:r>
      <w:r w:rsidR="00B66EBC" w:rsidRPr="00AE12AD">
        <w:rPr>
          <w:rFonts w:ascii="Time New Roman" w:eastAsia="黑体" w:hAnsi="Time New Roman"/>
        </w:rPr>
        <w:t>16</w:t>
      </w:r>
      <w:r w:rsidR="00846AD3" w:rsidRPr="00AE12AD">
        <w:rPr>
          <w:rFonts w:ascii="Time New Roman" w:eastAsia="黑体" w:hAnsi="Time New Roman"/>
        </w:rPr>
        <w:t>日致缔约国的关于经济和金融危机背景下的经济、社会及文化权利的公开信</w:t>
      </w:r>
      <w:r w:rsidR="00846AD3" w:rsidRPr="00AE12AD">
        <w:rPr>
          <w:rFonts w:ascii="Time New Roman" w:eastAsia="黑体" w:hAnsi="Time New Roman"/>
          <w:vertAlign w:val="superscript"/>
        </w:rPr>
        <w:footnoteReference w:id="8"/>
      </w:r>
      <w:r w:rsidR="00EF008E">
        <w:rPr>
          <w:rFonts w:ascii="Time New Roman" w:eastAsia="黑体" w:hAnsi="Time New Roman" w:hint="eastAsia"/>
        </w:rPr>
        <w:t xml:space="preserve"> </w:t>
      </w:r>
      <w:r w:rsidR="00846AD3" w:rsidRPr="00AE12AD">
        <w:rPr>
          <w:rFonts w:ascii="Time New Roman" w:eastAsia="黑体" w:hAnsi="Time New Roman"/>
        </w:rPr>
        <w:t>及其</w:t>
      </w:r>
      <w:r w:rsidR="00B66EBC" w:rsidRPr="00AE12AD">
        <w:rPr>
          <w:rFonts w:ascii="Time New Roman" w:eastAsia="黑体" w:hAnsi="Time New Roman"/>
        </w:rPr>
        <w:t>2</w:t>
      </w:r>
      <w:r w:rsidR="00846AD3" w:rsidRPr="00AE12AD">
        <w:rPr>
          <w:rFonts w:ascii="Time New Roman" w:eastAsia="黑体" w:hAnsi="Time New Roman"/>
        </w:rPr>
        <w:t>0</w:t>
      </w:r>
      <w:r w:rsidR="00B66EBC" w:rsidRPr="00AE12AD">
        <w:rPr>
          <w:rFonts w:ascii="Time New Roman" w:eastAsia="黑体" w:hAnsi="Time New Roman"/>
        </w:rPr>
        <w:t>16</w:t>
      </w:r>
      <w:r w:rsidR="00846AD3" w:rsidRPr="00AE12AD">
        <w:rPr>
          <w:rFonts w:ascii="Time New Roman" w:eastAsia="黑体" w:hAnsi="Time New Roman"/>
        </w:rPr>
        <w:t>年发表的关于公共债务、紧缩措施与《公约》的声明</w:t>
      </w:r>
      <w:r w:rsidR="00846AD3" w:rsidRPr="00AE12AD">
        <w:rPr>
          <w:rFonts w:ascii="Time New Roman" w:eastAsia="黑体" w:hAnsi="Time New Roman"/>
          <w:vertAlign w:val="superscript"/>
        </w:rPr>
        <w:footnoteReference w:id="9"/>
      </w:r>
      <w:r w:rsidR="00846AD3" w:rsidRPr="00AE12AD">
        <w:rPr>
          <w:rFonts w:ascii="Time New Roman" w:eastAsia="黑体" w:hAnsi="Time New Roman"/>
        </w:rPr>
        <w:t>。</w:t>
      </w:r>
    </w:p>
    <w:p w14:paraId="72BECAE1" w14:textId="77777777" w:rsidR="00846AD3" w:rsidRPr="00846AD3" w:rsidRDefault="00846AD3" w:rsidP="00AD485F">
      <w:pPr>
        <w:pStyle w:val="H23GC"/>
        <w:rPr>
          <w:lang w:val="en-GB"/>
        </w:rPr>
      </w:pPr>
      <w:r w:rsidRPr="00846AD3">
        <w:lastRenderedPageBreak/>
        <w:tab/>
      </w:r>
      <w:r w:rsidRPr="00846AD3">
        <w:tab/>
      </w:r>
      <w:r w:rsidRPr="00846AD3">
        <w:t>歧视</w:t>
      </w:r>
    </w:p>
    <w:p w14:paraId="1C7A1479" w14:textId="2584A8F4" w:rsidR="00846AD3" w:rsidRPr="00846AD3" w:rsidRDefault="00B66EBC" w:rsidP="00846AD3">
      <w:pPr>
        <w:pStyle w:val="SingleTxtGC"/>
        <w:rPr>
          <w:lang w:val="en-GB"/>
        </w:rPr>
      </w:pPr>
      <w:r>
        <w:t>27</w:t>
      </w:r>
      <w:r w:rsidR="00846AD3" w:rsidRPr="00846AD3">
        <w:t>.</w:t>
      </w:r>
      <w:r w:rsidR="00846AD3" w:rsidRPr="00846AD3">
        <w:tab/>
      </w:r>
      <w:r w:rsidR="00846AD3" w:rsidRPr="00846AD3">
        <w:t>委员会</w:t>
      </w:r>
      <w:r w:rsidR="00846AD3" w:rsidRPr="00846AD3">
        <w:rPr>
          <w:rFonts w:hint="eastAsia"/>
        </w:rPr>
        <w:t>感到</w:t>
      </w:r>
      <w:r w:rsidR="00846AD3" w:rsidRPr="00846AD3">
        <w:t>关切的是，近期发生了</w:t>
      </w:r>
      <w:r w:rsidR="00846AD3" w:rsidRPr="00846AD3">
        <w:rPr>
          <w:rFonts w:hint="eastAsia"/>
        </w:rPr>
        <w:t>一些</w:t>
      </w:r>
      <w:r w:rsidR="00846AD3" w:rsidRPr="00846AD3">
        <w:t>仇恨言论事件，煽动基于性取向和针对移民、宗教和种族群体的敌意，包括提议剥夺这些群体的经济、社会及文化权利</w:t>
      </w:r>
      <w:r w:rsidR="00846AD3" w:rsidRPr="00846AD3">
        <w:t>(</w:t>
      </w:r>
      <w:r w:rsidR="00846AD3" w:rsidRPr="00846AD3">
        <w:t>第二条第一款</w:t>
      </w:r>
      <w:r w:rsidR="00846AD3" w:rsidRPr="00846AD3">
        <w:t>)</w:t>
      </w:r>
      <w:r w:rsidR="00846AD3" w:rsidRPr="00846AD3">
        <w:t>。</w:t>
      </w:r>
    </w:p>
    <w:p w14:paraId="12702DD1" w14:textId="7B090775" w:rsidR="00846AD3" w:rsidRPr="00AE12AD" w:rsidRDefault="00B66EBC" w:rsidP="00846AD3">
      <w:pPr>
        <w:pStyle w:val="SingleTxtGC"/>
        <w:rPr>
          <w:rFonts w:ascii="Time New Roman" w:eastAsia="黑体" w:hAnsi="Time New Roman" w:hint="eastAsia"/>
          <w:lang w:val="en-GB"/>
        </w:rPr>
      </w:pPr>
      <w:r w:rsidRPr="00AE12AD">
        <w:rPr>
          <w:rFonts w:ascii="Time New Roman" w:eastAsia="黑体" w:hAnsi="Time New Roman"/>
        </w:rPr>
        <w:t>28</w:t>
      </w:r>
      <w:r w:rsidR="00846AD3" w:rsidRPr="00AE12AD">
        <w:rPr>
          <w:rFonts w:ascii="Time New Roman" w:eastAsia="黑体" w:hAnsi="Time New Roman"/>
        </w:rPr>
        <w:t>.</w:t>
      </w:r>
      <w:r w:rsidR="00846AD3" w:rsidRPr="00AE12AD">
        <w:rPr>
          <w:rFonts w:ascii="Time New Roman" w:eastAsia="黑体" w:hAnsi="Time New Roman"/>
        </w:rPr>
        <w:tab/>
      </w:r>
      <w:r w:rsidR="00846AD3" w:rsidRPr="00AE12AD">
        <w:rPr>
          <w:rFonts w:ascii="Time New Roman" w:eastAsia="黑体" w:hAnsi="Time New Roman"/>
        </w:rPr>
        <w:t>委员会建议缔约国通过全面的反歧视政策和法律</w:t>
      </w:r>
      <w:r w:rsidR="00846AD3" w:rsidRPr="00AE12AD">
        <w:rPr>
          <w:rFonts w:ascii="Time New Roman" w:eastAsia="黑体" w:hAnsi="Time New Roman" w:hint="eastAsia"/>
        </w:rPr>
        <w:t>，</w:t>
      </w:r>
      <w:r w:rsidR="00846AD3" w:rsidRPr="00AE12AD">
        <w:rPr>
          <w:rFonts w:ascii="Time New Roman" w:eastAsia="黑体" w:hAnsi="Time New Roman"/>
        </w:rPr>
        <w:t>加强对所有人享有经济、社会及文化人权的保护</w:t>
      </w:r>
      <w:r w:rsidR="00846AD3" w:rsidRPr="00AE12AD">
        <w:rPr>
          <w:rFonts w:ascii="Time New Roman" w:eastAsia="黑体" w:hAnsi="Time New Roman" w:hint="eastAsia"/>
        </w:rPr>
        <w:t>，</w:t>
      </w:r>
      <w:r w:rsidR="00846AD3" w:rsidRPr="00AE12AD">
        <w:rPr>
          <w:rFonts w:ascii="Time New Roman" w:eastAsia="黑体" w:hAnsi="Time New Roman"/>
        </w:rPr>
        <w:t>使其免遭任何形式的歧视</w:t>
      </w:r>
      <w:r w:rsidR="00846AD3" w:rsidRPr="00AE12AD">
        <w:rPr>
          <w:rFonts w:ascii="Time New Roman" w:eastAsia="黑体" w:hAnsi="Time New Roman" w:hint="eastAsia"/>
        </w:rPr>
        <w:t>，</w:t>
      </w:r>
      <w:r w:rsidR="00846AD3" w:rsidRPr="00AE12AD">
        <w:rPr>
          <w:rFonts w:ascii="Time New Roman" w:eastAsia="黑体" w:hAnsi="Time New Roman"/>
        </w:rPr>
        <w:t>包括仇恨言论。在这方面</w:t>
      </w:r>
      <w:r w:rsidR="00846AD3" w:rsidRPr="00AE12AD">
        <w:rPr>
          <w:rFonts w:ascii="Time New Roman" w:eastAsia="黑体" w:hAnsi="Time New Roman" w:hint="eastAsia"/>
        </w:rPr>
        <w:t>，</w:t>
      </w:r>
      <w:r w:rsidR="00846AD3" w:rsidRPr="00AE12AD">
        <w:rPr>
          <w:rFonts w:ascii="Time New Roman" w:eastAsia="黑体" w:hAnsi="Time New Roman"/>
        </w:rPr>
        <w:t>委员会回顾其关于经济、社会和文化权利方面不歧视的第</w:t>
      </w:r>
      <w:r w:rsidRPr="00AE12AD">
        <w:rPr>
          <w:rFonts w:ascii="Time New Roman" w:eastAsia="黑体" w:hAnsi="Time New Roman"/>
        </w:rPr>
        <w:t>2</w:t>
      </w:r>
      <w:r w:rsidR="00846AD3" w:rsidRPr="00AE12AD">
        <w:rPr>
          <w:rFonts w:ascii="Time New Roman" w:eastAsia="黑体" w:hAnsi="Time New Roman"/>
        </w:rPr>
        <w:t>0</w:t>
      </w:r>
      <w:r w:rsidR="00846AD3" w:rsidRPr="00AE12AD">
        <w:rPr>
          <w:rFonts w:ascii="Time New Roman" w:eastAsia="黑体" w:hAnsi="Time New Roman"/>
        </w:rPr>
        <w:t>号一般性意见</w:t>
      </w:r>
      <w:r w:rsidRPr="00AE12AD">
        <w:rPr>
          <w:rFonts w:ascii="Time New Roman" w:eastAsia="黑体" w:hAnsi="Time New Roman" w:hint="eastAsia"/>
        </w:rPr>
        <w:t>(</w:t>
      </w:r>
      <w:r w:rsidRPr="00AE12AD">
        <w:rPr>
          <w:rFonts w:ascii="Time New Roman" w:eastAsia="黑体" w:hAnsi="Time New Roman"/>
        </w:rPr>
        <w:t>2</w:t>
      </w:r>
      <w:r w:rsidR="00846AD3" w:rsidRPr="00AE12AD">
        <w:rPr>
          <w:rFonts w:ascii="Time New Roman" w:eastAsia="黑体" w:hAnsi="Time New Roman"/>
        </w:rPr>
        <w:t>00</w:t>
      </w:r>
      <w:r w:rsidRPr="00AE12AD">
        <w:rPr>
          <w:rFonts w:ascii="Time New Roman" w:eastAsia="黑体" w:hAnsi="Time New Roman"/>
        </w:rPr>
        <w:t>9</w:t>
      </w:r>
      <w:r w:rsidR="00846AD3" w:rsidRPr="00AE12AD">
        <w:rPr>
          <w:rFonts w:ascii="Time New Roman" w:eastAsia="黑体" w:hAnsi="Time New Roman"/>
        </w:rPr>
        <w:t>年</w:t>
      </w:r>
      <w:r w:rsidRPr="00AE12AD">
        <w:rPr>
          <w:rFonts w:ascii="Time New Roman" w:eastAsia="黑体" w:hAnsi="Time New Roman" w:hint="eastAsia"/>
        </w:rPr>
        <w:t>)</w:t>
      </w:r>
      <w:r w:rsidR="00846AD3" w:rsidRPr="00AE12AD">
        <w:rPr>
          <w:rFonts w:ascii="Time New Roman" w:eastAsia="黑体" w:hAnsi="Time New Roman"/>
        </w:rPr>
        <w:t>。</w:t>
      </w:r>
    </w:p>
    <w:p w14:paraId="749A65D1" w14:textId="77777777" w:rsidR="00846AD3" w:rsidRPr="00846AD3" w:rsidRDefault="00846AD3" w:rsidP="00AD485F">
      <w:pPr>
        <w:pStyle w:val="H23GC"/>
        <w:rPr>
          <w:lang w:val="en-GB"/>
        </w:rPr>
      </w:pPr>
      <w:r w:rsidRPr="00846AD3">
        <w:tab/>
      </w:r>
      <w:r w:rsidRPr="00846AD3">
        <w:tab/>
      </w:r>
      <w:r w:rsidRPr="00846AD3">
        <w:t>残疾人</w:t>
      </w:r>
    </w:p>
    <w:p w14:paraId="6240FA49" w14:textId="7A046042" w:rsidR="00846AD3" w:rsidRPr="00846AD3" w:rsidRDefault="00B66EBC" w:rsidP="00846AD3">
      <w:pPr>
        <w:pStyle w:val="SingleTxtGC"/>
        <w:rPr>
          <w:lang w:val="en-GB"/>
        </w:rPr>
      </w:pPr>
      <w:r>
        <w:t>29</w:t>
      </w:r>
      <w:r w:rsidR="00846AD3" w:rsidRPr="00846AD3">
        <w:t>.</w:t>
      </w:r>
      <w:r w:rsidR="00846AD3" w:rsidRPr="00846AD3">
        <w:tab/>
      </w:r>
      <w:r w:rsidR="00846AD3" w:rsidRPr="00846AD3">
        <w:t>与残疾人权利委员会一样，委员会感到关切的是，国家法律</w:t>
      </w:r>
      <w:r w:rsidR="00846AD3" w:rsidRPr="00846AD3">
        <w:rPr>
          <w:rFonts w:hint="eastAsia"/>
        </w:rPr>
        <w:t>中</w:t>
      </w:r>
      <w:r w:rsidR="00846AD3" w:rsidRPr="00846AD3">
        <w:t>缺乏合理便利的</w:t>
      </w:r>
      <w:r w:rsidR="00846AD3" w:rsidRPr="00846AD3">
        <w:rPr>
          <w:rFonts w:hint="eastAsia"/>
        </w:rPr>
        <w:t>相关</w:t>
      </w:r>
      <w:r w:rsidR="00846AD3" w:rsidRPr="00846AD3">
        <w:t>定义，</w:t>
      </w:r>
      <w:r w:rsidR="00846AD3" w:rsidRPr="00846AD3">
        <w:rPr>
          <w:rFonts w:hint="eastAsia"/>
        </w:rPr>
        <w:t>且未能</w:t>
      </w:r>
      <w:r w:rsidR="00846AD3" w:rsidRPr="00846AD3">
        <w:t>明</w:t>
      </w:r>
      <w:r w:rsidR="00846AD3" w:rsidRPr="00846AD3">
        <w:rPr>
          <w:rFonts w:hint="eastAsia"/>
        </w:rPr>
        <w:t>文</w:t>
      </w:r>
      <w:r w:rsidR="00846AD3" w:rsidRPr="00846AD3">
        <w:t>确认拒绝提供合理便利</w:t>
      </w:r>
      <w:r w:rsidR="00846AD3" w:rsidRPr="00846AD3">
        <w:rPr>
          <w:rFonts w:hint="eastAsia"/>
        </w:rPr>
        <w:t>系</w:t>
      </w:r>
      <w:r w:rsidR="00846AD3" w:rsidRPr="00846AD3">
        <w:t>基于残疾的歧视</w:t>
      </w:r>
      <w:r w:rsidR="00846AD3" w:rsidRPr="00846AD3">
        <w:rPr>
          <w:vertAlign w:val="superscript"/>
        </w:rPr>
        <w:footnoteReference w:id="10"/>
      </w:r>
      <w:r w:rsidR="00846AD3" w:rsidRPr="00846AD3">
        <w:t>。委员会还感到关切的是，社会保护方案不</w:t>
      </w:r>
      <w:r w:rsidR="00846AD3" w:rsidRPr="00846AD3">
        <w:rPr>
          <w:rFonts w:hint="eastAsia"/>
        </w:rPr>
        <w:t>能满足</w:t>
      </w:r>
      <w:r w:rsidR="00846AD3" w:rsidRPr="00846AD3">
        <w:t>残疾人的要求</w:t>
      </w:r>
      <w:r w:rsidR="00846AD3" w:rsidRPr="00846AD3">
        <w:t>(</w:t>
      </w:r>
      <w:r w:rsidR="00846AD3" w:rsidRPr="00846AD3">
        <w:t>第二条第二款</w:t>
      </w:r>
      <w:r w:rsidR="00846AD3" w:rsidRPr="00846AD3">
        <w:t>)</w:t>
      </w:r>
      <w:r w:rsidR="00846AD3" w:rsidRPr="00846AD3">
        <w:t>。</w:t>
      </w:r>
    </w:p>
    <w:p w14:paraId="71CEA9FE" w14:textId="43535551" w:rsidR="00846AD3" w:rsidRPr="00AE12AD" w:rsidRDefault="00B66EBC" w:rsidP="00846AD3">
      <w:pPr>
        <w:pStyle w:val="SingleTxtGC"/>
        <w:rPr>
          <w:rFonts w:ascii="Time New Roman" w:eastAsia="黑体" w:hAnsi="Time New Roman" w:hint="eastAsia"/>
          <w:lang w:val="en-GB"/>
        </w:rPr>
      </w:pPr>
      <w:r w:rsidRPr="00AE12AD">
        <w:rPr>
          <w:rFonts w:ascii="Time New Roman" w:eastAsia="黑体" w:hAnsi="Time New Roman"/>
        </w:rPr>
        <w:t>3</w:t>
      </w:r>
      <w:r w:rsidR="00846AD3" w:rsidRPr="00AE12AD">
        <w:rPr>
          <w:rFonts w:ascii="Time New Roman" w:eastAsia="黑体" w:hAnsi="Time New Roman"/>
        </w:rPr>
        <w:t>0.</w:t>
      </w:r>
      <w:r w:rsidR="00846AD3" w:rsidRPr="00AE12AD">
        <w:rPr>
          <w:rFonts w:ascii="Time New Roman" w:eastAsia="黑体" w:hAnsi="Time New Roman"/>
        </w:rPr>
        <w:tab/>
      </w:r>
      <w:r w:rsidR="00846AD3" w:rsidRPr="00AE12AD">
        <w:rPr>
          <w:rFonts w:ascii="Time New Roman" w:eastAsia="黑体" w:hAnsi="Time New Roman"/>
        </w:rPr>
        <w:t>委员会建议缔约国颁布法律，明</w:t>
      </w:r>
      <w:r w:rsidR="00846AD3" w:rsidRPr="00AE12AD">
        <w:rPr>
          <w:rFonts w:ascii="Time New Roman" w:eastAsia="黑体" w:hAnsi="Time New Roman" w:hint="eastAsia"/>
        </w:rPr>
        <w:t>文</w:t>
      </w:r>
      <w:r w:rsidR="00846AD3" w:rsidRPr="00AE12AD">
        <w:rPr>
          <w:rFonts w:ascii="Time New Roman" w:eastAsia="黑体" w:hAnsi="Time New Roman"/>
        </w:rPr>
        <w:t>确认在包括公私</w:t>
      </w:r>
      <w:r w:rsidR="00846AD3" w:rsidRPr="00AE12AD">
        <w:rPr>
          <w:rFonts w:ascii="Time New Roman" w:eastAsia="黑体" w:hAnsi="Time New Roman" w:hint="eastAsia"/>
        </w:rPr>
        <w:t>两</w:t>
      </w:r>
      <w:r w:rsidR="00846AD3" w:rsidRPr="00AE12AD">
        <w:rPr>
          <w:rFonts w:ascii="Time New Roman" w:eastAsia="黑体" w:hAnsi="Time New Roman"/>
        </w:rPr>
        <w:t>部门</w:t>
      </w:r>
      <w:r w:rsidR="00846AD3" w:rsidRPr="00AE12AD">
        <w:rPr>
          <w:rFonts w:ascii="Time New Roman" w:eastAsia="黑体" w:hAnsi="Time New Roman" w:hint="eastAsia"/>
        </w:rPr>
        <w:t>在内的所有生活领域里</w:t>
      </w:r>
      <w:r w:rsidR="00846AD3" w:rsidRPr="00AE12AD">
        <w:rPr>
          <w:rFonts w:ascii="Time New Roman" w:eastAsia="黑体" w:hAnsi="Time New Roman"/>
        </w:rPr>
        <w:t>拒绝提供合理便利</w:t>
      </w:r>
      <w:r w:rsidR="00846AD3" w:rsidRPr="00AE12AD">
        <w:rPr>
          <w:rFonts w:ascii="Time New Roman" w:eastAsia="黑体" w:hAnsi="Time New Roman" w:hint="eastAsia"/>
        </w:rPr>
        <w:t>系</w:t>
      </w:r>
      <w:r w:rsidR="00846AD3" w:rsidRPr="00AE12AD">
        <w:rPr>
          <w:rFonts w:ascii="Time New Roman" w:eastAsia="黑体" w:hAnsi="Time New Roman"/>
        </w:rPr>
        <w:t>基于残疾的歧视，这也是残疾人权利委员会的建议</w:t>
      </w:r>
      <w:r w:rsidR="00846AD3" w:rsidRPr="00AE12AD">
        <w:rPr>
          <w:rFonts w:ascii="Time New Roman" w:eastAsia="黑体" w:hAnsi="Time New Roman"/>
          <w:vertAlign w:val="superscript"/>
        </w:rPr>
        <w:footnoteReference w:id="11"/>
      </w:r>
      <w:r w:rsidR="00846AD3" w:rsidRPr="00AE12AD">
        <w:rPr>
          <w:rFonts w:ascii="Time New Roman" w:eastAsia="黑体" w:hAnsi="Time New Roman"/>
        </w:rPr>
        <w:t>。委员会还建议缔约国按照残疾人权利委员会的要求，</w:t>
      </w:r>
      <w:r w:rsidR="00846AD3" w:rsidRPr="00AE12AD">
        <w:rPr>
          <w:rFonts w:ascii="Time New Roman" w:eastAsia="黑体" w:hAnsi="Time New Roman" w:hint="eastAsia"/>
        </w:rPr>
        <w:t>确保</w:t>
      </w:r>
      <w:r w:rsidR="00846AD3" w:rsidRPr="00AE12AD">
        <w:rPr>
          <w:rFonts w:ascii="Time New Roman" w:eastAsia="黑体" w:hAnsi="Time New Roman"/>
        </w:rPr>
        <w:t>社会保护方案在与他人平等的基础上</w:t>
      </w:r>
      <w:r w:rsidR="00846AD3" w:rsidRPr="00AE12AD">
        <w:rPr>
          <w:rFonts w:ascii="Time New Roman" w:eastAsia="黑体" w:hAnsi="Time New Roman" w:hint="eastAsia"/>
        </w:rPr>
        <w:t>满足</w:t>
      </w:r>
      <w:r w:rsidR="00846AD3" w:rsidRPr="00AE12AD">
        <w:rPr>
          <w:rFonts w:ascii="Time New Roman" w:eastAsia="黑体" w:hAnsi="Time New Roman"/>
        </w:rPr>
        <w:t>残疾人的要求</w:t>
      </w:r>
      <w:r w:rsidR="00846AD3" w:rsidRPr="00AE12AD">
        <w:rPr>
          <w:rFonts w:ascii="Time New Roman" w:eastAsia="黑体" w:hAnsi="Time New Roman"/>
          <w:vertAlign w:val="superscript"/>
        </w:rPr>
        <w:footnoteReference w:id="12"/>
      </w:r>
      <w:r w:rsidR="00846AD3" w:rsidRPr="00AE12AD">
        <w:rPr>
          <w:rFonts w:ascii="Time New Roman" w:eastAsia="黑体" w:hAnsi="Time New Roman"/>
        </w:rPr>
        <w:t>。</w:t>
      </w:r>
    </w:p>
    <w:p w14:paraId="205C6F8F" w14:textId="77777777" w:rsidR="00846AD3" w:rsidRPr="00846AD3" w:rsidRDefault="00846AD3" w:rsidP="00AD485F">
      <w:pPr>
        <w:pStyle w:val="H23GC"/>
        <w:rPr>
          <w:lang w:val="en-GB"/>
        </w:rPr>
      </w:pPr>
      <w:r w:rsidRPr="00846AD3">
        <w:tab/>
      </w:r>
      <w:r w:rsidRPr="00846AD3">
        <w:tab/>
      </w:r>
      <w:r w:rsidRPr="00846AD3">
        <w:t>移民、寻求庇护者和难民</w:t>
      </w:r>
    </w:p>
    <w:p w14:paraId="15308536" w14:textId="23A52E21" w:rsidR="00846AD3" w:rsidRPr="00846AD3" w:rsidRDefault="00B66EBC" w:rsidP="00846AD3">
      <w:pPr>
        <w:pStyle w:val="SingleTxtGC"/>
        <w:rPr>
          <w:lang w:val="en-GB"/>
        </w:rPr>
      </w:pPr>
      <w:r>
        <w:t>31</w:t>
      </w:r>
      <w:r w:rsidR="00846AD3" w:rsidRPr="00846AD3">
        <w:t>.</w:t>
      </w:r>
      <w:r w:rsidR="00846AD3" w:rsidRPr="00846AD3">
        <w:tab/>
      </w:r>
      <w:r w:rsidR="00846AD3" w:rsidRPr="00846AD3">
        <w:t>委员会仍</w:t>
      </w:r>
      <w:r w:rsidR="00846AD3" w:rsidRPr="00846AD3">
        <w:rPr>
          <w:rFonts w:hint="eastAsia"/>
        </w:rPr>
        <w:t>感</w:t>
      </w:r>
      <w:r w:rsidR="00846AD3" w:rsidRPr="00846AD3">
        <w:t>关切的是，移民、寻求庇护者和难民在抵达缔约国后享有的《公约》权利有限。委员会还感到关切的是，</w:t>
      </w:r>
      <w:r>
        <w:t>2</w:t>
      </w:r>
      <w:r w:rsidR="00846AD3" w:rsidRPr="00846AD3">
        <w:t>0</w:t>
      </w:r>
      <w:r>
        <w:t>18</w:t>
      </w:r>
      <w:r w:rsidR="00846AD3" w:rsidRPr="00846AD3">
        <w:t>年</w:t>
      </w:r>
      <w:r>
        <w:t>12</w:t>
      </w:r>
      <w:r w:rsidR="00846AD3" w:rsidRPr="00846AD3">
        <w:t>月</w:t>
      </w:r>
      <w:r>
        <w:t>1</w:t>
      </w:r>
      <w:r w:rsidR="00846AD3" w:rsidRPr="00846AD3">
        <w:t>日关于移民和公民身份的第</w:t>
      </w:r>
      <w:r>
        <w:t>132</w:t>
      </w:r>
      <w:r w:rsidR="00846AD3" w:rsidRPr="00846AD3">
        <w:t>号法导致缔约国境内非正常移民增加，提高了他们面临的剥削风险。此外，委员会</w:t>
      </w:r>
      <w:r w:rsidR="00846AD3" w:rsidRPr="00846AD3">
        <w:rPr>
          <w:rFonts w:hint="eastAsia"/>
        </w:rPr>
        <w:t>感到</w:t>
      </w:r>
      <w:r w:rsidR="00846AD3" w:rsidRPr="00846AD3">
        <w:t>关切的是，与各种身份</w:t>
      </w:r>
      <w:r w:rsidR="00846AD3" w:rsidRPr="00846AD3">
        <w:rPr>
          <w:rFonts w:hint="eastAsia"/>
        </w:rPr>
        <w:t>合法</w:t>
      </w:r>
      <w:r w:rsidR="00846AD3" w:rsidRPr="00846AD3">
        <w:t>化运动有关的宣传不明确，</w:t>
      </w:r>
      <w:r w:rsidR="00846AD3" w:rsidRPr="00846AD3">
        <w:rPr>
          <w:rFonts w:hint="eastAsia"/>
        </w:rPr>
        <w:t>导致人们不愿申请办理身份合法化手续</w:t>
      </w:r>
      <w:r w:rsidR="00846AD3" w:rsidRPr="00846AD3">
        <w:t>(</w:t>
      </w:r>
      <w:r w:rsidR="00846AD3" w:rsidRPr="00846AD3">
        <w:t>第二条第二款</w:t>
      </w:r>
      <w:r w:rsidR="00846AD3" w:rsidRPr="00846AD3">
        <w:t>)</w:t>
      </w:r>
      <w:r w:rsidR="00846AD3" w:rsidRPr="00846AD3">
        <w:t>。</w:t>
      </w:r>
    </w:p>
    <w:p w14:paraId="01732E4E" w14:textId="55FF389A" w:rsidR="00846AD3" w:rsidRPr="006E5E7C" w:rsidRDefault="00B66EBC" w:rsidP="00846AD3">
      <w:pPr>
        <w:pStyle w:val="SingleTxtGC"/>
        <w:rPr>
          <w:rFonts w:ascii="Time New Roman" w:eastAsia="黑体" w:hAnsi="Time New Roman" w:hint="eastAsia"/>
          <w:lang w:val="en-GB"/>
        </w:rPr>
      </w:pPr>
      <w:r w:rsidRPr="006E5E7C">
        <w:rPr>
          <w:rFonts w:ascii="Time New Roman" w:eastAsia="黑体" w:hAnsi="Time New Roman"/>
        </w:rPr>
        <w:t>32</w:t>
      </w:r>
      <w:r w:rsidR="00846AD3" w:rsidRPr="006E5E7C">
        <w:rPr>
          <w:rFonts w:ascii="Time New Roman" w:eastAsia="黑体" w:hAnsi="Time New Roman"/>
        </w:rPr>
        <w:t>.</w:t>
      </w:r>
      <w:r w:rsidR="00846AD3" w:rsidRPr="006E5E7C">
        <w:rPr>
          <w:rFonts w:ascii="Time New Roman" w:eastAsia="黑体" w:hAnsi="Time New Roman"/>
        </w:rPr>
        <w:tab/>
      </w:r>
      <w:r w:rsidR="00846AD3" w:rsidRPr="006E5E7C">
        <w:rPr>
          <w:rFonts w:ascii="Time New Roman" w:eastAsia="黑体" w:hAnsi="Time New Roman"/>
        </w:rPr>
        <w:t>委员会建议缔约国在履行关于保护和增进移民、寻求庇护者和难民人权的《公约》义务时</w:t>
      </w:r>
      <w:r w:rsidR="00846AD3" w:rsidRPr="006E5E7C">
        <w:rPr>
          <w:rFonts w:ascii="Time New Roman" w:eastAsia="黑体" w:hAnsi="Time New Roman" w:hint="eastAsia"/>
        </w:rPr>
        <w:t>，</w:t>
      </w:r>
      <w:r w:rsidR="00846AD3" w:rsidRPr="006E5E7C">
        <w:rPr>
          <w:rFonts w:ascii="Time New Roman" w:eastAsia="黑体" w:hAnsi="Time New Roman"/>
        </w:rPr>
        <w:t>寻求和加强国际合作及援助</w:t>
      </w:r>
      <w:r w:rsidR="00846AD3" w:rsidRPr="006E5E7C">
        <w:rPr>
          <w:rFonts w:ascii="Time New Roman" w:eastAsia="黑体" w:hAnsi="Time New Roman" w:hint="eastAsia"/>
        </w:rPr>
        <w:t>，</w:t>
      </w:r>
      <w:r w:rsidR="00846AD3" w:rsidRPr="006E5E7C">
        <w:rPr>
          <w:rFonts w:ascii="Time New Roman" w:eastAsia="黑体" w:hAnsi="Time New Roman"/>
        </w:rPr>
        <w:t>特别是欧盟其他成员国的合作及援助。委员会还建议缔约国审查</w:t>
      </w:r>
      <w:r w:rsidRPr="006E5E7C">
        <w:rPr>
          <w:rFonts w:ascii="Time New Roman" w:eastAsia="黑体" w:hAnsi="Time New Roman"/>
        </w:rPr>
        <w:t>2</w:t>
      </w:r>
      <w:r w:rsidR="00846AD3" w:rsidRPr="006E5E7C">
        <w:rPr>
          <w:rFonts w:ascii="Time New Roman" w:eastAsia="黑体" w:hAnsi="Time New Roman"/>
        </w:rPr>
        <w:t>0</w:t>
      </w:r>
      <w:r w:rsidRPr="006E5E7C">
        <w:rPr>
          <w:rFonts w:ascii="Time New Roman" w:eastAsia="黑体" w:hAnsi="Time New Roman"/>
        </w:rPr>
        <w:t>18</w:t>
      </w:r>
      <w:r w:rsidR="00846AD3" w:rsidRPr="006E5E7C">
        <w:rPr>
          <w:rFonts w:ascii="Time New Roman" w:eastAsia="黑体" w:hAnsi="Time New Roman"/>
        </w:rPr>
        <w:t>年</w:t>
      </w:r>
      <w:r w:rsidRPr="006E5E7C">
        <w:rPr>
          <w:rFonts w:ascii="Time New Roman" w:eastAsia="黑体" w:hAnsi="Time New Roman"/>
        </w:rPr>
        <w:t>12</w:t>
      </w:r>
      <w:r w:rsidR="00846AD3" w:rsidRPr="006E5E7C">
        <w:rPr>
          <w:rFonts w:ascii="Time New Roman" w:eastAsia="黑体" w:hAnsi="Time New Roman"/>
        </w:rPr>
        <w:t>月</w:t>
      </w:r>
      <w:r w:rsidRPr="006E5E7C">
        <w:rPr>
          <w:rFonts w:ascii="Time New Roman" w:eastAsia="黑体" w:hAnsi="Time New Roman"/>
        </w:rPr>
        <w:t>1</w:t>
      </w:r>
      <w:r w:rsidR="00846AD3" w:rsidRPr="006E5E7C">
        <w:rPr>
          <w:rFonts w:ascii="Time New Roman" w:eastAsia="黑体" w:hAnsi="Time New Roman"/>
        </w:rPr>
        <w:t>日第</w:t>
      </w:r>
      <w:r w:rsidRPr="006E5E7C">
        <w:rPr>
          <w:rFonts w:ascii="Time New Roman" w:eastAsia="黑体" w:hAnsi="Time New Roman"/>
        </w:rPr>
        <w:t>132</w:t>
      </w:r>
      <w:r w:rsidR="00846AD3" w:rsidRPr="006E5E7C">
        <w:rPr>
          <w:rFonts w:ascii="Time New Roman" w:eastAsia="黑体" w:hAnsi="Time New Roman"/>
        </w:rPr>
        <w:t>号法，以促进移民</w:t>
      </w:r>
      <w:r w:rsidR="00846AD3" w:rsidRPr="006E5E7C">
        <w:rPr>
          <w:rFonts w:ascii="Time New Roman" w:eastAsia="黑体" w:hAnsi="Time New Roman" w:hint="eastAsia"/>
        </w:rPr>
        <w:t>身份合法</w:t>
      </w:r>
      <w:r w:rsidR="00846AD3" w:rsidRPr="006E5E7C">
        <w:rPr>
          <w:rFonts w:ascii="Time New Roman" w:eastAsia="黑体" w:hAnsi="Time New Roman"/>
        </w:rPr>
        <w:t>化，确保</w:t>
      </w:r>
      <w:r w:rsidR="00846AD3" w:rsidRPr="006E5E7C">
        <w:rPr>
          <w:rFonts w:ascii="Time New Roman" w:eastAsia="黑体" w:hAnsi="Time New Roman" w:hint="eastAsia"/>
        </w:rPr>
        <w:t>身份合法</w:t>
      </w:r>
      <w:r w:rsidR="00846AD3" w:rsidRPr="006E5E7C">
        <w:rPr>
          <w:rFonts w:ascii="Time New Roman" w:eastAsia="黑体" w:hAnsi="Time New Roman"/>
        </w:rPr>
        <w:t>化文书和运动在法律和传</w:t>
      </w:r>
      <w:r w:rsidR="00846AD3" w:rsidRPr="006E5E7C">
        <w:rPr>
          <w:rFonts w:ascii="Time New Roman" w:eastAsia="黑体" w:hAnsi="Time New Roman" w:hint="eastAsia"/>
        </w:rPr>
        <w:t>达</w:t>
      </w:r>
      <w:r w:rsidR="00846AD3" w:rsidRPr="006E5E7C">
        <w:rPr>
          <w:rFonts w:ascii="Time New Roman" w:eastAsia="黑体" w:hAnsi="Time New Roman"/>
        </w:rPr>
        <w:t>方面的确定性及明确性。</w:t>
      </w:r>
    </w:p>
    <w:p w14:paraId="3AC416F7" w14:textId="77777777" w:rsidR="00846AD3" w:rsidRPr="00846AD3" w:rsidRDefault="00846AD3" w:rsidP="00AD485F">
      <w:pPr>
        <w:pStyle w:val="H23GC"/>
        <w:rPr>
          <w:lang w:val="en-GB"/>
        </w:rPr>
      </w:pPr>
      <w:r w:rsidRPr="00846AD3">
        <w:tab/>
      </w:r>
      <w:r w:rsidRPr="00846AD3">
        <w:tab/>
      </w:r>
      <w:r w:rsidRPr="00846AD3">
        <w:t>男女权利平等</w:t>
      </w:r>
    </w:p>
    <w:p w14:paraId="0FB1D727" w14:textId="0FF82BF0" w:rsidR="00846AD3" w:rsidRPr="00846AD3" w:rsidRDefault="00B66EBC" w:rsidP="00846AD3">
      <w:pPr>
        <w:pStyle w:val="SingleTxtGC"/>
        <w:rPr>
          <w:lang w:val="en-GB"/>
        </w:rPr>
      </w:pPr>
      <w:r>
        <w:t>33</w:t>
      </w:r>
      <w:r w:rsidR="00846AD3" w:rsidRPr="00846AD3">
        <w:t>.</w:t>
      </w:r>
      <w:r w:rsidR="00846AD3" w:rsidRPr="00846AD3">
        <w:tab/>
      </w:r>
      <w:r w:rsidR="00846AD3" w:rsidRPr="00846AD3">
        <w:t>委员会仍感关切的是，性别成见持续存在，妇女在司法部门和公共行政部门高级职位</w:t>
      </w:r>
      <w:r w:rsidR="00846AD3" w:rsidRPr="00846AD3">
        <w:rPr>
          <w:rFonts w:hint="eastAsia"/>
        </w:rPr>
        <w:t>中的代表性</w:t>
      </w:r>
      <w:r w:rsidR="00846AD3" w:rsidRPr="00846AD3">
        <w:t>仍然不能令人满意。委员会还感到关切的是，女性的劳动市场参与率远低于男性，</w:t>
      </w:r>
      <w:r w:rsidR="00846AD3" w:rsidRPr="00846AD3">
        <w:rPr>
          <w:rFonts w:hint="eastAsia"/>
        </w:rPr>
        <w:t>她们</w:t>
      </w:r>
      <w:r w:rsidR="00846AD3" w:rsidRPr="00846AD3">
        <w:t>集中于传统上以女性为主的职业，</w:t>
      </w:r>
      <w:r w:rsidR="00846AD3" w:rsidRPr="00846AD3">
        <w:rPr>
          <w:rFonts w:hint="eastAsia"/>
        </w:rPr>
        <w:t>这</w:t>
      </w:r>
      <w:r w:rsidR="00846AD3" w:rsidRPr="00846AD3">
        <w:t>加剧了男女薪酬差距</w:t>
      </w:r>
      <w:r w:rsidR="00846AD3" w:rsidRPr="00846AD3">
        <w:t>(</w:t>
      </w:r>
      <w:r w:rsidR="00846AD3" w:rsidRPr="00846AD3">
        <w:t>第三条和第七条</w:t>
      </w:r>
      <w:r w:rsidR="00846AD3" w:rsidRPr="00846AD3">
        <w:t>)</w:t>
      </w:r>
      <w:r w:rsidR="00846AD3" w:rsidRPr="00846AD3">
        <w:t>。</w:t>
      </w:r>
    </w:p>
    <w:p w14:paraId="3497B4CE" w14:textId="28293AFC" w:rsidR="00846AD3" w:rsidRPr="006E5E7C" w:rsidRDefault="00B66EBC" w:rsidP="00846AD3">
      <w:pPr>
        <w:pStyle w:val="SingleTxtGC"/>
        <w:rPr>
          <w:rFonts w:ascii="Time New Roman" w:eastAsia="黑体" w:hAnsi="Time New Roman" w:hint="eastAsia"/>
          <w:lang w:val="en-GB"/>
        </w:rPr>
      </w:pPr>
      <w:r w:rsidRPr="006E5E7C">
        <w:rPr>
          <w:rFonts w:ascii="Time New Roman" w:eastAsia="黑体" w:hAnsi="Time New Roman"/>
        </w:rPr>
        <w:t>34</w:t>
      </w:r>
      <w:r w:rsidR="00846AD3" w:rsidRPr="006E5E7C">
        <w:rPr>
          <w:rFonts w:ascii="Time New Roman" w:eastAsia="黑体" w:hAnsi="Time New Roman"/>
        </w:rPr>
        <w:t>.</w:t>
      </w:r>
      <w:r w:rsidR="00846AD3" w:rsidRPr="006E5E7C">
        <w:rPr>
          <w:rFonts w:ascii="Time New Roman" w:eastAsia="黑体" w:hAnsi="Time New Roman"/>
        </w:rPr>
        <w:tab/>
      </w:r>
      <w:r w:rsidR="00846AD3" w:rsidRPr="006E5E7C">
        <w:rPr>
          <w:rFonts w:ascii="Time New Roman" w:eastAsia="黑体" w:hAnsi="Time New Roman"/>
        </w:rPr>
        <w:t>委员会建议缔约国加大打击性别成见</w:t>
      </w:r>
      <w:r w:rsidR="00846AD3" w:rsidRPr="006E5E7C">
        <w:rPr>
          <w:rFonts w:ascii="Time New Roman" w:eastAsia="黑体" w:hAnsi="Time New Roman" w:hint="eastAsia"/>
        </w:rPr>
        <w:t>的力度</w:t>
      </w:r>
      <w:r w:rsidR="00846AD3" w:rsidRPr="006E5E7C">
        <w:rPr>
          <w:rFonts w:ascii="Time New Roman" w:eastAsia="黑体" w:hAnsi="Time New Roman"/>
        </w:rPr>
        <w:t>，包括</w:t>
      </w:r>
      <w:r w:rsidR="00846AD3" w:rsidRPr="006E5E7C">
        <w:rPr>
          <w:rFonts w:ascii="Time New Roman" w:eastAsia="黑体" w:hAnsi="Time New Roman" w:hint="eastAsia"/>
        </w:rPr>
        <w:t>通过扩大</w:t>
      </w:r>
      <w:r w:rsidR="00846AD3" w:rsidRPr="006E5E7C">
        <w:rPr>
          <w:rFonts w:ascii="Time New Roman" w:eastAsia="黑体" w:hAnsi="Time New Roman"/>
        </w:rPr>
        <w:t>利用媒体和宣传运动，</w:t>
      </w:r>
      <w:r w:rsidR="00846AD3" w:rsidRPr="006E5E7C">
        <w:rPr>
          <w:rFonts w:ascii="Time New Roman" w:eastAsia="黑体" w:hAnsi="Time New Roman" w:hint="eastAsia"/>
        </w:rPr>
        <w:t>并</w:t>
      </w:r>
      <w:r w:rsidR="00846AD3" w:rsidRPr="006E5E7C">
        <w:rPr>
          <w:rFonts w:ascii="Time New Roman" w:eastAsia="黑体" w:hAnsi="Time New Roman"/>
        </w:rPr>
        <w:t>考虑设定配额等方式，提升女性在司法和高级公共职位</w:t>
      </w:r>
      <w:r w:rsidR="00846AD3" w:rsidRPr="006E5E7C">
        <w:rPr>
          <w:rFonts w:ascii="Time New Roman" w:eastAsia="黑体" w:hAnsi="Time New Roman" w:hint="eastAsia"/>
        </w:rPr>
        <w:t>中</w:t>
      </w:r>
      <w:r w:rsidR="00846AD3" w:rsidRPr="006E5E7C">
        <w:rPr>
          <w:rFonts w:ascii="Time New Roman" w:eastAsia="黑体" w:hAnsi="Time New Roman"/>
        </w:rPr>
        <w:t>的参与率。委员会还建议缔约国加紧努力缩小男女薪酬差距，包括消除劳动市场上</w:t>
      </w:r>
      <w:r w:rsidR="00846AD3" w:rsidRPr="006E5E7C">
        <w:rPr>
          <w:rFonts w:ascii="Time New Roman" w:eastAsia="黑体" w:hAnsi="Time New Roman" w:hint="eastAsia"/>
        </w:rPr>
        <w:t>的</w:t>
      </w:r>
      <w:r w:rsidR="00846AD3" w:rsidRPr="006E5E7C">
        <w:rPr>
          <w:rFonts w:ascii="Time New Roman" w:eastAsia="黑体" w:hAnsi="Time New Roman"/>
        </w:rPr>
        <w:t>性别隔离，审查社会政策和税收政策，解决导致妇女不愿继续发展事业或从事全职工作</w:t>
      </w:r>
      <w:r w:rsidR="00846AD3" w:rsidRPr="006E5E7C">
        <w:rPr>
          <w:rFonts w:ascii="Time New Roman" w:eastAsia="黑体" w:hAnsi="Time New Roman"/>
        </w:rPr>
        <w:lastRenderedPageBreak/>
        <w:t>的因素。在这方面，委员会回顾其关于男女在享受</w:t>
      </w:r>
      <w:r w:rsidR="00846AD3" w:rsidRPr="006E5E7C">
        <w:rPr>
          <w:rFonts w:ascii="Time New Roman" w:eastAsia="黑体" w:hAnsi="Time New Roman" w:hint="eastAsia"/>
        </w:rPr>
        <w:t>一切</w:t>
      </w:r>
      <w:r w:rsidR="00846AD3" w:rsidRPr="006E5E7C">
        <w:rPr>
          <w:rFonts w:ascii="Time New Roman" w:eastAsia="黑体" w:hAnsi="Time New Roman"/>
        </w:rPr>
        <w:t>经济、社会</w:t>
      </w:r>
      <w:r w:rsidR="00846AD3" w:rsidRPr="006E5E7C">
        <w:rPr>
          <w:rFonts w:ascii="Time New Roman" w:eastAsia="黑体" w:hAnsi="Time New Roman" w:hint="eastAsia"/>
        </w:rPr>
        <w:t>及</w:t>
      </w:r>
      <w:r w:rsidR="00846AD3" w:rsidRPr="006E5E7C">
        <w:rPr>
          <w:rFonts w:ascii="Time New Roman" w:eastAsia="黑体" w:hAnsi="Time New Roman"/>
        </w:rPr>
        <w:t>文化权利方面的平等权利的第</w:t>
      </w:r>
      <w:r w:rsidRPr="006E5E7C">
        <w:rPr>
          <w:rFonts w:ascii="Time New Roman" w:eastAsia="黑体" w:hAnsi="Time New Roman"/>
        </w:rPr>
        <w:t>16</w:t>
      </w:r>
      <w:r w:rsidR="00846AD3" w:rsidRPr="006E5E7C">
        <w:rPr>
          <w:rFonts w:ascii="Time New Roman" w:eastAsia="黑体" w:hAnsi="Time New Roman"/>
        </w:rPr>
        <w:t>号一般性意见</w:t>
      </w:r>
      <w:r w:rsidR="00846AD3" w:rsidRPr="006E5E7C">
        <w:rPr>
          <w:rFonts w:ascii="Time New Roman" w:eastAsia="黑体" w:hAnsi="Time New Roman"/>
        </w:rPr>
        <w:t>(</w:t>
      </w:r>
      <w:r w:rsidRPr="006E5E7C">
        <w:rPr>
          <w:rFonts w:ascii="Time New Roman" w:eastAsia="黑体" w:hAnsi="Time New Roman"/>
        </w:rPr>
        <w:t>2</w:t>
      </w:r>
      <w:r w:rsidR="00846AD3" w:rsidRPr="006E5E7C">
        <w:rPr>
          <w:rFonts w:ascii="Time New Roman" w:eastAsia="黑体" w:hAnsi="Time New Roman"/>
        </w:rPr>
        <w:t>00</w:t>
      </w:r>
      <w:r w:rsidRPr="006E5E7C">
        <w:rPr>
          <w:rFonts w:ascii="Time New Roman" w:eastAsia="黑体" w:hAnsi="Time New Roman"/>
        </w:rPr>
        <w:t>5</w:t>
      </w:r>
      <w:r w:rsidR="00846AD3" w:rsidRPr="006E5E7C">
        <w:rPr>
          <w:rFonts w:ascii="Time New Roman" w:eastAsia="黑体" w:hAnsi="Time New Roman"/>
        </w:rPr>
        <w:t>年</w:t>
      </w:r>
      <w:r w:rsidR="00846AD3" w:rsidRPr="006E5E7C">
        <w:rPr>
          <w:rFonts w:ascii="Time New Roman" w:eastAsia="黑体" w:hAnsi="Time New Roman"/>
        </w:rPr>
        <w:t>)</w:t>
      </w:r>
      <w:r w:rsidR="00846AD3" w:rsidRPr="006E5E7C">
        <w:rPr>
          <w:rFonts w:ascii="Time New Roman" w:eastAsia="黑体" w:hAnsi="Time New Roman"/>
        </w:rPr>
        <w:t>及其先前的</w:t>
      </w:r>
      <w:r w:rsidR="00846AD3" w:rsidRPr="006E5E7C">
        <w:rPr>
          <w:rFonts w:ascii="Time New Roman" w:eastAsia="黑体" w:hAnsi="Time New Roman" w:hint="eastAsia"/>
        </w:rPr>
        <w:t>各项</w:t>
      </w:r>
      <w:r w:rsidR="00846AD3" w:rsidRPr="006E5E7C">
        <w:rPr>
          <w:rFonts w:ascii="Time New Roman" w:eastAsia="黑体" w:hAnsi="Time New Roman"/>
        </w:rPr>
        <w:t>建议</w:t>
      </w:r>
      <w:r w:rsidR="00846AD3" w:rsidRPr="006E5E7C">
        <w:rPr>
          <w:rFonts w:ascii="Time New Roman" w:eastAsia="黑体" w:hAnsi="Time New Roman"/>
          <w:vertAlign w:val="superscript"/>
        </w:rPr>
        <w:footnoteReference w:id="13"/>
      </w:r>
      <w:r w:rsidR="00846AD3" w:rsidRPr="006E5E7C">
        <w:rPr>
          <w:rFonts w:ascii="Time New Roman" w:eastAsia="黑体" w:hAnsi="Time New Roman"/>
        </w:rPr>
        <w:t>。</w:t>
      </w:r>
    </w:p>
    <w:p w14:paraId="3B00212C" w14:textId="60599E37" w:rsidR="00846AD3" w:rsidRPr="00846AD3" w:rsidRDefault="00846AD3" w:rsidP="00AD485F">
      <w:pPr>
        <w:pStyle w:val="H23GC"/>
        <w:rPr>
          <w:lang w:val="en-GB"/>
        </w:rPr>
      </w:pPr>
      <w:r w:rsidRPr="00846AD3">
        <w:tab/>
      </w:r>
      <w:r w:rsidRPr="00846AD3">
        <w:tab/>
      </w:r>
      <w:r w:rsidRPr="00846AD3">
        <w:t>失业</w:t>
      </w:r>
    </w:p>
    <w:p w14:paraId="0F0562C3" w14:textId="5772F3AA" w:rsidR="00846AD3" w:rsidRPr="00846AD3" w:rsidRDefault="00B66EBC" w:rsidP="00846AD3">
      <w:pPr>
        <w:pStyle w:val="SingleTxtGC"/>
        <w:rPr>
          <w:lang w:val="en-GB"/>
        </w:rPr>
      </w:pPr>
      <w:r>
        <w:t>35</w:t>
      </w:r>
      <w:r w:rsidR="00846AD3" w:rsidRPr="00846AD3">
        <w:t>.</w:t>
      </w:r>
      <w:r w:rsidR="00846AD3" w:rsidRPr="00846AD3">
        <w:tab/>
      </w:r>
      <w:r w:rsidR="00846AD3" w:rsidRPr="00846AD3">
        <w:t>委员会特别</w:t>
      </w:r>
      <w:r w:rsidR="00846AD3" w:rsidRPr="00846AD3">
        <w:rPr>
          <w:rFonts w:hint="eastAsia"/>
        </w:rPr>
        <w:t>感到</w:t>
      </w:r>
      <w:r w:rsidR="00846AD3" w:rsidRPr="00846AD3">
        <w:t>关切的是，青年妇女失业率最近有所上升，与上一次定期报告相比</w:t>
      </w:r>
      <w:r w:rsidR="00846AD3" w:rsidRPr="00846AD3">
        <w:rPr>
          <w:rFonts w:hint="eastAsia"/>
        </w:rPr>
        <w:t>没有改善</w:t>
      </w:r>
      <w:r w:rsidR="00846AD3" w:rsidRPr="00846AD3">
        <w:t>。委员会仍</w:t>
      </w:r>
      <w:r w:rsidR="00846AD3" w:rsidRPr="00846AD3">
        <w:rPr>
          <w:rFonts w:hint="eastAsia"/>
        </w:rPr>
        <w:t>感</w:t>
      </w:r>
      <w:r w:rsidR="00846AD3" w:rsidRPr="00846AD3">
        <w:t>关切的是，缔约国青年、残疾人以及南部地区和岛屿居民的失业率仍然很高</w:t>
      </w:r>
      <w:r w:rsidR="00846AD3" w:rsidRPr="00846AD3">
        <w:t>(</w:t>
      </w:r>
      <w:r w:rsidR="00846AD3" w:rsidRPr="00846AD3">
        <w:t>第六条</w:t>
      </w:r>
      <w:r w:rsidR="00846AD3" w:rsidRPr="00846AD3">
        <w:t>)</w:t>
      </w:r>
      <w:r w:rsidR="00846AD3" w:rsidRPr="00846AD3">
        <w:t>。</w:t>
      </w:r>
    </w:p>
    <w:p w14:paraId="5CAA9B25" w14:textId="3DDD9C0F" w:rsidR="00846AD3" w:rsidRPr="006E5E7C" w:rsidRDefault="00B66EBC" w:rsidP="00846AD3">
      <w:pPr>
        <w:pStyle w:val="SingleTxtGC"/>
        <w:rPr>
          <w:rFonts w:ascii="Time New Roman" w:eastAsia="黑体" w:hAnsi="Time New Roman" w:hint="eastAsia"/>
          <w:lang w:val="en-GB"/>
        </w:rPr>
      </w:pPr>
      <w:r w:rsidRPr="006E5E7C">
        <w:rPr>
          <w:rFonts w:ascii="Time New Roman" w:eastAsia="黑体" w:hAnsi="Time New Roman"/>
        </w:rPr>
        <w:t>36</w:t>
      </w:r>
      <w:r w:rsidR="00846AD3" w:rsidRPr="006E5E7C">
        <w:rPr>
          <w:rFonts w:ascii="Time New Roman" w:eastAsia="黑体" w:hAnsi="Time New Roman"/>
        </w:rPr>
        <w:t>.</w:t>
      </w:r>
      <w:r w:rsidR="00846AD3" w:rsidRPr="006E5E7C">
        <w:rPr>
          <w:rFonts w:ascii="Time New Roman" w:eastAsia="黑体" w:hAnsi="Time New Roman"/>
        </w:rPr>
        <w:tab/>
      </w:r>
      <w:r w:rsidR="00846AD3" w:rsidRPr="006E5E7C">
        <w:rPr>
          <w:rFonts w:ascii="Time New Roman" w:eastAsia="黑体" w:hAnsi="Time New Roman"/>
        </w:rPr>
        <w:t>委员会回顾其先前的</w:t>
      </w:r>
      <w:r w:rsidR="00846AD3" w:rsidRPr="006E5E7C">
        <w:rPr>
          <w:rFonts w:ascii="Time New Roman" w:eastAsia="黑体" w:hAnsi="Time New Roman" w:hint="eastAsia"/>
        </w:rPr>
        <w:t>各项</w:t>
      </w:r>
      <w:r w:rsidR="00846AD3" w:rsidRPr="006E5E7C">
        <w:rPr>
          <w:rFonts w:ascii="Time New Roman" w:eastAsia="黑体" w:hAnsi="Time New Roman"/>
        </w:rPr>
        <w:t>建议</w:t>
      </w:r>
      <w:r w:rsidR="00846AD3" w:rsidRPr="006E5E7C">
        <w:rPr>
          <w:rFonts w:ascii="Time New Roman" w:eastAsia="黑体" w:hAnsi="Time New Roman"/>
          <w:vertAlign w:val="superscript"/>
        </w:rPr>
        <w:footnoteReference w:id="14"/>
      </w:r>
      <w:r w:rsidR="00846AD3" w:rsidRPr="006E5E7C">
        <w:rPr>
          <w:rFonts w:ascii="Time New Roman" w:eastAsia="黑体" w:hAnsi="Time New Roman"/>
        </w:rPr>
        <w:t>，建议缔约国加大努力解决失业问题，包括在公共部门实施有针对性的就业计划，特别关注青年尤其是</w:t>
      </w:r>
      <w:r w:rsidR="00846AD3" w:rsidRPr="006E5E7C">
        <w:rPr>
          <w:rFonts w:ascii="Time New Roman" w:eastAsia="黑体" w:hAnsi="Time New Roman" w:hint="eastAsia"/>
        </w:rPr>
        <w:t>青年</w:t>
      </w:r>
      <w:r w:rsidR="00846AD3" w:rsidRPr="006E5E7C">
        <w:rPr>
          <w:rFonts w:ascii="Time New Roman" w:eastAsia="黑体" w:hAnsi="Time New Roman"/>
        </w:rPr>
        <w:t>妇女和残疾人，并扩大南部地区和岛屿</w:t>
      </w:r>
      <w:r w:rsidR="00846AD3" w:rsidRPr="006E5E7C">
        <w:rPr>
          <w:rFonts w:ascii="Time New Roman" w:eastAsia="黑体" w:hAnsi="Time New Roman" w:hint="eastAsia"/>
        </w:rPr>
        <w:t>的</w:t>
      </w:r>
      <w:r w:rsidR="00846AD3" w:rsidRPr="006E5E7C">
        <w:rPr>
          <w:rFonts w:ascii="Time New Roman" w:eastAsia="黑体" w:hAnsi="Time New Roman"/>
        </w:rPr>
        <w:t>本地就业方案。</w:t>
      </w:r>
    </w:p>
    <w:p w14:paraId="180EBF26" w14:textId="77777777" w:rsidR="00846AD3" w:rsidRPr="00846AD3" w:rsidRDefault="00846AD3" w:rsidP="00AD485F">
      <w:pPr>
        <w:pStyle w:val="H23GC"/>
        <w:rPr>
          <w:lang w:val="en-GB"/>
        </w:rPr>
      </w:pPr>
      <w:r w:rsidRPr="00846AD3">
        <w:tab/>
      </w:r>
      <w:r w:rsidRPr="00846AD3">
        <w:tab/>
      </w:r>
      <w:r w:rsidRPr="00846AD3">
        <w:t>非正规经济、就业保障和社会保护</w:t>
      </w:r>
    </w:p>
    <w:p w14:paraId="08C7CD14" w14:textId="096A0AA2" w:rsidR="00846AD3" w:rsidRPr="00846AD3" w:rsidRDefault="00B66EBC" w:rsidP="00846AD3">
      <w:pPr>
        <w:pStyle w:val="SingleTxtGC"/>
        <w:rPr>
          <w:lang w:val="en-GB"/>
        </w:rPr>
      </w:pPr>
      <w:r>
        <w:t>37</w:t>
      </w:r>
      <w:r w:rsidR="00846AD3" w:rsidRPr="00846AD3">
        <w:t>.</w:t>
      </w:r>
      <w:r w:rsidR="00846AD3" w:rsidRPr="00846AD3">
        <w:tab/>
      </w:r>
      <w:r w:rsidR="00846AD3" w:rsidRPr="00846AD3">
        <w:t>委员会重申</w:t>
      </w:r>
      <w:r w:rsidR="00846AD3" w:rsidRPr="00846AD3">
        <w:rPr>
          <w:rFonts w:hint="eastAsia"/>
        </w:rPr>
        <w:t>感到</w:t>
      </w:r>
      <w:r w:rsidR="00846AD3" w:rsidRPr="00846AD3">
        <w:t>关切</w:t>
      </w:r>
      <w:r w:rsidR="00846AD3" w:rsidRPr="00846AD3">
        <w:rPr>
          <w:rFonts w:hint="eastAsia"/>
        </w:rPr>
        <w:t>的是</w:t>
      </w:r>
      <w:r w:rsidR="00846AD3" w:rsidRPr="00846AD3">
        <w:t>，缔约国非正规经济</w:t>
      </w:r>
      <w:r w:rsidR="00846AD3" w:rsidRPr="00846AD3">
        <w:rPr>
          <w:rFonts w:hint="eastAsia"/>
        </w:rPr>
        <w:t>从业</w:t>
      </w:r>
      <w:r w:rsidR="00846AD3" w:rsidRPr="00846AD3">
        <w:t>工人</w:t>
      </w:r>
      <w:r w:rsidR="00846AD3" w:rsidRPr="00846AD3">
        <w:rPr>
          <w:rFonts w:hint="eastAsia"/>
        </w:rPr>
        <w:t>所占</w:t>
      </w:r>
      <w:r w:rsidR="00846AD3" w:rsidRPr="00846AD3">
        <w:t>比</w:t>
      </w:r>
      <w:r w:rsidR="00846AD3" w:rsidRPr="00846AD3">
        <w:rPr>
          <w:rFonts w:hint="eastAsia"/>
        </w:rPr>
        <w:t>重相当大</w:t>
      </w:r>
      <w:r w:rsidR="00846AD3" w:rsidRPr="00846AD3">
        <w:t>，</w:t>
      </w:r>
      <w:r w:rsidR="00846AD3" w:rsidRPr="00846AD3">
        <w:rPr>
          <w:rFonts w:hint="eastAsia"/>
        </w:rPr>
        <w:t>且未被充分纳入</w:t>
      </w:r>
      <w:r w:rsidR="00846AD3" w:rsidRPr="00846AD3">
        <w:t>劳</w:t>
      </w:r>
      <w:r w:rsidR="00846AD3" w:rsidRPr="00846AD3">
        <w:rPr>
          <w:rFonts w:hint="eastAsia"/>
        </w:rPr>
        <w:t>动</w:t>
      </w:r>
      <w:r w:rsidR="00846AD3" w:rsidRPr="00846AD3">
        <w:t>和社会保护法的保护</w:t>
      </w:r>
      <w:r w:rsidR="00846AD3" w:rsidRPr="00846AD3">
        <w:rPr>
          <w:rFonts w:hint="eastAsia"/>
        </w:rPr>
        <w:t>范围</w:t>
      </w:r>
      <w:r w:rsidR="00846AD3" w:rsidRPr="00846AD3">
        <w:t>，</w:t>
      </w:r>
      <w:r w:rsidR="00846AD3" w:rsidRPr="00846AD3">
        <w:rPr>
          <w:rFonts w:hint="eastAsia"/>
        </w:rPr>
        <w:t>而</w:t>
      </w:r>
      <w:r w:rsidR="00846AD3" w:rsidRPr="00846AD3">
        <w:t>缔约国对这类工人采取惩罚性办法</w:t>
      </w:r>
      <w:r w:rsidR="00846AD3" w:rsidRPr="00846AD3">
        <w:t>(</w:t>
      </w:r>
      <w:r w:rsidR="00846AD3" w:rsidRPr="00846AD3">
        <w:t>第七条和第九条</w:t>
      </w:r>
      <w:r w:rsidR="00846AD3" w:rsidRPr="00846AD3">
        <w:t>)</w:t>
      </w:r>
      <w:r w:rsidR="00846AD3" w:rsidRPr="00846AD3">
        <w:rPr>
          <w:vertAlign w:val="superscript"/>
        </w:rPr>
        <w:footnoteReference w:id="15"/>
      </w:r>
      <w:r w:rsidR="00846AD3" w:rsidRPr="00846AD3">
        <w:t>。</w:t>
      </w:r>
    </w:p>
    <w:p w14:paraId="74133B8C" w14:textId="06887D0A" w:rsidR="00846AD3" w:rsidRPr="006E5E7C" w:rsidRDefault="00B66EBC" w:rsidP="00846AD3">
      <w:pPr>
        <w:pStyle w:val="SingleTxtGC"/>
        <w:rPr>
          <w:rFonts w:ascii="Time New Roman" w:eastAsia="黑体" w:hAnsi="Time New Roman" w:hint="eastAsia"/>
          <w:lang w:val="en-GB"/>
        </w:rPr>
      </w:pPr>
      <w:r w:rsidRPr="006E5E7C">
        <w:rPr>
          <w:rFonts w:ascii="Time New Roman" w:eastAsia="黑体" w:hAnsi="Time New Roman"/>
        </w:rPr>
        <w:t>38</w:t>
      </w:r>
      <w:r w:rsidR="00846AD3" w:rsidRPr="006E5E7C">
        <w:rPr>
          <w:rFonts w:ascii="Time New Roman" w:eastAsia="黑体" w:hAnsi="Time New Roman"/>
        </w:rPr>
        <w:t>.</w:t>
      </w:r>
      <w:r w:rsidR="00846AD3" w:rsidRPr="006E5E7C">
        <w:rPr>
          <w:rFonts w:ascii="Time New Roman" w:eastAsia="黑体" w:hAnsi="Time New Roman"/>
        </w:rPr>
        <w:tab/>
      </w:r>
      <w:r w:rsidR="00846AD3" w:rsidRPr="006E5E7C">
        <w:rPr>
          <w:rFonts w:ascii="Time New Roman" w:eastAsia="黑体" w:hAnsi="Time New Roman"/>
        </w:rPr>
        <w:t>委员会重申其先前的建议，即缔约国</w:t>
      </w:r>
      <w:r w:rsidR="00846AD3" w:rsidRPr="006E5E7C">
        <w:rPr>
          <w:rFonts w:ascii="Time New Roman" w:eastAsia="黑体" w:hAnsi="Time New Roman" w:hint="eastAsia"/>
        </w:rPr>
        <w:t>在处理</w:t>
      </w:r>
      <w:r w:rsidR="00846AD3" w:rsidRPr="006E5E7C">
        <w:rPr>
          <w:rFonts w:ascii="Time New Roman" w:eastAsia="黑体" w:hAnsi="Time New Roman"/>
        </w:rPr>
        <w:t>非正规经济</w:t>
      </w:r>
      <w:r w:rsidR="00846AD3" w:rsidRPr="006E5E7C">
        <w:rPr>
          <w:rFonts w:ascii="Time New Roman" w:eastAsia="黑体" w:hAnsi="Time New Roman" w:hint="eastAsia"/>
        </w:rPr>
        <w:t>时应着眼于全局</w:t>
      </w:r>
      <w:r w:rsidR="00846AD3" w:rsidRPr="006E5E7C">
        <w:rPr>
          <w:rFonts w:ascii="Time New Roman" w:eastAsia="黑体" w:hAnsi="Time New Roman"/>
        </w:rPr>
        <w:t>，</w:t>
      </w:r>
      <w:r w:rsidR="00846AD3" w:rsidRPr="006E5E7C">
        <w:rPr>
          <w:rFonts w:ascii="Time New Roman" w:eastAsia="黑体" w:hAnsi="Time New Roman"/>
          <w:spacing w:val="-2"/>
        </w:rPr>
        <w:t>采取一切必要措施缩小非正规经济</w:t>
      </w:r>
      <w:r w:rsidR="00846AD3" w:rsidRPr="006E5E7C">
        <w:rPr>
          <w:rFonts w:ascii="Time New Roman" w:eastAsia="黑体" w:hAnsi="Time New Roman" w:hint="eastAsia"/>
          <w:spacing w:val="-2"/>
        </w:rPr>
        <w:t>的规模</w:t>
      </w:r>
      <w:r w:rsidR="00846AD3" w:rsidRPr="006E5E7C">
        <w:rPr>
          <w:rFonts w:ascii="Time New Roman" w:eastAsia="黑体" w:hAnsi="Time New Roman"/>
          <w:spacing w:val="-2"/>
        </w:rPr>
        <w:t>，</w:t>
      </w:r>
      <w:r w:rsidR="00846AD3" w:rsidRPr="006E5E7C">
        <w:rPr>
          <w:rFonts w:ascii="Time New Roman" w:eastAsia="黑体" w:hAnsi="Time New Roman" w:hint="eastAsia"/>
          <w:spacing w:val="-2"/>
        </w:rPr>
        <w:t>并</w:t>
      </w:r>
      <w:r w:rsidR="00846AD3" w:rsidRPr="006E5E7C">
        <w:rPr>
          <w:rFonts w:ascii="Time New Roman" w:eastAsia="黑体" w:hAnsi="Time New Roman"/>
          <w:spacing w:val="-2"/>
        </w:rPr>
        <w:t>增加正规劳动</w:t>
      </w:r>
      <w:r w:rsidR="00846AD3" w:rsidRPr="006E5E7C">
        <w:rPr>
          <w:rFonts w:ascii="Time New Roman" w:eastAsia="黑体" w:hAnsi="Time New Roman" w:hint="eastAsia"/>
          <w:spacing w:val="-2"/>
        </w:rPr>
        <w:t>力</w:t>
      </w:r>
      <w:r w:rsidR="00846AD3" w:rsidRPr="006E5E7C">
        <w:rPr>
          <w:rFonts w:ascii="Time New Roman" w:eastAsia="黑体" w:hAnsi="Time New Roman"/>
          <w:spacing w:val="-2"/>
        </w:rPr>
        <w:t>市场</w:t>
      </w:r>
      <w:r w:rsidR="00846AD3" w:rsidRPr="006E5E7C">
        <w:rPr>
          <w:rFonts w:ascii="Time New Roman" w:eastAsia="黑体" w:hAnsi="Time New Roman" w:hint="eastAsia"/>
          <w:spacing w:val="-2"/>
        </w:rPr>
        <w:t>中</w:t>
      </w:r>
      <w:r w:rsidR="00846AD3" w:rsidRPr="006E5E7C">
        <w:rPr>
          <w:rFonts w:ascii="Time New Roman" w:eastAsia="黑体" w:hAnsi="Time New Roman"/>
          <w:spacing w:val="-2"/>
        </w:rPr>
        <w:t>的就业机会</w:t>
      </w:r>
      <w:r w:rsidR="00846AD3" w:rsidRPr="006E5E7C">
        <w:rPr>
          <w:rFonts w:ascii="Time New Roman" w:eastAsia="黑体" w:hAnsi="Time New Roman"/>
          <w:vertAlign w:val="superscript"/>
        </w:rPr>
        <w:footnoteReference w:id="16"/>
      </w:r>
      <w:r w:rsidR="00846AD3" w:rsidRPr="006E5E7C">
        <w:rPr>
          <w:rFonts w:ascii="Time New Roman" w:eastAsia="黑体" w:hAnsi="Time New Roman"/>
        </w:rPr>
        <w:t>。</w:t>
      </w:r>
    </w:p>
    <w:p w14:paraId="20E06E69" w14:textId="77777777" w:rsidR="00846AD3" w:rsidRPr="00846AD3" w:rsidRDefault="00846AD3" w:rsidP="00AD485F">
      <w:pPr>
        <w:pStyle w:val="H23GC"/>
        <w:rPr>
          <w:lang w:val="en-GB"/>
        </w:rPr>
      </w:pPr>
      <w:r w:rsidRPr="00846AD3">
        <w:tab/>
      </w:r>
      <w:r w:rsidRPr="00846AD3">
        <w:tab/>
      </w:r>
      <w:r w:rsidRPr="00846AD3">
        <w:t>工作条件</w:t>
      </w:r>
    </w:p>
    <w:p w14:paraId="5CF8720F" w14:textId="7E55A402" w:rsidR="00846AD3" w:rsidRPr="00846AD3" w:rsidRDefault="00B66EBC" w:rsidP="00846AD3">
      <w:pPr>
        <w:pStyle w:val="SingleTxtGC"/>
        <w:rPr>
          <w:lang w:val="en-GB"/>
        </w:rPr>
      </w:pPr>
      <w:r>
        <w:t>39</w:t>
      </w:r>
      <w:r w:rsidR="00846AD3" w:rsidRPr="00846AD3">
        <w:t>.</w:t>
      </w:r>
      <w:r w:rsidR="00846AD3" w:rsidRPr="00846AD3">
        <w:tab/>
      </w:r>
      <w:r w:rsidR="00846AD3" w:rsidRPr="00846AD3">
        <w:t>委员会表示关切的是，在农业、建筑业、服装和纺织业存在与</w:t>
      </w:r>
      <w:r w:rsidR="00846AD3" w:rsidRPr="00846AD3">
        <w:rPr>
          <w:rFonts w:hint="eastAsia"/>
        </w:rPr>
        <w:t>企</w:t>
      </w:r>
      <w:r w:rsidR="00846AD3" w:rsidRPr="00846AD3">
        <w:t>业活动有关的侵犯人权行为，特别是</w:t>
      </w:r>
      <w:r w:rsidR="00846AD3" w:rsidRPr="00846AD3">
        <w:rPr>
          <w:rFonts w:hint="eastAsia"/>
        </w:rPr>
        <w:t>侵犯移民工人人权的现象</w:t>
      </w:r>
      <w:r w:rsidR="00846AD3" w:rsidRPr="00846AD3">
        <w:t>，包括不人道的生活和工作条件、职业健康危害、</w:t>
      </w:r>
      <w:r w:rsidR="00846AD3" w:rsidRPr="00846AD3">
        <w:rPr>
          <w:rFonts w:hint="eastAsia"/>
        </w:rPr>
        <w:t>接触</w:t>
      </w:r>
      <w:r w:rsidR="00846AD3" w:rsidRPr="00846AD3">
        <w:t>污染和</w:t>
      </w:r>
      <w:r w:rsidR="00846AD3" w:rsidRPr="00846AD3">
        <w:rPr>
          <w:rFonts w:hint="eastAsia"/>
        </w:rPr>
        <w:t>受</w:t>
      </w:r>
      <w:r w:rsidR="00846AD3" w:rsidRPr="00846AD3">
        <w:t>雇主剥削</w:t>
      </w:r>
      <w:r w:rsidR="00846AD3" w:rsidRPr="00846AD3">
        <w:t>(</w:t>
      </w:r>
      <w:r w:rsidR="00846AD3" w:rsidRPr="00846AD3">
        <w:t>第七条</w:t>
      </w:r>
      <w:r w:rsidR="00846AD3" w:rsidRPr="00846AD3">
        <w:t>)</w:t>
      </w:r>
      <w:r w:rsidR="00846AD3" w:rsidRPr="00846AD3">
        <w:t>。</w:t>
      </w:r>
    </w:p>
    <w:p w14:paraId="423C80F7" w14:textId="416F8E4E" w:rsidR="00846AD3" w:rsidRPr="00422C1F" w:rsidRDefault="00B66EBC" w:rsidP="00846AD3">
      <w:pPr>
        <w:pStyle w:val="SingleTxtGC"/>
        <w:rPr>
          <w:rFonts w:ascii="Time New Roman" w:eastAsia="黑体" w:hAnsi="Time New Roman" w:hint="eastAsia"/>
          <w:lang w:val="en-GB"/>
        </w:rPr>
      </w:pPr>
      <w:r w:rsidRPr="00422C1F">
        <w:rPr>
          <w:rFonts w:ascii="Time New Roman" w:eastAsia="黑体" w:hAnsi="Time New Roman"/>
        </w:rPr>
        <w:t>4</w:t>
      </w:r>
      <w:r w:rsidR="00846AD3" w:rsidRPr="00422C1F">
        <w:rPr>
          <w:rFonts w:ascii="Time New Roman" w:eastAsia="黑体" w:hAnsi="Time New Roman"/>
        </w:rPr>
        <w:t>0.</w:t>
      </w:r>
      <w:r w:rsidR="00846AD3" w:rsidRPr="00422C1F">
        <w:rPr>
          <w:rFonts w:ascii="Time New Roman" w:eastAsia="黑体" w:hAnsi="Time New Roman"/>
        </w:rPr>
        <w:tab/>
      </w:r>
      <w:r w:rsidR="00846AD3" w:rsidRPr="00422C1F">
        <w:rPr>
          <w:rFonts w:ascii="Time New Roman" w:eastAsia="黑体" w:hAnsi="Time New Roman"/>
        </w:rPr>
        <w:t>委员会建议缔约国充分监测农业、建筑业、服装和纺织业的</w:t>
      </w:r>
      <w:r w:rsidR="00846AD3" w:rsidRPr="00422C1F">
        <w:rPr>
          <w:rFonts w:ascii="Time New Roman" w:eastAsia="黑体" w:hAnsi="Time New Roman" w:hint="eastAsia"/>
        </w:rPr>
        <w:t>工作</w:t>
      </w:r>
      <w:r w:rsidR="00846AD3" w:rsidRPr="00422C1F">
        <w:rPr>
          <w:rFonts w:ascii="Time New Roman" w:eastAsia="黑体" w:hAnsi="Time New Roman"/>
        </w:rPr>
        <w:t>条件，包括提高对雇主的罚款水平，并增加国家劳动监察员的临时视察次数。在这方面，委员会回顾其关于享受公正和良好的工作条件的权利的第</w:t>
      </w:r>
      <w:r w:rsidRPr="00422C1F">
        <w:rPr>
          <w:rFonts w:ascii="Time New Roman" w:eastAsia="黑体" w:hAnsi="Time New Roman"/>
        </w:rPr>
        <w:t>23</w:t>
      </w:r>
      <w:r w:rsidR="00846AD3" w:rsidRPr="00422C1F">
        <w:rPr>
          <w:rFonts w:ascii="Time New Roman" w:eastAsia="黑体" w:hAnsi="Time New Roman"/>
        </w:rPr>
        <w:t>号一般性意见</w:t>
      </w:r>
      <w:r w:rsidRPr="00422C1F">
        <w:rPr>
          <w:rFonts w:ascii="Time New Roman" w:eastAsia="黑体" w:hAnsi="Time New Roman"/>
        </w:rPr>
        <w:t>(2</w:t>
      </w:r>
      <w:r w:rsidR="00846AD3" w:rsidRPr="00422C1F">
        <w:rPr>
          <w:rFonts w:ascii="Time New Roman" w:eastAsia="黑体" w:hAnsi="Time New Roman"/>
        </w:rPr>
        <w:t>0</w:t>
      </w:r>
      <w:r w:rsidRPr="00422C1F">
        <w:rPr>
          <w:rFonts w:ascii="Time New Roman" w:eastAsia="黑体" w:hAnsi="Time New Roman"/>
        </w:rPr>
        <w:t>16</w:t>
      </w:r>
      <w:r w:rsidR="00846AD3" w:rsidRPr="00422C1F">
        <w:rPr>
          <w:rFonts w:ascii="Time New Roman" w:eastAsia="黑体" w:hAnsi="Time New Roman"/>
        </w:rPr>
        <w:t>年</w:t>
      </w:r>
      <w:r w:rsidRPr="00422C1F">
        <w:rPr>
          <w:rFonts w:ascii="Time New Roman" w:eastAsia="黑体" w:hAnsi="Time New Roman"/>
        </w:rPr>
        <w:t>)</w:t>
      </w:r>
      <w:r w:rsidR="00846AD3" w:rsidRPr="00422C1F">
        <w:rPr>
          <w:rFonts w:ascii="Time New Roman" w:eastAsia="黑体" w:hAnsi="Time New Roman"/>
        </w:rPr>
        <w:t>。</w:t>
      </w:r>
    </w:p>
    <w:p w14:paraId="262C6391" w14:textId="77777777" w:rsidR="00846AD3" w:rsidRPr="00846AD3" w:rsidRDefault="00846AD3" w:rsidP="00AD485F">
      <w:pPr>
        <w:pStyle w:val="H23GC"/>
        <w:rPr>
          <w:lang w:val="en-GB"/>
        </w:rPr>
      </w:pPr>
      <w:r w:rsidRPr="00846AD3">
        <w:tab/>
      </w:r>
      <w:r w:rsidRPr="00846AD3">
        <w:tab/>
      </w:r>
      <w:r w:rsidRPr="00846AD3">
        <w:t>养老金</w:t>
      </w:r>
    </w:p>
    <w:p w14:paraId="0FF4715E" w14:textId="0C4B5DBF" w:rsidR="00846AD3" w:rsidRPr="00846AD3" w:rsidRDefault="00B66EBC" w:rsidP="00846AD3">
      <w:pPr>
        <w:pStyle w:val="SingleTxtGC"/>
        <w:rPr>
          <w:lang w:val="en-GB"/>
        </w:rPr>
      </w:pPr>
      <w:r>
        <w:t>41</w:t>
      </w:r>
      <w:r w:rsidR="00846AD3" w:rsidRPr="00846AD3">
        <w:t>.</w:t>
      </w:r>
      <w:r w:rsidR="00846AD3" w:rsidRPr="00846AD3">
        <w:tab/>
      </w:r>
      <w:r w:rsidR="00846AD3" w:rsidRPr="00846AD3">
        <w:t>委员会感到关切的是，</w:t>
      </w:r>
      <w:r w:rsidR="00846AD3" w:rsidRPr="00846AD3">
        <w:rPr>
          <w:rFonts w:hint="eastAsia"/>
        </w:rPr>
        <w:t>由于</w:t>
      </w:r>
      <w:r w:rsidR="00846AD3" w:rsidRPr="00846AD3">
        <w:t>没有采取充分措施适应相对较快的人口老龄化趋势，</w:t>
      </w:r>
      <w:r w:rsidR="00846AD3" w:rsidRPr="00846AD3">
        <w:rPr>
          <w:rFonts w:hint="eastAsia"/>
        </w:rPr>
        <w:t>因此</w:t>
      </w:r>
      <w:r w:rsidR="00846AD3" w:rsidRPr="00846AD3">
        <w:t>养老金制度的中长期财</w:t>
      </w:r>
      <w:r w:rsidR="00846AD3" w:rsidRPr="00846AD3">
        <w:rPr>
          <w:rFonts w:hint="eastAsia"/>
        </w:rPr>
        <w:t>务</w:t>
      </w:r>
      <w:r w:rsidR="00846AD3" w:rsidRPr="00846AD3">
        <w:t>可持续性</w:t>
      </w:r>
      <w:r w:rsidR="00846AD3" w:rsidRPr="00846AD3">
        <w:rPr>
          <w:rFonts w:hint="eastAsia"/>
        </w:rPr>
        <w:t>受到</w:t>
      </w:r>
      <w:r w:rsidR="00846AD3" w:rsidRPr="00846AD3">
        <w:t>不利影响，这可能会</w:t>
      </w:r>
      <w:r w:rsidR="00846AD3" w:rsidRPr="00846AD3">
        <w:rPr>
          <w:rFonts w:hint="eastAsia"/>
        </w:rPr>
        <w:t>对</w:t>
      </w:r>
      <w:r w:rsidR="00846AD3" w:rsidRPr="00846AD3">
        <w:t>退休人员享有经济及社会权利产生负面影响。委员会还感到关切的是，从事特别繁重工作的人获准提前退休须满足的最低要求可能不够灵活</w:t>
      </w:r>
      <w:r w:rsidR="00846AD3" w:rsidRPr="00846AD3">
        <w:t>(</w:t>
      </w:r>
      <w:r w:rsidR="00846AD3" w:rsidRPr="00846AD3">
        <w:t>第九条</w:t>
      </w:r>
      <w:r w:rsidR="00846AD3" w:rsidRPr="00846AD3">
        <w:t>)</w:t>
      </w:r>
      <w:r w:rsidR="00846AD3" w:rsidRPr="00846AD3">
        <w:t>。</w:t>
      </w:r>
    </w:p>
    <w:p w14:paraId="2FADE5C3" w14:textId="4B25E874" w:rsidR="00846AD3" w:rsidRPr="00422C1F" w:rsidRDefault="00B66EBC" w:rsidP="00846AD3">
      <w:pPr>
        <w:pStyle w:val="SingleTxtGC"/>
        <w:rPr>
          <w:rFonts w:ascii="Time New Roman" w:eastAsia="黑体" w:hAnsi="Time New Roman" w:hint="eastAsia"/>
          <w:lang w:val="en-GB"/>
        </w:rPr>
      </w:pPr>
      <w:r w:rsidRPr="00422C1F">
        <w:rPr>
          <w:rFonts w:ascii="Time New Roman" w:eastAsia="黑体" w:hAnsi="Time New Roman"/>
        </w:rPr>
        <w:t>42</w:t>
      </w:r>
      <w:r w:rsidR="00846AD3" w:rsidRPr="00422C1F">
        <w:rPr>
          <w:rFonts w:ascii="Time New Roman" w:eastAsia="黑体" w:hAnsi="Time New Roman"/>
        </w:rPr>
        <w:t>.</w:t>
      </w:r>
      <w:r w:rsidR="00846AD3" w:rsidRPr="00422C1F">
        <w:rPr>
          <w:rFonts w:ascii="Time New Roman" w:eastAsia="黑体" w:hAnsi="Time New Roman"/>
        </w:rPr>
        <w:tab/>
      </w:r>
      <w:r w:rsidR="00846AD3" w:rsidRPr="00422C1F">
        <w:rPr>
          <w:rFonts w:ascii="Time New Roman" w:eastAsia="黑体" w:hAnsi="Time New Roman"/>
        </w:rPr>
        <w:t>委员会建议缔约国确保养老金制度的中长期财</w:t>
      </w:r>
      <w:r w:rsidR="00846AD3" w:rsidRPr="00422C1F">
        <w:rPr>
          <w:rFonts w:ascii="Time New Roman" w:eastAsia="黑体" w:hAnsi="Time New Roman" w:hint="eastAsia"/>
        </w:rPr>
        <w:t>务</w:t>
      </w:r>
      <w:r w:rsidR="00846AD3" w:rsidRPr="00422C1F">
        <w:rPr>
          <w:rFonts w:ascii="Time New Roman" w:eastAsia="黑体" w:hAnsi="Time New Roman"/>
        </w:rPr>
        <w:t>可持续性，同时不对退休人</w:t>
      </w:r>
      <w:r w:rsidR="00846AD3" w:rsidRPr="00422C1F">
        <w:rPr>
          <w:rFonts w:ascii="Time New Roman" w:eastAsia="黑体" w:hAnsi="Time New Roman" w:hint="eastAsia"/>
        </w:rPr>
        <w:t>员</w:t>
      </w:r>
      <w:r w:rsidR="00846AD3" w:rsidRPr="00422C1F">
        <w:rPr>
          <w:rFonts w:ascii="Time New Roman" w:eastAsia="黑体" w:hAnsi="Time New Roman"/>
        </w:rPr>
        <w:t>享有经济及社会权利产生负面影响。可采取的措施</w:t>
      </w:r>
      <w:r w:rsidR="00846AD3" w:rsidRPr="00422C1F">
        <w:rPr>
          <w:rFonts w:ascii="Time New Roman" w:eastAsia="黑体" w:hAnsi="Time New Roman" w:hint="eastAsia"/>
        </w:rPr>
        <w:t>有：</w:t>
      </w:r>
      <w:r w:rsidR="00846AD3" w:rsidRPr="00422C1F">
        <w:rPr>
          <w:rFonts w:ascii="Time New Roman" w:eastAsia="黑体" w:hAnsi="Time New Roman"/>
        </w:rPr>
        <w:t>减少延长退休年龄的例外情况，允许所有类别人员的退休年龄随着人均寿命的延长而逐步延长。同时，委员会建议缔约国修改提前退休的要求，以提高个别情况下的灵活性。</w:t>
      </w:r>
    </w:p>
    <w:p w14:paraId="3D542FAC" w14:textId="77777777" w:rsidR="00846AD3" w:rsidRPr="00846AD3" w:rsidRDefault="00846AD3" w:rsidP="00AD485F">
      <w:pPr>
        <w:pStyle w:val="H23GC"/>
        <w:rPr>
          <w:lang w:val="en-GB"/>
        </w:rPr>
      </w:pPr>
      <w:r w:rsidRPr="00846AD3">
        <w:lastRenderedPageBreak/>
        <w:tab/>
      </w:r>
      <w:r w:rsidRPr="00846AD3">
        <w:tab/>
      </w:r>
      <w:r w:rsidRPr="00846AD3">
        <w:t>贫困</w:t>
      </w:r>
    </w:p>
    <w:p w14:paraId="61B5BE69" w14:textId="2CD31C7C" w:rsidR="00846AD3" w:rsidRPr="00846AD3" w:rsidRDefault="00B66EBC" w:rsidP="00846AD3">
      <w:pPr>
        <w:pStyle w:val="SingleTxtGC"/>
        <w:rPr>
          <w:lang w:val="en-GB"/>
        </w:rPr>
      </w:pPr>
      <w:r>
        <w:t>43</w:t>
      </w:r>
      <w:r w:rsidR="00846AD3" w:rsidRPr="00846AD3">
        <w:t>.</w:t>
      </w:r>
      <w:r w:rsidR="00846AD3" w:rsidRPr="00846AD3">
        <w:tab/>
      </w:r>
      <w:r w:rsidR="00846AD3" w:rsidRPr="00846AD3">
        <w:t>委员会感到关切的是，贫困率持续高企，特别是</w:t>
      </w:r>
      <w:r w:rsidR="00846AD3" w:rsidRPr="00846AD3">
        <w:rPr>
          <w:rFonts w:hint="eastAsia"/>
        </w:rPr>
        <w:t>受</w:t>
      </w:r>
      <w:r>
        <w:t>COVID</w:t>
      </w:r>
      <w:r w:rsidR="00846AD3" w:rsidRPr="00846AD3">
        <w:t>-</w:t>
      </w:r>
      <w:r>
        <w:t>19</w:t>
      </w:r>
      <w:r w:rsidR="00846AD3" w:rsidRPr="00846AD3">
        <w:t>疫情影响</w:t>
      </w:r>
      <w:r w:rsidR="00846AD3" w:rsidRPr="00846AD3">
        <w:rPr>
          <w:rFonts w:hint="eastAsia"/>
        </w:rPr>
        <w:t>，</w:t>
      </w:r>
      <w:r w:rsidR="00846AD3" w:rsidRPr="00846AD3">
        <w:t>近年来一些地区的贫困率有所提高。委员会仍然特别</w:t>
      </w:r>
      <w:r w:rsidR="00846AD3" w:rsidRPr="00846AD3">
        <w:rPr>
          <w:rFonts w:hint="eastAsia"/>
        </w:rPr>
        <w:t>感到</w:t>
      </w:r>
      <w:r w:rsidR="00846AD3" w:rsidRPr="00846AD3">
        <w:t>关切的是，儿童贫困率较高，非国民中的绝对贫困率格外高，贫困率存在地</w:t>
      </w:r>
      <w:r w:rsidR="00846AD3" w:rsidRPr="00846AD3">
        <w:rPr>
          <w:rFonts w:hint="eastAsia"/>
        </w:rPr>
        <w:t>域</w:t>
      </w:r>
      <w:r w:rsidR="00846AD3" w:rsidRPr="00846AD3">
        <w:t>差距</w:t>
      </w:r>
      <w:r w:rsidR="00846AD3" w:rsidRPr="00846AD3">
        <w:t>(</w:t>
      </w:r>
      <w:r w:rsidR="00846AD3" w:rsidRPr="00846AD3">
        <w:t>第十一条</w:t>
      </w:r>
      <w:r w:rsidR="00846AD3" w:rsidRPr="00846AD3">
        <w:t>)</w:t>
      </w:r>
      <w:r w:rsidR="00846AD3" w:rsidRPr="00846AD3">
        <w:t>。</w:t>
      </w:r>
    </w:p>
    <w:p w14:paraId="1456B5B0" w14:textId="53EB3227" w:rsidR="00846AD3" w:rsidRPr="00422C1F" w:rsidRDefault="00B66EBC" w:rsidP="00846AD3">
      <w:pPr>
        <w:pStyle w:val="SingleTxtGC"/>
        <w:rPr>
          <w:rFonts w:ascii="Time New Roman" w:eastAsia="黑体" w:hAnsi="Time New Roman" w:hint="eastAsia"/>
          <w:lang w:val="en-GB"/>
        </w:rPr>
      </w:pPr>
      <w:r w:rsidRPr="00422C1F">
        <w:rPr>
          <w:rFonts w:ascii="Time New Roman" w:eastAsia="黑体" w:hAnsi="Time New Roman"/>
          <w:lang w:val="en-GB"/>
        </w:rPr>
        <w:t>44</w:t>
      </w:r>
      <w:r w:rsidR="00846AD3" w:rsidRPr="00422C1F">
        <w:rPr>
          <w:rFonts w:ascii="Time New Roman" w:eastAsia="黑体" w:hAnsi="Time New Roman"/>
          <w:lang w:val="en-GB"/>
        </w:rPr>
        <w:t>.</w:t>
      </w:r>
      <w:r w:rsidR="00846AD3" w:rsidRPr="00422C1F">
        <w:rPr>
          <w:rFonts w:ascii="Time New Roman" w:eastAsia="黑体" w:hAnsi="Time New Roman"/>
          <w:lang w:val="en-GB"/>
        </w:rPr>
        <w:tab/>
      </w:r>
      <w:r w:rsidR="00846AD3" w:rsidRPr="00422C1F">
        <w:rPr>
          <w:rFonts w:ascii="Time New Roman" w:eastAsia="黑体" w:hAnsi="Time New Roman"/>
        </w:rPr>
        <w:t>委员会敦促缔约国加倍努力解决贫困问题</w:t>
      </w:r>
      <w:r w:rsidR="00846AD3" w:rsidRPr="00422C1F">
        <w:rPr>
          <w:rFonts w:ascii="Time New Roman" w:eastAsia="黑体" w:hAnsi="Time New Roman" w:hint="eastAsia"/>
          <w:lang w:val="en-GB"/>
        </w:rPr>
        <w:t>，</w:t>
      </w:r>
      <w:r w:rsidR="00846AD3" w:rsidRPr="00422C1F">
        <w:rPr>
          <w:rFonts w:ascii="Time New Roman" w:eastAsia="黑体" w:hAnsi="Time New Roman"/>
        </w:rPr>
        <w:t>特别关注儿童贫困、南部地区贫困和没有资格享受公民收入计划的非国民</w:t>
      </w:r>
      <w:r w:rsidR="00846AD3" w:rsidRPr="00422C1F">
        <w:rPr>
          <w:rFonts w:ascii="Time New Roman" w:eastAsia="黑体" w:hAnsi="Time New Roman" w:hint="eastAsia"/>
        </w:rPr>
        <w:t>的</w:t>
      </w:r>
      <w:r w:rsidR="00846AD3" w:rsidRPr="00422C1F">
        <w:rPr>
          <w:rFonts w:ascii="Time New Roman" w:eastAsia="黑体" w:hAnsi="Time New Roman"/>
        </w:rPr>
        <w:t>贫困问题</w:t>
      </w:r>
      <w:r w:rsidR="00846AD3" w:rsidRPr="00422C1F">
        <w:rPr>
          <w:rFonts w:ascii="Time New Roman" w:eastAsia="黑体" w:hAnsi="Time New Roman" w:hint="eastAsia"/>
          <w:lang w:val="en-GB"/>
        </w:rPr>
        <w:t>，</w:t>
      </w:r>
      <w:r w:rsidR="00846AD3" w:rsidRPr="00422C1F">
        <w:rPr>
          <w:rFonts w:ascii="Time New Roman" w:eastAsia="黑体" w:hAnsi="Time New Roman"/>
        </w:rPr>
        <w:t>包括考虑增加对最弱势和边缘化群体的直接现金转移。在这方面</w:t>
      </w:r>
      <w:r w:rsidR="00846AD3" w:rsidRPr="00422C1F">
        <w:rPr>
          <w:rFonts w:ascii="Time New Roman" w:eastAsia="黑体" w:hAnsi="Time New Roman" w:hint="eastAsia"/>
        </w:rPr>
        <w:t>，</w:t>
      </w:r>
      <w:r w:rsidR="00846AD3" w:rsidRPr="00422C1F">
        <w:rPr>
          <w:rFonts w:ascii="Time New Roman" w:eastAsia="黑体" w:hAnsi="Time New Roman"/>
        </w:rPr>
        <w:t>委员会回顾其先前的</w:t>
      </w:r>
      <w:r w:rsidR="00846AD3" w:rsidRPr="00422C1F">
        <w:rPr>
          <w:rFonts w:ascii="Time New Roman" w:eastAsia="黑体" w:hAnsi="Time New Roman" w:hint="eastAsia"/>
        </w:rPr>
        <w:t>各项</w:t>
      </w:r>
      <w:r w:rsidR="00846AD3" w:rsidRPr="00422C1F">
        <w:rPr>
          <w:rFonts w:ascii="Time New Roman" w:eastAsia="黑体" w:hAnsi="Time New Roman"/>
        </w:rPr>
        <w:t>建议</w:t>
      </w:r>
      <w:r w:rsidR="00846AD3" w:rsidRPr="00422C1F">
        <w:rPr>
          <w:rFonts w:ascii="Time New Roman" w:eastAsia="黑体" w:hAnsi="Time New Roman"/>
          <w:vertAlign w:val="superscript"/>
        </w:rPr>
        <w:footnoteReference w:id="17"/>
      </w:r>
      <w:r w:rsidR="00846AD3" w:rsidRPr="00422C1F">
        <w:rPr>
          <w:rFonts w:ascii="Time New Roman" w:eastAsia="黑体" w:hAnsi="Time New Roman" w:hint="eastAsia"/>
        </w:rPr>
        <w:t>，</w:t>
      </w:r>
      <w:r w:rsidR="00846AD3" w:rsidRPr="00422C1F">
        <w:rPr>
          <w:rFonts w:ascii="Time New Roman" w:eastAsia="黑体" w:hAnsi="Time New Roman"/>
        </w:rPr>
        <w:t>并参照其关于贫困与《公约》的声明</w:t>
      </w:r>
      <w:r w:rsidR="00846AD3" w:rsidRPr="00422C1F">
        <w:rPr>
          <w:rFonts w:ascii="Time New Roman" w:eastAsia="黑体" w:hAnsi="Time New Roman"/>
          <w:vertAlign w:val="superscript"/>
        </w:rPr>
        <w:footnoteReference w:id="18"/>
      </w:r>
      <w:r w:rsidR="00846AD3" w:rsidRPr="00422C1F">
        <w:rPr>
          <w:rFonts w:ascii="Time New Roman" w:eastAsia="黑体" w:hAnsi="Time New Roman"/>
        </w:rPr>
        <w:t>。</w:t>
      </w:r>
    </w:p>
    <w:p w14:paraId="5D84D7DC" w14:textId="77777777" w:rsidR="00846AD3" w:rsidRPr="00846AD3" w:rsidRDefault="00846AD3" w:rsidP="00AD485F">
      <w:pPr>
        <w:pStyle w:val="H23GC"/>
        <w:rPr>
          <w:lang w:val="en-GB"/>
        </w:rPr>
      </w:pPr>
      <w:r w:rsidRPr="00846AD3">
        <w:tab/>
      </w:r>
      <w:r w:rsidRPr="00846AD3">
        <w:tab/>
      </w:r>
      <w:r w:rsidRPr="00846AD3">
        <w:t>适当住房权</w:t>
      </w:r>
    </w:p>
    <w:p w14:paraId="4C59F23B" w14:textId="7C294FD4" w:rsidR="00846AD3" w:rsidRPr="00846AD3" w:rsidRDefault="00B66EBC" w:rsidP="00846AD3">
      <w:pPr>
        <w:pStyle w:val="SingleTxtGC"/>
        <w:rPr>
          <w:lang w:val="en-GB"/>
        </w:rPr>
      </w:pPr>
      <w:r>
        <w:t>45</w:t>
      </w:r>
      <w:r w:rsidR="00846AD3" w:rsidRPr="00846AD3">
        <w:t>.</w:t>
      </w:r>
      <w:r w:rsidR="00846AD3" w:rsidRPr="00846AD3">
        <w:tab/>
      </w:r>
      <w:r w:rsidR="00846AD3" w:rsidRPr="00846AD3">
        <w:t>委员会</w:t>
      </w:r>
      <w:r w:rsidR="00846AD3" w:rsidRPr="00846AD3">
        <w:rPr>
          <w:rFonts w:hint="eastAsia"/>
        </w:rPr>
        <w:t>感到</w:t>
      </w:r>
      <w:r w:rsidR="00846AD3" w:rsidRPr="00846AD3">
        <w:t>关切</w:t>
      </w:r>
      <w:r w:rsidR="00846AD3" w:rsidRPr="00846AD3">
        <w:rPr>
          <w:rFonts w:hint="eastAsia"/>
        </w:rPr>
        <w:t>的是</w:t>
      </w:r>
      <w:r w:rsidR="00846AD3" w:rsidRPr="00846AD3">
        <w:t>，价格上涨已经威胁到最弱势和边缘化群体负担适当住房的能力。委员会还感到关切的是，罗</w:t>
      </w:r>
      <w:proofErr w:type="gramStart"/>
      <w:r w:rsidR="00846AD3" w:rsidRPr="00846AD3">
        <w:t>姆</w:t>
      </w:r>
      <w:proofErr w:type="gramEnd"/>
      <w:r w:rsidR="00846AD3" w:rsidRPr="00846AD3">
        <w:t>人继续居住在基本设施不足或缺乏的</w:t>
      </w:r>
      <w:r w:rsidR="00846AD3" w:rsidRPr="00846AD3">
        <w:rPr>
          <w:rFonts w:hint="eastAsia"/>
        </w:rPr>
        <w:t>住区</w:t>
      </w:r>
      <w:r w:rsidR="00846AD3" w:rsidRPr="00846AD3">
        <w:t>，</w:t>
      </w:r>
      <w:r w:rsidR="00846AD3" w:rsidRPr="00846AD3">
        <w:rPr>
          <w:rFonts w:hint="eastAsia"/>
        </w:rPr>
        <w:t>对</w:t>
      </w:r>
      <w:r w:rsidR="00846AD3" w:rsidRPr="00846AD3">
        <w:t>罗</w:t>
      </w:r>
      <w:proofErr w:type="gramStart"/>
      <w:r w:rsidR="00846AD3" w:rsidRPr="00846AD3">
        <w:t>姆</w:t>
      </w:r>
      <w:proofErr w:type="gramEnd"/>
      <w:r w:rsidR="00846AD3" w:rsidRPr="00846AD3">
        <w:t>人</w:t>
      </w:r>
      <w:r w:rsidR="00846AD3" w:rsidRPr="00846AD3">
        <w:rPr>
          <w:rFonts w:hint="eastAsia"/>
        </w:rPr>
        <w:t>社区</w:t>
      </w:r>
      <w:r w:rsidR="00846AD3" w:rsidRPr="00846AD3">
        <w:t>事实上的居住隔离继续存在，罗</w:t>
      </w:r>
      <w:proofErr w:type="gramStart"/>
      <w:r w:rsidR="00846AD3" w:rsidRPr="00846AD3">
        <w:t>姆</w:t>
      </w:r>
      <w:proofErr w:type="gramEnd"/>
      <w:r w:rsidR="00846AD3" w:rsidRPr="00846AD3">
        <w:t>人在私人租赁市场上寻</w:t>
      </w:r>
      <w:r w:rsidR="00846AD3" w:rsidRPr="00846AD3">
        <w:rPr>
          <w:rFonts w:hint="eastAsia"/>
        </w:rPr>
        <w:t>找</w:t>
      </w:r>
      <w:r w:rsidR="00846AD3" w:rsidRPr="00846AD3">
        <w:t>住房时面临歧视</w:t>
      </w:r>
      <w:r w:rsidR="00846AD3" w:rsidRPr="00846AD3">
        <w:t>(</w:t>
      </w:r>
      <w:r w:rsidR="00846AD3" w:rsidRPr="00846AD3">
        <w:t>第十一条</w:t>
      </w:r>
      <w:r w:rsidR="00846AD3" w:rsidRPr="00846AD3">
        <w:t>)</w:t>
      </w:r>
      <w:r w:rsidR="00846AD3" w:rsidRPr="00846AD3">
        <w:t>。</w:t>
      </w:r>
    </w:p>
    <w:p w14:paraId="31AE9D12" w14:textId="26569460" w:rsidR="00846AD3" w:rsidRPr="00422C1F" w:rsidRDefault="00B66EBC" w:rsidP="00846AD3">
      <w:pPr>
        <w:pStyle w:val="SingleTxtGC"/>
        <w:rPr>
          <w:rFonts w:ascii="Time New Roman" w:eastAsia="黑体" w:hAnsi="Time New Roman" w:hint="eastAsia"/>
          <w:lang w:val="en-GB"/>
        </w:rPr>
      </w:pPr>
      <w:r w:rsidRPr="00422C1F">
        <w:rPr>
          <w:rFonts w:ascii="Time New Roman" w:eastAsia="黑体" w:hAnsi="Time New Roman"/>
        </w:rPr>
        <w:t>46</w:t>
      </w:r>
      <w:r w:rsidR="00846AD3" w:rsidRPr="00422C1F">
        <w:rPr>
          <w:rFonts w:ascii="Time New Roman" w:eastAsia="黑体" w:hAnsi="Time New Roman"/>
        </w:rPr>
        <w:t>.</w:t>
      </w:r>
      <w:r w:rsidR="00846AD3" w:rsidRPr="00422C1F">
        <w:rPr>
          <w:rFonts w:ascii="Time New Roman" w:eastAsia="黑体" w:hAnsi="Time New Roman"/>
        </w:rPr>
        <w:tab/>
      </w:r>
      <w:r w:rsidR="00846AD3" w:rsidRPr="00422C1F">
        <w:rPr>
          <w:rFonts w:ascii="Time New Roman" w:eastAsia="黑体" w:hAnsi="Time New Roman"/>
        </w:rPr>
        <w:t>委员会建议缔约国为那些无法获得</w:t>
      </w:r>
      <w:r w:rsidR="00846AD3" w:rsidRPr="00422C1F">
        <w:rPr>
          <w:rFonts w:ascii="Time New Roman" w:eastAsia="黑体" w:hAnsi="Time New Roman" w:hint="eastAsia"/>
        </w:rPr>
        <w:t>经济适用</w:t>
      </w:r>
      <w:r w:rsidR="00846AD3" w:rsidRPr="00422C1F">
        <w:rPr>
          <w:rFonts w:ascii="Time New Roman" w:eastAsia="黑体" w:hAnsi="Time New Roman"/>
        </w:rPr>
        <w:t>房的人提供更多住房补贴，并确保持续</w:t>
      </w:r>
      <w:r w:rsidR="00846AD3" w:rsidRPr="00422C1F">
        <w:rPr>
          <w:rFonts w:ascii="Time New Roman" w:eastAsia="黑体" w:hAnsi="Time New Roman" w:hint="eastAsia"/>
        </w:rPr>
        <w:t>提供</w:t>
      </w:r>
      <w:r w:rsidR="00846AD3" w:rsidRPr="00422C1F">
        <w:rPr>
          <w:rFonts w:ascii="Time New Roman" w:eastAsia="黑体" w:hAnsi="Time New Roman"/>
        </w:rPr>
        <w:t>适当住房</w:t>
      </w:r>
      <w:r w:rsidR="00846AD3" w:rsidRPr="00422C1F">
        <w:rPr>
          <w:rFonts w:ascii="Time New Roman" w:eastAsia="黑体" w:hAnsi="Time New Roman" w:hint="eastAsia"/>
        </w:rPr>
        <w:t>所需的</w:t>
      </w:r>
      <w:r w:rsidR="00846AD3" w:rsidRPr="00422C1F">
        <w:rPr>
          <w:rFonts w:ascii="Time New Roman" w:eastAsia="黑体" w:hAnsi="Time New Roman"/>
        </w:rPr>
        <w:t>基本设施。委员会还建议缔约国采取有针对性的住房保障措施，以防止对罗</w:t>
      </w:r>
      <w:proofErr w:type="gramStart"/>
      <w:r w:rsidR="00846AD3" w:rsidRPr="00422C1F">
        <w:rPr>
          <w:rFonts w:ascii="Time New Roman" w:eastAsia="黑体" w:hAnsi="Time New Roman"/>
        </w:rPr>
        <w:t>姆</w:t>
      </w:r>
      <w:proofErr w:type="gramEnd"/>
      <w:r w:rsidR="00846AD3" w:rsidRPr="00422C1F">
        <w:rPr>
          <w:rFonts w:ascii="Time New Roman" w:eastAsia="黑体" w:hAnsi="Time New Roman"/>
        </w:rPr>
        <w:t>人的任何直接或间接歧视。在这方面，委员会回顾其关于适当住房权的第</w:t>
      </w:r>
      <w:r w:rsidRPr="00422C1F">
        <w:rPr>
          <w:rFonts w:ascii="Time New Roman" w:eastAsia="黑体" w:hAnsi="Time New Roman"/>
        </w:rPr>
        <w:t>4</w:t>
      </w:r>
      <w:r w:rsidR="00846AD3" w:rsidRPr="00422C1F">
        <w:rPr>
          <w:rFonts w:ascii="Time New Roman" w:eastAsia="黑体" w:hAnsi="Time New Roman"/>
        </w:rPr>
        <w:t>号一般性意见</w:t>
      </w:r>
      <w:r w:rsidRPr="00422C1F">
        <w:rPr>
          <w:rFonts w:ascii="Time New Roman" w:eastAsia="黑体" w:hAnsi="Time New Roman"/>
        </w:rPr>
        <w:t>(1991</w:t>
      </w:r>
      <w:r w:rsidR="00846AD3" w:rsidRPr="00422C1F">
        <w:rPr>
          <w:rFonts w:ascii="Time New Roman" w:eastAsia="黑体" w:hAnsi="Time New Roman"/>
        </w:rPr>
        <w:t>年</w:t>
      </w:r>
      <w:r w:rsidRPr="00422C1F">
        <w:rPr>
          <w:rFonts w:ascii="Time New Roman" w:eastAsia="黑体" w:hAnsi="Time New Roman"/>
        </w:rPr>
        <w:t>)</w:t>
      </w:r>
      <w:r w:rsidR="00846AD3" w:rsidRPr="00422C1F">
        <w:rPr>
          <w:rFonts w:ascii="Time New Roman" w:eastAsia="黑体" w:hAnsi="Time New Roman"/>
        </w:rPr>
        <w:t>。</w:t>
      </w:r>
    </w:p>
    <w:p w14:paraId="12CC9B00" w14:textId="69179B90" w:rsidR="00846AD3" w:rsidRPr="00846AD3" w:rsidRDefault="00846AD3" w:rsidP="00AD485F">
      <w:pPr>
        <w:pStyle w:val="H23GC"/>
        <w:rPr>
          <w:lang w:val="en-GB"/>
        </w:rPr>
      </w:pPr>
      <w:r w:rsidRPr="00846AD3">
        <w:tab/>
      </w:r>
      <w:r w:rsidRPr="00846AD3">
        <w:tab/>
      </w:r>
      <w:r w:rsidRPr="00846AD3">
        <w:t>粮食安全</w:t>
      </w:r>
    </w:p>
    <w:p w14:paraId="4E631236" w14:textId="1A75BB1A" w:rsidR="00846AD3" w:rsidRPr="00846AD3" w:rsidRDefault="00B66EBC" w:rsidP="00846AD3">
      <w:pPr>
        <w:pStyle w:val="SingleTxtGC"/>
        <w:rPr>
          <w:lang w:val="en-GB"/>
        </w:rPr>
      </w:pPr>
      <w:r>
        <w:t>47</w:t>
      </w:r>
      <w:r w:rsidR="00846AD3" w:rsidRPr="00846AD3">
        <w:t>.</w:t>
      </w:r>
      <w:r w:rsidR="00846AD3" w:rsidRPr="00846AD3">
        <w:tab/>
      </w:r>
      <w:r w:rsidR="00846AD3" w:rsidRPr="00846AD3">
        <w:t>委员会关切粮食价格上涨对最弱势和边缘化群体</w:t>
      </w:r>
      <w:r w:rsidR="00846AD3" w:rsidRPr="00846AD3">
        <w:rPr>
          <w:rFonts w:hint="eastAsia"/>
        </w:rPr>
        <w:t>，</w:t>
      </w:r>
      <w:r w:rsidR="00846AD3" w:rsidRPr="00846AD3">
        <w:t>包括移民、低收入个人和家庭以及南部地区居民的影响</w:t>
      </w:r>
      <w:r w:rsidR="00846AD3" w:rsidRPr="00846AD3">
        <w:t>(</w:t>
      </w:r>
      <w:r w:rsidR="00846AD3" w:rsidRPr="00846AD3">
        <w:t>第十一条</w:t>
      </w:r>
      <w:r w:rsidR="00846AD3" w:rsidRPr="00846AD3">
        <w:t>)</w:t>
      </w:r>
      <w:r w:rsidR="00846AD3" w:rsidRPr="00846AD3">
        <w:t>。</w:t>
      </w:r>
    </w:p>
    <w:p w14:paraId="49BE78D5" w14:textId="33F0E7D4" w:rsidR="00846AD3" w:rsidRPr="00422C1F" w:rsidRDefault="00B66EBC" w:rsidP="00846AD3">
      <w:pPr>
        <w:pStyle w:val="SingleTxtGC"/>
        <w:rPr>
          <w:rFonts w:ascii="Time New Roman" w:eastAsia="黑体" w:hAnsi="Time New Roman" w:hint="eastAsia"/>
          <w:lang w:val="en-GB"/>
        </w:rPr>
      </w:pPr>
      <w:r w:rsidRPr="00422C1F">
        <w:rPr>
          <w:rFonts w:ascii="Time New Roman" w:eastAsia="黑体" w:hAnsi="Time New Roman"/>
        </w:rPr>
        <w:t>48</w:t>
      </w:r>
      <w:r w:rsidR="00846AD3" w:rsidRPr="00422C1F">
        <w:rPr>
          <w:rFonts w:ascii="Time New Roman" w:eastAsia="黑体" w:hAnsi="Time New Roman"/>
        </w:rPr>
        <w:t>.</w:t>
      </w:r>
      <w:r w:rsidR="00846AD3" w:rsidRPr="00422C1F">
        <w:rPr>
          <w:rFonts w:ascii="Time New Roman" w:eastAsia="黑体" w:hAnsi="Time New Roman"/>
        </w:rPr>
        <w:tab/>
      </w:r>
      <w:r w:rsidR="00846AD3" w:rsidRPr="00422C1F">
        <w:rPr>
          <w:rFonts w:ascii="Time New Roman" w:eastAsia="黑体" w:hAnsi="Time New Roman"/>
        </w:rPr>
        <w:t>委员会敦促缔约国立即采取行动，解决粮食价格上涨的问题，包括采取目标明确的紧急行动计划，确保缔约国</w:t>
      </w:r>
      <w:r w:rsidR="00846AD3" w:rsidRPr="00422C1F">
        <w:rPr>
          <w:rFonts w:ascii="Time New Roman" w:eastAsia="黑体" w:hAnsi="Time New Roman" w:hint="eastAsia"/>
        </w:rPr>
        <w:t>境内</w:t>
      </w:r>
      <w:r w:rsidR="00846AD3" w:rsidRPr="00422C1F">
        <w:rPr>
          <w:rFonts w:ascii="Time New Roman" w:eastAsia="黑体" w:hAnsi="Time New Roman"/>
        </w:rPr>
        <w:t>所有人获得充足的粮食，并</w:t>
      </w:r>
      <w:r w:rsidR="00846AD3" w:rsidRPr="00422C1F">
        <w:rPr>
          <w:rFonts w:ascii="Time New Roman" w:eastAsia="黑体" w:hAnsi="Time New Roman" w:hint="eastAsia"/>
        </w:rPr>
        <w:t>推出</w:t>
      </w:r>
      <w:r w:rsidR="00846AD3" w:rsidRPr="00422C1F">
        <w:rPr>
          <w:rFonts w:ascii="Time New Roman" w:eastAsia="黑体" w:hAnsi="Time New Roman"/>
        </w:rPr>
        <w:t>或增加给食物银行和</w:t>
      </w:r>
      <w:proofErr w:type="gramStart"/>
      <w:r w:rsidR="00846AD3" w:rsidRPr="00422C1F">
        <w:rPr>
          <w:rFonts w:ascii="Time New Roman" w:eastAsia="黑体" w:hAnsi="Time New Roman"/>
        </w:rPr>
        <w:t>其他提供</w:t>
      </w:r>
      <w:proofErr w:type="gramEnd"/>
      <w:r w:rsidR="00846AD3" w:rsidRPr="00422C1F">
        <w:rPr>
          <w:rFonts w:ascii="Time New Roman" w:eastAsia="黑体" w:hAnsi="Time New Roman"/>
        </w:rPr>
        <w:t>粮食援助的慈善组织的补贴。</w:t>
      </w:r>
    </w:p>
    <w:p w14:paraId="2B2E6DB4" w14:textId="77777777" w:rsidR="00846AD3" w:rsidRPr="00846AD3" w:rsidRDefault="00846AD3" w:rsidP="00AD485F">
      <w:pPr>
        <w:pStyle w:val="H23GC"/>
        <w:rPr>
          <w:lang w:val="en-GB"/>
        </w:rPr>
      </w:pPr>
      <w:r w:rsidRPr="00846AD3">
        <w:tab/>
      </w:r>
      <w:r w:rsidRPr="00846AD3">
        <w:tab/>
      </w:r>
      <w:r w:rsidRPr="00846AD3">
        <w:t>农业政策</w:t>
      </w:r>
    </w:p>
    <w:p w14:paraId="2F336291" w14:textId="6FEB6162" w:rsidR="00846AD3" w:rsidRPr="00846AD3" w:rsidRDefault="00B66EBC" w:rsidP="00846AD3">
      <w:pPr>
        <w:pStyle w:val="SingleTxtGC"/>
        <w:rPr>
          <w:lang w:val="en-GB"/>
        </w:rPr>
      </w:pPr>
      <w:r>
        <w:t>49</w:t>
      </w:r>
      <w:r w:rsidR="00846AD3" w:rsidRPr="00846AD3">
        <w:t>.</w:t>
      </w:r>
      <w:r w:rsidR="00846AD3" w:rsidRPr="00846AD3">
        <w:tab/>
      </w:r>
      <w:r w:rsidR="00846AD3" w:rsidRPr="00846AD3">
        <w:t>委员会感到关切的是，近年来干旱的严重程度和发生频率不断上升，导致小农户在大肆收购土地的大型农业企业或开发商面前愈发脆弱。此外，委员会</w:t>
      </w:r>
      <w:r w:rsidR="00846AD3" w:rsidRPr="00846AD3">
        <w:rPr>
          <w:rFonts w:hint="eastAsia"/>
        </w:rPr>
        <w:t>感到</w:t>
      </w:r>
      <w:r w:rsidR="00846AD3" w:rsidRPr="00846AD3">
        <w:t>关切的是，粮食经济中不平衡</w:t>
      </w:r>
      <w:r w:rsidR="00846AD3" w:rsidRPr="00846AD3">
        <w:rPr>
          <w:rFonts w:hint="eastAsia"/>
        </w:rPr>
        <w:t>的</w:t>
      </w:r>
      <w:r w:rsidR="00846AD3" w:rsidRPr="00846AD3">
        <w:t>权力结构迫使生产者走捷径提高产量，如大量使用杀虫剂，或降低生产成本，如降低农场工人的工资，提供的薪酬远低于最低工资，或不采取完善的安全措施</w:t>
      </w:r>
      <w:r w:rsidR="00846AD3" w:rsidRPr="00846AD3">
        <w:rPr>
          <w:rFonts w:hint="eastAsia"/>
        </w:rPr>
        <w:t>(</w:t>
      </w:r>
      <w:r w:rsidR="00846AD3" w:rsidRPr="00846AD3">
        <w:rPr>
          <w:rFonts w:hint="eastAsia"/>
        </w:rPr>
        <w:t>第十一条</w:t>
      </w:r>
      <w:r w:rsidR="00846AD3" w:rsidRPr="00846AD3">
        <w:t>)</w:t>
      </w:r>
      <w:r w:rsidR="00846AD3" w:rsidRPr="00846AD3">
        <w:t>。</w:t>
      </w:r>
    </w:p>
    <w:p w14:paraId="615915C9" w14:textId="0B3F1AC5" w:rsidR="00846AD3" w:rsidRPr="00422C1F" w:rsidRDefault="00B66EBC" w:rsidP="00846AD3">
      <w:pPr>
        <w:pStyle w:val="SingleTxtGC"/>
        <w:rPr>
          <w:rFonts w:ascii="Time New Roman" w:eastAsia="黑体" w:hAnsi="Time New Roman" w:hint="eastAsia"/>
          <w:lang w:val="en-GB"/>
        </w:rPr>
      </w:pPr>
      <w:r w:rsidRPr="00422C1F">
        <w:rPr>
          <w:rFonts w:ascii="Time New Roman" w:eastAsia="黑体" w:hAnsi="Time New Roman"/>
        </w:rPr>
        <w:t>5</w:t>
      </w:r>
      <w:r w:rsidR="00846AD3" w:rsidRPr="00422C1F">
        <w:rPr>
          <w:rFonts w:ascii="Time New Roman" w:eastAsia="黑体" w:hAnsi="Time New Roman"/>
        </w:rPr>
        <w:t>0.</w:t>
      </w:r>
      <w:r w:rsidR="00846AD3" w:rsidRPr="00422C1F">
        <w:rPr>
          <w:rFonts w:ascii="Time New Roman" w:eastAsia="黑体" w:hAnsi="Time New Roman"/>
        </w:rPr>
        <w:tab/>
      </w:r>
      <w:r w:rsidR="00846AD3" w:rsidRPr="00422C1F">
        <w:rPr>
          <w:rFonts w:ascii="Time New Roman" w:eastAsia="黑体" w:hAnsi="Time New Roman"/>
        </w:rPr>
        <w:t>委员会建议缔约国支持小农户的收入，降低其生产成本，更严密</w:t>
      </w:r>
      <w:r w:rsidR="00846AD3" w:rsidRPr="00422C1F">
        <w:rPr>
          <w:rFonts w:ascii="Time New Roman" w:eastAsia="黑体" w:hAnsi="Time New Roman" w:hint="eastAsia"/>
        </w:rPr>
        <w:t>地</w:t>
      </w:r>
      <w:r w:rsidR="00846AD3" w:rsidRPr="00422C1F">
        <w:rPr>
          <w:rFonts w:ascii="Time New Roman" w:eastAsia="黑体" w:hAnsi="Time New Roman"/>
        </w:rPr>
        <w:t>监测</w:t>
      </w:r>
      <w:r w:rsidR="00846AD3" w:rsidRPr="00422C1F">
        <w:rPr>
          <w:rFonts w:ascii="Time New Roman" w:eastAsia="黑体" w:hAnsi="Time New Roman" w:hint="eastAsia"/>
        </w:rPr>
        <w:t>违</w:t>
      </w:r>
      <w:r w:rsidR="00846AD3" w:rsidRPr="00422C1F">
        <w:rPr>
          <w:rFonts w:ascii="Time New Roman" w:eastAsia="黑体" w:hAnsi="Time New Roman"/>
        </w:rPr>
        <w:t>禁杀虫剂的使用情况，并为有机和生物动力农耕及天然葡萄酒生产提供正向激励</w:t>
      </w:r>
      <w:proofErr w:type="gramStart"/>
      <w:r w:rsidR="00846AD3" w:rsidRPr="00422C1F">
        <w:rPr>
          <w:rFonts w:ascii="Time New Roman" w:eastAsia="黑体" w:hAnsi="Time New Roman"/>
        </w:rPr>
        <w:t>和援</w:t>
      </w:r>
      <w:proofErr w:type="gramEnd"/>
      <w:r w:rsidR="00846AD3" w:rsidRPr="00422C1F">
        <w:rPr>
          <w:rFonts w:ascii="Time New Roman" w:eastAsia="黑体" w:hAnsi="Time New Roman"/>
        </w:rPr>
        <w:t>助。在这方面，委员会回顾</w:t>
      </w:r>
      <w:proofErr w:type="gramStart"/>
      <w:r w:rsidR="00846AD3" w:rsidRPr="00422C1F">
        <w:rPr>
          <w:rFonts w:ascii="Time New Roman" w:eastAsia="黑体" w:hAnsi="Time New Roman"/>
        </w:rPr>
        <w:t>食物权</w:t>
      </w:r>
      <w:proofErr w:type="gramEnd"/>
      <w:r w:rsidR="00846AD3" w:rsidRPr="00422C1F">
        <w:rPr>
          <w:rFonts w:ascii="Time New Roman" w:eastAsia="黑体" w:hAnsi="Time New Roman"/>
        </w:rPr>
        <w:t>特别报告员的</w:t>
      </w:r>
      <w:r w:rsidR="00846AD3" w:rsidRPr="00422C1F">
        <w:rPr>
          <w:rFonts w:ascii="Time New Roman" w:eastAsia="黑体" w:hAnsi="Time New Roman" w:hint="eastAsia"/>
        </w:rPr>
        <w:t>各项</w:t>
      </w:r>
      <w:r w:rsidR="00846AD3" w:rsidRPr="00422C1F">
        <w:rPr>
          <w:rFonts w:ascii="Time New Roman" w:eastAsia="黑体" w:hAnsi="Time New Roman"/>
        </w:rPr>
        <w:t>建议</w:t>
      </w:r>
      <w:r w:rsidR="00846AD3" w:rsidRPr="00422C1F">
        <w:rPr>
          <w:rFonts w:ascii="Time New Roman" w:eastAsia="黑体" w:hAnsi="Time New Roman"/>
          <w:vertAlign w:val="superscript"/>
        </w:rPr>
        <w:footnoteReference w:id="19"/>
      </w:r>
      <w:r w:rsidR="00846AD3" w:rsidRPr="00422C1F">
        <w:rPr>
          <w:rFonts w:ascii="Time New Roman" w:eastAsia="黑体" w:hAnsi="Time New Roman"/>
        </w:rPr>
        <w:t>。</w:t>
      </w:r>
    </w:p>
    <w:p w14:paraId="31A5BA4E" w14:textId="77777777" w:rsidR="00846AD3" w:rsidRPr="00846AD3" w:rsidRDefault="00846AD3" w:rsidP="00AD485F">
      <w:pPr>
        <w:pStyle w:val="H23GC"/>
        <w:rPr>
          <w:lang w:val="en-GB"/>
        </w:rPr>
      </w:pPr>
      <w:r w:rsidRPr="00846AD3">
        <w:lastRenderedPageBreak/>
        <w:tab/>
      </w:r>
      <w:r w:rsidRPr="00846AD3">
        <w:tab/>
      </w:r>
      <w:r w:rsidRPr="00846AD3">
        <w:t>适应气候变化</w:t>
      </w:r>
    </w:p>
    <w:p w14:paraId="3DE90699" w14:textId="0CDB0AB8" w:rsidR="00846AD3" w:rsidRPr="00846AD3" w:rsidRDefault="00B66EBC" w:rsidP="00846AD3">
      <w:pPr>
        <w:pStyle w:val="SingleTxtGC"/>
        <w:rPr>
          <w:lang w:val="en-GB"/>
        </w:rPr>
      </w:pPr>
      <w:r>
        <w:t>51</w:t>
      </w:r>
      <w:r w:rsidR="00846AD3" w:rsidRPr="00846AD3">
        <w:t>.</w:t>
      </w:r>
      <w:r w:rsidR="00846AD3" w:rsidRPr="00846AD3">
        <w:tab/>
      </w:r>
      <w:r w:rsidR="00846AD3" w:rsidRPr="00846AD3">
        <w:t>委员会感到关切的是，在缔约国，气候变化的环境后果对享有经济、社会及文化权利产生了较大影响，包括热浪愈发严重和频繁，这对老年人的健康产生了格外严重的影响，还有海平面上升、可耕地退化、干旱、风暴和淡水资源缺乏</w:t>
      </w:r>
      <w:r w:rsidR="00846AD3" w:rsidRPr="00846AD3">
        <w:t>(</w:t>
      </w:r>
      <w:r w:rsidR="00846AD3" w:rsidRPr="00846AD3">
        <w:t>第十一条</w:t>
      </w:r>
      <w:r w:rsidR="00846AD3" w:rsidRPr="00846AD3">
        <w:t>)</w:t>
      </w:r>
      <w:r w:rsidR="00846AD3" w:rsidRPr="00846AD3">
        <w:t>。</w:t>
      </w:r>
    </w:p>
    <w:p w14:paraId="2FAEE144" w14:textId="35679B63" w:rsidR="00846AD3" w:rsidRPr="00422C1F" w:rsidRDefault="00B66EBC" w:rsidP="00846AD3">
      <w:pPr>
        <w:pStyle w:val="SingleTxtGC"/>
        <w:rPr>
          <w:rFonts w:ascii="Time New Roman" w:eastAsia="黑体" w:hAnsi="Time New Roman" w:hint="eastAsia"/>
          <w:lang w:val="en-GB"/>
        </w:rPr>
      </w:pPr>
      <w:r w:rsidRPr="00422C1F">
        <w:rPr>
          <w:rFonts w:ascii="Time New Roman" w:eastAsia="黑体" w:hAnsi="Time New Roman"/>
        </w:rPr>
        <w:t>52</w:t>
      </w:r>
      <w:r w:rsidR="00846AD3" w:rsidRPr="00422C1F">
        <w:rPr>
          <w:rFonts w:ascii="Time New Roman" w:eastAsia="黑体" w:hAnsi="Time New Roman"/>
        </w:rPr>
        <w:t>.</w:t>
      </w:r>
      <w:r w:rsidR="00846AD3" w:rsidRPr="00422C1F">
        <w:rPr>
          <w:rFonts w:ascii="Time New Roman" w:eastAsia="黑体" w:hAnsi="Time New Roman"/>
        </w:rPr>
        <w:tab/>
      </w:r>
      <w:r w:rsidR="00846AD3" w:rsidRPr="00422C1F">
        <w:rPr>
          <w:rFonts w:ascii="Time New Roman" w:eastAsia="黑体" w:hAnsi="Time New Roman"/>
        </w:rPr>
        <w:t>委员会建议缔约国采取一切必要的适应措施，以保护环境，解决环境退化问题，同时考虑到环境退化对经济、社会及文化权利的影响。这些措施可包括采取</w:t>
      </w:r>
      <w:r w:rsidR="00846AD3" w:rsidRPr="00422C1F">
        <w:rPr>
          <w:rFonts w:ascii="Time New Roman" w:eastAsia="黑体" w:hAnsi="Time New Roman" w:hint="eastAsia"/>
        </w:rPr>
        <w:t>具体</w:t>
      </w:r>
      <w:r w:rsidR="00846AD3" w:rsidRPr="00422C1F">
        <w:rPr>
          <w:rFonts w:ascii="Time New Roman" w:eastAsia="黑体" w:hAnsi="Time New Roman"/>
        </w:rPr>
        <w:t>、详细、因地制宜的热浪应急规划，包括老年人住房、水配给、推广滴灌技术、建设防洪堤、公共和私人建筑防风暴改造等方面的行动计划。</w:t>
      </w:r>
    </w:p>
    <w:p w14:paraId="6304C4B1" w14:textId="49B7DF9E" w:rsidR="00846AD3" w:rsidRPr="00846AD3" w:rsidRDefault="00846AD3" w:rsidP="00AD485F">
      <w:pPr>
        <w:pStyle w:val="H23GC"/>
        <w:rPr>
          <w:lang w:val="en-GB"/>
        </w:rPr>
      </w:pPr>
      <w:r w:rsidRPr="00846AD3">
        <w:tab/>
      </w:r>
      <w:r w:rsidRPr="00846AD3">
        <w:tab/>
      </w:r>
      <w:r w:rsidRPr="00846AD3">
        <w:t>健康权</w:t>
      </w:r>
    </w:p>
    <w:p w14:paraId="48FAB615" w14:textId="202FDFB1" w:rsidR="00846AD3" w:rsidRPr="00846AD3" w:rsidRDefault="00B66EBC" w:rsidP="00846AD3">
      <w:pPr>
        <w:pStyle w:val="SingleTxtGC"/>
        <w:rPr>
          <w:lang w:val="en-GB"/>
        </w:rPr>
      </w:pPr>
      <w:r>
        <w:t>53</w:t>
      </w:r>
      <w:r w:rsidR="00846AD3" w:rsidRPr="00846AD3">
        <w:t>.</w:t>
      </w:r>
      <w:r w:rsidR="00846AD3" w:rsidRPr="00846AD3">
        <w:tab/>
      </w:r>
      <w:r w:rsidR="00846AD3" w:rsidRPr="00846AD3">
        <w:t>委员会仍然</w:t>
      </w:r>
      <w:r w:rsidR="00846AD3" w:rsidRPr="00846AD3">
        <w:rPr>
          <w:rFonts w:hint="eastAsia"/>
        </w:rPr>
        <w:t>感到</w:t>
      </w:r>
      <w:r w:rsidR="00846AD3" w:rsidRPr="00846AD3">
        <w:t>关切的是，缺乏基本</w:t>
      </w:r>
      <w:r w:rsidR="00846AD3" w:rsidRPr="00846AD3">
        <w:rPr>
          <w:rFonts w:hint="eastAsia"/>
        </w:rPr>
        <w:t>医疗</w:t>
      </w:r>
      <w:r w:rsidR="00846AD3" w:rsidRPr="00846AD3">
        <w:t>保健服务对南部地区的</w:t>
      </w:r>
      <w:r w:rsidR="00846AD3" w:rsidRPr="00846AD3">
        <w:rPr>
          <w:rFonts w:hint="eastAsia"/>
        </w:rPr>
        <w:t>居民</w:t>
      </w:r>
      <w:r w:rsidR="00846AD3" w:rsidRPr="00846AD3">
        <w:t>产生了不利影响。委员会还表示关切的是，疫情期间推迟的手术和体检积压，影响到了整个</w:t>
      </w:r>
      <w:r w:rsidR="00846AD3" w:rsidRPr="00846AD3">
        <w:rPr>
          <w:rFonts w:hint="eastAsia"/>
        </w:rPr>
        <w:t>医疗</w:t>
      </w:r>
      <w:r w:rsidR="00846AD3" w:rsidRPr="00846AD3">
        <w:t>保健系统的运作</w:t>
      </w:r>
      <w:r w:rsidR="00846AD3" w:rsidRPr="00846AD3">
        <w:t>(</w:t>
      </w:r>
      <w:r w:rsidR="00846AD3" w:rsidRPr="00846AD3">
        <w:t>第十二条</w:t>
      </w:r>
      <w:r w:rsidR="00846AD3" w:rsidRPr="00846AD3">
        <w:t>)</w:t>
      </w:r>
      <w:r w:rsidR="00846AD3" w:rsidRPr="00846AD3">
        <w:t>。</w:t>
      </w:r>
    </w:p>
    <w:p w14:paraId="5528202A" w14:textId="4CA2E73A" w:rsidR="00846AD3" w:rsidRPr="00422C1F" w:rsidRDefault="00B66EBC" w:rsidP="00846AD3">
      <w:pPr>
        <w:pStyle w:val="SingleTxtGC"/>
        <w:rPr>
          <w:rFonts w:ascii="Time New Roman" w:eastAsia="黑体" w:hAnsi="Time New Roman" w:hint="eastAsia"/>
          <w:lang w:val="en-GB"/>
        </w:rPr>
      </w:pPr>
      <w:r w:rsidRPr="00422C1F">
        <w:rPr>
          <w:rFonts w:ascii="Time New Roman" w:eastAsia="黑体" w:hAnsi="Time New Roman"/>
        </w:rPr>
        <w:t>54</w:t>
      </w:r>
      <w:r w:rsidR="00846AD3" w:rsidRPr="00422C1F">
        <w:rPr>
          <w:rFonts w:ascii="Time New Roman" w:eastAsia="黑体" w:hAnsi="Time New Roman"/>
        </w:rPr>
        <w:t>.</w:t>
      </w:r>
      <w:r w:rsidR="00846AD3" w:rsidRPr="00422C1F">
        <w:rPr>
          <w:rFonts w:ascii="Time New Roman" w:eastAsia="黑体" w:hAnsi="Time New Roman"/>
        </w:rPr>
        <w:tab/>
      </w:r>
      <w:r w:rsidR="00846AD3" w:rsidRPr="00422C1F">
        <w:rPr>
          <w:rFonts w:ascii="Time New Roman" w:eastAsia="黑体" w:hAnsi="Time New Roman"/>
        </w:rPr>
        <w:t>委员会回顾其先前的</w:t>
      </w:r>
      <w:r w:rsidR="00846AD3" w:rsidRPr="00422C1F">
        <w:rPr>
          <w:rFonts w:ascii="Time New Roman" w:eastAsia="黑体" w:hAnsi="Time New Roman" w:hint="eastAsia"/>
        </w:rPr>
        <w:t>各项</w:t>
      </w:r>
      <w:r w:rsidR="00846AD3" w:rsidRPr="00422C1F">
        <w:rPr>
          <w:rFonts w:ascii="Time New Roman" w:eastAsia="黑体" w:hAnsi="Time New Roman"/>
        </w:rPr>
        <w:t>建议</w:t>
      </w:r>
      <w:r w:rsidR="00846AD3" w:rsidRPr="00422C1F">
        <w:rPr>
          <w:rFonts w:ascii="Time New Roman" w:eastAsia="黑体" w:hAnsi="Time New Roman" w:hint="eastAsia"/>
        </w:rPr>
        <w:t>，</w:t>
      </w:r>
      <w:r w:rsidR="00846AD3" w:rsidRPr="00422C1F">
        <w:rPr>
          <w:rFonts w:ascii="Time New Roman" w:eastAsia="黑体" w:hAnsi="Time New Roman"/>
        </w:rPr>
        <w:t>建议缔约国增加</w:t>
      </w:r>
      <w:r w:rsidR="00846AD3" w:rsidRPr="00422C1F">
        <w:rPr>
          <w:rFonts w:ascii="Time New Roman" w:eastAsia="黑体" w:hAnsi="Time New Roman" w:hint="eastAsia"/>
        </w:rPr>
        <w:t>用于</w:t>
      </w:r>
      <w:r w:rsidR="00846AD3" w:rsidRPr="00422C1F">
        <w:rPr>
          <w:rFonts w:ascii="Time New Roman" w:eastAsia="黑体" w:hAnsi="Time New Roman"/>
        </w:rPr>
        <w:t>较贫困地区基本</w:t>
      </w:r>
      <w:r w:rsidR="00846AD3" w:rsidRPr="00422C1F">
        <w:rPr>
          <w:rFonts w:ascii="Time New Roman" w:eastAsia="黑体" w:hAnsi="Time New Roman" w:hint="eastAsia"/>
        </w:rPr>
        <w:t>医疗</w:t>
      </w:r>
      <w:r w:rsidR="00846AD3" w:rsidRPr="00422C1F">
        <w:rPr>
          <w:rFonts w:ascii="Time New Roman" w:eastAsia="黑体" w:hAnsi="Time New Roman"/>
          <w:spacing w:val="2"/>
        </w:rPr>
        <w:t>保健</w:t>
      </w:r>
      <w:r w:rsidR="00846AD3" w:rsidRPr="00422C1F">
        <w:rPr>
          <w:rFonts w:ascii="Time New Roman" w:eastAsia="黑体" w:hAnsi="Time New Roman" w:hint="eastAsia"/>
          <w:spacing w:val="2"/>
        </w:rPr>
        <w:t>服务</w:t>
      </w:r>
      <w:r w:rsidR="00846AD3" w:rsidRPr="00422C1F">
        <w:rPr>
          <w:rFonts w:ascii="Time New Roman" w:eastAsia="黑体" w:hAnsi="Time New Roman"/>
          <w:spacing w:val="2"/>
        </w:rPr>
        <w:t>的资金</w:t>
      </w:r>
      <w:r w:rsidR="00846AD3" w:rsidRPr="00422C1F">
        <w:rPr>
          <w:rFonts w:ascii="Time New Roman" w:eastAsia="黑体" w:hAnsi="Time New Roman" w:hint="eastAsia"/>
          <w:spacing w:val="2"/>
        </w:rPr>
        <w:t>，</w:t>
      </w:r>
      <w:r w:rsidR="00846AD3" w:rsidRPr="00422C1F">
        <w:rPr>
          <w:rFonts w:ascii="Time New Roman" w:eastAsia="黑体" w:hAnsi="Time New Roman"/>
          <w:spacing w:val="2"/>
        </w:rPr>
        <w:t>以</w:t>
      </w:r>
      <w:r w:rsidR="00846AD3" w:rsidRPr="00422C1F">
        <w:rPr>
          <w:rFonts w:ascii="Time New Roman" w:eastAsia="黑体" w:hAnsi="Time New Roman" w:hint="eastAsia"/>
          <w:spacing w:val="2"/>
        </w:rPr>
        <w:t>弥合南</w:t>
      </w:r>
      <w:r w:rsidR="00846AD3" w:rsidRPr="00422C1F">
        <w:rPr>
          <w:rFonts w:ascii="Time New Roman" w:eastAsia="黑体" w:hAnsi="Time New Roman"/>
          <w:spacing w:val="2"/>
        </w:rPr>
        <w:t>北之间的</w:t>
      </w:r>
      <w:r w:rsidR="00846AD3" w:rsidRPr="00422C1F">
        <w:rPr>
          <w:rFonts w:ascii="Time New Roman" w:eastAsia="黑体" w:hAnsi="Time New Roman" w:hint="eastAsia"/>
          <w:spacing w:val="2"/>
        </w:rPr>
        <w:t>地域</w:t>
      </w:r>
      <w:r w:rsidR="00846AD3" w:rsidRPr="00422C1F">
        <w:rPr>
          <w:rFonts w:ascii="Time New Roman" w:eastAsia="黑体" w:hAnsi="Time New Roman"/>
          <w:spacing w:val="2"/>
        </w:rPr>
        <w:t>差距</w:t>
      </w:r>
      <w:r w:rsidR="00846AD3" w:rsidRPr="00422C1F">
        <w:rPr>
          <w:rFonts w:ascii="Time New Roman" w:eastAsia="黑体" w:hAnsi="Time New Roman" w:hint="eastAsia"/>
          <w:spacing w:val="2"/>
        </w:rPr>
        <w:t>，</w:t>
      </w:r>
      <w:r w:rsidR="00846AD3" w:rsidRPr="00422C1F">
        <w:rPr>
          <w:rFonts w:ascii="Time New Roman" w:eastAsia="黑体" w:hAnsi="Time New Roman"/>
          <w:spacing w:val="2"/>
        </w:rPr>
        <w:t>确保平等获得</w:t>
      </w:r>
      <w:r w:rsidR="00846AD3" w:rsidRPr="00422C1F">
        <w:rPr>
          <w:rFonts w:ascii="Time New Roman" w:eastAsia="黑体" w:hAnsi="Time New Roman" w:hint="eastAsia"/>
          <w:spacing w:val="2"/>
        </w:rPr>
        <w:t>医疗</w:t>
      </w:r>
      <w:r w:rsidR="00846AD3" w:rsidRPr="00422C1F">
        <w:rPr>
          <w:rFonts w:ascii="Time New Roman" w:eastAsia="黑体" w:hAnsi="Time New Roman"/>
          <w:spacing w:val="2"/>
        </w:rPr>
        <w:t>保健服务</w:t>
      </w:r>
      <w:r w:rsidR="00846AD3" w:rsidRPr="00422C1F">
        <w:rPr>
          <w:rFonts w:ascii="Time New Roman" w:eastAsia="黑体" w:hAnsi="Time New Roman" w:hint="eastAsia"/>
          <w:spacing w:val="2"/>
        </w:rPr>
        <w:t>的机会</w:t>
      </w:r>
      <w:r w:rsidR="00846AD3" w:rsidRPr="00422C1F">
        <w:rPr>
          <w:rFonts w:ascii="Time New Roman" w:eastAsia="黑体" w:hAnsi="Time New Roman"/>
          <w:spacing w:val="2"/>
          <w:vertAlign w:val="superscript"/>
        </w:rPr>
        <w:footnoteReference w:id="20"/>
      </w:r>
      <w:r w:rsidR="00846AD3" w:rsidRPr="00422C1F">
        <w:rPr>
          <w:rFonts w:ascii="Time New Roman" w:eastAsia="黑体" w:hAnsi="Time New Roman"/>
          <w:spacing w:val="2"/>
        </w:rPr>
        <w:t>。</w:t>
      </w:r>
      <w:r w:rsidR="00846AD3" w:rsidRPr="00422C1F">
        <w:rPr>
          <w:rFonts w:ascii="Time New Roman" w:eastAsia="黑体" w:hAnsi="Time New Roman"/>
        </w:rPr>
        <w:t>委员会还建议缔约国划拨额外资金</w:t>
      </w:r>
      <w:r w:rsidR="00846AD3" w:rsidRPr="00422C1F">
        <w:rPr>
          <w:rFonts w:ascii="Time New Roman" w:eastAsia="黑体" w:hAnsi="Time New Roman" w:hint="eastAsia"/>
        </w:rPr>
        <w:t>，</w:t>
      </w:r>
      <w:r w:rsidR="00846AD3" w:rsidRPr="00422C1F">
        <w:rPr>
          <w:rFonts w:ascii="Time New Roman" w:eastAsia="黑体" w:hAnsi="Time New Roman"/>
        </w:rPr>
        <w:t>专门用于减少</w:t>
      </w:r>
      <w:r w:rsidR="00846AD3" w:rsidRPr="00422C1F">
        <w:rPr>
          <w:rFonts w:ascii="Time New Roman" w:eastAsia="黑体" w:hAnsi="Time New Roman" w:hint="eastAsia"/>
        </w:rPr>
        <w:t>医疗</w:t>
      </w:r>
      <w:r w:rsidR="00846AD3" w:rsidRPr="00422C1F">
        <w:rPr>
          <w:rFonts w:ascii="Time New Roman" w:eastAsia="黑体" w:hAnsi="Time New Roman"/>
        </w:rPr>
        <w:t>保健系统中</w:t>
      </w:r>
      <w:r w:rsidR="00846AD3" w:rsidRPr="00422C1F">
        <w:rPr>
          <w:rFonts w:ascii="Time New Roman" w:eastAsia="黑体" w:hAnsi="Time New Roman" w:hint="eastAsia"/>
        </w:rPr>
        <w:t>因</w:t>
      </w:r>
      <w:r w:rsidR="00846AD3" w:rsidRPr="00422C1F">
        <w:rPr>
          <w:rFonts w:ascii="Time New Roman" w:eastAsia="黑体" w:hAnsi="Time New Roman"/>
        </w:rPr>
        <w:t>疫情导致的工作积压。在这方面</w:t>
      </w:r>
      <w:r w:rsidR="00846AD3" w:rsidRPr="00422C1F">
        <w:rPr>
          <w:rFonts w:ascii="Time New Roman" w:eastAsia="黑体" w:hAnsi="Time New Roman" w:hint="eastAsia"/>
        </w:rPr>
        <w:t>，</w:t>
      </w:r>
      <w:r w:rsidR="00846AD3" w:rsidRPr="00422C1F">
        <w:rPr>
          <w:rFonts w:ascii="Time New Roman" w:eastAsia="黑体" w:hAnsi="Time New Roman"/>
        </w:rPr>
        <w:t>委员会回顾其关于享有能达到的最高健康标准的权利的第</w:t>
      </w:r>
      <w:r w:rsidRPr="00422C1F">
        <w:rPr>
          <w:rFonts w:ascii="Time New Roman" w:eastAsia="黑体" w:hAnsi="Time New Roman"/>
        </w:rPr>
        <w:t>14</w:t>
      </w:r>
      <w:r w:rsidR="00846AD3" w:rsidRPr="00422C1F">
        <w:rPr>
          <w:rFonts w:ascii="Time New Roman" w:eastAsia="黑体" w:hAnsi="Time New Roman"/>
        </w:rPr>
        <w:t>号一般性意见</w:t>
      </w:r>
      <w:r w:rsidRPr="00422C1F">
        <w:rPr>
          <w:rFonts w:ascii="Time New Roman" w:eastAsia="黑体" w:hAnsi="Time New Roman" w:hint="eastAsia"/>
        </w:rPr>
        <w:t>(</w:t>
      </w:r>
      <w:r w:rsidRPr="00422C1F">
        <w:rPr>
          <w:rFonts w:ascii="Time New Roman" w:eastAsia="黑体" w:hAnsi="Time New Roman"/>
        </w:rPr>
        <w:t>2</w:t>
      </w:r>
      <w:r w:rsidR="00846AD3" w:rsidRPr="00422C1F">
        <w:rPr>
          <w:rFonts w:ascii="Time New Roman" w:eastAsia="黑体" w:hAnsi="Time New Roman"/>
        </w:rPr>
        <w:t>000</w:t>
      </w:r>
      <w:r w:rsidR="00846AD3" w:rsidRPr="00422C1F">
        <w:rPr>
          <w:rFonts w:ascii="Time New Roman" w:eastAsia="黑体" w:hAnsi="Time New Roman"/>
        </w:rPr>
        <w:t>年</w:t>
      </w:r>
      <w:r w:rsidRPr="00422C1F">
        <w:rPr>
          <w:rFonts w:ascii="Time New Roman" w:eastAsia="黑体" w:hAnsi="Time New Roman" w:hint="eastAsia"/>
        </w:rPr>
        <w:t>)</w:t>
      </w:r>
      <w:r w:rsidR="00846AD3" w:rsidRPr="00422C1F">
        <w:rPr>
          <w:rFonts w:ascii="Time New Roman" w:eastAsia="黑体" w:hAnsi="Time New Roman"/>
        </w:rPr>
        <w:t>。</w:t>
      </w:r>
    </w:p>
    <w:p w14:paraId="7F66D19B" w14:textId="77777777" w:rsidR="00846AD3" w:rsidRPr="00846AD3" w:rsidRDefault="00846AD3" w:rsidP="00AD485F">
      <w:pPr>
        <w:pStyle w:val="H23GC"/>
        <w:rPr>
          <w:lang w:val="en-GB"/>
        </w:rPr>
      </w:pPr>
      <w:r w:rsidRPr="00846AD3">
        <w:tab/>
      </w:r>
      <w:r w:rsidRPr="00846AD3">
        <w:tab/>
      </w:r>
      <w:r w:rsidRPr="00846AD3">
        <w:t>肥胖症</w:t>
      </w:r>
    </w:p>
    <w:p w14:paraId="26842C29" w14:textId="160DB0EB" w:rsidR="00846AD3" w:rsidRPr="00846AD3" w:rsidRDefault="00B66EBC" w:rsidP="00846AD3">
      <w:pPr>
        <w:pStyle w:val="SingleTxtGC"/>
        <w:rPr>
          <w:lang w:val="en-GB"/>
        </w:rPr>
      </w:pPr>
      <w:r>
        <w:t>55</w:t>
      </w:r>
      <w:r w:rsidR="00846AD3" w:rsidRPr="00846AD3">
        <w:t>.</w:t>
      </w:r>
      <w:r w:rsidR="00846AD3" w:rsidRPr="00846AD3">
        <w:tab/>
      </w:r>
      <w:r w:rsidR="00846AD3" w:rsidRPr="00846AD3">
        <w:t>委员会感到关切的是，儿童肥胖率居高不下，特别是在南部地区</w:t>
      </w:r>
      <w:r w:rsidR="00846AD3" w:rsidRPr="00846AD3">
        <w:t>(</w:t>
      </w:r>
      <w:r w:rsidR="00846AD3" w:rsidRPr="00846AD3">
        <w:t>第十二条</w:t>
      </w:r>
      <w:r w:rsidR="00846AD3" w:rsidRPr="00846AD3">
        <w:t>)</w:t>
      </w:r>
      <w:r w:rsidR="00846AD3" w:rsidRPr="00846AD3">
        <w:t>。</w:t>
      </w:r>
    </w:p>
    <w:p w14:paraId="379ED652" w14:textId="3EA5FF93" w:rsidR="00846AD3" w:rsidRPr="00746442" w:rsidRDefault="00B66EBC" w:rsidP="00846AD3">
      <w:pPr>
        <w:pStyle w:val="SingleTxtGC"/>
        <w:rPr>
          <w:rFonts w:ascii="Time New Roman" w:eastAsia="黑体" w:hAnsi="Time New Roman" w:hint="eastAsia"/>
          <w:lang w:val="en-GB"/>
        </w:rPr>
      </w:pPr>
      <w:r w:rsidRPr="00746442">
        <w:rPr>
          <w:rFonts w:ascii="Time New Roman" w:eastAsia="黑体" w:hAnsi="Time New Roman"/>
        </w:rPr>
        <w:t>56</w:t>
      </w:r>
      <w:r w:rsidR="00846AD3" w:rsidRPr="00746442">
        <w:rPr>
          <w:rFonts w:ascii="Time New Roman" w:eastAsia="黑体" w:hAnsi="Time New Roman"/>
        </w:rPr>
        <w:t>.</w:t>
      </w:r>
      <w:r w:rsidR="00846AD3" w:rsidRPr="00746442">
        <w:rPr>
          <w:rFonts w:ascii="Time New Roman" w:eastAsia="黑体" w:hAnsi="Time New Roman"/>
        </w:rPr>
        <w:tab/>
      </w:r>
      <w:r w:rsidR="00846AD3" w:rsidRPr="00746442">
        <w:rPr>
          <w:rFonts w:ascii="Time New Roman" w:eastAsia="黑体" w:hAnsi="Time New Roman"/>
        </w:rPr>
        <w:t>委员会重申其先前的建议</w:t>
      </w:r>
      <w:r w:rsidR="00846AD3" w:rsidRPr="00746442">
        <w:rPr>
          <w:rFonts w:ascii="Time New Roman" w:eastAsia="黑体" w:hAnsi="Time New Roman" w:hint="eastAsia"/>
        </w:rPr>
        <w:t>，</w:t>
      </w:r>
      <w:r w:rsidR="00846AD3" w:rsidRPr="00746442">
        <w:rPr>
          <w:rFonts w:ascii="Time New Roman" w:eastAsia="黑体" w:hAnsi="Time New Roman"/>
        </w:rPr>
        <w:t>即缔约国应</w:t>
      </w:r>
      <w:r w:rsidR="00846AD3" w:rsidRPr="00746442">
        <w:rPr>
          <w:rFonts w:ascii="Time New Roman" w:eastAsia="黑体" w:hAnsi="Time New Roman" w:hint="eastAsia"/>
        </w:rPr>
        <w:t>提高</w:t>
      </w:r>
      <w:r w:rsidR="00846AD3" w:rsidRPr="00746442">
        <w:rPr>
          <w:rFonts w:ascii="Time New Roman" w:eastAsia="黑体" w:hAnsi="Time New Roman"/>
        </w:rPr>
        <w:t>对垃圾食品和</w:t>
      </w:r>
      <w:proofErr w:type="gramStart"/>
      <w:r w:rsidR="00846AD3" w:rsidRPr="00746442">
        <w:rPr>
          <w:rFonts w:ascii="Time New Roman" w:eastAsia="黑体" w:hAnsi="Time New Roman" w:hint="eastAsia"/>
        </w:rPr>
        <w:t>甜</w:t>
      </w:r>
      <w:r w:rsidR="00846AD3" w:rsidRPr="00746442">
        <w:rPr>
          <w:rFonts w:ascii="Time New Roman" w:eastAsia="黑体" w:hAnsi="Time New Roman"/>
        </w:rPr>
        <w:t>饮料</w:t>
      </w:r>
      <w:proofErr w:type="gramEnd"/>
      <w:r w:rsidR="00846AD3" w:rsidRPr="00746442">
        <w:rPr>
          <w:rFonts w:ascii="Time New Roman" w:eastAsia="黑体" w:hAnsi="Time New Roman"/>
        </w:rPr>
        <w:t>的税</w:t>
      </w:r>
      <w:r w:rsidR="00846AD3" w:rsidRPr="00746442">
        <w:rPr>
          <w:rFonts w:ascii="Time New Roman" w:eastAsia="黑体" w:hAnsi="Time New Roman" w:hint="eastAsia"/>
        </w:rPr>
        <w:t>收</w:t>
      </w:r>
      <w:r w:rsidR="00846AD3" w:rsidRPr="00746442">
        <w:rPr>
          <w:rFonts w:ascii="Time New Roman" w:eastAsia="黑体" w:hAnsi="Time New Roman"/>
          <w:vertAlign w:val="superscript"/>
        </w:rPr>
        <w:footnoteReference w:id="21"/>
      </w:r>
      <w:r w:rsidR="00846AD3" w:rsidRPr="00746442">
        <w:rPr>
          <w:rFonts w:ascii="Time New Roman" w:eastAsia="黑体" w:hAnsi="Time New Roman" w:hint="eastAsia"/>
        </w:rPr>
        <w:t>，</w:t>
      </w:r>
      <w:r w:rsidR="00846AD3" w:rsidRPr="00746442">
        <w:rPr>
          <w:rFonts w:ascii="Time New Roman" w:eastAsia="黑体" w:hAnsi="Time New Roman"/>
        </w:rPr>
        <w:t>并建议缔约国降低健康食品的税率</w:t>
      </w:r>
      <w:r w:rsidR="00846AD3" w:rsidRPr="00746442">
        <w:rPr>
          <w:rFonts w:ascii="Time New Roman" w:eastAsia="黑体" w:hAnsi="Time New Roman" w:hint="eastAsia"/>
          <w:lang w:val="en-GB"/>
        </w:rPr>
        <w:t>，</w:t>
      </w:r>
      <w:r w:rsidR="00846AD3" w:rsidRPr="00746442">
        <w:rPr>
          <w:rFonts w:ascii="Time New Roman" w:eastAsia="黑体" w:hAnsi="Time New Roman"/>
        </w:rPr>
        <w:t>确保小学系统强制学生参与体育锻炼</w:t>
      </w:r>
      <w:r w:rsidR="00846AD3" w:rsidRPr="00746442">
        <w:rPr>
          <w:rFonts w:ascii="Time New Roman" w:eastAsia="黑体" w:hAnsi="Time New Roman" w:hint="eastAsia"/>
          <w:lang w:val="en-GB"/>
        </w:rPr>
        <w:t>，</w:t>
      </w:r>
      <w:r w:rsidR="00846AD3" w:rsidRPr="00746442">
        <w:rPr>
          <w:rFonts w:ascii="Time New Roman" w:eastAsia="黑体" w:hAnsi="Time New Roman"/>
        </w:rPr>
        <w:t>并增加</w:t>
      </w:r>
      <w:r w:rsidR="00846AD3" w:rsidRPr="00746442">
        <w:rPr>
          <w:rFonts w:ascii="Time New Roman" w:eastAsia="黑体" w:hAnsi="Time New Roman" w:hint="eastAsia"/>
        </w:rPr>
        <w:t>用于</w:t>
      </w:r>
      <w:r w:rsidR="00846AD3" w:rsidRPr="00746442">
        <w:rPr>
          <w:rFonts w:ascii="Time New Roman" w:eastAsia="黑体" w:hAnsi="Time New Roman"/>
        </w:rPr>
        <w:t>南部地区儿童肥胖防控方案的专门资金。</w:t>
      </w:r>
    </w:p>
    <w:p w14:paraId="6390CED2" w14:textId="77777777" w:rsidR="00846AD3" w:rsidRPr="00846AD3" w:rsidRDefault="00846AD3" w:rsidP="00AD485F">
      <w:pPr>
        <w:pStyle w:val="H23GC"/>
        <w:rPr>
          <w:lang w:val="en-GB"/>
        </w:rPr>
      </w:pPr>
      <w:r w:rsidRPr="00846AD3">
        <w:tab/>
      </w:r>
      <w:r w:rsidRPr="00846AD3">
        <w:tab/>
      </w:r>
      <w:r w:rsidRPr="00846AD3">
        <w:t>性健康和生殖健康权利</w:t>
      </w:r>
    </w:p>
    <w:p w14:paraId="455B2F9F" w14:textId="1E20B094" w:rsidR="00846AD3" w:rsidRPr="00846AD3" w:rsidRDefault="00B66EBC" w:rsidP="00846AD3">
      <w:pPr>
        <w:pStyle w:val="SingleTxtGC"/>
        <w:rPr>
          <w:lang w:val="en-GB"/>
        </w:rPr>
      </w:pPr>
      <w:r>
        <w:t>57</w:t>
      </w:r>
      <w:r w:rsidR="00846AD3" w:rsidRPr="00846AD3">
        <w:t>.</w:t>
      </w:r>
      <w:r w:rsidR="00846AD3" w:rsidRPr="00846AD3">
        <w:tab/>
      </w:r>
      <w:r w:rsidR="00846AD3" w:rsidRPr="00846AD3">
        <w:t>委员会仍然</w:t>
      </w:r>
      <w:r w:rsidR="00846AD3" w:rsidRPr="00846AD3">
        <w:rPr>
          <w:rFonts w:hint="eastAsia"/>
        </w:rPr>
        <w:t>感到</w:t>
      </w:r>
      <w:r w:rsidR="00846AD3" w:rsidRPr="00846AD3">
        <w:t>关切的是，堕胎服务的可得性和可及性依然有限，医务人员</w:t>
      </w:r>
      <w:r w:rsidR="00846AD3" w:rsidRPr="00846AD3">
        <w:rPr>
          <w:rFonts w:hint="eastAsia"/>
        </w:rPr>
        <w:t>出于良心</w:t>
      </w:r>
      <w:r w:rsidR="00846AD3" w:rsidRPr="00846AD3">
        <w:t>拒绝开展堕胎手术，加剧了这一问题，导致孕妇只能接受不安全的堕胎</w:t>
      </w:r>
      <w:r w:rsidR="00846AD3" w:rsidRPr="00846AD3">
        <w:t>(</w:t>
      </w:r>
      <w:r w:rsidR="00846AD3" w:rsidRPr="00846AD3">
        <w:t>第十二条</w:t>
      </w:r>
      <w:r w:rsidR="00846AD3" w:rsidRPr="00846AD3">
        <w:t>)</w:t>
      </w:r>
      <w:r w:rsidR="00846AD3" w:rsidRPr="00846AD3">
        <w:t>。</w:t>
      </w:r>
    </w:p>
    <w:p w14:paraId="563EBEBA" w14:textId="11AA94B9" w:rsidR="00846AD3" w:rsidRPr="00746442" w:rsidRDefault="00B66EBC" w:rsidP="00846AD3">
      <w:pPr>
        <w:pStyle w:val="SingleTxtGC"/>
        <w:rPr>
          <w:rFonts w:ascii="Time New Roman" w:eastAsia="黑体" w:hAnsi="Time New Roman" w:hint="eastAsia"/>
          <w:lang w:val="en-GB"/>
        </w:rPr>
      </w:pPr>
      <w:r w:rsidRPr="00746442">
        <w:rPr>
          <w:rFonts w:ascii="Time New Roman" w:eastAsia="黑体" w:hAnsi="Time New Roman"/>
        </w:rPr>
        <w:t>58</w:t>
      </w:r>
      <w:r w:rsidR="00846AD3" w:rsidRPr="00746442">
        <w:rPr>
          <w:rFonts w:ascii="Time New Roman" w:eastAsia="黑体" w:hAnsi="Time New Roman"/>
        </w:rPr>
        <w:t>.</w:t>
      </w:r>
      <w:r w:rsidR="00846AD3" w:rsidRPr="00746442">
        <w:rPr>
          <w:rFonts w:ascii="Time New Roman" w:eastAsia="黑体" w:hAnsi="Time New Roman"/>
        </w:rPr>
        <w:tab/>
      </w:r>
      <w:r w:rsidR="00846AD3" w:rsidRPr="00746442">
        <w:rPr>
          <w:rFonts w:ascii="Time New Roman" w:eastAsia="黑体" w:hAnsi="Time New Roman"/>
        </w:rPr>
        <w:t>委员会重申其先前的建议</w:t>
      </w:r>
      <w:r w:rsidR="00846AD3" w:rsidRPr="00746442">
        <w:rPr>
          <w:rFonts w:ascii="Time New Roman" w:eastAsia="黑体" w:hAnsi="Time New Roman" w:hint="eastAsia"/>
        </w:rPr>
        <w:t>，</w:t>
      </w:r>
      <w:r w:rsidR="00846AD3" w:rsidRPr="00746442">
        <w:rPr>
          <w:rFonts w:ascii="Time New Roman" w:eastAsia="黑体" w:hAnsi="Time New Roman"/>
        </w:rPr>
        <w:t>即缔约国应保</w:t>
      </w:r>
      <w:r w:rsidR="00846AD3" w:rsidRPr="00746442">
        <w:rPr>
          <w:rFonts w:ascii="Time New Roman" w:eastAsia="黑体" w:hAnsi="Time New Roman" w:hint="eastAsia"/>
        </w:rPr>
        <w:t>证</w:t>
      </w:r>
      <w:r w:rsidR="00846AD3" w:rsidRPr="00746442">
        <w:rPr>
          <w:rFonts w:ascii="Time New Roman" w:eastAsia="黑体" w:hAnsi="Time New Roman"/>
        </w:rPr>
        <w:t>希望结束妊娠的妇女</w:t>
      </w:r>
      <w:r w:rsidR="00846AD3" w:rsidRPr="00746442">
        <w:rPr>
          <w:rFonts w:ascii="Time New Roman" w:eastAsia="黑体" w:hAnsi="Time New Roman" w:hint="eastAsia"/>
        </w:rPr>
        <w:t>能够</w:t>
      </w:r>
      <w:r w:rsidR="00846AD3" w:rsidRPr="00746442">
        <w:rPr>
          <w:rFonts w:ascii="Time New Roman" w:eastAsia="黑体" w:hAnsi="Time New Roman"/>
        </w:rPr>
        <w:t>获得堕胎服务和适当的转诊服务</w:t>
      </w:r>
      <w:r w:rsidR="00846AD3" w:rsidRPr="00746442">
        <w:rPr>
          <w:rFonts w:ascii="Time New Roman" w:eastAsia="黑体" w:hAnsi="Time New Roman" w:hint="eastAsia"/>
        </w:rPr>
        <w:t>，</w:t>
      </w:r>
      <w:r w:rsidR="00846AD3" w:rsidRPr="00746442">
        <w:rPr>
          <w:rFonts w:ascii="Time New Roman" w:eastAsia="黑体" w:hAnsi="Time New Roman"/>
        </w:rPr>
        <w:t>并确保医务人员出于良心拒绝手术不会对</w:t>
      </w:r>
      <w:r w:rsidR="00846AD3" w:rsidRPr="00746442">
        <w:rPr>
          <w:rFonts w:ascii="Time New Roman" w:eastAsia="黑体" w:hAnsi="Time New Roman" w:hint="eastAsia"/>
        </w:rPr>
        <w:t>她们</w:t>
      </w:r>
      <w:r w:rsidR="00846AD3" w:rsidRPr="00746442">
        <w:rPr>
          <w:rFonts w:ascii="Time New Roman" w:eastAsia="黑体" w:hAnsi="Time New Roman"/>
        </w:rPr>
        <w:t>构成障碍</w:t>
      </w:r>
      <w:r w:rsidR="00846AD3" w:rsidRPr="00746442">
        <w:rPr>
          <w:rFonts w:ascii="Time New Roman" w:eastAsia="黑体" w:hAnsi="Time New Roman"/>
          <w:vertAlign w:val="superscript"/>
        </w:rPr>
        <w:footnoteReference w:id="22"/>
      </w:r>
      <w:r w:rsidR="00846AD3" w:rsidRPr="00746442">
        <w:rPr>
          <w:rFonts w:ascii="Time New Roman" w:eastAsia="黑体" w:hAnsi="Time New Roman"/>
        </w:rPr>
        <w:t>。在这方面</w:t>
      </w:r>
      <w:r w:rsidR="00846AD3" w:rsidRPr="00746442">
        <w:rPr>
          <w:rFonts w:ascii="Time New Roman" w:eastAsia="黑体" w:hAnsi="Time New Roman" w:hint="eastAsia"/>
        </w:rPr>
        <w:t>，</w:t>
      </w:r>
      <w:r w:rsidR="00846AD3" w:rsidRPr="00746442">
        <w:rPr>
          <w:rFonts w:ascii="Time New Roman" w:eastAsia="黑体" w:hAnsi="Time New Roman"/>
        </w:rPr>
        <w:t>委员会回顾其关于性健康和生殖健康权的第</w:t>
      </w:r>
      <w:r w:rsidRPr="00746442">
        <w:rPr>
          <w:rFonts w:ascii="Time New Roman" w:eastAsia="黑体" w:hAnsi="Time New Roman"/>
        </w:rPr>
        <w:t>22</w:t>
      </w:r>
      <w:r w:rsidR="00846AD3" w:rsidRPr="00746442">
        <w:rPr>
          <w:rFonts w:ascii="Time New Roman" w:eastAsia="黑体" w:hAnsi="Time New Roman"/>
        </w:rPr>
        <w:t>号一般性意见</w:t>
      </w:r>
      <w:r w:rsidR="00846AD3" w:rsidRPr="00746442">
        <w:rPr>
          <w:rFonts w:ascii="Time New Roman" w:eastAsia="黑体" w:hAnsi="Time New Roman"/>
        </w:rPr>
        <w:t>(</w:t>
      </w:r>
      <w:r w:rsidRPr="00746442">
        <w:rPr>
          <w:rFonts w:ascii="Time New Roman" w:eastAsia="黑体" w:hAnsi="Time New Roman"/>
        </w:rPr>
        <w:t>2</w:t>
      </w:r>
      <w:r w:rsidR="00846AD3" w:rsidRPr="00746442">
        <w:rPr>
          <w:rFonts w:ascii="Time New Roman" w:eastAsia="黑体" w:hAnsi="Time New Roman"/>
        </w:rPr>
        <w:t>0</w:t>
      </w:r>
      <w:r w:rsidRPr="00746442">
        <w:rPr>
          <w:rFonts w:ascii="Time New Roman" w:eastAsia="黑体" w:hAnsi="Time New Roman"/>
        </w:rPr>
        <w:t>16</w:t>
      </w:r>
      <w:r w:rsidR="00846AD3" w:rsidRPr="00746442">
        <w:rPr>
          <w:rFonts w:ascii="Time New Roman" w:eastAsia="黑体" w:hAnsi="Time New Roman"/>
        </w:rPr>
        <w:t>年</w:t>
      </w:r>
      <w:r w:rsidR="00846AD3" w:rsidRPr="00746442">
        <w:rPr>
          <w:rFonts w:ascii="Time New Roman" w:eastAsia="黑体" w:hAnsi="Time New Roman"/>
        </w:rPr>
        <w:t>)</w:t>
      </w:r>
      <w:r w:rsidR="00846AD3" w:rsidRPr="00746442">
        <w:rPr>
          <w:rFonts w:ascii="Time New Roman" w:eastAsia="黑体" w:hAnsi="Time New Roman"/>
        </w:rPr>
        <w:t>。</w:t>
      </w:r>
    </w:p>
    <w:p w14:paraId="4027C8DA" w14:textId="77777777" w:rsidR="00846AD3" w:rsidRPr="00846AD3" w:rsidRDefault="00846AD3" w:rsidP="00AD485F">
      <w:pPr>
        <w:pStyle w:val="H23GC"/>
        <w:rPr>
          <w:lang w:val="en-GB"/>
        </w:rPr>
      </w:pPr>
      <w:r w:rsidRPr="00846AD3">
        <w:lastRenderedPageBreak/>
        <w:tab/>
      </w:r>
      <w:r w:rsidRPr="00846AD3">
        <w:tab/>
      </w:r>
      <w:r w:rsidRPr="00846AD3">
        <w:t>吸毒</w:t>
      </w:r>
    </w:p>
    <w:p w14:paraId="51512085" w14:textId="13C0621C" w:rsidR="00846AD3" w:rsidRPr="00846AD3" w:rsidRDefault="00B66EBC" w:rsidP="00846AD3">
      <w:pPr>
        <w:pStyle w:val="SingleTxtGC"/>
        <w:rPr>
          <w:lang w:val="en-GB"/>
        </w:rPr>
      </w:pPr>
      <w:r>
        <w:t>59</w:t>
      </w:r>
      <w:r w:rsidR="00846AD3" w:rsidRPr="00846AD3">
        <w:t>.</w:t>
      </w:r>
      <w:r w:rsidR="00846AD3" w:rsidRPr="00846AD3">
        <w:tab/>
      </w:r>
      <w:r w:rsidR="00846AD3" w:rsidRPr="00846AD3">
        <w:t>委员会</w:t>
      </w:r>
      <w:r w:rsidR="00846AD3" w:rsidRPr="00846AD3">
        <w:rPr>
          <w:rFonts w:hint="eastAsia"/>
        </w:rPr>
        <w:t>感到</w:t>
      </w:r>
      <w:r w:rsidR="00846AD3" w:rsidRPr="00846AD3">
        <w:t>关切的是，缔约国采取惩罚性办法处理吸毒问题，</w:t>
      </w:r>
      <w:r w:rsidR="00846AD3" w:rsidRPr="00846AD3">
        <w:rPr>
          <w:rFonts w:hint="eastAsia"/>
        </w:rPr>
        <w:t>而</w:t>
      </w:r>
      <w:r w:rsidR="00846AD3" w:rsidRPr="00846AD3">
        <w:t>减少伤害方案不足</w:t>
      </w:r>
      <w:r w:rsidR="00846AD3" w:rsidRPr="00846AD3">
        <w:t>(</w:t>
      </w:r>
      <w:r w:rsidR="00846AD3" w:rsidRPr="00846AD3">
        <w:t>第十二条</w:t>
      </w:r>
      <w:r w:rsidR="00846AD3" w:rsidRPr="00846AD3">
        <w:t>)</w:t>
      </w:r>
      <w:r w:rsidR="00846AD3" w:rsidRPr="00846AD3">
        <w:t>。</w:t>
      </w:r>
    </w:p>
    <w:p w14:paraId="3059798A" w14:textId="38EACF98" w:rsidR="00846AD3" w:rsidRPr="00746442" w:rsidRDefault="00B66EBC" w:rsidP="00846AD3">
      <w:pPr>
        <w:pStyle w:val="SingleTxtGC"/>
        <w:rPr>
          <w:rFonts w:ascii="Time New Roman" w:eastAsia="黑体" w:hAnsi="Time New Roman" w:hint="eastAsia"/>
          <w:lang w:val="en-GB"/>
        </w:rPr>
      </w:pPr>
      <w:r w:rsidRPr="00746442">
        <w:rPr>
          <w:rFonts w:ascii="Time New Roman" w:eastAsia="黑体" w:hAnsi="Time New Roman"/>
        </w:rPr>
        <w:t>6</w:t>
      </w:r>
      <w:r w:rsidR="00846AD3" w:rsidRPr="00746442">
        <w:rPr>
          <w:rFonts w:ascii="Time New Roman" w:eastAsia="黑体" w:hAnsi="Time New Roman"/>
        </w:rPr>
        <w:t>0.</w:t>
      </w:r>
      <w:r w:rsidR="00846AD3" w:rsidRPr="00746442">
        <w:rPr>
          <w:rFonts w:ascii="Time New Roman" w:eastAsia="黑体" w:hAnsi="Time New Roman"/>
        </w:rPr>
        <w:tab/>
      </w:r>
      <w:r w:rsidR="00846AD3" w:rsidRPr="00746442">
        <w:rPr>
          <w:rFonts w:ascii="Time New Roman" w:eastAsia="黑体" w:hAnsi="Time New Roman"/>
        </w:rPr>
        <w:t>委员会建议缔约国审查其毒品政策和立法，使之符合国际人权准则和最佳做法，并改善减少伤害方案的可得性、可及性和质量。</w:t>
      </w:r>
    </w:p>
    <w:p w14:paraId="73987A32" w14:textId="77777777" w:rsidR="00846AD3" w:rsidRPr="00846AD3" w:rsidRDefault="00846AD3" w:rsidP="00AD485F">
      <w:pPr>
        <w:pStyle w:val="H23GC"/>
        <w:rPr>
          <w:lang w:val="en-GB"/>
        </w:rPr>
      </w:pPr>
      <w:r w:rsidRPr="00846AD3">
        <w:tab/>
      </w:r>
      <w:r w:rsidRPr="00846AD3">
        <w:tab/>
      </w:r>
      <w:r w:rsidRPr="00846AD3">
        <w:t>受教育权</w:t>
      </w:r>
    </w:p>
    <w:p w14:paraId="3B94D2EA" w14:textId="1A4379C4" w:rsidR="00846AD3" w:rsidRPr="00846AD3" w:rsidRDefault="00B66EBC" w:rsidP="00846AD3">
      <w:pPr>
        <w:pStyle w:val="SingleTxtGC"/>
        <w:rPr>
          <w:lang w:val="en-GB"/>
        </w:rPr>
      </w:pPr>
      <w:r>
        <w:t>61</w:t>
      </w:r>
      <w:r w:rsidR="00846AD3" w:rsidRPr="00846AD3">
        <w:t>.</w:t>
      </w:r>
      <w:r w:rsidR="00846AD3" w:rsidRPr="00846AD3">
        <w:tab/>
      </w:r>
      <w:r w:rsidR="00846AD3" w:rsidRPr="00846AD3">
        <w:t>委员会感到关切的是，缔约国仍然是欧洲联盟辍学率最高的国家之一，南部地区和外国出生儿童的辍学率</w:t>
      </w:r>
      <w:r w:rsidR="00846AD3" w:rsidRPr="00846AD3">
        <w:rPr>
          <w:rFonts w:hint="eastAsia"/>
        </w:rPr>
        <w:t>尤其高</w:t>
      </w:r>
      <w:r w:rsidR="00846AD3" w:rsidRPr="00846AD3">
        <w:t>，</w:t>
      </w:r>
      <w:r>
        <w:t>COVID</w:t>
      </w:r>
      <w:r w:rsidR="00846AD3" w:rsidRPr="00846AD3">
        <w:t>-</w:t>
      </w:r>
      <w:r>
        <w:t>19</w:t>
      </w:r>
      <w:r w:rsidR="00846AD3" w:rsidRPr="00846AD3">
        <w:t>疫情对南部地区的儿童、罗</w:t>
      </w:r>
      <w:proofErr w:type="gramStart"/>
      <w:r w:rsidR="00846AD3" w:rsidRPr="00846AD3">
        <w:t>姆</w:t>
      </w:r>
      <w:proofErr w:type="gramEnd"/>
      <w:r w:rsidR="00846AD3" w:rsidRPr="00846AD3">
        <w:t>儿童和外国出生儿童的学习造成了格外严重的负面影响</w:t>
      </w:r>
      <w:r w:rsidR="00846AD3" w:rsidRPr="00846AD3">
        <w:t>(</w:t>
      </w:r>
      <w:r w:rsidR="00846AD3" w:rsidRPr="00846AD3">
        <w:t>第十三条</w:t>
      </w:r>
      <w:r w:rsidR="00846AD3" w:rsidRPr="00846AD3">
        <w:t>)</w:t>
      </w:r>
      <w:r w:rsidR="00846AD3" w:rsidRPr="00846AD3">
        <w:t>。</w:t>
      </w:r>
    </w:p>
    <w:p w14:paraId="576C337F" w14:textId="36180933" w:rsidR="00846AD3" w:rsidRPr="00746442" w:rsidRDefault="00B66EBC" w:rsidP="00846AD3">
      <w:pPr>
        <w:pStyle w:val="SingleTxtGC"/>
        <w:rPr>
          <w:rFonts w:ascii="Time New Roman" w:eastAsia="黑体" w:hAnsi="Time New Roman" w:hint="eastAsia"/>
          <w:lang w:val="en-GB"/>
        </w:rPr>
      </w:pPr>
      <w:r w:rsidRPr="00746442">
        <w:rPr>
          <w:rFonts w:ascii="Time New Roman" w:eastAsia="黑体" w:hAnsi="Time New Roman"/>
        </w:rPr>
        <w:t>62</w:t>
      </w:r>
      <w:r w:rsidR="00846AD3" w:rsidRPr="00746442">
        <w:rPr>
          <w:rFonts w:ascii="Time New Roman" w:eastAsia="黑体" w:hAnsi="Time New Roman"/>
        </w:rPr>
        <w:t>.</w:t>
      </w:r>
      <w:r w:rsidR="00846AD3" w:rsidRPr="00746442">
        <w:rPr>
          <w:rFonts w:ascii="Time New Roman" w:eastAsia="黑体" w:hAnsi="Time New Roman"/>
        </w:rPr>
        <w:tab/>
      </w:r>
      <w:r w:rsidR="00846AD3" w:rsidRPr="00746442">
        <w:rPr>
          <w:rFonts w:ascii="Time New Roman" w:eastAsia="黑体" w:hAnsi="Time New Roman"/>
        </w:rPr>
        <w:t>委员会重申其先前的建议</w:t>
      </w:r>
      <w:r w:rsidR="00846AD3" w:rsidRPr="00746442">
        <w:rPr>
          <w:rFonts w:ascii="Time New Roman" w:eastAsia="黑体" w:hAnsi="Time New Roman" w:hint="eastAsia"/>
        </w:rPr>
        <w:t>，</w:t>
      </w:r>
      <w:r w:rsidR="00846AD3" w:rsidRPr="00746442">
        <w:rPr>
          <w:rFonts w:ascii="Time New Roman" w:eastAsia="黑体" w:hAnsi="Time New Roman"/>
        </w:rPr>
        <w:t>即缔约国应加倍努力降低辍学率</w:t>
      </w:r>
      <w:r w:rsidR="00846AD3" w:rsidRPr="00746442">
        <w:rPr>
          <w:rFonts w:ascii="Time New Roman" w:eastAsia="黑体" w:hAnsi="Time New Roman" w:hint="eastAsia"/>
        </w:rPr>
        <w:t>，</w:t>
      </w:r>
      <w:r w:rsidR="00846AD3" w:rsidRPr="00746442">
        <w:rPr>
          <w:rFonts w:ascii="Time New Roman" w:eastAsia="黑体" w:hAnsi="Time New Roman"/>
        </w:rPr>
        <w:t>特别注意南部地区的趋势</w:t>
      </w:r>
      <w:r w:rsidR="00846AD3" w:rsidRPr="00746442">
        <w:rPr>
          <w:rFonts w:ascii="Time New Roman" w:eastAsia="黑体" w:hAnsi="Time New Roman"/>
          <w:vertAlign w:val="superscript"/>
        </w:rPr>
        <w:footnoteReference w:id="23"/>
      </w:r>
      <w:r w:rsidR="00846AD3" w:rsidRPr="00746442">
        <w:rPr>
          <w:rFonts w:ascii="Time New Roman" w:eastAsia="黑体" w:hAnsi="Time New Roman"/>
        </w:rPr>
        <w:t>。委员会还建议缔约国加紧努力</w:t>
      </w:r>
      <w:r w:rsidR="00846AD3" w:rsidRPr="00746442">
        <w:rPr>
          <w:rFonts w:ascii="Time New Roman" w:eastAsia="黑体" w:hAnsi="Time New Roman" w:hint="eastAsia"/>
          <w:lang w:val="en-GB"/>
        </w:rPr>
        <w:t>，</w:t>
      </w:r>
      <w:r w:rsidR="00846AD3" w:rsidRPr="00746442">
        <w:rPr>
          <w:rFonts w:ascii="Time New Roman" w:eastAsia="黑体" w:hAnsi="Time New Roman"/>
        </w:rPr>
        <w:t>确保罗</w:t>
      </w:r>
      <w:proofErr w:type="gramStart"/>
      <w:r w:rsidR="00846AD3" w:rsidRPr="00746442">
        <w:rPr>
          <w:rFonts w:ascii="Time New Roman" w:eastAsia="黑体" w:hAnsi="Time New Roman"/>
        </w:rPr>
        <w:t>姆</w:t>
      </w:r>
      <w:proofErr w:type="gramEnd"/>
      <w:r w:rsidR="00846AD3" w:rsidRPr="00746442">
        <w:rPr>
          <w:rFonts w:ascii="Time New Roman" w:eastAsia="黑体" w:hAnsi="Time New Roman"/>
        </w:rPr>
        <w:t>儿童和外国出生的儿童享有与其他儿童平等的</w:t>
      </w:r>
      <w:r w:rsidR="00846AD3" w:rsidRPr="00746442">
        <w:rPr>
          <w:rFonts w:ascii="Time New Roman" w:eastAsia="黑体" w:hAnsi="Time New Roman" w:hint="eastAsia"/>
        </w:rPr>
        <w:t>接受</w:t>
      </w:r>
      <w:r w:rsidR="00846AD3" w:rsidRPr="00746442">
        <w:rPr>
          <w:rFonts w:ascii="Time New Roman" w:eastAsia="黑体" w:hAnsi="Time New Roman"/>
        </w:rPr>
        <w:t>优质初级教育的机会。</w:t>
      </w:r>
    </w:p>
    <w:p w14:paraId="6D007CD4" w14:textId="77777777" w:rsidR="00846AD3" w:rsidRPr="00846AD3" w:rsidRDefault="00846AD3" w:rsidP="00AD485F">
      <w:pPr>
        <w:pStyle w:val="H23GC"/>
        <w:rPr>
          <w:lang w:val="en-GB"/>
        </w:rPr>
      </w:pPr>
      <w:r w:rsidRPr="00846AD3">
        <w:tab/>
      </w:r>
      <w:r w:rsidRPr="00846AD3">
        <w:tab/>
      </w:r>
      <w:r w:rsidRPr="00846AD3">
        <w:t>文化权利</w:t>
      </w:r>
    </w:p>
    <w:p w14:paraId="46C1CE39" w14:textId="68D65510" w:rsidR="00846AD3" w:rsidRPr="00846AD3" w:rsidRDefault="00B66EBC" w:rsidP="00846AD3">
      <w:pPr>
        <w:pStyle w:val="SingleTxtGC"/>
        <w:rPr>
          <w:lang w:val="en-GB"/>
        </w:rPr>
      </w:pPr>
      <w:r>
        <w:t>63</w:t>
      </w:r>
      <w:r w:rsidR="00846AD3" w:rsidRPr="00846AD3">
        <w:t>.</w:t>
      </w:r>
      <w:r w:rsidR="00846AD3" w:rsidRPr="00846AD3">
        <w:tab/>
      </w:r>
      <w:r w:rsidR="00846AD3" w:rsidRPr="00846AD3">
        <w:t>委员会</w:t>
      </w:r>
      <w:r w:rsidR="00846AD3" w:rsidRPr="00846AD3">
        <w:rPr>
          <w:rFonts w:hint="eastAsia"/>
        </w:rPr>
        <w:t>感到</w:t>
      </w:r>
      <w:r w:rsidR="00846AD3" w:rsidRPr="00846AD3">
        <w:t>关切的是，在国内政治日益关注加强传统文化价值观而损害多样性和少数群体文化的情况下，主流媒体包括国家控制的媒体未能充分反映缔约国的社会文化多样性</w:t>
      </w:r>
      <w:r w:rsidR="00846AD3" w:rsidRPr="00846AD3">
        <w:t>(</w:t>
      </w:r>
      <w:r w:rsidR="00846AD3" w:rsidRPr="00846AD3">
        <w:t>第十五条</w:t>
      </w:r>
      <w:r w:rsidR="00846AD3" w:rsidRPr="00846AD3">
        <w:t>)</w:t>
      </w:r>
      <w:r w:rsidR="00846AD3" w:rsidRPr="00846AD3">
        <w:t>。</w:t>
      </w:r>
    </w:p>
    <w:p w14:paraId="14112844" w14:textId="2DBF9990" w:rsidR="00846AD3" w:rsidRPr="00746442" w:rsidRDefault="00B66EBC" w:rsidP="00846AD3">
      <w:pPr>
        <w:pStyle w:val="SingleTxtGC"/>
        <w:rPr>
          <w:rFonts w:ascii="Time New Roman" w:eastAsia="黑体" w:hAnsi="Time New Roman" w:hint="eastAsia"/>
          <w:lang w:val="en-GB"/>
        </w:rPr>
      </w:pPr>
      <w:r w:rsidRPr="00746442">
        <w:rPr>
          <w:rFonts w:ascii="Time New Roman" w:eastAsia="黑体" w:hAnsi="Time New Roman"/>
        </w:rPr>
        <w:t>64</w:t>
      </w:r>
      <w:r w:rsidR="00846AD3" w:rsidRPr="00746442">
        <w:rPr>
          <w:rFonts w:ascii="Time New Roman" w:eastAsia="黑体" w:hAnsi="Time New Roman"/>
        </w:rPr>
        <w:t>.</w:t>
      </w:r>
      <w:r w:rsidR="00846AD3" w:rsidRPr="00746442">
        <w:rPr>
          <w:rFonts w:ascii="Time New Roman" w:eastAsia="黑体" w:hAnsi="Time New Roman"/>
        </w:rPr>
        <w:tab/>
      </w:r>
      <w:r w:rsidR="00846AD3" w:rsidRPr="00746442">
        <w:rPr>
          <w:rFonts w:ascii="Time New Roman" w:eastAsia="黑体" w:hAnsi="Time New Roman"/>
        </w:rPr>
        <w:t>委员会建议缔约国</w:t>
      </w:r>
      <w:r w:rsidR="00846AD3" w:rsidRPr="00746442">
        <w:rPr>
          <w:rFonts w:ascii="Time New Roman" w:eastAsia="黑体" w:hAnsi="Time New Roman" w:hint="eastAsia"/>
        </w:rPr>
        <w:t>提供</w:t>
      </w:r>
      <w:r w:rsidR="00846AD3" w:rsidRPr="00746442">
        <w:rPr>
          <w:rFonts w:ascii="Time New Roman" w:eastAsia="黑体" w:hAnsi="Time New Roman"/>
        </w:rPr>
        <w:t>更多财政和行政支持</w:t>
      </w:r>
      <w:r w:rsidR="00846AD3" w:rsidRPr="00746442">
        <w:rPr>
          <w:rFonts w:ascii="Time New Roman" w:eastAsia="黑体" w:hAnsi="Time New Roman" w:hint="eastAsia"/>
        </w:rPr>
        <w:t>，</w:t>
      </w:r>
      <w:r w:rsidR="00846AD3" w:rsidRPr="00746442">
        <w:rPr>
          <w:rFonts w:ascii="Time New Roman" w:eastAsia="黑体" w:hAnsi="Time New Roman"/>
        </w:rPr>
        <w:t>通过主流媒体和国有媒体等</w:t>
      </w:r>
      <w:r w:rsidR="00846AD3" w:rsidRPr="00746442">
        <w:rPr>
          <w:rFonts w:ascii="Time New Roman" w:eastAsia="黑体" w:hAnsi="Time New Roman" w:hint="eastAsia"/>
        </w:rPr>
        <w:t>途径，帮助</w:t>
      </w:r>
      <w:r w:rsidR="00846AD3" w:rsidRPr="00746442">
        <w:rPr>
          <w:rFonts w:ascii="Time New Roman" w:eastAsia="黑体" w:hAnsi="Time New Roman"/>
        </w:rPr>
        <w:t>保护、促进和发展少数群体文化、语言、宗教及传统的方案。</w:t>
      </w:r>
    </w:p>
    <w:p w14:paraId="71427E16" w14:textId="77777777" w:rsidR="00846AD3" w:rsidRPr="00846AD3" w:rsidRDefault="00846AD3" w:rsidP="00AD485F">
      <w:pPr>
        <w:pStyle w:val="H23GC"/>
        <w:rPr>
          <w:lang w:val="en-GB"/>
        </w:rPr>
      </w:pPr>
      <w:r w:rsidRPr="00846AD3">
        <w:tab/>
      </w:r>
      <w:r w:rsidRPr="00846AD3">
        <w:tab/>
      </w:r>
      <w:r w:rsidRPr="00846AD3">
        <w:rPr>
          <w:rFonts w:hint="eastAsia"/>
        </w:rPr>
        <w:t>科学权</w:t>
      </w:r>
    </w:p>
    <w:p w14:paraId="1EEBF37A" w14:textId="4F601B6C" w:rsidR="00846AD3" w:rsidRPr="00846AD3" w:rsidRDefault="00B66EBC" w:rsidP="00846AD3">
      <w:pPr>
        <w:pStyle w:val="SingleTxtGC"/>
        <w:rPr>
          <w:lang w:val="en-GB"/>
        </w:rPr>
      </w:pPr>
      <w:r>
        <w:t>65</w:t>
      </w:r>
      <w:r w:rsidR="00846AD3" w:rsidRPr="00846AD3">
        <w:t>.</w:t>
      </w:r>
      <w:r w:rsidR="00846AD3" w:rsidRPr="00846AD3">
        <w:tab/>
      </w:r>
      <w:r w:rsidR="00846AD3" w:rsidRPr="00846AD3">
        <w:t>委员会感到关切的是，第</w:t>
      </w:r>
      <w:r w:rsidRPr="009710B2">
        <w:t>4</w:t>
      </w:r>
      <w:r w:rsidR="00846AD3" w:rsidRPr="009710B2">
        <w:t>0/</w:t>
      </w:r>
      <w:r w:rsidRPr="009710B2">
        <w:t>2</w:t>
      </w:r>
      <w:r w:rsidR="00846AD3" w:rsidRPr="009710B2">
        <w:t>00</w:t>
      </w:r>
      <w:r w:rsidRPr="009710B2">
        <w:t>4</w:t>
      </w:r>
      <w:r w:rsidR="00846AD3" w:rsidRPr="00846AD3">
        <w:t>号法施加的不合理约束和限制可能会严重阻碍科学研究，</w:t>
      </w:r>
      <w:r w:rsidR="00846AD3" w:rsidRPr="00846AD3">
        <w:rPr>
          <w:rFonts w:hint="eastAsia"/>
        </w:rPr>
        <w:t>违背</w:t>
      </w:r>
      <w:r w:rsidR="00846AD3" w:rsidRPr="00846AD3">
        <w:t>从科学进步中受益的权利和缔约国尊重科学研究不可缺少之自由的义务</w:t>
      </w:r>
      <w:r w:rsidR="00846AD3" w:rsidRPr="00846AD3">
        <w:t>(</w:t>
      </w:r>
      <w:r w:rsidR="00846AD3" w:rsidRPr="00846AD3">
        <w:t>第十五条</w:t>
      </w:r>
      <w:r w:rsidR="00846AD3" w:rsidRPr="00846AD3">
        <w:t>)</w:t>
      </w:r>
      <w:r w:rsidR="00846AD3" w:rsidRPr="00846AD3">
        <w:t>。</w:t>
      </w:r>
    </w:p>
    <w:p w14:paraId="5CE84EEF" w14:textId="2F8F9FFD" w:rsidR="00846AD3" w:rsidRPr="00746442" w:rsidRDefault="00B66EBC" w:rsidP="00846AD3">
      <w:pPr>
        <w:pStyle w:val="SingleTxtGC"/>
        <w:rPr>
          <w:rFonts w:ascii="Time New Roman" w:eastAsia="黑体" w:hAnsi="Time New Roman" w:hint="eastAsia"/>
          <w:lang w:val="en-GB"/>
        </w:rPr>
      </w:pPr>
      <w:r w:rsidRPr="00746442">
        <w:rPr>
          <w:rFonts w:ascii="Time New Roman" w:eastAsia="黑体" w:hAnsi="Time New Roman"/>
        </w:rPr>
        <w:t>66</w:t>
      </w:r>
      <w:r w:rsidR="00846AD3" w:rsidRPr="00746442">
        <w:rPr>
          <w:rFonts w:ascii="Time New Roman" w:eastAsia="黑体" w:hAnsi="Time New Roman"/>
        </w:rPr>
        <w:t>.</w:t>
      </w:r>
      <w:r w:rsidR="00846AD3" w:rsidRPr="00746442">
        <w:rPr>
          <w:rFonts w:ascii="Time New Roman" w:eastAsia="黑体" w:hAnsi="Time New Roman"/>
        </w:rPr>
        <w:tab/>
      </w:r>
      <w:r w:rsidR="00846AD3" w:rsidRPr="00746442">
        <w:rPr>
          <w:rFonts w:ascii="Time New Roman" w:eastAsia="黑体" w:hAnsi="Time New Roman"/>
        </w:rPr>
        <w:t>委员会建议缔约国审查第</w:t>
      </w:r>
      <w:r w:rsidRPr="009710B2">
        <w:rPr>
          <w:rFonts w:ascii="Time New Roman" w:eastAsia="黑体" w:hAnsi="Time New Roman"/>
        </w:rPr>
        <w:t>4</w:t>
      </w:r>
      <w:r w:rsidR="00846AD3" w:rsidRPr="009710B2">
        <w:rPr>
          <w:rFonts w:ascii="Time New Roman" w:eastAsia="黑体" w:hAnsi="Time New Roman"/>
        </w:rPr>
        <w:t>0/</w:t>
      </w:r>
      <w:r w:rsidRPr="009710B2">
        <w:rPr>
          <w:rFonts w:ascii="Time New Roman" w:eastAsia="黑体" w:hAnsi="Time New Roman"/>
        </w:rPr>
        <w:t>2</w:t>
      </w:r>
      <w:r w:rsidR="00846AD3" w:rsidRPr="009710B2">
        <w:rPr>
          <w:rFonts w:ascii="Time New Roman" w:eastAsia="黑体" w:hAnsi="Time New Roman"/>
        </w:rPr>
        <w:t>00</w:t>
      </w:r>
      <w:r w:rsidRPr="009710B2">
        <w:rPr>
          <w:rFonts w:ascii="Time New Roman" w:eastAsia="黑体" w:hAnsi="Time New Roman"/>
        </w:rPr>
        <w:t>4</w:t>
      </w:r>
      <w:r w:rsidR="00846AD3" w:rsidRPr="00746442">
        <w:rPr>
          <w:rFonts w:ascii="Time New Roman" w:eastAsia="黑体" w:hAnsi="Time New Roman"/>
        </w:rPr>
        <w:t>号法</w:t>
      </w:r>
      <w:r w:rsidR="00846AD3" w:rsidRPr="00746442">
        <w:rPr>
          <w:rFonts w:ascii="Time New Roman" w:eastAsia="黑体" w:hAnsi="Time New Roman" w:hint="eastAsia"/>
        </w:rPr>
        <w:t>，</w:t>
      </w:r>
      <w:r w:rsidR="00846AD3" w:rsidRPr="00746442">
        <w:rPr>
          <w:rFonts w:ascii="Time New Roman" w:eastAsia="黑体" w:hAnsi="Time New Roman"/>
        </w:rPr>
        <w:t>以取消不合理的限制。</w:t>
      </w:r>
    </w:p>
    <w:p w14:paraId="572908D4" w14:textId="77777777" w:rsidR="00846AD3" w:rsidRPr="00846AD3" w:rsidRDefault="00846AD3" w:rsidP="00AD485F">
      <w:pPr>
        <w:pStyle w:val="H23GC"/>
        <w:rPr>
          <w:lang w:val="en-GB"/>
        </w:rPr>
      </w:pPr>
      <w:r w:rsidRPr="00846AD3">
        <w:tab/>
      </w:r>
      <w:r w:rsidRPr="00846AD3">
        <w:tab/>
      </w:r>
      <w:r w:rsidRPr="00846AD3">
        <w:t>数字鸿沟</w:t>
      </w:r>
    </w:p>
    <w:p w14:paraId="5C449D55" w14:textId="427F129F" w:rsidR="00846AD3" w:rsidRPr="00846AD3" w:rsidRDefault="00B66EBC" w:rsidP="00846AD3">
      <w:pPr>
        <w:pStyle w:val="SingleTxtGC"/>
        <w:rPr>
          <w:lang w:val="en-GB"/>
        </w:rPr>
      </w:pPr>
      <w:r>
        <w:t>67</w:t>
      </w:r>
      <w:r w:rsidR="00846AD3" w:rsidRPr="00846AD3">
        <w:t>.</w:t>
      </w:r>
      <w:r w:rsidR="00846AD3" w:rsidRPr="00846AD3">
        <w:tab/>
      </w:r>
      <w:r w:rsidR="00846AD3" w:rsidRPr="00846AD3">
        <w:t>委员会</w:t>
      </w:r>
      <w:r w:rsidR="00846AD3" w:rsidRPr="00846AD3">
        <w:rPr>
          <w:rFonts w:hint="eastAsia"/>
        </w:rPr>
        <w:t>感到</w:t>
      </w:r>
      <w:r w:rsidR="00846AD3" w:rsidRPr="00846AD3">
        <w:t>关切的是，数字鸿沟持续存在，</w:t>
      </w:r>
      <w:r w:rsidR="00846AD3" w:rsidRPr="00846AD3">
        <w:rPr>
          <w:rFonts w:hint="eastAsia"/>
        </w:rPr>
        <w:t>而且</w:t>
      </w:r>
      <w:r w:rsidR="00846AD3" w:rsidRPr="00846AD3">
        <w:t>相对较大，对贫困人口、老年人</w:t>
      </w:r>
      <w:r w:rsidR="00846AD3" w:rsidRPr="00846AD3">
        <w:rPr>
          <w:rFonts w:hint="eastAsia"/>
        </w:rPr>
        <w:t>及</w:t>
      </w:r>
      <w:r w:rsidR="00846AD3" w:rsidRPr="00846AD3">
        <w:t>农村地区、南部地区</w:t>
      </w:r>
      <w:r w:rsidR="00846AD3" w:rsidRPr="00846AD3">
        <w:rPr>
          <w:rFonts w:hint="eastAsia"/>
        </w:rPr>
        <w:t>和</w:t>
      </w:r>
      <w:r w:rsidR="00846AD3" w:rsidRPr="00846AD3">
        <w:t>岛屿</w:t>
      </w:r>
      <w:r w:rsidR="00846AD3" w:rsidRPr="00846AD3">
        <w:rPr>
          <w:rFonts w:hint="eastAsia"/>
        </w:rPr>
        <w:t>居民的</w:t>
      </w:r>
      <w:r w:rsidR="00846AD3" w:rsidRPr="00846AD3">
        <w:t>影响尤其严重</w:t>
      </w:r>
      <w:r w:rsidR="00846AD3" w:rsidRPr="00846AD3">
        <w:t>(</w:t>
      </w:r>
      <w:r w:rsidR="00846AD3" w:rsidRPr="00846AD3">
        <w:t>第十五条</w:t>
      </w:r>
      <w:r w:rsidR="00846AD3" w:rsidRPr="00846AD3">
        <w:t>)</w:t>
      </w:r>
      <w:r w:rsidR="00846AD3" w:rsidRPr="00846AD3">
        <w:t>。</w:t>
      </w:r>
    </w:p>
    <w:p w14:paraId="4F54AA6F" w14:textId="32BA3F21" w:rsidR="00846AD3" w:rsidRPr="00746442" w:rsidRDefault="00B66EBC" w:rsidP="00846AD3">
      <w:pPr>
        <w:pStyle w:val="SingleTxtGC"/>
        <w:rPr>
          <w:rFonts w:ascii="Time New Roman" w:eastAsia="黑体" w:hAnsi="Time New Roman" w:hint="eastAsia"/>
          <w:lang w:val="en-GB"/>
        </w:rPr>
      </w:pPr>
      <w:r w:rsidRPr="00746442">
        <w:rPr>
          <w:rFonts w:ascii="Time New Roman" w:eastAsia="黑体" w:hAnsi="Time New Roman"/>
        </w:rPr>
        <w:t>68</w:t>
      </w:r>
      <w:r w:rsidR="00846AD3" w:rsidRPr="00746442">
        <w:rPr>
          <w:rFonts w:ascii="Time New Roman" w:eastAsia="黑体" w:hAnsi="Time New Roman"/>
        </w:rPr>
        <w:t>.</w:t>
      </w:r>
      <w:r w:rsidR="00846AD3" w:rsidRPr="00746442">
        <w:rPr>
          <w:rFonts w:ascii="Time New Roman" w:eastAsia="黑体" w:hAnsi="Time New Roman"/>
        </w:rPr>
        <w:tab/>
      </w:r>
      <w:r w:rsidR="00846AD3" w:rsidRPr="00746442">
        <w:rPr>
          <w:rFonts w:ascii="Time New Roman" w:eastAsia="黑体" w:hAnsi="Time New Roman"/>
        </w:rPr>
        <w:t>委员会建议缔约国采取适当措施缩小数字鸿沟</w:t>
      </w:r>
      <w:r w:rsidR="00846AD3" w:rsidRPr="00746442">
        <w:rPr>
          <w:rFonts w:ascii="Time New Roman" w:eastAsia="黑体" w:hAnsi="Time New Roman" w:hint="eastAsia"/>
        </w:rPr>
        <w:t>，</w:t>
      </w:r>
      <w:r w:rsidR="00846AD3" w:rsidRPr="00746442">
        <w:rPr>
          <w:rFonts w:ascii="Time New Roman" w:eastAsia="黑体" w:hAnsi="Time New Roman"/>
        </w:rPr>
        <w:t>以惠及贫困人口、老年人</w:t>
      </w:r>
      <w:r w:rsidR="00846AD3" w:rsidRPr="00746442">
        <w:rPr>
          <w:rFonts w:ascii="Time New Roman" w:eastAsia="黑体" w:hAnsi="Time New Roman" w:hint="eastAsia"/>
        </w:rPr>
        <w:t>及</w:t>
      </w:r>
      <w:r w:rsidR="00846AD3" w:rsidRPr="00746442">
        <w:rPr>
          <w:rFonts w:ascii="Time New Roman" w:eastAsia="黑体" w:hAnsi="Time New Roman"/>
        </w:rPr>
        <w:t>农村地区、南部地区</w:t>
      </w:r>
      <w:r w:rsidR="00846AD3" w:rsidRPr="00746442">
        <w:rPr>
          <w:rFonts w:ascii="Time New Roman" w:eastAsia="黑体" w:hAnsi="Time New Roman" w:hint="eastAsia"/>
        </w:rPr>
        <w:t>和</w:t>
      </w:r>
      <w:r w:rsidR="00846AD3" w:rsidRPr="00746442">
        <w:rPr>
          <w:rFonts w:ascii="Time New Roman" w:eastAsia="黑体" w:hAnsi="Time New Roman"/>
        </w:rPr>
        <w:t>岛屿</w:t>
      </w:r>
      <w:r w:rsidR="00846AD3" w:rsidRPr="00746442">
        <w:rPr>
          <w:rFonts w:ascii="Time New Roman" w:eastAsia="黑体" w:hAnsi="Time New Roman" w:hint="eastAsia"/>
        </w:rPr>
        <w:t>居民，</w:t>
      </w:r>
      <w:r w:rsidR="00846AD3" w:rsidRPr="00746442">
        <w:rPr>
          <w:rFonts w:ascii="Time New Roman" w:eastAsia="黑体" w:hAnsi="Time New Roman"/>
        </w:rPr>
        <w:t>包括为地方</w:t>
      </w:r>
      <w:r w:rsidR="00846AD3" w:rsidRPr="00746442">
        <w:rPr>
          <w:rFonts w:ascii="Time New Roman" w:eastAsia="黑体" w:hAnsi="Time New Roman" w:hint="eastAsia"/>
        </w:rPr>
        <w:t>政府</w:t>
      </w:r>
      <w:r w:rsidR="00846AD3" w:rsidRPr="00746442">
        <w:rPr>
          <w:rFonts w:ascii="Time New Roman" w:eastAsia="黑体" w:hAnsi="Time New Roman"/>
        </w:rPr>
        <w:t>提供资金</w:t>
      </w:r>
      <w:r w:rsidR="00846AD3" w:rsidRPr="00746442">
        <w:rPr>
          <w:rFonts w:ascii="Time New Roman" w:eastAsia="黑体" w:hAnsi="Time New Roman" w:hint="eastAsia"/>
        </w:rPr>
        <w:t>，</w:t>
      </w:r>
      <w:r w:rsidR="00846AD3" w:rsidRPr="00746442">
        <w:rPr>
          <w:rFonts w:ascii="Time New Roman" w:eastAsia="黑体" w:hAnsi="Time New Roman"/>
        </w:rPr>
        <w:t>以安装光纤</w:t>
      </w:r>
      <w:r w:rsidR="00846AD3" w:rsidRPr="00746442">
        <w:rPr>
          <w:rFonts w:ascii="Time New Roman" w:eastAsia="黑体" w:hAnsi="Time New Roman" w:hint="eastAsia"/>
        </w:rPr>
        <w:t>，</w:t>
      </w:r>
      <w:r w:rsidR="00846AD3" w:rsidRPr="00746442">
        <w:rPr>
          <w:rFonts w:ascii="Time New Roman" w:eastAsia="黑体" w:hAnsi="Time New Roman"/>
        </w:rPr>
        <w:t>为这些地区提供互联网。</w:t>
      </w:r>
    </w:p>
    <w:p w14:paraId="7E1B3505" w14:textId="66C0B2CD" w:rsidR="00846AD3" w:rsidRPr="00846AD3" w:rsidRDefault="00846AD3" w:rsidP="00AD485F">
      <w:pPr>
        <w:pStyle w:val="H1GC"/>
        <w:rPr>
          <w:lang w:val="en-GB"/>
        </w:rPr>
      </w:pPr>
      <w:r w:rsidRPr="00846AD3">
        <w:tab/>
      </w:r>
      <w:r w:rsidR="00B66EBC">
        <w:t>D</w:t>
      </w:r>
      <w:r w:rsidRPr="00846AD3">
        <w:t>.</w:t>
      </w:r>
      <w:r w:rsidRPr="00846AD3">
        <w:tab/>
      </w:r>
      <w:r w:rsidRPr="00846AD3">
        <w:t>其他建议</w:t>
      </w:r>
    </w:p>
    <w:p w14:paraId="74CDF2B4" w14:textId="6E33D256" w:rsidR="00846AD3" w:rsidRPr="00CE05D3" w:rsidRDefault="00B66EBC" w:rsidP="00846AD3">
      <w:pPr>
        <w:pStyle w:val="SingleTxtGC"/>
        <w:rPr>
          <w:rFonts w:ascii="Time New Roman" w:eastAsia="黑体" w:hAnsi="Time New Roman" w:hint="eastAsia"/>
          <w:lang w:val="en-GB"/>
        </w:rPr>
      </w:pPr>
      <w:r w:rsidRPr="00CE05D3">
        <w:rPr>
          <w:rFonts w:ascii="Time New Roman" w:eastAsia="黑体" w:hAnsi="Time New Roman"/>
        </w:rPr>
        <w:t>69</w:t>
      </w:r>
      <w:r w:rsidR="00846AD3" w:rsidRPr="00CE05D3">
        <w:rPr>
          <w:rFonts w:ascii="Time New Roman" w:eastAsia="黑体" w:hAnsi="Time New Roman"/>
        </w:rPr>
        <w:t>.</w:t>
      </w:r>
      <w:r w:rsidR="00846AD3" w:rsidRPr="00CE05D3">
        <w:rPr>
          <w:rFonts w:ascii="Time New Roman" w:eastAsia="黑体" w:hAnsi="Time New Roman"/>
        </w:rPr>
        <w:tab/>
      </w:r>
      <w:r w:rsidR="00846AD3" w:rsidRPr="00CE05D3">
        <w:rPr>
          <w:rFonts w:ascii="Time New Roman" w:eastAsia="黑体" w:hAnsi="Time New Roman"/>
        </w:rPr>
        <w:t>委员会建议缔约国考虑批准《保护所有移</w:t>
      </w:r>
      <w:proofErr w:type="gramStart"/>
      <w:r w:rsidR="00846AD3" w:rsidRPr="00CE05D3">
        <w:rPr>
          <w:rFonts w:ascii="Time New Roman" w:eastAsia="黑体" w:hAnsi="Time New Roman"/>
        </w:rPr>
        <w:t>徙工</w:t>
      </w:r>
      <w:proofErr w:type="gramEnd"/>
      <w:r w:rsidR="00846AD3" w:rsidRPr="00CE05D3">
        <w:rPr>
          <w:rFonts w:ascii="Time New Roman" w:eastAsia="黑体" w:hAnsi="Time New Roman"/>
        </w:rPr>
        <w:t>人及其家庭成员权利国际公约》。</w:t>
      </w:r>
    </w:p>
    <w:p w14:paraId="1BE4E731" w14:textId="5B39F761" w:rsidR="00846AD3" w:rsidRPr="00CE05D3" w:rsidRDefault="00B66EBC" w:rsidP="00846AD3">
      <w:pPr>
        <w:pStyle w:val="SingleTxtGC"/>
        <w:rPr>
          <w:rFonts w:ascii="Time New Roman" w:eastAsia="黑体" w:hAnsi="Time New Roman" w:hint="eastAsia"/>
          <w:lang w:val="en-GB"/>
        </w:rPr>
      </w:pPr>
      <w:r w:rsidRPr="00CE05D3">
        <w:rPr>
          <w:rFonts w:ascii="Time New Roman" w:eastAsia="黑体" w:hAnsi="Time New Roman"/>
        </w:rPr>
        <w:lastRenderedPageBreak/>
        <w:t>7</w:t>
      </w:r>
      <w:r w:rsidR="00846AD3" w:rsidRPr="00CE05D3">
        <w:rPr>
          <w:rFonts w:ascii="Time New Roman" w:eastAsia="黑体" w:hAnsi="Time New Roman"/>
        </w:rPr>
        <w:t>0.</w:t>
      </w:r>
      <w:r w:rsidR="00846AD3" w:rsidRPr="00CE05D3">
        <w:rPr>
          <w:rFonts w:ascii="Time New Roman" w:eastAsia="黑体" w:hAnsi="Time New Roman"/>
        </w:rPr>
        <w:tab/>
      </w:r>
      <w:r w:rsidR="00846AD3" w:rsidRPr="00CE05D3">
        <w:rPr>
          <w:rFonts w:ascii="Time New Roman" w:eastAsia="黑体" w:hAnsi="Time New Roman"/>
        </w:rPr>
        <w:t>委员会建议缔约国与来文工作组协调</w:t>
      </w:r>
      <w:r w:rsidR="00846AD3" w:rsidRPr="00CE05D3">
        <w:rPr>
          <w:rFonts w:ascii="Time New Roman" w:eastAsia="黑体" w:hAnsi="Time New Roman" w:hint="eastAsia"/>
        </w:rPr>
        <w:t>，</w:t>
      </w:r>
      <w:r w:rsidR="00846AD3" w:rsidRPr="00CE05D3">
        <w:rPr>
          <w:rFonts w:ascii="Time New Roman" w:eastAsia="黑体" w:hAnsi="Time New Roman"/>
        </w:rPr>
        <w:t>处理委员会通过个人来文收到的关于违反《公约》的指控。</w:t>
      </w:r>
    </w:p>
    <w:p w14:paraId="378609C2" w14:textId="38F77DEC" w:rsidR="00846AD3" w:rsidRPr="00CE05D3" w:rsidRDefault="00B66EBC" w:rsidP="00846AD3">
      <w:pPr>
        <w:pStyle w:val="SingleTxtGC"/>
        <w:rPr>
          <w:rFonts w:ascii="Time New Roman" w:eastAsia="黑体" w:hAnsi="Time New Roman" w:hint="eastAsia"/>
          <w:lang w:val="en-GB"/>
        </w:rPr>
      </w:pPr>
      <w:r w:rsidRPr="00CE05D3">
        <w:rPr>
          <w:rFonts w:ascii="Time New Roman" w:eastAsia="黑体" w:hAnsi="Time New Roman"/>
        </w:rPr>
        <w:t>71</w:t>
      </w:r>
      <w:r w:rsidR="00846AD3" w:rsidRPr="00CE05D3">
        <w:rPr>
          <w:rFonts w:ascii="Time New Roman" w:eastAsia="黑体" w:hAnsi="Time New Roman"/>
        </w:rPr>
        <w:t>.</w:t>
      </w:r>
      <w:r w:rsidR="00846AD3" w:rsidRPr="00CE05D3">
        <w:rPr>
          <w:rFonts w:ascii="Time New Roman" w:eastAsia="黑体" w:hAnsi="Time New Roman"/>
        </w:rPr>
        <w:tab/>
      </w:r>
      <w:r w:rsidR="00846AD3" w:rsidRPr="00CE05D3">
        <w:rPr>
          <w:rFonts w:ascii="Time New Roman" w:eastAsia="黑体" w:hAnsi="Time New Roman"/>
        </w:rPr>
        <w:t>委员会建议缔约国充分考虑根据《公约》所承担的义务</w:t>
      </w:r>
      <w:r w:rsidR="00846AD3" w:rsidRPr="00CE05D3">
        <w:rPr>
          <w:rFonts w:ascii="Time New Roman" w:eastAsia="黑体" w:hAnsi="Time New Roman" w:hint="eastAsia"/>
        </w:rPr>
        <w:t>，</w:t>
      </w:r>
      <w:r w:rsidR="00846AD3" w:rsidRPr="00CE05D3">
        <w:rPr>
          <w:rFonts w:ascii="Time New Roman" w:eastAsia="黑体" w:hAnsi="Time New Roman"/>
        </w:rPr>
        <w:t>确保在国家执行《</w:t>
      </w:r>
      <w:r w:rsidRPr="00CE05D3">
        <w:rPr>
          <w:rFonts w:ascii="Time New Roman" w:eastAsia="黑体" w:hAnsi="Time New Roman"/>
        </w:rPr>
        <w:t>2</w:t>
      </w:r>
      <w:r w:rsidR="00846AD3" w:rsidRPr="00CE05D3">
        <w:rPr>
          <w:rFonts w:ascii="Time New Roman" w:eastAsia="黑体" w:hAnsi="Time New Roman"/>
        </w:rPr>
        <w:t>0</w:t>
      </w:r>
      <w:r w:rsidRPr="00CE05D3">
        <w:rPr>
          <w:rFonts w:ascii="Time New Roman" w:eastAsia="黑体" w:hAnsi="Time New Roman"/>
        </w:rPr>
        <w:t>3</w:t>
      </w:r>
      <w:r w:rsidR="00846AD3" w:rsidRPr="00CE05D3">
        <w:rPr>
          <w:rFonts w:ascii="Time New Roman" w:eastAsia="黑体" w:hAnsi="Time New Roman"/>
        </w:rPr>
        <w:t>0</w:t>
      </w:r>
      <w:r w:rsidR="00846AD3" w:rsidRPr="00CE05D3">
        <w:rPr>
          <w:rFonts w:ascii="Time New Roman" w:eastAsia="黑体" w:hAnsi="Time New Roman"/>
        </w:rPr>
        <w:t>年可持续发展议程》过程中</w:t>
      </w:r>
      <w:r w:rsidR="00846AD3" w:rsidRPr="00CE05D3">
        <w:rPr>
          <w:rFonts w:ascii="Time New Roman" w:eastAsia="黑体" w:hAnsi="Time New Roman" w:hint="eastAsia"/>
        </w:rPr>
        <w:t>，</w:t>
      </w:r>
      <w:r w:rsidR="00846AD3" w:rsidRPr="00CE05D3">
        <w:rPr>
          <w:rFonts w:ascii="Time New Roman" w:eastAsia="黑体" w:hAnsi="Time New Roman"/>
        </w:rPr>
        <w:t>包括在疫后复苏过程中</w:t>
      </w:r>
      <w:r w:rsidR="00846AD3" w:rsidRPr="00CE05D3">
        <w:rPr>
          <w:rFonts w:ascii="Time New Roman" w:eastAsia="黑体" w:hAnsi="Time New Roman" w:hint="eastAsia"/>
        </w:rPr>
        <w:t>，</w:t>
      </w:r>
      <w:r w:rsidR="00846AD3" w:rsidRPr="00CE05D3">
        <w:rPr>
          <w:rFonts w:ascii="Time New Roman" w:eastAsia="黑体" w:hAnsi="Time New Roman"/>
        </w:rPr>
        <w:t>人民得以充分享有《公约》规定的各项权利。缔约国</w:t>
      </w:r>
      <w:r w:rsidR="00846AD3" w:rsidRPr="00CE05D3">
        <w:rPr>
          <w:rFonts w:ascii="Time New Roman" w:eastAsia="黑体" w:hAnsi="Time New Roman" w:hint="eastAsia"/>
        </w:rPr>
        <w:t>如</w:t>
      </w:r>
      <w:r w:rsidR="00846AD3" w:rsidRPr="00CE05D3">
        <w:rPr>
          <w:rFonts w:ascii="Time New Roman" w:eastAsia="黑体" w:hAnsi="Time New Roman"/>
        </w:rPr>
        <w:t>建立独立机制</w:t>
      </w:r>
      <w:r w:rsidR="00846AD3" w:rsidRPr="00CE05D3">
        <w:rPr>
          <w:rFonts w:ascii="Time New Roman" w:eastAsia="黑体" w:hAnsi="Time New Roman" w:hint="eastAsia"/>
        </w:rPr>
        <w:t>来</w:t>
      </w:r>
      <w:r w:rsidR="00846AD3" w:rsidRPr="00CE05D3">
        <w:rPr>
          <w:rFonts w:ascii="Time New Roman" w:eastAsia="黑体" w:hAnsi="Time New Roman"/>
        </w:rPr>
        <w:t>监测进展情况</w:t>
      </w:r>
      <w:r w:rsidR="00846AD3" w:rsidRPr="00CE05D3">
        <w:rPr>
          <w:rFonts w:ascii="Time New Roman" w:eastAsia="黑体" w:hAnsi="Time New Roman" w:hint="eastAsia"/>
        </w:rPr>
        <w:t>，</w:t>
      </w:r>
      <w:r w:rsidR="00846AD3" w:rsidRPr="00CE05D3">
        <w:rPr>
          <w:rFonts w:ascii="Time New Roman" w:eastAsia="黑体" w:hAnsi="Time New Roman"/>
        </w:rPr>
        <w:t>并将公共方案的受益者视为可要求</w:t>
      </w:r>
      <w:r w:rsidR="00846AD3" w:rsidRPr="00CE05D3">
        <w:rPr>
          <w:rFonts w:ascii="Time New Roman" w:eastAsia="黑体" w:hAnsi="Time New Roman" w:hint="eastAsia"/>
        </w:rPr>
        <w:t>应享福利</w:t>
      </w:r>
      <w:r w:rsidR="00846AD3" w:rsidRPr="00CE05D3">
        <w:rPr>
          <w:rFonts w:ascii="Time New Roman" w:eastAsia="黑体" w:hAnsi="Time New Roman"/>
        </w:rPr>
        <w:t>的权利持有人</w:t>
      </w:r>
      <w:r w:rsidR="00846AD3" w:rsidRPr="00CE05D3">
        <w:rPr>
          <w:rFonts w:ascii="Time New Roman" w:eastAsia="黑体" w:hAnsi="Time New Roman" w:hint="eastAsia"/>
        </w:rPr>
        <w:t>，便可极</w:t>
      </w:r>
      <w:r w:rsidR="00846AD3" w:rsidRPr="00CE05D3">
        <w:rPr>
          <w:rFonts w:ascii="Time New Roman" w:eastAsia="黑体" w:hAnsi="Time New Roman"/>
        </w:rPr>
        <w:t>大</w:t>
      </w:r>
      <w:r w:rsidR="00846AD3" w:rsidRPr="00CE05D3">
        <w:rPr>
          <w:rFonts w:ascii="Time New Roman" w:eastAsia="黑体" w:hAnsi="Time New Roman" w:hint="eastAsia"/>
        </w:rPr>
        <w:t>地</w:t>
      </w:r>
      <w:r w:rsidR="00846AD3" w:rsidRPr="00CE05D3">
        <w:rPr>
          <w:rFonts w:ascii="Time New Roman" w:eastAsia="黑体" w:hAnsi="Time New Roman"/>
        </w:rPr>
        <w:t>促进可持续发展目标的实现。此外</w:t>
      </w:r>
      <w:r w:rsidR="00846AD3" w:rsidRPr="00CE05D3">
        <w:rPr>
          <w:rFonts w:ascii="Time New Roman" w:eastAsia="黑体" w:hAnsi="Time New Roman" w:hint="eastAsia"/>
        </w:rPr>
        <w:t>，</w:t>
      </w:r>
      <w:r w:rsidR="00846AD3" w:rsidRPr="00CE05D3">
        <w:rPr>
          <w:rFonts w:ascii="Time New Roman" w:eastAsia="黑体" w:hAnsi="Time New Roman"/>
        </w:rPr>
        <w:t>委员会</w:t>
      </w:r>
      <w:r w:rsidR="00846AD3" w:rsidRPr="00CE05D3">
        <w:rPr>
          <w:rFonts w:ascii="Time New Roman" w:eastAsia="黑体" w:hAnsi="Time New Roman" w:hint="eastAsia"/>
        </w:rPr>
        <w:t>还</w:t>
      </w:r>
      <w:r w:rsidR="00846AD3" w:rsidRPr="00CE05D3">
        <w:rPr>
          <w:rFonts w:ascii="Time New Roman" w:eastAsia="黑体" w:hAnsi="Time New Roman"/>
        </w:rPr>
        <w:t>建议缔约国支持实现可持续发展目标行动十年的全球承诺。在参与、问责和不歧视原则的基础上落实可持续发展目标</w:t>
      </w:r>
      <w:r w:rsidR="00846AD3" w:rsidRPr="00CE05D3">
        <w:rPr>
          <w:rFonts w:ascii="Time New Roman" w:eastAsia="黑体" w:hAnsi="Time New Roman" w:hint="eastAsia"/>
        </w:rPr>
        <w:t>，</w:t>
      </w:r>
      <w:r w:rsidR="00846AD3" w:rsidRPr="00CE05D3">
        <w:rPr>
          <w:rFonts w:ascii="Time New Roman" w:eastAsia="黑体" w:hAnsi="Time New Roman"/>
        </w:rPr>
        <w:t>将确保不让任何一个人掉队。在这方面</w:t>
      </w:r>
      <w:r w:rsidR="00846AD3" w:rsidRPr="00CE05D3">
        <w:rPr>
          <w:rFonts w:ascii="Time New Roman" w:eastAsia="黑体" w:hAnsi="Time New Roman" w:hint="eastAsia"/>
        </w:rPr>
        <w:t>，</w:t>
      </w:r>
      <w:r w:rsidR="00846AD3" w:rsidRPr="00CE05D3">
        <w:rPr>
          <w:rFonts w:ascii="Time New Roman" w:eastAsia="黑体" w:hAnsi="Time New Roman"/>
        </w:rPr>
        <w:t>委员会提请缔约国注意其关于承诺不让任何一个人掉队的声明</w:t>
      </w:r>
      <w:r w:rsidR="00846AD3" w:rsidRPr="00CE05D3">
        <w:rPr>
          <w:rFonts w:ascii="Time New Roman" w:eastAsia="黑体" w:hAnsi="Time New Roman"/>
          <w:vertAlign w:val="superscript"/>
        </w:rPr>
        <w:footnoteReference w:id="24"/>
      </w:r>
      <w:r w:rsidR="00846AD3" w:rsidRPr="00CE05D3">
        <w:rPr>
          <w:rFonts w:ascii="Time New Roman" w:eastAsia="黑体" w:hAnsi="Time New Roman"/>
        </w:rPr>
        <w:t>。</w:t>
      </w:r>
    </w:p>
    <w:p w14:paraId="2C3131D7" w14:textId="5734870A" w:rsidR="00846AD3" w:rsidRPr="00CE05D3" w:rsidRDefault="00B66EBC" w:rsidP="00846AD3">
      <w:pPr>
        <w:pStyle w:val="SingleTxtGC"/>
        <w:rPr>
          <w:rFonts w:ascii="Time New Roman" w:eastAsia="黑体" w:hAnsi="Time New Roman" w:hint="eastAsia"/>
          <w:lang w:val="en-GB"/>
        </w:rPr>
      </w:pPr>
      <w:r w:rsidRPr="00CE05D3">
        <w:rPr>
          <w:rFonts w:ascii="Time New Roman" w:eastAsia="黑体" w:hAnsi="Time New Roman"/>
        </w:rPr>
        <w:t>72</w:t>
      </w:r>
      <w:r w:rsidR="00846AD3" w:rsidRPr="00CE05D3">
        <w:rPr>
          <w:rFonts w:ascii="Time New Roman" w:eastAsia="黑体" w:hAnsi="Time New Roman"/>
        </w:rPr>
        <w:t>.</w:t>
      </w:r>
      <w:r w:rsidR="00846AD3" w:rsidRPr="00CE05D3">
        <w:rPr>
          <w:rFonts w:ascii="Time New Roman" w:eastAsia="黑体" w:hAnsi="Time New Roman"/>
        </w:rPr>
        <w:tab/>
      </w:r>
      <w:r w:rsidR="00846AD3" w:rsidRPr="00CE05D3">
        <w:rPr>
          <w:rFonts w:ascii="Time New Roman" w:eastAsia="黑体" w:hAnsi="Time New Roman"/>
        </w:rPr>
        <w:t>委员会请缔约国在社会各级，包括在国家和市</w:t>
      </w:r>
      <w:r w:rsidR="00846AD3" w:rsidRPr="00CE05D3">
        <w:rPr>
          <w:rFonts w:ascii="Time New Roman" w:eastAsia="黑体" w:hAnsi="Time New Roman" w:hint="eastAsia"/>
        </w:rPr>
        <w:t>镇</w:t>
      </w:r>
      <w:r w:rsidR="00846AD3" w:rsidRPr="00CE05D3">
        <w:rPr>
          <w:rFonts w:ascii="Time New Roman" w:eastAsia="黑体" w:hAnsi="Time New Roman"/>
        </w:rPr>
        <w:t>各级，特别是向议员、公务人员和司法机构广泛传播本结论性意见，并在下次定期报告中向委员会通报为落实这些意见采取的步骤。委员会强调议会在落实本结论性意见方面发挥</w:t>
      </w:r>
      <w:r w:rsidR="00846AD3" w:rsidRPr="00CE05D3">
        <w:rPr>
          <w:rFonts w:ascii="Time New Roman" w:eastAsia="黑体" w:hAnsi="Time New Roman" w:hint="eastAsia"/>
        </w:rPr>
        <w:t>着</w:t>
      </w:r>
      <w:r w:rsidR="00846AD3" w:rsidRPr="00CE05D3">
        <w:rPr>
          <w:rFonts w:ascii="Time New Roman" w:eastAsia="黑体" w:hAnsi="Time New Roman"/>
        </w:rPr>
        <w:t>关键作用，鼓励缔约国确保议会参与今后的报告和后续落实程序。委员会鼓励缔约国邀请非政府组织和民间社会其他成员参与本结论性意见的后续落实工作和提交下次定期报告前的全国协商进程。</w:t>
      </w:r>
    </w:p>
    <w:p w14:paraId="7651E130" w14:textId="3977B3D3" w:rsidR="00846AD3" w:rsidRPr="00CE05D3" w:rsidRDefault="00B66EBC" w:rsidP="00846AD3">
      <w:pPr>
        <w:pStyle w:val="SingleTxtGC"/>
        <w:rPr>
          <w:rFonts w:ascii="Time New Roman" w:eastAsia="黑体" w:hAnsi="Time New Roman" w:hint="eastAsia"/>
          <w:lang w:val="en-GB"/>
        </w:rPr>
      </w:pPr>
      <w:r w:rsidRPr="00CE05D3">
        <w:rPr>
          <w:rFonts w:ascii="Time New Roman" w:eastAsia="黑体" w:hAnsi="Time New Roman"/>
        </w:rPr>
        <w:t>73</w:t>
      </w:r>
      <w:r w:rsidR="00846AD3" w:rsidRPr="00CE05D3">
        <w:rPr>
          <w:rFonts w:ascii="Time New Roman" w:eastAsia="黑体" w:hAnsi="Time New Roman"/>
        </w:rPr>
        <w:t>.</w:t>
      </w:r>
      <w:r w:rsidR="00846AD3" w:rsidRPr="00CE05D3">
        <w:rPr>
          <w:rFonts w:ascii="Time New Roman" w:eastAsia="黑体" w:hAnsi="Time New Roman"/>
        </w:rPr>
        <w:tab/>
      </w:r>
      <w:r w:rsidR="00846AD3" w:rsidRPr="00CE05D3">
        <w:rPr>
          <w:rFonts w:ascii="Time New Roman" w:eastAsia="黑体" w:hAnsi="Time New Roman"/>
        </w:rPr>
        <w:t>按照委员会通过的结论性意见的后续落实程序，请缔约国在本结论性意见通过后</w:t>
      </w:r>
      <w:r w:rsidRPr="00CE05D3">
        <w:rPr>
          <w:rFonts w:ascii="Time New Roman" w:eastAsia="黑体" w:hAnsi="Time New Roman"/>
        </w:rPr>
        <w:t>24</w:t>
      </w:r>
      <w:r w:rsidR="00846AD3" w:rsidRPr="00CE05D3">
        <w:rPr>
          <w:rFonts w:ascii="Time New Roman" w:eastAsia="黑体" w:hAnsi="Time New Roman"/>
        </w:rPr>
        <w:t>个月内提供资料，说明以上第</w:t>
      </w:r>
      <w:r w:rsidRPr="00CE05D3">
        <w:rPr>
          <w:rFonts w:ascii="Time New Roman" w:eastAsia="黑体" w:hAnsi="Time New Roman"/>
        </w:rPr>
        <w:t>14</w:t>
      </w:r>
      <w:r w:rsidR="00846AD3" w:rsidRPr="00CE05D3">
        <w:rPr>
          <w:rFonts w:ascii="Time New Roman" w:eastAsia="黑体" w:hAnsi="Time New Roman"/>
        </w:rPr>
        <w:t>段</w:t>
      </w:r>
      <w:r w:rsidR="00846AD3" w:rsidRPr="00CE05D3">
        <w:rPr>
          <w:rFonts w:ascii="Time New Roman" w:eastAsia="黑体" w:hAnsi="Time New Roman"/>
        </w:rPr>
        <w:t>(</w:t>
      </w:r>
      <w:r w:rsidR="00846AD3" w:rsidRPr="00CE05D3">
        <w:rPr>
          <w:rFonts w:ascii="Time New Roman" w:eastAsia="黑体" w:hAnsi="Time New Roman"/>
        </w:rPr>
        <w:t>工商企业与人权</w:t>
      </w:r>
      <w:r w:rsidR="00846AD3" w:rsidRPr="00CE05D3">
        <w:rPr>
          <w:rFonts w:ascii="Time New Roman" w:eastAsia="黑体" w:hAnsi="Time New Roman"/>
        </w:rPr>
        <w:t>)</w:t>
      </w:r>
      <w:r w:rsidR="00846AD3" w:rsidRPr="00CE05D3">
        <w:rPr>
          <w:rFonts w:ascii="Time New Roman" w:eastAsia="黑体" w:hAnsi="Time New Roman"/>
        </w:rPr>
        <w:t>、第</w:t>
      </w:r>
      <w:r w:rsidRPr="00CE05D3">
        <w:rPr>
          <w:rFonts w:ascii="Time New Roman" w:eastAsia="黑体" w:hAnsi="Time New Roman"/>
        </w:rPr>
        <w:t>18</w:t>
      </w:r>
      <w:r w:rsidR="00846AD3" w:rsidRPr="00CE05D3">
        <w:rPr>
          <w:rFonts w:ascii="Time New Roman" w:eastAsia="黑体" w:hAnsi="Time New Roman"/>
        </w:rPr>
        <w:t>段</w:t>
      </w:r>
      <w:r w:rsidR="00846AD3" w:rsidRPr="00CE05D3">
        <w:rPr>
          <w:rFonts w:ascii="Time New Roman" w:eastAsia="黑体" w:hAnsi="Time New Roman"/>
        </w:rPr>
        <w:t>(</w:t>
      </w:r>
      <w:r w:rsidR="00846AD3" w:rsidRPr="00CE05D3">
        <w:rPr>
          <w:rFonts w:ascii="Time New Roman" w:eastAsia="黑体" w:hAnsi="Time New Roman"/>
        </w:rPr>
        <w:t>气候变化</w:t>
      </w:r>
      <w:r w:rsidR="00846AD3" w:rsidRPr="00CE05D3">
        <w:rPr>
          <w:rFonts w:ascii="Time New Roman" w:eastAsia="黑体" w:hAnsi="Time New Roman"/>
        </w:rPr>
        <w:t>)</w:t>
      </w:r>
      <w:r w:rsidR="00846AD3" w:rsidRPr="00CE05D3">
        <w:rPr>
          <w:rFonts w:ascii="Time New Roman" w:eastAsia="黑体" w:hAnsi="Time New Roman"/>
        </w:rPr>
        <w:t>和第</w:t>
      </w:r>
      <w:r w:rsidRPr="00CE05D3">
        <w:rPr>
          <w:rFonts w:ascii="Time New Roman" w:eastAsia="黑体" w:hAnsi="Time New Roman"/>
        </w:rPr>
        <w:t>28</w:t>
      </w:r>
      <w:r w:rsidR="00846AD3" w:rsidRPr="00CE05D3">
        <w:rPr>
          <w:rFonts w:ascii="Time New Roman" w:eastAsia="黑体" w:hAnsi="Time New Roman"/>
        </w:rPr>
        <w:t>段</w:t>
      </w:r>
      <w:r w:rsidR="00846AD3" w:rsidRPr="00CE05D3">
        <w:rPr>
          <w:rFonts w:ascii="Time New Roman" w:eastAsia="黑体" w:hAnsi="Time New Roman"/>
        </w:rPr>
        <w:t>(</w:t>
      </w:r>
      <w:r w:rsidR="00846AD3" w:rsidRPr="00CE05D3">
        <w:rPr>
          <w:rFonts w:ascii="Time New Roman" w:eastAsia="黑体" w:hAnsi="Time New Roman"/>
        </w:rPr>
        <w:t>歧视</w:t>
      </w:r>
      <w:r w:rsidR="00846AD3" w:rsidRPr="00CE05D3">
        <w:rPr>
          <w:rFonts w:ascii="Time New Roman" w:eastAsia="黑体" w:hAnsi="Time New Roman"/>
        </w:rPr>
        <w:t>)</w:t>
      </w:r>
      <w:r w:rsidR="00846AD3" w:rsidRPr="00CE05D3">
        <w:rPr>
          <w:rFonts w:ascii="Time New Roman" w:eastAsia="黑体" w:hAnsi="Time New Roman"/>
        </w:rPr>
        <w:t>所载建议的执行情况。</w:t>
      </w:r>
    </w:p>
    <w:p w14:paraId="33BF1B7A" w14:textId="05C79008" w:rsidR="008C0255" w:rsidRDefault="00B66EBC" w:rsidP="00846AD3">
      <w:pPr>
        <w:pStyle w:val="SingleTxtGC"/>
      </w:pPr>
      <w:r w:rsidRPr="00CE05D3">
        <w:rPr>
          <w:rFonts w:ascii="Time New Roman" w:eastAsia="黑体" w:hAnsi="Time New Roman"/>
        </w:rPr>
        <w:t>74</w:t>
      </w:r>
      <w:r w:rsidR="00846AD3" w:rsidRPr="00CE05D3">
        <w:rPr>
          <w:rFonts w:ascii="Time New Roman" w:eastAsia="黑体" w:hAnsi="Time New Roman"/>
        </w:rPr>
        <w:t>.</w:t>
      </w:r>
      <w:r w:rsidR="00846AD3" w:rsidRPr="00CE05D3">
        <w:rPr>
          <w:rFonts w:ascii="Time New Roman" w:eastAsia="黑体" w:hAnsi="Time New Roman"/>
        </w:rPr>
        <w:tab/>
      </w:r>
      <w:r w:rsidR="00846AD3" w:rsidRPr="00CE05D3">
        <w:rPr>
          <w:rFonts w:ascii="Time New Roman" w:eastAsia="黑体" w:hAnsi="Time New Roman"/>
        </w:rPr>
        <w:t>委员会请缔约国在</w:t>
      </w:r>
      <w:r w:rsidRPr="00CE05D3">
        <w:rPr>
          <w:rFonts w:ascii="Time New Roman" w:eastAsia="黑体" w:hAnsi="Time New Roman"/>
        </w:rPr>
        <w:t>2</w:t>
      </w:r>
      <w:r w:rsidR="00846AD3" w:rsidRPr="00CE05D3">
        <w:rPr>
          <w:rFonts w:ascii="Time New Roman" w:eastAsia="黑体" w:hAnsi="Time New Roman"/>
        </w:rPr>
        <w:t>0</w:t>
      </w:r>
      <w:r w:rsidRPr="00CE05D3">
        <w:rPr>
          <w:rFonts w:ascii="Time New Roman" w:eastAsia="黑体" w:hAnsi="Time New Roman"/>
        </w:rPr>
        <w:t>27</w:t>
      </w:r>
      <w:r w:rsidR="00846AD3" w:rsidRPr="00CE05D3">
        <w:rPr>
          <w:rFonts w:ascii="Time New Roman" w:eastAsia="黑体" w:hAnsi="Time New Roman"/>
        </w:rPr>
        <w:t>年</w:t>
      </w:r>
      <w:r w:rsidRPr="00CE05D3">
        <w:rPr>
          <w:rFonts w:ascii="Time New Roman" w:eastAsia="黑体" w:hAnsi="Time New Roman"/>
        </w:rPr>
        <w:t>1</w:t>
      </w:r>
      <w:r w:rsidR="00846AD3" w:rsidRPr="00CE05D3">
        <w:rPr>
          <w:rFonts w:ascii="Time New Roman" w:eastAsia="黑体" w:hAnsi="Time New Roman"/>
        </w:rPr>
        <w:t>0</w:t>
      </w:r>
      <w:r w:rsidR="00846AD3" w:rsidRPr="00CE05D3">
        <w:rPr>
          <w:rFonts w:ascii="Time New Roman" w:eastAsia="黑体" w:hAnsi="Time New Roman"/>
        </w:rPr>
        <w:t>月</w:t>
      </w:r>
      <w:r w:rsidRPr="00CE05D3">
        <w:rPr>
          <w:rFonts w:ascii="Time New Roman" w:eastAsia="黑体" w:hAnsi="Time New Roman"/>
        </w:rPr>
        <w:t>31</w:t>
      </w:r>
      <w:r w:rsidR="00846AD3" w:rsidRPr="00CE05D3">
        <w:rPr>
          <w:rFonts w:ascii="Time New Roman" w:eastAsia="黑体" w:hAnsi="Time New Roman"/>
        </w:rPr>
        <w:t>日前根据《公约》第十六条提交第七次定期报告，除非</w:t>
      </w:r>
      <w:proofErr w:type="gramStart"/>
      <w:r w:rsidR="00846AD3" w:rsidRPr="00CE05D3">
        <w:rPr>
          <w:rFonts w:ascii="Time New Roman" w:eastAsia="黑体" w:hAnsi="Time New Roman"/>
        </w:rPr>
        <w:t>因审议</w:t>
      </w:r>
      <w:proofErr w:type="gramEnd"/>
      <w:r w:rsidR="00846AD3" w:rsidRPr="00CE05D3">
        <w:rPr>
          <w:rFonts w:ascii="Time New Roman" w:eastAsia="黑体" w:hAnsi="Time New Roman"/>
        </w:rPr>
        <w:t>周期的变化而另行通知。按照大会第</w:t>
      </w:r>
      <w:r w:rsidRPr="009710B2">
        <w:rPr>
          <w:rFonts w:ascii="Time New Roman" w:eastAsia="黑体" w:hAnsi="Time New Roman"/>
        </w:rPr>
        <w:t>68</w:t>
      </w:r>
      <w:r w:rsidR="00846AD3" w:rsidRPr="009710B2">
        <w:rPr>
          <w:rFonts w:ascii="Time New Roman" w:eastAsia="黑体" w:hAnsi="Time New Roman"/>
        </w:rPr>
        <w:t>/</w:t>
      </w:r>
      <w:r w:rsidRPr="009710B2">
        <w:rPr>
          <w:rFonts w:ascii="Time New Roman" w:eastAsia="黑体" w:hAnsi="Time New Roman"/>
        </w:rPr>
        <w:t>268</w:t>
      </w:r>
      <w:r w:rsidR="00846AD3" w:rsidRPr="00CE05D3">
        <w:rPr>
          <w:rFonts w:ascii="Time New Roman" w:eastAsia="黑体" w:hAnsi="Time New Roman"/>
        </w:rPr>
        <w:t>号决议，报告字数应限制在</w:t>
      </w:r>
      <w:r w:rsidRPr="00CE05D3">
        <w:rPr>
          <w:rFonts w:ascii="Time New Roman" w:eastAsia="黑体" w:hAnsi="Time New Roman"/>
        </w:rPr>
        <w:t>21,2</w:t>
      </w:r>
      <w:r w:rsidR="00846AD3" w:rsidRPr="00CE05D3">
        <w:rPr>
          <w:rFonts w:ascii="Time New Roman" w:eastAsia="黑体" w:hAnsi="Time New Roman"/>
        </w:rPr>
        <w:t>00</w:t>
      </w:r>
      <w:r w:rsidR="00846AD3" w:rsidRPr="00CE05D3">
        <w:rPr>
          <w:rFonts w:ascii="Time New Roman" w:eastAsia="黑体" w:hAnsi="Time New Roman"/>
        </w:rPr>
        <w:t>字以内。</w:t>
      </w:r>
    </w:p>
    <w:p w14:paraId="4CA2DC38" w14:textId="1EE72324" w:rsidR="00846AD3" w:rsidRDefault="00846AD3" w:rsidP="00846AD3">
      <w:pPr>
        <w:pStyle w:val="SingleTxtGC"/>
      </w:pPr>
    </w:p>
    <w:p w14:paraId="243BEAE8" w14:textId="283DAC58" w:rsidR="00846AD3" w:rsidRPr="008C0255" w:rsidRDefault="00846AD3" w:rsidP="00846AD3">
      <w:pPr>
        <w:spacing w:before="240"/>
        <w:jc w:val="center"/>
      </w:pPr>
      <w:r>
        <w:rPr>
          <w:rFonts w:hint="eastAsia"/>
          <w:u w:val="single"/>
        </w:rPr>
        <w:tab/>
      </w:r>
      <w:r>
        <w:rPr>
          <w:rFonts w:hint="eastAsia"/>
          <w:u w:val="single"/>
        </w:rPr>
        <w:tab/>
      </w:r>
      <w:r>
        <w:rPr>
          <w:rFonts w:hint="eastAsia"/>
          <w:u w:val="single"/>
        </w:rPr>
        <w:tab/>
      </w:r>
      <w:r>
        <w:rPr>
          <w:u w:val="single"/>
        </w:rPr>
        <w:tab/>
      </w:r>
    </w:p>
    <w:sectPr w:rsidR="00846AD3" w:rsidRPr="008C0255"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B986E5" w14:textId="77777777" w:rsidR="00D50EA4" w:rsidRPr="000D319F" w:rsidRDefault="00D50EA4" w:rsidP="000D319F">
      <w:pPr>
        <w:pStyle w:val="af0"/>
        <w:spacing w:after="240"/>
        <w:ind w:left="907"/>
        <w:rPr>
          <w:rFonts w:asciiTheme="majorBidi" w:eastAsia="宋体" w:hAnsiTheme="majorBidi" w:cstheme="majorBidi"/>
          <w:sz w:val="21"/>
          <w:szCs w:val="21"/>
          <w:lang w:val="en-US"/>
        </w:rPr>
      </w:pPr>
    </w:p>
    <w:p w14:paraId="2678DECD" w14:textId="77777777" w:rsidR="00D50EA4" w:rsidRPr="000D319F" w:rsidRDefault="00D50EA4"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0317B5BD" w14:textId="77777777" w:rsidR="00D50EA4" w:rsidRPr="000D319F" w:rsidRDefault="00D50EA4" w:rsidP="000D319F">
      <w:pPr>
        <w:pStyle w:val="af0"/>
      </w:pPr>
    </w:p>
  </w:endnote>
  <w:endnote w:type="continuationNotice" w:id="1">
    <w:p w14:paraId="0BB07DA6" w14:textId="77777777" w:rsidR="00D50EA4" w:rsidRDefault="00D50EA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DC8BE" w14:textId="77777777" w:rsidR="00056632" w:rsidRPr="008C0255" w:rsidRDefault="008C0255" w:rsidP="008C0255">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8C0255">
      <w:rPr>
        <w:rStyle w:val="af2"/>
        <w:b w:val="0"/>
        <w:snapToGrid w:val="0"/>
        <w:sz w:val="16"/>
      </w:rPr>
      <w:t>GE.22</w:t>
    </w:r>
    <w:proofErr w:type="spellEnd"/>
    <w:r w:rsidRPr="008C0255">
      <w:rPr>
        <w:rStyle w:val="af2"/>
        <w:b w:val="0"/>
        <w:snapToGrid w:val="0"/>
        <w:sz w:val="16"/>
      </w:rPr>
      <w:t>-27783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A6BDB4" w14:textId="77777777" w:rsidR="00056632" w:rsidRPr="008C0255" w:rsidRDefault="008C0255" w:rsidP="008C0255">
    <w:pPr>
      <w:pStyle w:val="af0"/>
      <w:tabs>
        <w:tab w:val="clear" w:pos="431"/>
        <w:tab w:val="right" w:pos="9638"/>
      </w:tabs>
      <w:rPr>
        <w:rStyle w:val="af2"/>
      </w:rPr>
    </w:pPr>
    <w:proofErr w:type="spellStart"/>
    <w:r>
      <w:t>GE.22</w:t>
    </w:r>
    <w:proofErr w:type="spellEnd"/>
    <w:r>
      <w:t>-27783</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DF0C50" w14:textId="73FA6BB8" w:rsidR="00056632" w:rsidRPr="00487939" w:rsidRDefault="008C0255" w:rsidP="003D5BC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BD12CE9" wp14:editId="52B4D22A">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-27783</w:t>
    </w:r>
    <w:r w:rsidR="00731A42" w:rsidRPr="00EE277A">
      <w:rPr>
        <w:sz w:val="20"/>
        <w:lang w:eastAsia="zh-CN"/>
      </w:rPr>
      <w:t xml:space="preserve"> (C)</w:t>
    </w:r>
    <w:r w:rsidR="00B45B2F">
      <w:rPr>
        <w:sz w:val="20"/>
        <w:lang w:eastAsia="zh-CN"/>
      </w:rPr>
      <w:tab/>
    </w:r>
    <w:r>
      <w:rPr>
        <w:sz w:val="20"/>
        <w:lang w:eastAsia="zh-CN"/>
      </w:rPr>
      <w:t>13</w:t>
    </w:r>
    <w:r w:rsidR="00B45B2F">
      <w:rPr>
        <w:sz w:val="20"/>
        <w:lang w:eastAsia="zh-CN"/>
      </w:rPr>
      <w:t>0</w:t>
    </w:r>
    <w:r>
      <w:rPr>
        <w:sz w:val="20"/>
        <w:lang w:eastAsia="zh-CN"/>
      </w:rPr>
      <w:t>1</w:t>
    </w:r>
    <w:r w:rsidR="007029E1">
      <w:rPr>
        <w:sz w:val="20"/>
        <w:lang w:eastAsia="zh-CN"/>
      </w:rPr>
      <w:t>2</w:t>
    </w:r>
    <w:r>
      <w:rPr>
        <w:sz w:val="20"/>
        <w:lang w:eastAsia="zh-CN"/>
      </w:rPr>
      <w:t>3</w:t>
    </w:r>
    <w:r w:rsidR="00731A42">
      <w:rPr>
        <w:sz w:val="20"/>
        <w:lang w:eastAsia="zh-CN"/>
      </w:rPr>
      <w:tab/>
    </w:r>
    <w:r>
      <w:rPr>
        <w:sz w:val="20"/>
        <w:lang w:eastAsia="zh-CN"/>
      </w:rPr>
      <w:t>16</w:t>
    </w:r>
    <w:r w:rsidR="00731A42">
      <w:rPr>
        <w:sz w:val="20"/>
        <w:lang w:eastAsia="zh-CN"/>
      </w:rPr>
      <w:t>0</w:t>
    </w:r>
    <w:r>
      <w:rPr>
        <w:sz w:val="20"/>
        <w:lang w:eastAsia="zh-CN"/>
      </w:rPr>
      <w:t>1</w:t>
    </w:r>
    <w:r w:rsidR="007029E1">
      <w:rPr>
        <w:sz w:val="20"/>
        <w:lang w:eastAsia="zh-CN"/>
      </w:rPr>
      <w:t>2</w:t>
    </w:r>
    <w:r>
      <w:rPr>
        <w:sz w:val="20"/>
        <w:lang w:eastAsia="zh-CN"/>
      </w:rPr>
      <w:t>3</w:t>
    </w:r>
    <w:r w:rsidR="00731A42">
      <w:rPr>
        <w:b/>
        <w:sz w:val="21"/>
      </w:rPr>
      <w:tab/>
    </w:r>
    <w:r w:rsidR="00A1364C">
      <w:rPr>
        <w:rFonts w:hint="eastAsia"/>
        <w:b/>
        <w:noProof/>
        <w:snapToGrid/>
        <w:sz w:val="21"/>
        <w:lang w:val="en-US" w:eastAsia="zh-CN"/>
      </w:rPr>
      <w:drawing>
        <wp:inline distT="0" distB="0" distL="0" distR="0" wp14:anchorId="7DEF8845" wp14:editId="694BB84C">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982119" w14:textId="77777777" w:rsidR="00D50EA4" w:rsidRPr="000157B1" w:rsidRDefault="00D50EA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5642461E" w14:textId="77777777" w:rsidR="00D50EA4" w:rsidRPr="000157B1" w:rsidRDefault="00D50EA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6470FB83" w14:textId="77777777" w:rsidR="00D50EA4" w:rsidRDefault="00D50EA4"/>
  </w:footnote>
  <w:footnote w:id="2">
    <w:p w14:paraId="2A83AB9A" w14:textId="4424DF9E" w:rsidR="00846AD3" w:rsidRPr="00C732F7" w:rsidRDefault="00846AD3" w:rsidP="00846AD3">
      <w:pPr>
        <w:pStyle w:val="a6"/>
      </w:pPr>
      <w:r w:rsidRPr="00C732F7">
        <w:rPr>
          <w:lang w:val="zh-CN"/>
        </w:rPr>
        <w:tab/>
      </w:r>
      <w:r w:rsidRPr="00C732F7">
        <w:rPr>
          <w:sz w:val="21"/>
          <w:szCs w:val="21"/>
          <w:lang w:val="zh-CN"/>
        </w:rPr>
        <w:t>*</w:t>
      </w:r>
      <w:r w:rsidRPr="00C732F7">
        <w:rPr>
          <w:lang w:val="zh-CN"/>
        </w:rPr>
        <w:tab/>
      </w:r>
      <w:r w:rsidRPr="00C732F7">
        <w:t>委员会第七十二届会议</w:t>
      </w:r>
      <w:r w:rsidR="00B66EBC" w:rsidRPr="00C732F7">
        <w:t>(2</w:t>
      </w:r>
      <w:r w:rsidRPr="00C732F7">
        <w:t>0</w:t>
      </w:r>
      <w:r w:rsidR="00B66EBC" w:rsidRPr="00C732F7">
        <w:t>22</w:t>
      </w:r>
      <w:r w:rsidRPr="00C732F7">
        <w:t>年</w:t>
      </w:r>
      <w:r w:rsidR="00B66EBC" w:rsidRPr="00C732F7">
        <w:t>9</w:t>
      </w:r>
      <w:r w:rsidRPr="00C732F7">
        <w:t>月</w:t>
      </w:r>
      <w:r w:rsidR="00B66EBC" w:rsidRPr="00C732F7">
        <w:t>26</w:t>
      </w:r>
      <w:r w:rsidRPr="00C732F7">
        <w:t>日至</w:t>
      </w:r>
      <w:r w:rsidR="00B66EBC" w:rsidRPr="00C732F7">
        <w:t>1</w:t>
      </w:r>
      <w:r w:rsidRPr="00C732F7">
        <w:t>0</w:t>
      </w:r>
      <w:r w:rsidRPr="00C732F7">
        <w:t>月</w:t>
      </w:r>
      <w:r w:rsidR="00B66EBC" w:rsidRPr="00C732F7">
        <w:t>14</w:t>
      </w:r>
      <w:r w:rsidRPr="00C732F7">
        <w:t>日</w:t>
      </w:r>
      <w:r w:rsidR="00B66EBC" w:rsidRPr="00C732F7">
        <w:t>)</w:t>
      </w:r>
      <w:r w:rsidRPr="00C732F7">
        <w:t>通过。</w:t>
      </w:r>
    </w:p>
  </w:footnote>
  <w:footnote w:id="3">
    <w:p w14:paraId="185B0C6A" w14:textId="5115B3A2" w:rsidR="00846AD3" w:rsidRPr="00C732F7" w:rsidRDefault="00846AD3" w:rsidP="009D7D9A">
      <w:pPr>
        <w:pStyle w:val="a6"/>
        <w:rPr>
          <w:lang w:val="de-CH"/>
        </w:rPr>
      </w:pPr>
      <w:r w:rsidRPr="00C732F7">
        <w:rPr>
          <w:lang w:val="zh-CN"/>
        </w:rPr>
        <w:tab/>
      </w:r>
      <w:r w:rsidRPr="00C732F7">
        <w:rPr>
          <w:rStyle w:val="a8"/>
          <w:rFonts w:eastAsia="宋体"/>
          <w:color w:val="auto"/>
          <w:lang w:val="zh-CN"/>
        </w:rPr>
        <w:footnoteRef/>
      </w:r>
      <w:r w:rsidRPr="00C732F7">
        <w:rPr>
          <w:lang w:val="de-CH"/>
        </w:rPr>
        <w:tab/>
      </w:r>
      <w:hyperlink r:id="rId1" w:history="1">
        <w:r w:rsidR="00B66EBC" w:rsidRPr="00C732F7">
          <w:rPr>
            <w:rStyle w:val="af5"/>
            <w:u w:val="none"/>
            <w:lang w:val="de-CH"/>
          </w:rPr>
          <w:t>E/</w:t>
        </w:r>
        <w:proofErr w:type="spellStart"/>
        <w:r w:rsidR="00B66EBC" w:rsidRPr="00C732F7">
          <w:rPr>
            <w:rStyle w:val="af5"/>
            <w:u w:val="none"/>
            <w:lang w:val="de-CH"/>
          </w:rPr>
          <w:t>C</w:t>
        </w:r>
        <w:r w:rsidRPr="00C732F7">
          <w:rPr>
            <w:rStyle w:val="af5"/>
            <w:u w:val="none"/>
            <w:lang w:val="de-CH"/>
          </w:rPr>
          <w:t>.</w:t>
        </w:r>
        <w:r w:rsidR="00B66EBC" w:rsidRPr="00C732F7">
          <w:rPr>
            <w:rStyle w:val="af5"/>
            <w:u w:val="none"/>
            <w:lang w:val="de-CH"/>
          </w:rPr>
          <w:t>12</w:t>
        </w:r>
        <w:proofErr w:type="spellEnd"/>
        <w:r w:rsidR="00B66EBC" w:rsidRPr="00C732F7">
          <w:rPr>
            <w:rStyle w:val="af5"/>
            <w:u w:val="none"/>
            <w:lang w:val="de-CH"/>
          </w:rPr>
          <w:t>/2</w:t>
        </w:r>
        <w:r w:rsidRPr="00C732F7">
          <w:rPr>
            <w:rStyle w:val="af5"/>
            <w:u w:val="none"/>
            <w:lang w:val="de-CH"/>
          </w:rPr>
          <w:t>0</w:t>
        </w:r>
        <w:r w:rsidR="00B66EBC" w:rsidRPr="00C732F7">
          <w:rPr>
            <w:rStyle w:val="af5"/>
            <w:u w:val="none"/>
            <w:lang w:val="de-CH"/>
          </w:rPr>
          <w:t>22/</w:t>
        </w:r>
        <w:proofErr w:type="spellStart"/>
        <w:r w:rsidR="00B66EBC" w:rsidRPr="00C732F7">
          <w:rPr>
            <w:rStyle w:val="af5"/>
            <w:u w:val="none"/>
            <w:lang w:val="de-CH"/>
          </w:rPr>
          <w:t>SR</w:t>
        </w:r>
        <w:r w:rsidRPr="00C732F7">
          <w:rPr>
            <w:rStyle w:val="af5"/>
            <w:u w:val="none"/>
            <w:lang w:val="de-CH"/>
          </w:rPr>
          <w:t>.</w:t>
        </w:r>
        <w:r w:rsidR="00B66EBC" w:rsidRPr="00C732F7">
          <w:rPr>
            <w:rStyle w:val="af5"/>
            <w:u w:val="none"/>
            <w:lang w:val="de-CH"/>
          </w:rPr>
          <w:t>38</w:t>
        </w:r>
        <w:proofErr w:type="spellEnd"/>
      </w:hyperlink>
      <w:r w:rsidRPr="00C732F7">
        <w:t>和</w:t>
      </w:r>
      <w:r w:rsidR="009710B2" w:rsidRPr="00C732F7">
        <w:fldChar w:fldCharType="begin"/>
      </w:r>
      <w:r w:rsidR="009710B2" w:rsidRPr="00C732F7">
        <w:rPr>
          <w:lang w:val="de-CH"/>
        </w:rPr>
        <w:instrText xml:space="preserve"> HYPERLINK "http://undocs.org/ch/E/C.12/2022/SR.39" </w:instrText>
      </w:r>
      <w:r w:rsidR="009710B2" w:rsidRPr="00C732F7">
        <w:fldChar w:fldCharType="separate"/>
      </w:r>
      <w:r w:rsidR="00B66EBC" w:rsidRPr="00C732F7">
        <w:rPr>
          <w:rStyle w:val="af5"/>
          <w:u w:val="none"/>
          <w:lang w:val="de-CH"/>
        </w:rPr>
        <w:t>E/</w:t>
      </w:r>
      <w:proofErr w:type="spellStart"/>
      <w:r w:rsidR="00B66EBC" w:rsidRPr="00C732F7">
        <w:rPr>
          <w:rStyle w:val="af5"/>
          <w:u w:val="none"/>
          <w:lang w:val="de-CH"/>
        </w:rPr>
        <w:t>C</w:t>
      </w:r>
      <w:r w:rsidRPr="00C732F7">
        <w:rPr>
          <w:rStyle w:val="af5"/>
          <w:u w:val="none"/>
          <w:lang w:val="de-CH"/>
        </w:rPr>
        <w:t>.</w:t>
      </w:r>
      <w:r w:rsidR="00B66EBC" w:rsidRPr="00C732F7">
        <w:rPr>
          <w:rStyle w:val="af5"/>
          <w:u w:val="none"/>
          <w:lang w:val="de-CH"/>
        </w:rPr>
        <w:t>12</w:t>
      </w:r>
      <w:proofErr w:type="spellEnd"/>
      <w:r w:rsidR="00B66EBC" w:rsidRPr="00C732F7">
        <w:rPr>
          <w:rStyle w:val="af5"/>
          <w:u w:val="none"/>
          <w:lang w:val="de-CH"/>
        </w:rPr>
        <w:t>/2</w:t>
      </w:r>
      <w:r w:rsidRPr="00C732F7">
        <w:rPr>
          <w:rStyle w:val="af5"/>
          <w:u w:val="none"/>
          <w:lang w:val="de-CH"/>
        </w:rPr>
        <w:t>0</w:t>
      </w:r>
      <w:r w:rsidR="00B66EBC" w:rsidRPr="00C732F7">
        <w:rPr>
          <w:rStyle w:val="af5"/>
          <w:u w:val="none"/>
          <w:lang w:val="de-CH"/>
        </w:rPr>
        <w:t>22/</w:t>
      </w:r>
      <w:proofErr w:type="spellStart"/>
      <w:r w:rsidR="00B66EBC" w:rsidRPr="00C732F7">
        <w:rPr>
          <w:rStyle w:val="af5"/>
          <w:u w:val="none"/>
          <w:lang w:val="de-CH"/>
        </w:rPr>
        <w:t>SR</w:t>
      </w:r>
      <w:r w:rsidRPr="00C732F7">
        <w:rPr>
          <w:rStyle w:val="af5"/>
          <w:u w:val="none"/>
          <w:lang w:val="de-CH"/>
        </w:rPr>
        <w:t>.</w:t>
      </w:r>
      <w:r w:rsidR="00B66EBC" w:rsidRPr="00C732F7">
        <w:rPr>
          <w:rStyle w:val="af5"/>
          <w:u w:val="none"/>
          <w:lang w:val="de-CH"/>
        </w:rPr>
        <w:t>39</w:t>
      </w:r>
      <w:proofErr w:type="spellEnd"/>
      <w:r w:rsidR="009710B2" w:rsidRPr="00C732F7">
        <w:fldChar w:fldCharType="end"/>
      </w:r>
      <w:r w:rsidR="00261C2B" w:rsidRPr="00261C2B">
        <w:rPr>
          <w:lang w:val="de-CH"/>
        </w:rPr>
        <w:t>.</w:t>
      </w:r>
    </w:p>
  </w:footnote>
  <w:footnote w:id="4">
    <w:p w14:paraId="77F7ED56" w14:textId="35E80ABC" w:rsidR="00846AD3" w:rsidRPr="00C732F7" w:rsidRDefault="00846AD3" w:rsidP="00846AD3">
      <w:pPr>
        <w:pStyle w:val="a6"/>
        <w:rPr>
          <w:lang w:val="de-CH"/>
        </w:rPr>
      </w:pPr>
      <w:r w:rsidRPr="00C732F7">
        <w:rPr>
          <w:lang w:val="de-CH"/>
        </w:rPr>
        <w:tab/>
      </w:r>
      <w:r w:rsidRPr="00C732F7">
        <w:rPr>
          <w:rStyle w:val="a8"/>
          <w:rFonts w:eastAsia="宋体"/>
          <w:color w:val="auto"/>
          <w:lang w:val="zh-CN"/>
        </w:rPr>
        <w:footnoteRef/>
      </w:r>
      <w:r w:rsidRPr="00C732F7">
        <w:rPr>
          <w:lang w:val="de-CH"/>
        </w:rPr>
        <w:tab/>
      </w:r>
      <w:hyperlink r:id="rId2" w:history="1">
        <w:r w:rsidR="00B66EBC" w:rsidRPr="00C732F7">
          <w:rPr>
            <w:rStyle w:val="af5"/>
            <w:u w:val="none"/>
            <w:lang w:val="de-CH"/>
          </w:rPr>
          <w:t>E/</w:t>
        </w:r>
        <w:proofErr w:type="spellStart"/>
        <w:r w:rsidR="00B66EBC" w:rsidRPr="00C732F7">
          <w:rPr>
            <w:rStyle w:val="af5"/>
            <w:u w:val="none"/>
            <w:lang w:val="de-CH"/>
          </w:rPr>
          <w:t>C</w:t>
        </w:r>
        <w:r w:rsidRPr="00C732F7">
          <w:rPr>
            <w:rStyle w:val="af5"/>
            <w:u w:val="none"/>
            <w:lang w:val="de-CH"/>
          </w:rPr>
          <w:t>.</w:t>
        </w:r>
        <w:r w:rsidR="00B66EBC" w:rsidRPr="00C732F7">
          <w:rPr>
            <w:rStyle w:val="af5"/>
            <w:u w:val="none"/>
            <w:lang w:val="de-CH"/>
          </w:rPr>
          <w:t>12</w:t>
        </w:r>
        <w:proofErr w:type="spellEnd"/>
        <w:r w:rsidR="00B66EBC" w:rsidRPr="00C732F7">
          <w:rPr>
            <w:rStyle w:val="af5"/>
            <w:u w:val="none"/>
            <w:lang w:val="de-CH"/>
          </w:rPr>
          <w:t>/ITA/6</w:t>
        </w:r>
      </w:hyperlink>
      <w:r w:rsidR="00261C2B" w:rsidRPr="00261C2B">
        <w:rPr>
          <w:rFonts w:hint="eastAsia"/>
          <w:lang w:val="de-CH"/>
        </w:rPr>
        <w:t>.</w:t>
      </w:r>
    </w:p>
  </w:footnote>
  <w:footnote w:id="5">
    <w:p w14:paraId="7D58EA3C" w14:textId="252D7DE5" w:rsidR="00846AD3" w:rsidRPr="00C732F7" w:rsidRDefault="00846AD3" w:rsidP="00846AD3">
      <w:pPr>
        <w:pStyle w:val="a6"/>
        <w:rPr>
          <w:lang w:val="es-ES"/>
        </w:rPr>
      </w:pPr>
      <w:r w:rsidRPr="00C732F7">
        <w:rPr>
          <w:lang w:val="de-CH"/>
        </w:rPr>
        <w:tab/>
      </w:r>
      <w:r w:rsidRPr="00C732F7">
        <w:rPr>
          <w:rStyle w:val="a8"/>
          <w:rFonts w:eastAsia="宋体"/>
          <w:color w:val="auto"/>
          <w:lang w:val="zh-CN"/>
        </w:rPr>
        <w:footnoteRef/>
      </w:r>
      <w:r w:rsidRPr="00C732F7">
        <w:rPr>
          <w:lang w:val="es-ES"/>
        </w:rPr>
        <w:tab/>
      </w:r>
      <w:hyperlink r:id="rId3" w:history="1">
        <w:r w:rsidR="00B66EBC" w:rsidRPr="00C732F7">
          <w:rPr>
            <w:rStyle w:val="af5"/>
            <w:u w:val="none"/>
            <w:lang w:val="es-ES"/>
          </w:rPr>
          <w:t>E/</w:t>
        </w:r>
        <w:proofErr w:type="spellStart"/>
        <w:r w:rsidR="00B66EBC" w:rsidRPr="00C732F7">
          <w:rPr>
            <w:rStyle w:val="af5"/>
            <w:u w:val="none"/>
            <w:lang w:val="es-ES"/>
          </w:rPr>
          <w:t>C</w:t>
        </w:r>
        <w:r w:rsidRPr="00C732F7">
          <w:rPr>
            <w:rStyle w:val="af5"/>
            <w:u w:val="none"/>
            <w:lang w:val="es-ES"/>
          </w:rPr>
          <w:t>.</w:t>
        </w:r>
        <w:r w:rsidR="00B66EBC" w:rsidRPr="00C732F7">
          <w:rPr>
            <w:rStyle w:val="af5"/>
            <w:u w:val="none"/>
            <w:lang w:val="es-ES"/>
          </w:rPr>
          <w:t>12</w:t>
        </w:r>
        <w:proofErr w:type="spellEnd"/>
        <w:r w:rsidR="00B66EBC" w:rsidRPr="00C732F7">
          <w:rPr>
            <w:rStyle w:val="af5"/>
            <w:u w:val="none"/>
            <w:lang w:val="es-ES"/>
          </w:rPr>
          <w:t>/</w:t>
        </w:r>
        <w:proofErr w:type="spellStart"/>
        <w:r w:rsidR="00B66EBC" w:rsidRPr="00C732F7">
          <w:rPr>
            <w:rStyle w:val="af5"/>
            <w:u w:val="none"/>
            <w:lang w:val="es-ES"/>
          </w:rPr>
          <w:t>ITA</w:t>
        </w:r>
        <w:proofErr w:type="spellEnd"/>
        <w:r w:rsidR="00B66EBC" w:rsidRPr="00C732F7">
          <w:rPr>
            <w:rStyle w:val="af5"/>
            <w:u w:val="none"/>
            <w:lang w:val="es-ES"/>
          </w:rPr>
          <w:t>/</w:t>
        </w:r>
        <w:proofErr w:type="spellStart"/>
        <w:r w:rsidR="00B66EBC" w:rsidRPr="00C732F7">
          <w:rPr>
            <w:rStyle w:val="af5"/>
            <w:u w:val="none"/>
            <w:lang w:val="es-ES"/>
          </w:rPr>
          <w:t>QPR</w:t>
        </w:r>
        <w:proofErr w:type="spellEnd"/>
        <w:r w:rsidR="00B66EBC" w:rsidRPr="00C732F7">
          <w:rPr>
            <w:rStyle w:val="af5"/>
            <w:u w:val="none"/>
            <w:lang w:val="es-ES"/>
          </w:rPr>
          <w:t>/6</w:t>
        </w:r>
      </w:hyperlink>
      <w:r w:rsidR="00261C2B" w:rsidRPr="00261C2B">
        <w:rPr>
          <w:rFonts w:hint="eastAsia"/>
          <w:lang w:val="es-ES"/>
        </w:rPr>
        <w:t>.</w:t>
      </w:r>
    </w:p>
  </w:footnote>
  <w:footnote w:id="6">
    <w:p w14:paraId="571EF283" w14:textId="7FA2017A" w:rsidR="00846AD3" w:rsidRPr="00C732F7" w:rsidRDefault="00846AD3" w:rsidP="00846AD3">
      <w:pPr>
        <w:pStyle w:val="a6"/>
        <w:rPr>
          <w:lang w:val="es-ES"/>
        </w:rPr>
      </w:pPr>
      <w:r w:rsidRPr="00C732F7">
        <w:rPr>
          <w:lang w:val="es-ES"/>
        </w:rPr>
        <w:tab/>
      </w:r>
      <w:r w:rsidRPr="00C732F7">
        <w:rPr>
          <w:rStyle w:val="a8"/>
          <w:rFonts w:eastAsia="宋体"/>
          <w:color w:val="auto"/>
          <w:lang w:val="zh-CN"/>
        </w:rPr>
        <w:footnoteRef/>
      </w:r>
      <w:r w:rsidRPr="00C732F7">
        <w:rPr>
          <w:lang w:val="es-ES"/>
        </w:rPr>
        <w:tab/>
      </w:r>
      <w:hyperlink r:id="rId4" w:history="1">
        <w:r w:rsidR="00B66EBC" w:rsidRPr="00C732F7">
          <w:rPr>
            <w:rStyle w:val="af5"/>
            <w:u w:val="none"/>
            <w:lang w:val="es-ES"/>
          </w:rPr>
          <w:t>E/</w:t>
        </w:r>
        <w:proofErr w:type="spellStart"/>
        <w:r w:rsidR="00B66EBC" w:rsidRPr="00C732F7">
          <w:rPr>
            <w:rStyle w:val="af5"/>
            <w:u w:val="none"/>
            <w:lang w:val="es-ES"/>
          </w:rPr>
          <w:t>C</w:t>
        </w:r>
        <w:r w:rsidRPr="00C732F7">
          <w:rPr>
            <w:rStyle w:val="af5"/>
            <w:u w:val="none"/>
            <w:lang w:val="es-ES"/>
          </w:rPr>
          <w:t>.</w:t>
        </w:r>
        <w:r w:rsidR="00B66EBC" w:rsidRPr="00C732F7">
          <w:rPr>
            <w:rStyle w:val="af5"/>
            <w:u w:val="none"/>
            <w:lang w:val="es-ES"/>
          </w:rPr>
          <w:t>12</w:t>
        </w:r>
        <w:proofErr w:type="spellEnd"/>
        <w:r w:rsidR="00B66EBC" w:rsidRPr="00C732F7">
          <w:rPr>
            <w:rStyle w:val="af5"/>
            <w:u w:val="none"/>
            <w:lang w:val="es-ES"/>
          </w:rPr>
          <w:t>/2</w:t>
        </w:r>
        <w:r w:rsidRPr="00C732F7">
          <w:rPr>
            <w:rStyle w:val="af5"/>
            <w:u w:val="none"/>
            <w:lang w:val="es-ES"/>
          </w:rPr>
          <w:t>0</w:t>
        </w:r>
        <w:r w:rsidR="00B66EBC" w:rsidRPr="00C732F7">
          <w:rPr>
            <w:rStyle w:val="af5"/>
            <w:u w:val="none"/>
            <w:lang w:val="es-ES"/>
          </w:rPr>
          <w:t>18/1</w:t>
        </w:r>
      </w:hyperlink>
      <w:r w:rsidR="00261C2B">
        <w:rPr>
          <w:rFonts w:hint="eastAsia"/>
          <w:lang w:val="es-ES"/>
        </w:rPr>
        <w:t>.</w:t>
      </w:r>
    </w:p>
  </w:footnote>
  <w:footnote w:id="7">
    <w:p w14:paraId="594A6906" w14:textId="38375F35" w:rsidR="00846AD3" w:rsidRPr="00261C2B" w:rsidRDefault="00846AD3" w:rsidP="00846AD3">
      <w:pPr>
        <w:pStyle w:val="a6"/>
        <w:rPr>
          <w:lang w:val="es-ES"/>
        </w:rPr>
      </w:pPr>
      <w:r w:rsidRPr="00C732F7">
        <w:rPr>
          <w:lang w:val="es-ES"/>
        </w:rPr>
        <w:tab/>
      </w:r>
      <w:r w:rsidRPr="00C732F7">
        <w:rPr>
          <w:rStyle w:val="a8"/>
          <w:rFonts w:eastAsia="宋体"/>
          <w:color w:val="auto"/>
          <w:lang w:val="zh-CN"/>
        </w:rPr>
        <w:footnoteRef/>
      </w:r>
      <w:r w:rsidRPr="00C732F7">
        <w:rPr>
          <w:lang w:val="es-ES"/>
        </w:rPr>
        <w:tab/>
      </w:r>
      <w:hyperlink r:id="rId5" w:history="1">
        <w:r w:rsidR="00B66EBC" w:rsidRPr="00261C2B">
          <w:rPr>
            <w:rStyle w:val="af5"/>
            <w:u w:val="none"/>
            <w:lang w:val="es-ES"/>
          </w:rPr>
          <w:t>E/</w:t>
        </w:r>
        <w:proofErr w:type="spellStart"/>
        <w:r w:rsidR="00B66EBC" w:rsidRPr="00261C2B">
          <w:rPr>
            <w:rStyle w:val="af5"/>
            <w:u w:val="none"/>
            <w:lang w:val="es-ES"/>
          </w:rPr>
          <w:t>C</w:t>
        </w:r>
        <w:r w:rsidRPr="00261C2B">
          <w:rPr>
            <w:rStyle w:val="af5"/>
            <w:u w:val="none"/>
            <w:lang w:val="es-ES"/>
          </w:rPr>
          <w:t>.</w:t>
        </w:r>
        <w:r w:rsidR="00B66EBC" w:rsidRPr="00261C2B">
          <w:rPr>
            <w:rStyle w:val="af5"/>
            <w:u w:val="none"/>
            <w:lang w:val="es-ES"/>
          </w:rPr>
          <w:t>12</w:t>
        </w:r>
        <w:proofErr w:type="spellEnd"/>
        <w:r w:rsidR="00B66EBC" w:rsidRPr="00261C2B">
          <w:rPr>
            <w:rStyle w:val="af5"/>
            <w:u w:val="none"/>
            <w:lang w:val="es-ES"/>
          </w:rPr>
          <w:t>/</w:t>
        </w:r>
        <w:proofErr w:type="spellStart"/>
        <w:r w:rsidR="00B66EBC" w:rsidRPr="00261C2B">
          <w:rPr>
            <w:rStyle w:val="af5"/>
            <w:u w:val="none"/>
            <w:lang w:val="es-ES"/>
          </w:rPr>
          <w:t>ITA</w:t>
        </w:r>
        <w:proofErr w:type="spellEnd"/>
        <w:r w:rsidR="00B66EBC" w:rsidRPr="00261C2B">
          <w:rPr>
            <w:rStyle w:val="af5"/>
            <w:u w:val="none"/>
            <w:lang w:val="es-ES"/>
          </w:rPr>
          <w:t>/CO/5</w:t>
        </w:r>
      </w:hyperlink>
      <w:r w:rsidR="00B66EBC" w:rsidRPr="00261C2B">
        <w:rPr>
          <w:lang w:val="es-ES"/>
        </w:rPr>
        <w:t>,</w:t>
      </w:r>
      <w:r w:rsidR="00261C2B">
        <w:rPr>
          <w:lang w:val="es-ES"/>
        </w:rPr>
        <w:t xml:space="preserve"> </w:t>
      </w:r>
      <w:r w:rsidRPr="00C732F7">
        <w:rPr>
          <w:rFonts w:hint="eastAsia"/>
        </w:rPr>
        <w:t>第</w:t>
      </w:r>
      <w:r w:rsidR="00B66EBC" w:rsidRPr="00261C2B">
        <w:rPr>
          <w:lang w:val="es-ES"/>
        </w:rPr>
        <w:t>11</w:t>
      </w:r>
      <w:r w:rsidRPr="00C732F7">
        <w:rPr>
          <w:rFonts w:hint="eastAsia"/>
        </w:rPr>
        <w:t>段</w:t>
      </w:r>
      <w:r w:rsidRPr="00C732F7">
        <w:t>。</w:t>
      </w:r>
    </w:p>
  </w:footnote>
  <w:footnote w:id="8">
    <w:p w14:paraId="16ABF86E" w14:textId="5518A6B5" w:rsidR="00846AD3" w:rsidRPr="00C732F7" w:rsidRDefault="00846AD3" w:rsidP="00846AD3">
      <w:pPr>
        <w:pStyle w:val="a6"/>
        <w:rPr>
          <w:lang w:val="es-ES"/>
        </w:rPr>
      </w:pPr>
      <w:r w:rsidRPr="00C732F7">
        <w:rPr>
          <w:lang w:val="es-ES"/>
        </w:rPr>
        <w:tab/>
      </w:r>
      <w:r w:rsidRPr="00C732F7">
        <w:rPr>
          <w:rStyle w:val="a8"/>
          <w:rFonts w:eastAsia="宋体"/>
          <w:color w:val="auto"/>
          <w:lang w:val="zh-CN"/>
        </w:rPr>
        <w:footnoteRef/>
      </w:r>
      <w:r w:rsidRPr="00C732F7">
        <w:rPr>
          <w:lang w:val="es-ES"/>
        </w:rPr>
        <w:tab/>
      </w:r>
      <w:r w:rsidRPr="00311103">
        <w:rPr>
          <w:lang w:val="zh-CN"/>
        </w:rPr>
        <w:t>见</w:t>
      </w:r>
      <w:r w:rsidR="00311103" w:rsidRPr="00311103">
        <w:rPr>
          <w:lang w:val="es-ES"/>
        </w:rPr>
        <w:fldChar w:fldCharType="begin"/>
      </w:r>
      <w:r w:rsidR="00311103" w:rsidRPr="00311103">
        <w:rPr>
          <w:lang w:val="es-ES"/>
        </w:rPr>
        <w:instrText xml:space="preserve"> HYPERLINK "https://www2.ohchr.org/english/bodies/cescr/docs/Lettercescrtosp16.05.12.pdf" </w:instrText>
      </w:r>
      <w:r w:rsidR="00311103" w:rsidRPr="00311103">
        <w:rPr>
          <w:lang w:val="es-ES"/>
        </w:rPr>
        <w:fldChar w:fldCharType="separate"/>
      </w:r>
      <w:r w:rsidR="00311103" w:rsidRPr="00311103">
        <w:rPr>
          <w:rStyle w:val="af5"/>
          <w:u w:val="none"/>
          <w:lang w:val="es-ES"/>
        </w:rPr>
        <w:t>https://www2.ohchr.org/english/bodies/cescr/docs/Lettercescrtosp16.05.12.pdf</w:t>
      </w:r>
      <w:r w:rsidR="00311103" w:rsidRPr="00311103">
        <w:rPr>
          <w:lang w:val="es-ES"/>
        </w:rPr>
        <w:fldChar w:fldCharType="end"/>
      </w:r>
      <w:r w:rsidR="00261C2B" w:rsidRPr="00261C2B">
        <w:rPr>
          <w:lang w:val="es-ES"/>
        </w:rPr>
        <w:t>.</w:t>
      </w:r>
    </w:p>
  </w:footnote>
  <w:footnote w:id="9">
    <w:p w14:paraId="5E6640FE" w14:textId="2C09D9AB" w:rsidR="00846AD3" w:rsidRPr="00C732F7" w:rsidRDefault="00846AD3" w:rsidP="00846AD3">
      <w:pPr>
        <w:pStyle w:val="a6"/>
        <w:rPr>
          <w:lang w:val="es-ES"/>
        </w:rPr>
      </w:pPr>
      <w:r w:rsidRPr="00C732F7">
        <w:rPr>
          <w:lang w:val="es-ES"/>
        </w:rPr>
        <w:tab/>
      </w:r>
      <w:r w:rsidRPr="00C732F7">
        <w:rPr>
          <w:rStyle w:val="a8"/>
          <w:rFonts w:eastAsia="宋体"/>
          <w:color w:val="auto"/>
          <w:lang w:val="zh-CN"/>
        </w:rPr>
        <w:footnoteRef/>
      </w:r>
      <w:r w:rsidRPr="00C732F7">
        <w:rPr>
          <w:lang w:val="es-ES"/>
        </w:rPr>
        <w:tab/>
      </w:r>
      <w:hyperlink r:id="rId6" w:history="1">
        <w:r w:rsidR="00B66EBC" w:rsidRPr="00C732F7">
          <w:rPr>
            <w:rStyle w:val="af5"/>
            <w:u w:val="none"/>
            <w:lang w:val="es-ES"/>
          </w:rPr>
          <w:t>E/</w:t>
        </w:r>
        <w:proofErr w:type="spellStart"/>
        <w:r w:rsidR="00B66EBC" w:rsidRPr="00C732F7">
          <w:rPr>
            <w:rStyle w:val="af5"/>
            <w:u w:val="none"/>
            <w:lang w:val="es-ES"/>
          </w:rPr>
          <w:t>C</w:t>
        </w:r>
        <w:r w:rsidRPr="00C732F7">
          <w:rPr>
            <w:rStyle w:val="af5"/>
            <w:u w:val="none"/>
            <w:lang w:val="es-ES"/>
          </w:rPr>
          <w:t>.</w:t>
        </w:r>
        <w:r w:rsidR="00B66EBC" w:rsidRPr="00C732F7">
          <w:rPr>
            <w:rStyle w:val="af5"/>
            <w:u w:val="none"/>
            <w:lang w:val="es-ES"/>
          </w:rPr>
          <w:t>12</w:t>
        </w:r>
        <w:proofErr w:type="spellEnd"/>
        <w:r w:rsidR="00B66EBC" w:rsidRPr="00C732F7">
          <w:rPr>
            <w:rStyle w:val="af5"/>
            <w:u w:val="none"/>
            <w:lang w:val="es-ES"/>
          </w:rPr>
          <w:t>/2</w:t>
        </w:r>
        <w:r w:rsidRPr="00C732F7">
          <w:rPr>
            <w:rStyle w:val="af5"/>
            <w:u w:val="none"/>
            <w:lang w:val="es-ES"/>
          </w:rPr>
          <w:t>0</w:t>
        </w:r>
        <w:r w:rsidR="00B66EBC" w:rsidRPr="00C732F7">
          <w:rPr>
            <w:rStyle w:val="af5"/>
            <w:u w:val="none"/>
            <w:lang w:val="es-ES"/>
          </w:rPr>
          <w:t>16/1</w:t>
        </w:r>
      </w:hyperlink>
      <w:r w:rsidR="00261C2B" w:rsidRPr="00261C2B">
        <w:rPr>
          <w:rFonts w:hint="eastAsia"/>
          <w:lang w:val="es-ES"/>
        </w:rPr>
        <w:t>.</w:t>
      </w:r>
    </w:p>
  </w:footnote>
  <w:footnote w:id="10">
    <w:p w14:paraId="13D8307C" w14:textId="10F02EF8" w:rsidR="00846AD3" w:rsidRPr="00C732F7" w:rsidRDefault="00846AD3" w:rsidP="00846AD3">
      <w:pPr>
        <w:pStyle w:val="a6"/>
        <w:rPr>
          <w:lang w:val="es-ES"/>
        </w:rPr>
      </w:pPr>
      <w:r w:rsidRPr="00C732F7">
        <w:rPr>
          <w:lang w:val="es-ES"/>
        </w:rPr>
        <w:tab/>
      </w:r>
      <w:r w:rsidRPr="00C732F7">
        <w:rPr>
          <w:rStyle w:val="a8"/>
          <w:rFonts w:eastAsia="宋体"/>
          <w:color w:val="auto"/>
          <w:lang w:val="zh-CN"/>
        </w:rPr>
        <w:footnoteRef/>
      </w:r>
      <w:r w:rsidRPr="00C732F7">
        <w:rPr>
          <w:lang w:val="es-ES"/>
        </w:rPr>
        <w:tab/>
      </w:r>
      <w:hyperlink r:id="rId7" w:history="1">
        <w:proofErr w:type="spellStart"/>
        <w:r w:rsidR="00B66EBC" w:rsidRPr="00C732F7">
          <w:rPr>
            <w:rStyle w:val="af5"/>
            <w:u w:val="none"/>
            <w:lang w:val="es-ES"/>
          </w:rPr>
          <w:t>CRPD</w:t>
        </w:r>
        <w:proofErr w:type="spellEnd"/>
        <w:r w:rsidR="00B66EBC" w:rsidRPr="00C732F7">
          <w:rPr>
            <w:rStyle w:val="af5"/>
            <w:u w:val="none"/>
            <w:lang w:val="es-ES"/>
          </w:rPr>
          <w:t>/C/</w:t>
        </w:r>
        <w:proofErr w:type="spellStart"/>
        <w:r w:rsidR="00B66EBC" w:rsidRPr="00C732F7">
          <w:rPr>
            <w:rStyle w:val="af5"/>
            <w:u w:val="none"/>
            <w:lang w:val="es-ES"/>
          </w:rPr>
          <w:t>ITA</w:t>
        </w:r>
        <w:proofErr w:type="spellEnd"/>
        <w:r w:rsidR="00B66EBC" w:rsidRPr="00C732F7">
          <w:rPr>
            <w:rStyle w:val="af5"/>
            <w:u w:val="none"/>
            <w:lang w:val="es-ES"/>
          </w:rPr>
          <w:t>/CO/1</w:t>
        </w:r>
      </w:hyperlink>
      <w:r w:rsidR="00B66EBC" w:rsidRPr="00C732F7">
        <w:rPr>
          <w:lang w:val="es-ES"/>
        </w:rPr>
        <w:t>,</w:t>
      </w:r>
      <w:r w:rsidR="00261C2B">
        <w:rPr>
          <w:lang w:val="es-ES"/>
        </w:rPr>
        <w:t xml:space="preserve"> </w:t>
      </w:r>
      <w:r w:rsidRPr="00C732F7">
        <w:rPr>
          <w:rFonts w:hint="eastAsia"/>
        </w:rPr>
        <w:t>第</w:t>
      </w:r>
      <w:r w:rsidR="00B66EBC" w:rsidRPr="00C732F7">
        <w:rPr>
          <w:lang w:val="es-ES"/>
        </w:rPr>
        <w:t>9</w:t>
      </w:r>
      <w:r w:rsidRPr="00C732F7">
        <w:rPr>
          <w:rFonts w:hint="eastAsia"/>
        </w:rPr>
        <w:t>段</w:t>
      </w:r>
      <w:r w:rsidRPr="00C732F7">
        <w:t>。</w:t>
      </w:r>
    </w:p>
  </w:footnote>
  <w:footnote w:id="11">
    <w:p w14:paraId="67C8C136" w14:textId="5FB2494F" w:rsidR="00846AD3" w:rsidRPr="00C732F7" w:rsidRDefault="00846AD3" w:rsidP="00846AD3">
      <w:pPr>
        <w:pStyle w:val="a6"/>
      </w:pPr>
      <w:r w:rsidRPr="00C732F7">
        <w:rPr>
          <w:lang w:val="es-ES"/>
        </w:rPr>
        <w:tab/>
      </w:r>
      <w:r w:rsidRPr="00C732F7">
        <w:rPr>
          <w:rStyle w:val="a8"/>
          <w:rFonts w:eastAsia="宋体"/>
          <w:color w:val="auto"/>
          <w:lang w:val="zh-CN"/>
        </w:rPr>
        <w:footnoteRef/>
      </w:r>
      <w:r w:rsidRPr="00C732F7">
        <w:rPr>
          <w:lang w:val="es-ES"/>
        </w:rPr>
        <w:tab/>
      </w:r>
      <w:r w:rsidRPr="00C732F7">
        <w:t>同上</w:t>
      </w:r>
      <w:r w:rsidR="00B66EBC" w:rsidRPr="00C732F7">
        <w:t>，</w:t>
      </w:r>
      <w:r w:rsidRPr="00C732F7">
        <w:rPr>
          <w:rFonts w:hint="eastAsia"/>
        </w:rPr>
        <w:t>第</w:t>
      </w:r>
      <w:r w:rsidR="00B66EBC" w:rsidRPr="00C732F7">
        <w:t>1</w:t>
      </w:r>
      <w:r w:rsidRPr="00C732F7">
        <w:t>0</w:t>
      </w:r>
      <w:r w:rsidRPr="00C732F7">
        <w:rPr>
          <w:rFonts w:hint="eastAsia"/>
        </w:rPr>
        <w:t>段</w:t>
      </w:r>
      <w:r w:rsidRPr="00C732F7">
        <w:t>。</w:t>
      </w:r>
    </w:p>
  </w:footnote>
  <w:footnote w:id="12">
    <w:p w14:paraId="1BA92F5A" w14:textId="33128C96" w:rsidR="00846AD3" w:rsidRPr="00C732F7" w:rsidRDefault="00846AD3" w:rsidP="00846AD3">
      <w:pPr>
        <w:pStyle w:val="a6"/>
        <w:rPr>
          <w:lang w:val="es-ES"/>
        </w:rPr>
      </w:pPr>
      <w:r w:rsidRPr="00C732F7">
        <w:rPr>
          <w:lang w:val="es-ES"/>
        </w:rPr>
        <w:tab/>
      </w:r>
      <w:r w:rsidRPr="00C732F7">
        <w:rPr>
          <w:rStyle w:val="a8"/>
          <w:rFonts w:eastAsia="宋体"/>
          <w:color w:val="auto"/>
          <w:lang w:val="zh-CN"/>
        </w:rPr>
        <w:footnoteRef/>
      </w:r>
      <w:r w:rsidRPr="00C732F7">
        <w:rPr>
          <w:lang w:val="es-ES"/>
        </w:rPr>
        <w:tab/>
      </w:r>
      <w:r w:rsidR="00B66EBC" w:rsidRPr="00C732F7">
        <w:rPr>
          <w:lang w:val="es-ES"/>
        </w:rPr>
        <w:t>Bellini</w:t>
      </w:r>
      <w:r w:rsidRPr="00C732F7">
        <w:rPr>
          <w:rFonts w:ascii="楷体" w:eastAsia="楷体" w:hAnsi="楷体"/>
          <w:lang w:val="zh-CN"/>
        </w:rPr>
        <w:t>等人诉意大利案</w:t>
      </w:r>
      <w:r w:rsidR="00B66EBC" w:rsidRPr="00C732F7">
        <w:rPr>
          <w:lang w:val="es-ES"/>
        </w:rPr>
        <w:t>(</w:t>
      </w:r>
      <w:proofErr w:type="spellStart"/>
      <w:r w:rsidR="009710B2" w:rsidRPr="00C732F7">
        <w:rPr>
          <w:lang w:val="es-ES"/>
        </w:rPr>
        <w:fldChar w:fldCharType="begin"/>
      </w:r>
      <w:r w:rsidR="009710B2" w:rsidRPr="00C732F7">
        <w:rPr>
          <w:lang w:val="es-ES"/>
        </w:rPr>
        <w:instrText xml:space="preserve"> HYPERLINK "http://undocs.org/ch/CRPD/C/27/D/51/2018" </w:instrText>
      </w:r>
      <w:r w:rsidR="009710B2" w:rsidRPr="00C732F7">
        <w:rPr>
          <w:lang w:val="es-ES"/>
        </w:rPr>
        <w:fldChar w:fldCharType="separate"/>
      </w:r>
      <w:r w:rsidR="00B66EBC" w:rsidRPr="00C732F7">
        <w:rPr>
          <w:rStyle w:val="af5"/>
          <w:u w:val="none"/>
          <w:lang w:val="es-ES"/>
        </w:rPr>
        <w:t>CRPD</w:t>
      </w:r>
      <w:proofErr w:type="spellEnd"/>
      <w:r w:rsidR="00B66EBC" w:rsidRPr="00C732F7">
        <w:rPr>
          <w:rStyle w:val="af5"/>
          <w:u w:val="none"/>
          <w:lang w:val="es-ES"/>
        </w:rPr>
        <w:t>/C/27/D/51/2</w:t>
      </w:r>
      <w:r w:rsidRPr="00C732F7">
        <w:rPr>
          <w:rStyle w:val="af5"/>
          <w:u w:val="none"/>
          <w:lang w:val="es-ES"/>
        </w:rPr>
        <w:t>0</w:t>
      </w:r>
      <w:r w:rsidR="00B66EBC" w:rsidRPr="00C732F7">
        <w:rPr>
          <w:rStyle w:val="af5"/>
          <w:u w:val="none"/>
          <w:lang w:val="es-ES"/>
        </w:rPr>
        <w:t>18</w:t>
      </w:r>
      <w:r w:rsidR="009710B2" w:rsidRPr="00C732F7">
        <w:rPr>
          <w:lang w:val="es-ES"/>
        </w:rPr>
        <w:fldChar w:fldCharType="end"/>
      </w:r>
      <w:r w:rsidR="00B66EBC" w:rsidRPr="00C732F7">
        <w:rPr>
          <w:lang w:val="es-ES"/>
        </w:rPr>
        <w:t>)</w:t>
      </w:r>
      <w:r w:rsidR="00B66EBC" w:rsidRPr="00C732F7">
        <w:rPr>
          <w:lang w:val="es-ES"/>
        </w:rPr>
        <w:t>，</w:t>
      </w:r>
      <w:r w:rsidRPr="00C732F7">
        <w:t>第</w:t>
      </w:r>
      <w:r w:rsidR="00B66EBC" w:rsidRPr="00C732F7">
        <w:rPr>
          <w:lang w:val="es-ES"/>
        </w:rPr>
        <w:t>8(b)(</w:t>
      </w:r>
      <w:r w:rsidRPr="00C732F7">
        <w:rPr>
          <w:rFonts w:hint="eastAsia"/>
        </w:rPr>
        <w:t>一</w:t>
      </w:r>
      <w:r w:rsidR="00B66EBC" w:rsidRPr="00C732F7">
        <w:rPr>
          <w:lang w:val="es-ES"/>
        </w:rPr>
        <w:t>)</w:t>
      </w:r>
      <w:r w:rsidRPr="00C732F7">
        <w:t>段。</w:t>
      </w:r>
    </w:p>
  </w:footnote>
  <w:footnote w:id="13">
    <w:p w14:paraId="448A5767" w14:textId="22ED0573" w:rsidR="00846AD3" w:rsidRPr="00C732F7" w:rsidRDefault="00846AD3" w:rsidP="00846AD3">
      <w:pPr>
        <w:pStyle w:val="a6"/>
        <w:rPr>
          <w:lang w:val="es-ES"/>
        </w:rPr>
      </w:pPr>
      <w:r w:rsidRPr="00C732F7">
        <w:rPr>
          <w:lang w:val="es-ES"/>
        </w:rPr>
        <w:tab/>
      </w:r>
      <w:r w:rsidRPr="00C732F7">
        <w:rPr>
          <w:rStyle w:val="a8"/>
          <w:rFonts w:eastAsia="宋体"/>
          <w:color w:val="auto"/>
          <w:lang w:val="zh-CN"/>
        </w:rPr>
        <w:footnoteRef/>
      </w:r>
      <w:r w:rsidRPr="00C732F7">
        <w:rPr>
          <w:lang w:val="es-ES"/>
        </w:rPr>
        <w:tab/>
      </w:r>
      <w:hyperlink r:id="rId8" w:history="1">
        <w:r w:rsidR="00B66EBC" w:rsidRPr="00C732F7">
          <w:rPr>
            <w:rStyle w:val="af5"/>
            <w:u w:val="none"/>
            <w:lang w:val="es-ES"/>
          </w:rPr>
          <w:t>E/</w:t>
        </w:r>
        <w:proofErr w:type="spellStart"/>
        <w:r w:rsidR="00B66EBC" w:rsidRPr="00C732F7">
          <w:rPr>
            <w:rStyle w:val="af5"/>
            <w:u w:val="none"/>
            <w:lang w:val="es-ES"/>
          </w:rPr>
          <w:t>C</w:t>
        </w:r>
        <w:r w:rsidRPr="00C732F7">
          <w:rPr>
            <w:rStyle w:val="af5"/>
            <w:u w:val="none"/>
            <w:lang w:val="es-ES"/>
          </w:rPr>
          <w:t>.</w:t>
        </w:r>
        <w:r w:rsidR="00B66EBC" w:rsidRPr="00C732F7">
          <w:rPr>
            <w:rStyle w:val="af5"/>
            <w:u w:val="none"/>
            <w:lang w:val="es-ES"/>
          </w:rPr>
          <w:t>12</w:t>
        </w:r>
        <w:proofErr w:type="spellEnd"/>
        <w:r w:rsidR="00B66EBC" w:rsidRPr="00C732F7">
          <w:rPr>
            <w:rStyle w:val="af5"/>
            <w:u w:val="none"/>
            <w:lang w:val="es-ES"/>
          </w:rPr>
          <w:t>/</w:t>
        </w:r>
        <w:proofErr w:type="spellStart"/>
        <w:r w:rsidR="00B66EBC" w:rsidRPr="00C732F7">
          <w:rPr>
            <w:rStyle w:val="af5"/>
            <w:u w:val="none"/>
            <w:lang w:val="es-ES"/>
          </w:rPr>
          <w:t>ITA</w:t>
        </w:r>
        <w:proofErr w:type="spellEnd"/>
        <w:r w:rsidR="00B66EBC" w:rsidRPr="00C732F7">
          <w:rPr>
            <w:rStyle w:val="af5"/>
            <w:u w:val="none"/>
            <w:lang w:val="es-ES"/>
          </w:rPr>
          <w:t>/CO/5</w:t>
        </w:r>
      </w:hyperlink>
      <w:r w:rsidR="00B66EBC" w:rsidRPr="00C732F7">
        <w:rPr>
          <w:lang w:val="es-ES"/>
        </w:rPr>
        <w:t>,</w:t>
      </w:r>
      <w:r w:rsidR="00311103">
        <w:rPr>
          <w:lang w:val="es-ES"/>
        </w:rPr>
        <w:t xml:space="preserve"> </w:t>
      </w:r>
      <w:r w:rsidRPr="00C732F7">
        <w:rPr>
          <w:rFonts w:hint="eastAsia"/>
          <w:lang w:val="zh-CN"/>
        </w:rPr>
        <w:t>第</w:t>
      </w:r>
      <w:r w:rsidR="00B66EBC" w:rsidRPr="00C732F7">
        <w:rPr>
          <w:lang w:val="es-ES"/>
        </w:rPr>
        <w:t>23</w:t>
      </w:r>
      <w:r w:rsidRPr="00C732F7">
        <w:rPr>
          <w:rFonts w:hint="eastAsia"/>
          <w:lang w:val="zh-CN"/>
        </w:rPr>
        <w:t>段</w:t>
      </w:r>
      <w:r w:rsidRPr="00C732F7">
        <w:rPr>
          <w:lang w:val="zh-CN"/>
        </w:rPr>
        <w:t>。</w:t>
      </w:r>
    </w:p>
  </w:footnote>
  <w:footnote w:id="14">
    <w:p w14:paraId="0A47DDBE" w14:textId="1867D475" w:rsidR="00846AD3" w:rsidRPr="00C732F7" w:rsidRDefault="00846AD3" w:rsidP="00846AD3">
      <w:pPr>
        <w:pStyle w:val="a6"/>
        <w:rPr>
          <w:lang w:val="es-ES"/>
        </w:rPr>
      </w:pPr>
      <w:r w:rsidRPr="00C732F7">
        <w:rPr>
          <w:lang w:val="es-ES"/>
        </w:rPr>
        <w:tab/>
      </w:r>
      <w:r w:rsidRPr="00C732F7">
        <w:rPr>
          <w:rStyle w:val="a8"/>
          <w:rFonts w:eastAsia="宋体"/>
          <w:color w:val="auto"/>
          <w:lang w:val="zh-CN"/>
        </w:rPr>
        <w:footnoteRef/>
      </w:r>
      <w:r w:rsidRPr="00C732F7">
        <w:rPr>
          <w:lang w:val="es-ES"/>
        </w:rPr>
        <w:tab/>
      </w:r>
      <w:r w:rsidRPr="00C732F7">
        <w:rPr>
          <w:lang w:val="zh-CN"/>
        </w:rPr>
        <w:t>同上</w:t>
      </w:r>
      <w:r w:rsidR="00B66EBC" w:rsidRPr="00C732F7">
        <w:rPr>
          <w:lang w:val="es-ES"/>
        </w:rPr>
        <w:t>，</w:t>
      </w:r>
      <w:r w:rsidRPr="00C732F7">
        <w:rPr>
          <w:rFonts w:hint="eastAsia"/>
          <w:lang w:val="zh-CN"/>
        </w:rPr>
        <w:t>第</w:t>
      </w:r>
      <w:r w:rsidR="00B66EBC" w:rsidRPr="00C732F7">
        <w:rPr>
          <w:lang w:val="es-ES"/>
        </w:rPr>
        <w:t>25</w:t>
      </w:r>
      <w:r w:rsidRPr="00C732F7">
        <w:rPr>
          <w:rFonts w:hint="eastAsia"/>
          <w:lang w:val="zh-CN"/>
        </w:rPr>
        <w:t>段</w:t>
      </w:r>
      <w:r w:rsidRPr="00C732F7">
        <w:rPr>
          <w:lang w:val="zh-CN"/>
        </w:rPr>
        <w:t>。</w:t>
      </w:r>
    </w:p>
  </w:footnote>
  <w:footnote w:id="15">
    <w:p w14:paraId="021274E7" w14:textId="0CFBE4E6" w:rsidR="00846AD3" w:rsidRPr="00C732F7" w:rsidRDefault="00846AD3" w:rsidP="00846AD3">
      <w:pPr>
        <w:pStyle w:val="a6"/>
        <w:rPr>
          <w:lang w:val="es-ES"/>
        </w:rPr>
      </w:pPr>
      <w:r w:rsidRPr="00C732F7">
        <w:rPr>
          <w:lang w:val="es-ES"/>
        </w:rPr>
        <w:tab/>
      </w:r>
      <w:r w:rsidRPr="00C732F7">
        <w:rPr>
          <w:rStyle w:val="a8"/>
          <w:rFonts w:eastAsia="宋体"/>
          <w:color w:val="auto"/>
          <w:lang w:val="zh-CN"/>
        </w:rPr>
        <w:footnoteRef/>
      </w:r>
      <w:r w:rsidRPr="00C732F7">
        <w:rPr>
          <w:lang w:val="es-ES"/>
        </w:rPr>
        <w:tab/>
      </w:r>
      <w:r w:rsidRPr="00C732F7">
        <w:rPr>
          <w:lang w:val="zh-CN"/>
        </w:rPr>
        <w:t>同上</w:t>
      </w:r>
      <w:r w:rsidR="00B66EBC" w:rsidRPr="00C732F7">
        <w:rPr>
          <w:lang w:val="es-ES"/>
        </w:rPr>
        <w:t>，</w:t>
      </w:r>
      <w:r w:rsidRPr="00C732F7">
        <w:rPr>
          <w:rFonts w:hint="eastAsia"/>
          <w:lang w:val="zh-CN"/>
        </w:rPr>
        <w:t>第</w:t>
      </w:r>
      <w:r w:rsidR="00B66EBC" w:rsidRPr="00C732F7">
        <w:rPr>
          <w:lang w:val="es-ES"/>
        </w:rPr>
        <w:t>28</w:t>
      </w:r>
      <w:r w:rsidRPr="00C732F7">
        <w:rPr>
          <w:rFonts w:hint="eastAsia"/>
          <w:lang w:val="zh-CN"/>
        </w:rPr>
        <w:t>段</w:t>
      </w:r>
      <w:r w:rsidRPr="00C732F7">
        <w:rPr>
          <w:lang w:val="zh-CN"/>
        </w:rPr>
        <w:t>。</w:t>
      </w:r>
    </w:p>
  </w:footnote>
  <w:footnote w:id="16">
    <w:p w14:paraId="191B8236" w14:textId="624E4D51" w:rsidR="00846AD3" w:rsidRPr="00C732F7" w:rsidRDefault="00846AD3" w:rsidP="00846AD3">
      <w:pPr>
        <w:pStyle w:val="a6"/>
        <w:rPr>
          <w:lang w:val="es-ES"/>
        </w:rPr>
      </w:pPr>
      <w:r w:rsidRPr="00C732F7">
        <w:rPr>
          <w:lang w:val="es-ES"/>
        </w:rPr>
        <w:tab/>
      </w:r>
      <w:r w:rsidRPr="00C732F7">
        <w:rPr>
          <w:rStyle w:val="a8"/>
          <w:rFonts w:eastAsia="宋体"/>
          <w:color w:val="auto"/>
          <w:lang w:val="zh-CN"/>
        </w:rPr>
        <w:footnoteRef/>
      </w:r>
      <w:r w:rsidRPr="00C732F7">
        <w:rPr>
          <w:lang w:val="es-ES"/>
        </w:rPr>
        <w:tab/>
      </w:r>
      <w:r w:rsidRPr="00C732F7">
        <w:rPr>
          <w:lang w:val="zh-CN"/>
        </w:rPr>
        <w:t>同上</w:t>
      </w:r>
      <w:r w:rsidR="00B66EBC" w:rsidRPr="00C732F7">
        <w:rPr>
          <w:lang w:val="es-ES"/>
        </w:rPr>
        <w:t>，</w:t>
      </w:r>
      <w:r w:rsidRPr="00C732F7">
        <w:rPr>
          <w:rFonts w:hint="eastAsia"/>
          <w:lang w:val="zh-CN"/>
        </w:rPr>
        <w:t>第</w:t>
      </w:r>
      <w:r w:rsidR="00B66EBC" w:rsidRPr="00C732F7">
        <w:rPr>
          <w:lang w:val="es-ES"/>
        </w:rPr>
        <w:t>29</w:t>
      </w:r>
      <w:r w:rsidRPr="00C732F7">
        <w:rPr>
          <w:rFonts w:hint="eastAsia"/>
          <w:lang w:val="zh-CN"/>
        </w:rPr>
        <w:t>段</w:t>
      </w:r>
      <w:r w:rsidRPr="00C732F7">
        <w:rPr>
          <w:lang w:val="zh-CN"/>
        </w:rPr>
        <w:t>。</w:t>
      </w:r>
    </w:p>
  </w:footnote>
  <w:footnote w:id="17">
    <w:p w14:paraId="4F5EFF40" w14:textId="70F8FAD5" w:rsidR="00846AD3" w:rsidRPr="00C732F7" w:rsidRDefault="00846AD3" w:rsidP="00846AD3">
      <w:pPr>
        <w:pStyle w:val="a6"/>
        <w:rPr>
          <w:lang w:val="es-ES"/>
        </w:rPr>
      </w:pPr>
      <w:r w:rsidRPr="00C732F7">
        <w:rPr>
          <w:lang w:val="es-ES"/>
        </w:rPr>
        <w:tab/>
      </w:r>
      <w:r w:rsidRPr="00C732F7">
        <w:rPr>
          <w:rStyle w:val="a8"/>
          <w:rFonts w:eastAsia="宋体"/>
          <w:color w:val="auto"/>
          <w:lang w:val="zh-CN"/>
        </w:rPr>
        <w:footnoteRef/>
      </w:r>
      <w:r w:rsidRPr="00C732F7">
        <w:rPr>
          <w:lang w:val="es-ES"/>
        </w:rPr>
        <w:tab/>
      </w:r>
      <w:r w:rsidRPr="00C732F7">
        <w:rPr>
          <w:lang w:val="zh-CN"/>
        </w:rPr>
        <w:t>同上</w:t>
      </w:r>
      <w:r w:rsidR="00B66EBC" w:rsidRPr="00C732F7">
        <w:rPr>
          <w:lang w:val="es-ES"/>
        </w:rPr>
        <w:t>，</w:t>
      </w:r>
      <w:r w:rsidRPr="00C732F7">
        <w:rPr>
          <w:lang w:val="zh-CN"/>
        </w:rPr>
        <w:t>第</w:t>
      </w:r>
      <w:r w:rsidR="00B66EBC" w:rsidRPr="00C732F7">
        <w:rPr>
          <w:lang w:val="es-ES"/>
        </w:rPr>
        <w:t>39</w:t>
      </w:r>
      <w:r w:rsidRPr="00C732F7">
        <w:rPr>
          <w:lang w:val="zh-CN"/>
        </w:rPr>
        <w:t>段。</w:t>
      </w:r>
    </w:p>
  </w:footnote>
  <w:footnote w:id="18">
    <w:p w14:paraId="0A731C7C" w14:textId="54E58AB5" w:rsidR="00846AD3" w:rsidRPr="00C732F7" w:rsidRDefault="00846AD3" w:rsidP="00846AD3">
      <w:pPr>
        <w:pStyle w:val="a6"/>
        <w:rPr>
          <w:lang w:val="es-ES"/>
        </w:rPr>
      </w:pPr>
      <w:r w:rsidRPr="00C732F7">
        <w:rPr>
          <w:lang w:val="es-ES"/>
        </w:rPr>
        <w:tab/>
      </w:r>
      <w:r w:rsidRPr="00C732F7">
        <w:rPr>
          <w:rStyle w:val="a8"/>
          <w:rFonts w:eastAsia="宋体"/>
          <w:color w:val="auto"/>
          <w:lang w:val="zh-CN"/>
        </w:rPr>
        <w:footnoteRef/>
      </w:r>
      <w:r w:rsidRPr="00C732F7">
        <w:rPr>
          <w:lang w:val="es-ES"/>
        </w:rPr>
        <w:tab/>
      </w:r>
      <w:hyperlink r:id="rId9" w:history="1">
        <w:r w:rsidR="00B66EBC" w:rsidRPr="00C732F7">
          <w:rPr>
            <w:rStyle w:val="af5"/>
            <w:u w:val="none"/>
            <w:lang w:val="es-ES"/>
          </w:rPr>
          <w:t>E/</w:t>
        </w:r>
        <w:proofErr w:type="spellStart"/>
        <w:r w:rsidR="00B66EBC" w:rsidRPr="00C732F7">
          <w:rPr>
            <w:rStyle w:val="af5"/>
            <w:u w:val="none"/>
            <w:lang w:val="es-ES"/>
          </w:rPr>
          <w:t>C</w:t>
        </w:r>
        <w:r w:rsidRPr="00C732F7">
          <w:rPr>
            <w:rStyle w:val="af5"/>
            <w:u w:val="none"/>
            <w:lang w:val="es-ES"/>
          </w:rPr>
          <w:t>.</w:t>
        </w:r>
        <w:r w:rsidR="00B66EBC" w:rsidRPr="00C732F7">
          <w:rPr>
            <w:rStyle w:val="af5"/>
            <w:u w:val="none"/>
            <w:lang w:val="es-ES"/>
          </w:rPr>
          <w:t>12</w:t>
        </w:r>
        <w:proofErr w:type="spellEnd"/>
        <w:r w:rsidR="00B66EBC" w:rsidRPr="00C732F7">
          <w:rPr>
            <w:rStyle w:val="af5"/>
            <w:u w:val="none"/>
            <w:lang w:val="es-ES"/>
          </w:rPr>
          <w:t>/2</w:t>
        </w:r>
        <w:r w:rsidRPr="00C732F7">
          <w:rPr>
            <w:rStyle w:val="af5"/>
            <w:u w:val="none"/>
            <w:lang w:val="es-ES"/>
          </w:rPr>
          <w:t>00</w:t>
        </w:r>
        <w:r w:rsidR="00B66EBC" w:rsidRPr="00C732F7">
          <w:rPr>
            <w:rStyle w:val="af5"/>
            <w:u w:val="none"/>
            <w:lang w:val="es-ES"/>
          </w:rPr>
          <w:t>1/1</w:t>
        </w:r>
        <w:r w:rsidRPr="00C732F7">
          <w:rPr>
            <w:rStyle w:val="af5"/>
            <w:u w:val="none"/>
            <w:lang w:val="es-ES"/>
          </w:rPr>
          <w:t>0</w:t>
        </w:r>
      </w:hyperlink>
      <w:r w:rsidR="00261C2B">
        <w:rPr>
          <w:rFonts w:hint="eastAsia"/>
          <w:lang w:val="es-ES"/>
        </w:rPr>
        <w:t>.</w:t>
      </w:r>
    </w:p>
  </w:footnote>
  <w:footnote w:id="19">
    <w:p w14:paraId="7D18798A" w14:textId="05072FD4" w:rsidR="00846AD3" w:rsidRPr="00C732F7" w:rsidRDefault="00846AD3" w:rsidP="00846AD3">
      <w:pPr>
        <w:pStyle w:val="a6"/>
        <w:rPr>
          <w:lang w:val="es-ES"/>
        </w:rPr>
      </w:pPr>
      <w:r w:rsidRPr="00C732F7">
        <w:rPr>
          <w:lang w:val="es-ES"/>
        </w:rPr>
        <w:tab/>
      </w:r>
      <w:r w:rsidRPr="00C732F7">
        <w:rPr>
          <w:rStyle w:val="a8"/>
          <w:rFonts w:eastAsia="宋体"/>
          <w:color w:val="auto"/>
          <w:lang w:val="zh-CN"/>
        </w:rPr>
        <w:footnoteRef/>
      </w:r>
      <w:r w:rsidRPr="00C732F7">
        <w:rPr>
          <w:lang w:val="es-ES"/>
        </w:rPr>
        <w:tab/>
      </w:r>
      <w:hyperlink r:id="rId10" w:history="1">
        <w:r w:rsidR="00B66EBC" w:rsidRPr="00C732F7">
          <w:rPr>
            <w:rStyle w:val="af5"/>
            <w:u w:val="none"/>
            <w:lang w:val="es-ES"/>
          </w:rPr>
          <w:t>A/</w:t>
        </w:r>
        <w:proofErr w:type="spellStart"/>
        <w:r w:rsidR="00B66EBC" w:rsidRPr="00C732F7">
          <w:rPr>
            <w:rStyle w:val="af5"/>
            <w:u w:val="none"/>
            <w:lang w:val="es-ES"/>
          </w:rPr>
          <w:t>HRC</w:t>
        </w:r>
        <w:proofErr w:type="spellEnd"/>
        <w:r w:rsidR="00B66EBC" w:rsidRPr="00C732F7">
          <w:rPr>
            <w:rStyle w:val="af5"/>
            <w:u w:val="none"/>
            <w:lang w:val="es-ES"/>
          </w:rPr>
          <w:t>/43/44/</w:t>
        </w:r>
        <w:proofErr w:type="spellStart"/>
        <w:r w:rsidR="00B66EBC" w:rsidRPr="00C732F7">
          <w:rPr>
            <w:rStyle w:val="af5"/>
            <w:u w:val="none"/>
            <w:lang w:val="es-ES"/>
          </w:rPr>
          <w:t>Add</w:t>
        </w:r>
        <w:r w:rsidRPr="00C732F7">
          <w:rPr>
            <w:rStyle w:val="af5"/>
            <w:u w:val="none"/>
            <w:lang w:val="es-ES"/>
          </w:rPr>
          <w:t>.</w:t>
        </w:r>
        <w:r w:rsidR="00B66EBC" w:rsidRPr="00C732F7">
          <w:rPr>
            <w:rStyle w:val="af5"/>
            <w:u w:val="none"/>
            <w:lang w:val="es-ES"/>
          </w:rPr>
          <w:t>5</w:t>
        </w:r>
        <w:proofErr w:type="spellEnd"/>
      </w:hyperlink>
      <w:r w:rsidR="00B66EBC" w:rsidRPr="00C732F7">
        <w:rPr>
          <w:lang w:val="es-ES"/>
        </w:rPr>
        <w:t>,</w:t>
      </w:r>
      <w:r w:rsidR="00261C2B">
        <w:rPr>
          <w:lang w:val="es-ES"/>
        </w:rPr>
        <w:t xml:space="preserve"> </w:t>
      </w:r>
      <w:r w:rsidRPr="00C732F7">
        <w:rPr>
          <w:rFonts w:hint="eastAsia"/>
          <w:lang w:val="zh-CN"/>
        </w:rPr>
        <w:t>第</w:t>
      </w:r>
      <w:r w:rsidR="00B66EBC" w:rsidRPr="00C732F7">
        <w:rPr>
          <w:lang w:val="es-ES"/>
        </w:rPr>
        <w:t>115(h)</w:t>
      </w:r>
      <w:r w:rsidRPr="00C732F7">
        <w:rPr>
          <w:rFonts w:hint="eastAsia"/>
          <w:lang w:val="zh-CN"/>
        </w:rPr>
        <w:t>和</w:t>
      </w:r>
      <w:r w:rsidR="00B66EBC" w:rsidRPr="00C732F7">
        <w:rPr>
          <w:lang w:val="es-ES"/>
        </w:rPr>
        <w:t>(m)</w:t>
      </w:r>
      <w:r w:rsidRPr="00C732F7">
        <w:rPr>
          <w:rFonts w:hint="eastAsia"/>
          <w:lang w:val="zh-CN"/>
        </w:rPr>
        <w:t>段</w:t>
      </w:r>
      <w:r w:rsidRPr="00C732F7">
        <w:rPr>
          <w:lang w:val="zh-CN"/>
        </w:rPr>
        <w:t>。</w:t>
      </w:r>
    </w:p>
  </w:footnote>
  <w:footnote w:id="20">
    <w:p w14:paraId="2EFBA1B0" w14:textId="79F6C592" w:rsidR="00846AD3" w:rsidRPr="00C732F7" w:rsidRDefault="00846AD3" w:rsidP="00846AD3">
      <w:pPr>
        <w:pStyle w:val="a6"/>
        <w:rPr>
          <w:lang w:val="es-ES"/>
        </w:rPr>
      </w:pPr>
      <w:r w:rsidRPr="00C732F7">
        <w:rPr>
          <w:lang w:val="es-ES"/>
        </w:rPr>
        <w:tab/>
      </w:r>
      <w:r w:rsidRPr="00C732F7">
        <w:rPr>
          <w:rStyle w:val="a8"/>
          <w:rFonts w:eastAsia="宋体"/>
          <w:color w:val="auto"/>
          <w:lang w:val="zh-CN"/>
        </w:rPr>
        <w:footnoteRef/>
      </w:r>
      <w:r w:rsidRPr="00C732F7">
        <w:rPr>
          <w:lang w:val="es-ES"/>
        </w:rPr>
        <w:tab/>
      </w:r>
      <w:hyperlink r:id="rId11" w:history="1">
        <w:r w:rsidR="00B66EBC" w:rsidRPr="00C732F7">
          <w:rPr>
            <w:rStyle w:val="af5"/>
            <w:u w:val="none"/>
            <w:lang w:val="es-ES"/>
          </w:rPr>
          <w:t>E/</w:t>
        </w:r>
        <w:proofErr w:type="spellStart"/>
        <w:r w:rsidR="00B66EBC" w:rsidRPr="00C732F7">
          <w:rPr>
            <w:rStyle w:val="af5"/>
            <w:u w:val="none"/>
            <w:lang w:val="es-ES"/>
          </w:rPr>
          <w:t>C</w:t>
        </w:r>
        <w:r w:rsidRPr="00C732F7">
          <w:rPr>
            <w:rStyle w:val="af5"/>
            <w:u w:val="none"/>
            <w:lang w:val="es-ES"/>
          </w:rPr>
          <w:t>.</w:t>
        </w:r>
        <w:r w:rsidR="00B66EBC" w:rsidRPr="00C732F7">
          <w:rPr>
            <w:rStyle w:val="af5"/>
            <w:u w:val="none"/>
            <w:lang w:val="es-ES"/>
          </w:rPr>
          <w:t>12</w:t>
        </w:r>
        <w:proofErr w:type="spellEnd"/>
        <w:r w:rsidR="00B66EBC" w:rsidRPr="00C732F7">
          <w:rPr>
            <w:rStyle w:val="af5"/>
            <w:u w:val="none"/>
            <w:lang w:val="es-ES"/>
          </w:rPr>
          <w:t>/</w:t>
        </w:r>
        <w:proofErr w:type="spellStart"/>
        <w:r w:rsidR="00B66EBC" w:rsidRPr="00C732F7">
          <w:rPr>
            <w:rStyle w:val="af5"/>
            <w:u w:val="none"/>
            <w:lang w:val="es-ES"/>
          </w:rPr>
          <w:t>ITA</w:t>
        </w:r>
        <w:proofErr w:type="spellEnd"/>
        <w:r w:rsidR="00B66EBC" w:rsidRPr="00C732F7">
          <w:rPr>
            <w:rStyle w:val="af5"/>
            <w:u w:val="none"/>
            <w:lang w:val="es-ES"/>
          </w:rPr>
          <w:t>/CO/5</w:t>
        </w:r>
      </w:hyperlink>
      <w:r w:rsidR="00B66EBC" w:rsidRPr="00C732F7">
        <w:rPr>
          <w:lang w:val="es-ES"/>
        </w:rPr>
        <w:t>,</w:t>
      </w:r>
      <w:r w:rsidR="00311103">
        <w:rPr>
          <w:lang w:val="es-ES"/>
        </w:rPr>
        <w:t xml:space="preserve"> </w:t>
      </w:r>
      <w:r w:rsidRPr="00C732F7">
        <w:rPr>
          <w:rFonts w:hint="eastAsia"/>
          <w:lang w:val="zh-CN"/>
        </w:rPr>
        <w:t>第</w:t>
      </w:r>
      <w:r w:rsidR="00B66EBC" w:rsidRPr="00C732F7">
        <w:rPr>
          <w:lang w:val="es-ES"/>
        </w:rPr>
        <w:t>47(a)</w:t>
      </w:r>
      <w:r w:rsidRPr="00C732F7">
        <w:rPr>
          <w:rFonts w:hint="eastAsia"/>
          <w:lang w:val="zh-CN"/>
        </w:rPr>
        <w:t>段</w:t>
      </w:r>
      <w:r w:rsidRPr="00C732F7">
        <w:rPr>
          <w:lang w:val="zh-CN"/>
        </w:rPr>
        <w:t>。</w:t>
      </w:r>
    </w:p>
  </w:footnote>
  <w:footnote w:id="21">
    <w:p w14:paraId="0676AED7" w14:textId="7823D58B" w:rsidR="00846AD3" w:rsidRPr="00C732F7" w:rsidRDefault="00846AD3" w:rsidP="00846AD3">
      <w:pPr>
        <w:pStyle w:val="a6"/>
        <w:rPr>
          <w:lang w:val="es-ES"/>
        </w:rPr>
      </w:pPr>
      <w:r w:rsidRPr="00C732F7">
        <w:rPr>
          <w:lang w:val="es-ES"/>
        </w:rPr>
        <w:tab/>
      </w:r>
      <w:r w:rsidRPr="00C732F7">
        <w:rPr>
          <w:rStyle w:val="a8"/>
          <w:rFonts w:eastAsia="宋体"/>
          <w:color w:val="auto"/>
          <w:lang w:val="zh-CN"/>
        </w:rPr>
        <w:footnoteRef/>
      </w:r>
      <w:r w:rsidRPr="00C732F7">
        <w:rPr>
          <w:lang w:val="es-ES"/>
        </w:rPr>
        <w:tab/>
      </w:r>
      <w:r w:rsidRPr="00C732F7">
        <w:rPr>
          <w:lang w:val="zh-CN"/>
        </w:rPr>
        <w:t>同上</w:t>
      </w:r>
      <w:r w:rsidR="00B66EBC" w:rsidRPr="00C732F7">
        <w:rPr>
          <w:lang w:val="es-ES"/>
        </w:rPr>
        <w:t>，</w:t>
      </w:r>
      <w:r w:rsidRPr="00C732F7">
        <w:rPr>
          <w:rFonts w:hint="eastAsia"/>
          <w:lang w:val="zh-CN"/>
        </w:rPr>
        <w:t>第</w:t>
      </w:r>
      <w:r w:rsidR="00B66EBC" w:rsidRPr="00C732F7">
        <w:rPr>
          <w:lang w:val="es-ES"/>
        </w:rPr>
        <w:t>51</w:t>
      </w:r>
      <w:r w:rsidRPr="00C732F7">
        <w:rPr>
          <w:rFonts w:hint="eastAsia"/>
          <w:lang w:val="zh-CN"/>
        </w:rPr>
        <w:t>段</w:t>
      </w:r>
      <w:r w:rsidRPr="00C732F7">
        <w:rPr>
          <w:lang w:val="zh-CN"/>
        </w:rPr>
        <w:t>。</w:t>
      </w:r>
    </w:p>
  </w:footnote>
  <w:footnote w:id="22">
    <w:p w14:paraId="121E0FAD" w14:textId="11C43E18" w:rsidR="00846AD3" w:rsidRPr="00C732F7" w:rsidRDefault="00846AD3" w:rsidP="00846AD3">
      <w:pPr>
        <w:pStyle w:val="a6"/>
        <w:rPr>
          <w:lang w:val="es-ES"/>
        </w:rPr>
      </w:pPr>
      <w:r w:rsidRPr="00C732F7">
        <w:rPr>
          <w:lang w:val="es-ES"/>
        </w:rPr>
        <w:tab/>
      </w:r>
      <w:r w:rsidRPr="00C732F7">
        <w:rPr>
          <w:rStyle w:val="a8"/>
          <w:rFonts w:eastAsia="宋体"/>
          <w:color w:val="auto"/>
          <w:lang w:val="zh-CN"/>
        </w:rPr>
        <w:footnoteRef/>
      </w:r>
      <w:r w:rsidRPr="00C732F7">
        <w:rPr>
          <w:lang w:val="es-ES"/>
        </w:rPr>
        <w:tab/>
      </w:r>
      <w:r w:rsidRPr="00C732F7">
        <w:t>同上</w:t>
      </w:r>
      <w:r w:rsidR="00B66EBC" w:rsidRPr="00C732F7">
        <w:rPr>
          <w:lang w:val="es-ES"/>
        </w:rPr>
        <w:t>，</w:t>
      </w:r>
      <w:r w:rsidRPr="00C732F7">
        <w:rPr>
          <w:rFonts w:hint="eastAsia"/>
          <w:lang w:val="zh-CN"/>
        </w:rPr>
        <w:t>第</w:t>
      </w:r>
      <w:r w:rsidR="00B66EBC" w:rsidRPr="00C732F7">
        <w:rPr>
          <w:lang w:val="es-ES"/>
        </w:rPr>
        <w:t>49</w:t>
      </w:r>
      <w:r w:rsidRPr="00C732F7">
        <w:rPr>
          <w:rFonts w:hint="eastAsia"/>
          <w:lang w:val="zh-CN"/>
        </w:rPr>
        <w:t>段</w:t>
      </w:r>
      <w:r w:rsidRPr="00C732F7">
        <w:rPr>
          <w:lang w:val="zh-CN"/>
        </w:rPr>
        <w:t>。</w:t>
      </w:r>
    </w:p>
  </w:footnote>
  <w:footnote w:id="23">
    <w:p w14:paraId="264C21B6" w14:textId="636E5572" w:rsidR="00846AD3" w:rsidRPr="00C732F7" w:rsidRDefault="00846AD3" w:rsidP="00846AD3">
      <w:pPr>
        <w:pStyle w:val="a6"/>
        <w:rPr>
          <w:lang w:val="es-ES"/>
        </w:rPr>
      </w:pPr>
      <w:r w:rsidRPr="00C732F7">
        <w:rPr>
          <w:lang w:val="es-ES"/>
        </w:rPr>
        <w:tab/>
      </w:r>
      <w:r w:rsidRPr="00C732F7">
        <w:rPr>
          <w:rStyle w:val="a8"/>
          <w:rFonts w:eastAsia="宋体"/>
          <w:color w:val="auto"/>
          <w:lang w:val="zh-CN"/>
        </w:rPr>
        <w:footnoteRef/>
      </w:r>
      <w:r w:rsidRPr="00C732F7">
        <w:rPr>
          <w:lang w:val="zh-CN"/>
        </w:rPr>
        <w:tab/>
      </w:r>
      <w:r w:rsidRPr="00C732F7">
        <w:rPr>
          <w:lang w:val="zh-CN"/>
        </w:rPr>
        <w:t>同上</w:t>
      </w:r>
      <w:r w:rsidR="00B66EBC" w:rsidRPr="00C732F7">
        <w:rPr>
          <w:rFonts w:hint="eastAsia"/>
          <w:lang w:val="zh-CN"/>
        </w:rPr>
        <w:t>，</w:t>
      </w:r>
      <w:r w:rsidRPr="00C732F7">
        <w:rPr>
          <w:rFonts w:hint="eastAsia"/>
          <w:lang w:val="zh-CN"/>
        </w:rPr>
        <w:t>第</w:t>
      </w:r>
      <w:r w:rsidR="00B66EBC" w:rsidRPr="00C732F7">
        <w:rPr>
          <w:lang w:val="zh-CN"/>
        </w:rPr>
        <w:t>53</w:t>
      </w:r>
      <w:r w:rsidRPr="00C732F7">
        <w:rPr>
          <w:rFonts w:hint="eastAsia"/>
          <w:lang w:val="zh-CN"/>
        </w:rPr>
        <w:t>段</w:t>
      </w:r>
      <w:r w:rsidRPr="00C732F7">
        <w:rPr>
          <w:lang w:val="zh-CN"/>
        </w:rPr>
        <w:t>。</w:t>
      </w:r>
    </w:p>
  </w:footnote>
  <w:footnote w:id="24">
    <w:p w14:paraId="51B60FFE" w14:textId="64741DB2" w:rsidR="00846AD3" w:rsidRPr="001D0C6C" w:rsidRDefault="00846AD3" w:rsidP="00846AD3">
      <w:pPr>
        <w:pStyle w:val="a6"/>
        <w:tabs>
          <w:tab w:val="clear" w:pos="1021"/>
          <w:tab w:val="right" w:pos="1020"/>
        </w:tabs>
      </w:pPr>
      <w:r w:rsidRPr="00C732F7">
        <w:rPr>
          <w:lang w:val="es-ES"/>
        </w:rPr>
        <w:tab/>
      </w:r>
      <w:r w:rsidRPr="00C732F7">
        <w:rPr>
          <w:rStyle w:val="a8"/>
          <w:rFonts w:eastAsia="宋体"/>
          <w:color w:val="auto"/>
          <w:lang w:val="zh-CN"/>
        </w:rPr>
        <w:footnoteRef/>
      </w:r>
      <w:r w:rsidRPr="00C732F7">
        <w:rPr>
          <w:lang w:val="es-ES"/>
        </w:rPr>
        <w:tab/>
      </w:r>
      <w:hyperlink r:id="rId12" w:history="1">
        <w:r w:rsidR="00B66EBC" w:rsidRPr="00C732F7">
          <w:rPr>
            <w:rStyle w:val="af5"/>
            <w:u w:val="none"/>
          </w:rPr>
          <w:t>E/</w:t>
        </w:r>
        <w:proofErr w:type="spellStart"/>
        <w:r w:rsidR="00B66EBC" w:rsidRPr="00C732F7">
          <w:rPr>
            <w:rStyle w:val="af5"/>
            <w:u w:val="none"/>
          </w:rPr>
          <w:t>C</w:t>
        </w:r>
        <w:r w:rsidRPr="00C732F7">
          <w:rPr>
            <w:rStyle w:val="af5"/>
            <w:u w:val="none"/>
          </w:rPr>
          <w:t>.</w:t>
        </w:r>
        <w:r w:rsidR="00B66EBC" w:rsidRPr="00C732F7">
          <w:rPr>
            <w:rStyle w:val="af5"/>
            <w:u w:val="none"/>
          </w:rPr>
          <w:t>12</w:t>
        </w:r>
        <w:proofErr w:type="spellEnd"/>
        <w:r w:rsidR="00B66EBC" w:rsidRPr="00C732F7">
          <w:rPr>
            <w:rStyle w:val="af5"/>
            <w:u w:val="none"/>
          </w:rPr>
          <w:t>/2</w:t>
        </w:r>
        <w:r w:rsidRPr="00C732F7">
          <w:rPr>
            <w:rStyle w:val="af5"/>
            <w:u w:val="none"/>
          </w:rPr>
          <w:t>0</w:t>
        </w:r>
        <w:r w:rsidR="00B66EBC" w:rsidRPr="00C732F7">
          <w:rPr>
            <w:rStyle w:val="af5"/>
            <w:u w:val="none"/>
          </w:rPr>
          <w:t>19/1</w:t>
        </w:r>
      </w:hyperlink>
      <w:r w:rsidR="00261C2B">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CEFE38" w14:textId="77777777" w:rsidR="00056632" w:rsidRDefault="008C0255" w:rsidP="008C0255">
    <w:pPr>
      <w:pStyle w:val="af3"/>
    </w:pPr>
    <w:r>
      <w:t>E/</w:t>
    </w:r>
    <w:proofErr w:type="spellStart"/>
    <w:r>
      <w:t>C.12</w:t>
    </w:r>
    <w:proofErr w:type="spellEnd"/>
    <w:r>
      <w:t>/ITA/CO/6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74F23" w14:textId="77777777" w:rsidR="00056632" w:rsidRPr="00202A30" w:rsidRDefault="008C0255" w:rsidP="008C0255">
    <w:pPr>
      <w:pStyle w:val="af3"/>
      <w:jc w:val="right"/>
    </w:pPr>
    <w:r>
      <w:t>E/</w:t>
    </w:r>
    <w:proofErr w:type="spellStart"/>
    <w:r>
      <w:t>C.12</w:t>
    </w:r>
    <w:proofErr w:type="spellEnd"/>
    <w:r>
      <w:t>/ITA/CO/6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5"/>
  </w:num>
  <w:num w:numId="3">
    <w:abstractNumId w:val="2"/>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0EA4"/>
    <w:rsid w:val="00011483"/>
    <w:rsid w:val="00072E35"/>
    <w:rsid w:val="000844C0"/>
    <w:rsid w:val="000A2080"/>
    <w:rsid w:val="000A730D"/>
    <w:rsid w:val="000D319F"/>
    <w:rsid w:val="000E4D0E"/>
    <w:rsid w:val="00125AC6"/>
    <w:rsid w:val="00133306"/>
    <w:rsid w:val="00144B69"/>
    <w:rsid w:val="00153E86"/>
    <w:rsid w:val="0016144A"/>
    <w:rsid w:val="00166B68"/>
    <w:rsid w:val="0018144A"/>
    <w:rsid w:val="001B1BD1"/>
    <w:rsid w:val="001C3EF2"/>
    <w:rsid w:val="001D0C6C"/>
    <w:rsid w:val="001D17F6"/>
    <w:rsid w:val="001D2C3F"/>
    <w:rsid w:val="00204B42"/>
    <w:rsid w:val="002231C3"/>
    <w:rsid w:val="0024417F"/>
    <w:rsid w:val="00250F8D"/>
    <w:rsid w:val="00251083"/>
    <w:rsid w:val="00261C2B"/>
    <w:rsid w:val="0028405D"/>
    <w:rsid w:val="002E1C97"/>
    <w:rsid w:val="002E7261"/>
    <w:rsid w:val="002F5834"/>
    <w:rsid w:val="00311103"/>
    <w:rsid w:val="00326EBF"/>
    <w:rsid w:val="00327FE4"/>
    <w:rsid w:val="00392F6C"/>
    <w:rsid w:val="003950E9"/>
    <w:rsid w:val="003B5136"/>
    <w:rsid w:val="003C6537"/>
    <w:rsid w:val="003D5BCA"/>
    <w:rsid w:val="003D7D4D"/>
    <w:rsid w:val="003E3190"/>
    <w:rsid w:val="00413D23"/>
    <w:rsid w:val="00422C1F"/>
    <w:rsid w:val="00427F63"/>
    <w:rsid w:val="0043742D"/>
    <w:rsid w:val="004A17D1"/>
    <w:rsid w:val="004C0E41"/>
    <w:rsid w:val="004C4A0A"/>
    <w:rsid w:val="00543EBA"/>
    <w:rsid w:val="005670B6"/>
    <w:rsid w:val="00570473"/>
    <w:rsid w:val="005E0D2E"/>
    <w:rsid w:val="005E403A"/>
    <w:rsid w:val="00680656"/>
    <w:rsid w:val="00686126"/>
    <w:rsid w:val="006920A3"/>
    <w:rsid w:val="006A74C5"/>
    <w:rsid w:val="006B1119"/>
    <w:rsid w:val="006C43A8"/>
    <w:rsid w:val="006E3E46"/>
    <w:rsid w:val="006E5E7C"/>
    <w:rsid w:val="006E71B1"/>
    <w:rsid w:val="007029E1"/>
    <w:rsid w:val="00705D89"/>
    <w:rsid w:val="00731A42"/>
    <w:rsid w:val="007400AC"/>
    <w:rsid w:val="00746442"/>
    <w:rsid w:val="00767E69"/>
    <w:rsid w:val="0077079A"/>
    <w:rsid w:val="007A5599"/>
    <w:rsid w:val="00816936"/>
    <w:rsid w:val="00846AD3"/>
    <w:rsid w:val="00856233"/>
    <w:rsid w:val="00860F27"/>
    <w:rsid w:val="00884263"/>
    <w:rsid w:val="008B0560"/>
    <w:rsid w:val="008B2BFA"/>
    <w:rsid w:val="008C0255"/>
    <w:rsid w:val="008D3D9C"/>
    <w:rsid w:val="008F4C07"/>
    <w:rsid w:val="00906971"/>
    <w:rsid w:val="00933E63"/>
    <w:rsid w:val="00936F03"/>
    <w:rsid w:val="00943B69"/>
    <w:rsid w:val="00944CB3"/>
    <w:rsid w:val="009710B2"/>
    <w:rsid w:val="009A4F2B"/>
    <w:rsid w:val="009B09D7"/>
    <w:rsid w:val="009D35ED"/>
    <w:rsid w:val="009D7D9A"/>
    <w:rsid w:val="00A03CB6"/>
    <w:rsid w:val="00A1364C"/>
    <w:rsid w:val="00A21076"/>
    <w:rsid w:val="00A3739A"/>
    <w:rsid w:val="00A41167"/>
    <w:rsid w:val="00A52DAF"/>
    <w:rsid w:val="00A6540D"/>
    <w:rsid w:val="00A84072"/>
    <w:rsid w:val="00AB3619"/>
    <w:rsid w:val="00AD485F"/>
    <w:rsid w:val="00AD4A19"/>
    <w:rsid w:val="00AE12AD"/>
    <w:rsid w:val="00B16570"/>
    <w:rsid w:val="00B2216B"/>
    <w:rsid w:val="00B423D7"/>
    <w:rsid w:val="00B45B2F"/>
    <w:rsid w:val="00B53320"/>
    <w:rsid w:val="00B55E0E"/>
    <w:rsid w:val="00B66EBC"/>
    <w:rsid w:val="00BB158D"/>
    <w:rsid w:val="00BC6522"/>
    <w:rsid w:val="00C121D5"/>
    <w:rsid w:val="00C17349"/>
    <w:rsid w:val="00C21165"/>
    <w:rsid w:val="00C351AA"/>
    <w:rsid w:val="00C7253F"/>
    <w:rsid w:val="00C732F7"/>
    <w:rsid w:val="00CE05D3"/>
    <w:rsid w:val="00D26A05"/>
    <w:rsid w:val="00D50EA4"/>
    <w:rsid w:val="00D97B98"/>
    <w:rsid w:val="00DC671F"/>
    <w:rsid w:val="00DD5730"/>
    <w:rsid w:val="00DE4DA7"/>
    <w:rsid w:val="00E16D62"/>
    <w:rsid w:val="00E33B38"/>
    <w:rsid w:val="00E47FE5"/>
    <w:rsid w:val="00E574AF"/>
    <w:rsid w:val="00E65FDF"/>
    <w:rsid w:val="00EF008E"/>
    <w:rsid w:val="00F43A3C"/>
    <w:rsid w:val="00F4475B"/>
    <w:rsid w:val="00F46507"/>
    <w:rsid w:val="00F714DA"/>
    <w:rsid w:val="00F90004"/>
    <w:rsid w:val="00FB456B"/>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EA37EB"/>
  <w15:docId w15:val="{32B62AB1-94B9-4A94-95A1-F34BE1FD1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70473"/>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884263"/>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16D62"/>
    <w:pPr>
      <w:keepLines w:val="0"/>
      <w:spacing w:after="0"/>
    </w:pPr>
  </w:style>
  <w:style w:type="character" w:customStyle="1" w:styleId="ad">
    <w:name w:val="尾注文本 字符"/>
    <w:basedOn w:val="a0"/>
    <w:link w:val="ac"/>
    <w:rsid w:val="00E16D62"/>
    <w:rPr>
      <w:snapToGrid w:val="0"/>
      <w:sz w:val="18"/>
      <w:szCs w:val="18"/>
    </w:rPr>
  </w:style>
  <w:style w:type="character" w:styleId="ae">
    <w:name w:val="endnote reference"/>
    <w:basedOn w:val="a8"/>
    <w:qFormat/>
    <w:rsid w:val="003E319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FF64CE"/>
    <w:rPr>
      <w:rFonts w:eastAsia="Times New Roman"/>
      <w:snapToGrid w:val="0"/>
      <w:sz w:val="16"/>
      <w:szCs w:val="16"/>
      <w:lang w:val="en-GB" w:eastAsia="en-US"/>
    </w:rPr>
  </w:style>
  <w:style w:type="character" w:styleId="af2">
    <w:name w:val="page number"/>
    <w:basedOn w:val="a0"/>
    <w:qFormat/>
    <w:rsid w:val="00FF64CE"/>
    <w:rPr>
      <w:rFonts w:ascii="Times New Roman" w:hAnsi="Times New Roman"/>
      <w:b/>
      <w:i w:val="0"/>
      <w:snapToGrid w:val="0"/>
      <w:spacing w:val="0"/>
      <w:kern w:val="0"/>
      <w:sz w:val="18"/>
      <w14:cntxtAlts w14:val="0"/>
    </w:rPr>
  </w:style>
  <w:style w:type="paragraph" w:styleId="af3">
    <w:name w:val="header"/>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FF64CE"/>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251083"/>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E7261"/>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E7261"/>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E7261"/>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E7261"/>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unhideWhenUsed/>
    <w:rsid w:val="009710B2"/>
    <w:rPr>
      <w:color w:val="0000FF" w:themeColor="hyperlink"/>
      <w:u w:val="single"/>
    </w:rPr>
  </w:style>
  <w:style w:type="character" w:styleId="af6">
    <w:name w:val="Unresolved Mention"/>
    <w:basedOn w:val="a0"/>
    <w:uiPriority w:val="99"/>
    <w:semiHidden/>
    <w:unhideWhenUsed/>
    <w:rsid w:val="009710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ch/E/C.12/ITA/CO/5" TargetMode="External"/><Relationship Id="rId3" Type="http://schemas.openxmlformats.org/officeDocument/2006/relationships/hyperlink" Target="http://undocs.org/ch/E/C.12/ITA/QPR/6" TargetMode="External"/><Relationship Id="rId7" Type="http://schemas.openxmlformats.org/officeDocument/2006/relationships/hyperlink" Target="http://undocs.org/ch/CRPD/C/ITA/CO/1" TargetMode="External"/><Relationship Id="rId12" Type="http://schemas.openxmlformats.org/officeDocument/2006/relationships/hyperlink" Target="http://undocs.org/ch/E/C.12/2019/1" TargetMode="External"/><Relationship Id="rId2" Type="http://schemas.openxmlformats.org/officeDocument/2006/relationships/hyperlink" Target="http://undocs.org/ch/E/C.12/ITA/6" TargetMode="External"/><Relationship Id="rId1" Type="http://schemas.openxmlformats.org/officeDocument/2006/relationships/hyperlink" Target="http://undocs.org/ch/E/C.12/2022/SR.38" TargetMode="External"/><Relationship Id="rId6" Type="http://schemas.openxmlformats.org/officeDocument/2006/relationships/hyperlink" Target="http://undocs.org/ch/E/C.12/2016/1" TargetMode="External"/><Relationship Id="rId11" Type="http://schemas.openxmlformats.org/officeDocument/2006/relationships/hyperlink" Target="http://undocs.org/ch/E/C.12/ITA/CO/5" TargetMode="External"/><Relationship Id="rId5" Type="http://schemas.openxmlformats.org/officeDocument/2006/relationships/hyperlink" Target="http://undocs.org/ch/E/C.12/ITA/CO/5" TargetMode="External"/><Relationship Id="rId10" Type="http://schemas.openxmlformats.org/officeDocument/2006/relationships/hyperlink" Target="http://undocs.org/ch/A/HRC/43/44/Add.5" TargetMode="External"/><Relationship Id="rId4" Type="http://schemas.openxmlformats.org/officeDocument/2006/relationships/hyperlink" Target="http://undocs.org/ch/E/C.12/2018/1" TargetMode="External"/><Relationship Id="rId9" Type="http://schemas.openxmlformats.org/officeDocument/2006/relationships/hyperlink" Target="http://undocs.org/ch/E/C.12/2001/1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49C827-66F1-4675-9A95-287DE7EF5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10</Pages>
  <Words>7854</Words>
  <Characters>8293</Characters>
  <Application>Microsoft Office Word</Application>
  <DocSecurity>0</DocSecurity>
  <Lines>318</Lines>
  <Paragraphs>134</Paragraphs>
  <ScaleCrop>false</ScaleCrop>
  <Company>DCM</Company>
  <LinksUpToDate>false</LinksUpToDate>
  <CharactersWithSpaces>8485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E/C.12/ITA/CO/6</dc:title>
  <dc:subject>2227783</dc:subject>
  <dc:creator>Xu</dc:creator>
  <cp:keywords/>
  <dc:description/>
  <cp:lastModifiedBy>Hui XU</cp:lastModifiedBy>
  <cp:revision>2</cp:revision>
  <cp:lastPrinted>2014-05-09T11:28:00Z</cp:lastPrinted>
  <dcterms:created xsi:type="dcterms:W3CDTF">2023-01-16T18:22:00Z</dcterms:created>
  <dcterms:modified xsi:type="dcterms:W3CDTF">2023-01-16T18:22:00Z</dcterms:modified>
</cp:coreProperties>
</file>