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8855BE" w:rsidRPr="004E6131" w:rsidTr="00F2025B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260E88" w:rsidRDefault="008855BE" w:rsidP="00F2025B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4E6131" w:rsidRDefault="008855BE" w:rsidP="00F2025B">
            <w:pPr>
              <w:jc w:val="right"/>
              <w:rPr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lang w:val="en-US"/>
              </w:rPr>
              <w:instrText xml:space="preserve"> FILLIN  "Введите часть символа после CAT/"  \* MERGEFORMAT </w:instrText>
            </w:r>
            <w:r w:rsidR="0042335F">
              <w:rPr>
                <w:lang w:val="en-US"/>
              </w:rPr>
              <w:fldChar w:fldCharType="separate"/>
            </w:r>
            <w:r w:rsidR="0042335F">
              <w:rPr>
                <w:lang w:val="en-US"/>
              </w:rPr>
              <w:t>C/</w:t>
            </w:r>
            <w:proofErr w:type="spellStart"/>
            <w:r w:rsidR="0042335F">
              <w:rPr>
                <w:lang w:val="en-US"/>
              </w:rPr>
              <w:t>AUT</w:t>
            </w:r>
            <w:proofErr w:type="spellEnd"/>
            <w:r w:rsidR="0042335F">
              <w:rPr>
                <w:lang w:val="en-US"/>
              </w:rPr>
              <w:t>/CO/6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8855BE" w:rsidRPr="00767C58" w:rsidTr="00F2025B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635870" w:rsidRDefault="008855BE" w:rsidP="00F2025B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B68B5E9" wp14:editId="0B177A53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855BE" w:rsidRPr="00F90607" w:rsidRDefault="008855BE" w:rsidP="00F2025B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4E6131" w:rsidRDefault="008855BE" w:rsidP="00F2025B">
            <w:pPr>
              <w:spacing w:before="240"/>
            </w:pPr>
            <w:r w:rsidRPr="004E6131">
              <w:rPr>
                <w:lang w:val="en-US"/>
              </w:rPr>
              <w:t>Distr</w:t>
            </w:r>
            <w:r w:rsidRPr="004E6131">
              <w:t xml:space="preserve">.: </w:t>
            </w:r>
            <w:bookmarkStart w:id="0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F2025B">
              <w:rPr>
                <w:lang w:val="en-US"/>
              </w:rPr>
            </w:r>
            <w:r w:rsidR="00F2025B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0"/>
          </w:p>
          <w:p w:rsidR="008855BE" w:rsidRPr="004E6131" w:rsidRDefault="008855BE" w:rsidP="00F2025B">
            <w:r w:rsidRPr="004E6131">
              <w:rPr>
                <w:lang w:val="en-US"/>
              </w:rPr>
              <w:fldChar w:fldCharType="begin"/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FILLIN</w:instrText>
            </w:r>
            <w:r w:rsidRPr="004E6131">
              <w:instrText xml:space="preserve">  "Введите дату документа" \* </w:instrText>
            </w:r>
            <w:r w:rsidRPr="004E6131">
              <w:rPr>
                <w:lang w:val="en-US"/>
              </w:rPr>
              <w:instrText>MERGEFORMAT</w:instrText>
            </w:r>
            <w:r w:rsidRPr="004E6131">
              <w:instrText xml:space="preserve"> </w:instrText>
            </w:r>
            <w:r w:rsidR="0042335F">
              <w:rPr>
                <w:lang w:val="en-US"/>
              </w:rPr>
              <w:fldChar w:fldCharType="separate"/>
            </w:r>
            <w:r w:rsidR="0042335F">
              <w:rPr>
                <w:lang w:val="en-US"/>
              </w:rPr>
              <w:t>27 January 2016</w:t>
            </w:r>
            <w:r w:rsidRPr="004E6131">
              <w:rPr>
                <w:lang w:val="en-US"/>
              </w:rPr>
              <w:fldChar w:fldCharType="end"/>
            </w:r>
          </w:p>
          <w:p w:rsidR="008855BE" w:rsidRPr="004E6131" w:rsidRDefault="008855BE" w:rsidP="00F2025B">
            <w:r w:rsidRPr="004E6131">
              <w:rPr>
                <w:lang w:val="en-US"/>
              </w:rPr>
              <w:t>Russian</w:t>
            </w:r>
          </w:p>
          <w:p w:rsidR="008855BE" w:rsidRPr="004E6131" w:rsidRDefault="008855BE" w:rsidP="00F2025B">
            <w:r w:rsidRPr="004E6131">
              <w:rPr>
                <w:lang w:val="en-US"/>
              </w:rPr>
              <w:t>Original</w:t>
            </w:r>
            <w:r w:rsidRPr="004E6131">
              <w:t xml:space="preserve">: </w:t>
            </w:r>
            <w:bookmarkStart w:id="1" w:name="ПолеСоСписком2"/>
            <w:r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F2025B">
              <w:rPr>
                <w:lang w:val="en-US"/>
              </w:rPr>
            </w:r>
            <w:r w:rsidR="00F2025B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1"/>
          </w:p>
          <w:p w:rsidR="008855BE" w:rsidRPr="00767C58" w:rsidRDefault="008855BE" w:rsidP="00F2025B"/>
        </w:tc>
      </w:tr>
    </w:tbl>
    <w:p w:rsidR="004D4C03" w:rsidRPr="00B86B4B" w:rsidRDefault="004D4C03" w:rsidP="00B86B4B">
      <w:pPr>
        <w:spacing w:before="120"/>
        <w:rPr>
          <w:b/>
          <w:sz w:val="24"/>
          <w:szCs w:val="24"/>
        </w:rPr>
      </w:pPr>
      <w:r w:rsidRPr="00B86B4B">
        <w:rPr>
          <w:b/>
          <w:sz w:val="24"/>
          <w:szCs w:val="24"/>
        </w:rPr>
        <w:t>Комитет против пыток</w:t>
      </w:r>
    </w:p>
    <w:p w:rsidR="004D4C03" w:rsidRDefault="00B86B4B" w:rsidP="00B86B4B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4D4C03">
        <w:t>Заключительные замечания по шестому периодическому докладу Австрии</w:t>
      </w:r>
      <w:r w:rsidRPr="00B86B4B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4D4C03" w:rsidRDefault="004D4C03" w:rsidP="004D4C03">
      <w:pPr>
        <w:pStyle w:val="SingleTxtGR"/>
      </w:pPr>
      <w:r w:rsidRPr="000B0D83">
        <w:t>1.</w:t>
      </w:r>
      <w:r w:rsidRPr="000B0D83">
        <w:tab/>
        <w:t xml:space="preserve">Комитет против пыток </w:t>
      </w:r>
      <w:r>
        <w:t>рассмотрел шестой периодический доклад А</w:t>
      </w:r>
      <w:r>
        <w:t>в</w:t>
      </w:r>
      <w:r>
        <w:t>стрии (</w:t>
      </w:r>
      <w:r w:rsidRPr="000B0D83">
        <w:rPr>
          <w:lang w:val="en-GB"/>
        </w:rPr>
        <w:t>CAT</w:t>
      </w:r>
      <w:r w:rsidRPr="000B0D83">
        <w:t>/</w:t>
      </w:r>
      <w:r w:rsidRPr="000B0D83">
        <w:rPr>
          <w:lang w:val="en-GB"/>
        </w:rPr>
        <w:t>C</w:t>
      </w:r>
      <w:r w:rsidRPr="000B0D83">
        <w:t>/</w:t>
      </w:r>
      <w:r w:rsidRPr="000B0D83">
        <w:rPr>
          <w:lang w:val="en-GB"/>
        </w:rPr>
        <w:t>AUT</w:t>
      </w:r>
      <w:r w:rsidRPr="000B0D83">
        <w:t xml:space="preserve">/6) </w:t>
      </w:r>
      <w:r>
        <w:t>на своих</w:t>
      </w:r>
      <w:r w:rsidRPr="000B0D83">
        <w:t xml:space="preserve"> 1362</w:t>
      </w:r>
      <w:r>
        <w:t>-м</w:t>
      </w:r>
      <w:r w:rsidRPr="000B0D83">
        <w:t xml:space="preserve"> </w:t>
      </w:r>
      <w:r>
        <w:t>и</w:t>
      </w:r>
      <w:r w:rsidRPr="000B0D83">
        <w:t xml:space="preserve"> 1365</w:t>
      </w:r>
      <w:r>
        <w:t>-м</w:t>
      </w:r>
      <w:r w:rsidRPr="000B0D83">
        <w:t xml:space="preserve"> </w:t>
      </w:r>
      <w:r>
        <w:t>зас</w:t>
      </w:r>
      <w:r>
        <w:t>е</w:t>
      </w:r>
      <w:r>
        <w:t xml:space="preserve">даниях </w:t>
      </w:r>
      <w:r w:rsidRPr="000B0D83">
        <w:t>(</w:t>
      </w:r>
      <w:r>
        <w:t>см.</w:t>
      </w:r>
      <w:r w:rsidRPr="000B0D83">
        <w:t xml:space="preserve"> </w:t>
      </w:r>
      <w:r w:rsidRPr="000B0D83">
        <w:rPr>
          <w:lang w:val="en-GB"/>
        </w:rPr>
        <w:t>CAT</w:t>
      </w:r>
      <w:r w:rsidRPr="000B0D83">
        <w:t>/</w:t>
      </w:r>
      <w:r w:rsidRPr="000B0D83">
        <w:rPr>
          <w:lang w:val="en-GB"/>
        </w:rPr>
        <w:t>C</w:t>
      </w:r>
      <w:r w:rsidRPr="000B0D83">
        <w:t>/</w:t>
      </w:r>
      <w:r w:rsidRPr="000B0D83">
        <w:rPr>
          <w:lang w:val="en-GB"/>
        </w:rPr>
        <w:t>SR</w:t>
      </w:r>
      <w:r w:rsidRPr="000B0D83">
        <w:t xml:space="preserve">.1362 </w:t>
      </w:r>
      <w:r>
        <w:t>и</w:t>
      </w:r>
      <w:r w:rsidRPr="000B0D83">
        <w:t xml:space="preserve"> 1365),</w:t>
      </w:r>
      <w:r>
        <w:t xml:space="preserve"> состоявшихся 12 и 13 ноября 2015 года</w:t>
      </w:r>
      <w:r w:rsidR="00E2175F">
        <w:t>, и на своем 1388-м заседании 1</w:t>
      </w:r>
      <w:r w:rsidR="00E2175F">
        <w:rPr>
          <w:lang w:val="en-US"/>
        </w:rPr>
        <w:t> </w:t>
      </w:r>
      <w:r>
        <w:t>декабря 2015 года принял след</w:t>
      </w:r>
      <w:r>
        <w:t>у</w:t>
      </w:r>
      <w:r>
        <w:t>ющие заключительные замечания.</w:t>
      </w:r>
    </w:p>
    <w:p w:rsidR="004D4C03" w:rsidRDefault="00E2175F" w:rsidP="00E2175F">
      <w:pPr>
        <w:pStyle w:val="H1GR"/>
      </w:pPr>
      <w:r>
        <w:rPr>
          <w:lang w:val="en-US"/>
        </w:rPr>
        <w:tab/>
      </w:r>
      <w:r w:rsidR="004D4C03">
        <w:t>А.</w:t>
      </w:r>
      <w:r w:rsidR="004D4C03">
        <w:tab/>
        <w:t>Введение</w:t>
      </w:r>
    </w:p>
    <w:p w:rsidR="004D4C03" w:rsidRDefault="004D4C03" w:rsidP="004D4C03">
      <w:pPr>
        <w:pStyle w:val="SingleTxtGR"/>
      </w:pPr>
      <w:r>
        <w:t>2.</w:t>
      </w:r>
      <w:r>
        <w:tab/>
        <w:t>Комитет выражает признательность государству-участнику за согласие следовать упрощенной процедуре представления докладов, поскольку это по</w:t>
      </w:r>
      <w:r>
        <w:t>з</w:t>
      </w:r>
      <w:r>
        <w:t>воляет придать более четкую направленность ди</w:t>
      </w:r>
      <w:r>
        <w:t>а</w:t>
      </w:r>
      <w:r>
        <w:t xml:space="preserve">логу между государством-участником и Комитетом. </w:t>
      </w:r>
    </w:p>
    <w:p w:rsidR="004D4C03" w:rsidRDefault="004D4C03" w:rsidP="004D4C03">
      <w:pPr>
        <w:pStyle w:val="SingleTxtGR"/>
      </w:pPr>
      <w:r>
        <w:t>3.</w:t>
      </w:r>
      <w:r>
        <w:tab/>
        <w:t xml:space="preserve">Комитет приветствует конструктивный диалог с делегацией государства-участника и ответы, представленные на вопросы, а также </w:t>
      </w:r>
      <w:r w:rsidR="00E2175F">
        <w:t xml:space="preserve">на </w:t>
      </w:r>
      <w:r>
        <w:t>проблемы, подн</w:t>
      </w:r>
      <w:r>
        <w:t>я</w:t>
      </w:r>
      <w:r>
        <w:t xml:space="preserve">тые в ходе рассмотрения доклада. </w:t>
      </w:r>
    </w:p>
    <w:p w:rsidR="004D4C03" w:rsidRDefault="00E2175F" w:rsidP="00E2175F">
      <w:pPr>
        <w:pStyle w:val="H1GR"/>
      </w:pPr>
      <w:r>
        <w:tab/>
      </w:r>
      <w:r w:rsidR="004D4C03">
        <w:t>В.</w:t>
      </w:r>
      <w:r w:rsidR="004D4C03">
        <w:tab/>
        <w:t>Позитивные аспекты</w:t>
      </w:r>
    </w:p>
    <w:p w:rsidR="004D4C03" w:rsidRDefault="004D4C03" w:rsidP="004D4C03">
      <w:pPr>
        <w:pStyle w:val="SingleTxtGR"/>
      </w:pPr>
      <w:r>
        <w:t>4.</w:t>
      </w:r>
      <w:r>
        <w:tab/>
        <w:t>Комитет приветствует ратификацию государством-участником следу</w:t>
      </w:r>
      <w:r>
        <w:t>ю</w:t>
      </w:r>
      <w:r>
        <w:t xml:space="preserve">щих международных договоров или присоединение к этим договорам. К ним относятся: </w:t>
      </w:r>
    </w:p>
    <w:p w:rsidR="004D4C03" w:rsidRDefault="004D4C03" w:rsidP="004D4C03">
      <w:pPr>
        <w:pStyle w:val="SingleTxtGR"/>
      </w:pPr>
      <w:r>
        <w:tab/>
        <w:t>а)</w:t>
      </w:r>
      <w:r>
        <w:tab/>
        <w:t>Международная конвенция для защиты всех лиц от насильстве</w:t>
      </w:r>
      <w:r>
        <w:t>н</w:t>
      </w:r>
      <w:r>
        <w:t>ных исчезновений, 7 июня 2012 года;</w:t>
      </w:r>
    </w:p>
    <w:p w:rsidR="004D4C03" w:rsidRDefault="004D4C03" w:rsidP="004D4C03">
      <w:pPr>
        <w:pStyle w:val="SingleTxtGR"/>
      </w:pPr>
      <w:r>
        <w:tab/>
      </w:r>
      <w:r>
        <w:rPr>
          <w:lang w:val="en-US"/>
        </w:rPr>
        <w:t>b</w:t>
      </w:r>
      <w:r w:rsidRPr="000B0D83">
        <w:t>)</w:t>
      </w:r>
      <w:r>
        <w:tab/>
        <w:t>Факультативный протокол к Конвенции против пыток и других ж</w:t>
      </w:r>
      <w:r>
        <w:t>е</w:t>
      </w:r>
      <w:r>
        <w:t>стоких, бесчеловечных или унижающих достоинство видов обращения и нак</w:t>
      </w:r>
      <w:r>
        <w:t>а</w:t>
      </w:r>
      <w:r>
        <w:t>зания, 4 декабря 2012 года;</w:t>
      </w:r>
    </w:p>
    <w:p w:rsidR="004D4C03" w:rsidRDefault="004D4C03" w:rsidP="004D4C03">
      <w:pPr>
        <w:pStyle w:val="SingleTxtGR"/>
      </w:pPr>
      <w:r>
        <w:tab/>
        <w:t>с)</w:t>
      </w:r>
      <w:r>
        <w:tab/>
        <w:t>Конвенция Совета Европы о предотвращении и пресечении нас</w:t>
      </w:r>
      <w:r>
        <w:t>и</w:t>
      </w:r>
      <w:r>
        <w:t>лия в отношении женщин и бытового насилия, 14 н</w:t>
      </w:r>
      <w:r>
        <w:t>о</w:t>
      </w:r>
      <w:r>
        <w:t>ября 2013 года.</w:t>
      </w:r>
    </w:p>
    <w:p w:rsidR="004D4C03" w:rsidRDefault="004D4C03" w:rsidP="004D4C03">
      <w:pPr>
        <w:pStyle w:val="SingleTxtGR"/>
      </w:pPr>
      <w:r>
        <w:lastRenderedPageBreak/>
        <w:t>5.</w:t>
      </w:r>
      <w:r>
        <w:tab/>
        <w:t>Кроме того, Комитет приветствует следующие законодательные меры, принятые государством-участником в областях, имеющих отношение к Конве</w:t>
      </w:r>
      <w:r>
        <w:t>н</w:t>
      </w:r>
      <w:r>
        <w:t>ции:</w:t>
      </w:r>
    </w:p>
    <w:p w:rsidR="004D4C03" w:rsidRDefault="004D4C03" w:rsidP="004D4C03">
      <w:pPr>
        <w:pStyle w:val="SingleTxtGR"/>
      </w:pPr>
      <w:r>
        <w:tab/>
        <w:t>а)</w:t>
      </w:r>
      <w:r>
        <w:tab/>
        <w:t xml:space="preserve">включение в 2013 году нового положения в Уголовный кодекс </w:t>
      </w:r>
      <w:r w:rsidR="00834110">
        <w:br/>
      </w:r>
      <w:r>
        <w:t>(ст</w:t>
      </w:r>
      <w:r>
        <w:t>а</w:t>
      </w:r>
      <w:r>
        <w:t>тья 312 а)) о запрещении пыток в соответствии со статьей 1 Конвенции, как это было рекомендовано Комитетом в его предыдущих заключительных замеч</w:t>
      </w:r>
      <w:r>
        <w:t>а</w:t>
      </w:r>
      <w:r>
        <w:t xml:space="preserve">ниях (см. </w:t>
      </w:r>
      <w:r w:rsidRPr="000B0D83">
        <w:rPr>
          <w:lang w:val="en-GB"/>
        </w:rPr>
        <w:t>CAT</w:t>
      </w:r>
      <w:r w:rsidRPr="004D4C03">
        <w:t>/</w:t>
      </w:r>
      <w:r w:rsidRPr="000B0D83">
        <w:rPr>
          <w:lang w:val="en-GB"/>
        </w:rPr>
        <w:t>C</w:t>
      </w:r>
      <w:r w:rsidRPr="004D4C03">
        <w:t>/</w:t>
      </w:r>
      <w:r w:rsidRPr="000B0D83">
        <w:rPr>
          <w:lang w:val="en-GB"/>
        </w:rPr>
        <w:t>AUT</w:t>
      </w:r>
      <w:r w:rsidRPr="004D4C03">
        <w:t>/</w:t>
      </w:r>
      <w:r w:rsidRPr="000B0D83">
        <w:rPr>
          <w:lang w:val="en-GB"/>
        </w:rPr>
        <w:t>CO</w:t>
      </w:r>
      <w:r w:rsidRPr="004D4C03">
        <w:t xml:space="preserve">/4-5, </w:t>
      </w:r>
      <w:r>
        <w:t>пункт</w:t>
      </w:r>
      <w:r w:rsidRPr="004D4C03">
        <w:t xml:space="preserve"> 8);</w:t>
      </w:r>
    </w:p>
    <w:p w:rsidR="004D4C03" w:rsidRDefault="004D4C03" w:rsidP="004D4C03">
      <w:pPr>
        <w:pStyle w:val="SingleTxtGR"/>
      </w:pPr>
      <w:r>
        <w:tab/>
      </w:r>
      <w:r>
        <w:rPr>
          <w:lang w:val="en-US"/>
        </w:rPr>
        <w:t>b</w:t>
      </w:r>
      <w:r w:rsidRPr="00D2553A">
        <w:t>)</w:t>
      </w:r>
      <w:r>
        <w:tab/>
      </w:r>
      <w:proofErr w:type="gramStart"/>
      <w:r>
        <w:t>внесение</w:t>
      </w:r>
      <w:proofErr w:type="gramEnd"/>
      <w:r>
        <w:t xml:space="preserve"> в 2013 году в </w:t>
      </w:r>
      <w:r w:rsidR="00E2175F">
        <w:t xml:space="preserve">Закон </w:t>
      </w:r>
      <w:r>
        <w:t>о преступлениях против половой неприкосновенности поправки об ужесточении наказания за ряд пр</w:t>
      </w:r>
      <w:r>
        <w:t>е</w:t>
      </w:r>
      <w:r>
        <w:t>ступлений</w:t>
      </w:r>
      <w:r w:rsidR="00E2175F">
        <w:t xml:space="preserve"> против </w:t>
      </w:r>
      <w:r>
        <w:t>половой неприкосновенности;</w:t>
      </w:r>
    </w:p>
    <w:p w:rsidR="004D4C03" w:rsidRDefault="004D4C03" w:rsidP="004D4C03">
      <w:pPr>
        <w:pStyle w:val="SingleTxtGR"/>
      </w:pPr>
      <w:r>
        <w:tab/>
        <w:t>с)</w:t>
      </w:r>
      <w:r>
        <w:tab/>
        <w:t>расширение возможностей просителей убежища ход</w:t>
      </w:r>
      <w:r>
        <w:t>а</w:t>
      </w:r>
      <w:r>
        <w:t>тайствовать о пересмотре в судебном порядке решений об отказе в предоставлении убежища в результате проведения 1 января 2014 года реформы административного суд</w:t>
      </w:r>
      <w:r>
        <w:t>о</w:t>
      </w:r>
      <w:r>
        <w:t>производства;</w:t>
      </w:r>
    </w:p>
    <w:p w:rsidR="004D4C03" w:rsidRDefault="004D4C03" w:rsidP="004D4C03">
      <w:pPr>
        <w:pStyle w:val="SingleTxtGR"/>
      </w:pPr>
      <w:r>
        <w:tab/>
      </w:r>
      <w:r>
        <w:rPr>
          <w:lang w:val="en-US"/>
        </w:rPr>
        <w:t>d</w:t>
      </w:r>
      <w:r w:rsidRPr="00D2553A">
        <w:t>)</w:t>
      </w:r>
      <w:r>
        <w:tab/>
        <w:t>принятие и вступление в силу 1 октября 2015 года Конституцио</w:t>
      </w:r>
      <w:r>
        <w:t>н</w:t>
      </w:r>
      <w:r>
        <w:t>ного закона о размещении и распределении иностранцев, нуждающихся в п</w:t>
      </w:r>
      <w:r>
        <w:t>о</w:t>
      </w:r>
      <w:r>
        <w:t>мощи и защите;</w:t>
      </w:r>
    </w:p>
    <w:p w:rsidR="004D4C03" w:rsidRDefault="004D4C03" w:rsidP="004D4C03">
      <w:pPr>
        <w:pStyle w:val="SingleTxtGR"/>
      </w:pPr>
      <w:r>
        <w:tab/>
        <w:t>е)</w:t>
      </w:r>
      <w:r>
        <w:tab/>
        <w:t>принятие в 2015 году Закона о внесении поправок в уголовное з</w:t>
      </w:r>
      <w:r>
        <w:t>а</w:t>
      </w:r>
      <w:r>
        <w:t xml:space="preserve">конодательство, который должен вступить в силу 1 января 2016 </w:t>
      </w:r>
      <w:proofErr w:type="gramStart"/>
      <w:r>
        <w:t>года</w:t>
      </w:r>
      <w:proofErr w:type="gramEnd"/>
      <w:r>
        <w:t xml:space="preserve"> и </w:t>
      </w:r>
      <w:proofErr w:type="gramStart"/>
      <w:r>
        <w:t>который</w:t>
      </w:r>
      <w:proofErr w:type="gramEnd"/>
      <w:r>
        <w:t>, в частности, предусматривает улучшение правовой защиты от принуждения к совершению половых актов и з</w:t>
      </w:r>
      <w:r>
        <w:t>а</w:t>
      </w:r>
      <w:r>
        <w:t>прет на принудительные браки.</w:t>
      </w:r>
    </w:p>
    <w:p w:rsidR="004D4C03" w:rsidRDefault="004D4C03" w:rsidP="004D4C03">
      <w:pPr>
        <w:pStyle w:val="SingleTxtGR"/>
      </w:pPr>
      <w:r>
        <w:t>6.</w:t>
      </w:r>
      <w:r>
        <w:tab/>
        <w:t xml:space="preserve">Комитет приветствует инициативы государства-участника по изменению своих стратегий и процедур для обеспечения более эффективной защиты прав человека и применения </w:t>
      </w:r>
      <w:r w:rsidR="00E2175F">
        <w:t>Конвенции</w:t>
      </w:r>
      <w:r>
        <w:t>, в час</w:t>
      </w:r>
      <w:r>
        <w:t>т</w:t>
      </w:r>
      <w:r>
        <w:t>ности:</w:t>
      </w:r>
    </w:p>
    <w:p w:rsidR="004D4C03" w:rsidRDefault="004D4C03" w:rsidP="004D4C03">
      <w:pPr>
        <w:pStyle w:val="SingleTxtGR"/>
      </w:pPr>
      <w:r>
        <w:tab/>
      </w:r>
      <w:proofErr w:type="gramStart"/>
      <w:r>
        <w:t>а)</w:t>
      </w:r>
      <w:r>
        <w:tab/>
        <w:t>принятие Национального плана по борьбе с торговлей людьми на 2012–2014 годы;</w:t>
      </w:r>
      <w:proofErr w:type="gramEnd"/>
    </w:p>
    <w:p w:rsidR="004D4C03" w:rsidRDefault="004D4C03" w:rsidP="004D4C03">
      <w:pPr>
        <w:pStyle w:val="SingleTxtGR"/>
      </w:pPr>
      <w:r>
        <w:tab/>
      </w:r>
      <w:r>
        <w:rPr>
          <w:lang w:val="en-US"/>
        </w:rPr>
        <w:t>b</w:t>
      </w:r>
      <w:r w:rsidRPr="00D2553A">
        <w:t>)</w:t>
      </w:r>
      <w:r w:rsidR="00E2175F">
        <w:tab/>
        <w:t>вступление в силу</w:t>
      </w:r>
      <w:r>
        <w:t xml:space="preserve"> 1 июля 2015 года запрета на использование к</w:t>
      </w:r>
      <w:r>
        <w:t>о</w:t>
      </w:r>
      <w:r>
        <w:t>ек, оборудованных сдерживающими движение сетками, и прочих «кроватей-клеток» в психиатрических больницах и учреждениях системы социального обеспечения в соответствии с внутренним распоряжением Федерального мин</w:t>
      </w:r>
      <w:r>
        <w:t>и</w:t>
      </w:r>
      <w:r>
        <w:t>стерства здравоохран</w:t>
      </w:r>
      <w:r>
        <w:t>е</w:t>
      </w:r>
      <w:r>
        <w:t xml:space="preserve">ния от 22 июля 2014 года. </w:t>
      </w:r>
    </w:p>
    <w:p w:rsidR="004D4C03" w:rsidRDefault="004D4C03" w:rsidP="004D4C03">
      <w:pPr>
        <w:pStyle w:val="SingleTxtGR"/>
      </w:pPr>
      <w:r>
        <w:t>7.</w:t>
      </w:r>
      <w:r>
        <w:tab/>
        <w:t>Комитет с удовлетворением отмечает, что государство-участник направ</w:t>
      </w:r>
      <w:r>
        <w:t>и</w:t>
      </w:r>
      <w:r>
        <w:t>ло постоянно действующее приглашение мандатариям специальных процедур Совета по правам человека.</w:t>
      </w:r>
    </w:p>
    <w:p w:rsidR="004D4C03" w:rsidRDefault="00E2175F" w:rsidP="00E2175F">
      <w:pPr>
        <w:pStyle w:val="H1GR"/>
      </w:pPr>
      <w:r>
        <w:tab/>
      </w:r>
      <w:r w:rsidR="004D4C03">
        <w:t>С.</w:t>
      </w:r>
      <w:r w:rsidR="004D4C03">
        <w:tab/>
        <w:t>Основные вопросы</w:t>
      </w:r>
      <w:r>
        <w:t>, вызывающие обеспокоенность, и </w:t>
      </w:r>
      <w:r w:rsidR="004D4C03">
        <w:t>рекомендации</w:t>
      </w:r>
    </w:p>
    <w:p w:rsidR="004D4C03" w:rsidRDefault="00E2175F" w:rsidP="00E2175F">
      <w:pPr>
        <w:pStyle w:val="H23GR"/>
      </w:pPr>
      <w:r>
        <w:tab/>
      </w:r>
      <w:r>
        <w:tab/>
      </w:r>
      <w:r w:rsidR="004D4C03">
        <w:t>Нерассмотренные вопросы последующей деятельности, связан</w:t>
      </w:r>
      <w:r>
        <w:t>ные с </w:t>
      </w:r>
      <w:r w:rsidR="004D4C03">
        <w:t>предыдущим циклом представления докладов</w:t>
      </w:r>
    </w:p>
    <w:p w:rsidR="004D4C03" w:rsidRDefault="004D4C03" w:rsidP="004D4C03">
      <w:pPr>
        <w:pStyle w:val="SingleTxtGR"/>
      </w:pPr>
      <w:r>
        <w:t>8.</w:t>
      </w:r>
      <w:r>
        <w:tab/>
        <w:t>С удовлетворением отмечая информацию, представленную государством-участником в рамках процедуры принятия последующих мер, Комитет с сож</w:t>
      </w:r>
      <w:r>
        <w:t>а</w:t>
      </w:r>
      <w:r>
        <w:t>лением отмечает, что:</w:t>
      </w:r>
    </w:p>
    <w:p w:rsidR="004D4C03" w:rsidRDefault="004D4C03" w:rsidP="004D4C03">
      <w:pPr>
        <w:pStyle w:val="SingleTxtGR"/>
      </w:pPr>
      <w:r>
        <w:tab/>
        <w:t>а)</w:t>
      </w:r>
      <w:r>
        <w:tab/>
        <w:t>новое внутреннее распоряжение Федерального министерства вну</w:t>
      </w:r>
      <w:r>
        <w:t>т</w:t>
      </w:r>
      <w:r>
        <w:t>ренних дел от 20 сентября 2012 года не решает вопросы, поднятые ранее Ком</w:t>
      </w:r>
      <w:r>
        <w:t>и</w:t>
      </w:r>
      <w:r>
        <w:t>тетом в связи с тем, что сотрудники полиции не обязаны откладывать провед</w:t>
      </w:r>
      <w:r>
        <w:t>е</w:t>
      </w:r>
      <w:r>
        <w:t>ние допроса до приб</w:t>
      </w:r>
      <w:r>
        <w:t>ы</w:t>
      </w:r>
      <w:r>
        <w:t>тия адвоката подозреваемого лица (статьи 2 и 11);</w:t>
      </w:r>
    </w:p>
    <w:p w:rsidR="004D4C03" w:rsidRDefault="004D4C03" w:rsidP="004D4C03">
      <w:pPr>
        <w:pStyle w:val="SingleTxtGR"/>
      </w:pPr>
      <w:r>
        <w:lastRenderedPageBreak/>
        <w:tab/>
      </w:r>
      <w:r>
        <w:rPr>
          <w:lang w:val="en-US"/>
        </w:rPr>
        <w:t>b</w:t>
      </w:r>
      <w:r w:rsidRPr="005D7974">
        <w:t>)</w:t>
      </w:r>
      <w:r>
        <w:tab/>
        <w:t>государство-участник до сих пор не создало полностью независ</w:t>
      </w:r>
      <w:r>
        <w:t>и</w:t>
      </w:r>
      <w:r>
        <w:t>мый орган или механизм для проведения расследований в связи с утвержден</w:t>
      </w:r>
      <w:r>
        <w:t>и</w:t>
      </w:r>
      <w:r>
        <w:t xml:space="preserve">ями о применении пыток и </w:t>
      </w:r>
      <w:r w:rsidR="00E2175F">
        <w:t>неправомерном</w:t>
      </w:r>
      <w:r>
        <w:t xml:space="preserve"> обращении со стороны сотрудников правоприменительных о</w:t>
      </w:r>
      <w:r>
        <w:t>р</w:t>
      </w:r>
      <w:r>
        <w:t>ганов (статьи 12 и 13).</w:t>
      </w:r>
    </w:p>
    <w:p w:rsidR="004D4C03" w:rsidRPr="00E2175F" w:rsidRDefault="004D4C03" w:rsidP="004D4C03">
      <w:pPr>
        <w:pStyle w:val="SingleTxtGR"/>
        <w:rPr>
          <w:b/>
        </w:rPr>
      </w:pPr>
      <w:r>
        <w:t>9.</w:t>
      </w:r>
      <w:r>
        <w:tab/>
      </w:r>
      <w:r w:rsidRPr="00E2175F">
        <w:rPr>
          <w:b/>
        </w:rPr>
        <w:t>Комитет обращает внимание на свои предыдущие рекомен</w:t>
      </w:r>
      <w:r w:rsidR="00E2175F" w:rsidRPr="00E2175F">
        <w:rPr>
          <w:b/>
        </w:rPr>
        <w:t>дации (см. </w:t>
      </w:r>
      <w:r w:rsidRPr="00E2175F">
        <w:rPr>
          <w:b/>
          <w:lang w:val="en-GB"/>
        </w:rPr>
        <w:t>CAT</w:t>
      </w:r>
      <w:r w:rsidRPr="00E2175F">
        <w:rPr>
          <w:b/>
        </w:rPr>
        <w:t>/</w:t>
      </w:r>
      <w:r w:rsidRPr="00E2175F">
        <w:rPr>
          <w:b/>
          <w:lang w:val="en-GB"/>
        </w:rPr>
        <w:t>C</w:t>
      </w:r>
      <w:r w:rsidRPr="00E2175F">
        <w:rPr>
          <w:b/>
        </w:rPr>
        <w:t>/</w:t>
      </w:r>
      <w:r w:rsidRPr="00E2175F">
        <w:rPr>
          <w:b/>
          <w:lang w:val="en-GB"/>
        </w:rPr>
        <w:t>AUT</w:t>
      </w:r>
      <w:r w:rsidRPr="00E2175F">
        <w:rPr>
          <w:b/>
        </w:rPr>
        <w:t>/</w:t>
      </w:r>
      <w:r w:rsidRPr="00E2175F">
        <w:rPr>
          <w:b/>
          <w:lang w:val="en-GB"/>
        </w:rPr>
        <w:t>CO</w:t>
      </w:r>
      <w:r w:rsidRPr="00E2175F">
        <w:rPr>
          <w:b/>
        </w:rPr>
        <w:t>/4-5, пункты 9 и 19) и настоятельно призывает госуда</w:t>
      </w:r>
      <w:r w:rsidRPr="00E2175F">
        <w:rPr>
          <w:b/>
        </w:rPr>
        <w:t>р</w:t>
      </w:r>
      <w:r w:rsidRPr="00E2175F">
        <w:rPr>
          <w:b/>
        </w:rPr>
        <w:t>ство-участник:</w:t>
      </w:r>
    </w:p>
    <w:p w:rsidR="004D4C03" w:rsidRPr="00E2175F" w:rsidRDefault="004D4C03" w:rsidP="004D4C03">
      <w:pPr>
        <w:pStyle w:val="SingleTxtGR"/>
        <w:rPr>
          <w:b/>
        </w:rPr>
      </w:pPr>
      <w:r w:rsidRPr="00E2175F">
        <w:rPr>
          <w:b/>
        </w:rPr>
        <w:tab/>
        <w:t>а)</w:t>
      </w:r>
      <w:r w:rsidRPr="00E2175F">
        <w:rPr>
          <w:b/>
        </w:rPr>
        <w:tab/>
        <w:t>изменить вышеуказанное внутреннее распоряжение для нед</w:t>
      </w:r>
      <w:r w:rsidRPr="00E2175F">
        <w:rPr>
          <w:b/>
        </w:rPr>
        <w:t>о</w:t>
      </w:r>
      <w:r w:rsidRPr="00E2175F">
        <w:rPr>
          <w:b/>
        </w:rPr>
        <w:t>пущения ситуаций, в которых задержанные лица лишаются возможности воспользоваться своим правом на защиту на ключевом этапе разбирател</w:t>
      </w:r>
      <w:r w:rsidRPr="00E2175F">
        <w:rPr>
          <w:b/>
        </w:rPr>
        <w:t>ь</w:t>
      </w:r>
      <w:r w:rsidRPr="00E2175F">
        <w:rPr>
          <w:b/>
        </w:rPr>
        <w:t>ства и подверг</w:t>
      </w:r>
      <w:r w:rsidRPr="00E2175F">
        <w:rPr>
          <w:b/>
        </w:rPr>
        <w:t>а</w:t>
      </w:r>
      <w:r w:rsidRPr="00E2175F">
        <w:rPr>
          <w:b/>
        </w:rPr>
        <w:t xml:space="preserve">ются риску пыток или </w:t>
      </w:r>
      <w:r w:rsidR="00E2175F">
        <w:rPr>
          <w:b/>
        </w:rPr>
        <w:t>неправомерного</w:t>
      </w:r>
      <w:r w:rsidRPr="00E2175F">
        <w:rPr>
          <w:b/>
        </w:rPr>
        <w:t xml:space="preserve"> обращения;</w:t>
      </w:r>
    </w:p>
    <w:p w:rsidR="004D4C03" w:rsidRPr="00E2175F" w:rsidRDefault="004D4C03" w:rsidP="004D4C03">
      <w:pPr>
        <w:pStyle w:val="SingleTxtGR"/>
        <w:rPr>
          <w:b/>
        </w:rPr>
      </w:pPr>
      <w:r w:rsidRPr="00E2175F">
        <w:rPr>
          <w:b/>
        </w:rPr>
        <w:tab/>
      </w:r>
      <w:r w:rsidRPr="00E2175F">
        <w:rPr>
          <w:b/>
          <w:lang w:val="en-US"/>
        </w:rPr>
        <w:t>b</w:t>
      </w:r>
      <w:r w:rsidRPr="00E2175F">
        <w:rPr>
          <w:b/>
        </w:rPr>
        <w:t>)</w:t>
      </w:r>
      <w:r w:rsidRPr="00E2175F">
        <w:rPr>
          <w:b/>
        </w:rPr>
        <w:tab/>
        <w:t>обеспечить, чтобы в связи со всеми жалобами на применени</w:t>
      </w:r>
      <w:r w:rsidR="00E2175F">
        <w:rPr>
          <w:b/>
        </w:rPr>
        <w:t>е</w:t>
      </w:r>
      <w:r w:rsidRPr="00E2175F">
        <w:rPr>
          <w:b/>
        </w:rPr>
        <w:t xml:space="preserve"> пыток или неправомерн</w:t>
      </w:r>
      <w:r w:rsidR="00E2175F">
        <w:rPr>
          <w:b/>
        </w:rPr>
        <w:t>ое обращение</w:t>
      </w:r>
      <w:r w:rsidRPr="00E2175F">
        <w:rPr>
          <w:b/>
        </w:rPr>
        <w:t xml:space="preserve"> проводились оперативные и беспр</w:t>
      </w:r>
      <w:r w:rsidRPr="00E2175F">
        <w:rPr>
          <w:b/>
        </w:rPr>
        <w:t>и</w:t>
      </w:r>
      <w:r w:rsidRPr="00E2175F">
        <w:rPr>
          <w:b/>
        </w:rPr>
        <w:t>страстные расследования независимым органом, структура которого не предполагает какой-либо институциональной или иерархической связи между следователями и предполагаемыми виновными лицами, и чтобы п</w:t>
      </w:r>
      <w:r w:rsidRPr="00E2175F">
        <w:rPr>
          <w:b/>
        </w:rPr>
        <w:t>о</w:t>
      </w:r>
      <w:r w:rsidRPr="00E2175F">
        <w:rPr>
          <w:b/>
        </w:rPr>
        <w:t>дозреваемые надлежащим образом привлекались к суд</w:t>
      </w:r>
      <w:r w:rsidR="00E2175F">
        <w:rPr>
          <w:b/>
        </w:rPr>
        <w:t>ебной ответственн</w:t>
      </w:r>
      <w:r w:rsidR="00E2175F">
        <w:rPr>
          <w:b/>
        </w:rPr>
        <w:t>о</w:t>
      </w:r>
      <w:r w:rsidR="00E2175F">
        <w:rPr>
          <w:b/>
        </w:rPr>
        <w:t>сти</w:t>
      </w:r>
      <w:r w:rsidRPr="00E2175F">
        <w:rPr>
          <w:b/>
        </w:rPr>
        <w:t xml:space="preserve"> и</w:t>
      </w:r>
      <w:r w:rsidR="00E2175F">
        <w:rPr>
          <w:b/>
        </w:rPr>
        <w:t>,</w:t>
      </w:r>
      <w:r w:rsidRPr="00E2175F">
        <w:rPr>
          <w:b/>
        </w:rPr>
        <w:t xml:space="preserve"> в случае установления их вины, им назначались должные меры наказания с учетом т</w:t>
      </w:r>
      <w:r w:rsidRPr="00E2175F">
        <w:rPr>
          <w:b/>
        </w:rPr>
        <w:t>я</w:t>
      </w:r>
      <w:r w:rsidRPr="00E2175F">
        <w:rPr>
          <w:b/>
        </w:rPr>
        <w:t xml:space="preserve">жести совершенных ими деяний. </w:t>
      </w:r>
    </w:p>
    <w:p w:rsidR="004D4C03" w:rsidRDefault="00E2175F" w:rsidP="00E2175F">
      <w:pPr>
        <w:pStyle w:val="H23GR"/>
      </w:pPr>
      <w:r>
        <w:tab/>
      </w:r>
      <w:r>
        <w:tab/>
      </w:r>
      <w:r w:rsidR="004D4C03">
        <w:t>Надлежащие меры наказания за пытки</w:t>
      </w:r>
    </w:p>
    <w:p w:rsidR="004D4C03" w:rsidRDefault="004D4C03" w:rsidP="004D4C03">
      <w:pPr>
        <w:pStyle w:val="SingleTxtGR"/>
      </w:pPr>
      <w:r>
        <w:t>10.</w:t>
      </w:r>
      <w:r>
        <w:tab/>
        <w:t>Комитет отмечает, что за базовое прест</w:t>
      </w:r>
      <w:r w:rsidR="00E2175F">
        <w:t>упление, связанное с пытками, в </w:t>
      </w:r>
      <w:r>
        <w:t>пункте 1 статьи 312 а) Уголовного кодекса предусмотрено наказание в виде лишения своб</w:t>
      </w:r>
      <w:r w:rsidR="00E2175F">
        <w:t>оды на срок от одного года до десяти</w:t>
      </w:r>
      <w:r>
        <w:t xml:space="preserve"> лет, что дает судье, вынос</w:t>
      </w:r>
      <w:r>
        <w:t>я</w:t>
      </w:r>
      <w:r>
        <w:t>щему приговор, крайне широкую свободу действий. Представляется, что мин</w:t>
      </w:r>
      <w:r>
        <w:t>и</w:t>
      </w:r>
      <w:r>
        <w:t>мальное наказание в виде лишения свободы сроком на один год является нед</w:t>
      </w:r>
      <w:r>
        <w:t>о</w:t>
      </w:r>
      <w:r>
        <w:t>ста</w:t>
      </w:r>
      <w:r w:rsidR="00642CCF">
        <w:t>точно суровым</w:t>
      </w:r>
      <w:r>
        <w:t xml:space="preserve"> (статья 4).</w:t>
      </w:r>
    </w:p>
    <w:p w:rsidR="004D4C03" w:rsidRPr="00642CCF" w:rsidRDefault="004D4C03" w:rsidP="004D4C03">
      <w:pPr>
        <w:pStyle w:val="SingleTxtGR"/>
        <w:rPr>
          <w:b/>
        </w:rPr>
      </w:pPr>
      <w:r>
        <w:t>11.</w:t>
      </w:r>
      <w:r>
        <w:tab/>
      </w:r>
      <w:proofErr w:type="gramStart"/>
      <w:r w:rsidRPr="00642CCF">
        <w:rPr>
          <w:b/>
        </w:rPr>
        <w:t>Напоминая о том, что меры наказания, соразмерные тяжести пр</w:t>
      </w:r>
      <w:r w:rsidRPr="00642CCF">
        <w:rPr>
          <w:b/>
        </w:rPr>
        <w:t>е</w:t>
      </w:r>
      <w:r w:rsidRPr="00642CCF">
        <w:rPr>
          <w:b/>
        </w:rPr>
        <w:t xml:space="preserve">ступления в виде пытки, необходимы для </w:t>
      </w:r>
      <w:r w:rsidR="00642CCF" w:rsidRPr="00642CCF">
        <w:rPr>
          <w:b/>
        </w:rPr>
        <w:t xml:space="preserve">успешного </w:t>
      </w:r>
      <w:r w:rsidRPr="00642CCF">
        <w:rPr>
          <w:b/>
        </w:rPr>
        <w:t>оказания сдержива</w:t>
      </w:r>
      <w:r w:rsidRPr="00642CCF">
        <w:rPr>
          <w:b/>
        </w:rPr>
        <w:t>ю</w:t>
      </w:r>
      <w:r w:rsidRPr="00642CCF">
        <w:rPr>
          <w:b/>
        </w:rPr>
        <w:t>щего возде</w:t>
      </w:r>
      <w:r w:rsidRPr="00642CCF">
        <w:rPr>
          <w:b/>
        </w:rPr>
        <w:t>й</w:t>
      </w:r>
      <w:r w:rsidRPr="00642CCF">
        <w:rPr>
          <w:b/>
        </w:rPr>
        <w:t>ствия, Комитет настоятельно призывает государство-участник внести в свое законодательство надлежащие поправки для обеспечения т</w:t>
      </w:r>
      <w:r w:rsidRPr="00642CCF">
        <w:rPr>
          <w:b/>
        </w:rPr>
        <w:t>о</w:t>
      </w:r>
      <w:r w:rsidRPr="00642CCF">
        <w:rPr>
          <w:b/>
        </w:rPr>
        <w:t>го, чтобы за любые акты пыток назначались надлежащие меры наказания с учетом тяжести совершенных деяний в соотве</w:t>
      </w:r>
      <w:r w:rsidRPr="00642CCF">
        <w:rPr>
          <w:b/>
        </w:rPr>
        <w:t>т</w:t>
      </w:r>
      <w:r w:rsidRPr="00642CCF">
        <w:rPr>
          <w:b/>
        </w:rPr>
        <w:t>ствии с пунктом 2 статьи 4 Конвенции.</w:t>
      </w:r>
      <w:proofErr w:type="gramEnd"/>
    </w:p>
    <w:p w:rsidR="004D4C03" w:rsidRDefault="00642CCF" w:rsidP="00642CCF">
      <w:pPr>
        <w:pStyle w:val="H23GR"/>
      </w:pPr>
      <w:r>
        <w:tab/>
      </w:r>
      <w:r>
        <w:tab/>
      </w:r>
      <w:r w:rsidR="004D4C03">
        <w:t>Совет Омбудсмена Австрии</w:t>
      </w:r>
    </w:p>
    <w:p w:rsidR="004D4C03" w:rsidRDefault="004D4C03" w:rsidP="004D4C03">
      <w:pPr>
        <w:pStyle w:val="SingleTxtGR"/>
      </w:pPr>
      <w:r>
        <w:t>12.</w:t>
      </w:r>
      <w:r>
        <w:tab/>
        <w:t>Комитет выражает обеспокоенность по поводу ограниче</w:t>
      </w:r>
      <w:r>
        <w:t>н</w:t>
      </w:r>
      <w:r>
        <w:t xml:space="preserve">ного характера полномочий и функций Совета Омбудсмена Австрии в отношении </w:t>
      </w:r>
      <w:r w:rsidR="00113096">
        <w:t xml:space="preserve">реагирования на </w:t>
      </w:r>
      <w:r>
        <w:t>сообщени</w:t>
      </w:r>
      <w:r w:rsidR="00113096">
        <w:t>я</w:t>
      </w:r>
      <w:r>
        <w:t xml:space="preserve"> о противоправных действиях сотрудников правоприменительных органов. Кроме того, он выражает обеспокоенность по поводу того, что члены Совета назначаются на основе кандидатур, предложенных тремя политическ</w:t>
      </w:r>
      <w:r>
        <w:t>и</w:t>
      </w:r>
      <w:r>
        <w:t xml:space="preserve">ми партиями, имеющими наибольшее влияние в </w:t>
      </w:r>
      <w:r w:rsidR="00113096">
        <w:t>парламенте</w:t>
      </w:r>
      <w:r>
        <w:t>, без проведения официальных консультаций с населением и без участия представителей всех групп гражданского общества (ст</w:t>
      </w:r>
      <w:r>
        <w:t>а</w:t>
      </w:r>
      <w:r>
        <w:t xml:space="preserve">тья 2). </w:t>
      </w:r>
    </w:p>
    <w:p w:rsidR="004D4C03" w:rsidRPr="00113096" w:rsidRDefault="004D4C03" w:rsidP="004D4C03">
      <w:pPr>
        <w:pStyle w:val="SingleTxtGR"/>
        <w:rPr>
          <w:b/>
        </w:rPr>
      </w:pPr>
      <w:r>
        <w:t>13.</w:t>
      </w:r>
      <w:r>
        <w:tab/>
      </w:r>
      <w:r w:rsidRPr="00113096">
        <w:rPr>
          <w:b/>
        </w:rPr>
        <w:t xml:space="preserve">Государству-участнику следует принять надлежащие правовые меры для расширения и укрепления полномочий Совета Омбудсмена Австрии и привести процесс назначения его членов в полное соответствие с </w:t>
      </w:r>
      <w:r w:rsidR="00113096" w:rsidRPr="00113096">
        <w:rPr>
          <w:b/>
        </w:rPr>
        <w:t>Принц</w:t>
      </w:r>
      <w:r w:rsidR="00113096" w:rsidRPr="00113096">
        <w:rPr>
          <w:b/>
        </w:rPr>
        <w:t>и</w:t>
      </w:r>
      <w:r w:rsidR="00113096" w:rsidRPr="00113096">
        <w:rPr>
          <w:b/>
        </w:rPr>
        <w:t>пами</w:t>
      </w:r>
      <w:r w:rsidRPr="00113096">
        <w:rPr>
          <w:b/>
        </w:rPr>
        <w:t>, касающимися статуса национальных учреждений, занимающихся поощрением и защ</w:t>
      </w:r>
      <w:r w:rsidRPr="00113096">
        <w:rPr>
          <w:b/>
        </w:rPr>
        <w:t>и</w:t>
      </w:r>
      <w:r w:rsidRPr="00113096">
        <w:rPr>
          <w:b/>
        </w:rPr>
        <w:t>той прав человека (Парижские принципы).</w:t>
      </w:r>
    </w:p>
    <w:p w:rsidR="004D4C03" w:rsidRDefault="00113096" w:rsidP="00113096">
      <w:pPr>
        <w:pStyle w:val="H23GR"/>
      </w:pPr>
      <w:r>
        <w:lastRenderedPageBreak/>
        <w:tab/>
      </w:r>
      <w:r>
        <w:tab/>
      </w:r>
      <w:r w:rsidR="004D4C03">
        <w:t>Национальный превентивный механизм</w:t>
      </w:r>
    </w:p>
    <w:p w:rsidR="004D4C03" w:rsidRDefault="004D4C03" w:rsidP="004D4C03">
      <w:pPr>
        <w:pStyle w:val="SingleTxtGR"/>
      </w:pPr>
      <w:r>
        <w:t>14.</w:t>
      </w:r>
      <w:r>
        <w:tab/>
        <w:t>Комитет приветствует наделение Совета Омбудсмена Австрии статусом национального превентивного механизма в соответствии с Факультативным протоколом к Конвенции. Вместе с тем он с сожалением констатирует, что не было представлено никакой информ</w:t>
      </w:r>
      <w:r>
        <w:t>а</w:t>
      </w:r>
      <w:r>
        <w:t>ции о мерах, принятых государством-участником в</w:t>
      </w:r>
      <w:r w:rsidR="00365A68">
        <w:t xml:space="preserve"> связи с</w:t>
      </w:r>
      <w:r>
        <w:t xml:space="preserve"> реко</w:t>
      </w:r>
      <w:r w:rsidR="00365A68">
        <w:t>мендациями</w:t>
      </w:r>
      <w:r>
        <w:t xml:space="preserve"> этого </w:t>
      </w:r>
      <w:r w:rsidR="00365A68">
        <w:t xml:space="preserve">механизма </w:t>
      </w:r>
      <w:r>
        <w:t>(статья 2).</w:t>
      </w:r>
    </w:p>
    <w:p w:rsidR="004D4C03" w:rsidRPr="00365A68" w:rsidRDefault="004D4C03" w:rsidP="004D4C03">
      <w:pPr>
        <w:pStyle w:val="SingleTxtGR"/>
        <w:rPr>
          <w:b/>
        </w:rPr>
      </w:pPr>
      <w:r>
        <w:t>15.</w:t>
      </w:r>
      <w:r>
        <w:tab/>
      </w:r>
      <w:proofErr w:type="gramStart"/>
      <w:r w:rsidRPr="00365A68">
        <w:rPr>
          <w:b/>
        </w:rPr>
        <w:t>Государству-участнику следует обеспечить принятие эффективных последующих мер по выполнению рекомендаций, вынесенных Советом Омбудсмена Австрии по итогам его надзорной деятельности, в соотве</w:t>
      </w:r>
      <w:r w:rsidRPr="00365A68">
        <w:rPr>
          <w:b/>
        </w:rPr>
        <w:t>т</w:t>
      </w:r>
      <w:r w:rsidRPr="00365A68">
        <w:rPr>
          <w:b/>
        </w:rPr>
        <w:t xml:space="preserve">ствии с </w:t>
      </w:r>
      <w:r w:rsidR="00365A68" w:rsidRPr="00365A68">
        <w:rPr>
          <w:b/>
        </w:rPr>
        <w:t xml:space="preserve">Руководящими </w:t>
      </w:r>
      <w:r w:rsidRPr="00365A68">
        <w:rPr>
          <w:b/>
        </w:rPr>
        <w:t>принципами, касающимися национальных преве</w:t>
      </w:r>
      <w:r w:rsidRPr="00365A68">
        <w:rPr>
          <w:b/>
        </w:rPr>
        <w:t>н</w:t>
      </w:r>
      <w:r w:rsidRPr="00365A68">
        <w:rPr>
          <w:b/>
        </w:rPr>
        <w:t>тивных механизмов, Подкомитета по предупреждению пыток и других ж</w:t>
      </w:r>
      <w:r w:rsidRPr="00365A68">
        <w:rPr>
          <w:b/>
        </w:rPr>
        <w:t>е</w:t>
      </w:r>
      <w:r w:rsidRPr="00365A68">
        <w:rPr>
          <w:b/>
        </w:rPr>
        <w:t xml:space="preserve">стоких, бесчеловечных или унижающих достоинство видов обращения и наказания (см. </w:t>
      </w:r>
      <w:r w:rsidRPr="00365A68">
        <w:rPr>
          <w:b/>
          <w:lang w:val="en-GB"/>
        </w:rPr>
        <w:t>CAT</w:t>
      </w:r>
      <w:r w:rsidRPr="00365A68">
        <w:rPr>
          <w:b/>
        </w:rPr>
        <w:t>/</w:t>
      </w:r>
      <w:r w:rsidRPr="00365A68">
        <w:rPr>
          <w:b/>
          <w:lang w:val="en-GB"/>
        </w:rPr>
        <w:t>OP</w:t>
      </w:r>
      <w:r w:rsidRPr="00365A68">
        <w:rPr>
          <w:b/>
        </w:rPr>
        <w:t>/12/5, пункты 13 и</w:t>
      </w:r>
      <w:r w:rsidR="00365A68">
        <w:rPr>
          <w:b/>
        </w:rPr>
        <w:t xml:space="preserve"> 38), а также обеспечить эффе</w:t>
      </w:r>
      <w:r w:rsidR="00365A68">
        <w:rPr>
          <w:b/>
        </w:rPr>
        <w:t>к</w:t>
      </w:r>
      <w:r w:rsidR="00365A68">
        <w:rPr>
          <w:b/>
        </w:rPr>
        <w:t>тивный контроль за этой деятельностью.</w:t>
      </w:r>
      <w:proofErr w:type="gramEnd"/>
    </w:p>
    <w:p w:rsidR="004D4C03" w:rsidRDefault="00365A68" w:rsidP="00365A68">
      <w:pPr>
        <w:pStyle w:val="H23GR"/>
      </w:pPr>
      <w:r>
        <w:tab/>
      </w:r>
      <w:r>
        <w:tab/>
      </w:r>
      <w:r w:rsidR="004D4C03">
        <w:t>Правовая помощь</w:t>
      </w:r>
    </w:p>
    <w:p w:rsidR="004D4C03" w:rsidRDefault="004D4C03" w:rsidP="004D4C03">
      <w:pPr>
        <w:pStyle w:val="SingleTxtGR"/>
      </w:pPr>
      <w:r>
        <w:t>16.</w:t>
      </w:r>
      <w:r>
        <w:tab/>
        <w:t>Комитет принимает к сведению разъяснения делегации о том, что с лиц, которые получили правовую помощь и впоследствии были осуждены, могут п</w:t>
      </w:r>
      <w:r>
        <w:t>о</w:t>
      </w:r>
      <w:r>
        <w:t>требовать фиксированную плату, если это не отразится на их базовых потре</w:t>
      </w:r>
      <w:r>
        <w:t>б</w:t>
      </w:r>
      <w:r>
        <w:t xml:space="preserve">ностях или потребностях их ближайших родственников. </w:t>
      </w:r>
      <w:proofErr w:type="gramStart"/>
      <w:r>
        <w:t>Вместе с тем он обе</w:t>
      </w:r>
      <w:r>
        <w:t>с</w:t>
      </w:r>
      <w:r>
        <w:t>покоен тем, что законом</w:t>
      </w:r>
      <w:r w:rsidR="00365A68">
        <w:t xml:space="preserve"> не предусмотрено предоставление</w:t>
      </w:r>
      <w:r>
        <w:t xml:space="preserve"> бесплатной прав</w:t>
      </w:r>
      <w:r>
        <w:t>о</w:t>
      </w:r>
      <w:r>
        <w:t xml:space="preserve">вой помощи при проведении разбирательства в административном суде, но приветствует </w:t>
      </w:r>
      <w:r w:rsidR="00365A68">
        <w:t xml:space="preserve">при этом </w:t>
      </w:r>
      <w:r>
        <w:t>недавно вынесенное Конституционным судом решение об обратном, к</w:t>
      </w:r>
      <w:r>
        <w:t>о</w:t>
      </w:r>
      <w:r w:rsidR="00365A68">
        <w:t xml:space="preserve">торое, однако, </w:t>
      </w:r>
      <w:r>
        <w:t>еще не было исполнено (статьи 2 и 11).</w:t>
      </w:r>
      <w:proofErr w:type="gramEnd"/>
    </w:p>
    <w:p w:rsidR="004D4C03" w:rsidRPr="00365A68" w:rsidRDefault="004D4C03" w:rsidP="004D4C03">
      <w:pPr>
        <w:pStyle w:val="SingleTxtGR"/>
        <w:rPr>
          <w:b/>
        </w:rPr>
      </w:pPr>
      <w:r>
        <w:t>17.</w:t>
      </w:r>
      <w:r>
        <w:tab/>
      </w:r>
      <w:r w:rsidRPr="00365A68">
        <w:rPr>
          <w:b/>
        </w:rPr>
        <w:t>Государству-участнику следует обеспечить, чтобы всем задержанным лицам, в том числе в случае административного задержания, в законод</w:t>
      </w:r>
      <w:r w:rsidRPr="00365A68">
        <w:rPr>
          <w:b/>
        </w:rPr>
        <w:t>а</w:t>
      </w:r>
      <w:r w:rsidRPr="00365A68">
        <w:rPr>
          <w:b/>
        </w:rPr>
        <w:t>тельстве и на практике сразу после лишения их свободы предоставлялись все основные правовые гарантии, включая право на безотлагательную п</w:t>
      </w:r>
      <w:r w:rsidRPr="00365A68">
        <w:rPr>
          <w:b/>
        </w:rPr>
        <w:t>о</w:t>
      </w:r>
      <w:r w:rsidRPr="00365A68">
        <w:rPr>
          <w:b/>
        </w:rPr>
        <w:t xml:space="preserve">мощь адвоката. </w:t>
      </w:r>
    </w:p>
    <w:p w:rsidR="004D4C03" w:rsidRDefault="00365A68" w:rsidP="00365A68">
      <w:pPr>
        <w:pStyle w:val="H23GR"/>
      </w:pPr>
      <w:r>
        <w:tab/>
      </w:r>
      <w:r>
        <w:tab/>
      </w:r>
      <w:r w:rsidR="004D4C03">
        <w:t xml:space="preserve">Состав </w:t>
      </w:r>
      <w:r>
        <w:t>сотрудников полиции</w:t>
      </w:r>
      <w:r w:rsidR="004D4C03">
        <w:t xml:space="preserve"> и исправительных учреждений</w:t>
      </w:r>
    </w:p>
    <w:p w:rsidR="004D4C03" w:rsidRDefault="004D4C03" w:rsidP="004D4C03">
      <w:pPr>
        <w:pStyle w:val="SingleTxtGR"/>
      </w:pPr>
      <w:r>
        <w:t>18.</w:t>
      </w:r>
      <w:r>
        <w:tab/>
        <w:t>Отмечая меры, принимаемые государством-участником для улучшения ситуации, Комитет по-прежнему выражает обеспокоенность по поводу сообщ</w:t>
      </w:r>
      <w:r>
        <w:t>е</w:t>
      </w:r>
      <w:r>
        <w:t>ний о недостаточной представленности женщин и лиц из числа этнических меньшин</w:t>
      </w:r>
      <w:proofErr w:type="gramStart"/>
      <w:r>
        <w:t>ств ср</w:t>
      </w:r>
      <w:proofErr w:type="gramEnd"/>
      <w:r>
        <w:t>еди сотрудников полиции и пе</w:t>
      </w:r>
      <w:r w:rsidR="000A7D44">
        <w:t xml:space="preserve">нитенциарных учреждений </w:t>
      </w:r>
      <w:r w:rsidR="00834110">
        <w:br/>
      </w:r>
      <w:r w:rsidR="000A7D44">
        <w:t>(ст</w:t>
      </w:r>
      <w:r w:rsidR="000A7D44">
        <w:t>а</w:t>
      </w:r>
      <w:r w:rsidR="000A7D44">
        <w:t>тья </w:t>
      </w:r>
      <w:r>
        <w:t>2).</w:t>
      </w:r>
    </w:p>
    <w:p w:rsidR="004D4C03" w:rsidRPr="000A7D44" w:rsidRDefault="004D4C03" w:rsidP="004D4C03">
      <w:pPr>
        <w:pStyle w:val="SingleTxtGR"/>
        <w:rPr>
          <w:b/>
        </w:rPr>
      </w:pPr>
      <w:r>
        <w:t>19.</w:t>
      </w:r>
      <w:r>
        <w:tab/>
      </w:r>
      <w:r w:rsidRPr="000A7D44">
        <w:rPr>
          <w:b/>
        </w:rPr>
        <w:t>Государству-участнику следует активизировать свои усилия для ув</w:t>
      </w:r>
      <w:r w:rsidRPr="000A7D44">
        <w:rPr>
          <w:b/>
        </w:rPr>
        <w:t>е</w:t>
      </w:r>
      <w:r w:rsidRPr="000A7D44">
        <w:rPr>
          <w:b/>
        </w:rPr>
        <w:t>личения численности женщин среди сотрудников полиции и пенитенциа</w:t>
      </w:r>
      <w:r w:rsidRPr="000A7D44">
        <w:rPr>
          <w:b/>
        </w:rPr>
        <w:t>р</w:t>
      </w:r>
      <w:r w:rsidRPr="000A7D44">
        <w:rPr>
          <w:b/>
        </w:rPr>
        <w:t>ных учреждений и диверсификации этнического состава работников пол</w:t>
      </w:r>
      <w:r w:rsidRPr="000A7D44">
        <w:rPr>
          <w:b/>
        </w:rPr>
        <w:t>и</w:t>
      </w:r>
      <w:r w:rsidRPr="000A7D44">
        <w:rPr>
          <w:b/>
        </w:rPr>
        <w:t>ции и исправительных учрежд</w:t>
      </w:r>
      <w:r w:rsidRPr="000A7D44">
        <w:rPr>
          <w:b/>
        </w:rPr>
        <w:t>е</w:t>
      </w:r>
      <w:r w:rsidRPr="000A7D44">
        <w:rPr>
          <w:b/>
        </w:rPr>
        <w:t>ний.</w:t>
      </w:r>
    </w:p>
    <w:p w:rsidR="004D4C03" w:rsidRDefault="000A7D44" w:rsidP="000A7D44">
      <w:pPr>
        <w:pStyle w:val="H23GR"/>
      </w:pPr>
      <w:r>
        <w:tab/>
      </w:r>
      <w:r>
        <w:tab/>
      </w:r>
      <w:r w:rsidR="004D4C03">
        <w:t>Просители убежища и недопущение принудительного во</w:t>
      </w:r>
      <w:r w:rsidR="004D4C03">
        <w:t>з</w:t>
      </w:r>
      <w:r w:rsidR="004D4C03">
        <w:t>вращения</w:t>
      </w:r>
    </w:p>
    <w:p w:rsidR="004D4C03" w:rsidRDefault="004D4C03" w:rsidP="004D4C03">
      <w:pPr>
        <w:pStyle w:val="SingleTxtGR"/>
      </w:pPr>
      <w:r>
        <w:t>20.</w:t>
      </w:r>
      <w:r>
        <w:tab/>
        <w:t>Комитет высоко оценивает исключительные усилия, прилагаемые гос</w:t>
      </w:r>
      <w:r>
        <w:t>у</w:t>
      </w:r>
      <w:r>
        <w:t>дарством-участником для реагирования на крайне большо</w:t>
      </w:r>
      <w:r w:rsidR="000A7D44">
        <w:t>е число</w:t>
      </w:r>
      <w:r>
        <w:t xml:space="preserve"> не имеющих надлежащих документов мигрантов и просителей убежища, включая несопр</w:t>
      </w:r>
      <w:r>
        <w:t>о</w:t>
      </w:r>
      <w:r>
        <w:t xml:space="preserve">вождаемых несовершеннолетних лиц, которые прибывают на его территорию. </w:t>
      </w:r>
      <w:proofErr w:type="gramStart"/>
      <w:r>
        <w:t>Вместе с тем он обеспокоен сообщениями об отсутствии надлежащих жизне</w:t>
      </w:r>
      <w:r>
        <w:t>н</w:t>
      </w:r>
      <w:r>
        <w:t>ных условий в некоторых транзитных центрах приема просителей убе</w:t>
      </w:r>
      <w:r w:rsidR="000A7D44">
        <w:t>жища, в </w:t>
      </w:r>
      <w:r>
        <w:t>частности условиями, которые существовали летом 2015 года в центре для просителей убежища в Трайскирхене, в том числе его переполненностью, в р</w:t>
      </w:r>
      <w:r>
        <w:t>е</w:t>
      </w:r>
      <w:r>
        <w:lastRenderedPageBreak/>
        <w:t xml:space="preserve">зультате которой несколько сотен людей </w:t>
      </w:r>
      <w:r w:rsidR="000A7D44">
        <w:t>были вынуждены спать</w:t>
      </w:r>
      <w:r>
        <w:t xml:space="preserve"> под о</w:t>
      </w:r>
      <w:r>
        <w:t>т</w:t>
      </w:r>
      <w:r>
        <w:t>крытым небом, а также ограниченными возможностями получения медицинского о</w:t>
      </w:r>
      <w:r>
        <w:t>б</w:t>
      </w:r>
      <w:r>
        <w:t>служивания и отсутствием надлежащих</w:t>
      </w:r>
      <w:proofErr w:type="gramEnd"/>
      <w:r>
        <w:t xml:space="preserve"> санитарно-гигиенических условий. К</w:t>
      </w:r>
      <w:r>
        <w:t>о</w:t>
      </w:r>
      <w:r>
        <w:t>митет с удовлетворением отмечает признание делегацией того, что из-за н</w:t>
      </w:r>
      <w:r>
        <w:t>е</w:t>
      </w:r>
      <w:r>
        <w:t>хватки персонала в местных отделениях Федерального управления по вопр</w:t>
      </w:r>
      <w:r>
        <w:t>о</w:t>
      </w:r>
      <w:r>
        <w:t>сам иммиграции и убежища не удается оперативно обрабатывать постоянно увел</w:t>
      </w:r>
      <w:r>
        <w:t>и</w:t>
      </w:r>
      <w:r>
        <w:t>чивающееся количество ходатайств о предоставлении убежища и проводить мероприятия по надлежащей профессиональной подготовке всех новых специ</w:t>
      </w:r>
      <w:r>
        <w:t>а</w:t>
      </w:r>
      <w:r>
        <w:t>листов по вопросам предоставления убежища. Комитет с сожалением констат</w:t>
      </w:r>
      <w:r>
        <w:t>и</w:t>
      </w:r>
      <w:r>
        <w:t>рует, что государство-участник не представило полные данные о существу</w:t>
      </w:r>
      <w:r>
        <w:t>ю</w:t>
      </w:r>
      <w:r>
        <w:t>щих процедурах, позволяющих своевременно выявлять жертв пыток среди пр</w:t>
      </w:r>
      <w:r>
        <w:t>о</w:t>
      </w:r>
      <w:r>
        <w:t xml:space="preserve">сителей убежища (статьи 3 и 16). </w:t>
      </w:r>
    </w:p>
    <w:p w:rsidR="004D4C03" w:rsidRPr="000A7D44" w:rsidRDefault="004D4C03" w:rsidP="004D4C03">
      <w:pPr>
        <w:pStyle w:val="SingleTxtGR"/>
        <w:rPr>
          <w:b/>
        </w:rPr>
      </w:pPr>
      <w:r>
        <w:t>21.</w:t>
      </w:r>
      <w:r>
        <w:tab/>
      </w:r>
      <w:r w:rsidRPr="000A7D44">
        <w:rPr>
          <w:b/>
        </w:rPr>
        <w:t>Государству-участнику следует:</w:t>
      </w:r>
    </w:p>
    <w:p w:rsidR="004D4C03" w:rsidRPr="000A7D44" w:rsidRDefault="004D4C03" w:rsidP="004D4C03">
      <w:pPr>
        <w:pStyle w:val="SingleTxtGR"/>
        <w:rPr>
          <w:b/>
        </w:rPr>
      </w:pPr>
      <w:r w:rsidRPr="000A7D44">
        <w:rPr>
          <w:b/>
        </w:rPr>
        <w:tab/>
        <w:t>а)</w:t>
      </w:r>
      <w:r w:rsidRPr="000A7D44">
        <w:rPr>
          <w:b/>
        </w:rPr>
        <w:tab/>
        <w:t>принять необходимые меры для создания надлеж</w:t>
      </w:r>
      <w:r w:rsidRPr="000A7D44">
        <w:rPr>
          <w:b/>
        </w:rPr>
        <w:t>а</w:t>
      </w:r>
      <w:r w:rsidRPr="000A7D44">
        <w:rPr>
          <w:b/>
        </w:rPr>
        <w:t>щих условий для приема просителей убежища и беженцев в соответствующих транзи</w:t>
      </w:r>
      <w:r w:rsidRPr="000A7D44">
        <w:rPr>
          <w:b/>
        </w:rPr>
        <w:t>т</w:t>
      </w:r>
      <w:r w:rsidRPr="000A7D44">
        <w:rPr>
          <w:b/>
        </w:rPr>
        <w:t>ных центрах, а также обеспечить патрона</w:t>
      </w:r>
      <w:r w:rsidRPr="000A7D44">
        <w:rPr>
          <w:b/>
        </w:rPr>
        <w:t>т</w:t>
      </w:r>
      <w:r w:rsidRPr="000A7D44">
        <w:rPr>
          <w:b/>
        </w:rPr>
        <w:t>ный уход за несопровождаемыми детьми;</w:t>
      </w:r>
    </w:p>
    <w:p w:rsidR="004D4C03" w:rsidRPr="000A7D44" w:rsidRDefault="004D4C03" w:rsidP="004D4C03">
      <w:pPr>
        <w:pStyle w:val="SingleTxtGR"/>
        <w:rPr>
          <w:b/>
        </w:rPr>
      </w:pPr>
      <w:r w:rsidRPr="000A7D44">
        <w:rPr>
          <w:b/>
        </w:rPr>
        <w:tab/>
      </w:r>
      <w:r w:rsidRPr="000A7D44">
        <w:rPr>
          <w:b/>
          <w:lang w:val="en-US"/>
        </w:rPr>
        <w:t>b</w:t>
      </w:r>
      <w:r w:rsidRPr="000A7D44">
        <w:rPr>
          <w:b/>
        </w:rPr>
        <w:t>)</w:t>
      </w:r>
      <w:r w:rsidRPr="000A7D44">
        <w:rPr>
          <w:b/>
        </w:rPr>
        <w:tab/>
      </w:r>
      <w:proofErr w:type="gramStart"/>
      <w:r w:rsidRPr="000A7D44">
        <w:rPr>
          <w:b/>
        </w:rPr>
        <w:t>укрепить</w:t>
      </w:r>
      <w:proofErr w:type="gramEnd"/>
      <w:r w:rsidRPr="000A7D44">
        <w:rPr>
          <w:b/>
        </w:rPr>
        <w:t xml:space="preserve"> потенциал Федерального управления по вопросам </w:t>
      </w:r>
      <w:r w:rsidR="000A7D44">
        <w:rPr>
          <w:b/>
        </w:rPr>
        <w:t>им</w:t>
      </w:r>
      <w:r w:rsidRPr="000A7D44">
        <w:rPr>
          <w:b/>
        </w:rPr>
        <w:t>миграции и убежища по обработке ходатайств о предоставлении убеж</w:t>
      </w:r>
      <w:r w:rsidRPr="000A7D44">
        <w:rPr>
          <w:b/>
        </w:rPr>
        <w:t>и</w:t>
      </w:r>
      <w:r w:rsidRPr="000A7D44">
        <w:rPr>
          <w:b/>
        </w:rPr>
        <w:t>ща в стране и гарантировать просителям убежища возможности польз</w:t>
      </w:r>
      <w:r w:rsidRPr="000A7D44">
        <w:rPr>
          <w:b/>
        </w:rPr>
        <w:t>о</w:t>
      </w:r>
      <w:r w:rsidRPr="000A7D44">
        <w:rPr>
          <w:b/>
        </w:rPr>
        <w:t>ваться бесплатными услугами квалифицированных и независимых юр</w:t>
      </w:r>
      <w:r w:rsidRPr="000A7D44">
        <w:rPr>
          <w:b/>
        </w:rPr>
        <w:t>и</w:t>
      </w:r>
      <w:r w:rsidRPr="000A7D44">
        <w:rPr>
          <w:b/>
        </w:rPr>
        <w:t>стов на всех этапах пр</w:t>
      </w:r>
      <w:r w:rsidRPr="000A7D44">
        <w:rPr>
          <w:b/>
        </w:rPr>
        <w:t>о</w:t>
      </w:r>
      <w:r w:rsidRPr="000A7D44">
        <w:rPr>
          <w:b/>
        </w:rPr>
        <w:t>цесса предоставления убежища;</w:t>
      </w:r>
    </w:p>
    <w:p w:rsidR="004D4C03" w:rsidRPr="000A7D44" w:rsidRDefault="004D4C03" w:rsidP="004D4C03">
      <w:pPr>
        <w:pStyle w:val="SingleTxtGR"/>
        <w:rPr>
          <w:b/>
        </w:rPr>
      </w:pPr>
      <w:r w:rsidRPr="000A7D44">
        <w:rPr>
          <w:b/>
        </w:rPr>
        <w:tab/>
        <w:t>с)</w:t>
      </w:r>
      <w:r w:rsidRPr="000A7D44">
        <w:rPr>
          <w:b/>
        </w:rPr>
        <w:tab/>
        <w:t>разработать четкие руководящие указания и связанные с ними учебные программы по выявлению жертв пыток среди просителей убеж</w:t>
      </w:r>
      <w:r w:rsidRPr="000A7D44">
        <w:rPr>
          <w:b/>
        </w:rPr>
        <w:t>и</w:t>
      </w:r>
      <w:r w:rsidRPr="000A7D44">
        <w:rPr>
          <w:b/>
        </w:rPr>
        <w:t>ща.</w:t>
      </w:r>
    </w:p>
    <w:p w:rsidR="004D4C03" w:rsidRDefault="000A7D44" w:rsidP="000A7D44">
      <w:pPr>
        <w:pStyle w:val="H23GR"/>
      </w:pPr>
      <w:r>
        <w:tab/>
      </w:r>
      <w:r>
        <w:tab/>
      </w:r>
      <w:r w:rsidR="004D4C03">
        <w:t>Лишение свободы в ожидании депортации</w:t>
      </w:r>
    </w:p>
    <w:p w:rsidR="004D4C03" w:rsidRDefault="004D4C03" w:rsidP="004D4C03">
      <w:pPr>
        <w:pStyle w:val="SingleTxtGR"/>
      </w:pPr>
      <w:r>
        <w:t>22.</w:t>
      </w:r>
      <w:r>
        <w:tab/>
        <w:t>Отмечая уменьшение количества случаев помещения под стражу прос</w:t>
      </w:r>
      <w:r>
        <w:t>и</w:t>
      </w:r>
      <w:r>
        <w:t>телей убежища и продолжительности их задержания, Комитет делает вывод о том, что необходимо дополнительно сократить срок лишения свободы в ожид</w:t>
      </w:r>
      <w:r>
        <w:t>а</w:t>
      </w:r>
      <w:r>
        <w:t xml:space="preserve">нии депортации и использовать эту меру лишь в исключительных случаях </w:t>
      </w:r>
      <w:r w:rsidR="003312F2">
        <w:br/>
      </w:r>
      <w:r>
        <w:t>(ст</w:t>
      </w:r>
      <w:r>
        <w:t>а</w:t>
      </w:r>
      <w:r>
        <w:t>тьи 11 и 16).</w:t>
      </w:r>
    </w:p>
    <w:p w:rsidR="008855BE" w:rsidRPr="003312F2" w:rsidRDefault="004D4C03" w:rsidP="004D4C03">
      <w:pPr>
        <w:pStyle w:val="SingleTxtGR"/>
        <w:rPr>
          <w:b/>
        </w:rPr>
      </w:pPr>
      <w:r>
        <w:t>23.</w:t>
      </w:r>
      <w:r>
        <w:tab/>
      </w:r>
      <w:r w:rsidRPr="003312F2">
        <w:rPr>
          <w:b/>
        </w:rPr>
        <w:t>Государству-участнику следует обеспечить, чтобы просители убеж</w:t>
      </w:r>
      <w:r w:rsidRPr="003312F2">
        <w:rPr>
          <w:b/>
        </w:rPr>
        <w:t>и</w:t>
      </w:r>
      <w:r w:rsidRPr="003312F2">
        <w:rPr>
          <w:b/>
        </w:rPr>
        <w:t xml:space="preserve">ща лишались свободы лишь в исключительных </w:t>
      </w:r>
      <w:r w:rsidR="00606793">
        <w:rPr>
          <w:b/>
        </w:rPr>
        <w:t>обстоятельствах</w:t>
      </w:r>
      <w:bookmarkStart w:id="2" w:name="_GoBack"/>
      <w:bookmarkEnd w:id="2"/>
      <w:r w:rsidR="003312F2">
        <w:rPr>
          <w:b/>
        </w:rPr>
        <w:t xml:space="preserve"> и чтобы в тех случаях, </w:t>
      </w:r>
      <w:r w:rsidRPr="003312F2">
        <w:rPr>
          <w:b/>
        </w:rPr>
        <w:t>когда это необходимо сделать, срок их содержания под стр</w:t>
      </w:r>
      <w:r w:rsidRPr="003312F2">
        <w:rPr>
          <w:b/>
        </w:rPr>
        <w:t>а</w:t>
      </w:r>
      <w:r w:rsidRPr="003312F2">
        <w:rPr>
          <w:b/>
        </w:rPr>
        <w:t>жей был минимальным и чтобы</w:t>
      </w:r>
      <w:r w:rsidR="003312F2">
        <w:rPr>
          <w:b/>
        </w:rPr>
        <w:t>,</w:t>
      </w:r>
      <w:r w:rsidRPr="003312F2">
        <w:rPr>
          <w:b/>
        </w:rPr>
        <w:t xml:space="preserve"> по возможности</w:t>
      </w:r>
      <w:r w:rsidR="003312F2">
        <w:rPr>
          <w:b/>
        </w:rPr>
        <w:t>,</w:t>
      </w:r>
      <w:r w:rsidRPr="003312F2">
        <w:rPr>
          <w:b/>
        </w:rPr>
        <w:t xml:space="preserve"> использовались меры, ал</w:t>
      </w:r>
      <w:r w:rsidRPr="003312F2">
        <w:rPr>
          <w:b/>
        </w:rPr>
        <w:t>ь</w:t>
      </w:r>
      <w:r w:rsidRPr="003312F2">
        <w:rPr>
          <w:b/>
        </w:rPr>
        <w:t>тернативные задерж</w:t>
      </w:r>
      <w:r w:rsidRPr="003312F2">
        <w:rPr>
          <w:b/>
        </w:rPr>
        <w:t>а</w:t>
      </w:r>
      <w:r w:rsidRPr="003312F2">
        <w:rPr>
          <w:b/>
        </w:rPr>
        <w:t>нию.</w:t>
      </w:r>
    </w:p>
    <w:p w:rsidR="004D4C03" w:rsidRPr="008318E4" w:rsidRDefault="003312F2" w:rsidP="003312F2">
      <w:pPr>
        <w:pStyle w:val="H23GR"/>
      </w:pPr>
      <w:r>
        <w:tab/>
      </w:r>
      <w:r>
        <w:tab/>
      </w:r>
      <w:r w:rsidR="004D4C03" w:rsidRPr="008318E4">
        <w:t>Профессиональная подготовка</w:t>
      </w:r>
    </w:p>
    <w:p w:rsidR="004D4C03" w:rsidRDefault="004D4C03" w:rsidP="004D4C03">
      <w:pPr>
        <w:pStyle w:val="SingleTxtGR"/>
      </w:pPr>
      <w:r>
        <w:t>24.</w:t>
      </w:r>
      <w:r>
        <w:tab/>
        <w:t>Комитет приветствует представленную государством-участником инфо</w:t>
      </w:r>
      <w:r>
        <w:t>р</w:t>
      </w:r>
      <w:r>
        <w:t>мацию о проведении учебной программы по правам человека для сотрудников полиции и пенитенциарных учрежд</w:t>
      </w:r>
      <w:r>
        <w:t>е</w:t>
      </w:r>
      <w:r>
        <w:t>ний, судей и прокуроров, а также учебных программ по выявлению жертв пыток или лиц, получивших какие-либо тра</w:t>
      </w:r>
      <w:r>
        <w:t>в</w:t>
      </w:r>
      <w:r>
        <w:t>мы, для медицинских работников и проходящих стажировку с</w:t>
      </w:r>
      <w:r>
        <w:t>у</w:t>
      </w:r>
      <w:r>
        <w:t>дей. Вместе с тем он с обеспокоенностью отмечает отсутствие информации об оценке отдачи от этих программ, а также отсутстви</w:t>
      </w:r>
      <w:r w:rsidR="003312F2">
        <w:t>е</w:t>
      </w:r>
      <w:r>
        <w:t xml:space="preserve"> специальной подготовки по положениям Конве</w:t>
      </w:r>
      <w:r>
        <w:t>н</w:t>
      </w:r>
      <w:r>
        <w:t>ции (ст</w:t>
      </w:r>
      <w:r>
        <w:t>а</w:t>
      </w:r>
      <w:r>
        <w:t>тья 10).</w:t>
      </w:r>
    </w:p>
    <w:p w:rsidR="003312F2" w:rsidRDefault="003312F2">
      <w:pPr>
        <w:spacing w:line="240" w:lineRule="auto"/>
      </w:pPr>
      <w:r>
        <w:br w:type="page"/>
      </w:r>
    </w:p>
    <w:p w:rsidR="004D4C03" w:rsidRPr="003312F2" w:rsidRDefault="004D4C03" w:rsidP="004D4C03">
      <w:pPr>
        <w:pStyle w:val="SingleTxtGR"/>
        <w:rPr>
          <w:b/>
        </w:rPr>
      </w:pPr>
      <w:r>
        <w:lastRenderedPageBreak/>
        <w:t>25.</w:t>
      </w:r>
      <w:r>
        <w:tab/>
      </w:r>
      <w:r w:rsidRPr="003312F2">
        <w:rPr>
          <w:b/>
        </w:rPr>
        <w:t>Государству-участнику следует:</w:t>
      </w:r>
    </w:p>
    <w:p w:rsidR="004D4C03" w:rsidRPr="003312F2" w:rsidRDefault="004D4C03" w:rsidP="004D4C03">
      <w:pPr>
        <w:pStyle w:val="SingleTxtGR"/>
        <w:rPr>
          <w:b/>
        </w:rPr>
      </w:pPr>
      <w:r w:rsidRPr="003312F2">
        <w:rPr>
          <w:b/>
        </w:rPr>
        <w:tab/>
      </w:r>
      <w:proofErr w:type="gramStart"/>
      <w:r w:rsidRPr="003312F2">
        <w:rPr>
          <w:b/>
        </w:rPr>
        <w:t>а)</w:t>
      </w:r>
      <w:r w:rsidRPr="003312F2">
        <w:rPr>
          <w:b/>
        </w:rPr>
        <w:tab/>
        <w:t>продолжать разрабатывать обязательные учебные программы без отрыва от работы в целях обеспечения того, чтобы все государственные должностные лица, в частности сотрудники правоприменительных орг</w:t>
      </w:r>
      <w:r w:rsidRPr="003312F2">
        <w:rPr>
          <w:b/>
        </w:rPr>
        <w:t>а</w:t>
      </w:r>
      <w:r w:rsidRPr="003312F2">
        <w:rPr>
          <w:b/>
        </w:rPr>
        <w:t>нов и пенитенциарных учреждений, медицинский персонал тюрем и пс</w:t>
      </w:r>
      <w:r w:rsidRPr="003312F2">
        <w:rPr>
          <w:b/>
        </w:rPr>
        <w:t>и</w:t>
      </w:r>
      <w:r w:rsidRPr="003312F2">
        <w:rPr>
          <w:b/>
        </w:rPr>
        <w:t>хиатрических больниц, были хорошо знакомы с положениями Конвенции и полностью осведомлены о том, что ее нарушения недопустимы и будут ра</w:t>
      </w:r>
      <w:r w:rsidRPr="003312F2">
        <w:rPr>
          <w:b/>
        </w:rPr>
        <w:t>с</w:t>
      </w:r>
      <w:r w:rsidRPr="003312F2">
        <w:rPr>
          <w:b/>
        </w:rPr>
        <w:t>следоваться, а виновные будут преследоваться в судебном порядке и в</w:t>
      </w:r>
      <w:proofErr w:type="gramEnd"/>
      <w:r w:rsidRPr="003312F2">
        <w:rPr>
          <w:b/>
        </w:rPr>
        <w:t xml:space="preserve"> </w:t>
      </w:r>
      <w:proofErr w:type="gramStart"/>
      <w:r w:rsidRPr="003312F2">
        <w:rPr>
          <w:b/>
        </w:rPr>
        <w:t>сл</w:t>
      </w:r>
      <w:r w:rsidRPr="003312F2">
        <w:rPr>
          <w:b/>
        </w:rPr>
        <w:t>у</w:t>
      </w:r>
      <w:r w:rsidRPr="003312F2">
        <w:rPr>
          <w:b/>
        </w:rPr>
        <w:t>чае</w:t>
      </w:r>
      <w:proofErr w:type="gramEnd"/>
      <w:r w:rsidRPr="003312F2">
        <w:rPr>
          <w:b/>
        </w:rPr>
        <w:t xml:space="preserve"> признания их вины </w:t>
      </w:r>
      <w:r w:rsidR="003312F2">
        <w:rPr>
          <w:b/>
        </w:rPr>
        <w:t xml:space="preserve">будут </w:t>
      </w:r>
      <w:r w:rsidRPr="003312F2">
        <w:rPr>
          <w:b/>
        </w:rPr>
        <w:t>подверг</w:t>
      </w:r>
      <w:r w:rsidR="003312F2">
        <w:rPr>
          <w:b/>
        </w:rPr>
        <w:t>а</w:t>
      </w:r>
      <w:r w:rsidRPr="003312F2">
        <w:rPr>
          <w:b/>
        </w:rPr>
        <w:t>ться надлеж</w:t>
      </w:r>
      <w:r w:rsidRPr="003312F2">
        <w:rPr>
          <w:b/>
        </w:rPr>
        <w:t>а</w:t>
      </w:r>
      <w:r w:rsidRPr="003312F2">
        <w:rPr>
          <w:b/>
        </w:rPr>
        <w:t>щему наказанию;</w:t>
      </w:r>
    </w:p>
    <w:p w:rsidR="004D4C03" w:rsidRPr="003312F2" w:rsidRDefault="004D4C03" w:rsidP="004D4C03">
      <w:pPr>
        <w:pStyle w:val="SingleTxtGR"/>
        <w:rPr>
          <w:b/>
        </w:rPr>
      </w:pPr>
      <w:r w:rsidRPr="003312F2">
        <w:rPr>
          <w:b/>
        </w:rPr>
        <w:tab/>
      </w:r>
      <w:r w:rsidRPr="003312F2">
        <w:rPr>
          <w:b/>
          <w:lang w:val="en-US"/>
        </w:rPr>
        <w:t>b</w:t>
      </w:r>
      <w:r w:rsidRPr="003312F2">
        <w:rPr>
          <w:b/>
        </w:rPr>
        <w:t>)</w:t>
      </w:r>
      <w:r w:rsidRPr="003312F2">
        <w:rPr>
          <w:b/>
        </w:rPr>
        <w:tab/>
        <w:t>проводить для всех соответствующих сотрудников, в частности сотрудников судебных и медицинских учрежд</w:t>
      </w:r>
      <w:r w:rsidRPr="003312F2">
        <w:rPr>
          <w:b/>
        </w:rPr>
        <w:t>е</w:t>
      </w:r>
      <w:r w:rsidRPr="003312F2">
        <w:rPr>
          <w:b/>
        </w:rPr>
        <w:t>ний, включая судебно-медицинских экспертов, специальные учебные программы по выявлению и документированию случаев применения пыток и неправомерного обр</w:t>
      </w:r>
      <w:r w:rsidRPr="003312F2">
        <w:rPr>
          <w:b/>
        </w:rPr>
        <w:t>а</w:t>
      </w:r>
      <w:r w:rsidRPr="003312F2">
        <w:rPr>
          <w:b/>
        </w:rPr>
        <w:t>щения, а также по передаче таких дел компетентным следственным орг</w:t>
      </w:r>
      <w:r w:rsidRPr="003312F2">
        <w:rPr>
          <w:b/>
        </w:rPr>
        <w:t>а</w:t>
      </w:r>
      <w:r w:rsidRPr="003312F2">
        <w:rPr>
          <w:b/>
        </w:rPr>
        <w:t xml:space="preserve">нам в соответствии с </w:t>
      </w:r>
      <w:r w:rsidR="003312F2" w:rsidRPr="003312F2">
        <w:rPr>
          <w:b/>
        </w:rPr>
        <w:t xml:space="preserve">Руководством </w:t>
      </w:r>
      <w:r w:rsidRPr="003312F2">
        <w:rPr>
          <w:b/>
        </w:rPr>
        <w:t>по эффективному расследованию и д</w:t>
      </w:r>
      <w:r w:rsidRPr="003312F2">
        <w:rPr>
          <w:b/>
        </w:rPr>
        <w:t>о</w:t>
      </w:r>
      <w:r w:rsidRPr="003312F2">
        <w:rPr>
          <w:b/>
        </w:rPr>
        <w:t>кументированию пыток и других жестоких, бесчеловечных или унижа</w:t>
      </w:r>
      <w:r w:rsidRPr="003312F2">
        <w:rPr>
          <w:b/>
        </w:rPr>
        <w:t>ю</w:t>
      </w:r>
      <w:r w:rsidR="003312F2">
        <w:rPr>
          <w:b/>
        </w:rPr>
        <w:t>щих достоинство видов</w:t>
      </w:r>
      <w:r w:rsidRPr="003312F2">
        <w:rPr>
          <w:b/>
        </w:rPr>
        <w:t xml:space="preserve"> обращения и наказания (Стамбульский прот</w:t>
      </w:r>
      <w:r w:rsidRPr="003312F2">
        <w:rPr>
          <w:b/>
        </w:rPr>
        <w:t>о</w:t>
      </w:r>
      <w:r w:rsidRPr="003312F2">
        <w:rPr>
          <w:b/>
        </w:rPr>
        <w:t>кол);</w:t>
      </w:r>
    </w:p>
    <w:p w:rsidR="004D4C03" w:rsidRPr="003312F2" w:rsidRDefault="004D4C03" w:rsidP="004D4C03">
      <w:pPr>
        <w:pStyle w:val="SingleTxtGR"/>
        <w:rPr>
          <w:b/>
        </w:rPr>
      </w:pPr>
      <w:r w:rsidRPr="003312F2">
        <w:rPr>
          <w:b/>
        </w:rPr>
        <w:tab/>
        <w:t>с)</w:t>
      </w:r>
      <w:r w:rsidRPr="003312F2">
        <w:rPr>
          <w:b/>
        </w:rPr>
        <w:tab/>
        <w:t>оценивать</w:t>
      </w:r>
      <w:r w:rsidR="003312F2">
        <w:rPr>
          <w:b/>
        </w:rPr>
        <w:t xml:space="preserve"> степень эффективности</w:t>
      </w:r>
      <w:r w:rsidRPr="003312F2">
        <w:rPr>
          <w:b/>
        </w:rPr>
        <w:t xml:space="preserve"> таких учебных программ и отдачу от них.</w:t>
      </w:r>
    </w:p>
    <w:p w:rsidR="004D4C03" w:rsidRPr="00162271" w:rsidRDefault="003312F2" w:rsidP="003312F2">
      <w:pPr>
        <w:pStyle w:val="H23GR"/>
      </w:pPr>
      <w:r>
        <w:tab/>
      </w:r>
      <w:r>
        <w:tab/>
      </w:r>
      <w:r w:rsidR="004D4C03">
        <w:t>Условия содержания под стражей</w:t>
      </w:r>
    </w:p>
    <w:p w:rsidR="004D4C03" w:rsidRDefault="004D4C03" w:rsidP="004D4C03">
      <w:pPr>
        <w:pStyle w:val="SingleTxtGR"/>
      </w:pPr>
      <w:r>
        <w:t>26.</w:t>
      </w:r>
      <w:r>
        <w:tab/>
        <w:t xml:space="preserve">Комитет приветствует прилагаемые государством-участником усилия </w:t>
      </w:r>
      <w:r w:rsidR="003312F2">
        <w:t>по</w:t>
      </w:r>
      <w:r>
        <w:t xml:space="preserve"> недопущени</w:t>
      </w:r>
      <w:r w:rsidR="003312F2">
        <w:t>ю</w:t>
      </w:r>
      <w:r>
        <w:t xml:space="preserve"> переполненности пенитенциарных учреждений за счет стро</w:t>
      </w:r>
      <w:r>
        <w:t>и</w:t>
      </w:r>
      <w:r>
        <w:t xml:space="preserve">тельства новых исправительных учреждений и </w:t>
      </w:r>
      <w:proofErr w:type="gramStart"/>
      <w:r>
        <w:t>принятия</w:t>
      </w:r>
      <w:proofErr w:type="gramEnd"/>
      <w:r>
        <w:t xml:space="preserve"> альтернативных мер, не связанных с лишением свободы, таких как использование электронных средств</w:t>
      </w:r>
      <w:r w:rsidR="003312F2">
        <w:t xml:space="preserve"> контроля</w:t>
      </w:r>
      <w:r>
        <w:t>. Вместе с тем он с обе</w:t>
      </w:r>
      <w:r w:rsidR="003312F2">
        <w:t>спокоенностью отмечает сообщения</w:t>
      </w:r>
      <w:r>
        <w:t xml:space="preserve"> о том, что в настоящее время 10 из 27 пенитенциарных учреждений в Австрии перегружены. Кроме того, Комитет выражает обеспокоенность по поводу того, что уже долгое время существует проблема нехватки тюремного персонала, к</w:t>
      </w:r>
      <w:r>
        <w:t>о</w:t>
      </w:r>
      <w:r>
        <w:t>торая приводит к тому, что заключенные в течение продолжительного времени находятся взаперти и</w:t>
      </w:r>
      <w:r w:rsidR="003312F2">
        <w:t xml:space="preserve"> редко проводя</w:t>
      </w:r>
      <w:r>
        <w:t xml:space="preserve">тся </w:t>
      </w:r>
      <w:r w:rsidR="003312F2">
        <w:t>какие-либо</w:t>
      </w:r>
      <w:r>
        <w:t xml:space="preserve"> мероприя</w:t>
      </w:r>
      <w:r w:rsidR="003312F2">
        <w:t>тия</w:t>
      </w:r>
      <w:r>
        <w:t xml:space="preserve"> </w:t>
      </w:r>
      <w:proofErr w:type="gramStart"/>
      <w:r>
        <w:t>по</w:t>
      </w:r>
      <w:proofErr w:type="gramEnd"/>
      <w:r>
        <w:t xml:space="preserve"> </w:t>
      </w:r>
      <w:proofErr w:type="gramStart"/>
      <w:r>
        <w:t>их</w:t>
      </w:r>
      <w:proofErr w:type="gramEnd"/>
      <w:r>
        <w:t xml:space="preserve"> социал</w:t>
      </w:r>
      <w:r>
        <w:t>ь</w:t>
      </w:r>
      <w:r>
        <w:t>ной реинтеграции. Наконец, Комитет обеспокоен тем, что совершеннолетних заключенных могут помещать в одиночную каме</w:t>
      </w:r>
      <w:r w:rsidR="003312F2">
        <w:t>ру на срок до четырех недель, а </w:t>
      </w:r>
      <w:r>
        <w:t xml:space="preserve">несовершеннолетних </w:t>
      </w:r>
      <w:r w:rsidR="003312F2">
        <w:t>заключенных</w:t>
      </w:r>
      <w:r>
        <w:t xml:space="preserve"> – до двух недель (статьи 11 и 16).</w:t>
      </w:r>
    </w:p>
    <w:p w:rsidR="004D4C03" w:rsidRPr="003312F2" w:rsidRDefault="004D4C03" w:rsidP="004D4C03">
      <w:pPr>
        <w:pStyle w:val="SingleTxtGR"/>
        <w:rPr>
          <w:b/>
        </w:rPr>
      </w:pPr>
      <w:r>
        <w:t>27.</w:t>
      </w:r>
      <w:r>
        <w:tab/>
      </w:r>
      <w:r w:rsidRPr="003312F2">
        <w:rPr>
          <w:b/>
        </w:rPr>
        <w:t>Государству-участнику следует:</w:t>
      </w:r>
    </w:p>
    <w:p w:rsidR="004D4C03" w:rsidRPr="003312F2" w:rsidRDefault="004D4C03" w:rsidP="004D4C03">
      <w:pPr>
        <w:pStyle w:val="SingleTxtGR"/>
        <w:rPr>
          <w:b/>
        </w:rPr>
      </w:pPr>
      <w:r w:rsidRPr="003312F2">
        <w:rPr>
          <w:b/>
        </w:rPr>
        <w:tab/>
        <w:t>а)</w:t>
      </w:r>
      <w:r w:rsidRPr="003312F2">
        <w:rPr>
          <w:b/>
        </w:rPr>
        <w:tab/>
        <w:t>продолжать принимать необходимые меры для недопущения переполненности пенитенциарных учреждений и других центров содерж</w:t>
      </w:r>
      <w:r w:rsidRPr="003312F2">
        <w:rPr>
          <w:b/>
        </w:rPr>
        <w:t>а</w:t>
      </w:r>
      <w:r w:rsidRPr="003312F2">
        <w:rPr>
          <w:b/>
        </w:rPr>
        <w:t>ния под стражей, в том числе за счет более широкого применения наказ</w:t>
      </w:r>
      <w:r w:rsidRPr="003312F2">
        <w:rPr>
          <w:b/>
        </w:rPr>
        <w:t>а</w:t>
      </w:r>
      <w:r w:rsidRPr="003312F2">
        <w:rPr>
          <w:b/>
        </w:rPr>
        <w:t>ний, не связанных с лишением своб</w:t>
      </w:r>
      <w:r w:rsidRPr="003312F2">
        <w:rPr>
          <w:b/>
        </w:rPr>
        <w:t>о</w:t>
      </w:r>
      <w:r w:rsidRPr="003312F2">
        <w:rPr>
          <w:b/>
        </w:rPr>
        <w:t>ды;</w:t>
      </w:r>
    </w:p>
    <w:p w:rsidR="004D4C03" w:rsidRPr="003312F2" w:rsidRDefault="004D4C03" w:rsidP="004D4C03">
      <w:pPr>
        <w:pStyle w:val="SingleTxtGR"/>
        <w:rPr>
          <w:b/>
        </w:rPr>
      </w:pPr>
      <w:r w:rsidRPr="003312F2">
        <w:rPr>
          <w:b/>
        </w:rPr>
        <w:tab/>
      </w:r>
      <w:r w:rsidRPr="003312F2">
        <w:rPr>
          <w:b/>
          <w:lang w:val="en-US"/>
        </w:rPr>
        <w:t>b</w:t>
      </w:r>
      <w:r w:rsidRPr="003312F2">
        <w:rPr>
          <w:b/>
        </w:rPr>
        <w:t>)</w:t>
      </w:r>
      <w:r w:rsidRPr="003312F2">
        <w:rPr>
          <w:b/>
        </w:rPr>
        <w:tab/>
      </w:r>
      <w:proofErr w:type="gramStart"/>
      <w:r w:rsidRPr="003312F2">
        <w:rPr>
          <w:b/>
        </w:rPr>
        <w:t>обеспечить</w:t>
      </w:r>
      <w:proofErr w:type="gramEnd"/>
      <w:r w:rsidRPr="003312F2">
        <w:rPr>
          <w:b/>
        </w:rPr>
        <w:t xml:space="preserve"> прием на работу и профессиональную подготовку достаточного количества сотрудников пенитенциарных учреждений, с тем чтобы гарантировать надлеж</w:t>
      </w:r>
      <w:r w:rsidRPr="003312F2">
        <w:rPr>
          <w:b/>
        </w:rPr>
        <w:t>а</w:t>
      </w:r>
      <w:r w:rsidRPr="003312F2">
        <w:rPr>
          <w:b/>
        </w:rPr>
        <w:t>щее обращение с заключенными;</w:t>
      </w:r>
    </w:p>
    <w:p w:rsidR="004D4C03" w:rsidRPr="003312F2" w:rsidRDefault="004D4C03" w:rsidP="004D4C03">
      <w:pPr>
        <w:pStyle w:val="SingleTxtGR"/>
        <w:rPr>
          <w:b/>
        </w:rPr>
      </w:pPr>
      <w:r w:rsidRPr="003312F2">
        <w:rPr>
          <w:b/>
        </w:rPr>
        <w:tab/>
        <w:t>с)</w:t>
      </w:r>
      <w:r w:rsidRPr="003312F2">
        <w:rPr>
          <w:b/>
        </w:rPr>
        <w:tab/>
        <w:t>привести свое законодательство и практику в отношении п</w:t>
      </w:r>
      <w:r w:rsidRPr="003312F2">
        <w:rPr>
          <w:b/>
        </w:rPr>
        <w:t>о</w:t>
      </w:r>
      <w:r w:rsidRPr="003312F2">
        <w:rPr>
          <w:b/>
        </w:rPr>
        <w:t>мещения в одиночную камеру в соответствие с международными нормами, в частности запретить прим</w:t>
      </w:r>
      <w:r w:rsidRPr="003312F2">
        <w:rPr>
          <w:b/>
        </w:rPr>
        <w:t>е</w:t>
      </w:r>
      <w:r w:rsidRPr="003312F2">
        <w:rPr>
          <w:b/>
        </w:rPr>
        <w:t xml:space="preserve">нять эту меру к несовершеннолетним лицам. </w:t>
      </w:r>
    </w:p>
    <w:p w:rsidR="005B2CFF" w:rsidRDefault="005B2CFF">
      <w:pPr>
        <w:spacing w:line="240" w:lineRule="auto"/>
        <w:rPr>
          <w:b/>
          <w:lang w:eastAsia="ru-RU"/>
        </w:rPr>
      </w:pPr>
      <w:r>
        <w:br w:type="page"/>
      </w:r>
    </w:p>
    <w:p w:rsidR="004D4C03" w:rsidRPr="00CF2AD0" w:rsidRDefault="003312F2" w:rsidP="003312F2">
      <w:pPr>
        <w:pStyle w:val="H23GR"/>
      </w:pPr>
      <w:r>
        <w:lastRenderedPageBreak/>
        <w:tab/>
      </w:r>
      <w:r>
        <w:tab/>
      </w:r>
      <w:r w:rsidR="004D4C03">
        <w:t>Медицинское обслуживание в тюрьмах</w:t>
      </w:r>
    </w:p>
    <w:p w:rsidR="004D4C03" w:rsidRDefault="004D4C03" w:rsidP="004D4C03">
      <w:pPr>
        <w:pStyle w:val="SingleTxtGR"/>
      </w:pPr>
      <w:r>
        <w:t>28.</w:t>
      </w:r>
      <w:r>
        <w:tab/>
        <w:t>Комитет обеспокоен сообщениями о том, что заключенным с психич</w:t>
      </w:r>
      <w:r>
        <w:t>е</w:t>
      </w:r>
      <w:r>
        <w:t>скими расстройствами не предоставляется надлежащая медицинская и псих</w:t>
      </w:r>
      <w:r>
        <w:t>и</w:t>
      </w:r>
      <w:r>
        <w:t>атрическая помощь, в частности о н</w:t>
      </w:r>
      <w:r>
        <w:t>е</w:t>
      </w:r>
      <w:r>
        <w:t xml:space="preserve">давнем деле, которое широко освещалось в СМИ и касалось халатного отношения к 74-летнему лицу, находившемуся в предварительном заключении. </w:t>
      </w:r>
      <w:proofErr w:type="gramStart"/>
      <w:r>
        <w:t>Кроме того, он отметил, что, несмотря на обр</w:t>
      </w:r>
      <w:r>
        <w:t>а</w:t>
      </w:r>
      <w:r>
        <w:t>щение к делегации государства-участника с просьбой представить информацию о мерах, которые планируется принять в связи с недавними выводами Европе</w:t>
      </w:r>
      <w:r>
        <w:t>й</w:t>
      </w:r>
      <w:r>
        <w:t>ского комитета по предупреждению пыток и бесчеловечн</w:t>
      </w:r>
      <w:r w:rsidR="005B2CFF">
        <w:t>ого</w:t>
      </w:r>
      <w:r>
        <w:t xml:space="preserve"> или унижающ</w:t>
      </w:r>
      <w:r w:rsidR="005B2CFF">
        <w:t>его</w:t>
      </w:r>
      <w:r>
        <w:t xml:space="preserve"> достоинство обращения и</w:t>
      </w:r>
      <w:r w:rsidR="005B2CFF">
        <w:t>ли</w:t>
      </w:r>
      <w:r>
        <w:t xml:space="preserve"> наказания о медицинском обслуживании в тюр</w:t>
      </w:r>
      <w:r>
        <w:t>ь</w:t>
      </w:r>
      <w:r>
        <w:t>мах</w:t>
      </w:r>
      <w:r w:rsidR="005B2CFF">
        <w:rPr>
          <w:rStyle w:val="a6"/>
        </w:rPr>
        <w:footnoteReference w:id="2"/>
      </w:r>
      <w:r>
        <w:t>, до сих пор не было получено никакой конкретной информации по этому вопросу, в частности в отношении соблюдения</w:t>
      </w:r>
      <w:proofErr w:type="gramEnd"/>
      <w:r>
        <w:t xml:space="preserve"> принципа врачебной тайны в местах лишения свободы, практики привлечения тюремного персонала к в</w:t>
      </w:r>
      <w:r>
        <w:t>ы</w:t>
      </w:r>
      <w:r>
        <w:t>полнению медицинских функций и необходимости улучшения процедуры м</w:t>
      </w:r>
      <w:r>
        <w:t>е</w:t>
      </w:r>
      <w:r>
        <w:t xml:space="preserve">дицинского </w:t>
      </w:r>
      <w:r w:rsidR="009908A7">
        <w:t>осмотра</w:t>
      </w:r>
      <w:r>
        <w:t xml:space="preserve"> при поступлении в пенитенциарное учреждение </w:t>
      </w:r>
      <w:r w:rsidR="009908A7">
        <w:br/>
      </w:r>
      <w:r>
        <w:t>(ст</w:t>
      </w:r>
      <w:r>
        <w:t>а</w:t>
      </w:r>
      <w:r>
        <w:t>тьи 11 и 16).</w:t>
      </w:r>
    </w:p>
    <w:p w:rsidR="004D4C03" w:rsidRPr="009908A7" w:rsidRDefault="004D4C03" w:rsidP="004D4C03">
      <w:pPr>
        <w:pStyle w:val="SingleTxtGR"/>
        <w:rPr>
          <w:b/>
        </w:rPr>
      </w:pPr>
      <w:r>
        <w:t>29.</w:t>
      </w:r>
      <w:r>
        <w:tab/>
      </w:r>
      <w:r w:rsidRPr="009908A7">
        <w:rPr>
          <w:b/>
        </w:rPr>
        <w:t>Государству-участнику следует:</w:t>
      </w:r>
    </w:p>
    <w:p w:rsidR="004D4C03" w:rsidRPr="009908A7" w:rsidRDefault="004D4C03" w:rsidP="004D4C03">
      <w:pPr>
        <w:pStyle w:val="SingleTxtGR"/>
        <w:rPr>
          <w:b/>
        </w:rPr>
      </w:pPr>
      <w:r w:rsidRPr="009908A7">
        <w:rPr>
          <w:b/>
        </w:rPr>
        <w:tab/>
        <w:t>а)</w:t>
      </w:r>
      <w:r w:rsidRPr="009908A7">
        <w:rPr>
          <w:b/>
        </w:rPr>
        <w:tab/>
        <w:t>предоставлять надлежащую медицинскую и психиатрическую помощь всем лишенным свободы лицам, особенно лицам с психическими расстройствами;</w:t>
      </w:r>
    </w:p>
    <w:p w:rsidR="004D4C03" w:rsidRPr="009908A7" w:rsidRDefault="004D4C03" w:rsidP="004D4C03">
      <w:pPr>
        <w:pStyle w:val="SingleTxtGR"/>
        <w:rPr>
          <w:b/>
        </w:rPr>
      </w:pPr>
      <w:r w:rsidRPr="009908A7">
        <w:rPr>
          <w:b/>
        </w:rPr>
        <w:tab/>
      </w:r>
      <w:r w:rsidRPr="009908A7">
        <w:rPr>
          <w:b/>
          <w:lang w:val="en-US"/>
        </w:rPr>
        <w:t>b</w:t>
      </w:r>
      <w:r w:rsidRPr="009908A7">
        <w:rPr>
          <w:b/>
        </w:rPr>
        <w:t>)</w:t>
      </w:r>
      <w:r w:rsidRPr="009908A7">
        <w:rPr>
          <w:b/>
        </w:rPr>
        <w:tab/>
      </w:r>
      <w:proofErr w:type="gramStart"/>
      <w:r w:rsidRPr="009908A7">
        <w:rPr>
          <w:b/>
        </w:rPr>
        <w:t>обеспечить</w:t>
      </w:r>
      <w:proofErr w:type="gramEnd"/>
      <w:r w:rsidRPr="009908A7">
        <w:rPr>
          <w:b/>
        </w:rPr>
        <w:t xml:space="preserve"> проведение оперативных и беспристрастных ра</w:t>
      </w:r>
      <w:r w:rsidRPr="009908A7">
        <w:rPr>
          <w:b/>
        </w:rPr>
        <w:t>с</w:t>
      </w:r>
      <w:r w:rsidRPr="009908A7">
        <w:rPr>
          <w:b/>
        </w:rPr>
        <w:t xml:space="preserve">следований по всем случаям неправомерного или халатного обращения и </w:t>
      </w:r>
      <w:r w:rsidR="009908A7">
        <w:rPr>
          <w:b/>
        </w:rPr>
        <w:t xml:space="preserve">при </w:t>
      </w:r>
      <w:r w:rsidRPr="009908A7">
        <w:rPr>
          <w:b/>
        </w:rPr>
        <w:t>подтверждени</w:t>
      </w:r>
      <w:r w:rsidR="009908A7">
        <w:rPr>
          <w:b/>
        </w:rPr>
        <w:t>и таких случаев</w:t>
      </w:r>
      <w:r w:rsidRPr="009908A7">
        <w:rPr>
          <w:b/>
        </w:rPr>
        <w:t xml:space="preserve"> обеспечить судебное преследование в</w:t>
      </w:r>
      <w:r w:rsidRPr="009908A7">
        <w:rPr>
          <w:b/>
        </w:rPr>
        <w:t>и</w:t>
      </w:r>
      <w:r w:rsidRPr="009908A7">
        <w:rPr>
          <w:b/>
        </w:rPr>
        <w:t>новных и назначение им надлежащих мер наказания;</w:t>
      </w:r>
    </w:p>
    <w:p w:rsidR="004D4C03" w:rsidRPr="009908A7" w:rsidRDefault="004D4C03" w:rsidP="004D4C03">
      <w:pPr>
        <w:pStyle w:val="SingleTxtGR"/>
        <w:rPr>
          <w:b/>
        </w:rPr>
      </w:pPr>
      <w:r w:rsidRPr="009908A7">
        <w:rPr>
          <w:b/>
        </w:rPr>
        <w:tab/>
        <w:t>с)</w:t>
      </w:r>
      <w:r w:rsidRPr="009908A7">
        <w:rPr>
          <w:b/>
        </w:rPr>
        <w:tab/>
        <w:t xml:space="preserve">обеспечить проведение комплексного медицинского </w:t>
      </w:r>
      <w:r w:rsidR="009908A7">
        <w:rPr>
          <w:b/>
        </w:rPr>
        <w:t>осмотра</w:t>
      </w:r>
      <w:r w:rsidRPr="009908A7">
        <w:rPr>
          <w:b/>
        </w:rPr>
        <w:t xml:space="preserve"> при по</w:t>
      </w:r>
      <w:r w:rsidR="009908A7">
        <w:rPr>
          <w:b/>
        </w:rPr>
        <w:t>ступлении в пенитенциарны</w:t>
      </w:r>
      <w:r w:rsidRPr="009908A7">
        <w:rPr>
          <w:b/>
        </w:rPr>
        <w:t>е учреждени</w:t>
      </w:r>
      <w:r w:rsidR="009908A7">
        <w:rPr>
          <w:b/>
        </w:rPr>
        <w:t>я</w:t>
      </w:r>
      <w:r w:rsidRPr="009908A7">
        <w:rPr>
          <w:b/>
        </w:rPr>
        <w:t xml:space="preserve"> и гарантировать невм</w:t>
      </w:r>
      <w:r w:rsidRPr="009908A7">
        <w:rPr>
          <w:b/>
        </w:rPr>
        <w:t>е</w:t>
      </w:r>
      <w:r w:rsidRPr="009908A7">
        <w:rPr>
          <w:b/>
        </w:rPr>
        <w:t>шательство в личную жизнь и неразглашение врачебной тайны. Тюре</w:t>
      </w:r>
      <w:r w:rsidRPr="009908A7">
        <w:rPr>
          <w:b/>
        </w:rPr>
        <w:t>м</w:t>
      </w:r>
      <w:r w:rsidRPr="009908A7">
        <w:rPr>
          <w:b/>
        </w:rPr>
        <w:t xml:space="preserve">ный персонал может присутствовать при медицинском </w:t>
      </w:r>
      <w:r w:rsidR="009908A7">
        <w:rPr>
          <w:b/>
        </w:rPr>
        <w:t>осмотре</w:t>
      </w:r>
      <w:r w:rsidRPr="009908A7">
        <w:rPr>
          <w:b/>
        </w:rPr>
        <w:t xml:space="preserve"> только по просьбе врача.</w:t>
      </w:r>
    </w:p>
    <w:p w:rsidR="004D4C03" w:rsidRDefault="009908A7" w:rsidP="009908A7">
      <w:pPr>
        <w:pStyle w:val="H23GR"/>
      </w:pPr>
      <w:r>
        <w:tab/>
      </w:r>
      <w:r>
        <w:tab/>
      </w:r>
      <w:r w:rsidR="004D4C03">
        <w:t>Электрошокеры</w:t>
      </w:r>
    </w:p>
    <w:p w:rsidR="004D4C03" w:rsidRDefault="004D4C03" w:rsidP="004D4C03">
      <w:pPr>
        <w:pStyle w:val="SingleTxtGR"/>
      </w:pPr>
      <w:r>
        <w:t>30.</w:t>
      </w:r>
      <w:r>
        <w:tab/>
        <w:t>Приветствуя представленную государством-участником информацию о наличии строгих правил использования электрошокеров сотрудниками прав</w:t>
      </w:r>
      <w:r>
        <w:t>о</w:t>
      </w:r>
      <w:r>
        <w:t xml:space="preserve">применительных органов, Комитет выражает сохраняющуюся обеспокоенность по поводу использования такого оружия в пенитенциарных учреждениях </w:t>
      </w:r>
      <w:r w:rsidR="00860F9A">
        <w:br/>
      </w:r>
      <w:r>
        <w:t>(ст</w:t>
      </w:r>
      <w:r>
        <w:t>а</w:t>
      </w:r>
      <w:r>
        <w:t>тьи 11 и 16).</w:t>
      </w:r>
    </w:p>
    <w:p w:rsidR="004D4C03" w:rsidRPr="00860F9A" w:rsidRDefault="004D4C03" w:rsidP="004D4C03">
      <w:pPr>
        <w:pStyle w:val="SingleTxtGR"/>
        <w:rPr>
          <w:b/>
        </w:rPr>
      </w:pPr>
      <w:r>
        <w:t>31.</w:t>
      </w:r>
      <w:r>
        <w:tab/>
      </w:r>
      <w:r w:rsidRPr="00860F9A">
        <w:rPr>
          <w:b/>
        </w:rPr>
        <w:t>Комитет считает, что электрошокеры должны применяться искл</w:t>
      </w:r>
      <w:r w:rsidRPr="00860F9A">
        <w:rPr>
          <w:b/>
        </w:rPr>
        <w:t>ю</w:t>
      </w:r>
      <w:r w:rsidRPr="00860F9A">
        <w:rPr>
          <w:b/>
        </w:rPr>
        <w:t>чител</w:t>
      </w:r>
      <w:r w:rsidRPr="00860F9A">
        <w:rPr>
          <w:b/>
        </w:rPr>
        <w:t>ь</w:t>
      </w:r>
      <w:r w:rsidRPr="00860F9A">
        <w:rPr>
          <w:b/>
        </w:rPr>
        <w:t>но с учетом принципов необходимости и соразмерности и не должны допускаться в качестве предметов экип</w:t>
      </w:r>
      <w:r w:rsidRPr="00860F9A">
        <w:rPr>
          <w:b/>
        </w:rPr>
        <w:t>и</w:t>
      </w:r>
      <w:r w:rsidRPr="00860F9A">
        <w:rPr>
          <w:b/>
        </w:rPr>
        <w:t>ровки сотрудников тюрем и каких-либо иных мест лишения свободы.</w:t>
      </w:r>
    </w:p>
    <w:p w:rsidR="004D4C03" w:rsidRDefault="00860F9A" w:rsidP="00860F9A">
      <w:pPr>
        <w:pStyle w:val="H23GR"/>
      </w:pPr>
      <w:r>
        <w:tab/>
      </w:r>
      <w:r>
        <w:tab/>
      </w:r>
      <w:r w:rsidR="004D4C03">
        <w:t>Случаи смерти в местах лишения свободы</w:t>
      </w:r>
    </w:p>
    <w:p w:rsidR="004D4C03" w:rsidRDefault="004D4C03" w:rsidP="004D4C03">
      <w:pPr>
        <w:pStyle w:val="SingleTxtGR"/>
      </w:pPr>
      <w:r>
        <w:t>32.</w:t>
      </w:r>
      <w:r>
        <w:tab/>
        <w:t>Комитет приветствует принятые государством-участником меры для п</w:t>
      </w:r>
      <w:r>
        <w:t>о</w:t>
      </w:r>
      <w:r>
        <w:t>вышения эффективности деятельности по предупреждению</w:t>
      </w:r>
      <w:r w:rsidR="00860F9A">
        <w:t xml:space="preserve"> случаев </w:t>
      </w:r>
      <w:r>
        <w:t>суицида в тюрьмах. Вместе с тем он с сожалением констатирует отсутствие полных да</w:t>
      </w:r>
      <w:r>
        <w:t>н</w:t>
      </w:r>
      <w:r>
        <w:t>ных о случаях суицида и других случаях внезапной смерти, произошедших в местах лишения свободы за о</w:t>
      </w:r>
      <w:r>
        <w:t>т</w:t>
      </w:r>
      <w:r>
        <w:t>четный период (статья 11).</w:t>
      </w:r>
    </w:p>
    <w:p w:rsidR="004D4C03" w:rsidRPr="002834D9" w:rsidRDefault="004D4C03" w:rsidP="004D4C03">
      <w:pPr>
        <w:pStyle w:val="SingleTxtGR"/>
        <w:rPr>
          <w:b/>
        </w:rPr>
      </w:pPr>
      <w:r>
        <w:lastRenderedPageBreak/>
        <w:t>33.</w:t>
      </w:r>
      <w:r>
        <w:tab/>
      </w:r>
      <w:r w:rsidRPr="002834D9">
        <w:rPr>
          <w:b/>
        </w:rPr>
        <w:t>Государству-участнику следует представить Комитету подробную информацию о случаях смерти в местах лишения свободы и их причинах. Кроме того, ему следует принять меры для обеспечения проведения нез</w:t>
      </w:r>
      <w:r w:rsidRPr="002834D9">
        <w:rPr>
          <w:b/>
        </w:rPr>
        <w:t>а</w:t>
      </w:r>
      <w:r w:rsidRPr="002834D9">
        <w:rPr>
          <w:b/>
        </w:rPr>
        <w:t>висимым о</w:t>
      </w:r>
      <w:r w:rsidRPr="002834D9">
        <w:rPr>
          <w:b/>
        </w:rPr>
        <w:t>р</w:t>
      </w:r>
      <w:r w:rsidRPr="002834D9">
        <w:rPr>
          <w:b/>
        </w:rPr>
        <w:t>ганом оперативных и беспристрастных расследований по всем случаям смерти в м</w:t>
      </w:r>
      <w:r w:rsidRPr="002834D9">
        <w:rPr>
          <w:b/>
        </w:rPr>
        <w:t>е</w:t>
      </w:r>
      <w:r w:rsidRPr="002834D9">
        <w:rPr>
          <w:b/>
        </w:rPr>
        <w:t>стах лишения свободы.</w:t>
      </w:r>
    </w:p>
    <w:p w:rsidR="004D4C03" w:rsidRDefault="00291B5E" w:rsidP="002834D9">
      <w:pPr>
        <w:pStyle w:val="H23GR"/>
      </w:pPr>
      <w:r>
        <w:tab/>
      </w:r>
      <w:r>
        <w:tab/>
      </w:r>
      <w:r w:rsidR="004D4C03">
        <w:t>Ювенальная юстиция</w:t>
      </w:r>
    </w:p>
    <w:p w:rsidR="004D4C03" w:rsidRDefault="004D4C03" w:rsidP="004D4C03">
      <w:pPr>
        <w:pStyle w:val="SingleTxtGR"/>
      </w:pPr>
      <w:r>
        <w:t>34.</w:t>
      </w:r>
      <w:r>
        <w:tab/>
      </w:r>
      <w:proofErr w:type="gramStart"/>
      <w:r>
        <w:t>Комитет обеспокоен сообщениями о недостатках системы ювенальной юстиции государства-участника, которые были отмечены в рекомендациях, в</w:t>
      </w:r>
      <w:r>
        <w:t>ы</w:t>
      </w:r>
      <w:r>
        <w:t xml:space="preserve">несенных многопрофильной целевой группой по вопросам </w:t>
      </w:r>
      <w:r w:rsidR="00291B5E">
        <w:t>досудебного соде</w:t>
      </w:r>
      <w:r w:rsidR="00291B5E">
        <w:t>р</w:t>
      </w:r>
      <w:r w:rsidR="00291B5E">
        <w:t>жания под стражей</w:t>
      </w:r>
      <w:r>
        <w:t xml:space="preserve"> несовершеннолетних лиц, которая была создана Министе</w:t>
      </w:r>
      <w:r>
        <w:t>р</w:t>
      </w:r>
      <w:r>
        <w:t xml:space="preserve">ством юстиции в ответ на случаи применения сексуального насилия к </w:t>
      </w:r>
      <w:r w:rsidR="00291B5E">
        <w:br/>
      </w:r>
      <w:r>
        <w:t>15-летнему несовершеннолетнему лицу во время его предварительного закл</w:t>
      </w:r>
      <w:r>
        <w:t>ю</w:t>
      </w:r>
      <w:r>
        <w:t>чения в 2013 году.</w:t>
      </w:r>
      <w:proofErr w:type="gramEnd"/>
      <w:r>
        <w:t xml:space="preserve"> </w:t>
      </w:r>
      <w:proofErr w:type="gramStart"/>
      <w:r>
        <w:t>Приветствуя представление делегаци</w:t>
      </w:r>
      <w:r w:rsidR="00291B5E">
        <w:t>ей</w:t>
      </w:r>
      <w:r>
        <w:t xml:space="preserve"> подробной информ</w:t>
      </w:r>
      <w:r>
        <w:t>а</w:t>
      </w:r>
      <w:r>
        <w:t xml:space="preserve">ции о применении новых методологических подходов в </w:t>
      </w:r>
      <w:r w:rsidR="00291B5E">
        <w:t xml:space="preserve">рамках </w:t>
      </w:r>
      <w:r>
        <w:t>социальной р</w:t>
      </w:r>
      <w:r>
        <w:t>а</w:t>
      </w:r>
      <w:r>
        <w:t>бо</w:t>
      </w:r>
      <w:r w:rsidR="00291B5E">
        <w:t>ты</w:t>
      </w:r>
      <w:r>
        <w:t xml:space="preserve"> с несовершеннолетними преступниками, а также высоко оценивая суть запланированной на 2016 год реформы системы ювенальной юстиции, Комитет выражает сохраняющуюся обеспокоенность по поводу сообщений о том, что на практике недостаточно широко применяются альтернативы </w:t>
      </w:r>
      <w:r w:rsidR="00291B5E">
        <w:t>досудебному с</w:t>
      </w:r>
      <w:r w:rsidR="00291B5E">
        <w:t>о</w:t>
      </w:r>
      <w:r w:rsidR="00291B5E">
        <w:t>держанию под стражей</w:t>
      </w:r>
      <w:r>
        <w:t xml:space="preserve"> несовершенноле</w:t>
      </w:r>
      <w:r>
        <w:t>т</w:t>
      </w:r>
      <w:r>
        <w:t>них лиц (статья 11).</w:t>
      </w:r>
      <w:proofErr w:type="gramEnd"/>
    </w:p>
    <w:p w:rsidR="004D4C03" w:rsidRPr="008B440C" w:rsidRDefault="004D4C03" w:rsidP="004D4C03">
      <w:pPr>
        <w:pStyle w:val="SingleTxtGR"/>
        <w:rPr>
          <w:b/>
        </w:rPr>
      </w:pPr>
      <w:r>
        <w:t>35.</w:t>
      </w:r>
      <w:r>
        <w:tab/>
      </w:r>
      <w:r w:rsidRPr="008B440C">
        <w:rPr>
          <w:b/>
        </w:rPr>
        <w:t>Государству-участнику следует обеспечить соблюдение в полном об</w:t>
      </w:r>
      <w:r w:rsidRPr="008B440C">
        <w:rPr>
          <w:b/>
        </w:rPr>
        <w:t>ъ</w:t>
      </w:r>
      <w:r w:rsidRPr="008B440C">
        <w:rPr>
          <w:b/>
        </w:rPr>
        <w:t>еме Минимальных стандартных правил Организации Объединенных Наций, касающихся отправления правосудия в отношении несовершенн</w:t>
      </w:r>
      <w:r w:rsidRPr="008B440C">
        <w:rPr>
          <w:b/>
        </w:rPr>
        <w:t>о</w:t>
      </w:r>
      <w:r w:rsidRPr="008B440C">
        <w:rPr>
          <w:b/>
        </w:rPr>
        <w:t>летних (Пекинские правила) и Руководящих принципов Организации Об</w:t>
      </w:r>
      <w:r w:rsidRPr="008B440C">
        <w:rPr>
          <w:b/>
        </w:rPr>
        <w:t>ъ</w:t>
      </w:r>
      <w:r w:rsidRPr="008B440C">
        <w:rPr>
          <w:b/>
        </w:rPr>
        <w:t>единенных Наций для предупреждения преступности среди несовершенн</w:t>
      </w:r>
      <w:r w:rsidRPr="008B440C">
        <w:rPr>
          <w:b/>
        </w:rPr>
        <w:t>о</w:t>
      </w:r>
      <w:r w:rsidRPr="008B440C">
        <w:rPr>
          <w:b/>
        </w:rPr>
        <w:t>летних (Эр-Риядские рук</w:t>
      </w:r>
      <w:r w:rsidRPr="008B440C">
        <w:rPr>
          <w:b/>
        </w:rPr>
        <w:t>о</w:t>
      </w:r>
      <w:r w:rsidRPr="008B440C">
        <w:rPr>
          <w:b/>
        </w:rPr>
        <w:t>водящие принципы).</w:t>
      </w:r>
    </w:p>
    <w:p w:rsidR="004D4C03" w:rsidRDefault="008B440C" w:rsidP="008B440C">
      <w:pPr>
        <w:pStyle w:val="H23GR"/>
      </w:pPr>
      <w:r>
        <w:tab/>
      </w:r>
      <w:r>
        <w:tab/>
      </w:r>
      <w:r w:rsidR="004D4C03">
        <w:t>Оперативные, тщательные и беспристрастные расследов</w:t>
      </w:r>
      <w:r w:rsidR="004D4C03">
        <w:t>а</w:t>
      </w:r>
      <w:r w:rsidR="004D4C03">
        <w:t>ния</w:t>
      </w:r>
    </w:p>
    <w:p w:rsidR="004D4C03" w:rsidRDefault="004D4C03" w:rsidP="004D4C03">
      <w:pPr>
        <w:pStyle w:val="SingleTxtGR"/>
      </w:pPr>
      <w:r>
        <w:t>36.</w:t>
      </w:r>
      <w:r>
        <w:tab/>
      </w:r>
      <w:proofErr w:type="gramStart"/>
      <w:r>
        <w:t xml:space="preserve">С учетом информации, представленной государством-участников в своем периодическом докладе (см. </w:t>
      </w:r>
      <w:r w:rsidRPr="008616D8">
        <w:rPr>
          <w:lang w:val="en-GB"/>
        </w:rPr>
        <w:t>CAT</w:t>
      </w:r>
      <w:r w:rsidRPr="008616D8">
        <w:t>/</w:t>
      </w:r>
      <w:r w:rsidRPr="008616D8">
        <w:rPr>
          <w:lang w:val="en-GB"/>
        </w:rPr>
        <w:t>C</w:t>
      </w:r>
      <w:r w:rsidRPr="008616D8">
        <w:t>/</w:t>
      </w:r>
      <w:r w:rsidRPr="008616D8">
        <w:rPr>
          <w:lang w:val="en-GB"/>
        </w:rPr>
        <w:t>AUT</w:t>
      </w:r>
      <w:r w:rsidRPr="008616D8">
        <w:t xml:space="preserve">/6, </w:t>
      </w:r>
      <w:r>
        <w:t>пункты</w:t>
      </w:r>
      <w:r w:rsidRPr="008616D8">
        <w:t xml:space="preserve"> 108</w:t>
      </w:r>
      <w:r>
        <w:t>–</w:t>
      </w:r>
      <w:r w:rsidRPr="008616D8">
        <w:t xml:space="preserve">109 </w:t>
      </w:r>
      <w:r>
        <w:t>и</w:t>
      </w:r>
      <w:r w:rsidRPr="008616D8">
        <w:t xml:space="preserve"> 115</w:t>
      </w:r>
      <w:r>
        <w:t>), Комитет выражает обеспокоенность по поводу раз</w:t>
      </w:r>
      <w:r w:rsidR="008B440C">
        <w:t>рыва</w:t>
      </w:r>
      <w:r>
        <w:t xml:space="preserve"> между большим количеством жалоб на пытки, противоправные действия и другие виды неправомерного п</w:t>
      </w:r>
      <w:r>
        <w:t>о</w:t>
      </w:r>
      <w:r>
        <w:t>ведения со стороны полиции и крайне малым количеством проведенных ра</w:t>
      </w:r>
      <w:r>
        <w:t>с</w:t>
      </w:r>
      <w:r>
        <w:t>следований и вынесенных обвинительных приговоров в связи с этими жалоб</w:t>
      </w:r>
      <w:r>
        <w:t>а</w:t>
      </w:r>
      <w:r>
        <w:t>ми, а также по поводу того</w:t>
      </w:r>
      <w:proofErr w:type="gramEnd"/>
      <w:r>
        <w:t xml:space="preserve">, что за отчетный период не было </w:t>
      </w:r>
      <w:r w:rsidR="008B440C">
        <w:t>отмечено случаев назначения кому-либо</w:t>
      </w:r>
      <w:r>
        <w:t xml:space="preserve"> дисциплинарных наказаний. Кроме того, он обеспокоен заявлением делегации о том, что при отсутствии явных признаков телесных п</w:t>
      </w:r>
      <w:r>
        <w:t>о</w:t>
      </w:r>
      <w:r>
        <w:t>вреждений расследование приостанавливается. Кроме того, Комитет с сожал</w:t>
      </w:r>
      <w:r>
        <w:t>е</w:t>
      </w:r>
      <w:r>
        <w:t>нием констатирует, что не было представлено никакой информации о том, уч</w:t>
      </w:r>
      <w:r>
        <w:t>и</w:t>
      </w:r>
      <w:r>
        <w:t>тывались ли отягчающие обстоятельства, указанные в статье 33 Уголовного к</w:t>
      </w:r>
      <w:r>
        <w:t>о</w:t>
      </w:r>
      <w:r>
        <w:t>декса, включая расизм и ксенофобию, при определении мер наказ</w:t>
      </w:r>
      <w:r>
        <w:t>а</w:t>
      </w:r>
      <w:r>
        <w:t>ния в случае применения пыток и неправомерного обращения за отчетный период (ст</w:t>
      </w:r>
      <w:r>
        <w:t>а</w:t>
      </w:r>
      <w:r>
        <w:t>тьи 4, 12 и 13).</w:t>
      </w:r>
    </w:p>
    <w:p w:rsidR="004D4C03" w:rsidRPr="008B440C" w:rsidRDefault="004D4C03" w:rsidP="004D4C03">
      <w:pPr>
        <w:pStyle w:val="SingleTxtGR"/>
        <w:rPr>
          <w:b/>
        </w:rPr>
      </w:pPr>
      <w:r>
        <w:t>37.</w:t>
      </w:r>
      <w:r>
        <w:tab/>
      </w:r>
      <w:proofErr w:type="gramStart"/>
      <w:r w:rsidRPr="008B440C">
        <w:rPr>
          <w:b/>
        </w:rPr>
        <w:t>Комитет настоятельно призывает государство-участник обеспечить проведение оперативных, эффективных и бе</w:t>
      </w:r>
      <w:r w:rsidRPr="008B440C">
        <w:rPr>
          <w:b/>
        </w:rPr>
        <w:t>с</w:t>
      </w:r>
      <w:r w:rsidRPr="008B440C">
        <w:rPr>
          <w:b/>
        </w:rPr>
        <w:t>пристрастных расследований по всем случаям применения пыток и неправомерного обращения и соо</w:t>
      </w:r>
      <w:r w:rsidRPr="008B440C">
        <w:rPr>
          <w:b/>
        </w:rPr>
        <w:t>б</w:t>
      </w:r>
      <w:r w:rsidR="008B440C">
        <w:rPr>
          <w:b/>
        </w:rPr>
        <w:t>щения</w:t>
      </w:r>
      <w:r w:rsidRPr="008B440C">
        <w:rPr>
          <w:b/>
        </w:rPr>
        <w:t>м о таких случаях, независимо от наличия или отсутствия видимых признаков пыток, а также обеспечить судебное преследование виновных и назначение им наказаний, соразмерных совершенным деяниям, в соотве</w:t>
      </w:r>
      <w:r w:rsidRPr="008B440C">
        <w:rPr>
          <w:b/>
        </w:rPr>
        <w:t>т</w:t>
      </w:r>
      <w:r w:rsidRPr="008B440C">
        <w:rPr>
          <w:b/>
        </w:rPr>
        <w:t>ствии со статьей 4 Конве</w:t>
      </w:r>
      <w:r w:rsidRPr="008B440C">
        <w:rPr>
          <w:b/>
        </w:rPr>
        <w:t>н</w:t>
      </w:r>
      <w:r w:rsidRPr="008B440C">
        <w:rPr>
          <w:b/>
        </w:rPr>
        <w:t>ции.</w:t>
      </w:r>
      <w:proofErr w:type="gramEnd"/>
    </w:p>
    <w:p w:rsidR="004D4C03" w:rsidRDefault="008B440C" w:rsidP="008B440C">
      <w:pPr>
        <w:pStyle w:val="H23GR"/>
      </w:pPr>
      <w:r>
        <w:lastRenderedPageBreak/>
        <w:tab/>
      </w:r>
      <w:r>
        <w:tab/>
      </w:r>
      <w:r w:rsidR="004D4C03">
        <w:t>Возмещение ущерба</w:t>
      </w:r>
    </w:p>
    <w:p w:rsidR="004D4C03" w:rsidRDefault="004D4C03" w:rsidP="004D4C03">
      <w:pPr>
        <w:pStyle w:val="SingleTxtGR"/>
      </w:pPr>
      <w:r>
        <w:t>38.</w:t>
      </w:r>
      <w:r>
        <w:tab/>
      </w:r>
      <w:proofErr w:type="gramStart"/>
      <w:r>
        <w:t xml:space="preserve">Приветствуя информацию, представленную государством-участником в отношении выплаченной компенсации Бакари Джассею (см. </w:t>
      </w:r>
      <w:r w:rsidRPr="008616D8">
        <w:rPr>
          <w:lang w:val="en-GB"/>
        </w:rPr>
        <w:t>CAT</w:t>
      </w:r>
      <w:r w:rsidRPr="008616D8">
        <w:t>/</w:t>
      </w:r>
      <w:r w:rsidRPr="008616D8">
        <w:rPr>
          <w:lang w:val="en-GB"/>
        </w:rPr>
        <w:t>C</w:t>
      </w:r>
      <w:r w:rsidRPr="008616D8">
        <w:t>/</w:t>
      </w:r>
      <w:r w:rsidRPr="008616D8">
        <w:rPr>
          <w:lang w:val="en-GB"/>
        </w:rPr>
        <w:t>AUT</w:t>
      </w:r>
      <w:r w:rsidRPr="008616D8">
        <w:t xml:space="preserve">/6, </w:t>
      </w:r>
      <w:r>
        <w:t>пункты</w:t>
      </w:r>
      <w:r w:rsidRPr="008616D8">
        <w:t xml:space="preserve"> 145</w:t>
      </w:r>
      <w:r>
        <w:t>–</w:t>
      </w:r>
      <w:r w:rsidRPr="008616D8">
        <w:t>147),</w:t>
      </w:r>
      <w:r>
        <w:t xml:space="preserve"> Комитет с сожалением констатирует наличие лишь огран</w:t>
      </w:r>
      <w:r>
        <w:t>и</w:t>
      </w:r>
      <w:r>
        <w:t>ченной информации о других мерах по возмещению ущерба и предоставлению компенсации, которые были предписаны судами или иными государственными органами и которые были приняты в отношении жертв пыток и/или неправ</w:t>
      </w:r>
      <w:r>
        <w:t>о</w:t>
      </w:r>
      <w:r>
        <w:t>мерного обращения с момента рассмотрения предыдущего периодического д</w:t>
      </w:r>
      <w:r>
        <w:t>о</w:t>
      </w:r>
      <w:r>
        <w:t>клада</w:t>
      </w:r>
      <w:proofErr w:type="gramEnd"/>
      <w:r>
        <w:t xml:space="preserve"> (статья 14).</w:t>
      </w:r>
    </w:p>
    <w:p w:rsidR="004D4C03" w:rsidRPr="008B440C" w:rsidRDefault="004D4C03" w:rsidP="004D4C03">
      <w:pPr>
        <w:pStyle w:val="SingleTxtGR"/>
        <w:rPr>
          <w:b/>
        </w:rPr>
      </w:pPr>
      <w:r>
        <w:t>39.</w:t>
      </w:r>
      <w:r>
        <w:tab/>
      </w:r>
      <w:r w:rsidRPr="008B440C">
        <w:rPr>
          <w:b/>
        </w:rPr>
        <w:t>Государству-участнику следует обеспечить, чтобы все жертвы пыток и неправомерного обращения получали возмещение и имели подкрепл</w:t>
      </w:r>
      <w:r w:rsidR="008B440C">
        <w:rPr>
          <w:b/>
        </w:rPr>
        <w:t>е</w:t>
      </w:r>
      <w:r w:rsidR="008B440C">
        <w:rPr>
          <w:b/>
        </w:rPr>
        <w:t>н</w:t>
      </w:r>
      <w:r w:rsidR="008B440C">
        <w:rPr>
          <w:b/>
        </w:rPr>
        <w:t xml:space="preserve">ное </w:t>
      </w:r>
      <w:r w:rsidRPr="008B440C">
        <w:rPr>
          <w:b/>
        </w:rPr>
        <w:t>правовой санкцией право на справедливую и адекватную ко</w:t>
      </w:r>
      <w:r w:rsidRPr="008B440C">
        <w:rPr>
          <w:b/>
        </w:rPr>
        <w:t>м</w:t>
      </w:r>
      <w:r w:rsidRPr="008B440C">
        <w:rPr>
          <w:b/>
        </w:rPr>
        <w:t>пенсацию и средства для возможно более полной реабилитации. Комитет обращает внимание государства-участника н</w:t>
      </w:r>
      <w:r w:rsidR="008B440C">
        <w:rPr>
          <w:b/>
        </w:rPr>
        <w:t>а свое замечание общего порядка </w:t>
      </w:r>
      <w:r w:rsidRPr="008B440C">
        <w:rPr>
          <w:b/>
        </w:rPr>
        <w:t>№</w:t>
      </w:r>
      <w:r w:rsidR="00834110">
        <w:rPr>
          <w:b/>
        </w:rPr>
        <w:t> </w:t>
      </w:r>
      <w:r w:rsidRPr="008B440C">
        <w:rPr>
          <w:b/>
        </w:rPr>
        <w:t>3 (2012 год) об осуществлении статьи 14 государ</w:t>
      </w:r>
      <w:r w:rsidR="008B440C">
        <w:rPr>
          <w:b/>
        </w:rPr>
        <w:t xml:space="preserve">ствами-участниками, в </w:t>
      </w:r>
      <w:r w:rsidRPr="008B440C">
        <w:rPr>
          <w:b/>
        </w:rPr>
        <w:t>кот</w:t>
      </w:r>
      <w:r w:rsidRPr="008B440C">
        <w:rPr>
          <w:b/>
        </w:rPr>
        <w:t>о</w:t>
      </w:r>
      <w:r w:rsidRPr="008B440C">
        <w:rPr>
          <w:b/>
        </w:rPr>
        <w:t>ром он разъясняет характер и сферу охвата обяз</w:t>
      </w:r>
      <w:r w:rsidRPr="008B440C">
        <w:rPr>
          <w:b/>
        </w:rPr>
        <w:t>а</w:t>
      </w:r>
      <w:r w:rsidRPr="008B440C">
        <w:rPr>
          <w:b/>
        </w:rPr>
        <w:t>тельств государств-участников по статье 14 Конвенции в отношении полноценного возмещ</w:t>
      </w:r>
      <w:r w:rsidRPr="008B440C">
        <w:rPr>
          <w:b/>
        </w:rPr>
        <w:t>е</w:t>
      </w:r>
      <w:r w:rsidRPr="008B440C">
        <w:rPr>
          <w:b/>
        </w:rPr>
        <w:t>ния жертвам причиненного ущерба и предоставлени</w:t>
      </w:r>
      <w:r w:rsidR="00022B71">
        <w:rPr>
          <w:b/>
        </w:rPr>
        <w:t>я</w:t>
      </w:r>
      <w:r w:rsidRPr="008B440C">
        <w:rPr>
          <w:b/>
        </w:rPr>
        <w:t xml:space="preserve"> им сре</w:t>
      </w:r>
      <w:proofErr w:type="gramStart"/>
      <w:r w:rsidRPr="008B440C">
        <w:rPr>
          <w:b/>
        </w:rPr>
        <w:t>дств дл</w:t>
      </w:r>
      <w:proofErr w:type="gramEnd"/>
      <w:r w:rsidRPr="008B440C">
        <w:rPr>
          <w:b/>
        </w:rPr>
        <w:t>я по</w:t>
      </w:r>
      <w:r w:rsidRPr="008B440C">
        <w:rPr>
          <w:b/>
        </w:rPr>
        <w:t>л</w:t>
      </w:r>
      <w:r w:rsidRPr="008B440C">
        <w:rPr>
          <w:b/>
        </w:rPr>
        <w:t>ной реабилитации.</w:t>
      </w:r>
    </w:p>
    <w:p w:rsidR="004D4C03" w:rsidRDefault="008B440C" w:rsidP="008B440C">
      <w:pPr>
        <w:pStyle w:val="H23GR"/>
      </w:pPr>
      <w:r>
        <w:tab/>
      </w:r>
      <w:r>
        <w:tab/>
      </w:r>
      <w:r w:rsidR="00022B71">
        <w:t>Меры усмирения</w:t>
      </w:r>
    </w:p>
    <w:p w:rsidR="004D4C03" w:rsidRDefault="004D4C03" w:rsidP="004D4C03">
      <w:pPr>
        <w:pStyle w:val="SingleTxtGR"/>
      </w:pPr>
      <w:r>
        <w:t>40.</w:t>
      </w:r>
      <w:r>
        <w:tab/>
        <w:t xml:space="preserve">Комитет обеспокоен сообщениями об отсутствии специальных </w:t>
      </w:r>
      <w:r w:rsidR="00022B71">
        <w:t>журналов</w:t>
      </w:r>
      <w:r>
        <w:t>, в которых регистрировались бы случаи использования мер</w:t>
      </w:r>
      <w:r w:rsidR="00022B71">
        <w:t xml:space="preserve"> усмирения</w:t>
      </w:r>
      <w:r>
        <w:t>, в том числе случаи принуждения к принятию седативных препаратов в психиатрич</w:t>
      </w:r>
      <w:r>
        <w:t>е</w:t>
      </w:r>
      <w:r>
        <w:t>ских больницах и учреждениях системы соци</w:t>
      </w:r>
      <w:r w:rsidR="00022B71">
        <w:t>ального обеспечения (статьи 2 и </w:t>
      </w:r>
      <w:r>
        <w:t>16)</w:t>
      </w:r>
      <w:r w:rsidR="00022B71">
        <w:rPr>
          <w:rStyle w:val="a6"/>
        </w:rPr>
        <w:footnoteReference w:id="3"/>
      </w:r>
      <w:r>
        <w:t>.</w:t>
      </w:r>
    </w:p>
    <w:p w:rsidR="004D4C03" w:rsidRPr="00022B71" w:rsidRDefault="004D4C03" w:rsidP="004D4C03">
      <w:pPr>
        <w:pStyle w:val="SingleTxtGR"/>
        <w:rPr>
          <w:b/>
        </w:rPr>
      </w:pPr>
      <w:r>
        <w:t>41.</w:t>
      </w:r>
      <w:r>
        <w:tab/>
      </w:r>
      <w:r w:rsidRPr="00022B71">
        <w:rPr>
          <w:b/>
        </w:rPr>
        <w:t>Все случаи использования физических или химических средств усмирения какого-либо лица, находящегося в психиатрической больнице или учреждении системы социального обеспечения, должны тщательно р</w:t>
      </w:r>
      <w:r w:rsidRPr="00022B71">
        <w:rPr>
          <w:b/>
        </w:rPr>
        <w:t>е</w:t>
      </w:r>
      <w:r w:rsidRPr="00022B71">
        <w:rPr>
          <w:b/>
        </w:rPr>
        <w:t>гистрироваться в специальных журналах и контролироваться независ</w:t>
      </w:r>
      <w:r w:rsidRPr="00022B71">
        <w:rPr>
          <w:b/>
        </w:rPr>
        <w:t>и</w:t>
      </w:r>
      <w:r w:rsidRPr="00022B71">
        <w:rPr>
          <w:b/>
        </w:rPr>
        <w:t>мым субъектом. Комитет рекомендует использовать средства усмирения лишь в качестве крайней меры для предупреждения риска причинения вреда самому лицу или другим людям и только в тех случаях, когда все другие приемлемые альтернативы не привели к устранению такого риска.</w:t>
      </w:r>
    </w:p>
    <w:p w:rsidR="004D4C03" w:rsidRDefault="00022B71" w:rsidP="00022B71">
      <w:pPr>
        <w:pStyle w:val="H23GR"/>
      </w:pPr>
      <w:r>
        <w:tab/>
      </w:r>
      <w:r>
        <w:tab/>
      </w:r>
      <w:r w:rsidR="004D4C03">
        <w:t>Торговля людьми</w:t>
      </w:r>
    </w:p>
    <w:p w:rsidR="004D4C03" w:rsidRDefault="004D4C03" w:rsidP="004D4C03">
      <w:pPr>
        <w:pStyle w:val="SingleTxtGR"/>
      </w:pPr>
      <w:r>
        <w:t>42.</w:t>
      </w:r>
      <w:r>
        <w:tab/>
        <w:t>Комитет высоко оценивает усилия, предпринятые госуда</w:t>
      </w:r>
      <w:r>
        <w:t>р</w:t>
      </w:r>
      <w:r>
        <w:t xml:space="preserve">ством-участником для борьбы с торговлей людьми. Вместе с тем он отмечает резкое увеличение </w:t>
      </w:r>
      <w:r w:rsidR="00022B71">
        <w:t xml:space="preserve">в последние годы </w:t>
      </w:r>
      <w:r>
        <w:t>зарегистрированных случаев торговли людьми. Кроме того, Комитет отмечает представленные делегацией разъяснения по п</w:t>
      </w:r>
      <w:r>
        <w:t>о</w:t>
      </w:r>
      <w:r>
        <w:t>воду возможности судебного преследования иностранных граждан, в</w:t>
      </w:r>
      <w:r>
        <w:t>и</w:t>
      </w:r>
      <w:r>
        <w:t>новных в эксплуатации жертв торговли людьми на территории государства-участника. Комитет с сожалением констатирует, что он не получил достаточной информ</w:t>
      </w:r>
      <w:r>
        <w:t>а</w:t>
      </w:r>
      <w:r>
        <w:t xml:space="preserve">ции о том, какая </w:t>
      </w:r>
      <w:r w:rsidR="00022B71">
        <w:t xml:space="preserve">защита </w:t>
      </w:r>
      <w:r>
        <w:t>предоставл</w:t>
      </w:r>
      <w:r w:rsidR="00022B71">
        <w:t>яется</w:t>
      </w:r>
      <w:r>
        <w:t xml:space="preserve"> жертвам торговли людьми независимо от степени их сотрудничества в ходе </w:t>
      </w:r>
      <w:r w:rsidR="00022B71">
        <w:t xml:space="preserve">судебного преследования </w:t>
      </w:r>
      <w:r>
        <w:t>предполагаемых виновных (статьи 2 и 16).</w:t>
      </w:r>
    </w:p>
    <w:p w:rsidR="00022B71" w:rsidRDefault="00022B71">
      <w:pPr>
        <w:spacing w:line="240" w:lineRule="auto"/>
      </w:pPr>
      <w:r>
        <w:br w:type="page"/>
      </w:r>
    </w:p>
    <w:p w:rsidR="004D4C03" w:rsidRPr="00022B71" w:rsidRDefault="004D4C03" w:rsidP="004D4C03">
      <w:pPr>
        <w:pStyle w:val="SingleTxtGR"/>
        <w:rPr>
          <w:b/>
        </w:rPr>
      </w:pPr>
      <w:r>
        <w:lastRenderedPageBreak/>
        <w:t>43.</w:t>
      </w:r>
      <w:r>
        <w:tab/>
      </w:r>
      <w:r w:rsidRPr="00022B71">
        <w:rPr>
          <w:b/>
        </w:rPr>
        <w:t>Государству-участнику следует обеспечить тщательное расследование случаев торговли людьми, судебное преследование виновных и, при вын</w:t>
      </w:r>
      <w:r w:rsidRPr="00022B71">
        <w:rPr>
          <w:b/>
        </w:rPr>
        <w:t>е</w:t>
      </w:r>
      <w:r w:rsidRPr="00022B71">
        <w:rPr>
          <w:b/>
        </w:rPr>
        <w:t>сении им обвинительного при</w:t>
      </w:r>
      <w:r w:rsidR="00022B71">
        <w:rPr>
          <w:b/>
        </w:rPr>
        <w:t>говора, назначение</w:t>
      </w:r>
      <w:r w:rsidRPr="00022B71">
        <w:rPr>
          <w:b/>
        </w:rPr>
        <w:t xml:space="preserve"> надлежащих мер наказ</w:t>
      </w:r>
      <w:r w:rsidRPr="00022B71">
        <w:rPr>
          <w:b/>
        </w:rPr>
        <w:t>а</w:t>
      </w:r>
      <w:r w:rsidRPr="00022B71">
        <w:rPr>
          <w:b/>
        </w:rPr>
        <w:t>ния, а также предоставле</w:t>
      </w:r>
      <w:r w:rsidR="00022B71">
        <w:rPr>
          <w:b/>
        </w:rPr>
        <w:t>ние</w:t>
      </w:r>
      <w:r w:rsidRPr="00022B71">
        <w:rPr>
          <w:b/>
        </w:rPr>
        <w:t xml:space="preserve"> должной компенсации жертвам. Кроме того, ему следует предоставить жертвам возможности получения эффективных средств защиты независимо от их способности сотрудничать в ходе суде</w:t>
      </w:r>
      <w:r w:rsidRPr="00022B71">
        <w:rPr>
          <w:b/>
        </w:rPr>
        <w:t>б</w:t>
      </w:r>
      <w:r w:rsidRPr="00022B71">
        <w:rPr>
          <w:b/>
        </w:rPr>
        <w:t>ного разбирательства в отношении лиц, занимающи</w:t>
      </w:r>
      <w:r w:rsidRPr="00022B71">
        <w:rPr>
          <w:b/>
        </w:rPr>
        <w:t>х</w:t>
      </w:r>
      <w:r w:rsidRPr="00022B71">
        <w:rPr>
          <w:b/>
        </w:rPr>
        <w:t>ся торговлей людьми.</w:t>
      </w:r>
    </w:p>
    <w:p w:rsidR="004D4C03" w:rsidRDefault="00022B71" w:rsidP="00022B71">
      <w:pPr>
        <w:pStyle w:val="H23GR"/>
      </w:pPr>
      <w:r>
        <w:tab/>
      </w:r>
      <w:r>
        <w:tab/>
      </w:r>
      <w:r w:rsidR="004D4C03">
        <w:t>Интерсексуалы</w:t>
      </w:r>
    </w:p>
    <w:p w:rsidR="004D4C03" w:rsidRDefault="004D4C03" w:rsidP="004D4C03">
      <w:pPr>
        <w:pStyle w:val="SingleTxtGR"/>
      </w:pPr>
      <w:r>
        <w:t>44.</w:t>
      </w:r>
      <w:r>
        <w:tab/>
        <w:t xml:space="preserve">Комитет с удовлетворением отмечает </w:t>
      </w:r>
      <w:proofErr w:type="gramStart"/>
      <w:r>
        <w:t>заверения делегации</w:t>
      </w:r>
      <w:proofErr w:type="gramEnd"/>
      <w:r>
        <w:t xml:space="preserve"> в том, что х</w:t>
      </w:r>
      <w:r>
        <w:t>и</w:t>
      </w:r>
      <w:r>
        <w:t>рургические операции в отношении детей-интерсексуалов проводятся только при необходимости и после получения соответствующих медицинских и псих</w:t>
      </w:r>
      <w:r>
        <w:t>о</w:t>
      </w:r>
      <w:r>
        <w:t>логических заключений. Вместе с тем он по-прежнему обеспокоен сообщени</w:t>
      </w:r>
      <w:r>
        <w:t>я</w:t>
      </w:r>
      <w:r>
        <w:t>ми о случаях, когда дети-интерсексуалы без их осознанного согласия подверг</w:t>
      </w:r>
      <w:r>
        <w:t>а</w:t>
      </w:r>
      <w:r>
        <w:t>ются необоснованному хирургическому и иному медицинскому вмешательству с необратимыми последствиями. Комитет обеспокоен также отсутствием в з</w:t>
      </w:r>
      <w:r>
        <w:t>а</w:t>
      </w:r>
      <w:r>
        <w:t>конодательстве положений, предусматривающих возмещение ущерба и реаб</w:t>
      </w:r>
      <w:r>
        <w:t>и</w:t>
      </w:r>
      <w:r>
        <w:t>литацию в таких случаях (статьи 14 и 16).</w:t>
      </w:r>
    </w:p>
    <w:p w:rsidR="004D4C03" w:rsidRPr="00022B71" w:rsidRDefault="004D4C03" w:rsidP="004D4C03">
      <w:pPr>
        <w:pStyle w:val="SingleTxtGR"/>
        <w:rPr>
          <w:b/>
        </w:rPr>
      </w:pPr>
      <w:r>
        <w:t>45.</w:t>
      </w:r>
      <w:r>
        <w:tab/>
      </w:r>
      <w:r w:rsidRPr="00022B71">
        <w:rPr>
          <w:b/>
        </w:rPr>
        <w:t>Государству-участнику следует:</w:t>
      </w:r>
    </w:p>
    <w:p w:rsidR="004D4C03" w:rsidRPr="00022B71" w:rsidRDefault="004D4C03" w:rsidP="004D4C03">
      <w:pPr>
        <w:pStyle w:val="SingleTxtGR"/>
        <w:rPr>
          <w:b/>
        </w:rPr>
      </w:pPr>
      <w:r w:rsidRPr="00022B71">
        <w:rPr>
          <w:b/>
        </w:rPr>
        <w:tab/>
        <w:t>а)</w:t>
      </w:r>
      <w:r w:rsidRPr="00022B71">
        <w:rPr>
          <w:b/>
        </w:rPr>
        <w:tab/>
        <w:t>принять необходимые законодательные, административные и иные меры для того, чтобы гарантировать соблюдение принципа физич</w:t>
      </w:r>
      <w:r w:rsidRPr="00022B71">
        <w:rPr>
          <w:b/>
        </w:rPr>
        <w:t>е</w:t>
      </w:r>
      <w:r w:rsidRPr="00022B71">
        <w:rPr>
          <w:b/>
        </w:rPr>
        <w:t>ской непр</w:t>
      </w:r>
      <w:r w:rsidRPr="00022B71">
        <w:rPr>
          <w:b/>
        </w:rPr>
        <w:t>и</w:t>
      </w:r>
      <w:r w:rsidRPr="00022B71">
        <w:rPr>
          <w:b/>
        </w:rPr>
        <w:t>косновенности и автономности детей-интерсексуалов и чтобы в младенчестве или детстве ни один ребенок не подвергался хирургическому или иному медицинскому вмешательству с целью определения его пола при отсутствии для эт</w:t>
      </w:r>
      <w:r w:rsidRPr="00022B71">
        <w:rPr>
          <w:b/>
        </w:rPr>
        <w:t>о</w:t>
      </w:r>
      <w:r w:rsidRPr="00022B71">
        <w:rPr>
          <w:b/>
        </w:rPr>
        <w:t>го срочных медицинских показаний;</w:t>
      </w:r>
    </w:p>
    <w:p w:rsidR="004D4C03" w:rsidRPr="00022B71" w:rsidRDefault="004D4C03" w:rsidP="004D4C03">
      <w:pPr>
        <w:pStyle w:val="SingleTxtGR"/>
        <w:rPr>
          <w:b/>
        </w:rPr>
      </w:pPr>
      <w:r w:rsidRPr="00022B71">
        <w:rPr>
          <w:b/>
        </w:rPr>
        <w:tab/>
      </w:r>
      <w:r w:rsidRPr="00022B71">
        <w:rPr>
          <w:b/>
          <w:lang w:val="en-US"/>
        </w:rPr>
        <w:t>b</w:t>
      </w:r>
      <w:r w:rsidRPr="00022B71">
        <w:rPr>
          <w:b/>
        </w:rPr>
        <w:t>)</w:t>
      </w:r>
      <w:r w:rsidRPr="00022B71">
        <w:rPr>
          <w:b/>
        </w:rPr>
        <w:tab/>
        <w:t>обеспечить предоставление всем детям-интерсексуалам и их родителям беспристрастных консультационных услуг для информиров</w:t>
      </w:r>
      <w:r w:rsidRPr="00022B71">
        <w:rPr>
          <w:b/>
        </w:rPr>
        <w:t>а</w:t>
      </w:r>
      <w:r w:rsidRPr="00022B71">
        <w:rPr>
          <w:b/>
        </w:rPr>
        <w:t>ния их о последствиях необоснованного хирургического и иного медици</w:t>
      </w:r>
      <w:r w:rsidRPr="00022B71">
        <w:rPr>
          <w:b/>
        </w:rPr>
        <w:t>н</w:t>
      </w:r>
      <w:r w:rsidRPr="00022B71">
        <w:rPr>
          <w:b/>
        </w:rPr>
        <w:t>ского вмешательства с целью определения пола ребенка при отсутствии для этого срочных медицинских показаний, а также о возможности отср</w:t>
      </w:r>
      <w:r w:rsidRPr="00022B71">
        <w:rPr>
          <w:b/>
        </w:rPr>
        <w:t>о</w:t>
      </w:r>
      <w:r w:rsidRPr="00022B71">
        <w:rPr>
          <w:b/>
        </w:rPr>
        <w:t>чить любое решение о пр</w:t>
      </w:r>
      <w:r w:rsidRPr="00022B71">
        <w:rPr>
          <w:b/>
        </w:rPr>
        <w:t>о</w:t>
      </w:r>
      <w:r w:rsidRPr="00022B71">
        <w:rPr>
          <w:b/>
        </w:rPr>
        <w:t>ведении такого вмешательства до того момента, когда соответствующие лица смогут принять такое решение самостоятел</w:t>
      </w:r>
      <w:r w:rsidRPr="00022B71">
        <w:rPr>
          <w:b/>
        </w:rPr>
        <w:t>ь</w:t>
      </w:r>
      <w:r w:rsidRPr="00022B71">
        <w:rPr>
          <w:b/>
        </w:rPr>
        <w:t>но;</w:t>
      </w:r>
    </w:p>
    <w:p w:rsidR="004D4C03" w:rsidRPr="00022B71" w:rsidRDefault="004D4C03" w:rsidP="004D4C03">
      <w:pPr>
        <w:pStyle w:val="SingleTxtGR"/>
        <w:rPr>
          <w:b/>
        </w:rPr>
      </w:pPr>
      <w:r w:rsidRPr="00022B71">
        <w:rPr>
          <w:b/>
        </w:rPr>
        <w:tab/>
      </w:r>
      <w:r w:rsidRPr="00022B71">
        <w:rPr>
          <w:b/>
          <w:lang w:val="en-US"/>
        </w:rPr>
        <w:t>c</w:t>
      </w:r>
      <w:r w:rsidRPr="00022B71">
        <w:rPr>
          <w:b/>
        </w:rPr>
        <w:t>)</w:t>
      </w:r>
      <w:r w:rsidRPr="00022B71">
        <w:rPr>
          <w:b/>
        </w:rPr>
        <w:tab/>
        <w:t>обеспечить получение полного, свободного и осознанного согл</w:t>
      </w:r>
      <w:r w:rsidRPr="00022B71">
        <w:rPr>
          <w:b/>
        </w:rPr>
        <w:t>а</w:t>
      </w:r>
      <w:r w:rsidRPr="00022B71">
        <w:rPr>
          <w:b/>
        </w:rPr>
        <w:t>сия в связи с хирургическим и иным медицинским воздействием на д</w:t>
      </w:r>
      <w:r w:rsidRPr="00022B71">
        <w:rPr>
          <w:b/>
        </w:rPr>
        <w:t>е</w:t>
      </w:r>
      <w:r w:rsidRPr="00022B71">
        <w:rPr>
          <w:b/>
        </w:rPr>
        <w:t>тей-интерсексуалов, а также гарантировать, чтобы необратимое медицинское вмешательство при отсутствии срочных показаний откладывалось до тех пор, пока ребенок не будет достаточно зрелым, чтобы самостоятельно пр</w:t>
      </w:r>
      <w:r w:rsidRPr="00022B71">
        <w:rPr>
          <w:b/>
        </w:rPr>
        <w:t>и</w:t>
      </w:r>
      <w:r w:rsidRPr="00022B71">
        <w:rPr>
          <w:b/>
        </w:rPr>
        <w:t>нимать реше</w:t>
      </w:r>
      <w:r w:rsidR="00022B71">
        <w:rPr>
          <w:b/>
        </w:rPr>
        <w:t>ния</w:t>
      </w:r>
      <w:r w:rsidRPr="00022B71">
        <w:rPr>
          <w:b/>
        </w:rPr>
        <w:t xml:space="preserve"> и давать осознанное с</w:t>
      </w:r>
      <w:r w:rsidRPr="00022B71">
        <w:rPr>
          <w:b/>
        </w:rPr>
        <w:t>о</w:t>
      </w:r>
      <w:r w:rsidRPr="00022B71">
        <w:rPr>
          <w:b/>
        </w:rPr>
        <w:t>гласие;</w:t>
      </w:r>
    </w:p>
    <w:p w:rsidR="004D4C03" w:rsidRPr="00022B71" w:rsidRDefault="004D4C03" w:rsidP="004D4C03">
      <w:pPr>
        <w:pStyle w:val="SingleTxtGR"/>
        <w:rPr>
          <w:b/>
          <w:lang w:val="en-US"/>
        </w:rPr>
      </w:pPr>
      <w:r w:rsidRPr="00022B71">
        <w:rPr>
          <w:b/>
        </w:rPr>
        <w:tab/>
      </w:r>
      <w:r w:rsidRPr="00022B71">
        <w:rPr>
          <w:b/>
          <w:lang w:val="en-US"/>
        </w:rPr>
        <w:t>d</w:t>
      </w:r>
      <w:r w:rsidRPr="00022B71">
        <w:rPr>
          <w:b/>
        </w:rPr>
        <w:t>)</w:t>
      </w:r>
      <w:r w:rsidRPr="00022B71">
        <w:rPr>
          <w:b/>
        </w:rPr>
        <w:tab/>
      </w:r>
      <w:proofErr w:type="gramStart"/>
      <w:r w:rsidRPr="00022B71">
        <w:rPr>
          <w:b/>
        </w:rPr>
        <w:t>расследовать</w:t>
      </w:r>
      <w:proofErr w:type="gramEnd"/>
      <w:r w:rsidRPr="00022B71">
        <w:rPr>
          <w:b/>
        </w:rPr>
        <w:t xml:space="preserve"> случаи хирургического или иного медицинского воздействия на интерсексуалов без получения их осознанного согласия и обеспечить предоставление таким л</w:t>
      </w:r>
      <w:r w:rsidRPr="00022B71">
        <w:rPr>
          <w:b/>
        </w:rPr>
        <w:t>и</w:t>
      </w:r>
      <w:r w:rsidRPr="00022B71">
        <w:rPr>
          <w:b/>
        </w:rPr>
        <w:t>цам надлежащей компенсации.</w:t>
      </w:r>
    </w:p>
    <w:p w:rsidR="004D4C03" w:rsidRPr="004D4C03" w:rsidRDefault="00022B71" w:rsidP="00022B71">
      <w:pPr>
        <w:pStyle w:val="H23GR"/>
      </w:pPr>
      <w:r>
        <w:tab/>
      </w:r>
      <w:r>
        <w:tab/>
      </w:r>
      <w:r w:rsidR="004D4C03" w:rsidRPr="004D4C03">
        <w:t>Процедура последующих действий</w:t>
      </w:r>
    </w:p>
    <w:p w:rsidR="004D4C03" w:rsidRPr="00D350DF" w:rsidRDefault="004D4C03" w:rsidP="004D4C03">
      <w:pPr>
        <w:pStyle w:val="SingleTxtGR"/>
        <w:rPr>
          <w:b/>
          <w:bCs/>
        </w:rPr>
      </w:pPr>
      <w:r w:rsidRPr="004D4C03">
        <w:t>46.</w:t>
      </w:r>
      <w:r w:rsidRPr="004D4C03">
        <w:tab/>
      </w:r>
      <w:proofErr w:type="gramStart"/>
      <w:r w:rsidRPr="00D350DF">
        <w:rPr>
          <w:b/>
        </w:rPr>
        <w:t>Комитет просит государство-участ</w:t>
      </w:r>
      <w:r w:rsidR="00D350DF" w:rsidRPr="00D350DF">
        <w:rPr>
          <w:b/>
        </w:rPr>
        <w:t>ник представить к 9 декабря 2016</w:t>
      </w:r>
      <w:r w:rsidR="00D350DF">
        <w:rPr>
          <w:b/>
        </w:rPr>
        <w:t> </w:t>
      </w:r>
      <w:r w:rsidRPr="00D350DF">
        <w:rPr>
          <w:b/>
        </w:rPr>
        <w:t>года информацию о том, какие были приняты меры для выполнения рекомендаций Комитета, касающихся присутствия адвоката во время д</w:t>
      </w:r>
      <w:r w:rsidRPr="00D350DF">
        <w:rPr>
          <w:b/>
        </w:rPr>
        <w:t>о</w:t>
      </w:r>
      <w:r w:rsidRPr="00D350DF">
        <w:rPr>
          <w:b/>
        </w:rPr>
        <w:t>проса в полиции; создания независимых механизмов для проведения ра</w:t>
      </w:r>
      <w:r w:rsidRPr="00D350DF">
        <w:rPr>
          <w:b/>
        </w:rPr>
        <w:t>с</w:t>
      </w:r>
      <w:r w:rsidRPr="00D350DF">
        <w:rPr>
          <w:b/>
        </w:rPr>
        <w:t>следов</w:t>
      </w:r>
      <w:r w:rsidRPr="00D350DF">
        <w:rPr>
          <w:b/>
        </w:rPr>
        <w:t>а</w:t>
      </w:r>
      <w:r w:rsidRPr="00D350DF">
        <w:rPr>
          <w:b/>
        </w:rPr>
        <w:t xml:space="preserve">ний в связи с сообщениями о применении пыток и неправомерном обращении со стороны сотрудников правоприменительных органов; </w:t>
      </w:r>
      <w:r w:rsidR="00834110">
        <w:rPr>
          <w:b/>
        </w:rPr>
        <w:br/>
      </w:r>
      <w:r w:rsidRPr="00D350DF">
        <w:rPr>
          <w:b/>
        </w:rPr>
        <w:lastRenderedPageBreak/>
        <w:t>помещения лиц под стражу в ожидании их депортации;</w:t>
      </w:r>
      <w:proofErr w:type="gramEnd"/>
      <w:r w:rsidRPr="00D350DF">
        <w:rPr>
          <w:b/>
        </w:rPr>
        <w:t xml:space="preserve"> проведения опер</w:t>
      </w:r>
      <w:r w:rsidRPr="00D350DF">
        <w:rPr>
          <w:b/>
        </w:rPr>
        <w:t>а</w:t>
      </w:r>
      <w:r w:rsidRPr="00D350DF">
        <w:rPr>
          <w:b/>
        </w:rPr>
        <w:t>тивных</w:t>
      </w:r>
      <w:r w:rsidR="00D350DF" w:rsidRPr="00D350DF">
        <w:rPr>
          <w:b/>
        </w:rPr>
        <w:t>, тщательных</w:t>
      </w:r>
      <w:r w:rsidRPr="00D350DF">
        <w:rPr>
          <w:b/>
        </w:rPr>
        <w:t xml:space="preserve"> и беспристрастных расследова</w:t>
      </w:r>
      <w:r w:rsidR="00D350DF" w:rsidRPr="00D350DF">
        <w:rPr>
          <w:b/>
        </w:rPr>
        <w:t>ний по всем сообщен</w:t>
      </w:r>
      <w:r w:rsidR="00D350DF" w:rsidRPr="00D350DF">
        <w:rPr>
          <w:b/>
        </w:rPr>
        <w:t>и</w:t>
      </w:r>
      <w:r w:rsidR="00D350DF" w:rsidRPr="00D350DF">
        <w:rPr>
          <w:b/>
        </w:rPr>
        <w:t>я</w:t>
      </w:r>
      <w:r w:rsidRPr="00D350DF">
        <w:rPr>
          <w:b/>
        </w:rPr>
        <w:t>м о применении пыток или неправомерном обращении; использования электрошокеров в пенитенциарных учрежден</w:t>
      </w:r>
      <w:r w:rsidR="00834110">
        <w:rPr>
          <w:b/>
        </w:rPr>
        <w:t>иях (пункты 9 a) и b), 23, 31 и </w:t>
      </w:r>
      <w:r w:rsidRPr="00D350DF">
        <w:rPr>
          <w:b/>
        </w:rPr>
        <w:t>37). В этой связи государству-частнику предлагается сообщить Комитету о его планах по выполнению в течение предстоящего отчетного периода части или всех оставшихся рекомендаций, содержащихся в заключител</w:t>
      </w:r>
      <w:r w:rsidRPr="00D350DF">
        <w:rPr>
          <w:b/>
        </w:rPr>
        <w:t>ь</w:t>
      </w:r>
      <w:r w:rsidRPr="00D350DF">
        <w:rPr>
          <w:b/>
        </w:rPr>
        <w:t>ных замечаниях.</w:t>
      </w:r>
    </w:p>
    <w:p w:rsidR="004D4C03" w:rsidRPr="004D4C03" w:rsidRDefault="004D4C03" w:rsidP="00D350DF">
      <w:pPr>
        <w:pStyle w:val="H23GR"/>
      </w:pPr>
      <w:r w:rsidRPr="004D4C03">
        <w:tab/>
      </w:r>
      <w:r w:rsidRPr="004D4C03">
        <w:tab/>
        <w:t>Прочие вопросы</w:t>
      </w:r>
    </w:p>
    <w:p w:rsidR="004D4C03" w:rsidRPr="00D350DF" w:rsidRDefault="004D4C03" w:rsidP="004D4C03">
      <w:pPr>
        <w:pStyle w:val="SingleTxtGR"/>
        <w:rPr>
          <w:b/>
          <w:bCs/>
        </w:rPr>
      </w:pPr>
      <w:r w:rsidRPr="004D4C03">
        <w:t>47.</w:t>
      </w:r>
      <w:r w:rsidRPr="004D4C03">
        <w:tab/>
      </w:r>
      <w:r w:rsidRPr="00D350DF">
        <w:rPr>
          <w:b/>
        </w:rPr>
        <w:t>Комитет предлагает государству-участнику представить свой общий базовый документ в соответствии с требованиями, содержащимися в с</w:t>
      </w:r>
      <w:r w:rsidRPr="00D350DF">
        <w:rPr>
          <w:b/>
        </w:rPr>
        <w:t>о</w:t>
      </w:r>
      <w:r w:rsidRPr="00D350DF">
        <w:rPr>
          <w:b/>
        </w:rPr>
        <w:t>гласованных руководящих принципах представления докладов междун</w:t>
      </w:r>
      <w:r w:rsidRPr="00D350DF">
        <w:rPr>
          <w:b/>
        </w:rPr>
        <w:t>а</w:t>
      </w:r>
      <w:r w:rsidRPr="00D350DF">
        <w:rPr>
          <w:b/>
        </w:rPr>
        <w:t>родным органам по правам человека (HRI/GEN/2/Rev.6).</w:t>
      </w:r>
    </w:p>
    <w:p w:rsidR="004D4C03" w:rsidRPr="00D350DF" w:rsidRDefault="004D4C03" w:rsidP="004D4C03">
      <w:pPr>
        <w:pStyle w:val="SingleTxtGR"/>
        <w:rPr>
          <w:b/>
        </w:rPr>
      </w:pPr>
      <w:r w:rsidRPr="004D4C03">
        <w:t>48.</w:t>
      </w:r>
      <w:r w:rsidRPr="004D4C03">
        <w:tab/>
      </w:r>
      <w:r w:rsidRPr="00D350DF">
        <w:rPr>
          <w:b/>
        </w:rPr>
        <w:t>Государству-участнику предлагается обеспечить широкое распр</w:t>
      </w:r>
      <w:r w:rsidRPr="00D350DF">
        <w:rPr>
          <w:b/>
        </w:rPr>
        <w:t>о</w:t>
      </w:r>
      <w:r w:rsidRPr="00D350DF">
        <w:rPr>
          <w:b/>
        </w:rPr>
        <w:t>странение представленного Комитету доклада и настоящих заключител</w:t>
      </w:r>
      <w:r w:rsidRPr="00D350DF">
        <w:rPr>
          <w:b/>
        </w:rPr>
        <w:t>ь</w:t>
      </w:r>
      <w:r w:rsidRPr="00D350DF">
        <w:rPr>
          <w:b/>
        </w:rPr>
        <w:t>ных замеч</w:t>
      </w:r>
      <w:r w:rsidRPr="00D350DF">
        <w:rPr>
          <w:b/>
        </w:rPr>
        <w:t>а</w:t>
      </w:r>
      <w:r w:rsidRPr="00D350DF">
        <w:rPr>
          <w:b/>
        </w:rPr>
        <w:t>ний на соответствующих языках через официальные веб-сайты, средства ма</w:t>
      </w:r>
      <w:r w:rsidRPr="00D350DF">
        <w:rPr>
          <w:b/>
        </w:rPr>
        <w:t>с</w:t>
      </w:r>
      <w:r w:rsidRPr="00D350DF">
        <w:rPr>
          <w:b/>
        </w:rPr>
        <w:t>совой информации и неправительственные организации.</w:t>
      </w:r>
    </w:p>
    <w:p w:rsidR="004D4C03" w:rsidRPr="00D350DF" w:rsidRDefault="004D4C03" w:rsidP="004D4C03">
      <w:pPr>
        <w:pStyle w:val="SingleTxtGR"/>
        <w:rPr>
          <w:b/>
        </w:rPr>
      </w:pPr>
      <w:r w:rsidRPr="004D4C03">
        <w:t>49.</w:t>
      </w:r>
      <w:r w:rsidRPr="004D4C03">
        <w:tab/>
      </w:r>
      <w:r w:rsidRPr="00D350DF">
        <w:rPr>
          <w:b/>
        </w:rPr>
        <w:t>Комитет предлагает государству-участнику представить свой след</w:t>
      </w:r>
      <w:r w:rsidRPr="00D350DF">
        <w:rPr>
          <w:b/>
        </w:rPr>
        <w:t>у</w:t>
      </w:r>
      <w:r w:rsidRPr="00D350DF">
        <w:rPr>
          <w:b/>
        </w:rPr>
        <w:t>ющий, седьмой по счету, доклад не позднее 9 декабря 2019 года. В этой св</w:t>
      </w:r>
      <w:r w:rsidRPr="00D350DF">
        <w:rPr>
          <w:b/>
        </w:rPr>
        <w:t>я</w:t>
      </w:r>
      <w:r w:rsidRPr="00D350DF">
        <w:rPr>
          <w:b/>
        </w:rPr>
        <w:t>зи с учетом того, что государство-участник согласилось следовать упр</w:t>
      </w:r>
      <w:r w:rsidRPr="00D350DF">
        <w:rPr>
          <w:b/>
        </w:rPr>
        <w:t>о</w:t>
      </w:r>
      <w:r w:rsidRPr="00D350DF">
        <w:rPr>
          <w:b/>
        </w:rPr>
        <w:t>щенной процедуре представления докладов, Комитет в установленном п</w:t>
      </w:r>
      <w:r w:rsidRPr="00D350DF">
        <w:rPr>
          <w:b/>
        </w:rPr>
        <w:t>о</w:t>
      </w:r>
      <w:r w:rsidRPr="00D350DF">
        <w:rPr>
          <w:b/>
        </w:rPr>
        <w:t>рядке направит госуда</w:t>
      </w:r>
      <w:r w:rsidRPr="00D350DF">
        <w:rPr>
          <w:b/>
        </w:rPr>
        <w:t>р</w:t>
      </w:r>
      <w:r w:rsidRPr="00D350DF">
        <w:rPr>
          <w:b/>
        </w:rPr>
        <w:t>ству-участнику перечень вопросов, предваряющий представление доклада. От</w:t>
      </w:r>
      <w:r w:rsidR="00D350DF">
        <w:rPr>
          <w:b/>
        </w:rPr>
        <w:t>веты государства-участника</w:t>
      </w:r>
      <w:r w:rsidRPr="00D350DF">
        <w:rPr>
          <w:b/>
        </w:rPr>
        <w:t xml:space="preserve"> на этот перечень вопросов будут представлять собой его седьмой периодический доклад по смыслу статьи 19 Конвенции.</w:t>
      </w:r>
    </w:p>
    <w:p w:rsidR="004D4C03" w:rsidRPr="004D4C03" w:rsidRDefault="004D4C03" w:rsidP="004D4C03">
      <w:pPr>
        <w:pStyle w:val="SingleTxtGR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D4C03" w:rsidRPr="004D4C03" w:rsidSect="008855B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25B" w:rsidRDefault="00F2025B" w:rsidP="00B471C5">
      <w:r>
        <w:separator/>
      </w:r>
    </w:p>
  </w:endnote>
  <w:endnote w:type="continuationSeparator" w:id="0">
    <w:p w:rsidR="00F2025B" w:rsidRDefault="00F2025B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25B" w:rsidRPr="00B74BE2" w:rsidRDefault="00F2025B">
    <w:pPr>
      <w:pStyle w:val="a7"/>
      <w:rPr>
        <w:szCs w:val="16"/>
        <w:lang w:val="en-US"/>
      </w:rPr>
    </w:pP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606793">
      <w:rPr>
        <w:b/>
        <w:noProof/>
      </w:rPr>
      <w:t>6</w:t>
    </w:r>
    <w:r w:rsidRPr="003324D3">
      <w:rPr>
        <w:b/>
      </w:rPr>
      <w:fldChar w:fldCharType="end"/>
    </w:r>
    <w:r>
      <w:rPr>
        <w:rStyle w:val="a9"/>
        <w:lang w:val="en-US"/>
      </w:rPr>
      <w:tab/>
    </w:r>
    <w:r>
      <w:rPr>
        <w:rStyle w:val="a9"/>
        <w:b w:val="0"/>
        <w:sz w:val="16"/>
        <w:szCs w:val="16"/>
        <w:lang w:val="en-US"/>
      </w:rPr>
      <w:t>GE.16-01101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25B" w:rsidRPr="003324D3" w:rsidRDefault="00F2025B">
    <w:pPr>
      <w:pStyle w:val="a7"/>
      <w:rPr>
        <w:b/>
        <w:sz w:val="18"/>
        <w:szCs w:val="18"/>
        <w:lang w:val="en-US"/>
      </w:rPr>
    </w:pPr>
    <w:r>
      <w:rPr>
        <w:lang w:val="en-US"/>
      </w:rPr>
      <w:t>GE.16-01101</w:t>
    </w:r>
    <w:r>
      <w:rPr>
        <w:lang w:val="en-US"/>
      </w:rPr>
      <w:tab/>
    </w: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606793">
      <w:rPr>
        <w:b/>
        <w:noProof/>
      </w:rPr>
      <w:t>5</w:t>
    </w:r>
    <w:r w:rsidRPr="003324D3"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F2025B" w:rsidRPr="00797A78" w:rsidTr="00F2025B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F2025B" w:rsidRPr="001C3ABC" w:rsidRDefault="00F2025B" w:rsidP="00F2025B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01101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090316  180316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F2025B" w:rsidRDefault="00F2025B" w:rsidP="00F2025B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7857491A" wp14:editId="479C6B19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F2025B" w:rsidRDefault="00F2025B" w:rsidP="00F2025B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AT/C/AUT/CO/6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AT/C/AUT/CO/6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F2025B" w:rsidRPr="00797A78" w:rsidTr="00F2025B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F2025B" w:rsidRPr="0042335F" w:rsidRDefault="00F2025B" w:rsidP="00F2025B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42335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42335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2335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42335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42335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2335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2335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42335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2335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F2025B" w:rsidRDefault="00F2025B" w:rsidP="00F2025B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F2025B" w:rsidRDefault="00F2025B" w:rsidP="00F2025B"/>
      </w:tc>
    </w:tr>
  </w:tbl>
  <w:p w:rsidR="00F2025B" w:rsidRDefault="00F2025B" w:rsidP="00F2025B">
    <w:pPr>
      <w:spacing w:line="240" w:lineRule="auto"/>
      <w:rPr>
        <w:sz w:val="2"/>
        <w:szCs w:val="2"/>
        <w:lang w:val="en-US"/>
      </w:rPr>
    </w:pPr>
  </w:p>
  <w:p w:rsidR="00F2025B" w:rsidRDefault="00F2025B" w:rsidP="00F2025B">
    <w:pPr>
      <w:pStyle w:val="a7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25B" w:rsidRPr="009141DC" w:rsidRDefault="00F2025B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F2025B" w:rsidRPr="00D1261C" w:rsidRDefault="00F2025B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F2025B" w:rsidRPr="00B86B4B" w:rsidRDefault="00F2025B">
      <w:pPr>
        <w:pStyle w:val="aa"/>
        <w:rPr>
          <w:lang w:val="ru-RU"/>
        </w:rPr>
      </w:pPr>
      <w:r>
        <w:tab/>
      </w:r>
      <w:r w:rsidRPr="00B86B4B">
        <w:rPr>
          <w:rStyle w:val="a6"/>
          <w:sz w:val="20"/>
          <w:vertAlign w:val="baseline"/>
          <w:lang w:val="ru-RU"/>
        </w:rPr>
        <w:t>*</w:t>
      </w:r>
      <w:r w:rsidRPr="00B86B4B">
        <w:rPr>
          <w:lang w:val="ru-RU"/>
        </w:rPr>
        <w:t xml:space="preserve"> </w:t>
      </w:r>
      <w:r w:rsidRPr="00B86B4B">
        <w:rPr>
          <w:lang w:val="ru-RU"/>
        </w:rPr>
        <w:tab/>
      </w:r>
      <w:r w:rsidRPr="004D4C03">
        <w:rPr>
          <w:lang w:val="ru-RU"/>
        </w:rPr>
        <w:t>Приняты Комитетом на его пятьдесят шестой сессии (9 ноября – 9 декабря 2015 года).</w:t>
      </w:r>
    </w:p>
  </w:footnote>
  <w:footnote w:id="2">
    <w:p w:rsidR="00F2025B" w:rsidRPr="005B2CFF" w:rsidRDefault="00F2025B">
      <w:pPr>
        <w:pStyle w:val="aa"/>
        <w:rPr>
          <w:lang w:val="ru-RU"/>
        </w:rPr>
      </w:pPr>
      <w:r>
        <w:tab/>
      </w:r>
      <w:r>
        <w:rPr>
          <w:rStyle w:val="a6"/>
        </w:rPr>
        <w:footnoteRef/>
      </w:r>
      <w:r>
        <w:tab/>
        <w:t>См</w:t>
      </w:r>
      <w:r w:rsidRPr="004D4C03">
        <w:rPr>
          <w:lang w:val="fr-FR"/>
        </w:rPr>
        <w:t>. CPT/</w:t>
      </w:r>
      <w:proofErr w:type="gramStart"/>
      <w:r w:rsidRPr="004D4C03">
        <w:rPr>
          <w:lang w:val="fr-FR"/>
        </w:rPr>
        <w:t>Inf(</w:t>
      </w:r>
      <w:proofErr w:type="gramEnd"/>
      <w:r w:rsidRPr="004D4C03">
        <w:rPr>
          <w:lang w:val="fr-FR"/>
        </w:rPr>
        <w:t>2015) 34, paras. 77–84.</w:t>
      </w:r>
    </w:p>
  </w:footnote>
  <w:footnote w:id="3">
    <w:p w:rsidR="00F2025B" w:rsidRPr="00022B71" w:rsidRDefault="00F2025B">
      <w:pPr>
        <w:pStyle w:val="aa"/>
        <w:rPr>
          <w:lang w:val="ru-RU"/>
        </w:rPr>
      </w:pPr>
      <w:r>
        <w:tab/>
      </w:r>
      <w:r>
        <w:rPr>
          <w:rStyle w:val="a6"/>
        </w:rPr>
        <w:footnoteRef/>
      </w:r>
      <w:r>
        <w:tab/>
        <w:t>См</w:t>
      </w:r>
      <w:r w:rsidRPr="004D4C03">
        <w:rPr>
          <w:lang w:val="fr-FR"/>
        </w:rPr>
        <w:t>. CPT/</w:t>
      </w:r>
      <w:proofErr w:type="gramStart"/>
      <w:r w:rsidRPr="004D4C03">
        <w:rPr>
          <w:lang w:val="fr-FR"/>
        </w:rPr>
        <w:t>Inf(</w:t>
      </w:r>
      <w:proofErr w:type="gramEnd"/>
      <w:r w:rsidRPr="004D4C03">
        <w:rPr>
          <w:lang w:val="fr-FR"/>
        </w:rPr>
        <w:t>2015) 34, para. </w:t>
      </w:r>
      <w:r w:rsidRPr="009B4ED1">
        <w:t>124.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25B" w:rsidRPr="008C469F" w:rsidRDefault="00F2025B">
    <w:pPr>
      <w:pStyle w:val="a3"/>
      <w:rPr>
        <w:lang w:val="en-US"/>
      </w:rPr>
    </w:pPr>
    <w:r>
      <w:rPr>
        <w:lang w:val="en-US"/>
      </w:rPr>
      <w:t>CAT/C/AUT/CO/6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25B" w:rsidRPr="00B74BE2" w:rsidRDefault="00F2025B">
    <w:pPr>
      <w:pStyle w:val="a3"/>
      <w:rPr>
        <w:lang w:val="en-US"/>
      </w:rPr>
    </w:pPr>
    <w:r>
      <w:rPr>
        <w:lang w:val="en-US"/>
      </w:rPr>
      <w:tab/>
      <w:t>CAT/C/AUT/CO/6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 w:grammar="clean"/>
  <w:attachedTemplate r:id="rId1"/>
  <w:revisionView w:inkAnnotations="0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35F"/>
    <w:rsid w:val="00022B71"/>
    <w:rsid w:val="000450D1"/>
    <w:rsid w:val="000A7D44"/>
    <w:rsid w:val="000F2A4F"/>
    <w:rsid w:val="00113096"/>
    <w:rsid w:val="00203F84"/>
    <w:rsid w:val="00271EB1"/>
    <w:rsid w:val="00275188"/>
    <w:rsid w:val="002834D9"/>
    <w:rsid w:val="0028687D"/>
    <w:rsid w:val="00291B5E"/>
    <w:rsid w:val="002B091C"/>
    <w:rsid w:val="002D0CCB"/>
    <w:rsid w:val="003312F2"/>
    <w:rsid w:val="00345C79"/>
    <w:rsid w:val="00365A68"/>
    <w:rsid w:val="00366A39"/>
    <w:rsid w:val="0042335F"/>
    <w:rsid w:val="0048005C"/>
    <w:rsid w:val="004D4C03"/>
    <w:rsid w:val="004E242B"/>
    <w:rsid w:val="00544379"/>
    <w:rsid w:val="00566944"/>
    <w:rsid w:val="005B2CFF"/>
    <w:rsid w:val="005D56BF"/>
    <w:rsid w:val="00606793"/>
    <w:rsid w:val="00642CCF"/>
    <w:rsid w:val="00665D8D"/>
    <w:rsid w:val="006A7A3B"/>
    <w:rsid w:val="006B6B57"/>
    <w:rsid w:val="00705394"/>
    <w:rsid w:val="00743F62"/>
    <w:rsid w:val="00760D3A"/>
    <w:rsid w:val="007A1F42"/>
    <w:rsid w:val="007D76DD"/>
    <w:rsid w:val="00834110"/>
    <w:rsid w:val="00843B95"/>
    <w:rsid w:val="00860F9A"/>
    <w:rsid w:val="008717E8"/>
    <w:rsid w:val="008855BE"/>
    <w:rsid w:val="008B440C"/>
    <w:rsid w:val="008D01AE"/>
    <w:rsid w:val="008E0423"/>
    <w:rsid w:val="009141DC"/>
    <w:rsid w:val="009174A1"/>
    <w:rsid w:val="0098674D"/>
    <w:rsid w:val="009908A7"/>
    <w:rsid w:val="00997ACA"/>
    <w:rsid w:val="009F1DBB"/>
    <w:rsid w:val="00A03FB7"/>
    <w:rsid w:val="00A75A11"/>
    <w:rsid w:val="00AD7EAD"/>
    <w:rsid w:val="00B35A32"/>
    <w:rsid w:val="00B432C6"/>
    <w:rsid w:val="00B471C5"/>
    <w:rsid w:val="00B6474A"/>
    <w:rsid w:val="00B760FB"/>
    <w:rsid w:val="00B86420"/>
    <w:rsid w:val="00B86B4B"/>
    <w:rsid w:val="00BC3427"/>
    <w:rsid w:val="00BE1742"/>
    <w:rsid w:val="00D1261C"/>
    <w:rsid w:val="00D350DF"/>
    <w:rsid w:val="00D75DCE"/>
    <w:rsid w:val="00DD35AC"/>
    <w:rsid w:val="00DD479F"/>
    <w:rsid w:val="00E15E48"/>
    <w:rsid w:val="00E2175F"/>
    <w:rsid w:val="00EB0723"/>
    <w:rsid w:val="00EE6F37"/>
    <w:rsid w:val="00F1599F"/>
    <w:rsid w:val="00F2025B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1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uiPriority w:val="1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uiPriority w:val="1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uiPriority w:val="1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56">
    <w:name w:val="_ H_5/6"/>
    <w:basedOn w:val="a"/>
    <w:next w:val="a"/>
    <w:qFormat/>
    <w:rsid w:val="004D4C03"/>
    <w:pPr>
      <w:keepNext/>
      <w:keepLines/>
      <w:tabs>
        <w:tab w:val="right" w:pos="360"/>
      </w:tabs>
      <w:suppressAutoHyphens/>
      <w:spacing w:line="240" w:lineRule="exact"/>
      <w:outlineLvl w:val="4"/>
    </w:pPr>
    <w:rPr>
      <w:rFonts w:eastAsiaTheme="minorHAnsi"/>
      <w:szCs w:val="22"/>
    </w:rPr>
  </w:style>
  <w:style w:type="paragraph" w:customStyle="1" w:styleId="SingleTxt">
    <w:name w:val="__Single Txt"/>
    <w:basedOn w:val="a"/>
    <w:qFormat/>
    <w:rsid w:val="004D4C03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exact"/>
      <w:ind w:left="1267" w:right="1267"/>
      <w:jc w:val="both"/>
    </w:pPr>
    <w:rPr>
      <w:rFonts w:eastAsiaTheme="minorHAns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1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uiPriority w:val="1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uiPriority w:val="1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uiPriority w:val="1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56">
    <w:name w:val="_ H_5/6"/>
    <w:basedOn w:val="a"/>
    <w:next w:val="a"/>
    <w:qFormat/>
    <w:rsid w:val="004D4C03"/>
    <w:pPr>
      <w:keepNext/>
      <w:keepLines/>
      <w:tabs>
        <w:tab w:val="right" w:pos="360"/>
      </w:tabs>
      <w:suppressAutoHyphens/>
      <w:spacing w:line="240" w:lineRule="exact"/>
      <w:outlineLvl w:val="4"/>
    </w:pPr>
    <w:rPr>
      <w:rFonts w:eastAsiaTheme="minorHAnsi"/>
      <w:szCs w:val="22"/>
    </w:rPr>
  </w:style>
  <w:style w:type="paragraph" w:customStyle="1" w:styleId="SingleTxt">
    <w:name w:val="__Single Txt"/>
    <w:basedOn w:val="a"/>
    <w:qFormat/>
    <w:rsid w:val="004D4C03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exact"/>
      <w:ind w:left="1267" w:right="1267"/>
      <w:jc w:val="both"/>
    </w:pPr>
    <w:rPr>
      <w:rFonts w:eastAsiaTheme="minorHAns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4B181-9E56-4FA3-A6BF-F6DEAF80C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11</Pages>
  <Words>3525</Words>
  <Characters>25169</Characters>
  <Application>Microsoft Office Word</Application>
  <DocSecurity>0</DocSecurity>
  <Lines>493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28566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Салынская Екатерина</dc:creator>
  <cp:lastModifiedBy>Салынская Екатерина</cp:lastModifiedBy>
  <cp:revision>2</cp:revision>
  <cp:lastPrinted>2016-03-18T09:33:00Z</cp:lastPrinted>
  <dcterms:created xsi:type="dcterms:W3CDTF">2016-03-18T10:52:00Z</dcterms:created>
  <dcterms:modified xsi:type="dcterms:W3CDTF">2016-03-18T10:52:00Z</dcterms:modified>
</cp:coreProperties>
</file>