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rFonts w:hint="eastAsia"/>
        </w:rPr>
        <w:t>人权委员会</w:t>
      </w:r>
    </w:p>
    <w:p w:rsidR="00000000" w:rsidRDefault="00000000">
      <w:r>
        <w:rPr>
          <w:rFonts w:hint="eastAsia"/>
        </w:rPr>
        <w:t>第五十九届会议</w:t>
      </w:r>
    </w:p>
    <w:p w:rsidR="00000000" w:rsidRDefault="00000000">
      <w:pPr>
        <w:spacing w:after="320"/>
      </w:pPr>
      <w:r>
        <w:rPr>
          <w:rFonts w:hint="eastAsia"/>
        </w:rPr>
        <w:t>临时议程项目</w:t>
      </w:r>
      <w:r>
        <w:t>5</w:t>
      </w:r>
    </w:p>
    <w:p w:rsidR="00000000" w:rsidRDefault="00000000">
      <w:pPr>
        <w:pStyle w:val="Heading2"/>
        <w:spacing w:before="240"/>
      </w:pPr>
      <w:r>
        <w:rPr>
          <w:rFonts w:hint="eastAsia"/>
        </w:rPr>
        <w:t>民族自决权及其对受殖民或外国统治或</w:t>
      </w:r>
      <w:r>
        <w:br/>
      </w:r>
      <w:r>
        <w:rPr>
          <w:rFonts w:hint="eastAsia"/>
        </w:rPr>
        <w:t>在外国占领下的民族的适用</w:t>
      </w:r>
    </w:p>
    <w:p w:rsidR="00000000" w:rsidRDefault="00000000">
      <w:pPr>
        <w:pStyle w:val="Heading3"/>
      </w:pPr>
      <w:r>
        <w:rPr>
          <w:rFonts w:hint="eastAsia"/>
        </w:rPr>
        <w:t>特别报告员恩里克·贝纳莱斯·巴列斯特罗斯先生</w:t>
      </w:r>
      <w:r>
        <w:br/>
      </w:r>
      <w:r>
        <w:rPr>
          <w:rFonts w:hint="eastAsia"/>
        </w:rPr>
        <w:t>根据委员会第</w:t>
      </w:r>
      <w:r>
        <w:rPr>
          <w:bCs/>
        </w:rPr>
        <w:t>200</w:t>
      </w:r>
      <w:r>
        <w:rPr>
          <w:rFonts w:hint="eastAsia"/>
          <w:bCs/>
        </w:rPr>
        <w:t>2</w:t>
      </w:r>
      <w:r>
        <w:rPr>
          <w:bCs/>
        </w:rPr>
        <w:t>/5</w:t>
      </w:r>
      <w:r>
        <w:rPr>
          <w:rFonts w:hint="eastAsia"/>
        </w:rPr>
        <w:t>号决议提交的关于利用</w:t>
      </w:r>
      <w:r>
        <w:br/>
      </w:r>
      <w:r>
        <w:rPr>
          <w:rFonts w:hint="eastAsia"/>
        </w:rPr>
        <w:t>雇佣军作为手段侵犯人权并阻碍各民族</w:t>
      </w:r>
      <w:r>
        <w:br/>
      </w:r>
      <w:r>
        <w:rPr>
          <w:rFonts w:hint="eastAsia"/>
        </w:rPr>
        <w:t>行使自决权问题的报告</w:t>
      </w:r>
    </w:p>
    <w:p w:rsidR="00000000" w:rsidRDefault="00000000">
      <w:pPr>
        <w:pStyle w:val="Heading3"/>
        <w:rPr>
          <w:rFonts w:hint="eastAsia"/>
        </w:rPr>
      </w:pPr>
      <w:r>
        <w:br w:type="page"/>
      </w:r>
      <w:r>
        <w:rPr>
          <w:rFonts w:hint="eastAsia"/>
        </w:rPr>
        <w:t>内容提要</w:t>
      </w:r>
    </w:p>
    <w:p w:rsidR="00000000" w:rsidRDefault="00000000">
      <w:pPr>
        <w:rPr>
          <w:rFonts w:hint="eastAsia"/>
        </w:rPr>
      </w:pPr>
      <w:r>
        <w:rPr>
          <w:rFonts w:hint="eastAsia"/>
        </w:rPr>
        <w:tab/>
      </w:r>
      <w:r>
        <w:rPr>
          <w:rFonts w:hint="eastAsia"/>
        </w:rPr>
        <w:t>特别报告员在本报告中阐述了在</w:t>
      </w:r>
      <w:r>
        <w:rPr>
          <w:rFonts w:hint="eastAsia"/>
        </w:rPr>
        <w:t>2002</w:t>
      </w:r>
      <w:r>
        <w:rPr>
          <w:rFonts w:hint="eastAsia"/>
        </w:rPr>
        <w:t>年期间开展的活动情况和收到的信函。他尤其提及联合国人权事务高级专员办事处主办的于</w:t>
      </w:r>
      <w:r>
        <w:rPr>
          <w:rFonts w:hint="eastAsia"/>
        </w:rPr>
        <w:t>2002</w:t>
      </w:r>
      <w:r>
        <w:rPr>
          <w:rFonts w:hint="eastAsia"/>
        </w:rPr>
        <w:t>年</w:t>
      </w:r>
      <w:r>
        <w:rPr>
          <w:rFonts w:hint="eastAsia"/>
        </w:rPr>
        <w:t>5</w:t>
      </w:r>
      <w:r>
        <w:rPr>
          <w:rFonts w:hint="eastAsia"/>
        </w:rPr>
        <w:t>月</w:t>
      </w:r>
      <w:r>
        <w:rPr>
          <w:rFonts w:hint="eastAsia"/>
        </w:rPr>
        <w:t>13</w:t>
      </w:r>
      <w:r>
        <w:rPr>
          <w:rFonts w:hint="eastAsia"/>
        </w:rPr>
        <w:t>日至</w:t>
      </w:r>
      <w:r>
        <w:rPr>
          <w:rFonts w:hint="eastAsia"/>
        </w:rPr>
        <w:t>17</w:t>
      </w:r>
      <w:r>
        <w:rPr>
          <w:rFonts w:hint="eastAsia"/>
        </w:rPr>
        <w:t>日在日内瓦举行的关于雇佣军问题的第二次专家会议。他接着审查了雇佣军活动尤其是非洲大陆上雇佣军活动的现况。他提请注意一些积极的事态发展，例如：</w:t>
      </w:r>
      <w:r>
        <w:rPr>
          <w:rFonts w:hint="eastAsia"/>
        </w:rPr>
        <w:t>2002</w:t>
      </w:r>
      <w:r>
        <w:rPr>
          <w:rFonts w:hint="eastAsia"/>
        </w:rPr>
        <w:t>年</w:t>
      </w:r>
      <w:r>
        <w:rPr>
          <w:rFonts w:hint="eastAsia"/>
        </w:rPr>
        <w:t>4</w:t>
      </w:r>
      <w:r>
        <w:rPr>
          <w:rFonts w:hint="eastAsia"/>
        </w:rPr>
        <w:t>月</w:t>
      </w:r>
      <w:r>
        <w:rPr>
          <w:rFonts w:hint="eastAsia"/>
        </w:rPr>
        <w:t>5</w:t>
      </w:r>
      <w:r>
        <w:rPr>
          <w:rFonts w:hint="eastAsia"/>
        </w:rPr>
        <w:t>日安哥拉武装部队参谋长与争取安哥拉彻底独立全国联盟</w:t>
      </w:r>
      <w:r>
        <w:rPr>
          <w:rFonts w:hint="eastAsia"/>
        </w:rPr>
        <w:t>(</w:t>
      </w:r>
      <w:r>
        <w:rPr>
          <w:rFonts w:hint="eastAsia"/>
        </w:rPr>
        <w:t>安盟</w:t>
      </w:r>
      <w:r>
        <w:rPr>
          <w:rFonts w:hint="eastAsia"/>
        </w:rPr>
        <w:t>)</w:t>
      </w:r>
      <w:r>
        <w:rPr>
          <w:rFonts w:hint="eastAsia"/>
        </w:rPr>
        <w:t>在安哥拉签署了停火协定；</w:t>
      </w:r>
      <w:r>
        <w:rPr>
          <w:rFonts w:hint="eastAsia"/>
        </w:rPr>
        <w:t>2002</w:t>
      </w:r>
      <w:r>
        <w:rPr>
          <w:rFonts w:hint="eastAsia"/>
        </w:rPr>
        <w:t>年</w:t>
      </w:r>
      <w:r>
        <w:rPr>
          <w:rFonts w:hint="eastAsia"/>
        </w:rPr>
        <w:t>7</w:t>
      </w:r>
      <w:r>
        <w:rPr>
          <w:rFonts w:hint="eastAsia"/>
        </w:rPr>
        <w:t>月</w:t>
      </w:r>
      <w:r>
        <w:rPr>
          <w:rFonts w:hint="eastAsia"/>
        </w:rPr>
        <w:t>30</w:t>
      </w:r>
      <w:r>
        <w:rPr>
          <w:rFonts w:hint="eastAsia"/>
        </w:rPr>
        <w:t>日刚果民主共和国与卢旺达在比勒陀利亚达成和平协定；苏丹实行停火；</w:t>
      </w:r>
      <w:r>
        <w:rPr>
          <w:rFonts w:hint="eastAsia"/>
        </w:rPr>
        <w:t>2002</w:t>
      </w:r>
      <w:r>
        <w:rPr>
          <w:rFonts w:hint="eastAsia"/>
        </w:rPr>
        <w:t>年</w:t>
      </w:r>
      <w:r>
        <w:rPr>
          <w:rFonts w:hint="eastAsia"/>
        </w:rPr>
        <w:t>5</w:t>
      </w:r>
      <w:r>
        <w:rPr>
          <w:rFonts w:hint="eastAsia"/>
        </w:rPr>
        <w:t>月</w:t>
      </w:r>
      <w:r>
        <w:rPr>
          <w:rFonts w:hint="eastAsia"/>
        </w:rPr>
        <w:t>14</w:t>
      </w:r>
      <w:r>
        <w:rPr>
          <w:rFonts w:hint="eastAsia"/>
        </w:rPr>
        <w:t>日塞拉利昂举行了总统选举和议会选举。</w:t>
      </w:r>
    </w:p>
    <w:p w:rsidR="00000000" w:rsidRDefault="00000000">
      <w:pPr>
        <w:rPr>
          <w:rFonts w:hint="eastAsia"/>
        </w:rPr>
      </w:pPr>
      <w:r>
        <w:rPr>
          <w:rFonts w:hint="eastAsia"/>
        </w:rPr>
        <w:tab/>
      </w:r>
      <w:r>
        <w:rPr>
          <w:rFonts w:hint="eastAsia"/>
        </w:rPr>
        <w:t>特别报告员继续关注的问题有：刚果民主共和国战事持续不断，据报于</w:t>
      </w:r>
      <w:r>
        <w:rPr>
          <w:rFonts w:hint="eastAsia"/>
        </w:rPr>
        <w:t>2002</w:t>
      </w:r>
      <w:r>
        <w:rPr>
          <w:rFonts w:hint="eastAsia"/>
        </w:rPr>
        <w:t>年</w:t>
      </w:r>
      <w:r>
        <w:rPr>
          <w:rFonts w:hint="eastAsia"/>
        </w:rPr>
        <w:t>5</w:t>
      </w:r>
      <w:r>
        <w:rPr>
          <w:rFonts w:hint="eastAsia"/>
        </w:rPr>
        <w:t>月在基桑加尼发生了屠杀事件；科摩罗群岛最近发生了雇佣军团伙入侵事件；科特迪瓦境内有雇佣军出没；刚果共和国布拉柴维尔市最近爆发了武装冲突；赤道几内亚政府提出关于有人招募雇佣军的控诉；最近有人招募雇佣军以图在马达加斯加开展军事行动等。</w:t>
      </w:r>
    </w:p>
    <w:p w:rsidR="00000000" w:rsidRDefault="00000000">
      <w:pPr>
        <w:rPr>
          <w:rFonts w:hint="eastAsia"/>
        </w:rPr>
      </w:pPr>
      <w:r>
        <w:rPr>
          <w:rFonts w:hint="eastAsia"/>
        </w:rPr>
        <w:tab/>
      </w:r>
      <w:r>
        <w:rPr>
          <w:rFonts w:hint="eastAsia"/>
        </w:rPr>
        <w:t>报告分析了特别报告员正式访问萨尔瓦多和巴拿马情况。由于两国政府本着透明态度给予充分合作，访问获得了成功，特别报告员对此表示感谢。他称与两国的行政当局和司法当局讨论了《反对招募、使用、资助和训练雇佣军国际公约》以及雇佣军活动与恐怖主义之间的关系问题。他还叙述了因被控密谋于</w:t>
      </w:r>
      <w:r>
        <w:rPr>
          <w:rFonts w:hint="eastAsia"/>
        </w:rPr>
        <w:t>2000</w:t>
      </w:r>
      <w:r>
        <w:rPr>
          <w:rFonts w:hint="eastAsia"/>
        </w:rPr>
        <w:t>年</w:t>
      </w:r>
      <w:r>
        <w:rPr>
          <w:rFonts w:hint="eastAsia"/>
        </w:rPr>
        <w:t>11</w:t>
      </w:r>
      <w:r>
        <w:rPr>
          <w:rFonts w:hint="eastAsia"/>
        </w:rPr>
        <w:t>月在巴拿马暗杀古巴国家元首而现被关押在巴拿马的四个人的私下谈话。这四人据说还参与招募雇佣军于</w:t>
      </w:r>
      <w:r>
        <w:rPr>
          <w:rFonts w:hint="eastAsia"/>
        </w:rPr>
        <w:t>1997</w:t>
      </w:r>
      <w:r>
        <w:rPr>
          <w:rFonts w:hint="eastAsia"/>
        </w:rPr>
        <w:t>年在哈瓦那旅游设施放置炸弹事件。</w:t>
      </w:r>
    </w:p>
    <w:p w:rsidR="00000000" w:rsidRDefault="00000000">
      <w:r>
        <w:rPr>
          <w:rFonts w:hint="eastAsia"/>
        </w:rPr>
        <w:tab/>
      </w:r>
      <w:r>
        <w:rPr>
          <w:rFonts w:hint="eastAsia"/>
        </w:rPr>
        <w:t>最后，关于《反对招募、使用、资助和训练雇佣军国际公约》，本报告提到哥斯达黎加、马里和比利时最近交存了加入书，目前《公约》共有</w:t>
      </w:r>
      <w:r>
        <w:rPr>
          <w:rFonts w:hint="eastAsia"/>
        </w:rPr>
        <w:t>24</w:t>
      </w:r>
      <w:r>
        <w:rPr>
          <w:rFonts w:hint="eastAsia"/>
        </w:rPr>
        <w:t>个缔约国。《公约》于</w:t>
      </w:r>
      <w:r>
        <w:rPr>
          <w:rFonts w:hint="eastAsia"/>
        </w:rPr>
        <w:t>2001</w:t>
      </w:r>
      <w:r>
        <w:rPr>
          <w:rFonts w:hint="eastAsia"/>
        </w:rPr>
        <w:t>年</w:t>
      </w:r>
      <w:r>
        <w:rPr>
          <w:rFonts w:hint="eastAsia"/>
        </w:rPr>
        <w:t>10</w:t>
      </w:r>
      <w:r>
        <w:rPr>
          <w:rFonts w:hint="eastAsia"/>
        </w:rPr>
        <w:t>月</w:t>
      </w:r>
      <w:r>
        <w:rPr>
          <w:rFonts w:hint="eastAsia"/>
        </w:rPr>
        <w:t>20</w:t>
      </w:r>
      <w:r>
        <w:rPr>
          <w:rFonts w:hint="eastAsia"/>
        </w:rPr>
        <w:t>日正式生效。</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rPr>
          <w:rFonts w:hint="eastAsia"/>
        </w:rPr>
      </w:pPr>
      <w:r>
        <w:rPr>
          <w:rFonts w:hint="eastAsia"/>
        </w:rPr>
        <w:t>导</w:t>
      </w:r>
      <w:r>
        <w:t xml:space="preserve">  </w:t>
      </w:r>
      <w:r>
        <w:rPr>
          <w:rFonts w:hint="eastAsia"/>
        </w:rPr>
        <w:t>言</w:t>
      </w:r>
      <w:r>
        <w:rPr>
          <w:rFonts w:hint="eastAsia"/>
        </w:rPr>
        <w:t>..........................................</w:t>
      </w:r>
      <w:r>
        <w:rPr>
          <w:rFonts w:hint="eastAsia"/>
        </w:rPr>
        <w:tab/>
      </w:r>
      <w:r>
        <w:rPr>
          <w:rFonts w:hint="eastAsia"/>
        </w:rPr>
        <w:tab/>
        <w:t>1</w:t>
      </w:r>
      <w:r>
        <w:rPr>
          <w:rFonts w:hint="eastAsia"/>
        </w:rPr>
        <w:tab/>
        <w:t>-</w:t>
      </w:r>
      <w:r>
        <w:rPr>
          <w:rFonts w:hint="eastAsia"/>
        </w:rPr>
        <w:tab/>
        <w:t>4</w:t>
      </w:r>
      <w:r>
        <w:rPr>
          <w:rFonts w:hint="eastAsia"/>
        </w:rPr>
        <w:tab/>
        <w:t>4</w:t>
      </w:r>
    </w:p>
    <w:p w:rsidR="00000000" w:rsidRDefault="00000000">
      <w:pPr>
        <w:pStyle w:val="a4"/>
        <w:rPr>
          <w:rFonts w:hint="eastAsia"/>
        </w:rPr>
      </w:pPr>
      <w:r>
        <w:rPr>
          <w:rFonts w:hint="eastAsia"/>
        </w:rPr>
        <w:t>一、特别报告员的活动</w:t>
      </w:r>
      <w:r>
        <w:rPr>
          <w:rFonts w:hint="eastAsia"/>
        </w:rPr>
        <w:t>............................</w:t>
      </w:r>
      <w:r>
        <w:rPr>
          <w:rFonts w:hint="eastAsia"/>
        </w:rPr>
        <w:tab/>
      </w:r>
      <w:r>
        <w:rPr>
          <w:rFonts w:hint="eastAsia"/>
        </w:rPr>
        <w:tab/>
        <w:t>5</w:t>
      </w:r>
      <w:r>
        <w:rPr>
          <w:rFonts w:hint="eastAsia"/>
        </w:rPr>
        <w:tab/>
        <w:t>-</w:t>
      </w:r>
      <w:r>
        <w:rPr>
          <w:rFonts w:hint="eastAsia"/>
        </w:rPr>
        <w:tab/>
        <w:t>13</w:t>
      </w:r>
      <w:r>
        <w:rPr>
          <w:rFonts w:hint="eastAsia"/>
        </w:rPr>
        <w:tab/>
        <w:t>4</w:t>
      </w:r>
    </w:p>
    <w:p w:rsidR="00000000" w:rsidRDefault="00000000">
      <w:pPr>
        <w:pStyle w:val="a4"/>
        <w:rPr>
          <w:rFonts w:hint="eastAsia"/>
        </w:rPr>
      </w:pPr>
      <w:r>
        <w:rPr>
          <w:rFonts w:hint="eastAsia"/>
        </w:rPr>
        <w:tab/>
        <w:t>A.</w:t>
      </w:r>
      <w:r>
        <w:rPr>
          <w:rFonts w:hint="eastAsia"/>
        </w:rPr>
        <w:tab/>
      </w:r>
      <w:r>
        <w:rPr>
          <w:rFonts w:hint="eastAsia"/>
        </w:rPr>
        <w:t>活动方案的执行情况</w:t>
      </w:r>
      <w:r>
        <w:rPr>
          <w:rFonts w:hint="eastAsia"/>
        </w:rPr>
        <w:t>..................................</w:t>
      </w:r>
      <w:r>
        <w:rPr>
          <w:rFonts w:hint="eastAsia"/>
        </w:rPr>
        <w:tab/>
      </w:r>
      <w:r>
        <w:rPr>
          <w:rFonts w:hint="eastAsia"/>
        </w:rPr>
        <w:tab/>
        <w:t>5</w:t>
      </w:r>
      <w:r>
        <w:rPr>
          <w:rFonts w:hint="eastAsia"/>
        </w:rPr>
        <w:tab/>
        <w:t>-</w:t>
      </w:r>
      <w:r>
        <w:rPr>
          <w:rFonts w:hint="eastAsia"/>
        </w:rPr>
        <w:tab/>
        <w:t>7</w:t>
      </w:r>
      <w:r>
        <w:rPr>
          <w:rFonts w:hint="eastAsia"/>
        </w:rPr>
        <w:tab/>
        <w:t>4</w:t>
      </w:r>
    </w:p>
    <w:p w:rsidR="00000000" w:rsidRDefault="00000000">
      <w:pPr>
        <w:pStyle w:val="a4"/>
        <w:rPr>
          <w:rFonts w:hint="eastAsia"/>
        </w:rPr>
      </w:pPr>
      <w:r>
        <w:rPr>
          <w:rFonts w:hint="eastAsia"/>
        </w:rPr>
        <w:tab/>
        <w:t>B.</w:t>
      </w:r>
      <w:r>
        <w:rPr>
          <w:rFonts w:hint="eastAsia"/>
        </w:rPr>
        <w:tab/>
      </w:r>
      <w:r>
        <w:rPr>
          <w:rFonts w:hint="eastAsia"/>
        </w:rPr>
        <w:t>来往信件</w:t>
      </w:r>
      <w:r>
        <w:rPr>
          <w:rFonts w:hint="eastAsia"/>
        </w:rPr>
        <w:t>........................................</w:t>
      </w:r>
      <w:r>
        <w:rPr>
          <w:rFonts w:hint="eastAsia"/>
        </w:rPr>
        <w:tab/>
      </w:r>
      <w:r>
        <w:rPr>
          <w:rFonts w:hint="eastAsia"/>
        </w:rPr>
        <w:tab/>
        <w:t>8</w:t>
      </w:r>
      <w:r>
        <w:rPr>
          <w:rFonts w:hint="eastAsia"/>
        </w:rPr>
        <w:tab/>
        <w:t>-</w:t>
      </w:r>
      <w:r>
        <w:rPr>
          <w:rFonts w:hint="eastAsia"/>
        </w:rPr>
        <w:tab/>
        <w:t>13</w:t>
      </w:r>
      <w:r>
        <w:rPr>
          <w:rFonts w:hint="eastAsia"/>
        </w:rPr>
        <w:tab/>
        <w:t>5</w:t>
      </w:r>
    </w:p>
    <w:p w:rsidR="00000000" w:rsidRDefault="00000000">
      <w:pPr>
        <w:pStyle w:val="a4"/>
        <w:rPr>
          <w:rFonts w:hint="eastAsia"/>
        </w:rPr>
      </w:pPr>
      <w:r>
        <w:rPr>
          <w:rFonts w:hint="eastAsia"/>
        </w:rPr>
        <w:t>二、第二次专家会议</w:t>
      </w:r>
      <w:r>
        <w:rPr>
          <w:rFonts w:hint="eastAsia"/>
        </w:rPr>
        <w:t>.........................................</w:t>
      </w:r>
      <w:r>
        <w:rPr>
          <w:rFonts w:hint="eastAsia"/>
        </w:rPr>
        <w:tab/>
      </w:r>
      <w:r>
        <w:rPr>
          <w:rFonts w:hint="eastAsia"/>
        </w:rPr>
        <w:tab/>
        <w:t>14</w:t>
      </w:r>
      <w:r>
        <w:rPr>
          <w:rFonts w:hint="eastAsia"/>
        </w:rPr>
        <w:tab/>
        <w:t>-</w:t>
      </w:r>
      <w:r>
        <w:rPr>
          <w:rFonts w:hint="eastAsia"/>
        </w:rPr>
        <w:tab/>
        <w:t>16</w:t>
      </w:r>
      <w:r>
        <w:rPr>
          <w:rFonts w:hint="eastAsia"/>
        </w:rPr>
        <w:tab/>
        <w:t>7</w:t>
      </w:r>
    </w:p>
    <w:p w:rsidR="00000000" w:rsidRDefault="00000000">
      <w:pPr>
        <w:pStyle w:val="a4"/>
        <w:rPr>
          <w:rFonts w:hint="eastAsia"/>
        </w:rPr>
      </w:pPr>
      <w:r>
        <w:rPr>
          <w:rFonts w:hint="eastAsia"/>
        </w:rPr>
        <w:t>三、在确定雇佣军法律定义方面取得的进展</w:t>
      </w:r>
      <w:r>
        <w:rPr>
          <w:rFonts w:hint="eastAsia"/>
        </w:rPr>
        <w:t>.......</w:t>
      </w:r>
      <w:r>
        <w:rPr>
          <w:rFonts w:hint="eastAsia"/>
        </w:rPr>
        <w:tab/>
      </w:r>
      <w:r>
        <w:rPr>
          <w:rFonts w:hint="eastAsia"/>
        </w:rPr>
        <w:tab/>
        <w:t>17</w:t>
      </w:r>
      <w:r>
        <w:rPr>
          <w:rFonts w:hint="eastAsia"/>
        </w:rPr>
        <w:tab/>
        <w:t>-</w:t>
      </w:r>
      <w:r>
        <w:rPr>
          <w:rFonts w:hint="eastAsia"/>
        </w:rPr>
        <w:tab/>
        <w:t>28</w:t>
      </w:r>
      <w:r>
        <w:rPr>
          <w:rFonts w:hint="eastAsia"/>
        </w:rPr>
        <w:tab/>
        <w:t>7</w:t>
      </w:r>
    </w:p>
    <w:p w:rsidR="00000000" w:rsidRDefault="00000000">
      <w:pPr>
        <w:pStyle w:val="a4"/>
        <w:rPr>
          <w:rFonts w:hint="eastAsia"/>
        </w:rPr>
      </w:pPr>
      <w:r>
        <w:rPr>
          <w:rFonts w:hint="eastAsia"/>
        </w:rPr>
        <w:t>四、雇佣军活动的现况</w:t>
      </w:r>
      <w:r>
        <w:rPr>
          <w:rFonts w:hint="eastAsia"/>
        </w:rPr>
        <w:t>..........................</w:t>
      </w:r>
      <w:r>
        <w:rPr>
          <w:rFonts w:hint="eastAsia"/>
        </w:rPr>
        <w:tab/>
      </w:r>
      <w:r>
        <w:rPr>
          <w:rFonts w:hint="eastAsia"/>
        </w:rPr>
        <w:tab/>
        <w:t>29</w:t>
      </w:r>
      <w:r>
        <w:rPr>
          <w:rFonts w:hint="eastAsia"/>
        </w:rPr>
        <w:tab/>
        <w:t>-</w:t>
      </w:r>
      <w:r>
        <w:rPr>
          <w:rFonts w:hint="eastAsia"/>
        </w:rPr>
        <w:tab/>
        <w:t>42</w:t>
      </w:r>
      <w:r>
        <w:rPr>
          <w:rFonts w:hint="eastAsia"/>
        </w:rPr>
        <w:tab/>
        <w:t>10</w:t>
      </w:r>
    </w:p>
    <w:p w:rsidR="00000000" w:rsidRDefault="00000000">
      <w:pPr>
        <w:pStyle w:val="a4"/>
        <w:rPr>
          <w:rFonts w:hint="eastAsia"/>
        </w:rPr>
      </w:pPr>
      <w:r>
        <w:rPr>
          <w:rFonts w:hint="eastAsia"/>
        </w:rPr>
        <w:tab/>
        <w:t>A.</w:t>
      </w:r>
      <w:r>
        <w:rPr>
          <w:rFonts w:hint="eastAsia"/>
        </w:rPr>
        <w:tab/>
      </w:r>
      <w:r>
        <w:rPr>
          <w:rFonts w:hint="eastAsia"/>
        </w:rPr>
        <w:t>非洲境内的雇佣军活动情况</w:t>
      </w:r>
      <w:r>
        <w:rPr>
          <w:rFonts w:hint="eastAsia"/>
        </w:rPr>
        <w:t>........................</w:t>
      </w:r>
      <w:r>
        <w:rPr>
          <w:rFonts w:hint="eastAsia"/>
        </w:rPr>
        <w:tab/>
      </w:r>
      <w:r>
        <w:rPr>
          <w:rFonts w:hint="eastAsia"/>
        </w:rPr>
        <w:tab/>
        <w:t>30</w:t>
      </w:r>
      <w:r>
        <w:rPr>
          <w:rFonts w:hint="eastAsia"/>
        </w:rPr>
        <w:tab/>
        <w:t>-</w:t>
      </w:r>
      <w:r>
        <w:rPr>
          <w:rFonts w:hint="eastAsia"/>
        </w:rPr>
        <w:tab/>
        <w:t>39</w:t>
      </w:r>
      <w:r>
        <w:rPr>
          <w:rFonts w:hint="eastAsia"/>
        </w:rPr>
        <w:tab/>
        <w:t>11</w:t>
      </w:r>
    </w:p>
    <w:p w:rsidR="00000000" w:rsidRDefault="00000000">
      <w:pPr>
        <w:pStyle w:val="a4"/>
        <w:rPr>
          <w:rFonts w:hint="eastAsia"/>
        </w:rPr>
      </w:pPr>
      <w:r>
        <w:rPr>
          <w:rFonts w:hint="eastAsia"/>
        </w:rPr>
        <w:tab/>
        <w:t>B.</w:t>
      </w:r>
      <w:r>
        <w:rPr>
          <w:rFonts w:hint="eastAsia"/>
        </w:rPr>
        <w:tab/>
      </w:r>
      <w:r>
        <w:rPr>
          <w:rFonts w:hint="eastAsia"/>
        </w:rPr>
        <w:t>雇佣军活动与恐怖主义</w:t>
      </w:r>
      <w:r>
        <w:rPr>
          <w:rFonts w:hint="eastAsia"/>
        </w:rPr>
        <w:t>..........................</w:t>
      </w:r>
      <w:r>
        <w:rPr>
          <w:rFonts w:hint="eastAsia"/>
        </w:rPr>
        <w:tab/>
      </w:r>
      <w:r>
        <w:rPr>
          <w:rFonts w:hint="eastAsia"/>
        </w:rPr>
        <w:tab/>
        <w:t>40</w:t>
      </w:r>
      <w:r>
        <w:rPr>
          <w:rFonts w:hint="eastAsia"/>
        </w:rPr>
        <w:tab/>
        <w:t>-</w:t>
      </w:r>
      <w:r>
        <w:rPr>
          <w:rFonts w:hint="eastAsia"/>
        </w:rPr>
        <w:tab/>
        <w:t>42</w:t>
      </w:r>
      <w:r>
        <w:rPr>
          <w:rFonts w:hint="eastAsia"/>
        </w:rPr>
        <w:tab/>
        <w:t>13</w:t>
      </w:r>
    </w:p>
    <w:p w:rsidR="00000000" w:rsidRDefault="00000000">
      <w:pPr>
        <w:pStyle w:val="a4"/>
        <w:rPr>
          <w:rFonts w:hint="eastAsia"/>
        </w:rPr>
      </w:pPr>
      <w:r>
        <w:rPr>
          <w:rFonts w:hint="eastAsia"/>
        </w:rPr>
        <w:t>五、访问萨尔瓦多和巴拿马</w:t>
      </w:r>
      <w:r>
        <w:rPr>
          <w:rFonts w:hint="eastAsia"/>
        </w:rPr>
        <w:t>.................................</w:t>
      </w:r>
      <w:r>
        <w:rPr>
          <w:rFonts w:hint="eastAsia"/>
        </w:rPr>
        <w:tab/>
      </w:r>
      <w:r>
        <w:rPr>
          <w:rFonts w:hint="eastAsia"/>
        </w:rPr>
        <w:tab/>
        <w:t>43</w:t>
      </w:r>
      <w:r>
        <w:rPr>
          <w:rFonts w:hint="eastAsia"/>
        </w:rPr>
        <w:tab/>
        <w:t>-</w:t>
      </w:r>
      <w:r>
        <w:rPr>
          <w:rFonts w:hint="eastAsia"/>
        </w:rPr>
        <w:tab/>
        <w:t>61</w:t>
      </w:r>
      <w:r>
        <w:rPr>
          <w:rFonts w:hint="eastAsia"/>
        </w:rPr>
        <w:tab/>
        <w:t>14</w:t>
      </w:r>
    </w:p>
    <w:p w:rsidR="00000000" w:rsidRDefault="00000000">
      <w:pPr>
        <w:pStyle w:val="a4"/>
        <w:rPr>
          <w:rFonts w:hint="eastAsia"/>
        </w:rPr>
      </w:pPr>
      <w:r>
        <w:rPr>
          <w:rFonts w:hint="eastAsia"/>
        </w:rPr>
        <w:tab/>
        <w:t>A.</w:t>
      </w:r>
      <w:r>
        <w:rPr>
          <w:rFonts w:hint="eastAsia"/>
        </w:rPr>
        <w:tab/>
      </w:r>
      <w:r>
        <w:rPr>
          <w:rFonts w:hint="eastAsia"/>
        </w:rPr>
        <w:t>访问报告</w:t>
      </w:r>
      <w:r>
        <w:rPr>
          <w:rFonts w:hint="eastAsia"/>
        </w:rPr>
        <w:t>.........................................</w:t>
      </w:r>
      <w:r>
        <w:rPr>
          <w:rFonts w:hint="eastAsia"/>
        </w:rPr>
        <w:tab/>
      </w:r>
      <w:r>
        <w:rPr>
          <w:rFonts w:hint="eastAsia"/>
        </w:rPr>
        <w:tab/>
        <w:t>43</w:t>
      </w:r>
      <w:r>
        <w:rPr>
          <w:rFonts w:hint="eastAsia"/>
        </w:rPr>
        <w:tab/>
        <w:t>-</w:t>
      </w:r>
      <w:r>
        <w:rPr>
          <w:rFonts w:hint="eastAsia"/>
        </w:rPr>
        <w:tab/>
        <w:t>53</w:t>
      </w:r>
      <w:r>
        <w:rPr>
          <w:rFonts w:hint="eastAsia"/>
        </w:rPr>
        <w:tab/>
        <w:t>14</w:t>
      </w:r>
    </w:p>
    <w:p w:rsidR="00000000" w:rsidRDefault="00000000">
      <w:pPr>
        <w:pStyle w:val="a4"/>
        <w:rPr>
          <w:rFonts w:hint="eastAsia"/>
        </w:rPr>
      </w:pPr>
      <w:r>
        <w:rPr>
          <w:rFonts w:hint="eastAsia"/>
        </w:rPr>
        <w:tab/>
        <w:t>B.</w:t>
      </w:r>
      <w:r>
        <w:rPr>
          <w:rFonts w:hint="eastAsia"/>
        </w:rPr>
        <w:tab/>
      </w:r>
      <w:r>
        <w:rPr>
          <w:rFonts w:hint="eastAsia"/>
        </w:rPr>
        <w:t>分析</w:t>
      </w:r>
      <w:r>
        <w:rPr>
          <w:rFonts w:hint="eastAsia"/>
        </w:rPr>
        <w:t>............................................</w:t>
      </w:r>
      <w:r>
        <w:rPr>
          <w:rFonts w:hint="eastAsia"/>
        </w:rPr>
        <w:tab/>
      </w:r>
      <w:r>
        <w:rPr>
          <w:rFonts w:hint="eastAsia"/>
        </w:rPr>
        <w:tab/>
        <w:t>54</w:t>
      </w:r>
      <w:r>
        <w:rPr>
          <w:rFonts w:hint="eastAsia"/>
        </w:rPr>
        <w:tab/>
        <w:t>-</w:t>
      </w:r>
      <w:r>
        <w:rPr>
          <w:rFonts w:hint="eastAsia"/>
        </w:rPr>
        <w:tab/>
        <w:t>61</w:t>
      </w:r>
      <w:r>
        <w:rPr>
          <w:rFonts w:hint="eastAsia"/>
        </w:rPr>
        <w:tab/>
        <w:t>16</w:t>
      </w:r>
    </w:p>
    <w:p w:rsidR="00000000" w:rsidRDefault="00000000">
      <w:pPr>
        <w:pStyle w:val="a4"/>
        <w:rPr>
          <w:rFonts w:hint="eastAsia"/>
        </w:rPr>
      </w:pPr>
      <w:r>
        <w:rPr>
          <w:rFonts w:hint="eastAsia"/>
        </w:rPr>
        <w:t>六、《反对招募、使用、资助和训练雇佣军国际公约》的现况</w:t>
      </w:r>
      <w:r>
        <w:rPr>
          <w:rFonts w:hint="eastAsia"/>
        </w:rPr>
        <w:t>......................................</w:t>
      </w:r>
      <w:r>
        <w:rPr>
          <w:rFonts w:hint="eastAsia"/>
        </w:rPr>
        <w:tab/>
      </w:r>
      <w:r>
        <w:rPr>
          <w:rFonts w:hint="eastAsia"/>
        </w:rPr>
        <w:tab/>
        <w:t>62</w:t>
      </w:r>
      <w:r>
        <w:rPr>
          <w:rFonts w:hint="eastAsia"/>
        </w:rPr>
        <w:tab/>
        <w:t>-</w:t>
      </w:r>
      <w:r>
        <w:rPr>
          <w:rFonts w:hint="eastAsia"/>
        </w:rPr>
        <w:tab/>
        <w:t>65</w:t>
      </w:r>
      <w:r>
        <w:rPr>
          <w:rFonts w:hint="eastAsia"/>
        </w:rPr>
        <w:tab/>
        <w:t>18</w:t>
      </w:r>
    </w:p>
    <w:p w:rsidR="00000000" w:rsidRDefault="00000000">
      <w:pPr>
        <w:pStyle w:val="a4"/>
        <w:rPr>
          <w:rFonts w:hint="eastAsia"/>
        </w:rPr>
      </w:pPr>
      <w:r>
        <w:rPr>
          <w:rFonts w:hint="eastAsia"/>
        </w:rPr>
        <w:t>七、结论</w:t>
      </w:r>
      <w:r>
        <w:rPr>
          <w:rFonts w:hint="eastAsia"/>
        </w:rPr>
        <w:t>...............................................................</w:t>
      </w:r>
      <w:r>
        <w:rPr>
          <w:rFonts w:hint="eastAsia"/>
        </w:rPr>
        <w:tab/>
      </w:r>
      <w:r>
        <w:rPr>
          <w:rFonts w:hint="eastAsia"/>
        </w:rPr>
        <w:tab/>
        <w:t>66</w:t>
      </w:r>
      <w:r>
        <w:rPr>
          <w:rFonts w:hint="eastAsia"/>
        </w:rPr>
        <w:tab/>
        <w:t>-</w:t>
      </w:r>
      <w:r>
        <w:rPr>
          <w:rFonts w:hint="eastAsia"/>
        </w:rPr>
        <w:tab/>
        <w:t>73</w:t>
      </w:r>
      <w:r>
        <w:rPr>
          <w:rFonts w:hint="eastAsia"/>
        </w:rPr>
        <w:tab/>
        <w:t>19</w:t>
      </w:r>
    </w:p>
    <w:p w:rsidR="00000000" w:rsidRDefault="00000000">
      <w:pPr>
        <w:pStyle w:val="a4"/>
        <w:rPr>
          <w:rFonts w:hint="eastAsia"/>
        </w:rPr>
      </w:pPr>
      <w:r>
        <w:rPr>
          <w:rFonts w:hint="eastAsia"/>
        </w:rPr>
        <w:t>八、建议</w:t>
      </w:r>
      <w:r>
        <w:rPr>
          <w:rFonts w:hint="eastAsia"/>
        </w:rPr>
        <w:t>..........................................................</w:t>
      </w:r>
      <w:r>
        <w:rPr>
          <w:rFonts w:hint="eastAsia"/>
        </w:rPr>
        <w:tab/>
      </w:r>
      <w:r>
        <w:rPr>
          <w:rFonts w:hint="eastAsia"/>
        </w:rPr>
        <w:tab/>
        <w:t>74</w:t>
      </w:r>
      <w:r>
        <w:rPr>
          <w:rFonts w:hint="eastAsia"/>
        </w:rPr>
        <w:tab/>
        <w:t>-</w:t>
      </w:r>
      <w:r>
        <w:rPr>
          <w:rFonts w:hint="eastAsia"/>
        </w:rPr>
        <w:tab/>
        <w:t>80</w:t>
      </w:r>
      <w:r>
        <w:rPr>
          <w:rFonts w:hint="eastAsia"/>
        </w:rPr>
        <w:tab/>
        <w:t>20</w:t>
      </w:r>
    </w:p>
    <w:p w:rsidR="00000000" w:rsidRDefault="00000000">
      <w:pPr>
        <w:pStyle w:val="Heading3"/>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人权委员会第五十八届会议于</w:t>
      </w:r>
      <w:r>
        <w:rPr>
          <w:rFonts w:hint="eastAsia"/>
        </w:rPr>
        <w:t>2002</w:t>
      </w:r>
      <w:r>
        <w:rPr>
          <w:rFonts w:hint="eastAsia"/>
        </w:rPr>
        <w:t>年</w:t>
      </w:r>
      <w:r>
        <w:rPr>
          <w:rFonts w:hint="eastAsia"/>
        </w:rPr>
        <w:t>4</w:t>
      </w:r>
      <w:r>
        <w:rPr>
          <w:rFonts w:hint="eastAsia"/>
        </w:rPr>
        <w:t>月</w:t>
      </w:r>
      <w:r>
        <w:rPr>
          <w:rFonts w:hint="eastAsia"/>
        </w:rPr>
        <w:t>12</w:t>
      </w:r>
      <w:r>
        <w:rPr>
          <w:rFonts w:hint="eastAsia"/>
        </w:rPr>
        <w:t>日通过了第</w:t>
      </w:r>
      <w:r>
        <w:rPr>
          <w:rFonts w:hint="eastAsia"/>
        </w:rPr>
        <w:t>2002/5</w:t>
      </w:r>
      <w:r>
        <w:rPr>
          <w:rFonts w:hint="eastAsia"/>
        </w:rPr>
        <w:t>号决议，其中重申使用雇佣军以及招募、资助和训练雇佣军是引起所有国家严重关注的行为，违反《联合国宪章》的宗旨和原则；确认武装冲突、恐怖主义、贩运军火和第三国势力的暗中活动刺激了雇佣军的全球市场需求；敦促所有国家考虑采取必要行动，签署或批准《反对招募、使用、资助和训练雇佣军国际公约》；并请各国一旦发现其境内有恐怖主义性质的犯罪行为，立即调查是否有雇佣军介入。</w:t>
      </w:r>
    </w:p>
    <w:p w:rsidR="00000000" w:rsidRDefault="00000000">
      <w:pPr>
        <w:rPr>
          <w:rFonts w:hint="eastAsia"/>
        </w:rPr>
      </w:pPr>
      <w:r>
        <w:rPr>
          <w:rFonts w:hint="eastAsia"/>
        </w:rPr>
        <w:tab/>
        <w:t xml:space="preserve">2.  </w:t>
      </w:r>
      <w:r>
        <w:rPr>
          <w:rFonts w:hint="eastAsia"/>
        </w:rPr>
        <w:t>委员会欢迎《公约》生效以及人权事务高级专员办事处努力筹备传统形式和新形式雇佣军活动问题第二次专家会议。它请特别报告员在执行此项决议时同各国政府、政府间和非政府组织协商，并就其关于利用雇佣军破坏人民自决权的研究结果向委员会第五十九届会议提出报告和具体建议。</w:t>
      </w:r>
    </w:p>
    <w:p w:rsidR="00000000" w:rsidRDefault="00000000">
      <w:pPr>
        <w:rPr>
          <w:rFonts w:hint="eastAsia"/>
        </w:rPr>
      </w:pPr>
      <w:r>
        <w:rPr>
          <w:rFonts w:hint="eastAsia"/>
        </w:rPr>
        <w:tab/>
        <w:t xml:space="preserve">3.  </w:t>
      </w:r>
      <w:r>
        <w:rPr>
          <w:rFonts w:hint="eastAsia"/>
        </w:rPr>
        <w:t>应指出的是，委员会请特别报告员在执行任务时，继续考虑到雇佣军仍在全世界许多地区出没并以新形式、新面目和新方式开展活动这一事实。它请联合国人权事务高级专员向特别报告员提供履行任务所需的一切必要协助和支持，包括促进特别报告员与联合国系统中负责制止雇佣军活动的其他实体的合作，并请高级专员办事处应要求酌情向受雇佣军活动影响的国家提供咨询服务。</w:t>
      </w:r>
    </w:p>
    <w:p w:rsidR="00000000" w:rsidRDefault="00000000">
      <w:pPr>
        <w:spacing w:after="320"/>
        <w:rPr>
          <w:rFonts w:hint="eastAsia"/>
        </w:rPr>
      </w:pPr>
      <w:r>
        <w:rPr>
          <w:rFonts w:hint="eastAsia"/>
        </w:rPr>
        <w:tab/>
        <w:t xml:space="preserve">4.  </w:t>
      </w:r>
      <w:r>
        <w:rPr>
          <w:rFonts w:hint="eastAsia"/>
        </w:rPr>
        <w:t>特别报告员根据委员会第</w:t>
      </w:r>
      <w:r>
        <w:rPr>
          <w:rFonts w:hint="eastAsia"/>
        </w:rPr>
        <w:t>2002/5</w:t>
      </w:r>
      <w:r>
        <w:rPr>
          <w:rFonts w:hint="eastAsia"/>
        </w:rPr>
        <w:t>号决议谨向委员会提交本报告，以供委员会第五十九届会议审议。</w:t>
      </w:r>
    </w:p>
    <w:p w:rsidR="00000000" w:rsidRDefault="00000000">
      <w:pPr>
        <w:pStyle w:val="Heading2"/>
        <w:rPr>
          <w:rFonts w:hint="eastAsia"/>
        </w:rPr>
      </w:pPr>
      <w:r>
        <w:rPr>
          <w:rFonts w:hint="eastAsia"/>
        </w:rPr>
        <w:t>一、特别报告员的活动</w:t>
      </w:r>
    </w:p>
    <w:p w:rsidR="00000000" w:rsidRDefault="00000000">
      <w:pPr>
        <w:pStyle w:val="Heading3"/>
        <w:rPr>
          <w:rFonts w:hint="eastAsia"/>
        </w:rPr>
      </w:pPr>
      <w:r>
        <w:rPr>
          <w:rFonts w:hint="eastAsia"/>
          <w:u w:val="none"/>
        </w:rPr>
        <w:t xml:space="preserve">A.  </w:t>
      </w:r>
      <w:r>
        <w:rPr>
          <w:rFonts w:hint="eastAsia"/>
        </w:rPr>
        <w:t>活动方案的执行情况</w:t>
      </w:r>
    </w:p>
    <w:p w:rsidR="00000000" w:rsidRDefault="00000000">
      <w:pPr>
        <w:rPr>
          <w:rFonts w:hint="eastAsia"/>
        </w:rPr>
      </w:pPr>
      <w:r>
        <w:rPr>
          <w:rFonts w:hint="eastAsia"/>
        </w:rPr>
        <w:tab/>
        <w:t xml:space="preserve">5.  </w:t>
      </w:r>
      <w:r>
        <w:rPr>
          <w:rFonts w:hint="eastAsia"/>
        </w:rPr>
        <w:t>特别报告员五次赴日内瓦。他于</w:t>
      </w:r>
      <w:r>
        <w:rPr>
          <w:rFonts w:hint="eastAsia"/>
        </w:rPr>
        <w:t>2002</w:t>
      </w:r>
      <w:r>
        <w:rPr>
          <w:rFonts w:hint="eastAsia"/>
        </w:rPr>
        <w:t>年</w:t>
      </w:r>
      <w:r>
        <w:rPr>
          <w:rFonts w:hint="eastAsia"/>
        </w:rPr>
        <w:t>3</w:t>
      </w:r>
      <w:r>
        <w:rPr>
          <w:rFonts w:hint="eastAsia"/>
        </w:rPr>
        <w:t>月</w:t>
      </w:r>
      <w:r>
        <w:rPr>
          <w:rFonts w:hint="eastAsia"/>
        </w:rPr>
        <w:t>25</w:t>
      </w:r>
      <w:r>
        <w:rPr>
          <w:rFonts w:hint="eastAsia"/>
        </w:rPr>
        <w:t>日至</w:t>
      </w:r>
      <w:r>
        <w:rPr>
          <w:rFonts w:hint="eastAsia"/>
        </w:rPr>
        <w:t>29</w:t>
      </w:r>
      <w:r>
        <w:rPr>
          <w:rFonts w:hint="eastAsia"/>
        </w:rPr>
        <w:t>日出席了人权委员会第五十八届会议；于</w:t>
      </w:r>
      <w:r>
        <w:rPr>
          <w:rFonts w:hint="eastAsia"/>
        </w:rPr>
        <w:t>5</w:t>
      </w:r>
      <w:r>
        <w:rPr>
          <w:rFonts w:hint="eastAsia"/>
        </w:rPr>
        <w:t>月</w:t>
      </w:r>
      <w:r>
        <w:rPr>
          <w:rFonts w:hint="eastAsia"/>
        </w:rPr>
        <w:t>13</w:t>
      </w:r>
      <w:r>
        <w:rPr>
          <w:rFonts w:hint="eastAsia"/>
        </w:rPr>
        <w:t>日至</w:t>
      </w:r>
      <w:r>
        <w:rPr>
          <w:rFonts w:hint="eastAsia"/>
        </w:rPr>
        <w:t>17</w:t>
      </w:r>
      <w:r>
        <w:rPr>
          <w:rFonts w:hint="eastAsia"/>
        </w:rPr>
        <w:t>日参加了雇佣军问题第二次专家会议；于</w:t>
      </w:r>
      <w:r>
        <w:rPr>
          <w:rFonts w:hint="eastAsia"/>
        </w:rPr>
        <w:t>6</w:t>
      </w:r>
      <w:r>
        <w:rPr>
          <w:rFonts w:hint="eastAsia"/>
        </w:rPr>
        <w:t>月</w:t>
      </w:r>
      <w:r>
        <w:rPr>
          <w:rFonts w:hint="eastAsia"/>
        </w:rPr>
        <w:t>24</w:t>
      </w:r>
      <w:r>
        <w:rPr>
          <w:rFonts w:hint="eastAsia"/>
        </w:rPr>
        <w:t>日至</w:t>
      </w:r>
      <w:r>
        <w:rPr>
          <w:rFonts w:hint="eastAsia"/>
        </w:rPr>
        <w:t>28</w:t>
      </w:r>
      <w:r>
        <w:rPr>
          <w:rFonts w:hint="eastAsia"/>
        </w:rPr>
        <w:t>日主持了特别报告员、特别代表、专家和人权委员会各工作组主席第九次会议；于</w:t>
      </w:r>
      <w:r>
        <w:rPr>
          <w:rFonts w:hint="eastAsia"/>
        </w:rPr>
        <w:t>9</w:t>
      </w:r>
      <w:r>
        <w:rPr>
          <w:rFonts w:hint="eastAsia"/>
        </w:rPr>
        <w:t>月</w:t>
      </w:r>
      <w:r>
        <w:rPr>
          <w:rFonts w:hint="eastAsia"/>
        </w:rPr>
        <w:t>23</w:t>
      </w:r>
      <w:r>
        <w:rPr>
          <w:rFonts w:hint="eastAsia"/>
        </w:rPr>
        <w:t>日至</w:t>
      </w:r>
      <w:r>
        <w:rPr>
          <w:rFonts w:hint="eastAsia"/>
        </w:rPr>
        <w:t>26</w:t>
      </w:r>
      <w:r>
        <w:rPr>
          <w:rFonts w:hint="eastAsia"/>
        </w:rPr>
        <w:t>日出席了委员会非正式会议；并于</w:t>
      </w:r>
      <w:r>
        <w:rPr>
          <w:rFonts w:hint="eastAsia"/>
        </w:rPr>
        <w:t>11</w:t>
      </w:r>
      <w:r>
        <w:rPr>
          <w:rFonts w:hint="eastAsia"/>
        </w:rPr>
        <w:t>月</w:t>
      </w:r>
      <w:r>
        <w:rPr>
          <w:rFonts w:hint="eastAsia"/>
        </w:rPr>
        <w:t>14</w:t>
      </w:r>
      <w:r>
        <w:rPr>
          <w:rFonts w:hint="eastAsia"/>
        </w:rPr>
        <w:t>日至</w:t>
      </w:r>
      <w:r>
        <w:rPr>
          <w:rFonts w:hint="eastAsia"/>
        </w:rPr>
        <w:t>17</w:t>
      </w:r>
      <w:r>
        <w:rPr>
          <w:rFonts w:hint="eastAsia"/>
        </w:rPr>
        <w:t>日在日内瓦起草本报告。</w:t>
      </w:r>
    </w:p>
    <w:p w:rsidR="00000000" w:rsidRDefault="00000000">
      <w:pPr>
        <w:rPr>
          <w:rFonts w:hint="eastAsia"/>
        </w:rPr>
      </w:pPr>
      <w:r>
        <w:rPr>
          <w:rFonts w:hint="eastAsia"/>
        </w:rPr>
        <w:tab/>
        <w:t xml:space="preserve">6.  </w:t>
      </w:r>
      <w:r>
        <w:rPr>
          <w:rFonts w:hint="eastAsia"/>
        </w:rPr>
        <w:t>特别报告员在日内瓦停留期间，与各国代表进行了磋商，并与一些非政府组织的成员举行了会谈。他还与联合国人权事务高级专员办事处活动和方案事务处专题机制科举行了工作会议。</w:t>
      </w:r>
    </w:p>
    <w:p w:rsidR="00000000" w:rsidRDefault="00000000">
      <w:pPr>
        <w:spacing w:after="320"/>
        <w:rPr>
          <w:rFonts w:hint="eastAsia"/>
        </w:rPr>
      </w:pPr>
      <w:r>
        <w:rPr>
          <w:rFonts w:hint="eastAsia"/>
        </w:rPr>
        <w:tab/>
        <w:t>7.  2002</w:t>
      </w:r>
      <w:r>
        <w:rPr>
          <w:rFonts w:hint="eastAsia"/>
        </w:rPr>
        <w:t>年</w:t>
      </w:r>
      <w:r>
        <w:rPr>
          <w:rFonts w:hint="eastAsia"/>
        </w:rPr>
        <w:t>5</w:t>
      </w:r>
      <w:r>
        <w:rPr>
          <w:rFonts w:hint="eastAsia"/>
        </w:rPr>
        <w:t>月</w:t>
      </w:r>
      <w:r>
        <w:rPr>
          <w:rFonts w:hint="eastAsia"/>
        </w:rPr>
        <w:t>5</w:t>
      </w:r>
      <w:r>
        <w:rPr>
          <w:rFonts w:hint="eastAsia"/>
        </w:rPr>
        <w:t>日至</w:t>
      </w:r>
      <w:r>
        <w:rPr>
          <w:rFonts w:hint="eastAsia"/>
        </w:rPr>
        <w:t>8</w:t>
      </w:r>
      <w:r>
        <w:rPr>
          <w:rFonts w:hint="eastAsia"/>
        </w:rPr>
        <w:t>日，特别报告员应萨尔瓦多政府的邀请，正式访问了该国。他还应巴拿马的邀请于</w:t>
      </w:r>
      <w:r>
        <w:rPr>
          <w:rFonts w:hint="eastAsia"/>
        </w:rPr>
        <w:t>2002</w:t>
      </w:r>
      <w:r>
        <w:rPr>
          <w:rFonts w:hint="eastAsia"/>
        </w:rPr>
        <w:t>年</w:t>
      </w:r>
      <w:r>
        <w:rPr>
          <w:rFonts w:hint="eastAsia"/>
        </w:rPr>
        <w:t>5</w:t>
      </w:r>
      <w:r>
        <w:rPr>
          <w:rFonts w:hint="eastAsia"/>
        </w:rPr>
        <w:t>月</w:t>
      </w:r>
      <w:r>
        <w:rPr>
          <w:rFonts w:hint="eastAsia"/>
        </w:rPr>
        <w:t>8</w:t>
      </w:r>
      <w:r>
        <w:rPr>
          <w:rFonts w:hint="eastAsia"/>
        </w:rPr>
        <w:t>日至</w:t>
      </w:r>
      <w:r>
        <w:rPr>
          <w:rFonts w:hint="eastAsia"/>
        </w:rPr>
        <w:t>10</w:t>
      </w:r>
      <w:r>
        <w:rPr>
          <w:rFonts w:hint="eastAsia"/>
        </w:rPr>
        <w:t>日正式访问了该国。访问情况汇报载于本报告第五节。</w:t>
      </w:r>
    </w:p>
    <w:p w:rsidR="00000000" w:rsidRDefault="00000000">
      <w:pPr>
        <w:pStyle w:val="Heading3"/>
        <w:rPr>
          <w:rFonts w:hint="eastAsia"/>
        </w:rPr>
      </w:pPr>
      <w:r>
        <w:rPr>
          <w:rFonts w:hint="eastAsia"/>
          <w:u w:val="none"/>
        </w:rPr>
        <w:t xml:space="preserve">B.  </w:t>
      </w:r>
      <w:r>
        <w:rPr>
          <w:rFonts w:hint="eastAsia"/>
        </w:rPr>
        <w:t>来往信件</w:t>
      </w:r>
    </w:p>
    <w:p w:rsidR="00000000" w:rsidRDefault="00000000">
      <w:pPr>
        <w:rPr>
          <w:rFonts w:hint="eastAsia"/>
        </w:rPr>
      </w:pPr>
      <w:r>
        <w:rPr>
          <w:rFonts w:hint="eastAsia"/>
        </w:rPr>
        <w:tab/>
        <w:t xml:space="preserve">8.  </w:t>
      </w:r>
      <w:r>
        <w:rPr>
          <w:rFonts w:hint="eastAsia"/>
        </w:rPr>
        <w:t>依照大会第</w:t>
      </w:r>
      <w:r>
        <w:rPr>
          <w:rFonts w:hint="eastAsia"/>
        </w:rPr>
        <w:t>56</w:t>
      </w:r>
      <w:r>
        <w:t>/</w:t>
      </w:r>
      <w:r>
        <w:rPr>
          <w:rFonts w:hint="eastAsia"/>
        </w:rPr>
        <w:t>232</w:t>
      </w:r>
      <w:r>
        <w:rPr>
          <w:rFonts w:hint="eastAsia"/>
        </w:rPr>
        <w:t>号决议以及人权委员会第</w:t>
      </w:r>
      <w:r>
        <w:rPr>
          <w:rFonts w:hint="eastAsia"/>
        </w:rPr>
        <w:t>2002</w:t>
      </w:r>
      <w:r>
        <w:t>/</w:t>
      </w:r>
      <w:r>
        <w:rPr>
          <w:rFonts w:hint="eastAsia"/>
        </w:rPr>
        <w:t>5</w:t>
      </w:r>
      <w:r>
        <w:rPr>
          <w:rFonts w:hint="eastAsia"/>
        </w:rPr>
        <w:t>号决议，特别报告员于</w:t>
      </w:r>
      <w:r>
        <w:rPr>
          <w:rFonts w:hint="eastAsia"/>
        </w:rPr>
        <w:t>2002</w:t>
      </w:r>
      <w:r>
        <w:rPr>
          <w:rFonts w:hint="eastAsia"/>
        </w:rPr>
        <w:t>年</w:t>
      </w:r>
      <w:r>
        <w:rPr>
          <w:rFonts w:hint="eastAsia"/>
        </w:rPr>
        <w:t>5</w:t>
      </w:r>
      <w:r>
        <w:rPr>
          <w:rFonts w:hint="eastAsia"/>
        </w:rPr>
        <w:t>月</w:t>
      </w:r>
      <w:r>
        <w:rPr>
          <w:rFonts w:hint="eastAsia"/>
        </w:rPr>
        <w:t>2</w:t>
      </w:r>
      <w:r>
        <w:rPr>
          <w:rFonts w:hint="eastAsia"/>
        </w:rPr>
        <w:t>日向联合国所有会员国发了一份函件，请它们提供下列方面的资料：</w:t>
      </w:r>
      <w:r>
        <w:t>(</w:t>
      </w:r>
      <w:r>
        <w:rPr>
          <w:rFonts w:hint="eastAsia"/>
        </w:rPr>
        <w:t xml:space="preserve">a) </w:t>
      </w:r>
      <w:r>
        <w:rPr>
          <w:rFonts w:hint="eastAsia"/>
        </w:rPr>
        <w:t>最近可能已经开展的雇佣军活动</w:t>
      </w:r>
      <w:r>
        <w:rPr>
          <w:rFonts w:hint="eastAsia"/>
        </w:rPr>
        <w:t>(</w:t>
      </w:r>
      <w:r>
        <w:rPr>
          <w:rFonts w:hint="eastAsia"/>
        </w:rPr>
        <w:t>雇佣军的招募、资助、训练、集合、过境或使用</w:t>
      </w:r>
      <w:r>
        <w:rPr>
          <w:rFonts w:hint="eastAsia"/>
        </w:rPr>
        <w:t>)</w:t>
      </w:r>
      <w:r>
        <w:rPr>
          <w:rFonts w:hint="eastAsia"/>
        </w:rPr>
        <w:t>；</w:t>
      </w:r>
      <w:r>
        <w:t>(</w:t>
      </w:r>
      <w:r>
        <w:rPr>
          <w:rFonts w:hint="eastAsia"/>
        </w:rPr>
        <w:t>b)</w:t>
      </w:r>
      <w:r>
        <w:t xml:space="preserve"> </w:t>
      </w:r>
      <w:r>
        <w:rPr>
          <w:rFonts w:hint="eastAsia"/>
        </w:rPr>
        <w:t>本国某些国民是否可能作为雇佣军，参与侵犯他国主权或者侵犯其他国家人民行使自决权及人权的行为；</w:t>
      </w:r>
      <w:r>
        <w:t>(</w:t>
      </w:r>
      <w:r>
        <w:rPr>
          <w:rFonts w:hint="eastAsia"/>
        </w:rPr>
        <w:t xml:space="preserve">c) </w:t>
      </w:r>
      <w:r>
        <w:rPr>
          <w:rFonts w:hint="eastAsia"/>
        </w:rPr>
        <w:t>另一国领土上是否可能存在针对有关国家的雇佣军活动；</w:t>
      </w:r>
      <w:r>
        <w:rPr>
          <w:rFonts w:hint="eastAsia"/>
        </w:rPr>
        <w:t>(d</w:t>
      </w:r>
      <w:r>
        <w:t xml:space="preserve">) </w:t>
      </w:r>
      <w:r>
        <w:rPr>
          <w:rFonts w:hint="eastAsia"/>
        </w:rPr>
        <w:t>雇佣军是否可能参与国际不法行为，如恐怖袭击、组织和支援行刑队及准军事组织、贩卖及绑架人口、贩毒、贩卖武器及走私；</w:t>
      </w:r>
      <w:r>
        <w:t>(</w:t>
      </w:r>
      <w:r>
        <w:rPr>
          <w:rFonts w:hint="eastAsia"/>
        </w:rPr>
        <w:t xml:space="preserve">e) </w:t>
      </w:r>
      <w:r>
        <w:rPr>
          <w:rFonts w:hint="eastAsia"/>
        </w:rPr>
        <w:t>本国国内立法及本国作为缔约国的国际文书中有哪些条款取缔雇佣军活动；</w:t>
      </w:r>
      <w:r>
        <w:t>(</w:t>
      </w:r>
      <w:r>
        <w:rPr>
          <w:rFonts w:hint="eastAsia"/>
        </w:rPr>
        <w:t xml:space="preserve">f) </w:t>
      </w:r>
      <w:r>
        <w:rPr>
          <w:rFonts w:hint="eastAsia"/>
        </w:rPr>
        <w:t>有助于国际社会处理这个问题的建议，包括更清楚确定雇佣军一词定义的建议；</w:t>
      </w:r>
      <w:r>
        <w:t>(</w:t>
      </w:r>
      <w:r>
        <w:rPr>
          <w:rFonts w:hint="eastAsia"/>
        </w:rPr>
        <w:t>g)</w:t>
      </w:r>
      <w:r>
        <w:t xml:space="preserve"> </w:t>
      </w:r>
      <w:r>
        <w:rPr>
          <w:rFonts w:hint="eastAsia"/>
        </w:rPr>
        <w:t>有关那些提供私人保安服务及军事咨询和训练服务的公司的资料及对这些公司的看法，以及雇佣军与恐怖主义之间的关系。</w:t>
      </w:r>
    </w:p>
    <w:p w:rsidR="00000000" w:rsidRDefault="00000000">
      <w:pPr>
        <w:rPr>
          <w:rFonts w:hint="eastAsia"/>
        </w:rPr>
      </w:pPr>
      <w:r>
        <w:rPr>
          <w:rFonts w:hint="eastAsia"/>
        </w:rPr>
        <w:tab/>
        <w:t xml:space="preserve">9.  </w:t>
      </w:r>
      <w:r>
        <w:rPr>
          <w:rFonts w:hint="eastAsia"/>
        </w:rPr>
        <w:t>特别报告员向大会提交的关于利用雇佣军问题的报告</w:t>
      </w:r>
      <w:r>
        <w:rPr>
          <w:rFonts w:hint="eastAsia"/>
        </w:rPr>
        <w:t>(A/57/178)</w:t>
      </w:r>
      <w:r>
        <w:rPr>
          <w:rFonts w:hint="eastAsia"/>
        </w:rPr>
        <w:t>载有危地马拉、科威特、马拉维和摩尔多瓦共和国的答复。特别报告员后来收到了加拿大、古巴、刚果民主共和国、希腊、爱尔兰和黎巴嫩政府的答复。令人遗憾的是，由于特别报告员报告的篇幅不得超过</w:t>
      </w:r>
      <w:r>
        <w:rPr>
          <w:rFonts w:hint="eastAsia"/>
        </w:rPr>
        <w:t>10,700</w:t>
      </w:r>
      <w:r>
        <w:rPr>
          <w:rFonts w:hint="eastAsia"/>
        </w:rPr>
        <w:t>字，未能在报告中全文照录这些国家的答复。但他建议有关国家请求将其答复作为委员会有关议程项目下的正式文件予以分发。</w:t>
      </w:r>
    </w:p>
    <w:p w:rsidR="00000000" w:rsidRDefault="00000000">
      <w:pPr>
        <w:rPr>
          <w:rFonts w:hint="eastAsia"/>
        </w:rPr>
      </w:pPr>
      <w:r>
        <w:rPr>
          <w:rFonts w:hint="eastAsia"/>
        </w:rPr>
        <w:tab/>
        <w:t xml:space="preserve">10.  </w:t>
      </w:r>
      <w:r>
        <w:rPr>
          <w:rFonts w:hint="eastAsia"/>
        </w:rPr>
        <w:t>古巴常驻联合国日内瓦办事处代表团</w:t>
      </w:r>
      <w:r>
        <w:rPr>
          <w:rFonts w:hint="eastAsia"/>
        </w:rPr>
        <w:t>2002</w:t>
      </w:r>
      <w:r>
        <w:rPr>
          <w:rFonts w:hint="eastAsia"/>
        </w:rPr>
        <w:t>年</w:t>
      </w:r>
      <w:r>
        <w:rPr>
          <w:rFonts w:hint="eastAsia"/>
        </w:rPr>
        <w:t>6</w:t>
      </w:r>
      <w:r>
        <w:rPr>
          <w:rFonts w:hint="eastAsia"/>
        </w:rPr>
        <w:t>月</w:t>
      </w:r>
      <w:r>
        <w:rPr>
          <w:rFonts w:hint="eastAsia"/>
        </w:rPr>
        <w:t>28</w:t>
      </w:r>
      <w:r>
        <w:rPr>
          <w:rFonts w:hint="eastAsia"/>
        </w:rPr>
        <w:t>日的普通照会提供的大量重要信息以及宝贵意见大大促进了特别报告员的工作。古巴政府报告说，该国</w:t>
      </w:r>
      <w:r>
        <w:rPr>
          <w:rFonts w:hint="eastAsia"/>
        </w:rPr>
        <w:t>1979</w:t>
      </w:r>
      <w:r>
        <w:rPr>
          <w:rFonts w:hint="eastAsia"/>
        </w:rPr>
        <w:t>年《刑法》将从事雇佣军活动定为一项罪行，</w:t>
      </w:r>
      <w:r>
        <w:rPr>
          <w:rFonts w:hint="eastAsia"/>
        </w:rPr>
        <w:t>1998</w:t>
      </w:r>
      <w:r>
        <w:rPr>
          <w:rFonts w:hint="eastAsia"/>
        </w:rPr>
        <w:t>年颁布的现行《刑法》第</w:t>
      </w:r>
      <w:r>
        <w:rPr>
          <w:rFonts w:hint="eastAsia"/>
        </w:rPr>
        <w:t>119</w:t>
      </w:r>
      <w:r>
        <w:rPr>
          <w:rFonts w:hint="eastAsia"/>
        </w:rPr>
        <w:t>条照用了雇佣军活动的定义。古巴政府还全面阐述了为推动预防和消除国际恐怖主义而采取的措施情况，并系统叙述了自</w:t>
      </w:r>
      <w:r>
        <w:rPr>
          <w:rFonts w:hint="eastAsia"/>
        </w:rPr>
        <w:t>1959</w:t>
      </w:r>
      <w:r>
        <w:rPr>
          <w:rFonts w:hint="eastAsia"/>
        </w:rPr>
        <w:t>年以来雇佣军参与的反古巴恐怖主义行为。恐怖主义活动造成</w:t>
      </w:r>
      <w:r>
        <w:rPr>
          <w:rFonts w:hint="eastAsia"/>
        </w:rPr>
        <w:t>3,478</w:t>
      </w:r>
      <w:r>
        <w:rPr>
          <w:rFonts w:hint="eastAsia"/>
        </w:rPr>
        <w:t>位无辜者丧生，</w:t>
      </w:r>
      <w:r>
        <w:rPr>
          <w:rFonts w:hint="eastAsia"/>
        </w:rPr>
        <w:t>2,099</w:t>
      </w:r>
      <w:r>
        <w:rPr>
          <w:rFonts w:hint="eastAsia"/>
        </w:rPr>
        <w:t>人永久残废，此外还造成了巨大的物资损失。</w:t>
      </w:r>
    </w:p>
    <w:p w:rsidR="00000000" w:rsidRDefault="00000000">
      <w:pPr>
        <w:rPr>
          <w:rFonts w:hint="eastAsia"/>
        </w:rPr>
      </w:pPr>
      <w:r>
        <w:rPr>
          <w:rFonts w:hint="eastAsia"/>
        </w:rPr>
        <w:tab/>
        <w:t xml:space="preserve">11.  </w:t>
      </w:r>
      <w:r>
        <w:rPr>
          <w:rFonts w:hint="eastAsia"/>
        </w:rPr>
        <w:t>爱尔兰政府在</w:t>
      </w:r>
      <w:r>
        <w:rPr>
          <w:rFonts w:hint="eastAsia"/>
        </w:rPr>
        <w:t>2002</w:t>
      </w:r>
      <w:r>
        <w:rPr>
          <w:rFonts w:hint="eastAsia"/>
        </w:rPr>
        <w:t>年</w:t>
      </w:r>
      <w:r>
        <w:rPr>
          <w:rFonts w:hint="eastAsia"/>
        </w:rPr>
        <w:t>6</w:t>
      </w:r>
      <w:r>
        <w:rPr>
          <w:rFonts w:hint="eastAsia"/>
        </w:rPr>
        <w:t>月</w:t>
      </w:r>
      <w:r>
        <w:rPr>
          <w:rFonts w:hint="eastAsia"/>
        </w:rPr>
        <w:t>27</w:t>
      </w:r>
      <w:r>
        <w:rPr>
          <w:rFonts w:hint="eastAsia"/>
        </w:rPr>
        <w:t>日的一封信件中指出：</w:t>
      </w:r>
    </w:p>
    <w:p w:rsidR="00000000" w:rsidRDefault="00000000">
      <w:pPr>
        <w:ind w:left="1040"/>
        <w:rPr>
          <w:rFonts w:hint="eastAsia"/>
        </w:rPr>
      </w:pPr>
      <w:r>
        <w:rPr>
          <w:rFonts w:hint="eastAsia"/>
        </w:rPr>
        <w:tab/>
      </w:r>
      <w:r>
        <w:rPr>
          <w:rFonts w:hint="eastAsia"/>
        </w:rPr>
        <w:t>“爱尔兰同意特别报告员在最近的报告中对雇佣军活动的危害表示的许多关注。爱尔兰就雇佣军活动对武装冲突的延续和性质造成的影响表示关注，并强烈谴责雇佣军参与任何地方的恐怖主义活动。爱尔兰将继续积极地与有关国家一道适当探讨如何对付雇佣军活动的威胁。”</w:t>
      </w:r>
    </w:p>
    <w:p w:rsidR="00000000" w:rsidRDefault="00000000">
      <w:pPr>
        <w:rPr>
          <w:rFonts w:hint="eastAsia"/>
        </w:rPr>
      </w:pPr>
      <w:r>
        <w:rPr>
          <w:rFonts w:hint="eastAsia"/>
        </w:rPr>
        <w:tab/>
        <w:t xml:space="preserve">12.  </w:t>
      </w:r>
      <w:r>
        <w:rPr>
          <w:rFonts w:hint="eastAsia"/>
        </w:rPr>
        <w:t>加拿大常驻联合国日内瓦办事处副代表克里斯托弗·韦斯特达尔爵士在</w:t>
      </w:r>
      <w:r>
        <w:rPr>
          <w:rFonts w:hint="eastAsia"/>
        </w:rPr>
        <w:t>2002</w:t>
      </w:r>
      <w:r>
        <w:rPr>
          <w:rFonts w:hint="eastAsia"/>
        </w:rPr>
        <w:t>年</w:t>
      </w:r>
      <w:r>
        <w:rPr>
          <w:rFonts w:hint="eastAsia"/>
        </w:rPr>
        <w:t>8</w:t>
      </w:r>
      <w:r>
        <w:rPr>
          <w:rFonts w:hint="eastAsia"/>
        </w:rPr>
        <w:t>月</w:t>
      </w:r>
      <w:r>
        <w:rPr>
          <w:rFonts w:hint="eastAsia"/>
        </w:rPr>
        <w:t>30</w:t>
      </w:r>
      <w:r>
        <w:rPr>
          <w:rFonts w:hint="eastAsia"/>
        </w:rPr>
        <w:t>日的一封信件中提供了宝贵信息和意见，其中指出：</w:t>
      </w:r>
    </w:p>
    <w:p w:rsidR="00000000" w:rsidRDefault="00000000">
      <w:pPr>
        <w:ind w:left="1040"/>
        <w:rPr>
          <w:rFonts w:hint="eastAsia"/>
        </w:rPr>
      </w:pPr>
      <w:r>
        <w:rPr>
          <w:rFonts w:hint="eastAsia"/>
        </w:rPr>
        <w:tab/>
      </w:r>
      <w:r>
        <w:rPr>
          <w:rFonts w:hint="eastAsia"/>
        </w:rPr>
        <w:t>“虽然《反对招募、使用、资助和训练雇佣军国际公约》最近已生效，但它仍有若干缺陷。您在提交人权委员会的数份报告中已列举了其中一些缺陷，例如‘雇佣军’和‘雇佣军活动’的定义限制性过强，以及被告的权利缺乏适当保障等。从批准这项《公约》的国家数目不多来看，许多国家与加拿大一样仍对这项文书有所顾虑。</w:t>
      </w:r>
    </w:p>
    <w:p w:rsidR="00000000" w:rsidRDefault="00000000">
      <w:pPr>
        <w:ind w:left="1040"/>
        <w:rPr>
          <w:rFonts w:hint="eastAsia"/>
        </w:rPr>
      </w:pPr>
      <w:r>
        <w:rPr>
          <w:rFonts w:hint="eastAsia"/>
        </w:rPr>
        <w:tab/>
      </w:r>
      <w:r>
        <w:rPr>
          <w:rFonts w:hint="eastAsia"/>
        </w:rPr>
        <w:t>“考虑到这一问题对人权的巨大影响，我们认为理所当然应由人权委员会制定较有效的国际对策，其中包括像您曾建议的那样寻求改进《公约》……。正如您在若干报告中指出的那样，私营军事公司的活动对一系列人权产生了广泛的影响。”</w:t>
      </w:r>
    </w:p>
    <w:p w:rsidR="00000000" w:rsidRDefault="00000000">
      <w:pPr>
        <w:spacing w:after="320"/>
        <w:rPr>
          <w:rFonts w:hint="eastAsia"/>
        </w:rPr>
      </w:pPr>
      <w:r>
        <w:rPr>
          <w:rFonts w:hint="eastAsia"/>
        </w:rPr>
        <w:tab/>
        <w:t xml:space="preserve">13.  </w:t>
      </w:r>
      <w:r>
        <w:rPr>
          <w:rFonts w:hint="eastAsia"/>
        </w:rPr>
        <w:t>美利坚合众国常驻联合国日内瓦办事处代表团政治顾问谢里尔·西姆女士在</w:t>
      </w:r>
      <w:r>
        <w:rPr>
          <w:rFonts w:hint="eastAsia"/>
        </w:rPr>
        <w:t>2002</w:t>
      </w:r>
      <w:r>
        <w:rPr>
          <w:rFonts w:hint="eastAsia"/>
        </w:rPr>
        <w:t>年</w:t>
      </w:r>
      <w:r>
        <w:rPr>
          <w:rFonts w:hint="eastAsia"/>
        </w:rPr>
        <w:t>5</w:t>
      </w:r>
      <w:r>
        <w:rPr>
          <w:rFonts w:hint="eastAsia"/>
        </w:rPr>
        <w:t>月</w:t>
      </w:r>
      <w:r>
        <w:rPr>
          <w:rFonts w:hint="eastAsia"/>
        </w:rPr>
        <w:t>23</w:t>
      </w:r>
      <w:r>
        <w:rPr>
          <w:rFonts w:hint="eastAsia"/>
        </w:rPr>
        <w:t>日的信中通知特别报告员说，美国政府再次邀请特别报告员访问美国，并提议访问在</w:t>
      </w:r>
      <w:r>
        <w:rPr>
          <w:rFonts w:hint="eastAsia"/>
        </w:rPr>
        <w:t>2003</w:t>
      </w:r>
      <w:r>
        <w:rPr>
          <w:rFonts w:hint="eastAsia"/>
        </w:rPr>
        <w:t>年</w:t>
      </w:r>
      <w:r>
        <w:rPr>
          <w:rFonts w:hint="eastAsia"/>
        </w:rPr>
        <w:t>1</w:t>
      </w:r>
      <w:r>
        <w:rPr>
          <w:rFonts w:hint="eastAsia"/>
        </w:rPr>
        <w:t>月底进行。特别报告员再次感谢美国的邀请，并希望能于</w:t>
      </w:r>
      <w:r>
        <w:rPr>
          <w:rFonts w:hint="eastAsia"/>
        </w:rPr>
        <w:t>2003</w:t>
      </w:r>
      <w:r>
        <w:rPr>
          <w:rFonts w:hint="eastAsia"/>
        </w:rPr>
        <w:t>年</w:t>
      </w:r>
      <w:r>
        <w:rPr>
          <w:rFonts w:hint="eastAsia"/>
        </w:rPr>
        <w:t>5</w:t>
      </w:r>
      <w:r>
        <w:rPr>
          <w:rFonts w:hint="eastAsia"/>
        </w:rPr>
        <w:t>月底造访美国，尤其是访问华盛顿市以及佛罗里达州和纽约州。这次访问将使他有机会与政府当局、学术界以及非政府组织的代表对话，讨论雇佣军与恐怖主义的关系、雇佣军活动与贩卖人口、武器及毒品的关系，以及流亡团体利用雇佣军力图推翻本国政府的问题。</w:t>
      </w:r>
    </w:p>
    <w:p w:rsidR="00000000" w:rsidRDefault="00000000">
      <w:pPr>
        <w:pStyle w:val="Heading2"/>
        <w:rPr>
          <w:rFonts w:hint="eastAsia"/>
        </w:rPr>
      </w:pPr>
      <w:r>
        <w:rPr>
          <w:rFonts w:hint="eastAsia"/>
        </w:rPr>
        <w:t>二、第二次专家会议</w:t>
      </w:r>
    </w:p>
    <w:p w:rsidR="00000000" w:rsidRDefault="00000000">
      <w:pPr>
        <w:rPr>
          <w:rFonts w:hint="eastAsia"/>
        </w:rPr>
      </w:pPr>
      <w:r>
        <w:rPr>
          <w:rFonts w:hint="eastAsia"/>
        </w:rPr>
        <w:tab/>
        <w:t xml:space="preserve">14.  </w:t>
      </w:r>
      <w:r>
        <w:rPr>
          <w:rFonts w:hint="eastAsia"/>
        </w:rPr>
        <w:t>依照大会第</w:t>
      </w:r>
      <w:r>
        <w:rPr>
          <w:rFonts w:hint="eastAsia"/>
        </w:rPr>
        <w:t>56/232</w:t>
      </w:r>
      <w:r>
        <w:rPr>
          <w:rFonts w:hint="eastAsia"/>
        </w:rPr>
        <w:t>号决议和人权委员会第</w:t>
      </w:r>
      <w:r>
        <w:rPr>
          <w:rFonts w:hint="eastAsia"/>
        </w:rPr>
        <w:t>2002/5</w:t>
      </w:r>
      <w:r>
        <w:rPr>
          <w:rFonts w:hint="eastAsia"/>
        </w:rPr>
        <w:t>号决议规定，联合国人权事务高级专员办事处组织了第二次雇佣军问题专家会议，审议当前形式繁多的雇佣军活动，并协助制定雇佣军概念的最新法律定义。</w:t>
      </w:r>
    </w:p>
    <w:p w:rsidR="00000000" w:rsidRDefault="00000000">
      <w:pPr>
        <w:rPr>
          <w:rFonts w:hint="eastAsia"/>
        </w:rPr>
      </w:pPr>
      <w:r>
        <w:rPr>
          <w:rFonts w:hint="eastAsia"/>
        </w:rPr>
        <w:tab/>
        <w:t xml:space="preserve">15.  </w:t>
      </w:r>
      <w:r>
        <w:rPr>
          <w:rFonts w:hint="eastAsia"/>
        </w:rPr>
        <w:t>会议于</w:t>
      </w:r>
      <w:r>
        <w:rPr>
          <w:rFonts w:hint="eastAsia"/>
        </w:rPr>
        <w:t>2002</w:t>
      </w:r>
      <w:r>
        <w:rPr>
          <w:rFonts w:hint="eastAsia"/>
        </w:rPr>
        <w:t>年</w:t>
      </w:r>
      <w:r>
        <w:rPr>
          <w:rFonts w:hint="eastAsia"/>
        </w:rPr>
        <w:t>5</w:t>
      </w:r>
      <w:r>
        <w:rPr>
          <w:rFonts w:hint="eastAsia"/>
        </w:rPr>
        <w:t>月</w:t>
      </w:r>
      <w:r>
        <w:rPr>
          <w:rFonts w:hint="eastAsia"/>
        </w:rPr>
        <w:t>13</w:t>
      </w:r>
      <w:r>
        <w:rPr>
          <w:rFonts w:hint="eastAsia"/>
        </w:rPr>
        <w:t>日至</w:t>
      </w:r>
      <w:r>
        <w:rPr>
          <w:rFonts w:hint="eastAsia"/>
        </w:rPr>
        <w:t>17</w:t>
      </w:r>
      <w:r>
        <w:rPr>
          <w:rFonts w:hint="eastAsia"/>
        </w:rPr>
        <w:t>日在日内瓦举行，应邀参加的专家有九位，代表各不同地区和法律系统。特别报告员也出席了会议。这九位专家是：查洛卡·贝亚尼</w:t>
      </w:r>
      <w:r>
        <w:rPr>
          <w:rFonts w:hint="eastAsia"/>
        </w:rPr>
        <w:t>(</w:t>
      </w:r>
      <w:r>
        <w:rPr>
          <w:rFonts w:hint="eastAsia"/>
        </w:rPr>
        <w:t>赞比亚</w:t>
      </w:r>
      <w:r>
        <w:rPr>
          <w:rFonts w:hint="eastAsia"/>
        </w:rPr>
        <w:t>)</w:t>
      </w:r>
      <w:r>
        <w:rPr>
          <w:rFonts w:hint="eastAsia"/>
        </w:rPr>
        <w:t>、埃里克·达维德</w:t>
      </w:r>
      <w:r>
        <w:rPr>
          <w:rFonts w:hint="eastAsia"/>
        </w:rPr>
        <w:t>(</w:t>
      </w:r>
      <w:r>
        <w:rPr>
          <w:rFonts w:hint="eastAsia"/>
        </w:rPr>
        <w:t>比利时</w:t>
      </w:r>
      <w:r>
        <w:rPr>
          <w:rFonts w:hint="eastAsia"/>
        </w:rPr>
        <w:t>)</w:t>
      </w:r>
      <w:r>
        <w:rPr>
          <w:rFonts w:hint="eastAsia"/>
        </w:rPr>
        <w:t>、沃因·迪米特里耶维奇</w:t>
      </w:r>
      <w:r>
        <w:rPr>
          <w:rFonts w:hint="eastAsia"/>
        </w:rPr>
        <w:t>(</w:t>
      </w:r>
      <w:r>
        <w:rPr>
          <w:rFonts w:hint="eastAsia"/>
        </w:rPr>
        <w:t>南斯拉夫</w:t>
      </w:r>
      <w:r>
        <w:rPr>
          <w:rFonts w:hint="eastAsia"/>
        </w:rPr>
        <w:t>)</w:t>
      </w:r>
      <w:r>
        <w:rPr>
          <w:rFonts w:hint="eastAsia"/>
        </w:rPr>
        <w:t>、西尔维娅·费尔南德斯·德古尔门迪</w:t>
      </w:r>
      <w:r>
        <w:rPr>
          <w:rFonts w:hint="eastAsia"/>
        </w:rPr>
        <w:t>(</w:t>
      </w:r>
      <w:r>
        <w:rPr>
          <w:rFonts w:hint="eastAsia"/>
        </w:rPr>
        <w:t>阿根廷</w:t>
      </w:r>
      <w:r>
        <w:rPr>
          <w:rFonts w:hint="eastAsia"/>
        </w:rPr>
        <w:t>)</w:t>
      </w:r>
      <w:r>
        <w:rPr>
          <w:rFonts w:hint="eastAsia"/>
        </w:rPr>
        <w:t>、弗朗索瓦丝·汉普森</w:t>
      </w:r>
      <w:r>
        <w:rPr>
          <w:rFonts w:hint="eastAsia"/>
        </w:rPr>
        <w:t>(</w:t>
      </w:r>
      <w:r>
        <w:rPr>
          <w:rFonts w:hint="eastAsia"/>
        </w:rPr>
        <w:t>大不列颠及北爱尔兰联合王国</w:t>
      </w:r>
      <w:r>
        <w:rPr>
          <w:rFonts w:hint="eastAsia"/>
        </w:rPr>
        <w:t>)</w:t>
      </w:r>
      <w:r>
        <w:rPr>
          <w:rFonts w:hint="eastAsia"/>
        </w:rPr>
        <w:t>、奥尔加·米兰达·布拉沃</w:t>
      </w:r>
      <w:r>
        <w:rPr>
          <w:rFonts w:hint="eastAsia"/>
        </w:rPr>
        <w:t>(</w:t>
      </w:r>
      <w:r>
        <w:rPr>
          <w:rFonts w:hint="eastAsia"/>
        </w:rPr>
        <w:t>古巴</w:t>
      </w:r>
      <w:r>
        <w:rPr>
          <w:rFonts w:hint="eastAsia"/>
        </w:rPr>
        <w:t>)</w:t>
      </w:r>
      <w:r>
        <w:rPr>
          <w:rFonts w:hint="eastAsia"/>
        </w:rPr>
        <w:t>、阿帕德·普兰德勒</w:t>
      </w:r>
      <w:r>
        <w:rPr>
          <w:rFonts w:hint="eastAsia"/>
        </w:rPr>
        <w:t>(</w:t>
      </w:r>
      <w:r>
        <w:rPr>
          <w:rFonts w:hint="eastAsia"/>
        </w:rPr>
        <w:t>匈牙利</w:t>
      </w:r>
      <w:r>
        <w:rPr>
          <w:rFonts w:hint="eastAsia"/>
        </w:rPr>
        <w:t>)</w:t>
      </w:r>
      <w:r>
        <w:rPr>
          <w:rFonts w:hint="eastAsia"/>
        </w:rPr>
        <w:t>、</w:t>
      </w:r>
      <w:r>
        <w:rPr>
          <w:rFonts w:hint="eastAsia"/>
        </w:rPr>
        <w:t>I.A.</w:t>
      </w:r>
      <w:r>
        <w:rPr>
          <w:rFonts w:hint="eastAsia"/>
        </w:rPr>
        <w:t>拉赫曼</w:t>
      </w:r>
      <w:r>
        <w:rPr>
          <w:rFonts w:hint="eastAsia"/>
        </w:rPr>
        <w:t>(</w:t>
      </w:r>
      <w:r>
        <w:rPr>
          <w:rFonts w:hint="eastAsia"/>
        </w:rPr>
        <w:t>巴基斯坦</w:t>
      </w:r>
      <w:r>
        <w:rPr>
          <w:rFonts w:hint="eastAsia"/>
        </w:rPr>
        <w:t>)</w:t>
      </w:r>
      <w:r>
        <w:rPr>
          <w:rFonts w:hint="eastAsia"/>
        </w:rPr>
        <w:t>和马丁·舍恩泰希</w:t>
      </w:r>
      <w:r>
        <w:rPr>
          <w:rFonts w:hint="eastAsia"/>
        </w:rPr>
        <w:t>(</w:t>
      </w:r>
      <w:r>
        <w:rPr>
          <w:rFonts w:hint="eastAsia"/>
        </w:rPr>
        <w:t>南非</w:t>
      </w:r>
      <w:r>
        <w:rPr>
          <w:rFonts w:hint="eastAsia"/>
        </w:rPr>
        <w:t>)</w:t>
      </w:r>
      <w:r>
        <w:rPr>
          <w:rFonts w:hint="eastAsia"/>
        </w:rPr>
        <w:t>。会议由西尔维娅·费尔南德斯·德古尔门迪主持，查洛卡·贝亚尼担任报告员。红十字国际委员会的一名代表以观察员身份出席了会议。会议分析了多项问题，其中涉及：最近发生的与雇佣军活动有关的事件；特别报告员的职权；对雇佣军活动定罪或惩处；雇佣军定义；国家对雇佣军活动所负责任；雇佣军与恐怖主义间的关系；以及规管提供军事援助和咨询服务的私营公司。会议还详细分析了比利时和南非的立法以及《</w:t>
      </w:r>
      <w:r>
        <w:rPr>
          <w:rFonts w:hint="eastAsia"/>
        </w:rPr>
        <w:t>1949</w:t>
      </w:r>
      <w:r>
        <w:rPr>
          <w:rFonts w:hint="eastAsia"/>
        </w:rPr>
        <w:t>年日内瓦公约关于保护国际性武装冲突受难者的第一号附加议定书》第</w:t>
      </w:r>
      <w:r>
        <w:rPr>
          <w:rFonts w:hint="eastAsia"/>
        </w:rPr>
        <w:t>47</w:t>
      </w:r>
      <w:r>
        <w:rPr>
          <w:rFonts w:hint="eastAsia"/>
        </w:rPr>
        <w:t>条、《反对招募、使用、资助和训练雇佣军国际公约》。</w:t>
      </w:r>
    </w:p>
    <w:p w:rsidR="00000000" w:rsidRDefault="00000000">
      <w:pPr>
        <w:spacing w:after="320"/>
        <w:rPr>
          <w:rFonts w:hint="eastAsia"/>
        </w:rPr>
      </w:pPr>
      <w:r>
        <w:rPr>
          <w:rFonts w:hint="eastAsia"/>
        </w:rPr>
        <w:tab/>
        <w:t xml:space="preserve">16.  </w:t>
      </w:r>
      <w:r>
        <w:rPr>
          <w:rFonts w:hint="eastAsia"/>
        </w:rPr>
        <w:t>会议重点分析了雇佣军定义，并考虑到了与此问题有关的法律框架的各个方面和审视形式繁多的雇佣军活动的难处。由于意见纷杂和这一专题的争议性，未就雇佣军的法律定义达成任何共识，尤其是未能就这一定义的具体内容、国际上对这一问题的处理办法以及在对雇佣军所犯罪行归类时所审议的各种行为达成共识。特别报告员将在提交委员会第六十届会议的关于雇佣军法律定义的建议和案文中考虑这些因素。</w:t>
      </w:r>
    </w:p>
    <w:p w:rsidR="00000000" w:rsidRDefault="00000000">
      <w:pPr>
        <w:pStyle w:val="Heading2"/>
        <w:rPr>
          <w:rFonts w:hint="eastAsia"/>
        </w:rPr>
      </w:pPr>
      <w:r>
        <w:rPr>
          <w:rFonts w:hint="eastAsia"/>
        </w:rPr>
        <w:t>三、在确定雇佣军法律定义方面取得的进展</w:t>
      </w:r>
    </w:p>
    <w:p w:rsidR="00000000" w:rsidRDefault="00000000">
      <w:pPr>
        <w:rPr>
          <w:rFonts w:hint="eastAsia"/>
        </w:rPr>
      </w:pPr>
      <w:r>
        <w:rPr>
          <w:rFonts w:hint="eastAsia"/>
        </w:rPr>
        <w:tab/>
        <w:t xml:space="preserve">17.  </w:t>
      </w:r>
      <w:r>
        <w:rPr>
          <w:rFonts w:hint="eastAsia"/>
        </w:rPr>
        <w:t>大会和人权委员会授权特别报告员研究较确切、较全面并能兼顾雇佣军罪行多方面内容的雇佣军法律定义。特别报告员根据大会和人权委员会的明确愿望开展了这方面的工作。他执行了任务，阐述武装冲突期间雇佣军活动，并研究了利用雇佣军从事的广泛的犯罪活动。</w:t>
      </w:r>
    </w:p>
    <w:p w:rsidR="00000000" w:rsidRDefault="00000000">
      <w:pPr>
        <w:rPr>
          <w:rFonts w:hint="eastAsia"/>
        </w:rPr>
      </w:pPr>
      <w:r>
        <w:rPr>
          <w:rFonts w:hint="eastAsia"/>
        </w:rPr>
        <w:tab/>
        <w:t xml:space="preserve">18.  </w:t>
      </w:r>
      <w:r>
        <w:rPr>
          <w:rFonts w:hint="eastAsia"/>
        </w:rPr>
        <w:t>由于实际上雇佣军活动形式繁多，并由于定义存在严重缺陷而未能充分反映雇佣军现象的复杂性，从特别报告员的一系列报告中可以看出，特别报告员的任务已有所变化。特别报告员逐渐在报告中列入了从伤害力来看与</w:t>
      </w:r>
      <w:r>
        <w:rPr>
          <w:rFonts w:hint="eastAsia"/>
        </w:rPr>
        <w:t>1950</w:t>
      </w:r>
      <w:r>
        <w:rPr>
          <w:rFonts w:hint="eastAsia"/>
        </w:rPr>
        <w:t>年代和</w:t>
      </w:r>
      <w:r>
        <w:rPr>
          <w:rFonts w:hint="eastAsia"/>
        </w:rPr>
        <w:t>1960</w:t>
      </w:r>
      <w:r>
        <w:rPr>
          <w:rFonts w:hint="eastAsia"/>
        </w:rPr>
        <w:t>年代较传统的雇佣军活动同样危险的新的雇佣军活动。</w:t>
      </w:r>
    </w:p>
    <w:p w:rsidR="00000000" w:rsidRDefault="00000000">
      <w:pPr>
        <w:rPr>
          <w:rFonts w:hint="eastAsia"/>
        </w:rPr>
      </w:pPr>
      <w:r>
        <w:rPr>
          <w:rFonts w:hint="eastAsia"/>
        </w:rPr>
        <w:tab/>
        <w:t xml:space="preserve">19.  </w:t>
      </w:r>
      <w:r>
        <w:rPr>
          <w:rFonts w:hint="eastAsia"/>
        </w:rPr>
        <w:t>特别报告员曾于不同场合在多份报告中指出，雇佣军介入了下列活动：国内或国际武装冲突；密谋暗杀政治领导人；从事捣乱行为，制造内部混乱，为给钱的主子或某大国效力，进行暗中活动，以此掩盖其后台老板干预别国事务和扰乱别国政府的行为；损害国家的宪政秩序；参与恐怖袭击；参与各类非法贩运，尤其是贩运人口、军火、毒品、珠宝和矿物；参与军训活动；损害国家的人权和经济；最后，在从事各种活动、主要是提供保安和军事援助服务的私营公司中效力。这一长串活动大大超出了利用雇佣军阻碍行使民族自决权的范围。</w:t>
      </w:r>
    </w:p>
    <w:p w:rsidR="00000000" w:rsidRDefault="00000000">
      <w:pPr>
        <w:rPr>
          <w:rFonts w:hint="eastAsia"/>
        </w:rPr>
      </w:pPr>
      <w:r>
        <w:rPr>
          <w:rFonts w:hint="eastAsia"/>
        </w:rPr>
        <w:tab/>
        <w:t xml:space="preserve">20.  </w:t>
      </w:r>
      <w:r>
        <w:rPr>
          <w:rFonts w:hint="eastAsia"/>
        </w:rPr>
        <w:t>形形色色的雇佣军活动反映了国际上对这类活动的需求，也反映了缺乏关于雇佣军的适当法律定义以及国际文书和国内法规未对之予以适当法律惩处的现状。雇佣军许多活动的一项共同点是，由于在法律上并无可供惩处雇佣军所犯各种罪行的具体罪名，雇佣军得以逃脱法网，未受任何惩罚。</w:t>
      </w:r>
    </w:p>
    <w:p w:rsidR="00000000" w:rsidRDefault="00000000">
      <w:pPr>
        <w:rPr>
          <w:rFonts w:hint="eastAsia"/>
        </w:rPr>
      </w:pPr>
      <w:r>
        <w:rPr>
          <w:rFonts w:hint="eastAsia"/>
        </w:rPr>
        <w:tab/>
        <w:t xml:space="preserve">21.  </w:t>
      </w:r>
      <w:r>
        <w:rPr>
          <w:rFonts w:hint="eastAsia"/>
        </w:rPr>
        <w:t>在此方面，特别报告员前几份报告曾提及</w:t>
      </w:r>
      <w:r>
        <w:rPr>
          <w:rFonts w:hint="eastAsia"/>
        </w:rPr>
        <w:t>1949</w:t>
      </w:r>
      <w:r>
        <w:rPr>
          <w:rFonts w:hint="eastAsia"/>
        </w:rPr>
        <w:t>年日内瓦四公约第一号附加议定书第</w:t>
      </w:r>
      <w:r>
        <w:rPr>
          <w:rFonts w:hint="eastAsia"/>
        </w:rPr>
        <w:t>47</w:t>
      </w:r>
      <w:r>
        <w:rPr>
          <w:rFonts w:hint="eastAsia"/>
        </w:rPr>
        <w:t>条中的定义引起的问题。但应指出的是，该条规定的目的并不是提供雇佣军的法律定义，而只是明确规定雇佣军并无战俘待遇。</w:t>
      </w:r>
    </w:p>
    <w:p w:rsidR="00000000" w:rsidRDefault="00000000">
      <w:pPr>
        <w:rPr>
          <w:rFonts w:hint="eastAsia"/>
        </w:rPr>
      </w:pPr>
      <w:r>
        <w:rPr>
          <w:rFonts w:hint="eastAsia"/>
        </w:rPr>
        <w:tab/>
        <w:t xml:space="preserve">22.  </w:t>
      </w:r>
      <w:r>
        <w:rPr>
          <w:rFonts w:hint="eastAsia"/>
        </w:rPr>
        <w:t>特别报告员敦促在雇佣军的任何新定义中列入下列内容：</w:t>
      </w:r>
    </w:p>
    <w:p w:rsidR="00000000" w:rsidRDefault="00000000">
      <w:pPr>
        <w:numPr>
          <w:ilvl w:val="0"/>
          <w:numId w:val="26"/>
        </w:numPr>
        <w:tabs>
          <w:tab w:val="clear" w:pos="1531"/>
        </w:tabs>
        <w:rPr>
          <w:rFonts w:hint="eastAsia"/>
          <w:snapToGrid/>
        </w:rPr>
      </w:pPr>
      <w:r>
        <w:rPr>
          <w:rFonts w:hint="eastAsia"/>
          <w:snapToGrid/>
        </w:rPr>
        <w:t>金钱考虑，获得利润、利益或个人物质收益的欲望是参与武装冲突或参与联合暴力行动的动机。这一要素不包括：被招募者、被征召入伍服义务兵役者和那些应征入伍者；不是被迫，而是作为志愿者报名入伍作为正规军的一员保卫国家或为国家而战的国民；还有出于人道主义、意识形态、政治或宗教信仰而行动的外国国民。那些并非出于任何个人或物质利益而前往西班牙保卫共和国政府反对政变的外国国民、或那些在第二次世界大战期间在欧洲加入盟军反对法西斯政权的外国国民准确地说就不能被称为雇佣军；</w:t>
      </w:r>
    </w:p>
    <w:p w:rsidR="00000000" w:rsidRDefault="00000000">
      <w:pPr>
        <w:numPr>
          <w:ilvl w:val="0"/>
          <w:numId w:val="26"/>
        </w:numPr>
        <w:tabs>
          <w:tab w:val="clear" w:pos="1531"/>
        </w:tabs>
        <w:rPr>
          <w:rFonts w:hint="eastAsia"/>
          <w:snapToGrid/>
        </w:rPr>
      </w:pPr>
      <w:r>
        <w:rPr>
          <w:rFonts w:hint="eastAsia"/>
          <w:snapToGrid/>
        </w:rPr>
        <w:t>不构成其与之并肩作战一方、或在其领土内实施联合暴力行动的国家一方正规军的一部分。这个方面排除了作为特别先锋队成员或外籍军团成员的外国国民，外籍军团成员正式同意作为正规军之一员编入正规军，这一行为可以类比为申请并获得了另外一个国家国籍的外国国民的行为；</w:t>
      </w:r>
    </w:p>
    <w:p w:rsidR="00000000" w:rsidRDefault="00000000">
      <w:pPr>
        <w:numPr>
          <w:ilvl w:val="0"/>
          <w:numId w:val="26"/>
        </w:numPr>
        <w:tabs>
          <w:tab w:val="clear" w:pos="1531"/>
        </w:tabs>
        <w:rPr>
          <w:rFonts w:hint="eastAsia"/>
          <w:snapToGrid/>
        </w:rPr>
      </w:pPr>
      <w:r>
        <w:rPr>
          <w:rFonts w:hint="eastAsia"/>
          <w:snapToGrid/>
        </w:rPr>
        <w:t>被征聘和根据合同作为战斗员实际参与了武装冲突、或作为积极参与人员参与了武装行动、颠覆行动或恐怖主义行动。不包括军事顾问；</w:t>
      </w:r>
    </w:p>
    <w:p w:rsidR="00000000" w:rsidRDefault="00000000">
      <w:pPr>
        <w:numPr>
          <w:ilvl w:val="0"/>
          <w:numId w:val="26"/>
        </w:numPr>
        <w:tabs>
          <w:tab w:val="clear" w:pos="1531"/>
        </w:tabs>
        <w:rPr>
          <w:rFonts w:hint="eastAsia"/>
          <w:snapToGrid/>
          <w:lang w:val="fr-FR"/>
        </w:rPr>
      </w:pPr>
      <w:r>
        <w:rPr>
          <w:rFonts w:hint="eastAsia"/>
          <w:snapToGrid/>
        </w:rPr>
        <w:t>传统上</w:t>
      </w:r>
      <w:r>
        <w:rPr>
          <w:rFonts w:hint="eastAsia"/>
          <w:snapToGrid/>
          <w:lang w:val="fr-FR"/>
        </w:rPr>
        <w:t>，指外国国民，即非交战方的国民；这一标准延伸后，冲突一方所控制领土居民或联合暴力行动所针对国家领土的居民均不在此列；</w:t>
      </w:r>
    </w:p>
    <w:p w:rsidR="00000000" w:rsidRDefault="00000000">
      <w:pPr>
        <w:numPr>
          <w:ilvl w:val="0"/>
          <w:numId w:val="26"/>
        </w:numPr>
        <w:tabs>
          <w:tab w:val="clear" w:pos="1531"/>
        </w:tabs>
        <w:rPr>
          <w:rFonts w:hint="eastAsia"/>
          <w:snapToGrid/>
          <w:lang w:val="fr-FR"/>
        </w:rPr>
      </w:pPr>
      <w:r>
        <w:rPr>
          <w:rFonts w:hint="eastAsia"/>
          <w:snapToGrid/>
          <w:lang w:val="fr-FR"/>
        </w:rPr>
        <w:t>报酬，这是确定有关行为性质和状态的一个客观和可以核查的要素。但是，根据各项现行国际文书，报酬必须远远超过对担任相同职级和任务的正规军人许诺或支付的报酬。</w:t>
      </w:r>
    </w:p>
    <w:p w:rsidR="00000000" w:rsidRDefault="00000000">
      <w:pPr>
        <w:rPr>
          <w:rFonts w:hint="eastAsia"/>
          <w:snapToGrid/>
          <w:lang w:val="fr-FR"/>
        </w:rPr>
      </w:pPr>
      <w:r>
        <w:rPr>
          <w:rFonts w:hint="eastAsia"/>
          <w:snapToGrid/>
          <w:lang w:val="fr-FR"/>
        </w:rPr>
        <w:tab/>
        <w:t xml:space="preserve">23.  </w:t>
      </w:r>
      <w:r>
        <w:rPr>
          <w:rFonts w:hint="eastAsia"/>
          <w:snapToGrid/>
          <w:lang w:val="fr-FR"/>
        </w:rPr>
        <w:t>一般来说，这些要素已反映在日内瓦四公约第一号附加议定书第</w:t>
      </w:r>
      <w:r>
        <w:rPr>
          <w:snapToGrid/>
          <w:lang w:val="fr-FR"/>
        </w:rPr>
        <w:t>47</w:t>
      </w:r>
      <w:r>
        <w:rPr>
          <w:rFonts w:hint="eastAsia"/>
          <w:snapToGrid/>
          <w:lang w:val="fr-FR"/>
        </w:rPr>
        <w:t>条和《国际公约》中。应该意识到，这些要素必须是累积的，即仅有一个要素是不够的，所有条件都必须满足。这就使人们很难将某人归入雇佣军之列。由于这种困难，处罚雇佣军的合法权利很难行使。</w:t>
      </w:r>
    </w:p>
    <w:p w:rsidR="00000000" w:rsidRDefault="00000000">
      <w:pPr>
        <w:rPr>
          <w:rFonts w:hint="eastAsia"/>
        </w:rPr>
      </w:pPr>
      <w:r>
        <w:rPr>
          <w:rFonts w:hint="eastAsia"/>
        </w:rPr>
        <w:tab/>
        <w:t xml:space="preserve">24.  </w:t>
      </w:r>
      <w:r>
        <w:rPr>
          <w:rFonts w:hint="eastAsia"/>
        </w:rPr>
        <w:t>就拟定可获广泛共识的案文而言，目的、动力和动机似乎是构成雇佣军行为的最易确定的要素。在雇佣军通常卷入的各类罪行中，都存在这些要素。也就是说，雇佣军受命从事的不法行为都是与这些要素分不开的。雇佣军是有技术并利用其技术从事犯罪活动的人。</w:t>
      </w:r>
    </w:p>
    <w:p w:rsidR="00000000" w:rsidRDefault="00000000">
      <w:pPr>
        <w:rPr>
          <w:rFonts w:hint="eastAsia"/>
        </w:rPr>
      </w:pPr>
      <w:r>
        <w:rPr>
          <w:rFonts w:hint="eastAsia"/>
        </w:rPr>
        <w:tab/>
        <w:t xml:space="preserve">25.  </w:t>
      </w:r>
      <w:r>
        <w:rPr>
          <w:rFonts w:hint="eastAsia"/>
        </w:rPr>
        <w:t>需要考虑的另一问题是，外国国民身份是否是雇佣军法律定义的一项必不可少的要素。人们就此进行了大量讨论。接受某外国或某外国组织的报酬参加反对本国的行动的国民当何论处？如果出于招募雇佣军的明确目的雇用国民，然后又以国民身份掩盖其充当雇佣军的事实，那么，法律定义即不应考虑国籍因素，而应强调有关行为的雇佣军性质。因此，应更深入地审查和分析关于将雇佣军定为在受其活动影响的国家中外籍国民的问题，而将定义的侧重点放在其从事的不法行为的性质和目的上。无论如何，如果外国国民身份被视为雇佣军的一项条件或先决条件，那么，此人只要获得其为之效力的国家的国籍，就可不被视为雇佣军了。特别报告员在访问前南斯拉夫的几个继承国期间调查了这一现象。</w:t>
      </w:r>
    </w:p>
    <w:p w:rsidR="00000000" w:rsidRDefault="00000000">
      <w:pPr>
        <w:rPr>
          <w:rFonts w:hint="eastAsia"/>
        </w:rPr>
      </w:pPr>
      <w:r>
        <w:rPr>
          <w:rFonts w:hint="eastAsia"/>
        </w:rPr>
        <w:tab/>
        <w:t xml:space="preserve">26.  </w:t>
      </w:r>
      <w:r>
        <w:rPr>
          <w:rFonts w:hint="eastAsia"/>
        </w:rPr>
        <w:t>在特别报告员参加的关于雇佣军问题的两次专家会议上，人们就雇佣军的法律定义提出了重要建议。在拟订并正式通过新定义时应考虑到这些建议。《反对招募、使用、资助和训练雇佣军国际公约》当然应载有这一定义。《公约》第一条中的定义虽扩大了</w:t>
      </w:r>
      <w:r>
        <w:rPr>
          <w:rFonts w:hint="eastAsia"/>
        </w:rPr>
        <w:t>1949</w:t>
      </w:r>
      <w:r>
        <w:rPr>
          <w:rFonts w:hint="eastAsia"/>
        </w:rPr>
        <w:t>年日内瓦四公约第一号附加议定书第</w:t>
      </w:r>
      <w:r>
        <w:rPr>
          <w:rFonts w:hint="eastAsia"/>
        </w:rPr>
        <w:t>47</w:t>
      </w:r>
      <w:r>
        <w:rPr>
          <w:rFonts w:hint="eastAsia"/>
        </w:rPr>
        <w:t>条中的定义，但并非令人十分满意，仅根据这一定义的内容并不能顺利辨识雇佣军。为此，人权委员会第二次专家会议报告的一份附件提出了对《公约》中定义的修正案文。该案文列入了参与该次会议的一名专家所提议的内容，它不是专家组的共识，也不是专家组的正式建议，但可作为讨论和进一步改进的基础。</w:t>
      </w:r>
    </w:p>
    <w:p w:rsidR="00000000" w:rsidRDefault="00000000">
      <w:pPr>
        <w:rPr>
          <w:rFonts w:hint="eastAsia"/>
        </w:rPr>
      </w:pPr>
      <w:r>
        <w:rPr>
          <w:rFonts w:hint="eastAsia"/>
        </w:rPr>
        <w:tab/>
        <w:t xml:space="preserve">27.  </w:t>
      </w:r>
      <w:r>
        <w:rPr>
          <w:rFonts w:hint="eastAsia"/>
        </w:rPr>
        <w:t>有人建议列入有组织的犯罪、非法贩运、扣押人质和袭击受国际保护的人员等活动类别。关于是否必须考虑到雇佣军的国籍或外籍性质的辩论也很重要。在此方面有两种截然不同的立场：一种立场是，外国国民身份是雇佣军定义的一大要素；另一种立场是，这毫无关系，确定动机和个人谋利因素才是重要得多的关键因素。另外，有人在会上提议将国际法禁止的某些雇佣军活动定为罪行。会议讨论了是否应通过确定雇佣军的定义来对付雇佣军活动或是否应只将这类非法活动定为罪行的问题。</w:t>
      </w:r>
    </w:p>
    <w:p w:rsidR="00000000" w:rsidRDefault="00000000">
      <w:pPr>
        <w:spacing w:after="320"/>
        <w:rPr>
          <w:rFonts w:hint="eastAsia"/>
        </w:rPr>
      </w:pPr>
      <w:r>
        <w:rPr>
          <w:rFonts w:hint="eastAsia"/>
        </w:rPr>
        <w:tab/>
        <w:t xml:space="preserve">28.  </w:t>
      </w:r>
      <w:r>
        <w:rPr>
          <w:rFonts w:hint="eastAsia"/>
        </w:rPr>
        <w:t>综上所述，在拟定雇佣军新的法律定义方面取得了很大进展。各有关论坛和知名人物发挥了重要作用，推动了讨论，促进了在首先尊重各国意见的情况下修订《公约》中的定义。特别报告员的研究报告、两次专家会议的报告以及其他国内和国际论坛的报告可以发挥关键作用，为修订和更新定义工作奠定基础。</w:t>
      </w:r>
    </w:p>
    <w:p w:rsidR="00000000" w:rsidRDefault="00000000">
      <w:pPr>
        <w:pStyle w:val="Heading2"/>
        <w:rPr>
          <w:rFonts w:hint="eastAsia"/>
        </w:rPr>
      </w:pPr>
      <w:r>
        <w:rPr>
          <w:rFonts w:hint="eastAsia"/>
        </w:rPr>
        <w:t>四、雇佣军活动的现况</w:t>
      </w:r>
    </w:p>
    <w:p w:rsidR="00000000" w:rsidRDefault="00000000">
      <w:pPr>
        <w:spacing w:after="320"/>
        <w:rPr>
          <w:rFonts w:hint="eastAsia"/>
        </w:rPr>
      </w:pPr>
      <w:r>
        <w:rPr>
          <w:rFonts w:hint="eastAsia"/>
        </w:rPr>
        <w:tab/>
        <w:t>29.  2002</w:t>
      </w:r>
      <w:r>
        <w:rPr>
          <w:rFonts w:hint="eastAsia"/>
        </w:rPr>
        <w:t>年期间雇佣军活动并无任何收敛。雇佣军继续或进一步参与了各类武装冲突。另外，去年的情况表明，形形色色的犯罪活动进一步蔓延。国际社会并未能像预期的那样有效对付雇佣军活动。本章重点阐述非洲境内雇佣军的活动造成的问题以及雇佣军活动与恐怖主义之间的罪恶联系。</w:t>
      </w:r>
    </w:p>
    <w:p w:rsidR="00000000" w:rsidRDefault="00000000">
      <w:pPr>
        <w:pStyle w:val="Heading3"/>
        <w:rPr>
          <w:rFonts w:hint="eastAsia"/>
        </w:rPr>
      </w:pPr>
      <w:r>
        <w:rPr>
          <w:rFonts w:hint="eastAsia"/>
          <w:u w:val="none"/>
        </w:rPr>
        <w:t xml:space="preserve">A.  </w:t>
      </w:r>
      <w:r>
        <w:rPr>
          <w:rFonts w:hint="eastAsia"/>
        </w:rPr>
        <w:t>非洲境内的雇佣军活动情况</w:t>
      </w:r>
    </w:p>
    <w:p w:rsidR="00000000" w:rsidRDefault="00000000">
      <w:pPr>
        <w:rPr>
          <w:rFonts w:hint="eastAsia"/>
        </w:rPr>
      </w:pPr>
      <w:r>
        <w:rPr>
          <w:rFonts w:hint="eastAsia"/>
        </w:rPr>
        <w:tab/>
        <w:t xml:space="preserve">30.  </w:t>
      </w:r>
      <w:r>
        <w:rPr>
          <w:rFonts w:hint="eastAsia"/>
        </w:rPr>
        <w:t>在关于利用雇佣军作为手段侵犯人权和阻止人民行使自决权问题特别报告员的职能创设十五年之后，和平对非洲的许多人民来说仍是陌生的。非洲大陆遍地战火，武装冲突连绵不断，包括区域冲突在内的各种冲突造成成百上千非洲人丧生。这些冲突中，或通过签署招募、训练和参与直接战斗行动的合同，或通过武装冲突区内盛行的各种非法贩运活动，雇佣军处处可见。</w:t>
      </w:r>
    </w:p>
    <w:p w:rsidR="00000000" w:rsidRDefault="00000000">
      <w:pPr>
        <w:rPr>
          <w:rFonts w:hint="eastAsia"/>
        </w:rPr>
      </w:pPr>
      <w:r>
        <w:rPr>
          <w:rFonts w:hint="eastAsia"/>
        </w:rPr>
        <w:tab/>
        <w:t xml:space="preserve">31.  </w:t>
      </w:r>
      <w:r>
        <w:rPr>
          <w:rFonts w:hint="eastAsia"/>
        </w:rPr>
        <w:t>虽然出现了一些积极的迹象，例如安哥拉最近签署了停火协定，刚果民主共和国政府与卢旺达政府</w:t>
      </w:r>
      <w:r>
        <w:rPr>
          <w:rFonts w:hint="eastAsia"/>
        </w:rPr>
        <w:t>2002</w:t>
      </w:r>
      <w:r>
        <w:rPr>
          <w:rFonts w:hint="eastAsia"/>
        </w:rPr>
        <w:t>年</w:t>
      </w:r>
      <w:r>
        <w:rPr>
          <w:rFonts w:hint="eastAsia"/>
        </w:rPr>
        <w:t>7</w:t>
      </w:r>
      <w:r>
        <w:rPr>
          <w:rFonts w:hint="eastAsia"/>
        </w:rPr>
        <w:t>月</w:t>
      </w:r>
      <w:r>
        <w:rPr>
          <w:rFonts w:hint="eastAsia"/>
        </w:rPr>
        <w:t>30</w:t>
      </w:r>
      <w:r>
        <w:rPr>
          <w:rFonts w:hint="eastAsia"/>
        </w:rPr>
        <w:t>日在比勒陀利亚缔结了和平协定，苏丹签署了多项停火协定，塞拉利昂举行了总统选举和议会选举等，但在非洲大陆其他地区，伴随着武装冲突造成的紧张局势，社会崩溃和政治瓦解趋势仍无停息的迹象。政府不稳造成的深刻危机以及为控制油田和矿藏与其他珍贵自然资源展开的毫不留情的争斗等严重问题使民族国家举步维艰，阻挠了它们的崛起。为控制钻石矿藏发动的战争屡见不鲜。</w:t>
      </w:r>
    </w:p>
    <w:p w:rsidR="00000000" w:rsidRDefault="00000000">
      <w:pPr>
        <w:rPr>
          <w:rFonts w:hint="eastAsia"/>
        </w:rPr>
      </w:pPr>
      <w:r>
        <w:rPr>
          <w:rFonts w:hint="eastAsia"/>
        </w:rPr>
        <w:tab/>
        <w:t xml:space="preserve">32.  </w:t>
      </w:r>
      <w:r>
        <w:rPr>
          <w:rFonts w:hint="eastAsia"/>
        </w:rPr>
        <w:t>雇佣军火上加油，使非洲人民行使自决权陷入重重战火之中。有关人民对自然资源及其合理开采的主权也受到减损。</w:t>
      </w:r>
    </w:p>
    <w:p w:rsidR="00000000" w:rsidRDefault="00000000">
      <w:pPr>
        <w:rPr>
          <w:rFonts w:hint="eastAsia"/>
        </w:rPr>
      </w:pPr>
      <w:r>
        <w:rPr>
          <w:rFonts w:hint="eastAsia"/>
        </w:rPr>
        <w:tab/>
        <w:t xml:space="preserve">33.  </w:t>
      </w:r>
      <w:r>
        <w:rPr>
          <w:rFonts w:hint="eastAsia"/>
        </w:rPr>
        <w:t>特别报告员对科特迪瓦境内雇佣军与叛军并肩作战表示特别关注。众所周知，该国境内的叛乱始于</w:t>
      </w:r>
      <w:r>
        <w:rPr>
          <w:rFonts w:hint="eastAsia"/>
        </w:rPr>
        <w:t>2002</w:t>
      </w:r>
      <w:r>
        <w:rPr>
          <w:rFonts w:hint="eastAsia"/>
        </w:rPr>
        <w:t>年</w:t>
      </w:r>
      <w:r>
        <w:rPr>
          <w:rFonts w:hint="eastAsia"/>
        </w:rPr>
        <w:t>9</w:t>
      </w:r>
      <w:r>
        <w:rPr>
          <w:rFonts w:hint="eastAsia"/>
        </w:rPr>
        <w:t>月</w:t>
      </w:r>
      <w:r>
        <w:rPr>
          <w:rFonts w:hint="eastAsia"/>
        </w:rPr>
        <w:t>19</w:t>
      </w:r>
      <w:r>
        <w:rPr>
          <w:rFonts w:hint="eastAsia"/>
        </w:rPr>
        <w:t>日。当天，在阿比让、布瓦凯和科霍戈，约有</w:t>
      </w:r>
      <w:r>
        <w:rPr>
          <w:rFonts w:hint="eastAsia"/>
        </w:rPr>
        <w:t>750</w:t>
      </w:r>
      <w:r>
        <w:rPr>
          <w:rFonts w:hint="eastAsia"/>
        </w:rPr>
        <w:t>名哗变士兵鸣枪示威，抗议洛朗·巴博总统领导下的政府实行的整顿武装部队和遣散数以千计士兵以提高军队效率的计划。内政部长埃米尔·博加遇袭身亡，体育部长在布瓦凯遭劫持。布基纳法索移民因涉嫌支持叛乱分子，住房被暴徒焚毁。叛军攻下了孔市，并于</w:t>
      </w:r>
      <w:r>
        <w:rPr>
          <w:rFonts w:hint="eastAsia"/>
        </w:rPr>
        <w:t>2002</w:t>
      </w:r>
      <w:r>
        <w:rPr>
          <w:rFonts w:hint="eastAsia"/>
        </w:rPr>
        <w:t>年</w:t>
      </w:r>
      <w:r>
        <w:rPr>
          <w:rFonts w:hint="eastAsia"/>
        </w:rPr>
        <w:t>10</w:t>
      </w:r>
      <w:r>
        <w:rPr>
          <w:rFonts w:hint="eastAsia"/>
        </w:rPr>
        <w:t>月</w:t>
      </w:r>
      <w:r>
        <w:rPr>
          <w:rFonts w:hint="eastAsia"/>
        </w:rPr>
        <w:t>1</w:t>
      </w:r>
      <w:r>
        <w:rPr>
          <w:rFonts w:hint="eastAsia"/>
        </w:rPr>
        <w:t>日占领了与加纳和布基纳法索接壤的布纳市。截至特别报告员编写报告时为止，在叛乱期间至少有</w:t>
      </w:r>
      <w:r>
        <w:rPr>
          <w:rFonts w:hint="eastAsia"/>
        </w:rPr>
        <w:t>300</w:t>
      </w:r>
      <w:r>
        <w:rPr>
          <w:rFonts w:hint="eastAsia"/>
        </w:rPr>
        <w:t>人丧生，数百人受伤。</w:t>
      </w:r>
    </w:p>
    <w:p w:rsidR="00000000" w:rsidRDefault="00000000">
      <w:pPr>
        <w:rPr>
          <w:rFonts w:hint="eastAsia"/>
        </w:rPr>
      </w:pPr>
      <w:r>
        <w:rPr>
          <w:rFonts w:hint="eastAsia"/>
        </w:rPr>
        <w:tab/>
        <w:t>34.  2002</w:t>
      </w:r>
      <w:r>
        <w:rPr>
          <w:rFonts w:hint="eastAsia"/>
        </w:rPr>
        <w:t>年</w:t>
      </w:r>
      <w:r>
        <w:rPr>
          <w:rFonts w:hint="eastAsia"/>
        </w:rPr>
        <w:t>4</w:t>
      </w:r>
      <w:r>
        <w:rPr>
          <w:rFonts w:hint="eastAsia"/>
        </w:rPr>
        <w:t>月，位于印度洋西南部的科摩罗群岛再度爆发武装冲突事件。科摩罗总统阿扎利·阿苏马尼上校镇压了暴乱，并在首都莫罗尼市的主要公共建筑、港口、机场和海关大楼中派驻了士兵。</w:t>
      </w:r>
      <w:r>
        <w:rPr>
          <w:rFonts w:hint="eastAsia"/>
        </w:rPr>
        <w:t>4</w:t>
      </w:r>
      <w:r>
        <w:rPr>
          <w:rFonts w:hint="eastAsia"/>
        </w:rPr>
        <w:t>个月前，即在</w:t>
      </w:r>
      <w:r>
        <w:rPr>
          <w:rFonts w:hint="eastAsia"/>
        </w:rPr>
        <w:t>2001</w:t>
      </w:r>
      <w:r>
        <w:rPr>
          <w:rFonts w:hint="eastAsia"/>
        </w:rPr>
        <w:t>年</w:t>
      </w:r>
      <w:r>
        <w:rPr>
          <w:rFonts w:hint="eastAsia"/>
        </w:rPr>
        <w:t>12</w:t>
      </w:r>
      <w:r>
        <w:rPr>
          <w:rFonts w:hint="eastAsia"/>
        </w:rPr>
        <w:t>月，一群蒙面的白人雇佣军在姆瓦利岛登陆，向岛民散发传单，指控该国总统与恐怖分子沆瀣一气，并自称前来发动一场政变以保护该国人民。科摩罗群岛在赢得主权独立后</w:t>
      </w:r>
      <w:r>
        <w:rPr>
          <w:rFonts w:hint="eastAsia"/>
        </w:rPr>
        <w:t>26</w:t>
      </w:r>
      <w:r>
        <w:rPr>
          <w:rFonts w:hint="eastAsia"/>
        </w:rPr>
        <w:t>年期间先后发生了</w:t>
      </w:r>
      <w:r>
        <w:rPr>
          <w:rFonts w:hint="eastAsia"/>
        </w:rPr>
        <w:t>19</w:t>
      </w:r>
      <w:r>
        <w:rPr>
          <w:rFonts w:hint="eastAsia"/>
        </w:rPr>
        <w:t>次政变，雇佣军团伙数次入侵。在其中一次入侵行动中，该国总统遇害。</w:t>
      </w:r>
    </w:p>
    <w:p w:rsidR="00000000" w:rsidRDefault="00000000">
      <w:pPr>
        <w:rPr>
          <w:rFonts w:hint="eastAsia"/>
        </w:rPr>
      </w:pPr>
      <w:r>
        <w:rPr>
          <w:rFonts w:hint="eastAsia"/>
        </w:rPr>
        <w:tab/>
        <w:t xml:space="preserve">35.  </w:t>
      </w:r>
      <w:r>
        <w:rPr>
          <w:rFonts w:hint="eastAsia"/>
        </w:rPr>
        <w:t>刚果民主共和国获得独立</w:t>
      </w:r>
      <w:r>
        <w:rPr>
          <w:rFonts w:hint="eastAsia"/>
        </w:rPr>
        <w:t>42</w:t>
      </w:r>
      <w:r>
        <w:rPr>
          <w:rFonts w:hint="eastAsia"/>
        </w:rPr>
        <w:t>年后，全国陷于内乱，其他一些非洲国家也卷入了该国的内部纷争。该国在目前的内乱中共耗费了</w:t>
      </w:r>
      <w:r>
        <w:rPr>
          <w:rFonts w:hint="eastAsia"/>
        </w:rPr>
        <w:t>80%</w:t>
      </w:r>
      <w:r>
        <w:rPr>
          <w:rFonts w:hint="eastAsia"/>
        </w:rPr>
        <w:t>的资源。</w:t>
      </w:r>
      <w:r>
        <w:rPr>
          <w:rFonts w:hint="eastAsia"/>
        </w:rPr>
        <w:t>2002</w:t>
      </w:r>
      <w:r>
        <w:rPr>
          <w:rFonts w:hint="eastAsia"/>
        </w:rPr>
        <w:t>年</w:t>
      </w:r>
      <w:r>
        <w:rPr>
          <w:rFonts w:hint="eastAsia"/>
        </w:rPr>
        <w:t>3</w:t>
      </w:r>
      <w:r>
        <w:rPr>
          <w:rFonts w:hint="eastAsia"/>
        </w:rPr>
        <w:t>月，该国东部和东北部据称发生了严重的大屠杀。一方面，来自安哥拉、纳米比亚和津巴布韦的军队支持约瑟夫·卡比拉总统领导下的政府，另一方面，来自卢旺达和乌干达的部队则支持叛军。四年战祸的结果是，该国的财富</w:t>
      </w:r>
      <w:r>
        <w:rPr>
          <w:rFonts w:hint="eastAsia"/>
        </w:rPr>
        <w:t>(</w:t>
      </w:r>
      <w:r>
        <w:rPr>
          <w:rFonts w:hint="eastAsia"/>
        </w:rPr>
        <w:t>主要是钻石、黄金、钴、锡、钽、铌铁和锰</w:t>
      </w:r>
      <w:r>
        <w:rPr>
          <w:rFonts w:hint="eastAsia"/>
        </w:rPr>
        <w:t>)</w:t>
      </w:r>
      <w:r>
        <w:rPr>
          <w:rFonts w:hint="eastAsia"/>
        </w:rPr>
        <w:t>遭到有组织、有系统的掠夺。据说从贩卖这些资源中谋利的人有：包括来自各国的形形色色的前情报人员和军事人员在内的有名有姓的雇佣军、采矿、钻石和石油公司以及西方银行和金融企业，其中有些西方银行和金融企业还相当知名。据说在卢旺达入侵的基伍北部马西西地区由儿童和犯人开采的钶钽铁矿石在当地的售价为每公斤</w:t>
      </w:r>
      <w:r>
        <w:rPr>
          <w:rFonts w:hint="eastAsia"/>
        </w:rPr>
        <w:t>5</w:t>
      </w:r>
      <w:r>
        <w:rPr>
          <w:rFonts w:hint="eastAsia"/>
        </w:rPr>
        <w:t>美元，而在伦敦市场上的标价则高达</w:t>
      </w:r>
      <w:r>
        <w:rPr>
          <w:rFonts w:hint="eastAsia"/>
        </w:rPr>
        <w:t>400</w:t>
      </w:r>
      <w:r>
        <w:rPr>
          <w:rFonts w:hint="eastAsia"/>
        </w:rPr>
        <w:t>美元。</w:t>
      </w:r>
    </w:p>
    <w:p w:rsidR="00000000" w:rsidRDefault="00000000">
      <w:pPr>
        <w:rPr>
          <w:rFonts w:hint="eastAsia"/>
        </w:rPr>
      </w:pPr>
      <w:r>
        <w:rPr>
          <w:rFonts w:hint="eastAsia"/>
        </w:rPr>
        <w:tab/>
        <w:t xml:space="preserve">36.  </w:t>
      </w:r>
      <w:r>
        <w:rPr>
          <w:rFonts w:hint="eastAsia"/>
        </w:rPr>
        <w:t>卢旺达东北部，不久前有</w:t>
      </w:r>
      <w:r>
        <w:rPr>
          <w:rFonts w:hint="eastAsia"/>
        </w:rPr>
        <w:t>150</w:t>
      </w:r>
      <w:r>
        <w:rPr>
          <w:rFonts w:hint="eastAsia"/>
        </w:rPr>
        <w:t>名胡图族反抗者死于与卢旺达爱国军冲突。</w:t>
      </w:r>
      <w:r>
        <w:rPr>
          <w:rFonts w:hint="eastAsia"/>
        </w:rPr>
        <w:t>2002</w:t>
      </w:r>
      <w:r>
        <w:rPr>
          <w:rFonts w:hint="eastAsia"/>
        </w:rPr>
        <w:t>年</w:t>
      </w:r>
      <w:r>
        <w:rPr>
          <w:rFonts w:hint="eastAsia"/>
        </w:rPr>
        <w:t>3</w:t>
      </w:r>
      <w:r>
        <w:rPr>
          <w:rFonts w:hint="eastAsia"/>
        </w:rPr>
        <w:t>月</w:t>
      </w:r>
      <w:r>
        <w:rPr>
          <w:rFonts w:hint="eastAsia"/>
        </w:rPr>
        <w:t>21</w:t>
      </w:r>
      <w:r>
        <w:rPr>
          <w:rFonts w:hint="eastAsia"/>
        </w:rPr>
        <w:t>日赤道几内亚内政部长克莱门特·恩贡加·恩圭马和政府部长兼发言人安东尼奥·费尔南多·努埃·恩古</w:t>
      </w:r>
      <w:r>
        <w:t>，</w:t>
      </w:r>
      <w:r>
        <w:rPr>
          <w:rFonts w:hint="eastAsia"/>
        </w:rPr>
        <w:t>指控前议会议长、共和民主力量党领导人费利佩·翁多·奥比昂·阿洛戈与其他政治领导人一起，试图招募雇佣军，破坏该国稳定局势。</w:t>
      </w:r>
    </w:p>
    <w:p w:rsidR="00000000" w:rsidRDefault="00000000">
      <w:pPr>
        <w:rPr>
          <w:rFonts w:hint="eastAsia"/>
        </w:rPr>
      </w:pPr>
      <w:r>
        <w:rPr>
          <w:rFonts w:hint="eastAsia"/>
        </w:rPr>
        <w:tab/>
        <w:t xml:space="preserve">37.  </w:t>
      </w:r>
      <w:r>
        <w:rPr>
          <w:rFonts w:hint="eastAsia"/>
        </w:rPr>
        <w:t>特别报告员必须提请注意非洲大陆和平出现一件特别令人鼓舞的事情：</w:t>
      </w:r>
      <w:r>
        <w:rPr>
          <w:rFonts w:hint="eastAsia"/>
        </w:rPr>
        <w:t>2002</w:t>
      </w:r>
      <w:r>
        <w:rPr>
          <w:rFonts w:hint="eastAsia"/>
        </w:rPr>
        <w:t>年</w:t>
      </w:r>
      <w:r>
        <w:rPr>
          <w:rFonts w:hint="eastAsia"/>
        </w:rPr>
        <w:t>4</w:t>
      </w:r>
      <w:r>
        <w:rPr>
          <w:rFonts w:hint="eastAsia"/>
        </w:rPr>
        <w:t>月</w:t>
      </w:r>
      <w:r>
        <w:rPr>
          <w:rFonts w:hint="eastAsia"/>
        </w:rPr>
        <w:t>5</w:t>
      </w:r>
      <w:r>
        <w:rPr>
          <w:rFonts w:hint="eastAsia"/>
        </w:rPr>
        <w:t>日在安哥拉由安哥拉武装部队参谋长阿曼多·达克鲁斯·内图将军和安盟参谋长阿布雷乌·明戈签署了停火协定。这项协定将恢复</w:t>
      </w:r>
      <w:r>
        <w:rPr>
          <w:rFonts w:hint="eastAsia"/>
        </w:rPr>
        <w:t>1994</w:t>
      </w:r>
      <w:r>
        <w:rPr>
          <w:rFonts w:hint="eastAsia"/>
        </w:rPr>
        <w:t>年卢萨卡议定书起始的和平、重建和民主化进程。该协定规定两年内举办各项选举，安置</w:t>
      </w:r>
      <w:r>
        <w:rPr>
          <w:rFonts w:hint="eastAsia"/>
        </w:rPr>
        <w:t>50,000</w:t>
      </w:r>
      <w:r>
        <w:rPr>
          <w:rFonts w:hint="eastAsia"/>
        </w:rPr>
        <w:t>名安盟成员并提出了执行一项国内流离失所人士的紧急计划。安哥拉长达</w:t>
      </w:r>
      <w:r>
        <w:rPr>
          <w:rFonts w:hint="eastAsia"/>
        </w:rPr>
        <w:t>27</w:t>
      </w:r>
      <w:r>
        <w:rPr>
          <w:rFonts w:hint="eastAsia"/>
        </w:rPr>
        <w:t>年的内战致使</w:t>
      </w:r>
      <w:r>
        <w:rPr>
          <w:rFonts w:hint="eastAsia"/>
        </w:rPr>
        <w:t>100</w:t>
      </w:r>
      <w:r>
        <w:rPr>
          <w:rFonts w:hint="eastAsia"/>
        </w:rPr>
        <w:t>万人丧生，造成</w:t>
      </w:r>
      <w:r>
        <w:rPr>
          <w:rFonts w:hint="eastAsia"/>
        </w:rPr>
        <w:t>50,000</w:t>
      </w:r>
      <w:r>
        <w:rPr>
          <w:rFonts w:hint="eastAsia"/>
        </w:rPr>
        <w:t>名孤儿，</w:t>
      </w:r>
      <w:r>
        <w:rPr>
          <w:rFonts w:hint="eastAsia"/>
        </w:rPr>
        <w:t>100,000</w:t>
      </w:r>
      <w:r>
        <w:rPr>
          <w:rFonts w:hint="eastAsia"/>
        </w:rPr>
        <w:t>人被杀伤人员地雷炸伤，三分之一人口</w:t>
      </w:r>
      <w:r>
        <w:rPr>
          <w:rFonts w:hint="eastAsia"/>
        </w:rPr>
        <w:t>(</w:t>
      </w:r>
      <w:r>
        <w:rPr>
          <w:rFonts w:hint="eastAsia"/>
        </w:rPr>
        <w:t>即</w:t>
      </w:r>
      <w:r>
        <w:rPr>
          <w:rFonts w:hint="eastAsia"/>
        </w:rPr>
        <w:t>400</w:t>
      </w:r>
      <w:r>
        <w:rPr>
          <w:rFonts w:hint="eastAsia"/>
        </w:rPr>
        <w:t>万人</w:t>
      </w:r>
      <w:r>
        <w:rPr>
          <w:rFonts w:hint="eastAsia"/>
        </w:rPr>
        <w:t>)</w:t>
      </w:r>
      <w:r>
        <w:rPr>
          <w:rFonts w:hint="eastAsia"/>
        </w:rPr>
        <w:t>流离失所。</w:t>
      </w:r>
    </w:p>
    <w:p w:rsidR="00000000" w:rsidRDefault="00000000">
      <w:pPr>
        <w:rPr>
          <w:rFonts w:hint="eastAsia"/>
        </w:rPr>
      </w:pPr>
      <w:r>
        <w:rPr>
          <w:rFonts w:hint="eastAsia"/>
        </w:rPr>
        <w:tab/>
        <w:t xml:space="preserve">38.  </w:t>
      </w:r>
      <w:r>
        <w:rPr>
          <w:rFonts w:hint="eastAsia"/>
        </w:rPr>
        <w:t>另一项积极事件是，</w:t>
      </w:r>
      <w:r>
        <w:rPr>
          <w:rFonts w:hint="eastAsia"/>
        </w:rPr>
        <w:t>2002</w:t>
      </w:r>
      <w:r>
        <w:rPr>
          <w:rFonts w:hint="eastAsia"/>
        </w:rPr>
        <w:t>年</w:t>
      </w:r>
      <w:r>
        <w:rPr>
          <w:rFonts w:hint="eastAsia"/>
        </w:rPr>
        <w:t>5</w:t>
      </w:r>
      <w:r>
        <w:rPr>
          <w:rFonts w:hint="eastAsia"/>
        </w:rPr>
        <w:t>月</w:t>
      </w:r>
      <w:r>
        <w:rPr>
          <w:rFonts w:hint="eastAsia"/>
        </w:rPr>
        <w:t>14</w:t>
      </w:r>
      <w:r>
        <w:rPr>
          <w:rFonts w:hint="eastAsia"/>
        </w:rPr>
        <w:t>日塞拉利昂举办了总统和议会选举，标志这场</w:t>
      </w:r>
      <w:r>
        <w:rPr>
          <w:rFonts w:hint="eastAsia"/>
        </w:rPr>
        <w:t>10</w:t>
      </w:r>
      <w:r>
        <w:rPr>
          <w:rFonts w:hint="eastAsia"/>
        </w:rPr>
        <w:t>年血腥内战结束。内战中丧生、受伤、伤残人数多达几十万。</w:t>
      </w:r>
    </w:p>
    <w:p w:rsidR="00000000" w:rsidRDefault="00000000">
      <w:pPr>
        <w:spacing w:after="320"/>
        <w:rPr>
          <w:rFonts w:hint="eastAsia"/>
        </w:rPr>
      </w:pPr>
      <w:r>
        <w:rPr>
          <w:rFonts w:hint="eastAsia"/>
        </w:rPr>
        <w:tab/>
        <w:t xml:space="preserve">39.  </w:t>
      </w:r>
      <w:r>
        <w:rPr>
          <w:rFonts w:hint="eastAsia"/>
        </w:rPr>
        <w:t>特别报告员继续研究非洲接连不断的冲突的本质，提出全球对策，以捍卫生命、人格完整、自由和人身安全以及尊重非洲国家主权。他关切地提到最近关于招募和雇用雇佣军在马达加斯加活动的指控。该国正陷于一场严重的政治危机之中，但特别报告员希望经联合国和非洲统一组织的斡旋，危机能够克服。他还关切地注意到刚果共和国布拉柴维尔最近发生的政府军与叛军间的武装冲突，已造成数十人死亡。最后，他还须提及利比里亚的情况，利比里亚人和解与民主团结会属下的叛军从几内亚出发，于</w:t>
      </w:r>
      <w:r>
        <w:rPr>
          <w:rFonts w:hint="eastAsia"/>
        </w:rPr>
        <w:t>2002</w:t>
      </w:r>
      <w:r>
        <w:rPr>
          <w:rFonts w:hint="eastAsia"/>
        </w:rPr>
        <w:t>年</w:t>
      </w:r>
      <w:r>
        <w:rPr>
          <w:rFonts w:hint="eastAsia"/>
        </w:rPr>
        <w:t>5</w:t>
      </w:r>
      <w:r>
        <w:rPr>
          <w:rFonts w:hint="eastAsia"/>
        </w:rPr>
        <w:t>月</w:t>
      </w:r>
      <w:r>
        <w:rPr>
          <w:rFonts w:hint="eastAsia"/>
        </w:rPr>
        <w:t>13</w:t>
      </w:r>
      <w:r>
        <w:rPr>
          <w:rFonts w:hint="eastAsia"/>
        </w:rPr>
        <w:t>日袭击了距蒙罗维亚</w:t>
      </w:r>
      <w:r>
        <w:rPr>
          <w:rFonts w:hint="eastAsia"/>
        </w:rPr>
        <w:t>35</w:t>
      </w:r>
      <w:r>
        <w:rPr>
          <w:rFonts w:hint="eastAsia"/>
        </w:rPr>
        <w:t>公里处的克莱市和</w:t>
      </w:r>
      <w:r>
        <w:rPr>
          <w:rFonts w:hint="eastAsia"/>
        </w:rPr>
        <w:t>25</w:t>
      </w:r>
      <w:r>
        <w:rPr>
          <w:rFonts w:hint="eastAsia"/>
        </w:rPr>
        <w:t>公里处的阿辛腾市。</w:t>
      </w:r>
    </w:p>
    <w:p w:rsidR="00000000" w:rsidRDefault="00000000">
      <w:pPr>
        <w:pStyle w:val="Heading3"/>
        <w:rPr>
          <w:rFonts w:hint="eastAsia"/>
        </w:rPr>
      </w:pPr>
      <w:r>
        <w:rPr>
          <w:rFonts w:hint="eastAsia"/>
          <w:u w:val="none"/>
        </w:rPr>
        <w:t xml:space="preserve">B.  </w:t>
      </w:r>
      <w:r>
        <w:rPr>
          <w:rFonts w:hint="eastAsia"/>
        </w:rPr>
        <w:t>雇佣军活动与恐怖主义</w:t>
      </w:r>
    </w:p>
    <w:p w:rsidR="00000000" w:rsidRDefault="00000000">
      <w:pPr>
        <w:rPr>
          <w:rFonts w:hint="eastAsia"/>
        </w:rPr>
      </w:pPr>
      <w:r>
        <w:rPr>
          <w:rFonts w:hint="eastAsia"/>
        </w:rPr>
        <w:tab/>
        <w:t xml:space="preserve">40.  </w:t>
      </w:r>
      <w:r>
        <w:rPr>
          <w:rFonts w:hint="eastAsia"/>
        </w:rPr>
        <w:t>特别报告员在上次提交人权委员会的报告</w:t>
      </w:r>
      <w:r>
        <w:rPr>
          <w:rFonts w:hint="eastAsia"/>
        </w:rPr>
        <w:t xml:space="preserve">(E/CN.4/2002/20, </w:t>
      </w:r>
      <w:r>
        <w:rPr>
          <w:rFonts w:hint="eastAsia"/>
        </w:rPr>
        <w:t>第</w:t>
      </w:r>
      <w:r>
        <w:rPr>
          <w:rFonts w:hint="eastAsia"/>
        </w:rPr>
        <w:t>63-81</w:t>
      </w:r>
      <w:r>
        <w:rPr>
          <w:rFonts w:hint="eastAsia"/>
        </w:rPr>
        <w:t>段</w:t>
      </w:r>
      <w:r>
        <w:rPr>
          <w:rFonts w:hint="eastAsia"/>
        </w:rPr>
        <w:t>)</w:t>
      </w:r>
      <w:r>
        <w:rPr>
          <w:rFonts w:hint="eastAsia"/>
        </w:rPr>
        <w:t>中审视了恐怖主义行为对全人类造成的严重问题。在</w:t>
      </w:r>
      <w:r>
        <w:rPr>
          <w:rFonts w:hint="eastAsia"/>
        </w:rPr>
        <w:t>2001</w:t>
      </w:r>
      <w:r>
        <w:rPr>
          <w:rFonts w:hint="eastAsia"/>
        </w:rPr>
        <w:t>年</w:t>
      </w:r>
      <w:r>
        <w:rPr>
          <w:rFonts w:hint="eastAsia"/>
        </w:rPr>
        <w:t>9</w:t>
      </w:r>
      <w:r>
        <w:rPr>
          <w:rFonts w:hint="eastAsia"/>
        </w:rPr>
        <w:t>月</w:t>
      </w:r>
      <w:r>
        <w:rPr>
          <w:rFonts w:hint="eastAsia"/>
        </w:rPr>
        <w:t>11</w:t>
      </w:r>
      <w:r>
        <w:rPr>
          <w:rFonts w:hint="eastAsia"/>
        </w:rPr>
        <w:t>日袭击美利坚合众国的事件中，恐怖分子穷凶极恶，其罪恶行径达到了无以复加的地步。特别报告员在</w:t>
      </w:r>
      <w:r>
        <w:rPr>
          <w:rFonts w:hint="eastAsia"/>
        </w:rPr>
        <w:t>1980</w:t>
      </w:r>
      <w:r>
        <w:rPr>
          <w:rFonts w:hint="eastAsia"/>
        </w:rPr>
        <w:t>年代末提交的最初几份报告中阐述了显然有雇佣军暗中插手的恐怖主义袭击事件。今天，意识形态极端、从原教旨角度看待世界和社会关系持的政治团伙显然已在许多国家中建立了秘密活动小组，且毫不手软地诉诸暴力。这帮人愤世嫉俗，冷酷无情，采用或利用文明世界所不齿的各种手段，如偷税漏税、洗钱、非法贩运、购置尖端武器、招募和使用雇佣军等。</w:t>
      </w:r>
    </w:p>
    <w:p w:rsidR="00000000" w:rsidRDefault="00000000">
      <w:pPr>
        <w:rPr>
          <w:rFonts w:hint="eastAsia"/>
        </w:rPr>
      </w:pPr>
      <w:r>
        <w:rPr>
          <w:rFonts w:hint="eastAsia"/>
        </w:rPr>
        <w:tab/>
        <w:t xml:space="preserve">41.  </w:t>
      </w:r>
      <w:r>
        <w:rPr>
          <w:rFonts w:hint="eastAsia"/>
        </w:rPr>
        <w:t>尽管安全理事会通过了第</w:t>
      </w:r>
      <w:r>
        <w:rPr>
          <w:rFonts w:hint="eastAsia"/>
        </w:rPr>
        <w:t>1373(2001)</w:t>
      </w:r>
      <w:r>
        <w:rPr>
          <w:rFonts w:hint="eastAsia"/>
        </w:rPr>
        <w:t>号和第</w:t>
      </w:r>
      <w:r>
        <w:rPr>
          <w:rFonts w:hint="eastAsia"/>
        </w:rPr>
        <w:t>1377(2001)</w:t>
      </w:r>
      <w:r>
        <w:rPr>
          <w:rFonts w:hint="eastAsia"/>
        </w:rPr>
        <w:t>号决议，尽管有关方面拟定了各种多边计划，并采取了有关军事行动</w:t>
      </w:r>
      <w:r>
        <w:rPr>
          <w:rFonts w:hint="eastAsia"/>
        </w:rPr>
        <w:t>(</w:t>
      </w:r>
      <w:r>
        <w:rPr>
          <w:rFonts w:hint="eastAsia"/>
        </w:rPr>
        <w:t>如在阿富汗对基地组织</w:t>
      </w:r>
      <w:r>
        <w:rPr>
          <w:rFonts w:hint="eastAsia"/>
        </w:rPr>
        <w:t>(Al Qaeda)</w:t>
      </w:r>
      <w:r>
        <w:rPr>
          <w:rFonts w:hint="eastAsia"/>
        </w:rPr>
        <w:t>采取的军事行动</w:t>
      </w:r>
      <w:r>
        <w:rPr>
          <w:rFonts w:hint="eastAsia"/>
        </w:rPr>
        <w:t>)</w:t>
      </w:r>
      <w:r>
        <w:rPr>
          <w:rFonts w:hint="eastAsia"/>
        </w:rPr>
        <w:t>，恐怖主义并未绝迹。恐怖主义团伙仍在活动，为恐怖分子提供资金和后勤支持的人和网络依然存在，恐怖分子还在不断威胁进一步发动袭击。人们对这些威胁不得掉以轻心。</w:t>
      </w:r>
      <w:r>
        <w:rPr>
          <w:rFonts w:hint="eastAsia"/>
        </w:rPr>
        <w:t>2002</w:t>
      </w:r>
      <w:r>
        <w:rPr>
          <w:rFonts w:hint="eastAsia"/>
        </w:rPr>
        <w:t>年期间，在阿富汗、哥伦比亚、芬兰、法国、印度、印度尼西亚、以色列、马来西亚、尼泊尔、秘鲁、巴基斯坦、俄罗斯联邦、西班牙、斯里兰卡、联合王国、也门以及世界其他地方发生了恐怖袭击事件。这些事件表明恐怖主义是当今世界上最危险的行为方式，是当今社会中最难根除的祸害。为捍卫人权，为维护人类文明多姿多彩的、但根本宗旨并无二致的共同价值观，联合国必须挑起反恐怖重担。为了防止恐怖活动。情报机关必须发挥威慑力，各国警察必须高效率地行动。各国必须确保不准那些进行犯罪活动肆意造成损失和制造恐吓与集体恐惧气氛的恐怖主义组织利用其国土或在其境内发展组织或开展活动，确保将恐怖分子绳之以法。</w:t>
      </w:r>
    </w:p>
    <w:p w:rsidR="00000000" w:rsidRDefault="00000000">
      <w:pPr>
        <w:spacing w:after="320"/>
        <w:rPr>
          <w:rFonts w:hint="eastAsia"/>
        </w:rPr>
      </w:pPr>
      <w:r>
        <w:rPr>
          <w:rFonts w:hint="eastAsia"/>
        </w:rPr>
        <w:tab/>
        <w:t xml:space="preserve">42.  </w:t>
      </w:r>
      <w:r>
        <w:rPr>
          <w:rFonts w:hint="eastAsia"/>
        </w:rPr>
        <w:t>但在对付恐怖主义、恐怖主义组织及其招募的雇佣军时，必须始终将保护人权放在第一位；民间社会必须参与制定和执行反恐计划，而且必须避免只采取军事行动或警察行动而排斥其他手段。否则，将会限制公民权利和政治权利，侵犯人权，使社会军事化，最终可能会引致国家恐怖主义现象。</w:t>
      </w:r>
    </w:p>
    <w:p w:rsidR="00000000" w:rsidRDefault="00000000">
      <w:pPr>
        <w:pStyle w:val="Heading2"/>
        <w:rPr>
          <w:rFonts w:hint="eastAsia"/>
        </w:rPr>
      </w:pPr>
      <w:r>
        <w:rPr>
          <w:rFonts w:hint="eastAsia"/>
        </w:rPr>
        <w:t>五、访问萨尔瓦多和巴拿马</w:t>
      </w:r>
    </w:p>
    <w:p w:rsidR="00000000" w:rsidRDefault="00000000">
      <w:pPr>
        <w:pStyle w:val="Heading3"/>
        <w:rPr>
          <w:rFonts w:hint="eastAsia"/>
        </w:rPr>
      </w:pPr>
      <w:r>
        <w:rPr>
          <w:rFonts w:hint="eastAsia"/>
          <w:u w:val="none"/>
        </w:rPr>
        <w:t xml:space="preserve">A.  </w:t>
      </w:r>
      <w:r>
        <w:rPr>
          <w:rFonts w:hint="eastAsia"/>
        </w:rPr>
        <w:t>访问报告</w:t>
      </w:r>
    </w:p>
    <w:p w:rsidR="00000000" w:rsidRDefault="00000000">
      <w:pPr>
        <w:rPr>
          <w:rFonts w:hint="eastAsia"/>
        </w:rPr>
      </w:pPr>
      <w:r>
        <w:rPr>
          <w:rFonts w:hint="eastAsia"/>
        </w:rPr>
        <w:tab/>
        <w:t xml:space="preserve">43.  </w:t>
      </w:r>
      <w:r>
        <w:rPr>
          <w:rFonts w:hint="eastAsia"/>
        </w:rPr>
        <w:t>特别报告员感谢萨尔瓦多和巴拿马政府邀请他按照任务访问两国并在他于</w:t>
      </w:r>
      <w:r>
        <w:rPr>
          <w:rFonts w:hint="eastAsia"/>
        </w:rPr>
        <w:t>2002</w:t>
      </w:r>
      <w:r>
        <w:rPr>
          <w:rFonts w:hint="eastAsia"/>
        </w:rPr>
        <w:t>年</w:t>
      </w:r>
      <w:r>
        <w:rPr>
          <w:rFonts w:hint="eastAsia"/>
        </w:rPr>
        <w:t>5</w:t>
      </w:r>
      <w:r>
        <w:rPr>
          <w:rFonts w:hint="eastAsia"/>
        </w:rPr>
        <w:t>月</w:t>
      </w:r>
      <w:r>
        <w:rPr>
          <w:rFonts w:hint="eastAsia"/>
        </w:rPr>
        <w:t>5</w:t>
      </w:r>
      <w:r>
        <w:rPr>
          <w:rFonts w:hint="eastAsia"/>
        </w:rPr>
        <w:t>日至</w:t>
      </w:r>
      <w:r>
        <w:rPr>
          <w:rFonts w:hint="eastAsia"/>
        </w:rPr>
        <w:t>10</w:t>
      </w:r>
      <w:r>
        <w:rPr>
          <w:rFonts w:hint="eastAsia"/>
        </w:rPr>
        <w:t>日访问期间给予开诚布公的合作。</w:t>
      </w:r>
    </w:p>
    <w:p w:rsidR="00000000" w:rsidRDefault="00000000">
      <w:pPr>
        <w:rPr>
          <w:rFonts w:hint="eastAsia"/>
        </w:rPr>
      </w:pPr>
      <w:r>
        <w:rPr>
          <w:rFonts w:hint="eastAsia"/>
        </w:rPr>
        <w:tab/>
        <w:t xml:space="preserve">44.  </w:t>
      </w:r>
      <w:r>
        <w:rPr>
          <w:rFonts w:hint="eastAsia"/>
        </w:rPr>
        <w:t>特别报告员经过对上述国家的正式访问，得以继续调查当时报告的雇佣军活动情况以及利用中美洲各国领土招募、资助和训练雇佣军参与特别针对古巴、古巴政治领导人、古巴人民和基础设施的非法犯罪行为的情况。特别报告员提交大会的报告</w:t>
      </w:r>
      <w:r>
        <w:rPr>
          <w:rFonts w:hint="eastAsia"/>
        </w:rPr>
        <w:t xml:space="preserve">(A/57/178, </w:t>
      </w:r>
      <w:r>
        <w:rPr>
          <w:rFonts w:hint="eastAsia"/>
        </w:rPr>
        <w:t>第</w:t>
      </w:r>
      <w:r>
        <w:rPr>
          <w:rFonts w:hint="eastAsia"/>
        </w:rPr>
        <w:t>34</w:t>
      </w:r>
      <w:r>
        <w:rPr>
          <w:rFonts w:hint="eastAsia"/>
        </w:rPr>
        <w:t>至</w:t>
      </w:r>
      <w:r>
        <w:rPr>
          <w:rFonts w:hint="eastAsia"/>
        </w:rPr>
        <w:t>53</w:t>
      </w:r>
      <w:r>
        <w:rPr>
          <w:rFonts w:hint="eastAsia"/>
        </w:rPr>
        <w:t>段</w:t>
      </w:r>
      <w:r>
        <w:rPr>
          <w:rFonts w:hint="eastAsia"/>
        </w:rPr>
        <w:t>)</w:t>
      </w:r>
      <w:r>
        <w:rPr>
          <w:rFonts w:hint="eastAsia"/>
        </w:rPr>
        <w:t>第五章叙述了访问情况。</w:t>
      </w:r>
    </w:p>
    <w:p w:rsidR="00000000" w:rsidRDefault="00000000">
      <w:pPr>
        <w:rPr>
          <w:rFonts w:hint="eastAsia"/>
        </w:rPr>
      </w:pPr>
      <w:r>
        <w:rPr>
          <w:rFonts w:hint="eastAsia"/>
        </w:rPr>
        <w:tab/>
        <w:t xml:space="preserve">45.  </w:t>
      </w:r>
      <w:r>
        <w:rPr>
          <w:rFonts w:hint="eastAsia"/>
        </w:rPr>
        <w:t>在巴拿马进行的谈话中，路易斯·波萨达·卡里莱斯对特别报告员说，他来巴拿马是为了以和平方式抗议菲德尔·卡斯特罗主席出席第十次伊比利亚－美洲国家首脑会议，并向计划叛逃的古巴情报机构负责人德尔加多将军提供后勤支持。他还表示，所有这一切都是古巴情报机构设计的骗局，目的是要让他来巴拿马，逮捕他，然后可能引渡回古巴。他和他的同伴并没有策划暗杀菲德尔·卡斯特罗主席。他说，这个骗局的内容之一，就是试图让他卷入塑性炸药事件。</w:t>
      </w:r>
      <w:r>
        <w:rPr>
          <w:rFonts w:hint="eastAsia"/>
        </w:rPr>
        <w:t>8</w:t>
      </w:r>
      <w:r>
        <w:rPr>
          <w:rFonts w:hint="eastAsia"/>
        </w:rPr>
        <w:t>磅</w:t>
      </w:r>
      <w:r>
        <w:rPr>
          <w:rFonts w:hint="eastAsia"/>
        </w:rPr>
        <w:t>C-4</w:t>
      </w:r>
      <w:r>
        <w:rPr>
          <w:rFonts w:hint="eastAsia"/>
        </w:rPr>
        <w:t>型塑性炸药和</w:t>
      </w:r>
      <w:r>
        <w:rPr>
          <w:rFonts w:hint="eastAsia"/>
        </w:rPr>
        <w:t>50</w:t>
      </w:r>
      <w:r>
        <w:rPr>
          <w:rFonts w:hint="eastAsia"/>
        </w:rPr>
        <w:t>袋共重</w:t>
      </w:r>
      <w:r>
        <w:rPr>
          <w:rFonts w:hint="eastAsia"/>
        </w:rPr>
        <w:t>32</w:t>
      </w:r>
      <w:r>
        <w:rPr>
          <w:rFonts w:hint="eastAsia"/>
        </w:rPr>
        <w:t>磅的</w:t>
      </w:r>
      <w:r>
        <w:rPr>
          <w:rFonts w:hint="eastAsia"/>
        </w:rPr>
        <w:t>Semtex</w:t>
      </w:r>
      <w:r>
        <w:rPr>
          <w:rFonts w:hint="eastAsia"/>
        </w:rPr>
        <w:t>型爆炸物被发现埋在市郊玛纳尼塔斯一带。</w:t>
      </w:r>
    </w:p>
    <w:p w:rsidR="00000000" w:rsidRDefault="00000000">
      <w:pPr>
        <w:rPr>
          <w:rFonts w:hint="eastAsia"/>
        </w:rPr>
      </w:pPr>
      <w:r>
        <w:rPr>
          <w:rFonts w:hint="eastAsia"/>
        </w:rPr>
        <w:tab/>
        <w:t xml:space="preserve">46.  </w:t>
      </w:r>
      <w:r>
        <w:rPr>
          <w:rFonts w:hint="eastAsia"/>
        </w:rPr>
        <w:t>波萨达·卡里莱斯在答复关于炸毁哈瓦那旅游设施的问题时，否认与这些事件有任何关联。他说不认识奥托·雷内·罗德里格斯·勒莱纳</w:t>
      </w:r>
      <w:r>
        <w:t>，</w:t>
      </w:r>
      <w:r>
        <w:t xml:space="preserve"> </w:t>
      </w:r>
      <w:r>
        <w:rPr>
          <w:rFonts w:hint="eastAsia"/>
        </w:rPr>
        <w:t>否认策划了袭击事件，并否认经他招募和培训的人赴哈瓦那市并在多处旅游点放置炸弹。波萨达·卡里莱斯被告知，古巴关押的涉嫌参与爆炸事件的人已招供，说波萨达·卡里莱斯用一化名与他们联络，要他们完成此项任务，但他断然否认了这一说法。</w:t>
      </w:r>
    </w:p>
    <w:p w:rsidR="00000000" w:rsidRDefault="00000000">
      <w:pPr>
        <w:rPr>
          <w:rFonts w:hint="eastAsia"/>
        </w:rPr>
      </w:pPr>
      <w:r>
        <w:rPr>
          <w:rFonts w:hint="eastAsia"/>
        </w:rPr>
        <w:tab/>
        <w:t xml:space="preserve">47.  </w:t>
      </w:r>
      <w:r>
        <w:rPr>
          <w:rFonts w:hint="eastAsia"/>
        </w:rPr>
        <w:t>关于使用伪造身份证件和假护照，他解释说，他必须这样做，因为如果使用真名，他的生命就会有危险。他与古巴国家领导人的分歧可以追溯到他们两个人在哈瓦那大学就读的时候。他后来移民美国并为中央情报局工作。离开中央情报局后，他来到委内瑞拉，就职于该国警察部门。他曾因涉嫌参与</w:t>
      </w:r>
      <w:r>
        <w:rPr>
          <w:rFonts w:hint="eastAsia"/>
        </w:rPr>
        <w:t>1976</w:t>
      </w:r>
      <w:r>
        <w:rPr>
          <w:rFonts w:hint="eastAsia"/>
        </w:rPr>
        <w:t>年古巴航空公司爆炸案而被拘押数月。他还表示，由于完全没有证据显示他与该爆炸案有关，狱警让他自由出狱。他再次坚决否认自己是雇佣军，他认为自己是一个反卡斯特罗的斗士，为了祖国的自由而投入政治和军事斗争。</w:t>
      </w:r>
    </w:p>
    <w:p w:rsidR="00000000" w:rsidRDefault="00000000">
      <w:pPr>
        <w:rPr>
          <w:rFonts w:hint="eastAsia"/>
        </w:rPr>
      </w:pPr>
      <w:r>
        <w:rPr>
          <w:rFonts w:hint="eastAsia"/>
        </w:rPr>
        <w:tab/>
        <w:t xml:space="preserve">48.  </w:t>
      </w:r>
      <w:r>
        <w:rPr>
          <w:rFonts w:hint="eastAsia"/>
        </w:rPr>
        <w:t>当被问及他在</w:t>
      </w:r>
      <w:r>
        <w:rPr>
          <w:rFonts w:hint="eastAsia"/>
        </w:rPr>
        <w:t>1998</w:t>
      </w:r>
      <w:r>
        <w:rPr>
          <w:rFonts w:hint="eastAsia"/>
        </w:rPr>
        <w:t>年接受《纽约时报》和佛罗里达州迈阿密</w:t>
      </w:r>
      <w:r>
        <w:rPr>
          <w:rFonts w:hint="eastAsia"/>
        </w:rPr>
        <w:t>Telen</w:t>
      </w:r>
      <w:r>
        <w:t>o</w:t>
      </w:r>
      <w:r>
        <w:rPr>
          <w:rFonts w:hint="eastAsia"/>
        </w:rPr>
        <w:t>t</w:t>
      </w:r>
      <w:r>
        <w:t>i</w:t>
      </w:r>
      <w:r>
        <w:rPr>
          <w:rFonts w:hint="eastAsia"/>
        </w:rPr>
        <w:t>cias</w:t>
      </w:r>
      <w:r>
        <w:rPr>
          <w:rFonts w:hint="eastAsia"/>
        </w:rPr>
        <w:t>频道采访时，声称美籍古巴人全国基金会与资助</w:t>
      </w:r>
      <w:r>
        <w:rPr>
          <w:rFonts w:hint="eastAsia"/>
        </w:rPr>
        <w:t>1997</w:t>
      </w:r>
      <w:r>
        <w:rPr>
          <w:rFonts w:hint="eastAsia"/>
        </w:rPr>
        <w:t>年哈瓦那系列旅馆攻击案有牵连一事时，他回答说，他已经否认了这些报道，《纽约时报》曾为此发布更正，尽管字体比较小。在整个谈话中，波萨达·卡里莱斯一再说，他一直为推翻古巴的菲德尔·卡斯特罗政权而奋斗，并将为此项事业继续奋斗。他承认参与了军事行动，但矢口否认参与犯罪袭击事件。</w:t>
      </w:r>
    </w:p>
    <w:p w:rsidR="00000000" w:rsidRDefault="00000000">
      <w:pPr>
        <w:rPr>
          <w:rFonts w:hint="eastAsia"/>
        </w:rPr>
      </w:pPr>
      <w:r>
        <w:rPr>
          <w:rFonts w:hint="eastAsia"/>
        </w:rPr>
        <w:tab/>
        <w:t xml:space="preserve">49.  </w:t>
      </w:r>
      <w:r>
        <w:rPr>
          <w:rFonts w:hint="eastAsia"/>
        </w:rPr>
        <w:t>佩德罗·雷蒙·罗德里格斯对波萨达·卡里莱斯的陈述表示认同。他补充说，他一直不相信古巴情报机构负责人会涉嫌叛国，事先就仔细考虑到前往巴拿马会有风险。他们已不是第一次接应所投诚的古巴要人。他拒不接受自己被看作是雇佣军，只承认准备采取行动对抗古巴政府，但只会借助政治和军事手段，不会采用恐怖主义方式。他从来没有参与放置爆炸装置从而造成无辜平民死亡。他还说，与传言相反，在迈阿密的古巴政府反对派工作勤奋，生活拮据。</w:t>
      </w:r>
    </w:p>
    <w:p w:rsidR="00000000" w:rsidRDefault="00000000">
      <w:pPr>
        <w:rPr>
          <w:rFonts w:hint="eastAsia"/>
        </w:rPr>
      </w:pPr>
      <w:r>
        <w:rPr>
          <w:rFonts w:hint="eastAsia"/>
        </w:rPr>
        <w:tab/>
        <w:t xml:space="preserve">50.  </w:t>
      </w:r>
      <w:r>
        <w:rPr>
          <w:rFonts w:hint="eastAsia"/>
        </w:rPr>
        <w:t>吉列尔莫·诺沃·桑波尔和加斯帕·希门内斯·埃斯科韦多在雷纳塞监狱对特别报告员的谈话也大同小异。两人都声称是应波萨达·卡里莱斯的要求到巴拿马，以帮助德尔加多将军逃跑。对于特别报告员的提问，他们回答说没有任何预定计划，在被捕时，他们还没有决定如何把将军带离巴拿马。一种选择是从陆路越境到哥斯达黎加，然后用飞机送将军到美国。另一种选择是用飞机把将军直接从巴拿马送走。两人都否认参与恐怖主义行为，只承认可能从事反对古巴政府的军事行动。他们还断言与查获的爆炸物没有任何关系，而且相应的引爆雷管也还没有找到。此外，在他们身上没有发现任何巴拿马大学的位置或设施平面图，而据指控，攻击行动将在那里发生。</w:t>
      </w:r>
    </w:p>
    <w:p w:rsidR="00000000" w:rsidRDefault="00000000">
      <w:pPr>
        <w:rPr>
          <w:rFonts w:hint="eastAsia"/>
        </w:rPr>
      </w:pPr>
      <w:r>
        <w:rPr>
          <w:rFonts w:hint="eastAsia"/>
        </w:rPr>
        <w:tab/>
        <w:t xml:space="preserve">51.  </w:t>
      </w:r>
      <w:r>
        <w:rPr>
          <w:rFonts w:hint="eastAsia"/>
        </w:rPr>
        <w:t>波萨达·卡里莱斯和诺沃·桑波尔看来多少都有严重的健康问题，他们也已明确提到。两人都曾因病重而住院治疗过。就物质条件而言，四名在押犯的待遇看来还不错。但他们抱怨司法程序的缓慢，表示希望尽快回到迈阿密。</w:t>
      </w:r>
    </w:p>
    <w:p w:rsidR="00000000" w:rsidRDefault="00000000">
      <w:pPr>
        <w:rPr>
          <w:rFonts w:hint="eastAsia"/>
        </w:rPr>
      </w:pPr>
      <w:r>
        <w:rPr>
          <w:rFonts w:hint="eastAsia"/>
        </w:rPr>
        <w:tab/>
        <w:t xml:space="preserve">52.  </w:t>
      </w:r>
      <w:r>
        <w:rPr>
          <w:rFonts w:hint="eastAsia"/>
        </w:rPr>
        <w:t>特别报告员要求巴拿马政府提供补充材料，这对他审查警察和法院采用的程序极为重要。他还要求提供警察在首都以东</w:t>
      </w:r>
      <w:r>
        <w:rPr>
          <w:rFonts w:hint="eastAsia"/>
        </w:rPr>
        <w:t>Coral Suites</w:t>
      </w:r>
      <w:r>
        <w:rPr>
          <w:rFonts w:hint="eastAsia"/>
        </w:rPr>
        <w:t>宾馆逮捕这些人的书面证词或报告副本、警察查获爆炸物的书面证词或报告副本和古巴国家元首或其安全部门关于攻击元首的控告或通告副本。</w:t>
      </w:r>
      <w:r>
        <w:rPr>
          <w:rFonts w:hint="eastAsia"/>
          <w:spacing w:val="2"/>
        </w:rPr>
        <w:t>特别报告员希望知道，四名被告作案的日子是否有其他人进入巴拿马；塞萨尔·马塔莫罗斯、洪都拉斯公民卡洛斯·比森特·</w:t>
      </w:r>
      <w:r>
        <w:rPr>
          <w:spacing w:val="2"/>
        </w:rPr>
        <w:br/>
      </w:r>
      <w:r>
        <w:rPr>
          <w:rFonts w:hint="eastAsia"/>
          <w:spacing w:val="2"/>
        </w:rPr>
        <w:t>洛佩斯·桑切斯和波萨达·卡里莱斯雇佣的司机巴拿马公民何塞·乌尔塔多·比维罗斯可能扮演了什么</w:t>
      </w:r>
      <w:r>
        <w:rPr>
          <w:rFonts w:hint="eastAsia"/>
        </w:rPr>
        <w:t>角色；在巴拿马活动的一组原籍为古巴的人向在押犯提供支持和掩护的可能性有多大。在特别报告员于</w:t>
      </w:r>
      <w:r>
        <w:rPr>
          <w:rFonts w:hint="eastAsia"/>
        </w:rPr>
        <w:t>2002</w:t>
      </w:r>
      <w:r>
        <w:rPr>
          <w:rFonts w:hint="eastAsia"/>
        </w:rPr>
        <w:t>年</w:t>
      </w:r>
      <w:r>
        <w:rPr>
          <w:rFonts w:hint="eastAsia"/>
        </w:rPr>
        <w:t>11</w:t>
      </w:r>
      <w:r>
        <w:rPr>
          <w:rFonts w:hint="eastAsia"/>
        </w:rPr>
        <w:t>月编写本报告时，尚未收到所要求提供的材料。</w:t>
      </w:r>
    </w:p>
    <w:p w:rsidR="00000000" w:rsidRDefault="00000000">
      <w:pPr>
        <w:spacing w:after="320"/>
        <w:rPr>
          <w:rFonts w:hint="eastAsia"/>
        </w:rPr>
      </w:pPr>
      <w:r>
        <w:rPr>
          <w:rFonts w:hint="eastAsia"/>
        </w:rPr>
        <w:tab/>
        <w:t xml:space="preserve">53.  </w:t>
      </w:r>
      <w:r>
        <w:rPr>
          <w:rFonts w:hint="eastAsia"/>
        </w:rPr>
        <w:t>必须弄清楚，所推测对菲德尔·卡斯特罗主席的攻击行动有没有可能在巴拿马大学大礼堂或去往托库门机场的高速公路以外的其他地方发生；爆炸装置在何处、如何、在何种情况下查获；还有哪些与此案有关的人被捕，他们当前所处法律程序状况如何；爆炸装置如何、通过谁运进该国；是否找到引爆雷管。</w:t>
      </w:r>
    </w:p>
    <w:p w:rsidR="00000000" w:rsidRDefault="00000000">
      <w:pPr>
        <w:pStyle w:val="Heading3"/>
        <w:rPr>
          <w:rFonts w:hint="eastAsia"/>
          <w:sz w:val="10"/>
        </w:rPr>
      </w:pPr>
      <w:r>
        <w:rPr>
          <w:rFonts w:hint="eastAsia"/>
          <w:u w:val="none"/>
        </w:rPr>
        <w:t xml:space="preserve">B.  </w:t>
      </w:r>
      <w:r>
        <w:rPr>
          <w:rFonts w:hint="eastAsia"/>
        </w:rPr>
        <w:t>分</w:t>
      </w:r>
      <w:r>
        <w:rPr>
          <w:rFonts w:hint="eastAsia"/>
        </w:rPr>
        <w:t xml:space="preserve">  </w:t>
      </w:r>
      <w:r>
        <w:rPr>
          <w:rFonts w:hint="eastAsia"/>
        </w:rPr>
        <w:t>析</w:t>
      </w:r>
    </w:p>
    <w:p w:rsidR="00000000" w:rsidRDefault="00000000">
      <w:pPr>
        <w:rPr>
          <w:rFonts w:hint="eastAsia"/>
        </w:rPr>
      </w:pPr>
      <w:r>
        <w:rPr>
          <w:rFonts w:hint="eastAsia"/>
        </w:rPr>
        <w:tab/>
        <w:t xml:space="preserve">54.  </w:t>
      </w:r>
      <w:r>
        <w:rPr>
          <w:rFonts w:hint="eastAsia"/>
        </w:rPr>
        <w:t>虽然访问萨尔瓦多和巴拿马后获得了一些有关资料，但是，由于需要对比每个人的陈述，对收集的信息与证据进行整理分析，特别报告员不得不提出一些专门问题，并要求萨尔瓦多和巴拿马当局对一些需要澄清的事项作出澄清。</w:t>
      </w:r>
    </w:p>
    <w:p w:rsidR="00000000" w:rsidRDefault="00000000">
      <w:pPr>
        <w:rPr>
          <w:rFonts w:hint="eastAsia"/>
        </w:rPr>
      </w:pPr>
      <w:r>
        <w:rPr>
          <w:rFonts w:hint="eastAsia"/>
        </w:rPr>
        <w:tab/>
        <w:t xml:space="preserve">55.  </w:t>
      </w:r>
      <w:r>
        <w:rPr>
          <w:rFonts w:hint="eastAsia"/>
        </w:rPr>
        <w:t>令人遗憾的是，在特别报告员于</w:t>
      </w:r>
      <w:r>
        <w:rPr>
          <w:rFonts w:hint="eastAsia"/>
        </w:rPr>
        <w:t>2002</w:t>
      </w:r>
      <w:r>
        <w:rPr>
          <w:rFonts w:hint="eastAsia"/>
        </w:rPr>
        <w:t>年</w:t>
      </w:r>
      <w:r>
        <w:rPr>
          <w:rFonts w:hint="eastAsia"/>
        </w:rPr>
        <w:t>11</w:t>
      </w:r>
      <w:r>
        <w:rPr>
          <w:rFonts w:hint="eastAsia"/>
        </w:rPr>
        <w:t>月撰写本报告时尚未收到有关方面作出的澄清和特别报告员要求有关方面提供的进一步材料。在访问期间获得的基本材料不够充分。关于哈瓦那旅游设施被炸事件，古巴司法机构的调查、出示的证据、被告的陈述、波萨达·卡里莱斯对参与爆炸事件的否认之间矛盾重重。波萨达·卡里莱斯虽然否认，但未提供任何证据反驳所受的指控。因此，在实地访问后，特别报告员仍无法就据称反古巴的雇佣军活动得出结论。一些活动确已进行，可能是以萨尔瓦多和迈阿密为基地的恐怖主义团伙策划的，而另外一些活动，如据称刺杀古巴主席的阴谋，事先就被挫败。</w:t>
      </w:r>
    </w:p>
    <w:p w:rsidR="00000000" w:rsidRDefault="00000000">
      <w:pPr>
        <w:rPr>
          <w:rFonts w:hint="eastAsia"/>
        </w:rPr>
      </w:pPr>
      <w:r>
        <w:rPr>
          <w:rFonts w:hint="eastAsia"/>
        </w:rPr>
        <w:tab/>
        <w:t xml:space="preserve">56.  </w:t>
      </w:r>
      <w:r>
        <w:rPr>
          <w:rFonts w:hint="eastAsia"/>
        </w:rPr>
        <w:t>特别报告员在萨尔瓦多和巴拿马会见的几位官员提供的材料漏洞太多，他所获得的材料有欠充分，另外，对某些涉嫌不法行动的人受到宽松待遇尚需作出解释。波萨达·卡里莱斯多年来在萨尔瓦多以及中美洲其他国家中似乎来去相当自由。例如，令人惊讶的是，没有人能讲清楚此人的专业和商务活动、采购、收入、付税、银行转帐等情况，也没有人知道其来往的圈子，或在多达</w:t>
      </w:r>
      <w:r>
        <w:rPr>
          <w:rFonts w:hint="eastAsia"/>
        </w:rPr>
        <w:t>50</w:t>
      </w:r>
      <w:r>
        <w:rPr>
          <w:rFonts w:hint="eastAsia"/>
        </w:rPr>
        <w:t>多次出入萨尔瓦多时所用的假名。他难道从来不受监视？难道他以前曾参与密谋活动不会使人们怀疑他可能会卷入某种非法的国际计划吗？</w:t>
      </w:r>
    </w:p>
    <w:p w:rsidR="00000000" w:rsidRDefault="00000000">
      <w:pPr>
        <w:rPr>
          <w:rFonts w:hint="eastAsia"/>
        </w:rPr>
      </w:pPr>
      <w:r>
        <w:rPr>
          <w:rFonts w:hint="eastAsia"/>
        </w:rPr>
        <w:tab/>
        <w:t xml:space="preserve">57.  </w:t>
      </w:r>
      <w:r>
        <w:rPr>
          <w:rFonts w:hint="eastAsia"/>
        </w:rPr>
        <w:t>毋庸置疑，四位在押犯的陈述都是在为自己辩护，特别报告员在访问报告中尽可能客观地对此作了记录。但他指出，这些证词没有附具任何具体证据作为佐证。</w:t>
      </w:r>
    </w:p>
    <w:p w:rsidR="00000000" w:rsidRDefault="00000000">
      <w:pPr>
        <w:rPr>
          <w:rFonts w:hint="eastAsia"/>
        </w:rPr>
      </w:pPr>
      <w:r>
        <w:rPr>
          <w:rFonts w:hint="eastAsia"/>
        </w:rPr>
        <w:tab/>
        <w:t xml:space="preserve">58.  </w:t>
      </w:r>
      <w:r>
        <w:rPr>
          <w:rFonts w:hint="eastAsia"/>
        </w:rPr>
        <w:t>无论如何，我们希望在此案的司法程序中进行公正调查和遵循正当程序，这样，有关方面要么会提出令人信服的罪证，要么将他们释放。特别报告员需严正指出的是，有关方面没有答应引渡请求，四名被告受防范性拘留已近两年，这可能大大超过了国际人权文书规定的合理期限。特别报告员敦促巴拿马司法当局迅速采取行动，以免在此方面受到任何指责。</w:t>
      </w:r>
    </w:p>
    <w:p w:rsidR="00000000" w:rsidRDefault="00000000">
      <w:pPr>
        <w:rPr>
          <w:rFonts w:hint="eastAsia"/>
        </w:rPr>
      </w:pPr>
      <w:r>
        <w:rPr>
          <w:rFonts w:hint="eastAsia"/>
        </w:rPr>
        <w:tab/>
        <w:t xml:space="preserve">59.  </w:t>
      </w:r>
      <w:r>
        <w:rPr>
          <w:rFonts w:hint="eastAsia"/>
        </w:rPr>
        <w:t>在执行任务时，特别报告员坚持需要获得所要求的文件，好与收集到的证据进行核对。正如特别报告员在提交大会的报告中指出的那样，这四位现被关在巴拿马的人自称拥有反政府的政治和军事斗争的经验，到异国领土上帮助一个正在该国访问的要人投诚和逃跑，却没有预定的计划，这似乎不合情理。他们说他们没有预定的绑架和逃跑计划，而且既无网络，在当地也无后援。此外，他们是在旅馆静候时被捕的。</w:t>
      </w:r>
    </w:p>
    <w:p w:rsidR="00000000" w:rsidRDefault="00000000">
      <w:pPr>
        <w:rPr>
          <w:rFonts w:hint="eastAsia"/>
        </w:rPr>
      </w:pPr>
      <w:r>
        <w:rPr>
          <w:rFonts w:hint="eastAsia"/>
        </w:rPr>
        <w:tab/>
        <w:t xml:space="preserve">60.  </w:t>
      </w:r>
      <w:r>
        <w:rPr>
          <w:rFonts w:hint="eastAsia"/>
        </w:rPr>
        <w:t>他们经验丰富，都有谋反的长期经历，却竟然说是在旅馆等待行动的命令，这听起来太不可信，也无法作为不在现场的证明。这不禁让人猜想，他们是否隐瞒着一些材料，保护着其他一些人，或更为甚者，他们在第十次利比里亚</w:t>
      </w:r>
      <w:r>
        <w:rPr>
          <w:rFonts w:hint="eastAsia"/>
          <w:spacing w:val="-50"/>
        </w:rPr>
        <w:t>―</w:t>
      </w:r>
      <w:r>
        <w:rPr>
          <w:rFonts w:hint="eastAsia"/>
        </w:rPr>
        <w:t>―美洲首脑会议期间赴巴拿马是另有图谋。他们必须就其动机和意图提供进一步的和更具体的材料。</w:t>
      </w:r>
    </w:p>
    <w:p w:rsidR="00000000" w:rsidRDefault="00000000">
      <w:pPr>
        <w:spacing w:after="320"/>
        <w:rPr>
          <w:rFonts w:hint="eastAsia"/>
        </w:rPr>
      </w:pPr>
      <w:r>
        <w:rPr>
          <w:rFonts w:hint="eastAsia"/>
        </w:rPr>
        <w:tab/>
        <w:t xml:space="preserve">61.  </w:t>
      </w:r>
      <w:r>
        <w:rPr>
          <w:rFonts w:hint="eastAsia"/>
        </w:rPr>
        <w:t>此外，这些受拘留人士的立场是支持反政府的政治和军事斗争。他们对某些政治人物怀恨在心，为了打击这些目标，哪怕是犯罪手段，他们也要利用。这些人似乎不了解政治和军事斗争与犯罪行为有何不同，也不从道义上将这两者加以区分。他们举止冲动，言词激烈，对于参与谋反的经历，他们并不否认，但说成是为了原籍国的解放，这可能会影响其判断，使其误入歧图，干下违背国际人权规则的勾当。他们声称所从事的是正当的政治和军事活动，这可能会致使他们策划或进行违法行动。</w:t>
      </w:r>
    </w:p>
    <w:p w:rsidR="00000000" w:rsidRDefault="00000000">
      <w:pPr>
        <w:pStyle w:val="Heading2"/>
        <w:rPr>
          <w:rFonts w:hint="eastAsia"/>
        </w:rPr>
      </w:pPr>
      <w:r>
        <w:rPr>
          <w:rFonts w:hint="eastAsia"/>
        </w:rPr>
        <w:t>六、《反对招募、使用、资助和训练雇佣军</w:t>
      </w:r>
      <w:r>
        <w:br/>
      </w:r>
      <w:r>
        <w:rPr>
          <w:rFonts w:hint="eastAsia"/>
        </w:rPr>
        <w:t>国际公约》的现况</w:t>
      </w:r>
    </w:p>
    <w:p w:rsidR="00000000" w:rsidRDefault="00000000">
      <w:pPr>
        <w:rPr>
          <w:rFonts w:hint="eastAsia"/>
        </w:rPr>
      </w:pPr>
      <w:r>
        <w:rPr>
          <w:rFonts w:hint="eastAsia"/>
        </w:rPr>
        <w:tab/>
        <w:t>62.  1989</w:t>
      </w:r>
      <w:r>
        <w:rPr>
          <w:rFonts w:hint="eastAsia"/>
        </w:rPr>
        <w:t>年</w:t>
      </w:r>
      <w:r>
        <w:rPr>
          <w:rFonts w:hint="eastAsia"/>
        </w:rPr>
        <w:t>12</w:t>
      </w:r>
      <w:r>
        <w:rPr>
          <w:rFonts w:hint="eastAsia"/>
        </w:rPr>
        <w:t>月</w:t>
      </w:r>
      <w:r>
        <w:rPr>
          <w:rFonts w:hint="eastAsia"/>
        </w:rPr>
        <w:t>4</w:t>
      </w:r>
      <w:r>
        <w:rPr>
          <w:rFonts w:hint="eastAsia"/>
        </w:rPr>
        <w:t>日大会第</w:t>
      </w:r>
      <w:r>
        <w:rPr>
          <w:rFonts w:hint="eastAsia"/>
        </w:rPr>
        <w:t>44/34</w:t>
      </w:r>
      <w:r>
        <w:rPr>
          <w:rFonts w:hint="eastAsia"/>
        </w:rPr>
        <w:t>号决议通过的《反对招募、使用、资助和训练雇佣军国际公约》，在第</w:t>
      </w:r>
      <w:r>
        <w:rPr>
          <w:rFonts w:hint="eastAsia"/>
        </w:rPr>
        <w:t>22</w:t>
      </w:r>
      <w:r>
        <w:rPr>
          <w:rFonts w:hint="eastAsia"/>
        </w:rPr>
        <w:t>份批准或加入文书交存联合国秘书长之后，于</w:t>
      </w:r>
      <w:r>
        <w:rPr>
          <w:rFonts w:hint="eastAsia"/>
        </w:rPr>
        <w:t>2001</w:t>
      </w:r>
      <w:r>
        <w:rPr>
          <w:rFonts w:hint="eastAsia"/>
        </w:rPr>
        <w:t>年</w:t>
      </w:r>
      <w:r>
        <w:rPr>
          <w:rFonts w:hint="eastAsia"/>
        </w:rPr>
        <w:t>10</w:t>
      </w:r>
      <w:r>
        <w:rPr>
          <w:rFonts w:hint="eastAsia"/>
        </w:rPr>
        <w:t>月</w:t>
      </w:r>
      <w:r>
        <w:rPr>
          <w:rFonts w:hint="eastAsia"/>
        </w:rPr>
        <w:t>20</w:t>
      </w:r>
      <w:r>
        <w:rPr>
          <w:rFonts w:hint="eastAsia"/>
        </w:rPr>
        <w:t>日生效。该公约目前已有</w:t>
      </w:r>
      <w:r>
        <w:rPr>
          <w:rFonts w:hint="eastAsia"/>
        </w:rPr>
        <w:t>24</w:t>
      </w:r>
      <w:r>
        <w:rPr>
          <w:rFonts w:hint="eastAsia"/>
        </w:rPr>
        <w:t>个缔约国。哥斯达黎加于</w:t>
      </w:r>
      <w:r>
        <w:rPr>
          <w:rFonts w:hint="eastAsia"/>
        </w:rPr>
        <w:t>2001</w:t>
      </w:r>
      <w:r>
        <w:rPr>
          <w:rFonts w:hint="eastAsia"/>
        </w:rPr>
        <w:t>年</w:t>
      </w:r>
      <w:r>
        <w:rPr>
          <w:rFonts w:hint="eastAsia"/>
        </w:rPr>
        <w:t>9</w:t>
      </w:r>
      <w:r>
        <w:rPr>
          <w:rFonts w:hint="eastAsia"/>
        </w:rPr>
        <w:t>月</w:t>
      </w:r>
      <w:r>
        <w:rPr>
          <w:rFonts w:hint="eastAsia"/>
        </w:rPr>
        <w:t>20</w:t>
      </w:r>
      <w:r>
        <w:rPr>
          <w:rFonts w:hint="eastAsia"/>
        </w:rPr>
        <w:t>日、马里于</w:t>
      </w:r>
      <w:r>
        <w:rPr>
          <w:rFonts w:hint="eastAsia"/>
        </w:rPr>
        <w:t>2002</w:t>
      </w:r>
      <w:r>
        <w:rPr>
          <w:rFonts w:hint="eastAsia"/>
        </w:rPr>
        <w:t>年</w:t>
      </w:r>
      <w:r>
        <w:rPr>
          <w:rFonts w:hint="eastAsia"/>
        </w:rPr>
        <w:t>4</w:t>
      </w:r>
      <w:r>
        <w:rPr>
          <w:rFonts w:hint="eastAsia"/>
        </w:rPr>
        <w:t>月</w:t>
      </w:r>
      <w:r>
        <w:rPr>
          <w:rFonts w:hint="eastAsia"/>
        </w:rPr>
        <w:t>12</w:t>
      </w:r>
      <w:r>
        <w:rPr>
          <w:rFonts w:hint="eastAsia"/>
        </w:rPr>
        <w:t>日、比利时于</w:t>
      </w:r>
      <w:r>
        <w:rPr>
          <w:rFonts w:hint="eastAsia"/>
        </w:rPr>
        <w:t>2002</w:t>
      </w:r>
      <w:r>
        <w:rPr>
          <w:rFonts w:hint="eastAsia"/>
        </w:rPr>
        <w:t>年</w:t>
      </w:r>
      <w:r>
        <w:rPr>
          <w:rFonts w:hint="eastAsia"/>
        </w:rPr>
        <w:t>5</w:t>
      </w:r>
      <w:r>
        <w:rPr>
          <w:rFonts w:hint="eastAsia"/>
        </w:rPr>
        <w:t>月</w:t>
      </w:r>
      <w:r>
        <w:rPr>
          <w:rFonts w:hint="eastAsia"/>
        </w:rPr>
        <w:t>31</w:t>
      </w:r>
      <w:r>
        <w:rPr>
          <w:rFonts w:hint="eastAsia"/>
        </w:rPr>
        <w:t>日交存了加入书。</w:t>
      </w:r>
    </w:p>
    <w:p w:rsidR="00000000" w:rsidRDefault="00000000">
      <w:pPr>
        <w:rPr>
          <w:rFonts w:hint="eastAsia"/>
        </w:rPr>
      </w:pPr>
      <w:r>
        <w:rPr>
          <w:rFonts w:hint="eastAsia"/>
        </w:rPr>
        <w:tab/>
        <w:t xml:space="preserve">63.  </w:t>
      </w:r>
      <w:r>
        <w:rPr>
          <w:rFonts w:hint="eastAsia"/>
        </w:rPr>
        <w:t>尽管对第一条的定义有不同意见，特别报告员相信，《公约》这一重要文书的生效十分积极，有助于将来通过最适当的形式对其加以完善。这可能是努力修订案文和制订有关标准来对付仍未受惩罚的雇佣军最近活动的一个开始。《公约》还促进各国之间开展预防性合作，更好地鉴别雇佣军的有关情况，清楚确定处理各案件的司法权限，为引渡雇佣军的程序提供便利，对罪犯进行有效起诉和惩罚。</w:t>
      </w:r>
    </w:p>
    <w:p w:rsidR="00000000" w:rsidRDefault="00000000">
      <w:r>
        <w:rPr>
          <w:rFonts w:hint="eastAsia"/>
        </w:rPr>
        <w:tab/>
        <w:t xml:space="preserve">64.  </w:t>
      </w:r>
      <w:r>
        <w:rPr>
          <w:rFonts w:hint="eastAsia"/>
        </w:rPr>
        <w:t>如前所述，以下</w:t>
      </w:r>
      <w:r>
        <w:rPr>
          <w:rFonts w:hint="eastAsia"/>
        </w:rPr>
        <w:t>24</w:t>
      </w:r>
      <w:r>
        <w:rPr>
          <w:rFonts w:hint="eastAsia"/>
        </w:rPr>
        <w:t>个国家已完成正式手续，愿意接受《公约》的约束：阿塞拜疆、巴巴多斯、白俄罗斯、比利时、喀麦隆、哥斯达黎加、克罗地亚、塞浦路斯、格鲁吉亚、意大利、阿拉伯利比亚民众国、马尔代夫、马里、毛里塔尼亚、卡塔尔、沙特阿拉伯、塞内加尔、塞舌尔、苏里南、多哥、土库曼斯坦、乌克兰、乌拉圭和乌兹别克斯坦。其他</w:t>
      </w:r>
      <w:r>
        <w:rPr>
          <w:rFonts w:hint="eastAsia"/>
        </w:rPr>
        <w:t>9</w:t>
      </w:r>
      <w:r>
        <w:rPr>
          <w:rFonts w:hint="eastAsia"/>
        </w:rPr>
        <w:t>个国家已经签署但尚未批准《公约》。它们是：安哥拉、刚果、刚果民主共和国、德国、摩洛哥、尼日利亚、波兰、罗马尼亚和南斯拉夫。</w:t>
      </w:r>
    </w:p>
    <w:p w:rsidR="00000000" w:rsidRDefault="00000000">
      <w:pPr>
        <w:spacing w:after="320"/>
        <w:rPr>
          <w:rFonts w:hint="eastAsia"/>
        </w:rPr>
      </w:pPr>
      <w:r>
        <w:rPr>
          <w:rFonts w:hint="eastAsia"/>
        </w:rPr>
        <w:tab/>
        <w:t xml:space="preserve">65.  </w:t>
      </w:r>
      <w:r>
        <w:rPr>
          <w:rFonts w:hint="eastAsia"/>
        </w:rPr>
        <w:t>特别报告员愿指出的是，为了更有效地对付雇佣军活动，认真考虑批准或加入《公约》并在此方面加速内部程序以推动早日加入《公约》符合各国的利益。提出这项建议的理由是，考虑到全球各地雇佣军活动的猖獗以及雇佣军参与的非法行为的严重程度，旨在对付这类行动的国际文书需要获得众多国家的充分支持。其次，要想对《公约》进行任何修订以更有效地起诉雇佣军的犯罪行为和国际不法行为，应听取许多缔约国的建议，并有许多缔约国参与现行机制。</w:t>
      </w:r>
    </w:p>
    <w:p w:rsidR="00000000" w:rsidRDefault="00000000">
      <w:pPr>
        <w:pStyle w:val="Heading2"/>
        <w:rPr>
          <w:rFonts w:hint="eastAsia"/>
        </w:rPr>
      </w:pPr>
      <w:r>
        <w:rPr>
          <w:rFonts w:hint="eastAsia"/>
        </w:rPr>
        <w:t>七、结</w:t>
      </w:r>
      <w:r>
        <w:rPr>
          <w:rFonts w:hint="eastAsia"/>
        </w:rPr>
        <w:t xml:space="preserve">  </w:t>
      </w:r>
      <w:r>
        <w:rPr>
          <w:rFonts w:hint="eastAsia"/>
        </w:rPr>
        <w:t>论</w:t>
      </w:r>
    </w:p>
    <w:p w:rsidR="00000000" w:rsidRDefault="00000000">
      <w:pPr>
        <w:rPr>
          <w:rFonts w:hint="eastAsia"/>
        </w:rPr>
      </w:pPr>
      <w:r>
        <w:rPr>
          <w:rFonts w:hint="eastAsia"/>
        </w:rPr>
        <w:tab/>
        <w:t xml:space="preserve">66.  </w:t>
      </w:r>
      <w:r>
        <w:rPr>
          <w:rFonts w:hint="eastAsia"/>
        </w:rPr>
        <w:t>根据人权委员会第</w:t>
      </w:r>
      <w:r>
        <w:rPr>
          <w:rFonts w:hint="eastAsia"/>
        </w:rPr>
        <w:t>2002/5</w:t>
      </w:r>
      <w:r>
        <w:rPr>
          <w:rFonts w:hint="eastAsia"/>
        </w:rPr>
        <w:t>号决议，特别报告员同有关国家、政府间机构和非政府组织进行了磋商，以便了解迄今为止利用雇佣军作为手段侵犯人权和阻挠人民行使自决权情况，并监测有雇佣军插手的局势。从特别报告员的磋商和观察来看，国际社会为对付雇佣军活动而采取的措施不够充分。雇佣军活动并未收敛，反而愈演愈烈。最近的研究结果以及政府发言人的声明均表明，雇佣军活动可能会被合法化，可能会允许私营保安和军事咨询公司招募、雇佣和使用雇佣军并将这些作法纳入正轨。</w:t>
      </w:r>
    </w:p>
    <w:p w:rsidR="00000000" w:rsidRDefault="00000000">
      <w:pPr>
        <w:rPr>
          <w:rFonts w:hint="eastAsia"/>
        </w:rPr>
      </w:pPr>
      <w:r>
        <w:rPr>
          <w:rFonts w:hint="eastAsia"/>
        </w:rPr>
        <w:tab/>
        <w:t>67.  2002</w:t>
      </w:r>
      <w:r>
        <w:rPr>
          <w:rFonts w:hint="eastAsia"/>
        </w:rPr>
        <w:t>年</w:t>
      </w:r>
      <w:r>
        <w:rPr>
          <w:rFonts w:hint="eastAsia"/>
        </w:rPr>
        <w:t>4</w:t>
      </w:r>
      <w:r>
        <w:rPr>
          <w:rFonts w:hint="eastAsia"/>
        </w:rPr>
        <w:t>月</w:t>
      </w:r>
      <w:r>
        <w:rPr>
          <w:rFonts w:hint="eastAsia"/>
        </w:rPr>
        <w:t>5</w:t>
      </w:r>
      <w:r>
        <w:rPr>
          <w:rFonts w:hint="eastAsia"/>
        </w:rPr>
        <w:t>日在安哥拉缔结的停火协定结束了一场残忍的冲突。安盟在冲突中不断使用雇佣军，并在其控制的地盘上不顾联合国的禁令肆无忌惮地开采和销售钻石，利用雇佣军走私宝石到欧洲市场，主要是走私到安特卫普。根据这项协定，现已安排了选举，准备安置安盟的</w:t>
      </w:r>
      <w:r>
        <w:rPr>
          <w:rFonts w:hint="eastAsia"/>
        </w:rPr>
        <w:t>50,000</w:t>
      </w:r>
      <w:r>
        <w:rPr>
          <w:rFonts w:hint="eastAsia"/>
        </w:rPr>
        <w:t>名成员，并执行国内流离失所者紧急安置计划。另外，还值得一提的是，刚果民主共和国与卢旺达于</w:t>
      </w:r>
      <w:r>
        <w:rPr>
          <w:rFonts w:hint="eastAsia"/>
        </w:rPr>
        <w:t>2002</w:t>
      </w:r>
      <w:r>
        <w:rPr>
          <w:rFonts w:hint="eastAsia"/>
        </w:rPr>
        <w:t>年</w:t>
      </w:r>
      <w:r>
        <w:rPr>
          <w:rFonts w:hint="eastAsia"/>
        </w:rPr>
        <w:t>7</w:t>
      </w:r>
      <w:r>
        <w:rPr>
          <w:rFonts w:hint="eastAsia"/>
        </w:rPr>
        <w:t>月</w:t>
      </w:r>
      <w:r>
        <w:rPr>
          <w:rFonts w:hint="eastAsia"/>
        </w:rPr>
        <w:t>30</w:t>
      </w:r>
      <w:r>
        <w:rPr>
          <w:rFonts w:hint="eastAsia"/>
        </w:rPr>
        <w:t>日在比勒陀利亚缔结了和平协定，苏丹冲突各方已停火，塞拉利昂举行了总统选举和议会选举。在塞拉利昂长期、残忍的内战期间，雇佣军兴风作浪，使该国深受其害。</w:t>
      </w:r>
    </w:p>
    <w:p w:rsidR="00000000" w:rsidRDefault="00000000">
      <w:pPr>
        <w:rPr>
          <w:rFonts w:hint="eastAsia"/>
        </w:rPr>
      </w:pPr>
      <w:r>
        <w:rPr>
          <w:rFonts w:hint="eastAsia"/>
        </w:rPr>
        <w:tab/>
        <w:t xml:space="preserve">68.  </w:t>
      </w:r>
      <w:r>
        <w:rPr>
          <w:rFonts w:hint="eastAsia"/>
        </w:rPr>
        <w:t>令人遗憾的是，在非洲其他地区，雇佣军活动并无变化。实际上，在科特迪瓦、马达加斯加和科摩罗群岛，甚至出现了某种程度的倒退现象。在西非的武装冲突中，军火大量积聚，大批雇佣军蠢蠢欲动，谁出价最高就为谁卖命。</w:t>
      </w:r>
    </w:p>
    <w:p w:rsidR="00000000" w:rsidRDefault="00000000">
      <w:pPr>
        <w:rPr>
          <w:rFonts w:hint="eastAsia"/>
        </w:rPr>
      </w:pPr>
      <w:r>
        <w:rPr>
          <w:rFonts w:hint="eastAsia"/>
        </w:rPr>
        <w:tab/>
        <w:t xml:space="preserve">69.  </w:t>
      </w:r>
      <w:r>
        <w:rPr>
          <w:rFonts w:hint="eastAsia"/>
        </w:rPr>
        <w:t>恐怖主义团伙和组织仍很活跃。他们在活动中与雇佣军沆瀣一气。这些团伙招募、雇佣和使用了雇佣军。各国必须作出更大的努力预防和镇压境内这类团体的活动以及向这些团伙提供协助的金融和后援网络、渠道、圈子和系统。但在开展反恐活动时，必须充分尊重人权，并应让民间社会参与制定和执行防恐政策和计划。</w:t>
      </w:r>
    </w:p>
    <w:p w:rsidR="00000000" w:rsidRDefault="00000000">
      <w:pPr>
        <w:rPr>
          <w:rFonts w:hint="eastAsia"/>
        </w:rPr>
      </w:pPr>
      <w:r>
        <w:rPr>
          <w:rFonts w:hint="eastAsia"/>
        </w:rPr>
        <w:tab/>
        <w:t xml:space="preserve">70.  </w:t>
      </w:r>
      <w:r>
        <w:rPr>
          <w:rFonts w:hint="eastAsia"/>
        </w:rPr>
        <w:t>特别报告员访问了萨尔瓦多和巴拿马，进一步调查了据称有人利用这两国以及中美洲其他国家的领土策划雇佣军活动的情况，并进一步调查了一些国民受命组织犯罪活动的报道。这些活动主要针对古巴，妄图通过袭击该国的旅馆、旅游点和公共场所制造恐怖气氛，重创该国的经济。访问调查尚未结束，特别报告员正等有关方面提供补充材料。特别报告员可以指出的是，巴拿马囚禁的几名犯人的证词不够充分，与巴拿马司法当局的调查结果有出入，因此需要出示进一步证据才能辨明其证词的真伪。从目前来看，这些证词未能使他们摆脱与有关事件的牵连。这两国进行的调查看来也不够充分。另外，巴拿马的这四名在押犯受防范性拘留的时间已超过两年。</w:t>
      </w:r>
    </w:p>
    <w:p w:rsidR="00000000" w:rsidRDefault="00000000">
      <w:pPr>
        <w:rPr>
          <w:rFonts w:hint="eastAsia"/>
        </w:rPr>
      </w:pPr>
      <w:r>
        <w:rPr>
          <w:rFonts w:hint="eastAsia"/>
        </w:rPr>
        <w:tab/>
        <w:t xml:space="preserve">71.  </w:t>
      </w:r>
      <w:r>
        <w:rPr>
          <w:rFonts w:hint="eastAsia"/>
        </w:rPr>
        <w:t>在雇佣军问题第二次专家会议之后，已在雇佣军现象的了解、界定和归类等方面取得了长足的进展。这肯定有助于国际社会更有效地对付雇佣军活动和雇佣军现象。</w:t>
      </w:r>
    </w:p>
    <w:p w:rsidR="00000000" w:rsidRDefault="00000000">
      <w:pPr>
        <w:rPr>
          <w:rFonts w:hint="eastAsia"/>
        </w:rPr>
      </w:pPr>
      <w:r>
        <w:rPr>
          <w:rFonts w:hint="eastAsia"/>
        </w:rPr>
        <w:tab/>
        <w:t xml:space="preserve">72.  </w:t>
      </w:r>
      <w:r>
        <w:rPr>
          <w:rFonts w:hint="eastAsia"/>
        </w:rPr>
        <w:t>特别报告员继续进行研究，力争向人权委员会第六十届会议提交关于雇佣军法律定义的一项最新建议。他已在本报告第三章中审议了这一定义的一些概念要素。</w:t>
      </w:r>
    </w:p>
    <w:p w:rsidR="00000000" w:rsidRDefault="00000000">
      <w:pPr>
        <w:spacing w:after="320"/>
        <w:rPr>
          <w:rFonts w:hint="eastAsia"/>
        </w:rPr>
      </w:pPr>
      <w:r>
        <w:rPr>
          <w:rFonts w:hint="eastAsia"/>
        </w:rPr>
        <w:tab/>
        <w:t xml:space="preserve">73.  </w:t>
      </w:r>
      <w:r>
        <w:rPr>
          <w:rFonts w:hint="eastAsia"/>
        </w:rPr>
        <w:t>《反对招募、使用、资助和训练雇佣军国际公约》于</w:t>
      </w:r>
      <w:r>
        <w:rPr>
          <w:rFonts w:hint="eastAsia"/>
        </w:rPr>
        <w:t>2001</w:t>
      </w:r>
      <w:r>
        <w:rPr>
          <w:rFonts w:hint="eastAsia"/>
        </w:rPr>
        <w:t>年</w:t>
      </w:r>
      <w:r>
        <w:rPr>
          <w:rFonts w:hint="eastAsia"/>
        </w:rPr>
        <w:t>10</w:t>
      </w:r>
      <w:r>
        <w:rPr>
          <w:rFonts w:hint="eastAsia"/>
        </w:rPr>
        <w:t>月</w:t>
      </w:r>
      <w:r>
        <w:rPr>
          <w:rFonts w:hint="eastAsia"/>
        </w:rPr>
        <w:t>20</w:t>
      </w:r>
      <w:r>
        <w:rPr>
          <w:rFonts w:hint="eastAsia"/>
        </w:rPr>
        <w:t>日生效，迄今才有</w:t>
      </w:r>
      <w:r>
        <w:rPr>
          <w:rFonts w:hint="eastAsia"/>
        </w:rPr>
        <w:t>24</w:t>
      </w:r>
      <w:r>
        <w:rPr>
          <w:rFonts w:hint="eastAsia"/>
        </w:rPr>
        <w:t>个缔约国。考虑到雇佣军活动的蔓延、扩大及其范围，必须推动更多的国家加入此项《公约》，以求更有效地预防和消除这类活动。</w:t>
      </w:r>
    </w:p>
    <w:p w:rsidR="00000000" w:rsidRDefault="00000000">
      <w:pPr>
        <w:pStyle w:val="Heading2"/>
        <w:rPr>
          <w:rFonts w:hint="eastAsia"/>
        </w:rPr>
      </w:pPr>
      <w:r>
        <w:rPr>
          <w:rFonts w:hint="eastAsia"/>
        </w:rPr>
        <w:t>八、建</w:t>
      </w:r>
      <w:r>
        <w:rPr>
          <w:rFonts w:hint="eastAsia"/>
        </w:rPr>
        <w:t xml:space="preserve">  </w:t>
      </w:r>
      <w:r>
        <w:rPr>
          <w:rFonts w:hint="eastAsia"/>
        </w:rPr>
        <w:t>议</w:t>
      </w:r>
    </w:p>
    <w:p w:rsidR="00000000" w:rsidRDefault="00000000">
      <w:pPr>
        <w:rPr>
          <w:rFonts w:hint="eastAsia"/>
        </w:rPr>
      </w:pPr>
      <w:r>
        <w:rPr>
          <w:rFonts w:hint="eastAsia"/>
        </w:rPr>
        <w:tab/>
        <w:t xml:space="preserve">74.  </w:t>
      </w:r>
      <w:r>
        <w:rPr>
          <w:rFonts w:hint="eastAsia"/>
        </w:rPr>
        <w:t>建议人权委员会重申毫无保留地谴责雇佣军活动；警惕雇佣军活动新的方式、关系和背景；并重申雇佣军活动违背联合国的宗旨和原则，侵犯人权。</w:t>
      </w:r>
    </w:p>
    <w:p w:rsidR="00000000" w:rsidRDefault="00000000">
      <w:pPr>
        <w:rPr>
          <w:rFonts w:hint="eastAsia"/>
        </w:rPr>
      </w:pPr>
      <w:r>
        <w:rPr>
          <w:rFonts w:hint="eastAsia"/>
        </w:rPr>
        <w:tab/>
        <w:t xml:space="preserve">75.  </w:t>
      </w:r>
      <w:r>
        <w:rPr>
          <w:rFonts w:hint="eastAsia"/>
        </w:rPr>
        <w:t>另外，委员会应呼吁各国明确反对雇佣军活动，保证绝不容忍任何人妄图利用其领土组织、策划、准备、支持或资助雇佣军活动。须在国内法中明令禁止和惩处任何形式的招募、使用、资助、集合或训练雇佣军行为，禁止国际私营军事咨询和保安服务公司任何形式的招募、培训、雇佣或资助雇佣军的行为，并明确禁止这类公司介入武装冲突或破坏宪政体制。</w:t>
      </w:r>
    </w:p>
    <w:p w:rsidR="00000000" w:rsidRDefault="00000000">
      <w:pPr>
        <w:rPr>
          <w:rFonts w:hint="eastAsia"/>
        </w:rPr>
      </w:pPr>
      <w:r>
        <w:rPr>
          <w:rFonts w:hint="eastAsia"/>
        </w:rPr>
        <w:tab/>
        <w:t xml:space="preserve">76.  </w:t>
      </w:r>
      <w:r>
        <w:rPr>
          <w:rFonts w:hint="eastAsia"/>
        </w:rPr>
        <w:t>鉴于雇佣军也被用于搞恐怖活动，特别报告员还建议将雇佣军问题纳入联合国关于恐怖主义的分析、后续活动和决议内。国家立法也应照顾到这一点。特别报告员将跟踪打击恐怖主义情况，并与联合国处理恐怖主义问题的机构协调。</w:t>
      </w:r>
    </w:p>
    <w:p w:rsidR="00000000" w:rsidRDefault="00000000">
      <w:r>
        <w:rPr>
          <w:rFonts w:hint="eastAsia"/>
        </w:rPr>
        <w:tab/>
        <w:t xml:space="preserve">77.  </w:t>
      </w:r>
      <w:r>
        <w:rPr>
          <w:rFonts w:hint="eastAsia"/>
        </w:rPr>
        <w:t>特别报告员还建议特别注意打击雇佣军参与非法贩运军火，因为这会加剧和延长武装冲突。雇佣军利用其经验助长非法军火交易，导致交易更趋频繁，数量更大。在考虑到这一点，须加紧努力拟订法律文书，便利对非法贩运行为进行起诉，并动员各国表现出政治意愿，有效制止非法贩运军火。</w:t>
      </w:r>
    </w:p>
    <w:p w:rsidR="00000000" w:rsidRDefault="00000000">
      <w:pPr>
        <w:rPr>
          <w:rFonts w:hint="eastAsia"/>
        </w:rPr>
      </w:pPr>
      <w:r>
        <w:rPr>
          <w:rFonts w:hint="eastAsia"/>
        </w:rPr>
        <w:tab/>
        <w:t xml:space="preserve">78.  </w:t>
      </w:r>
      <w:r>
        <w:rPr>
          <w:rFonts w:hint="eastAsia"/>
        </w:rPr>
        <w:t>委员会应特别关注非洲尤其是西非地区最近聚集大量雇佣军问题；重申全力支持非洲大陆各国人民的自决权；谴责非洲大陆以外的实体掠夺非洲资源，此种掠夺行径严重侵犯了非洲人民的人权并对当今非洲人及其子孙后代造成了影响。</w:t>
      </w:r>
    </w:p>
    <w:p w:rsidR="00000000" w:rsidRDefault="00000000">
      <w:pPr>
        <w:rPr>
          <w:rFonts w:hint="eastAsia"/>
        </w:rPr>
      </w:pPr>
      <w:r>
        <w:rPr>
          <w:rFonts w:hint="eastAsia"/>
        </w:rPr>
        <w:tab/>
        <w:t xml:space="preserve">79.  </w:t>
      </w:r>
      <w:r>
        <w:rPr>
          <w:rFonts w:hint="eastAsia"/>
        </w:rPr>
        <w:t>建议由特别报告员继续调查下面有关指控：北美洲、中美洲和加勒比地区各领土存在雇佣军活动网络，公然违反国家法律和国际法规定，妄图危害宪政政府的稳定，特别是古巴政府的稳定，这些目标没有一项符合《联合国宪章》。因此，委员会必须重申，不仅有必要充分尊重人权，而且有必要捍卫有关人民自决权利和不干涉国家内政的各项原则。</w:t>
      </w:r>
    </w:p>
    <w:p w:rsidR="00000000" w:rsidRDefault="00000000">
      <w:pPr>
        <w:rPr>
          <w:rFonts w:hint="eastAsia"/>
        </w:rPr>
      </w:pPr>
      <w:r>
        <w:rPr>
          <w:rFonts w:hint="eastAsia"/>
        </w:rPr>
        <w:tab/>
        <w:t xml:space="preserve">80.  </w:t>
      </w:r>
      <w:r>
        <w:rPr>
          <w:rFonts w:hint="eastAsia"/>
        </w:rPr>
        <w:t>鉴于《反对招募、使用、资助和训练雇佣军国际公约》现已生效，建议委员会重申邀请尚未成为缔约方的所有国家批准或加入该《公约》，使该项文书更能体现各国在预防、惩处和消除雇佣军活动方面的共同利益。同时，委员会也应邀请成员国审查本国立法，以便使其与该《公约》一致。</w:t>
      </w: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2</w:t>
          </w:r>
          <w:r>
            <w:t>-15704 (C)</w:t>
          </w:r>
        </w:p>
      </w:tc>
      <w:tc>
        <w:tcPr>
          <w:tcW w:w="1050" w:type="dxa"/>
        </w:tcPr>
        <w:p w:rsidR="00000000" w:rsidRDefault="00000000">
          <w:pPr>
            <w:pStyle w:val="Footer"/>
          </w:pPr>
          <w:r>
            <w:t>120203</w:t>
          </w:r>
        </w:p>
      </w:tc>
      <w:tc>
        <w:tcPr>
          <w:tcW w:w="6061" w:type="dxa"/>
        </w:tcPr>
        <w:p w:rsidR="00000000" w:rsidRDefault="00000000">
          <w:pPr>
            <w:pStyle w:val="Footer"/>
          </w:pPr>
          <w:r>
            <w:t>140203</w:t>
          </w:r>
        </w:p>
      </w:tc>
    </w:tr>
  </w:tb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1R2"/>
      <w:framePr w:w="0" w:hRule="auto" w:hSpace="0" w:wrap="auto" w:vAnchor="margin" w:hAnchor="text" w:xAlign="left" w:yAlign="inline"/>
      <w:rPr>
        <w:rFonts w:hint="eastAsia"/>
        <w:lang w:val="fr-FR"/>
      </w:rPr>
    </w:pPr>
    <w:r>
      <w:rPr>
        <w:lang w:val="fr-FR"/>
      </w:rPr>
      <w:t>E/CN.4/2003/</w:t>
    </w:r>
    <w:r>
      <w:rPr>
        <w:rFonts w:hint="eastAsia"/>
        <w:lang w:val="fr-FR"/>
      </w:rPr>
      <w:t>16</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20</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1R2"/>
      <w:framePr w:w="0" w:hRule="auto" w:hSpace="0" w:wrap="auto" w:vAnchor="margin" w:hAnchor="text" w:xAlign="left" w:yAlign="inline"/>
      <w:rPr>
        <w:rFonts w:hint="eastAsia"/>
        <w:lang w:val="fr-FR"/>
      </w:rPr>
    </w:pPr>
    <w:r>
      <w:tab/>
    </w:r>
    <w:r>
      <w:tab/>
    </w:r>
    <w:r>
      <w:tab/>
    </w:r>
    <w:r>
      <w:tab/>
    </w:r>
    <w:r>
      <w:rPr>
        <w:lang w:val="fr-FR"/>
      </w:rPr>
      <w:t xml:space="preserve">   E/CN.4/2003/</w:t>
    </w:r>
    <w:r>
      <w:rPr>
        <w:rFonts w:hint="eastAsia"/>
        <w:lang w:val="fr-FR"/>
      </w:rPr>
      <w:t>16</w:t>
    </w:r>
  </w:p>
  <w:p w:rsidR="00000000" w:rsidRDefault="00000000">
    <w:pPr>
      <w:pStyle w:val="Header"/>
      <w:rPr>
        <w:lang w:val="fr-FR"/>
      </w:rPr>
    </w:pPr>
    <w:r>
      <w:rPr>
        <w:lang w:val="fr-FR"/>
      </w:rPr>
      <w:tab/>
    </w:r>
    <w:r>
      <w:rPr>
        <w:lang w:val="fr-FR"/>
      </w:rPr>
      <w:tab/>
    </w:r>
    <w:r>
      <w:rPr>
        <w:lang w:val="fr-FR"/>
      </w:rPr>
      <w:tab/>
    </w:r>
    <w:r>
      <w:rPr>
        <w:lang w:val="fr-FR"/>
      </w:rPr>
      <w:tab/>
      <w:t xml:space="preserve">   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E/CN.4/2003/</w:t>
    </w:r>
    <w:r>
      <w:rPr>
        <w:rFonts w:hint="eastAsia"/>
      </w:rPr>
      <w:t>16</w:t>
    </w:r>
  </w:p>
  <w:p w:rsidR="00000000" w:rsidRDefault="00000000">
    <w:pPr>
      <w:pStyle w:val="1R2"/>
      <w:framePr w:wrap="around"/>
      <w:rPr>
        <w:rFonts w:hint="eastAsia"/>
      </w:rPr>
    </w:pPr>
    <w:r>
      <w:rPr>
        <w:rFonts w:hint="eastAsia"/>
      </w:rPr>
      <w:t xml:space="preserve">29 </w:t>
    </w:r>
    <w:r>
      <w:t>November 2002</w:t>
    </w:r>
  </w:p>
  <w:p w:rsidR="00000000" w:rsidRDefault="00000000">
    <w:pPr>
      <w:pStyle w:val="1R2"/>
      <w:framePr w:wrap="around"/>
    </w:pPr>
    <w:r>
      <w:t>CHINESE</w:t>
    </w:r>
  </w:p>
  <w:p w:rsidR="00000000" w:rsidRDefault="00000000">
    <w:pPr>
      <w:pStyle w:val="1R2"/>
      <w:framePr w:wrap="around"/>
    </w:pPr>
    <w:r>
      <w:t>Original:</w:t>
    </w:r>
    <w:r>
      <w:tab/>
      <w:t>SPANISH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43B94D2A"/>
    <w:multiLevelType w:val="hybridMultilevel"/>
    <w:tmpl w:val="214E0078"/>
    <w:lvl w:ilvl="0" w:tplc="80B6290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7">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4"/>
  </w:num>
  <w:num w:numId="4">
    <w:abstractNumId w:val="2"/>
  </w:num>
  <w:num w:numId="5">
    <w:abstractNumId w:val="3"/>
  </w:num>
  <w:num w:numId="6">
    <w:abstractNumId w:val="6"/>
  </w:num>
  <w:num w:numId="7">
    <w:abstractNumId w:val="4"/>
  </w:num>
  <w:num w:numId="8">
    <w:abstractNumId w:val="2"/>
  </w:num>
  <w:num w:numId="9">
    <w:abstractNumId w:val="3"/>
  </w:num>
  <w:num w:numId="10">
    <w:abstractNumId w:val="6"/>
  </w:num>
  <w:num w:numId="11">
    <w:abstractNumId w:val="4"/>
  </w:num>
  <w:num w:numId="12">
    <w:abstractNumId w:val="2"/>
  </w:num>
  <w:num w:numId="13">
    <w:abstractNumId w:val="3"/>
  </w:num>
  <w:num w:numId="14">
    <w:abstractNumId w:val="6"/>
  </w:num>
  <w:num w:numId="15">
    <w:abstractNumId w:val="4"/>
  </w:num>
  <w:num w:numId="16">
    <w:abstractNumId w:val="6"/>
  </w:num>
  <w:num w:numId="17">
    <w:abstractNumId w:val="4"/>
  </w:num>
  <w:num w:numId="18">
    <w:abstractNumId w:val="0"/>
  </w:num>
  <w:num w:numId="19">
    <w:abstractNumId w:val="6"/>
  </w:num>
  <w:num w:numId="20">
    <w:abstractNumId w:val="4"/>
  </w:num>
  <w:num w:numId="21">
    <w:abstractNumId w:val="7"/>
  </w:num>
  <w:num w:numId="22">
    <w:abstractNumId w:val="1"/>
  </w:num>
  <w:num w:numId="23">
    <w:abstractNumId w:val="1"/>
  </w:num>
  <w:num w:numId="24">
    <w:abstractNumId w:val="6"/>
  </w:num>
  <w:num w:numId="25">
    <w:abstractNumId w:val="4"/>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basedOn w:val="DefaultParagraphFont"/>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basedOn w:val="DefaultParagraphFont"/>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DualTxt">
    <w:name w:val="__Dual Txt"/>
    <w:basedOn w:val="Normal"/>
    <w:pPr>
      <w:tabs>
        <w:tab w:val="left" w:pos="432"/>
        <w:tab w:val="left" w:pos="864"/>
        <w:tab w:val="left" w:pos="1293"/>
        <w:tab w:val="left" w:pos="1724"/>
        <w:tab w:val="left" w:pos="2155"/>
        <w:tab w:val="left" w:pos="2586"/>
      </w:tabs>
      <w:overflowPunct/>
      <w:adjustRightInd/>
      <w:snapToGrid/>
      <w:spacing w:after="140" w:line="320" w:lineRule="exact"/>
    </w:pPr>
    <w:rPr>
      <w:rFonts w:ascii="SimSun"/>
      <w:snapToGrid/>
      <w:spacing w:val="0"/>
      <w:kern w:val="14"/>
      <w:sz w:val="21"/>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H1">
    <w:name w:val="_ H_1"/>
    <w:basedOn w:val="Normal"/>
    <w:next w:val="DualTxt"/>
    <w:pPr>
      <w:keepNext/>
      <w:keepLines/>
      <w:suppressAutoHyphens/>
      <w:overflowPunct/>
      <w:adjustRightInd/>
      <w:snapToGrid/>
      <w:spacing w:line="320" w:lineRule="exact"/>
      <w:jc w:val="left"/>
      <w:outlineLvl w:val="0"/>
    </w:pPr>
    <w:rPr>
      <w:rFonts w:ascii="SimHei" w:eastAsia="SimHei"/>
      <w:snapToGrid/>
      <w:color w:val="FF0000"/>
      <w:spacing w:val="0"/>
      <w:kern w:val="14"/>
    </w:rPr>
  </w:style>
  <w:style w:type="paragraph" w:customStyle="1" w:styleId="x0">
    <w:name w:val="悬挂“(x)"/>
    <w:basedOn w:val="Normal"/>
    <w:pPr>
      <w:adjustRightInd/>
      <w:ind w:left="1531" w:hanging="794"/>
    </w:pPr>
  </w:style>
  <w:style w:type="character" w:styleId="EndnoteReference">
    <w:name w:val="endnote reference"/>
    <w:basedOn w:val="DefaultParagraphFont"/>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307</TotalTime>
  <Pages>1</Pages>
  <Words>0</Words>
  <Characters>0</Characters>
  <Application>Microsoft Office Outlook</Application>
  <DocSecurity>4</DocSecurity>
  <Lines>1</Lines>
  <Paragraphs>1</Paragraphs>
  <ScaleCrop>false</ScaleCrop>
  <HeadingPairs>
    <vt:vector size="4" baseType="variant">
      <vt:variant>
        <vt:lpstr>题目</vt:lpstr>
      </vt:variant>
      <vt:variant>
        <vt:i4>1</vt:i4>
      </vt:variant>
      <vt:variant>
        <vt:lpstr>标题</vt:lpstr>
      </vt:variant>
      <vt:variant>
        <vt:i4>18</vt:i4>
      </vt:variant>
    </vt:vector>
  </HeadingPairs>
  <TitlesOfParts>
    <vt:vector size="19" baseType="lpstr">
      <vt:lpstr>E.dot</vt:lpstr>
      <vt:lpstr>    民族自决权及其对受殖民或外国统治或 在外国占领下的民族的适用</vt:lpstr>
      <vt:lpstr>        特别报告员恩里克 贝纳莱斯 巴列斯特罗斯先生 根据委员会第2002/5号决议提交的关于利用 雇佣军作为手段侵犯人权并阻碍各民族 行使自决权问题的报告</vt:lpstr>
      <vt:lpstr>        内容提要</vt:lpstr>
      <vt:lpstr>        导  言</vt:lpstr>
      <vt:lpstr>    一、特别报告员的活动</vt:lpstr>
      <vt:lpstr>        A.  活动方案的执行情况</vt:lpstr>
      <vt:lpstr>        B.  来往信件</vt:lpstr>
      <vt:lpstr>    二、第二次专家会议</vt:lpstr>
      <vt:lpstr>    三、在确定雇佣军法律定义方面取得的进展</vt:lpstr>
      <vt:lpstr>    四、雇佣军活动的现况</vt:lpstr>
      <vt:lpstr>        A.  非洲境内的雇佣军活动情况</vt:lpstr>
      <vt:lpstr>        B.  雇佣军活动与恐怖主义</vt:lpstr>
      <vt:lpstr>    五、访问萨尔瓦多和巴拿马</vt:lpstr>
      <vt:lpstr>        A.  访问报告</vt:lpstr>
      <vt:lpstr>        B.  分  析</vt:lpstr>
      <vt:lpstr>    六、《反对招募、使用、资助和训练雇佣军 国际公约》的现况</vt:lpstr>
      <vt:lpstr>    七、结  论</vt:lpstr>
      <vt:lpstr>    八、建  议</vt:lpstr>
    </vt:vector>
  </TitlesOfParts>
  <Company>ONU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Kong</cp:lastModifiedBy>
  <cp:revision>25</cp:revision>
  <cp:lastPrinted>2003-02-14T07:27:00Z</cp:lastPrinted>
  <dcterms:created xsi:type="dcterms:W3CDTF">2003-02-13T06:47:00Z</dcterms:created>
  <dcterms:modified xsi:type="dcterms:W3CDTF">2003-02-14T07:37:00Z</dcterms:modified>
</cp:coreProperties>
</file>