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79B65858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F4D40F2" w14:textId="77777777" w:rsidR="002D5AAC" w:rsidRDefault="002D5AAC" w:rsidP="0031124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31C17BF3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66BCF2AA" w14:textId="730BA55C" w:rsidR="002D5AAC" w:rsidRDefault="00311242" w:rsidP="00311242">
            <w:pPr>
              <w:jc w:val="right"/>
            </w:pPr>
            <w:r w:rsidRPr="00162186">
              <w:rPr>
                <w:sz w:val="40"/>
              </w:rPr>
              <w:t>CRC</w:t>
            </w:r>
            <w:r w:rsidRPr="00162186">
              <w:t>/C/TKM/Q/5-6</w:t>
            </w:r>
          </w:p>
        </w:tc>
      </w:tr>
      <w:tr w:rsidR="002D5AAC" w:rsidRPr="00863596" w14:paraId="5517E83B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3681A15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7B92AB3" wp14:editId="55A7DA69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BBD8A0C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6DE2E7E" w14:textId="5CCC376F" w:rsidR="002D5AAC" w:rsidRDefault="00311242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 xml:space="preserve">Distr.: </w:t>
            </w:r>
            <w:r w:rsidRPr="00311242">
              <w:rPr>
                <w:rFonts w:eastAsia="Times New Roman" w:cs="Times New Roman"/>
                <w:color w:val="000000"/>
                <w:szCs w:val="20"/>
                <w:lang w:val="en-GB"/>
              </w:rPr>
              <w:t>General</w:t>
            </w:r>
          </w:p>
          <w:p w14:paraId="746EC3E9" w14:textId="153B5A21" w:rsidR="00311242" w:rsidRDefault="00311242" w:rsidP="00311242">
            <w:pPr>
              <w:spacing w:line="240" w:lineRule="exact"/>
              <w:rPr>
                <w:lang w:val="en-US"/>
              </w:rPr>
            </w:pPr>
            <w:r w:rsidRPr="00311242">
              <w:rPr>
                <w:rFonts w:eastAsia="Times New Roman" w:cs="Times New Roman"/>
                <w:color w:val="000000"/>
                <w:szCs w:val="20"/>
                <w:lang w:val="en-GB"/>
              </w:rPr>
              <w:t>1 March 2024</w:t>
            </w:r>
          </w:p>
          <w:p w14:paraId="291C9263" w14:textId="77777777" w:rsidR="00311242" w:rsidRDefault="00311242" w:rsidP="0031124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0F1A6058" w14:textId="77777777" w:rsidR="00311242" w:rsidRDefault="00311242" w:rsidP="00311242">
            <w:pPr>
              <w:spacing w:line="240" w:lineRule="exact"/>
              <w:rPr>
                <w:rFonts w:eastAsia="Times New Roman" w:cs="Times New Roman"/>
                <w:color w:val="000000"/>
                <w:szCs w:val="20"/>
                <w:lang w:val="en-GB"/>
              </w:rPr>
            </w:pPr>
            <w:r>
              <w:rPr>
                <w:lang w:val="en-US"/>
              </w:rPr>
              <w:t xml:space="preserve">Original: </w:t>
            </w:r>
            <w:r w:rsidRPr="00311242">
              <w:rPr>
                <w:rFonts w:eastAsia="Times New Roman" w:cs="Times New Roman"/>
                <w:color w:val="000000"/>
                <w:szCs w:val="20"/>
                <w:lang w:val="en-GB"/>
              </w:rPr>
              <w:t>English</w:t>
            </w:r>
          </w:p>
          <w:p w14:paraId="2165AFD9" w14:textId="01EEC3D3" w:rsidR="00311242" w:rsidRPr="00B937DF" w:rsidRDefault="00311242" w:rsidP="00311242">
            <w:pPr>
              <w:spacing w:line="240" w:lineRule="exact"/>
              <w:rPr>
                <w:lang w:val="en-US"/>
              </w:rPr>
            </w:pPr>
            <w:r w:rsidRPr="00311242">
              <w:rPr>
                <w:rFonts w:eastAsia="Times New Roman" w:cs="Times New Roman"/>
                <w:color w:val="000000"/>
                <w:szCs w:val="20"/>
                <w:lang w:val="en-GB"/>
              </w:rPr>
              <w:t>English, French, Russian and Spanish only</w:t>
            </w:r>
          </w:p>
        </w:tc>
      </w:tr>
    </w:tbl>
    <w:p w14:paraId="07E181B9" w14:textId="77777777" w:rsidR="00311242" w:rsidRPr="00311242" w:rsidRDefault="00311242" w:rsidP="00311242">
      <w:pPr>
        <w:spacing w:before="120"/>
        <w:rPr>
          <w:rFonts w:eastAsia="Times New Roman" w:cs="Times New Roman"/>
          <w:b/>
          <w:sz w:val="24"/>
          <w:szCs w:val="24"/>
        </w:rPr>
      </w:pPr>
      <w:r w:rsidRPr="00311242">
        <w:rPr>
          <w:rFonts w:eastAsia="Times New Roman" w:cs="Times New Roman"/>
          <w:b/>
          <w:bCs/>
          <w:sz w:val="24"/>
          <w:szCs w:val="24"/>
        </w:rPr>
        <w:t>Комитет по правам ребенка</w:t>
      </w:r>
    </w:p>
    <w:p w14:paraId="713A4316" w14:textId="1B85F4A6" w:rsidR="00311242" w:rsidRPr="00311242" w:rsidRDefault="00311242" w:rsidP="00311242">
      <w:pPr>
        <w:pStyle w:val="HChG"/>
      </w:pPr>
      <w:r w:rsidRPr="00311242">
        <w:tab/>
      </w:r>
      <w:r w:rsidRPr="00311242">
        <w:tab/>
        <w:t>Перечень вопросов в связи с объединенными пятым</w:t>
      </w:r>
      <w:r>
        <w:br/>
      </w:r>
      <w:r w:rsidRPr="00311242">
        <w:t>и шестым периодическими докладами Туркменистана</w:t>
      </w:r>
      <w:r w:rsidRPr="00311242">
        <w:rPr>
          <w:rFonts w:eastAsia="SimSun"/>
          <w:b w:val="0"/>
          <w:bCs/>
          <w:position w:val="6"/>
          <w:sz w:val="20"/>
        </w:rPr>
        <w:footnoteReference w:customMarkFollows="1" w:id="1"/>
        <w:t>*</w:t>
      </w:r>
    </w:p>
    <w:p w14:paraId="632C9BA0" w14:textId="05E3A2DE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311242">
        <w:rPr>
          <w:rFonts w:eastAsia="SimSun" w:cs="Times New Roman"/>
          <w:szCs w:val="20"/>
          <w:lang w:eastAsia="zh-CN"/>
        </w:rPr>
        <w:t>1.</w:t>
      </w:r>
      <w:r w:rsidRPr="00311242">
        <w:rPr>
          <w:rFonts w:eastAsia="SimSun" w:cs="Times New Roman"/>
          <w:szCs w:val="20"/>
          <w:lang w:eastAsia="zh-CN"/>
        </w:rPr>
        <w:tab/>
        <w:t>Государству-участнику предлагается представить к 15 июня 2024 года</w:t>
      </w:r>
      <w:r>
        <w:rPr>
          <w:rFonts w:eastAsia="SimSun" w:cs="Times New Roman"/>
          <w:szCs w:val="20"/>
          <w:lang w:eastAsia="zh-CN"/>
        </w:rPr>
        <w:br/>
      </w:r>
      <w:r w:rsidRPr="00311242">
        <w:rPr>
          <w:rFonts w:eastAsia="SimSun" w:cs="Times New Roman"/>
          <w:szCs w:val="20"/>
          <w:lang w:eastAsia="zh-CN"/>
        </w:rPr>
        <w:t>в письменном виде дополнительную обновленную информацию в объеме</w:t>
      </w:r>
      <w:r>
        <w:rPr>
          <w:rFonts w:eastAsia="SimSun" w:cs="Times New Roman"/>
          <w:szCs w:val="20"/>
          <w:lang w:eastAsia="zh-CN"/>
        </w:rPr>
        <w:br/>
      </w:r>
      <w:r w:rsidRPr="00311242">
        <w:rPr>
          <w:rFonts w:eastAsia="SimSun" w:cs="Times New Roman"/>
          <w:szCs w:val="20"/>
          <w:lang w:eastAsia="zh-CN"/>
        </w:rPr>
        <w:t>не более 10</w:t>
      </w:r>
      <w:r>
        <w:rPr>
          <w:rFonts w:eastAsia="SimSun" w:cs="Times New Roman"/>
          <w:szCs w:val="20"/>
          <w:lang w:val="fr-CH" w:eastAsia="zh-CN"/>
        </w:rPr>
        <w:t> </w:t>
      </w:r>
      <w:r w:rsidRPr="00311242">
        <w:rPr>
          <w:rFonts w:eastAsia="SimSun" w:cs="Times New Roman"/>
          <w:szCs w:val="20"/>
          <w:lang w:eastAsia="zh-CN"/>
        </w:rPr>
        <w:t>700 слов. В ходе диалога с государством-участником Комитет может затронуть все аспекты закрепленных в Конвенции прав детей.</w:t>
      </w:r>
    </w:p>
    <w:p w14:paraId="415B340C" w14:textId="77777777" w:rsidR="00311242" w:rsidRPr="00311242" w:rsidRDefault="00311242" w:rsidP="00311242">
      <w:pPr>
        <w:pStyle w:val="HChG"/>
      </w:pPr>
      <w:r w:rsidRPr="00311242">
        <w:tab/>
      </w:r>
      <w:r w:rsidRPr="00311242">
        <w:tab/>
        <w:t>Часть I</w:t>
      </w:r>
    </w:p>
    <w:p w14:paraId="62E891EA" w14:textId="77777777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Calibri" w:cs="Times New Roman"/>
          <w:szCs w:val="20"/>
          <w:lang w:eastAsia="zh-CN"/>
        </w:rPr>
      </w:pPr>
      <w:r w:rsidRPr="00311242">
        <w:rPr>
          <w:rFonts w:eastAsia="SimSun" w:cs="Times New Roman"/>
          <w:szCs w:val="20"/>
          <w:lang w:eastAsia="zh-CN"/>
        </w:rPr>
        <w:t>2.</w:t>
      </w:r>
      <w:r w:rsidRPr="00311242">
        <w:rPr>
          <w:rFonts w:eastAsia="SimSun" w:cs="Times New Roman"/>
          <w:szCs w:val="20"/>
          <w:lang w:eastAsia="zh-CN"/>
        </w:rPr>
        <w:tab/>
        <w:t>Просьба объяснить принятые или планируемые меры, направленные на:</w:t>
      </w:r>
    </w:p>
    <w:p w14:paraId="0F32AAE2" w14:textId="31F86DE5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311242">
        <w:rPr>
          <w:rFonts w:eastAsia="SimSun" w:cs="Times New Roman"/>
          <w:szCs w:val="20"/>
          <w:lang w:eastAsia="zh-CN"/>
        </w:rPr>
        <w:t>a)</w:t>
      </w:r>
      <w:r w:rsidRPr="00311242">
        <w:rPr>
          <w:rFonts w:eastAsia="SimSun" w:cs="Times New Roman"/>
          <w:szCs w:val="20"/>
          <w:lang w:eastAsia="zh-CN"/>
        </w:rPr>
        <w:tab/>
        <w:t>пересмотр национального законодательства и практики, в частности постановления, касающегося Положения о комиссии по делам несовершеннолетних 1967 года и Положения об органах опеки и попечительства Туркменской Советской Социалистической Республики 1972 года, и их приведение в полное соответствие с Конвенцией и факультативными протоколами к ней;</w:t>
      </w:r>
    </w:p>
    <w:p w14:paraId="25D250A8" w14:textId="1F581CD1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311242">
        <w:rPr>
          <w:rFonts w:eastAsia="SimSun" w:cs="Times New Roman"/>
          <w:szCs w:val="20"/>
          <w:lang w:eastAsia="zh-CN"/>
        </w:rPr>
        <w:t>b)</w:t>
      </w:r>
      <w:r w:rsidRPr="00311242">
        <w:rPr>
          <w:rFonts w:eastAsia="SimSun" w:cs="Times New Roman"/>
          <w:szCs w:val="20"/>
          <w:lang w:eastAsia="zh-CN"/>
        </w:rPr>
        <w:tab/>
        <w:t>оценку реализации Национального плана действий по правам детей</w:t>
      </w:r>
      <w:r>
        <w:rPr>
          <w:rFonts w:eastAsia="SimSun" w:cs="Times New Roman"/>
          <w:szCs w:val="20"/>
          <w:lang w:eastAsia="zh-CN"/>
        </w:rPr>
        <w:br/>
      </w:r>
      <w:r w:rsidRPr="00311242">
        <w:rPr>
          <w:rFonts w:eastAsia="SimSun" w:cs="Times New Roman"/>
          <w:szCs w:val="20"/>
          <w:lang w:eastAsia="zh-CN"/>
        </w:rPr>
        <w:t>на период 2018–2022</w:t>
      </w:r>
      <w:r>
        <w:rPr>
          <w:rFonts w:eastAsia="SimSun" w:cs="Times New Roman"/>
          <w:szCs w:val="20"/>
          <w:lang w:eastAsia="zh-CN"/>
        </w:rPr>
        <w:t xml:space="preserve"> </w:t>
      </w:r>
      <w:r w:rsidRPr="00311242">
        <w:rPr>
          <w:rFonts w:eastAsia="SimSun" w:cs="Times New Roman"/>
          <w:szCs w:val="20"/>
          <w:lang w:eastAsia="zh-CN"/>
        </w:rPr>
        <w:t>годов, в частности основных из достигнутых при его осуществлении результатов, и обеспечение информации об уровне вовлеченности организаций гражданского общества и детей в разработку национального плана действий в отношении этих прав на период 2023‒2028 годов;</w:t>
      </w:r>
    </w:p>
    <w:p w14:paraId="106D0B7C" w14:textId="1B50B65E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311242">
        <w:rPr>
          <w:rFonts w:eastAsia="SimSun" w:cs="Times New Roman"/>
          <w:szCs w:val="20"/>
          <w:lang w:eastAsia="zh-CN"/>
        </w:rPr>
        <w:t>c)</w:t>
      </w:r>
      <w:r w:rsidRPr="00311242">
        <w:rPr>
          <w:rFonts w:eastAsia="SimSun" w:cs="Times New Roman"/>
          <w:szCs w:val="20"/>
          <w:lang w:eastAsia="zh-CN"/>
        </w:rPr>
        <w:tab/>
        <w:t>определение доли бюджета, выделяемой на нужды детей, и увеличение бюджетных ассигнований, в частности ассигнований на здравоохранение, образование, социальный сектор и уязвимых детей, в том числе на детей</w:t>
      </w:r>
      <w:r>
        <w:rPr>
          <w:rFonts w:eastAsia="SimSun" w:cs="Times New Roman"/>
          <w:szCs w:val="20"/>
          <w:lang w:eastAsia="zh-CN"/>
        </w:rPr>
        <w:br/>
      </w:r>
      <w:r w:rsidRPr="00311242">
        <w:rPr>
          <w:rFonts w:eastAsia="SimSun" w:cs="Times New Roman"/>
          <w:szCs w:val="20"/>
          <w:lang w:eastAsia="zh-CN"/>
        </w:rPr>
        <w:t>с инвалидностью, этнические меньшинства и детей, живущих в отдаленных районах страны;</w:t>
      </w:r>
    </w:p>
    <w:p w14:paraId="425E4E57" w14:textId="082F341C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311242">
        <w:rPr>
          <w:rFonts w:eastAsia="SimSun" w:cs="Times New Roman"/>
          <w:szCs w:val="20"/>
          <w:lang w:eastAsia="zh-CN"/>
        </w:rPr>
        <w:t>d)</w:t>
      </w:r>
      <w:r w:rsidRPr="00311242">
        <w:rPr>
          <w:rFonts w:eastAsia="SimSun" w:cs="Times New Roman"/>
          <w:szCs w:val="20"/>
          <w:lang w:eastAsia="zh-CN"/>
        </w:rPr>
        <w:tab/>
        <w:t>улучшение систематического сбора дезагрегированных данных о детях и публичного распространения официальных данных и статистики, в том числе результатов проведенной в 2022 году национальной переписи населения;</w:t>
      </w:r>
    </w:p>
    <w:p w14:paraId="36F04595" w14:textId="15EEDA6F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311242">
        <w:rPr>
          <w:rFonts w:eastAsia="SimSun" w:cs="Times New Roman"/>
          <w:szCs w:val="20"/>
          <w:lang w:eastAsia="zh-CN"/>
        </w:rPr>
        <w:t>e)</w:t>
      </w:r>
      <w:r w:rsidRPr="00311242">
        <w:rPr>
          <w:rFonts w:eastAsia="SimSun" w:cs="Times New Roman"/>
          <w:szCs w:val="20"/>
          <w:lang w:eastAsia="zh-CN"/>
        </w:rPr>
        <w:tab/>
        <w:t>укрепление потенциала аппарата Омбудсмена, в частности путем увеличения его финансовых и людских ресурсов, и обеспечение проведения этим аппаратом всеобъемлющего и систематического мониторинга прав детей, в том числе за счет урегулирования жалоб детей с учетом их интересов, а также детской специфики;</w:t>
      </w:r>
    </w:p>
    <w:p w14:paraId="3AAA4723" w14:textId="04362A10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311242">
        <w:rPr>
          <w:rFonts w:eastAsia="SimSun" w:cs="Times New Roman"/>
          <w:szCs w:val="20"/>
          <w:lang w:eastAsia="zh-CN"/>
        </w:rPr>
        <w:t>f)</w:t>
      </w:r>
      <w:r w:rsidRPr="00311242">
        <w:rPr>
          <w:rFonts w:eastAsia="SimSun" w:cs="Times New Roman"/>
          <w:szCs w:val="20"/>
          <w:lang w:eastAsia="zh-CN"/>
        </w:rPr>
        <w:tab/>
        <w:t>повышение осведомленности о Конвенции и факультативных протоколах к ней, в том числе путем распространения заключительных замечаний по объединенным второму-четвертому периодическим докладам государства-участника</w:t>
      </w:r>
      <w:r w:rsidRPr="00311242">
        <w:rPr>
          <w:rFonts w:eastAsia="SimSun" w:cs="Times New Roman"/>
          <w:sz w:val="18"/>
          <w:szCs w:val="18"/>
          <w:vertAlign w:val="superscript"/>
          <w:lang w:eastAsia="zh-CN"/>
        </w:rPr>
        <w:footnoteReference w:id="2"/>
      </w:r>
      <w:r w:rsidRPr="00311242">
        <w:rPr>
          <w:rFonts w:eastAsia="SimSun" w:cs="Times New Roman"/>
          <w:szCs w:val="20"/>
          <w:lang w:eastAsia="zh-CN"/>
        </w:rPr>
        <w:t xml:space="preserve"> </w:t>
      </w:r>
      <w:r w:rsidRPr="00311242">
        <w:rPr>
          <w:rFonts w:eastAsia="SimSun" w:cs="Times New Roman"/>
          <w:szCs w:val="20"/>
          <w:lang w:eastAsia="zh-CN"/>
        </w:rPr>
        <w:lastRenderedPageBreak/>
        <w:t>на туркменском и других местных языках среди детей и широкой общественности,</w:t>
      </w:r>
      <w:r>
        <w:rPr>
          <w:rFonts w:eastAsia="SimSun" w:cs="Times New Roman"/>
          <w:szCs w:val="20"/>
          <w:lang w:eastAsia="zh-CN"/>
        </w:rPr>
        <w:br/>
      </w:r>
      <w:r w:rsidRPr="00311242">
        <w:rPr>
          <w:rFonts w:eastAsia="SimSun" w:cs="Times New Roman"/>
          <w:szCs w:val="20"/>
          <w:lang w:eastAsia="zh-CN"/>
        </w:rPr>
        <w:t>а также организацию обучения должностных лиц, ответственных за выполнение заключительных замечаний.</w:t>
      </w:r>
    </w:p>
    <w:p w14:paraId="3177D3AC" w14:textId="77777777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311242">
        <w:rPr>
          <w:rFonts w:eastAsia="SimSun" w:cs="Times New Roman"/>
          <w:szCs w:val="20"/>
          <w:lang w:eastAsia="zh-CN"/>
        </w:rPr>
        <w:t>3.</w:t>
      </w:r>
      <w:r w:rsidRPr="00311242">
        <w:rPr>
          <w:rFonts w:eastAsia="SimSun" w:cs="Times New Roman"/>
          <w:szCs w:val="20"/>
          <w:lang w:eastAsia="zh-CN"/>
        </w:rPr>
        <w:tab/>
        <w:t>Просьба проинформировать Комитет о мерах, принятых для выполнения предыдущих рекомендаций Комитета</w:t>
      </w:r>
      <w:r w:rsidRPr="00311242">
        <w:rPr>
          <w:rFonts w:eastAsia="SimSun" w:cs="Times New Roman"/>
          <w:sz w:val="18"/>
          <w:szCs w:val="18"/>
          <w:vertAlign w:val="superscript"/>
          <w:lang w:eastAsia="zh-CN"/>
        </w:rPr>
        <w:footnoteReference w:id="3"/>
      </w:r>
      <w:r w:rsidRPr="00311242">
        <w:rPr>
          <w:rFonts w:eastAsia="SimSun" w:cs="Times New Roman"/>
          <w:szCs w:val="20"/>
          <w:lang w:eastAsia="zh-CN"/>
        </w:rPr>
        <w:t xml:space="preserve"> по активизации усилий Межведомственной комиссии по обеспечению выполнения международных обязательств Туркменистана в области прав человека и международного гуманитарного права, предусматривающих координацию всей деятельности по осуществлению Конвенции на межсекторальном, национальном, региональном и местном уровнях.</w:t>
      </w:r>
    </w:p>
    <w:p w14:paraId="5D002BAC" w14:textId="77777777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Calibri" w:cs="Times New Roman"/>
          <w:szCs w:val="20"/>
          <w:lang w:eastAsia="zh-CN"/>
        </w:rPr>
      </w:pPr>
      <w:r w:rsidRPr="00311242">
        <w:rPr>
          <w:rFonts w:eastAsia="SimSun" w:cs="Times New Roman"/>
          <w:szCs w:val="20"/>
          <w:lang w:eastAsia="zh-CN"/>
        </w:rPr>
        <w:t>4.</w:t>
      </w:r>
      <w:r w:rsidRPr="00311242">
        <w:rPr>
          <w:rFonts w:eastAsia="SimSun" w:cs="Times New Roman"/>
          <w:szCs w:val="20"/>
          <w:lang w:eastAsia="zh-CN"/>
        </w:rPr>
        <w:tab/>
        <w:t>Просьба указать:</w:t>
      </w:r>
    </w:p>
    <w:p w14:paraId="6A985C8B" w14:textId="2DD4BED7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311242">
        <w:rPr>
          <w:rFonts w:eastAsia="SimSun" w:cs="Times New Roman"/>
          <w:szCs w:val="20"/>
          <w:lang w:eastAsia="zh-CN"/>
        </w:rPr>
        <w:t>a)</w:t>
      </w:r>
      <w:r w:rsidRPr="00311242">
        <w:rPr>
          <w:rFonts w:eastAsia="SimSun" w:cs="Times New Roman"/>
          <w:szCs w:val="20"/>
          <w:lang w:eastAsia="zh-CN"/>
        </w:rPr>
        <w:tab/>
        <w:t>были ли приняты конкретные меры по искоренению практики заключения неофициальных (нерегистрируемых) детских браков и нерегистрации рождений, в том числе среди этнических меньшинств белуджей и нохуров;</w:t>
      </w:r>
    </w:p>
    <w:p w14:paraId="72233262" w14:textId="368B01A6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311242">
        <w:rPr>
          <w:rFonts w:eastAsia="SimSun" w:cs="Times New Roman"/>
          <w:szCs w:val="20"/>
          <w:lang w:eastAsia="zh-CN"/>
        </w:rPr>
        <w:t>b)</w:t>
      </w:r>
      <w:r w:rsidRPr="00311242">
        <w:rPr>
          <w:rFonts w:eastAsia="SimSun" w:cs="Times New Roman"/>
          <w:szCs w:val="20"/>
          <w:lang w:eastAsia="zh-CN"/>
        </w:rPr>
        <w:tab/>
        <w:t>были ли приняты меры для искоренения случаев снижения брачного возраста;</w:t>
      </w:r>
    </w:p>
    <w:p w14:paraId="4B50DD66" w14:textId="751B61FC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311242">
        <w:rPr>
          <w:rFonts w:eastAsia="SimSun" w:cs="Times New Roman"/>
          <w:szCs w:val="20"/>
          <w:lang w:eastAsia="zh-CN"/>
        </w:rPr>
        <w:t>c)</w:t>
      </w:r>
      <w:r w:rsidRPr="00311242">
        <w:rPr>
          <w:rFonts w:eastAsia="SimSun" w:cs="Times New Roman"/>
          <w:szCs w:val="20"/>
          <w:lang w:eastAsia="zh-CN"/>
        </w:rPr>
        <w:tab/>
        <w:t>были ли в отчетный период начаты с ориентацией на детей, родителей и учителей информационно-просветительские кампании по вопросу о крайне пагубных последствиях детских браков.</w:t>
      </w:r>
    </w:p>
    <w:p w14:paraId="784A7F5F" w14:textId="0DCB15F3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Calibri" w:cs="Times New Roman"/>
          <w:szCs w:val="20"/>
          <w:lang w:eastAsia="zh-CN"/>
        </w:rPr>
      </w:pPr>
      <w:r w:rsidRPr="00311242">
        <w:rPr>
          <w:rFonts w:eastAsia="SimSun" w:cs="Times New Roman"/>
          <w:szCs w:val="20"/>
          <w:lang w:eastAsia="zh-CN"/>
        </w:rPr>
        <w:t>5.</w:t>
      </w:r>
      <w:r w:rsidRPr="00311242">
        <w:rPr>
          <w:rFonts w:eastAsia="SimSun" w:cs="Times New Roman"/>
          <w:szCs w:val="20"/>
          <w:lang w:eastAsia="zh-CN"/>
        </w:rPr>
        <w:tab/>
        <w:t>Просьба предоставить обновленную информацию по следующим вопросам:</w:t>
      </w:r>
    </w:p>
    <w:p w14:paraId="5D05603D" w14:textId="4315BA2F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311242">
        <w:rPr>
          <w:rFonts w:eastAsia="SimSun" w:cs="Times New Roman"/>
          <w:szCs w:val="20"/>
          <w:lang w:eastAsia="zh-CN"/>
        </w:rPr>
        <w:t>a)</w:t>
      </w:r>
      <w:r w:rsidRPr="00311242">
        <w:rPr>
          <w:rFonts w:eastAsia="SimSun" w:cs="Times New Roman"/>
          <w:szCs w:val="20"/>
          <w:lang w:eastAsia="zh-CN"/>
        </w:rPr>
        <w:tab/>
        <w:t>меры, принятые для внесения изменений в национальное законодательство, включая Конституцию, с целью обеспечения прямого запрета всех форм дискриминации по признаку инвалидности в соответствии с международными стандартами;</w:t>
      </w:r>
    </w:p>
    <w:p w14:paraId="3249E066" w14:textId="1E84A101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311242">
        <w:rPr>
          <w:rFonts w:eastAsia="SimSun" w:cs="Times New Roman"/>
          <w:szCs w:val="20"/>
          <w:lang w:eastAsia="zh-CN"/>
        </w:rPr>
        <w:t>b)</w:t>
      </w:r>
      <w:r w:rsidRPr="00311242">
        <w:rPr>
          <w:rFonts w:eastAsia="SimSun" w:cs="Times New Roman"/>
          <w:szCs w:val="20"/>
          <w:lang w:eastAsia="zh-CN"/>
        </w:rPr>
        <w:tab/>
        <w:t>правоприменение в государстве-участнике антидискриминационного законодательства для предотвращения дискриминации в отношении детей, находящихся в маргинализированном и неблагоприятном положении, в том числе детей с инвалидностью, детей из числа беженцев, просителей убежища и апатридов,</w:t>
      </w:r>
      <w:r>
        <w:rPr>
          <w:rFonts w:eastAsia="SimSun" w:cs="Times New Roman"/>
          <w:szCs w:val="20"/>
          <w:lang w:eastAsia="zh-CN"/>
        </w:rPr>
        <w:br/>
      </w:r>
      <w:r w:rsidRPr="00311242">
        <w:rPr>
          <w:rFonts w:eastAsia="SimSun" w:cs="Times New Roman"/>
          <w:szCs w:val="20"/>
          <w:lang w:eastAsia="zh-CN"/>
        </w:rPr>
        <w:t>а также детей, относящихся к различным этническим группам, включая белуджей и нохуров;</w:t>
      </w:r>
    </w:p>
    <w:p w14:paraId="57327388" w14:textId="61215FC1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311242">
        <w:rPr>
          <w:rFonts w:eastAsia="SimSun" w:cs="Times New Roman"/>
          <w:szCs w:val="20"/>
          <w:lang w:eastAsia="zh-CN"/>
        </w:rPr>
        <w:t>c)</w:t>
      </w:r>
      <w:r w:rsidRPr="00311242">
        <w:rPr>
          <w:rFonts w:eastAsia="SimSun" w:cs="Times New Roman"/>
          <w:szCs w:val="20"/>
          <w:lang w:eastAsia="zh-CN"/>
        </w:rPr>
        <w:tab/>
        <w:t>применение принципа наилучшего обеспечения интересов ребенка в процессе принятия решений, в частности путем утверждения соответствующих подзаконных актов, а также в ходе административных, законодательных и судебных процедур;</w:t>
      </w:r>
    </w:p>
    <w:p w14:paraId="45871760" w14:textId="58635863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311242">
        <w:rPr>
          <w:rFonts w:eastAsia="SimSun" w:cs="Times New Roman"/>
          <w:szCs w:val="20"/>
          <w:lang w:eastAsia="zh-CN"/>
        </w:rPr>
        <w:t>d)</w:t>
      </w:r>
      <w:r w:rsidRPr="00311242">
        <w:rPr>
          <w:rFonts w:eastAsia="SimSun" w:cs="Times New Roman"/>
          <w:szCs w:val="20"/>
          <w:lang w:eastAsia="zh-CN"/>
        </w:rPr>
        <w:tab/>
        <w:t>ставшие известными случаи смерти или пыток детей во время содержания под стражей в полиции и в пенитенциарной системе и число детей, покончивших жизнь самоубийством в период 2017–2023 годов;</w:t>
      </w:r>
    </w:p>
    <w:p w14:paraId="6A989816" w14:textId="7642AFAB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311242">
        <w:rPr>
          <w:rFonts w:eastAsia="SimSun" w:cs="Times New Roman"/>
          <w:szCs w:val="20"/>
          <w:lang w:eastAsia="zh-CN"/>
        </w:rPr>
        <w:t>e)</w:t>
      </w:r>
      <w:r w:rsidRPr="00311242">
        <w:rPr>
          <w:rFonts w:eastAsia="SimSun" w:cs="Times New Roman"/>
          <w:szCs w:val="20"/>
          <w:lang w:eastAsia="zh-CN"/>
        </w:rPr>
        <w:tab/>
        <w:t>подходы правительства и парламента (меджлиса) к изучению мнений детей и подростков и их учету в проводимой государством политике в отношении детей;</w:t>
      </w:r>
    </w:p>
    <w:p w14:paraId="7B0F7881" w14:textId="775A2DED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311242">
        <w:rPr>
          <w:rFonts w:eastAsia="SimSun" w:cs="Times New Roman"/>
          <w:szCs w:val="20"/>
          <w:lang w:eastAsia="zh-CN"/>
        </w:rPr>
        <w:t>f)</w:t>
      </w:r>
      <w:r w:rsidRPr="00311242">
        <w:rPr>
          <w:rFonts w:eastAsia="SimSun" w:cs="Times New Roman"/>
          <w:szCs w:val="20"/>
          <w:lang w:eastAsia="zh-CN"/>
        </w:rPr>
        <w:tab/>
        <w:t xml:space="preserve">организация информационно-просветительских кампаний с ориентацией на должностных лиц, родителей, детей и широкую общественность в интересах поощрения равенства, уважения к разнообразию и защиты всех детей от дискриминации. </w:t>
      </w:r>
    </w:p>
    <w:p w14:paraId="1B8ED803" w14:textId="77777777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bookmarkStart w:id="0" w:name="_Hlk156395551"/>
      <w:r w:rsidRPr="00311242">
        <w:rPr>
          <w:rFonts w:eastAsia="SimSun" w:cs="Times New Roman"/>
          <w:szCs w:val="20"/>
          <w:lang w:eastAsia="zh-CN"/>
        </w:rPr>
        <w:t>6.</w:t>
      </w:r>
      <w:r w:rsidRPr="00311242">
        <w:rPr>
          <w:rFonts w:eastAsia="SimSun" w:cs="Times New Roman"/>
          <w:szCs w:val="20"/>
          <w:lang w:eastAsia="zh-CN"/>
        </w:rPr>
        <w:tab/>
        <w:t>Просьба предоставить Комитету обновленную информацию о мерах, принимаемых в целях:</w:t>
      </w:r>
    </w:p>
    <w:p w14:paraId="5201BB56" w14:textId="5544CF62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311242">
        <w:rPr>
          <w:rFonts w:eastAsia="SimSun" w:cs="Times New Roman"/>
          <w:szCs w:val="20"/>
          <w:lang w:eastAsia="zh-CN"/>
        </w:rPr>
        <w:t>a)</w:t>
      </w:r>
      <w:r w:rsidRPr="00311242">
        <w:rPr>
          <w:rFonts w:eastAsia="SimSun" w:cs="Times New Roman"/>
          <w:szCs w:val="20"/>
          <w:lang w:eastAsia="zh-CN"/>
        </w:rPr>
        <w:tab/>
        <w:t>осуществления контроля и оценки выполнения Национального плана действий по искоренению безгражданства в Туркменистане на период</w:t>
      </w:r>
      <w:r>
        <w:rPr>
          <w:rFonts w:eastAsia="SimSun" w:cs="Times New Roman"/>
          <w:szCs w:val="20"/>
          <w:lang w:eastAsia="zh-CN"/>
        </w:rPr>
        <w:br/>
      </w:r>
      <w:r w:rsidRPr="00311242">
        <w:rPr>
          <w:rFonts w:eastAsia="SimSun" w:cs="Times New Roman"/>
          <w:szCs w:val="20"/>
          <w:lang w:eastAsia="zh-CN"/>
        </w:rPr>
        <w:t>2019–2024 годов;</w:t>
      </w:r>
    </w:p>
    <w:p w14:paraId="277CC0B0" w14:textId="674ED4CB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lastRenderedPageBreak/>
        <w:tab/>
      </w:r>
      <w:r w:rsidRPr="00311242">
        <w:rPr>
          <w:rFonts w:eastAsia="SimSun" w:cs="Times New Roman"/>
          <w:szCs w:val="20"/>
          <w:lang w:eastAsia="zh-CN"/>
        </w:rPr>
        <w:t>b)</w:t>
      </w:r>
      <w:r w:rsidRPr="00311242">
        <w:rPr>
          <w:rFonts w:eastAsia="SimSun" w:cs="Times New Roman"/>
          <w:szCs w:val="20"/>
          <w:lang w:eastAsia="zh-CN"/>
        </w:rPr>
        <w:tab/>
        <w:t>содействия процессу натурализации детей без гражданства и членов их семей, имеющих право на получение гражданства в соответствии с Законом</w:t>
      </w:r>
      <w:r>
        <w:rPr>
          <w:rFonts w:eastAsia="SimSun" w:cs="Times New Roman"/>
          <w:szCs w:val="20"/>
          <w:lang w:eastAsia="zh-CN"/>
        </w:rPr>
        <w:br/>
      </w:r>
      <w:r w:rsidRPr="00311242">
        <w:rPr>
          <w:rFonts w:eastAsia="SimSun" w:cs="Times New Roman"/>
          <w:szCs w:val="20"/>
          <w:lang w:eastAsia="zh-CN"/>
        </w:rPr>
        <w:t>о гражданстве;</w:t>
      </w:r>
    </w:p>
    <w:p w14:paraId="77F8EFBC" w14:textId="56464CBB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311242">
        <w:rPr>
          <w:rFonts w:eastAsia="SimSun" w:cs="Times New Roman"/>
          <w:szCs w:val="20"/>
          <w:lang w:eastAsia="zh-CN"/>
        </w:rPr>
        <w:t>c)</w:t>
      </w:r>
      <w:r w:rsidRPr="00311242">
        <w:rPr>
          <w:rFonts w:eastAsia="SimSun" w:cs="Times New Roman"/>
          <w:szCs w:val="20"/>
          <w:lang w:eastAsia="zh-CN"/>
        </w:rPr>
        <w:tab/>
        <w:t>обеспечения реализации на практике свободы выражения мнений, гарантированной Законом о гарантиях прав ребенка;</w:t>
      </w:r>
    </w:p>
    <w:p w14:paraId="2411EA4C" w14:textId="61FA8BBB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311242">
        <w:rPr>
          <w:rFonts w:eastAsia="SimSun" w:cs="Times New Roman"/>
          <w:szCs w:val="20"/>
          <w:lang w:eastAsia="zh-CN"/>
        </w:rPr>
        <w:t>d)</w:t>
      </w:r>
      <w:r w:rsidRPr="00311242">
        <w:rPr>
          <w:rFonts w:eastAsia="SimSun" w:cs="Times New Roman"/>
          <w:szCs w:val="20"/>
          <w:lang w:eastAsia="zh-CN"/>
        </w:rPr>
        <w:tab/>
        <w:t>защиты детей от цензуры и цифрового наблюдения при одновременном обеспечении их неограниченной свободы искать, получать и распространять информацию и идеи с помощью различных платформ.</w:t>
      </w:r>
    </w:p>
    <w:bookmarkEnd w:id="0"/>
    <w:p w14:paraId="5E5627C5" w14:textId="77777777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311242">
        <w:rPr>
          <w:rFonts w:eastAsia="SimSun" w:cs="Times New Roman"/>
          <w:szCs w:val="20"/>
          <w:lang w:eastAsia="zh-CN"/>
        </w:rPr>
        <w:t>7.</w:t>
      </w:r>
      <w:r w:rsidRPr="00311242">
        <w:rPr>
          <w:rFonts w:eastAsia="SimSun" w:cs="Times New Roman"/>
          <w:szCs w:val="20"/>
          <w:lang w:eastAsia="zh-CN"/>
        </w:rPr>
        <w:tab/>
        <w:t>Просьба предоставить информацию по следующим вопросам:</w:t>
      </w:r>
    </w:p>
    <w:p w14:paraId="2A409951" w14:textId="63CF710E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311242">
        <w:rPr>
          <w:rFonts w:eastAsia="SimSun" w:cs="Times New Roman"/>
          <w:szCs w:val="20"/>
          <w:lang w:eastAsia="zh-CN"/>
        </w:rPr>
        <w:t>a)</w:t>
      </w:r>
      <w:r w:rsidRPr="00311242">
        <w:rPr>
          <w:rFonts w:eastAsia="SimSun" w:cs="Times New Roman"/>
          <w:szCs w:val="20"/>
          <w:lang w:eastAsia="zh-CN"/>
        </w:rPr>
        <w:tab/>
        <w:t>действия, предпринятые для выполнения предыдущих рекомендаций Комитета</w:t>
      </w:r>
      <w:r w:rsidRPr="00311242">
        <w:rPr>
          <w:rFonts w:eastAsia="SimSun" w:cs="Times New Roman"/>
          <w:sz w:val="18"/>
          <w:szCs w:val="18"/>
          <w:vertAlign w:val="superscript"/>
          <w:lang w:eastAsia="zh-CN"/>
        </w:rPr>
        <w:footnoteReference w:id="4"/>
      </w:r>
      <w:r w:rsidRPr="00311242">
        <w:rPr>
          <w:rFonts w:eastAsia="SimSun" w:cs="Times New Roman"/>
          <w:szCs w:val="20"/>
          <w:lang w:eastAsia="zh-CN"/>
        </w:rPr>
        <w:t xml:space="preserve"> по расследованию предполагаемых неправомерных действий сотрудников правоохранительных органов во всех местах содержания детей под стражей;</w:t>
      </w:r>
    </w:p>
    <w:p w14:paraId="0B468FB9" w14:textId="2831040C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311242">
        <w:rPr>
          <w:rFonts w:eastAsia="SimSun" w:cs="Times New Roman"/>
          <w:szCs w:val="20"/>
          <w:lang w:eastAsia="zh-CN"/>
        </w:rPr>
        <w:t>b)</w:t>
      </w:r>
      <w:r w:rsidRPr="00311242">
        <w:rPr>
          <w:rFonts w:eastAsia="SimSun" w:cs="Times New Roman"/>
          <w:szCs w:val="20"/>
          <w:lang w:eastAsia="zh-CN"/>
        </w:rPr>
        <w:tab/>
        <w:t>меры, осуществленные для расширения имеющихся у аппарата Омбудсмена возможностей по организации посещений мест содержания детей под стражей, прежде всего путем предоставления сотрудникам этого аппарата доступа в такие места и обеспечения им возможности сопровождать Омбудсмена во время таких посещений;</w:t>
      </w:r>
    </w:p>
    <w:p w14:paraId="2D0450C6" w14:textId="7B7511A7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311242">
        <w:rPr>
          <w:rFonts w:eastAsia="SimSun" w:cs="Times New Roman"/>
          <w:szCs w:val="20"/>
          <w:lang w:eastAsia="zh-CN"/>
        </w:rPr>
        <w:t>c)</w:t>
      </w:r>
      <w:r w:rsidRPr="00311242">
        <w:rPr>
          <w:rFonts w:eastAsia="SimSun" w:cs="Times New Roman"/>
          <w:szCs w:val="20"/>
          <w:lang w:eastAsia="zh-CN"/>
        </w:rPr>
        <w:tab/>
        <w:t>механизмы и процедуры, созданные для обеспечения внедрения ориентированных на интересы ребенка методов выявления случаев сексуальных злоупотреблений и домашнего насилия по отношению к детям, их отражения в отчетности, расследования и уголовного преследования по ним;</w:t>
      </w:r>
    </w:p>
    <w:p w14:paraId="199B87FC" w14:textId="553336F1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311242">
        <w:rPr>
          <w:rFonts w:eastAsia="SimSun" w:cs="Times New Roman"/>
          <w:szCs w:val="20"/>
          <w:lang w:eastAsia="zh-CN"/>
        </w:rPr>
        <w:t>d)</w:t>
      </w:r>
      <w:r w:rsidRPr="00311242">
        <w:rPr>
          <w:rFonts w:eastAsia="SimSun" w:cs="Times New Roman"/>
          <w:szCs w:val="20"/>
          <w:lang w:eastAsia="zh-CN"/>
        </w:rPr>
        <w:tab/>
        <w:t>полномочия выездных комиссий по делам несовершеннолетних, введенные Министерством внутренних дел;</w:t>
      </w:r>
    </w:p>
    <w:p w14:paraId="7EBC9008" w14:textId="28CF9E62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311242">
        <w:rPr>
          <w:rFonts w:eastAsia="SimSun" w:cs="Times New Roman"/>
          <w:szCs w:val="20"/>
          <w:lang w:eastAsia="zh-CN"/>
        </w:rPr>
        <w:t>e)</w:t>
      </w:r>
      <w:r w:rsidRPr="00311242">
        <w:rPr>
          <w:rFonts w:eastAsia="SimSun" w:cs="Times New Roman"/>
          <w:szCs w:val="20"/>
          <w:lang w:eastAsia="zh-CN"/>
        </w:rPr>
        <w:tab/>
        <w:t>наличие, доступность и эффективность телефонной линии доверия при оказании помощи детям, подвергшимся насилию;</w:t>
      </w:r>
    </w:p>
    <w:p w14:paraId="22EE79AB" w14:textId="3FFBDF7B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311242">
        <w:rPr>
          <w:rFonts w:eastAsia="SimSun" w:cs="Times New Roman"/>
          <w:szCs w:val="20"/>
          <w:lang w:eastAsia="zh-CN"/>
        </w:rPr>
        <w:t>f)</w:t>
      </w:r>
      <w:r w:rsidRPr="00311242">
        <w:rPr>
          <w:rFonts w:eastAsia="SimSun" w:cs="Times New Roman"/>
          <w:szCs w:val="20"/>
          <w:lang w:eastAsia="zh-CN"/>
        </w:rPr>
        <w:tab/>
        <w:t>планирование и проведение образовательных и информационно-просветительских кампаний, направленных прежде всего на обучение правам ребенка, с акцентом на незаконности телесных наказаний, информировании детей о механизмах подачи жалоб и пропаганде позитивных, ненасильственных форм поддержания дисциплины.</w:t>
      </w:r>
    </w:p>
    <w:p w14:paraId="31BE6B37" w14:textId="77777777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Calibri" w:cs="Times New Roman"/>
          <w:szCs w:val="20"/>
          <w:lang w:eastAsia="zh-CN"/>
        </w:rPr>
      </w:pPr>
      <w:r w:rsidRPr="00311242">
        <w:rPr>
          <w:rFonts w:eastAsia="SimSun" w:cs="Times New Roman"/>
          <w:szCs w:val="20"/>
          <w:lang w:eastAsia="zh-CN"/>
        </w:rPr>
        <w:t>8.</w:t>
      </w:r>
      <w:r w:rsidRPr="00311242">
        <w:rPr>
          <w:rFonts w:eastAsia="SimSun" w:cs="Times New Roman"/>
          <w:szCs w:val="20"/>
          <w:lang w:eastAsia="zh-CN"/>
        </w:rPr>
        <w:tab/>
        <w:t xml:space="preserve">Просьба охарактеризовать меры, направленные на: </w:t>
      </w:r>
    </w:p>
    <w:p w14:paraId="7123EB81" w14:textId="50A0E9E5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311242">
        <w:rPr>
          <w:rFonts w:eastAsia="SimSun" w:cs="Times New Roman"/>
          <w:szCs w:val="20"/>
          <w:lang w:eastAsia="zh-CN"/>
        </w:rPr>
        <w:t>a)</w:t>
      </w:r>
      <w:r w:rsidRPr="00311242">
        <w:rPr>
          <w:rFonts w:eastAsia="SimSun" w:cs="Times New Roman"/>
          <w:szCs w:val="20"/>
          <w:lang w:eastAsia="zh-CN"/>
        </w:rPr>
        <w:tab/>
        <w:t>решение проблемы увеличения числа детей в специализированных учреждениях, например, путем принятия стратегии деинституционализации;</w:t>
      </w:r>
    </w:p>
    <w:p w14:paraId="0A0E9B7E" w14:textId="4839C457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311242">
        <w:rPr>
          <w:rFonts w:eastAsia="SimSun" w:cs="Times New Roman"/>
          <w:szCs w:val="20"/>
          <w:lang w:eastAsia="zh-CN"/>
        </w:rPr>
        <w:t>b)</w:t>
      </w:r>
      <w:r w:rsidRPr="00311242">
        <w:rPr>
          <w:rFonts w:eastAsia="SimSun" w:cs="Times New Roman"/>
          <w:szCs w:val="20"/>
          <w:lang w:eastAsia="zh-CN"/>
        </w:rPr>
        <w:tab/>
        <w:t>поддержку и облегчение семейного ухода за детьми при наличии таких возможностей и развитие системы патронажного воспитания для детей, которые не могут оставаться в своих семьях;</w:t>
      </w:r>
    </w:p>
    <w:p w14:paraId="6D6FEC57" w14:textId="6B2E28C0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311242">
        <w:rPr>
          <w:rFonts w:eastAsia="SimSun" w:cs="Times New Roman"/>
          <w:szCs w:val="20"/>
          <w:lang w:eastAsia="zh-CN"/>
        </w:rPr>
        <w:t>c)</w:t>
      </w:r>
      <w:r w:rsidRPr="00311242">
        <w:rPr>
          <w:rFonts w:eastAsia="SimSun" w:cs="Times New Roman"/>
          <w:szCs w:val="20"/>
          <w:lang w:eastAsia="zh-CN"/>
        </w:rPr>
        <w:tab/>
        <w:t>прекращение практики временного помещения детей в детские учреждения;</w:t>
      </w:r>
    </w:p>
    <w:p w14:paraId="79CAAEF4" w14:textId="64DE4436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311242">
        <w:rPr>
          <w:rFonts w:eastAsia="SimSun" w:cs="Times New Roman"/>
          <w:szCs w:val="20"/>
          <w:lang w:eastAsia="zh-CN"/>
        </w:rPr>
        <w:t>d)</w:t>
      </w:r>
      <w:r w:rsidRPr="00311242">
        <w:rPr>
          <w:rFonts w:eastAsia="SimSun" w:cs="Times New Roman"/>
          <w:szCs w:val="20"/>
          <w:lang w:eastAsia="zh-CN"/>
        </w:rPr>
        <w:tab/>
        <w:t>ратификацию Конвенции о защите детей и сотрудничестве в области международного усыновления.</w:t>
      </w:r>
    </w:p>
    <w:p w14:paraId="6FA6AF76" w14:textId="77777777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bookmarkStart w:id="1" w:name="_Hlk156427530"/>
      <w:r w:rsidRPr="00311242">
        <w:rPr>
          <w:rFonts w:eastAsia="SimSun" w:cs="Times New Roman"/>
          <w:szCs w:val="20"/>
          <w:lang w:eastAsia="zh-CN"/>
        </w:rPr>
        <w:t>9.</w:t>
      </w:r>
      <w:r w:rsidRPr="00311242">
        <w:rPr>
          <w:rFonts w:eastAsia="SimSun" w:cs="Times New Roman"/>
          <w:szCs w:val="20"/>
          <w:lang w:eastAsia="zh-CN"/>
        </w:rPr>
        <w:tab/>
        <w:t>Просьба предоставить информацию по следующим вопросам:</w:t>
      </w:r>
    </w:p>
    <w:bookmarkEnd w:id="1"/>
    <w:p w14:paraId="68A64690" w14:textId="3DEBAC33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311242">
        <w:rPr>
          <w:rFonts w:eastAsia="SimSun" w:cs="Times New Roman"/>
          <w:szCs w:val="20"/>
          <w:lang w:eastAsia="zh-CN"/>
        </w:rPr>
        <w:t>a)</w:t>
      </w:r>
      <w:r w:rsidRPr="00311242">
        <w:rPr>
          <w:rFonts w:eastAsia="SimSun" w:cs="Times New Roman"/>
          <w:szCs w:val="20"/>
          <w:lang w:eastAsia="zh-CN"/>
        </w:rPr>
        <w:tab/>
        <w:t>разработка программ по реабилитации и уходу на дому с опорой на местные сообщества в целях сужения практики помещения детей-инвалидов в специальные учреждения;</w:t>
      </w:r>
    </w:p>
    <w:p w14:paraId="4DEDF687" w14:textId="1539FF8A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311242">
        <w:rPr>
          <w:rFonts w:eastAsia="SimSun" w:cs="Times New Roman"/>
          <w:szCs w:val="20"/>
          <w:lang w:eastAsia="zh-CN"/>
        </w:rPr>
        <w:t>b)</w:t>
      </w:r>
      <w:r w:rsidRPr="00311242">
        <w:rPr>
          <w:rFonts w:eastAsia="SimSun" w:cs="Times New Roman"/>
          <w:szCs w:val="20"/>
          <w:lang w:eastAsia="zh-CN"/>
        </w:rPr>
        <w:tab/>
        <w:t>доступность специализированной поддержки для детей с инвалидностью в системе общего образования и ее предоставление;</w:t>
      </w:r>
    </w:p>
    <w:p w14:paraId="3D176851" w14:textId="07EF467E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lastRenderedPageBreak/>
        <w:tab/>
      </w:r>
      <w:r w:rsidRPr="00311242">
        <w:rPr>
          <w:rFonts w:eastAsia="SimSun" w:cs="Times New Roman"/>
          <w:szCs w:val="20"/>
          <w:lang w:eastAsia="zh-CN"/>
        </w:rPr>
        <w:t>c)</w:t>
      </w:r>
      <w:r w:rsidRPr="00311242">
        <w:rPr>
          <w:rFonts w:eastAsia="SimSun" w:cs="Times New Roman"/>
          <w:szCs w:val="20"/>
          <w:lang w:eastAsia="zh-CN"/>
        </w:rPr>
        <w:tab/>
        <w:t>результаты, достигнутые в ходе реализации Совместной программы по совершенствованию системы социальной защиты путем внедрения инклюзивных качественных социальных услуг с опорой на местные сообщества;</w:t>
      </w:r>
    </w:p>
    <w:p w14:paraId="4609CC02" w14:textId="0170038E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311242">
        <w:rPr>
          <w:rFonts w:eastAsia="SimSun" w:cs="Times New Roman"/>
          <w:szCs w:val="20"/>
          <w:lang w:eastAsia="zh-CN"/>
        </w:rPr>
        <w:t>d)</w:t>
      </w:r>
      <w:r w:rsidRPr="00311242">
        <w:rPr>
          <w:rFonts w:eastAsia="SimSun" w:cs="Times New Roman"/>
          <w:szCs w:val="20"/>
          <w:lang w:eastAsia="zh-CN"/>
        </w:rPr>
        <w:tab/>
        <w:t>принятые меры по увеличению числа психологов и социальных работников для поддержки потребностей детей с инвалидностью.</w:t>
      </w:r>
    </w:p>
    <w:p w14:paraId="00E447BD" w14:textId="77777777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bookmarkStart w:id="2" w:name="_Hlk156424543"/>
      <w:r w:rsidRPr="00311242">
        <w:rPr>
          <w:rFonts w:eastAsia="SimSun" w:cs="Times New Roman"/>
          <w:szCs w:val="20"/>
          <w:lang w:eastAsia="zh-CN"/>
        </w:rPr>
        <w:t>10.</w:t>
      </w:r>
      <w:r w:rsidRPr="00311242">
        <w:rPr>
          <w:rFonts w:eastAsia="SimSun" w:cs="Times New Roman"/>
          <w:szCs w:val="20"/>
          <w:lang w:eastAsia="zh-CN"/>
        </w:rPr>
        <w:tab/>
        <w:t>Просьба охарактеризовать принятые или планируемые меры, направленные на:</w:t>
      </w:r>
    </w:p>
    <w:bookmarkEnd w:id="2"/>
    <w:p w14:paraId="50A0DD6C" w14:textId="41451666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311242">
        <w:rPr>
          <w:rFonts w:eastAsia="SimSun" w:cs="Times New Roman"/>
          <w:szCs w:val="20"/>
          <w:lang w:eastAsia="zh-CN"/>
        </w:rPr>
        <w:t>a)</w:t>
      </w:r>
      <w:r w:rsidRPr="00311242">
        <w:rPr>
          <w:rFonts w:eastAsia="SimSun" w:cs="Times New Roman"/>
          <w:szCs w:val="20"/>
          <w:lang w:eastAsia="zh-CN"/>
        </w:rPr>
        <w:tab/>
        <w:t>снижение уровня неонатальной и младенческой смертности;</w:t>
      </w:r>
    </w:p>
    <w:p w14:paraId="465B682E" w14:textId="138395B2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311242">
        <w:rPr>
          <w:rFonts w:eastAsia="SimSun" w:cs="Times New Roman"/>
          <w:szCs w:val="20"/>
          <w:lang w:eastAsia="zh-CN"/>
        </w:rPr>
        <w:t>b)</w:t>
      </w:r>
      <w:r w:rsidRPr="00311242">
        <w:rPr>
          <w:rFonts w:eastAsia="SimSun" w:cs="Times New Roman"/>
          <w:szCs w:val="20"/>
          <w:lang w:eastAsia="zh-CN"/>
        </w:rPr>
        <w:tab/>
        <w:t>увеличение количества семейных врачей, медсестер и акушерок</w:t>
      </w:r>
      <w:r>
        <w:rPr>
          <w:rFonts w:eastAsia="SimSun" w:cs="Times New Roman"/>
          <w:szCs w:val="20"/>
          <w:lang w:eastAsia="zh-CN"/>
        </w:rPr>
        <w:br/>
      </w:r>
      <w:r w:rsidRPr="00311242">
        <w:rPr>
          <w:rFonts w:eastAsia="SimSun" w:cs="Times New Roman"/>
          <w:szCs w:val="20"/>
          <w:lang w:eastAsia="zh-CN"/>
        </w:rPr>
        <w:t>и повышение степени доступности лекарственных препаратов, особенно в сельских районах;</w:t>
      </w:r>
    </w:p>
    <w:p w14:paraId="3BB879E3" w14:textId="7352CF5A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311242">
        <w:rPr>
          <w:rFonts w:eastAsia="SimSun" w:cs="Times New Roman"/>
          <w:szCs w:val="20"/>
          <w:lang w:eastAsia="zh-CN"/>
        </w:rPr>
        <w:t>c)</w:t>
      </w:r>
      <w:r w:rsidRPr="00311242">
        <w:rPr>
          <w:rFonts w:eastAsia="SimSun" w:cs="Times New Roman"/>
          <w:szCs w:val="20"/>
          <w:lang w:eastAsia="zh-CN"/>
        </w:rPr>
        <w:tab/>
        <w:t>улучшение доступа подростков к услугам в области сексуального</w:t>
      </w:r>
      <w:r>
        <w:rPr>
          <w:rFonts w:eastAsia="SimSun" w:cs="Times New Roman"/>
          <w:szCs w:val="20"/>
          <w:lang w:eastAsia="zh-CN"/>
        </w:rPr>
        <w:br/>
      </w:r>
      <w:r w:rsidRPr="00311242">
        <w:rPr>
          <w:rFonts w:eastAsia="SimSun" w:cs="Times New Roman"/>
          <w:szCs w:val="20"/>
          <w:lang w:eastAsia="zh-CN"/>
        </w:rPr>
        <w:t>и репродуктивного здоровья, в частности к безопасному прерыванию беременности,</w:t>
      </w:r>
      <w:r>
        <w:rPr>
          <w:rFonts w:eastAsia="SimSun" w:cs="Times New Roman"/>
          <w:szCs w:val="20"/>
          <w:lang w:eastAsia="zh-CN"/>
        </w:rPr>
        <w:br/>
      </w:r>
      <w:r w:rsidRPr="00311242">
        <w:rPr>
          <w:rFonts w:eastAsia="SimSun" w:cs="Times New Roman"/>
          <w:szCs w:val="20"/>
          <w:lang w:eastAsia="zh-CN"/>
        </w:rPr>
        <w:t>и включение всеобъемлющей, соответствующей возрасту информации о сексуальном и репродуктивном здоровье в обязательный школьный план на всех уровнях образования;</w:t>
      </w:r>
    </w:p>
    <w:p w14:paraId="2F28D6C0" w14:textId="266BDFD9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311242">
        <w:rPr>
          <w:rFonts w:eastAsia="SimSun" w:cs="Times New Roman"/>
          <w:szCs w:val="20"/>
          <w:lang w:eastAsia="zh-CN"/>
        </w:rPr>
        <w:t>d)</w:t>
      </w:r>
      <w:r w:rsidRPr="00311242">
        <w:rPr>
          <w:rFonts w:eastAsia="SimSun" w:cs="Times New Roman"/>
          <w:szCs w:val="20"/>
          <w:lang w:eastAsia="zh-CN"/>
        </w:rPr>
        <w:tab/>
        <w:t>адаптацию концепции адресной социальной поддержки и обеспечение наличия социальных работников во всех административных районах.</w:t>
      </w:r>
    </w:p>
    <w:p w14:paraId="4CC3630F" w14:textId="77777777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bookmarkStart w:id="3" w:name="_Hlk156427601"/>
      <w:r w:rsidRPr="00311242">
        <w:rPr>
          <w:rFonts w:eastAsia="SimSun" w:cs="Times New Roman"/>
          <w:szCs w:val="20"/>
          <w:lang w:eastAsia="zh-CN"/>
        </w:rPr>
        <w:t>11.</w:t>
      </w:r>
      <w:r w:rsidRPr="00311242">
        <w:rPr>
          <w:rFonts w:eastAsia="SimSun" w:cs="Times New Roman"/>
          <w:szCs w:val="20"/>
          <w:lang w:eastAsia="zh-CN"/>
        </w:rPr>
        <w:tab/>
        <w:t>Просьба предоставить информацию по следующим вопросам:</w:t>
      </w:r>
    </w:p>
    <w:bookmarkEnd w:id="3"/>
    <w:p w14:paraId="7EBC1215" w14:textId="7344B381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311242">
        <w:rPr>
          <w:rFonts w:eastAsia="SimSun" w:cs="Times New Roman"/>
          <w:szCs w:val="20"/>
          <w:lang w:eastAsia="zh-CN"/>
        </w:rPr>
        <w:t>a)</w:t>
      </w:r>
      <w:r w:rsidRPr="00311242">
        <w:rPr>
          <w:rFonts w:eastAsia="SimSun" w:cs="Times New Roman"/>
          <w:szCs w:val="20"/>
          <w:lang w:eastAsia="zh-CN"/>
        </w:rPr>
        <w:tab/>
        <w:t>обеспечение активного участия детей в принятии решений по вопросам окружающей среды, в том числе путем распространения замечания общего</w:t>
      </w:r>
      <w:r>
        <w:rPr>
          <w:rFonts w:eastAsia="SimSun" w:cs="Times New Roman"/>
          <w:szCs w:val="20"/>
          <w:lang w:eastAsia="zh-CN"/>
        </w:rPr>
        <w:br/>
      </w:r>
      <w:r w:rsidRPr="00311242">
        <w:rPr>
          <w:rFonts w:eastAsia="SimSun" w:cs="Times New Roman"/>
          <w:szCs w:val="20"/>
          <w:lang w:eastAsia="zh-CN"/>
        </w:rPr>
        <w:t>порядка № 26 (2023) о правах детей и окружающей среде с особым акцентом на изменении климата;</w:t>
      </w:r>
    </w:p>
    <w:p w14:paraId="100EB574" w14:textId="2DA74032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311242">
        <w:rPr>
          <w:rFonts w:eastAsia="SimSun" w:cs="Times New Roman"/>
          <w:szCs w:val="20"/>
          <w:lang w:eastAsia="zh-CN"/>
        </w:rPr>
        <w:t>b)</w:t>
      </w:r>
      <w:r w:rsidRPr="00311242">
        <w:rPr>
          <w:rFonts w:eastAsia="SimSun" w:cs="Times New Roman"/>
          <w:szCs w:val="20"/>
          <w:lang w:eastAsia="zh-CN"/>
        </w:rPr>
        <w:tab/>
        <w:t>защита прав детей в рамках Национальной стратегии по изменению климата 2019 года;</w:t>
      </w:r>
    </w:p>
    <w:p w14:paraId="1F53E681" w14:textId="4034AA83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311242">
        <w:rPr>
          <w:rFonts w:eastAsia="SimSun" w:cs="Times New Roman"/>
          <w:szCs w:val="20"/>
          <w:lang w:eastAsia="zh-CN"/>
        </w:rPr>
        <w:t>c)</w:t>
      </w:r>
      <w:r w:rsidRPr="00311242">
        <w:rPr>
          <w:rFonts w:eastAsia="SimSun" w:cs="Times New Roman"/>
          <w:szCs w:val="20"/>
          <w:lang w:eastAsia="zh-CN"/>
        </w:rPr>
        <w:tab/>
        <w:t>принятие стратегии снижения риска бедствий, ориентированной</w:t>
      </w:r>
      <w:r>
        <w:rPr>
          <w:rFonts w:eastAsia="SimSun" w:cs="Times New Roman"/>
          <w:szCs w:val="20"/>
          <w:lang w:eastAsia="zh-CN"/>
        </w:rPr>
        <w:br/>
      </w:r>
      <w:r w:rsidRPr="00311242">
        <w:rPr>
          <w:rFonts w:eastAsia="SimSun" w:cs="Times New Roman"/>
          <w:szCs w:val="20"/>
          <w:lang w:eastAsia="zh-CN"/>
        </w:rPr>
        <w:t>на детей;</w:t>
      </w:r>
    </w:p>
    <w:p w14:paraId="70BEA1A7" w14:textId="6B0CDF5A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311242">
        <w:rPr>
          <w:rFonts w:eastAsia="SimSun" w:cs="Times New Roman"/>
          <w:szCs w:val="20"/>
          <w:lang w:eastAsia="zh-CN"/>
        </w:rPr>
        <w:t>d)</w:t>
      </w:r>
      <w:r w:rsidRPr="00311242">
        <w:rPr>
          <w:rFonts w:eastAsia="SimSun" w:cs="Times New Roman"/>
          <w:szCs w:val="20"/>
          <w:lang w:eastAsia="zh-CN"/>
        </w:rPr>
        <w:tab/>
        <w:t>обеспечение доступа к питьевой воде для населения, проживающего</w:t>
      </w:r>
      <w:r>
        <w:rPr>
          <w:rFonts w:eastAsia="SimSun" w:cs="Times New Roman"/>
          <w:szCs w:val="20"/>
          <w:lang w:eastAsia="zh-CN"/>
        </w:rPr>
        <w:br/>
      </w:r>
      <w:r w:rsidRPr="00311242">
        <w:rPr>
          <w:rFonts w:eastAsia="SimSun" w:cs="Times New Roman"/>
          <w:szCs w:val="20"/>
          <w:lang w:eastAsia="zh-CN"/>
        </w:rPr>
        <w:t>в регионе Аральского моря, особенно в Дашогузском велаяте.</w:t>
      </w:r>
    </w:p>
    <w:p w14:paraId="5C4C65BF" w14:textId="77777777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311242">
        <w:rPr>
          <w:rFonts w:eastAsia="SimSun" w:cs="Times New Roman"/>
          <w:szCs w:val="20"/>
          <w:lang w:eastAsia="zh-CN"/>
        </w:rPr>
        <w:t>12.</w:t>
      </w:r>
      <w:r w:rsidRPr="00311242">
        <w:rPr>
          <w:rFonts w:eastAsia="SimSun" w:cs="Times New Roman"/>
          <w:szCs w:val="20"/>
          <w:lang w:eastAsia="zh-CN"/>
        </w:rPr>
        <w:tab/>
        <w:t>Просьба предоставить информацию по следующим вопросам:</w:t>
      </w:r>
    </w:p>
    <w:p w14:paraId="79E847BF" w14:textId="67E1728F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311242">
        <w:rPr>
          <w:rFonts w:eastAsia="SimSun" w:cs="Times New Roman"/>
          <w:szCs w:val="20"/>
          <w:lang w:eastAsia="zh-CN"/>
        </w:rPr>
        <w:t>a)</w:t>
      </w:r>
      <w:r w:rsidRPr="00311242">
        <w:rPr>
          <w:rFonts w:eastAsia="SimSun" w:cs="Times New Roman"/>
          <w:szCs w:val="20"/>
          <w:lang w:eastAsia="zh-CN"/>
        </w:rPr>
        <w:tab/>
        <w:t>развитие дошкольного образования, особенно в отдаленных и сельских районах;</w:t>
      </w:r>
    </w:p>
    <w:p w14:paraId="5F1551C9" w14:textId="4EF4C352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311242">
        <w:rPr>
          <w:rFonts w:eastAsia="SimSun" w:cs="Times New Roman"/>
          <w:szCs w:val="20"/>
          <w:lang w:eastAsia="zh-CN"/>
        </w:rPr>
        <w:t>b)</w:t>
      </w:r>
      <w:r w:rsidRPr="00311242">
        <w:rPr>
          <w:rFonts w:eastAsia="SimSun" w:cs="Times New Roman"/>
          <w:szCs w:val="20"/>
          <w:lang w:eastAsia="zh-CN"/>
        </w:rPr>
        <w:tab/>
        <w:t>любые принятые меры и выделенные дополнительные ресурсы, призванные обеспечить возможности получения образования на родном языке для детей, принадлежащих к этническим меньшинствам, в частности из числа казахов и узбеков.</w:t>
      </w:r>
    </w:p>
    <w:p w14:paraId="4FEF7F55" w14:textId="77777777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Calibri" w:cs="Times New Roman"/>
          <w:szCs w:val="20"/>
          <w:lang w:eastAsia="zh-CN"/>
        </w:rPr>
      </w:pPr>
      <w:bookmarkStart w:id="4" w:name="_Hlk156421987"/>
      <w:r w:rsidRPr="00311242">
        <w:rPr>
          <w:rFonts w:eastAsia="SimSun" w:cs="Times New Roman"/>
          <w:szCs w:val="20"/>
          <w:lang w:eastAsia="zh-CN"/>
        </w:rPr>
        <w:t>13.</w:t>
      </w:r>
      <w:r w:rsidRPr="00311242">
        <w:rPr>
          <w:rFonts w:eastAsia="SimSun" w:cs="Times New Roman"/>
          <w:szCs w:val="20"/>
          <w:lang w:eastAsia="zh-CN"/>
        </w:rPr>
        <w:tab/>
        <w:t xml:space="preserve">Просьба предоставить информацию о мерах, направленных на: </w:t>
      </w:r>
    </w:p>
    <w:bookmarkEnd w:id="4"/>
    <w:p w14:paraId="31F4CEA0" w14:textId="3234290F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311242">
        <w:rPr>
          <w:rFonts w:eastAsia="SimSun" w:cs="Times New Roman"/>
          <w:szCs w:val="20"/>
          <w:lang w:eastAsia="zh-CN"/>
        </w:rPr>
        <w:t>a)</w:t>
      </w:r>
      <w:r w:rsidRPr="00311242">
        <w:rPr>
          <w:rFonts w:eastAsia="SimSun" w:cs="Times New Roman"/>
          <w:szCs w:val="20"/>
          <w:lang w:eastAsia="zh-CN"/>
        </w:rPr>
        <w:tab/>
        <w:t>обеспечение беспрепятственного доступа на территорию страны</w:t>
      </w:r>
      <w:r>
        <w:rPr>
          <w:rFonts w:eastAsia="SimSun" w:cs="Times New Roman"/>
          <w:szCs w:val="20"/>
          <w:lang w:eastAsia="zh-CN"/>
        </w:rPr>
        <w:br/>
      </w:r>
      <w:r w:rsidRPr="00311242">
        <w:rPr>
          <w:rFonts w:eastAsia="SimSun" w:cs="Times New Roman"/>
          <w:szCs w:val="20"/>
          <w:lang w:eastAsia="zh-CN"/>
        </w:rPr>
        <w:t>и к процедурам предоставления убежища для детей и членов их семей, нуждающихся в международной защите, в частности из Афганистана;</w:t>
      </w:r>
    </w:p>
    <w:p w14:paraId="17A79570" w14:textId="2F866572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311242">
        <w:rPr>
          <w:rFonts w:eastAsia="SimSun" w:cs="Times New Roman"/>
          <w:szCs w:val="20"/>
          <w:lang w:eastAsia="zh-CN"/>
        </w:rPr>
        <w:t>b)</w:t>
      </w:r>
      <w:r w:rsidRPr="00311242">
        <w:rPr>
          <w:rFonts w:eastAsia="SimSun" w:cs="Times New Roman"/>
          <w:szCs w:val="20"/>
          <w:lang w:eastAsia="zh-CN"/>
        </w:rPr>
        <w:tab/>
        <w:t>создание системы отправления правосудия в отношении несовершеннолетних и содействие переходу от формального правосудия</w:t>
      </w:r>
      <w:r>
        <w:rPr>
          <w:rFonts w:eastAsia="SimSun" w:cs="Times New Roman"/>
          <w:szCs w:val="20"/>
          <w:lang w:eastAsia="zh-CN"/>
        </w:rPr>
        <w:br/>
      </w:r>
      <w:r w:rsidRPr="00311242">
        <w:rPr>
          <w:rFonts w:eastAsia="SimSun" w:cs="Times New Roman"/>
          <w:szCs w:val="20"/>
          <w:lang w:eastAsia="zh-CN"/>
        </w:rPr>
        <w:t>к восстановительному правосудию с целью содействия реабилитации и реинтеграции детей, которым предъявляются уголовные обвинения в судебных, административных или других государственных органах;</w:t>
      </w:r>
    </w:p>
    <w:p w14:paraId="131C9DD7" w14:textId="4A898F28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311242">
        <w:rPr>
          <w:rFonts w:eastAsia="SimSun" w:cs="Times New Roman"/>
          <w:szCs w:val="20"/>
          <w:lang w:eastAsia="zh-CN"/>
        </w:rPr>
        <w:t>c)</w:t>
      </w:r>
      <w:r w:rsidRPr="00311242">
        <w:rPr>
          <w:rFonts w:eastAsia="SimSun" w:cs="Times New Roman"/>
          <w:szCs w:val="20"/>
          <w:lang w:eastAsia="zh-CN"/>
        </w:rPr>
        <w:tab/>
        <w:t>обеспечение благополучия детей, находящихся под стражей,</w:t>
      </w:r>
      <w:r>
        <w:rPr>
          <w:rFonts w:eastAsia="SimSun" w:cs="Times New Roman"/>
          <w:szCs w:val="20"/>
          <w:lang w:eastAsia="zh-CN"/>
        </w:rPr>
        <w:br/>
      </w:r>
      <w:r w:rsidRPr="00311242">
        <w:rPr>
          <w:rFonts w:eastAsia="SimSun" w:cs="Times New Roman"/>
          <w:szCs w:val="20"/>
          <w:lang w:eastAsia="zh-CN"/>
        </w:rPr>
        <w:t>и надлежащего обращения с ними, в частности путем гарантирования того, чтобы условия их содержания соответствовали возрасту и чтобы дети не содержались вместе со взрослыми, а также предоставление информации о количестве содержащихся под стражей детей и условиях их содержания в местах лишения свободы;</w:t>
      </w:r>
    </w:p>
    <w:p w14:paraId="4BE004C4" w14:textId="26E696F5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lastRenderedPageBreak/>
        <w:tab/>
      </w:r>
      <w:r w:rsidRPr="00311242">
        <w:rPr>
          <w:rFonts w:eastAsia="SimSun" w:cs="Times New Roman"/>
          <w:szCs w:val="20"/>
          <w:lang w:eastAsia="zh-CN"/>
        </w:rPr>
        <w:t>d)</w:t>
      </w:r>
      <w:r w:rsidRPr="00311242">
        <w:rPr>
          <w:rFonts w:eastAsia="SimSun" w:cs="Times New Roman"/>
          <w:szCs w:val="20"/>
          <w:lang w:eastAsia="zh-CN"/>
        </w:rPr>
        <w:tab/>
        <w:t>обеспечение предоставления государственной правовой помощи всем детям, которым предъявляются уголовные обвинения в судебных, административных или других государственных органах;</w:t>
      </w:r>
    </w:p>
    <w:p w14:paraId="6C23ADDD" w14:textId="773A0D1E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311242">
        <w:rPr>
          <w:rFonts w:eastAsia="SimSun" w:cs="Times New Roman"/>
          <w:szCs w:val="20"/>
          <w:lang w:eastAsia="zh-CN"/>
        </w:rPr>
        <w:t>e)</w:t>
      </w:r>
      <w:r w:rsidRPr="00311242">
        <w:rPr>
          <w:rFonts w:eastAsia="SimSun" w:cs="Times New Roman"/>
          <w:szCs w:val="20"/>
          <w:lang w:eastAsia="zh-CN"/>
        </w:rPr>
        <w:tab/>
        <w:t>обеспечение соблюдения запрета на детский труд, а также предоставление информации о случаях правонарушений в сфере детского труда, количестве проведенных расследований, выявленных нарушениях и назначенных наказаниях или санкциях.</w:t>
      </w:r>
    </w:p>
    <w:p w14:paraId="2FD1EF3F" w14:textId="5C79CB22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311242">
        <w:rPr>
          <w:rFonts w:eastAsia="SimSun" w:cs="Times New Roman"/>
          <w:szCs w:val="20"/>
          <w:lang w:eastAsia="zh-CN"/>
        </w:rPr>
        <w:t>14.</w:t>
      </w:r>
      <w:r w:rsidRPr="00311242">
        <w:rPr>
          <w:rFonts w:eastAsia="SimSun" w:cs="Times New Roman"/>
          <w:szCs w:val="20"/>
          <w:lang w:eastAsia="zh-CN"/>
        </w:rPr>
        <w:tab/>
        <w:t>Просьба предоставить информацию о мерах, принятых для выполнения предыдущих рекомендаций Комитета в отношении Факультативного протокола, касающегося торговли детьми, детской проституции и детской порнографии</w:t>
      </w:r>
      <w:r w:rsidRPr="00311242">
        <w:rPr>
          <w:rFonts w:eastAsia="SimSun" w:cs="Times New Roman"/>
          <w:sz w:val="18"/>
          <w:szCs w:val="18"/>
          <w:vertAlign w:val="superscript"/>
          <w:lang w:eastAsia="zh-CN"/>
        </w:rPr>
        <w:footnoteReference w:id="5"/>
      </w:r>
      <w:r w:rsidRPr="00311242">
        <w:rPr>
          <w:rFonts w:eastAsia="SimSun" w:cs="Times New Roman"/>
          <w:szCs w:val="20"/>
          <w:lang w:eastAsia="zh-CN"/>
        </w:rPr>
        <w:t>,</w:t>
      </w:r>
      <w:r>
        <w:rPr>
          <w:rFonts w:eastAsia="SimSun" w:cs="Times New Roman"/>
          <w:szCs w:val="20"/>
          <w:lang w:eastAsia="zh-CN"/>
        </w:rPr>
        <w:br/>
      </w:r>
      <w:r w:rsidRPr="00311242">
        <w:rPr>
          <w:rFonts w:eastAsia="SimSun" w:cs="Times New Roman"/>
          <w:szCs w:val="20"/>
          <w:lang w:eastAsia="zh-CN"/>
        </w:rPr>
        <w:t>и Факультативного протокола, касающегося участия детей в вооруженных конфликтах, в частности о мерах, направленных на то, чтобы</w:t>
      </w:r>
      <w:r w:rsidRPr="00311242">
        <w:rPr>
          <w:rFonts w:eastAsia="SimSun" w:cs="Times New Roman"/>
          <w:sz w:val="18"/>
          <w:szCs w:val="18"/>
          <w:vertAlign w:val="superscript"/>
          <w:lang w:eastAsia="zh-CN"/>
        </w:rPr>
        <w:footnoteReference w:id="6"/>
      </w:r>
      <w:r w:rsidRPr="00311242">
        <w:rPr>
          <w:rFonts w:eastAsia="SimSun" w:cs="Times New Roman"/>
          <w:szCs w:val="20"/>
          <w:lang w:eastAsia="zh-CN"/>
        </w:rPr>
        <w:t>:</w:t>
      </w:r>
    </w:p>
    <w:p w14:paraId="23D41663" w14:textId="7795343B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311242">
        <w:rPr>
          <w:rFonts w:eastAsia="SimSun" w:cs="Times New Roman"/>
          <w:szCs w:val="20"/>
          <w:lang w:eastAsia="zh-CN"/>
        </w:rPr>
        <w:t>a)</w:t>
      </w:r>
      <w:r w:rsidRPr="00311242">
        <w:rPr>
          <w:rFonts w:eastAsia="SimSun" w:cs="Times New Roman"/>
          <w:szCs w:val="20"/>
          <w:lang w:eastAsia="zh-CN"/>
        </w:rPr>
        <w:tab/>
        <w:t>запретить вербовку и использование детей в возрасте до 18 лет в военных действиях вооруженных сил государства и негосударственных вооруженных группировок и ввести уголовную ответственность за них;</w:t>
      </w:r>
    </w:p>
    <w:p w14:paraId="1A6B86EB" w14:textId="3201AC5A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311242">
        <w:rPr>
          <w:rFonts w:eastAsia="SimSun" w:cs="Times New Roman"/>
          <w:szCs w:val="20"/>
          <w:lang w:eastAsia="zh-CN"/>
        </w:rPr>
        <w:t>b)</w:t>
      </w:r>
      <w:r w:rsidRPr="00311242">
        <w:rPr>
          <w:rFonts w:eastAsia="SimSun" w:cs="Times New Roman"/>
          <w:szCs w:val="20"/>
          <w:lang w:eastAsia="zh-CN"/>
        </w:rPr>
        <w:tab/>
        <w:t>создать независимый механизм приема жалоб и проведения расследований в военных школах и военных училищах;</w:t>
      </w:r>
    </w:p>
    <w:p w14:paraId="2A23ACA1" w14:textId="053DC859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311242">
        <w:rPr>
          <w:rFonts w:eastAsia="SimSun" w:cs="Times New Roman"/>
          <w:szCs w:val="20"/>
          <w:lang w:eastAsia="zh-CN"/>
        </w:rPr>
        <w:t>c)</w:t>
      </w:r>
      <w:r w:rsidRPr="00311242">
        <w:rPr>
          <w:rFonts w:eastAsia="SimSun" w:cs="Times New Roman"/>
          <w:szCs w:val="20"/>
          <w:lang w:eastAsia="zh-CN"/>
        </w:rPr>
        <w:tab/>
        <w:t>определить все преступления, предусмотренные Факультативным протоколом, касающимся торговли детьми, детской проституции и детской порнографии, и установить уголовную ответственность за них в соответствии со статьями 2 и 3 Факультативного протокола;</w:t>
      </w:r>
    </w:p>
    <w:p w14:paraId="35A26C5D" w14:textId="440BE201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311242">
        <w:rPr>
          <w:rFonts w:eastAsia="SimSun" w:cs="Times New Roman"/>
          <w:szCs w:val="20"/>
          <w:lang w:eastAsia="zh-CN"/>
        </w:rPr>
        <w:t>d)</w:t>
      </w:r>
      <w:r w:rsidRPr="00311242">
        <w:rPr>
          <w:rFonts w:eastAsia="SimSun" w:cs="Times New Roman"/>
          <w:szCs w:val="20"/>
          <w:lang w:eastAsia="zh-CN"/>
        </w:rPr>
        <w:tab/>
        <w:t>расширить универсальную юрисдикцию государства</w:t>
      </w:r>
      <w:r w:rsidR="00162186">
        <w:rPr>
          <w:rFonts w:eastAsia="SimSun" w:cs="Times New Roman"/>
          <w:szCs w:val="20"/>
          <w:lang w:eastAsia="zh-CN"/>
        </w:rPr>
        <w:t xml:space="preserve"> </w:t>
      </w:r>
      <w:r w:rsidRPr="00311242">
        <w:rPr>
          <w:rFonts w:eastAsia="SimSun" w:cs="Times New Roman"/>
          <w:szCs w:val="20"/>
          <w:lang w:eastAsia="zh-CN"/>
        </w:rPr>
        <w:t>с ее распространением на все преступления, охватываемые Факультативным протоколом, и отменить требование двойной наказуемости.</w:t>
      </w:r>
    </w:p>
    <w:p w14:paraId="3323F764" w14:textId="16EA0740" w:rsidR="00311242" w:rsidRPr="00311242" w:rsidRDefault="00311242" w:rsidP="00162186">
      <w:pPr>
        <w:pStyle w:val="HChG"/>
        <w:rPr>
          <w:rFonts w:eastAsia="Calibri"/>
          <w:i/>
          <w:strike/>
        </w:rPr>
      </w:pPr>
      <w:r w:rsidRPr="00311242">
        <w:tab/>
      </w:r>
      <w:r w:rsidRPr="00311242">
        <w:tab/>
        <w:t>Часть II</w:t>
      </w:r>
    </w:p>
    <w:p w14:paraId="05D6755F" w14:textId="59B39D80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311242">
        <w:rPr>
          <w:rFonts w:eastAsia="SimSun" w:cs="Times New Roman"/>
          <w:szCs w:val="20"/>
          <w:lang w:eastAsia="zh-CN"/>
        </w:rPr>
        <w:t>15.</w:t>
      </w:r>
      <w:r w:rsidRPr="00311242">
        <w:rPr>
          <w:rFonts w:eastAsia="SimSun" w:cs="Times New Roman"/>
          <w:szCs w:val="20"/>
          <w:lang w:eastAsia="zh-CN"/>
        </w:rPr>
        <w:tab/>
        <w:t>Комитет предлагает государству-участнику представить в дополнение</w:t>
      </w:r>
      <w:r w:rsidR="00162186">
        <w:rPr>
          <w:rFonts w:eastAsia="SimSun" w:cs="Times New Roman"/>
          <w:szCs w:val="20"/>
          <w:lang w:eastAsia="zh-CN"/>
        </w:rPr>
        <w:br/>
      </w:r>
      <w:r w:rsidRPr="00311242">
        <w:rPr>
          <w:rFonts w:eastAsia="SimSun" w:cs="Times New Roman"/>
          <w:szCs w:val="20"/>
          <w:lang w:eastAsia="zh-CN"/>
        </w:rPr>
        <w:t>к излагаемым в его докладе сведениям краткую обновленную информацию в объеме не более трех страниц по следующим аспектам:</w:t>
      </w:r>
    </w:p>
    <w:p w14:paraId="0F618047" w14:textId="5AAE19E1" w:rsidR="00311242" w:rsidRPr="00311242" w:rsidRDefault="00162186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="00311242" w:rsidRPr="00311242">
        <w:rPr>
          <w:rFonts w:eastAsia="SimSun" w:cs="Times New Roman"/>
          <w:szCs w:val="20"/>
          <w:lang w:eastAsia="zh-CN"/>
        </w:rPr>
        <w:t>a)</w:t>
      </w:r>
      <w:r w:rsidR="00311242" w:rsidRPr="00311242">
        <w:rPr>
          <w:rFonts w:eastAsia="SimSun" w:cs="Times New Roman"/>
          <w:szCs w:val="20"/>
          <w:lang w:eastAsia="zh-CN"/>
        </w:rPr>
        <w:tab/>
        <w:t>новые законопроекты или законы и соответствующие нормативные акты к ним;</w:t>
      </w:r>
    </w:p>
    <w:p w14:paraId="2A82D133" w14:textId="236A5FCB" w:rsidR="00311242" w:rsidRPr="00311242" w:rsidRDefault="00162186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="00311242" w:rsidRPr="00311242">
        <w:rPr>
          <w:rFonts w:eastAsia="SimSun" w:cs="Times New Roman"/>
          <w:szCs w:val="20"/>
          <w:lang w:eastAsia="zh-CN"/>
        </w:rPr>
        <w:t>b)</w:t>
      </w:r>
      <w:r w:rsidR="00311242" w:rsidRPr="00311242">
        <w:rPr>
          <w:rFonts w:eastAsia="SimSun" w:cs="Times New Roman"/>
          <w:szCs w:val="20"/>
          <w:lang w:eastAsia="zh-CN"/>
        </w:rPr>
        <w:tab/>
        <w:t>новые учреждения и их полномочия или институциональные реформы;</w:t>
      </w:r>
    </w:p>
    <w:p w14:paraId="77A06E36" w14:textId="49918CB8" w:rsidR="00311242" w:rsidRPr="00311242" w:rsidRDefault="00162186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="00311242" w:rsidRPr="00311242">
        <w:rPr>
          <w:rFonts w:eastAsia="SimSun" w:cs="Times New Roman"/>
          <w:szCs w:val="20"/>
          <w:lang w:eastAsia="zh-CN"/>
        </w:rPr>
        <w:t>c)</w:t>
      </w:r>
      <w:r w:rsidR="00311242" w:rsidRPr="00311242">
        <w:rPr>
          <w:rFonts w:eastAsia="SimSun" w:cs="Times New Roman"/>
          <w:szCs w:val="20"/>
          <w:lang w:eastAsia="zh-CN"/>
        </w:rPr>
        <w:tab/>
        <w:t>недавно принятые политика, программы и планы действий и их сфера охвата и финансирование;</w:t>
      </w:r>
    </w:p>
    <w:p w14:paraId="60B101E7" w14:textId="6FD0416A" w:rsidR="00311242" w:rsidRPr="00311242" w:rsidRDefault="00162186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="00311242" w:rsidRPr="00311242">
        <w:rPr>
          <w:rFonts w:eastAsia="SimSun" w:cs="Times New Roman"/>
          <w:szCs w:val="20"/>
          <w:lang w:eastAsia="zh-CN"/>
        </w:rPr>
        <w:t>d)</w:t>
      </w:r>
      <w:r w:rsidR="00311242" w:rsidRPr="00311242">
        <w:rPr>
          <w:rFonts w:eastAsia="SimSun" w:cs="Times New Roman"/>
          <w:szCs w:val="20"/>
          <w:lang w:eastAsia="zh-CN"/>
        </w:rPr>
        <w:tab/>
        <w:t>ратифицированные в последнее время договоры по правам человека.</w:t>
      </w:r>
    </w:p>
    <w:p w14:paraId="01A2F787" w14:textId="77777777" w:rsidR="00311242" w:rsidRPr="00311242" w:rsidRDefault="00311242" w:rsidP="00236BE5">
      <w:pPr>
        <w:pStyle w:val="HChG"/>
        <w:rPr>
          <w:rFonts w:eastAsia="Calibri"/>
        </w:rPr>
      </w:pPr>
      <w:r w:rsidRPr="00311242">
        <w:tab/>
      </w:r>
      <w:r w:rsidRPr="00311242">
        <w:tab/>
        <w:t>Часть III</w:t>
      </w:r>
    </w:p>
    <w:p w14:paraId="63FEAC24" w14:textId="77777777" w:rsidR="00311242" w:rsidRPr="00311242" w:rsidRDefault="00311242" w:rsidP="00236BE5">
      <w:pPr>
        <w:pStyle w:val="H1G"/>
        <w:rPr>
          <w:rFonts w:eastAsia="Calibri"/>
        </w:rPr>
      </w:pPr>
      <w:r w:rsidRPr="00311242">
        <w:rPr>
          <w:rFonts w:eastAsia="Calibri"/>
        </w:rPr>
        <w:tab/>
      </w:r>
      <w:r w:rsidRPr="00311242">
        <w:rPr>
          <w:rFonts w:eastAsia="Calibri"/>
        </w:rPr>
        <w:tab/>
        <w:t>Данные, статистика и другая информация</w:t>
      </w:r>
    </w:p>
    <w:p w14:paraId="3C1EC077" w14:textId="7726AFA5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 w:rsidRPr="00311242">
        <w:rPr>
          <w:rFonts w:eastAsia="SimSun" w:cs="Times New Roman"/>
          <w:szCs w:val="20"/>
          <w:lang w:eastAsia="zh-CN"/>
        </w:rPr>
        <w:t>16.</w:t>
      </w:r>
      <w:r w:rsidRPr="00311242">
        <w:rPr>
          <w:rFonts w:eastAsia="SimSun" w:cs="Times New Roman"/>
          <w:szCs w:val="20"/>
          <w:lang w:eastAsia="zh-CN"/>
        </w:rPr>
        <w:tab/>
        <w:t>Просьба предоставить сводную информацию за последние три года относительно статей бюджета, касающихся детей и секторов социальной сферы, указав процентную долю каждой такой статьи в общенациональном бюджете и валовом национальном продукте. Просьба также предоставить информацию о географическом распределении этих ресурсов.</w:t>
      </w:r>
    </w:p>
    <w:p w14:paraId="02CA5CF1" w14:textId="77777777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311242">
        <w:rPr>
          <w:rFonts w:eastAsia="SimSun" w:cs="Times New Roman"/>
          <w:szCs w:val="20"/>
          <w:lang w:eastAsia="zh-CN"/>
        </w:rPr>
        <w:t>17.</w:t>
      </w:r>
      <w:r w:rsidRPr="00311242">
        <w:rPr>
          <w:rFonts w:eastAsia="SimSun" w:cs="Times New Roman"/>
          <w:szCs w:val="20"/>
          <w:lang w:eastAsia="zh-CN"/>
        </w:rPr>
        <w:tab/>
        <w:t xml:space="preserve">Просьба предоставить в разбивке по возрасту, полу, этническому и национальному происхождению, местонахождению и социально-экономическому </w:t>
      </w:r>
      <w:r w:rsidRPr="00311242">
        <w:rPr>
          <w:rFonts w:eastAsia="SimSun" w:cs="Times New Roman"/>
          <w:szCs w:val="20"/>
          <w:lang w:eastAsia="zh-CN"/>
        </w:rPr>
        <w:lastRenderedPageBreak/>
        <w:t>положению обновленные статистические данные за последние три года по следующим вопросам:</w:t>
      </w:r>
    </w:p>
    <w:p w14:paraId="285C3682" w14:textId="222D328C" w:rsidR="00311242" w:rsidRPr="00311242" w:rsidRDefault="00162186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="00311242" w:rsidRPr="00311242">
        <w:rPr>
          <w:rFonts w:eastAsia="SimSun" w:cs="Times New Roman"/>
          <w:szCs w:val="20"/>
          <w:lang w:eastAsia="zh-CN"/>
        </w:rPr>
        <w:t>a)</w:t>
      </w:r>
      <w:r w:rsidR="00311242" w:rsidRPr="00311242">
        <w:rPr>
          <w:rFonts w:eastAsia="SimSun" w:cs="Times New Roman"/>
          <w:szCs w:val="20"/>
          <w:lang w:eastAsia="zh-CN"/>
        </w:rPr>
        <w:tab/>
        <w:t xml:space="preserve">жалобы, полученные органами власти от детей, в том числе аппаратом Омбудсмена; </w:t>
      </w:r>
    </w:p>
    <w:p w14:paraId="74A3F277" w14:textId="3AF8E406" w:rsidR="00311242" w:rsidRPr="00311242" w:rsidRDefault="00162186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="00311242" w:rsidRPr="00311242">
        <w:rPr>
          <w:rFonts w:eastAsia="SimSun" w:cs="Times New Roman"/>
          <w:szCs w:val="20"/>
          <w:lang w:eastAsia="zh-CN"/>
        </w:rPr>
        <w:t>b)</w:t>
      </w:r>
      <w:r w:rsidR="00311242" w:rsidRPr="00311242">
        <w:rPr>
          <w:rFonts w:eastAsia="SimSun" w:cs="Times New Roman"/>
          <w:szCs w:val="20"/>
          <w:lang w:eastAsia="zh-CN"/>
        </w:rPr>
        <w:tab/>
        <w:t>организации гражданского общества по защите прав детей и их географическое распределение;</w:t>
      </w:r>
    </w:p>
    <w:p w14:paraId="5099BCE2" w14:textId="3F6F84FD" w:rsidR="00311242" w:rsidRPr="00311242" w:rsidRDefault="00162186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="00311242" w:rsidRPr="00311242">
        <w:rPr>
          <w:rFonts w:eastAsia="SimSun" w:cs="Times New Roman"/>
          <w:szCs w:val="20"/>
          <w:lang w:eastAsia="zh-CN"/>
        </w:rPr>
        <w:t>c)</w:t>
      </w:r>
      <w:r w:rsidR="00311242" w:rsidRPr="00311242">
        <w:rPr>
          <w:rFonts w:eastAsia="SimSun" w:cs="Times New Roman"/>
          <w:szCs w:val="20"/>
          <w:lang w:eastAsia="zh-CN"/>
        </w:rPr>
        <w:tab/>
        <w:t>случаи, когда власти снижали брачный возраст в соответствии</w:t>
      </w:r>
      <w:r>
        <w:rPr>
          <w:rFonts w:eastAsia="SimSun" w:cs="Times New Roman"/>
          <w:szCs w:val="20"/>
          <w:lang w:eastAsia="zh-CN"/>
        </w:rPr>
        <w:br/>
      </w:r>
      <w:r w:rsidR="00311242" w:rsidRPr="00311242">
        <w:rPr>
          <w:rFonts w:eastAsia="SimSun" w:cs="Times New Roman"/>
          <w:szCs w:val="20"/>
          <w:lang w:eastAsia="zh-CN"/>
        </w:rPr>
        <w:t xml:space="preserve">со статьей 15 Семейного кодекса; </w:t>
      </w:r>
    </w:p>
    <w:p w14:paraId="34F01B78" w14:textId="344DA458" w:rsidR="00311242" w:rsidRPr="00311242" w:rsidRDefault="00162186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="00311242" w:rsidRPr="00311242">
        <w:rPr>
          <w:rFonts w:eastAsia="SimSun" w:cs="Times New Roman"/>
          <w:szCs w:val="20"/>
          <w:lang w:eastAsia="zh-CN"/>
        </w:rPr>
        <w:t>d)</w:t>
      </w:r>
      <w:r w:rsidR="00311242" w:rsidRPr="00311242">
        <w:rPr>
          <w:rFonts w:eastAsia="SimSun" w:cs="Times New Roman"/>
          <w:szCs w:val="20"/>
          <w:lang w:eastAsia="zh-CN"/>
        </w:rPr>
        <w:tab/>
        <w:t>дети, совершившие или пытавшиеся совершить самоубийство;</w:t>
      </w:r>
    </w:p>
    <w:p w14:paraId="7A5A9D9C" w14:textId="21A693EB" w:rsidR="00311242" w:rsidRPr="00311242" w:rsidRDefault="00162186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="00311242" w:rsidRPr="00311242">
        <w:rPr>
          <w:rFonts w:eastAsia="SimSun" w:cs="Times New Roman"/>
          <w:szCs w:val="20"/>
          <w:lang w:eastAsia="zh-CN"/>
        </w:rPr>
        <w:t>e)</w:t>
      </w:r>
      <w:r w:rsidR="00311242" w:rsidRPr="00311242">
        <w:rPr>
          <w:rFonts w:eastAsia="SimSun" w:cs="Times New Roman"/>
          <w:szCs w:val="20"/>
          <w:lang w:eastAsia="zh-CN"/>
        </w:rPr>
        <w:tab/>
        <w:t>уровень неонатальной и младенческой смертности;</w:t>
      </w:r>
    </w:p>
    <w:p w14:paraId="015D73C5" w14:textId="0E8570F2" w:rsidR="00311242" w:rsidRPr="00311242" w:rsidRDefault="00162186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="00311242" w:rsidRPr="00311242">
        <w:rPr>
          <w:rFonts w:eastAsia="SimSun" w:cs="Times New Roman"/>
          <w:szCs w:val="20"/>
          <w:lang w:eastAsia="zh-CN"/>
        </w:rPr>
        <w:t>f)</w:t>
      </w:r>
      <w:r w:rsidR="00311242" w:rsidRPr="00311242">
        <w:rPr>
          <w:rFonts w:eastAsia="SimSun" w:cs="Times New Roman"/>
          <w:szCs w:val="20"/>
          <w:lang w:eastAsia="zh-CN"/>
        </w:rPr>
        <w:tab/>
        <w:t>случаи насилия в отношении детей, в том числе случаи злоупотреблений, отсутствия заботы и сексуальной эксплуатации и надругательств, о которых было сообщено властям и по которым было проведено расследование и возбуждено уголовное дело, - с информацией о назначенных виновным наказаниях;</w:t>
      </w:r>
    </w:p>
    <w:p w14:paraId="792EF70C" w14:textId="304AADD6" w:rsidR="00311242" w:rsidRPr="00311242" w:rsidRDefault="00162186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="00311242" w:rsidRPr="00311242">
        <w:rPr>
          <w:rFonts w:eastAsia="SimSun" w:cs="Times New Roman"/>
          <w:szCs w:val="20"/>
          <w:lang w:eastAsia="zh-CN"/>
        </w:rPr>
        <w:t>g)</w:t>
      </w:r>
      <w:r w:rsidR="00311242" w:rsidRPr="00311242">
        <w:rPr>
          <w:rFonts w:eastAsia="SimSun" w:cs="Times New Roman"/>
          <w:szCs w:val="20"/>
          <w:lang w:eastAsia="zh-CN"/>
        </w:rPr>
        <w:tab/>
        <w:t>лица, живущие в условиях нищеты;</w:t>
      </w:r>
    </w:p>
    <w:p w14:paraId="19C88731" w14:textId="3BFBADE1" w:rsidR="00311242" w:rsidRPr="00311242" w:rsidRDefault="00162186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="00311242" w:rsidRPr="00311242">
        <w:rPr>
          <w:rFonts w:eastAsia="SimSun" w:cs="Times New Roman"/>
          <w:szCs w:val="20"/>
          <w:lang w:eastAsia="zh-CN"/>
        </w:rPr>
        <w:t>h)</w:t>
      </w:r>
      <w:r w:rsidR="00311242" w:rsidRPr="00311242">
        <w:rPr>
          <w:rFonts w:eastAsia="SimSun" w:cs="Times New Roman"/>
          <w:szCs w:val="20"/>
          <w:lang w:eastAsia="zh-CN"/>
        </w:rPr>
        <w:tab/>
        <w:t>несопровождаемые дети;</w:t>
      </w:r>
    </w:p>
    <w:p w14:paraId="3CF71D2C" w14:textId="414A60FD" w:rsidR="00311242" w:rsidRPr="00311242" w:rsidRDefault="00162186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="00311242" w:rsidRPr="00311242">
        <w:rPr>
          <w:rFonts w:eastAsia="SimSun" w:cs="Times New Roman"/>
          <w:szCs w:val="20"/>
          <w:lang w:eastAsia="zh-CN"/>
        </w:rPr>
        <w:t>i)</w:t>
      </w:r>
      <w:r w:rsidR="00311242" w:rsidRPr="00311242">
        <w:rPr>
          <w:rFonts w:eastAsia="SimSun" w:cs="Times New Roman"/>
          <w:szCs w:val="20"/>
          <w:lang w:eastAsia="zh-CN"/>
        </w:rPr>
        <w:tab/>
        <w:t>дети, которые были идентифицированы как лица без гражданства;</w:t>
      </w:r>
    </w:p>
    <w:p w14:paraId="6F26E790" w14:textId="61B8D689" w:rsidR="00311242" w:rsidRPr="00311242" w:rsidRDefault="00162186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="00311242" w:rsidRPr="00311242">
        <w:rPr>
          <w:rFonts w:eastAsia="SimSun" w:cs="Times New Roman"/>
          <w:szCs w:val="20"/>
          <w:lang w:eastAsia="zh-CN"/>
        </w:rPr>
        <w:t>j)</w:t>
      </w:r>
      <w:r w:rsidR="00311242" w:rsidRPr="00311242">
        <w:rPr>
          <w:rFonts w:eastAsia="SimSun" w:cs="Times New Roman"/>
          <w:szCs w:val="20"/>
          <w:lang w:eastAsia="zh-CN"/>
        </w:rPr>
        <w:tab/>
        <w:t>дети из числа просителей убежища, беженцев и мигрантов;</w:t>
      </w:r>
    </w:p>
    <w:p w14:paraId="428E8390" w14:textId="4F288D12" w:rsidR="00311242" w:rsidRPr="00311242" w:rsidRDefault="00162186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="00311242" w:rsidRPr="00311242">
        <w:rPr>
          <w:rFonts w:eastAsia="SimSun" w:cs="Times New Roman"/>
          <w:szCs w:val="20"/>
          <w:lang w:eastAsia="zh-CN"/>
        </w:rPr>
        <w:t>k)</w:t>
      </w:r>
      <w:r w:rsidR="00311242" w:rsidRPr="00311242">
        <w:rPr>
          <w:rFonts w:eastAsia="SimSun" w:cs="Times New Roman"/>
          <w:szCs w:val="20"/>
          <w:lang w:eastAsia="zh-CN"/>
        </w:rPr>
        <w:tab/>
        <w:t>дети в военных школах и военных училищах.</w:t>
      </w:r>
    </w:p>
    <w:p w14:paraId="7059F5B7" w14:textId="77777777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311242">
        <w:rPr>
          <w:rFonts w:eastAsia="SimSun" w:cs="Times New Roman"/>
          <w:szCs w:val="20"/>
          <w:lang w:eastAsia="zh-CN"/>
        </w:rPr>
        <w:t>18.</w:t>
      </w:r>
      <w:r w:rsidRPr="00311242">
        <w:rPr>
          <w:rFonts w:eastAsia="SimSun" w:cs="Times New Roman"/>
          <w:szCs w:val="20"/>
          <w:lang w:eastAsia="zh-CN"/>
        </w:rPr>
        <w:tab/>
        <w:t>Просьба предоставить в разбивке по возрасту, полу, этническому происхождению, местонахождению и социально-экономическому положению обновленные статистические данные за последние три года о положении детей, лишенных семейного окружения, в том числе следующие:</w:t>
      </w:r>
    </w:p>
    <w:p w14:paraId="4634557B" w14:textId="0B0B2E4C" w:rsidR="00311242" w:rsidRPr="00311242" w:rsidRDefault="00162186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="00311242" w:rsidRPr="00311242">
        <w:rPr>
          <w:rFonts w:eastAsia="SimSun" w:cs="Times New Roman"/>
          <w:szCs w:val="20"/>
          <w:lang w:eastAsia="zh-CN"/>
        </w:rPr>
        <w:t>a)</w:t>
      </w:r>
      <w:r w:rsidR="00311242" w:rsidRPr="00311242">
        <w:rPr>
          <w:rFonts w:eastAsia="SimSun" w:cs="Times New Roman"/>
          <w:szCs w:val="20"/>
          <w:lang w:eastAsia="zh-CN"/>
        </w:rPr>
        <w:tab/>
        <w:t>количество детей, разлученных со своими семьями, и продолжительность разлуки;</w:t>
      </w:r>
    </w:p>
    <w:p w14:paraId="60C02E04" w14:textId="46FBDBFF" w:rsidR="00311242" w:rsidRPr="00311242" w:rsidRDefault="00162186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="00311242" w:rsidRPr="00311242">
        <w:rPr>
          <w:rFonts w:eastAsia="SimSun" w:cs="Times New Roman"/>
          <w:szCs w:val="20"/>
          <w:lang w:eastAsia="zh-CN"/>
        </w:rPr>
        <w:t>b)</w:t>
      </w:r>
      <w:r w:rsidR="00311242" w:rsidRPr="00311242">
        <w:rPr>
          <w:rFonts w:eastAsia="SimSun" w:cs="Times New Roman"/>
          <w:szCs w:val="20"/>
          <w:lang w:eastAsia="zh-CN"/>
        </w:rPr>
        <w:tab/>
        <w:t>число детей, помещенных в детские учреждения, количество учреждений и данные о детях, находящихся в каждом учреждении;</w:t>
      </w:r>
    </w:p>
    <w:p w14:paraId="47B24398" w14:textId="47339CEE" w:rsidR="00311242" w:rsidRPr="00311242" w:rsidRDefault="00162186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="00311242" w:rsidRPr="00311242">
        <w:rPr>
          <w:rFonts w:eastAsia="SimSun" w:cs="Times New Roman"/>
          <w:szCs w:val="20"/>
          <w:lang w:eastAsia="zh-CN"/>
        </w:rPr>
        <w:t>c)</w:t>
      </w:r>
      <w:r w:rsidR="00311242" w:rsidRPr="00311242">
        <w:rPr>
          <w:rFonts w:eastAsia="SimSun" w:cs="Times New Roman"/>
          <w:szCs w:val="20"/>
          <w:lang w:eastAsia="zh-CN"/>
        </w:rPr>
        <w:tab/>
        <w:t>число детей, ожидающих усыновления.</w:t>
      </w:r>
    </w:p>
    <w:p w14:paraId="1CD7E687" w14:textId="77777777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311242">
        <w:rPr>
          <w:rFonts w:eastAsia="SimSun" w:cs="Times New Roman"/>
          <w:szCs w:val="20"/>
          <w:lang w:eastAsia="zh-CN"/>
        </w:rPr>
        <w:t>19.</w:t>
      </w:r>
      <w:r w:rsidRPr="00311242">
        <w:rPr>
          <w:rFonts w:eastAsia="SimSun" w:cs="Times New Roman"/>
          <w:szCs w:val="20"/>
          <w:lang w:eastAsia="zh-CN"/>
        </w:rPr>
        <w:tab/>
        <w:t>Просьба предоставить в разбивке по возрасту, полу, виду инвалидности, этническому происхождению и местонахождению данные за последние три года о количестве детей с инвалидностью, которые:</w:t>
      </w:r>
    </w:p>
    <w:p w14:paraId="21B38763" w14:textId="22182164" w:rsidR="00311242" w:rsidRPr="00311242" w:rsidRDefault="00162186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="00311242" w:rsidRPr="00311242">
        <w:rPr>
          <w:rFonts w:eastAsia="SimSun" w:cs="Times New Roman"/>
          <w:szCs w:val="20"/>
          <w:lang w:eastAsia="zh-CN"/>
        </w:rPr>
        <w:t>a)</w:t>
      </w:r>
      <w:r w:rsidR="00311242" w:rsidRPr="00311242">
        <w:rPr>
          <w:rFonts w:eastAsia="SimSun" w:cs="Times New Roman"/>
          <w:szCs w:val="20"/>
          <w:lang w:eastAsia="zh-CN"/>
        </w:rPr>
        <w:tab/>
        <w:t>проживают со своими семьями;</w:t>
      </w:r>
    </w:p>
    <w:p w14:paraId="7F5D993C" w14:textId="12C5C562" w:rsidR="00311242" w:rsidRPr="00311242" w:rsidRDefault="00162186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="00311242" w:rsidRPr="00311242">
        <w:rPr>
          <w:rFonts w:eastAsia="SimSun" w:cs="Times New Roman"/>
          <w:szCs w:val="20"/>
          <w:lang w:eastAsia="zh-CN"/>
        </w:rPr>
        <w:t>b)</w:t>
      </w:r>
      <w:r w:rsidR="00311242" w:rsidRPr="00311242">
        <w:rPr>
          <w:rFonts w:eastAsia="SimSun" w:cs="Times New Roman"/>
          <w:szCs w:val="20"/>
          <w:lang w:eastAsia="zh-CN"/>
        </w:rPr>
        <w:tab/>
        <w:t>помещены в детские учреждения;</w:t>
      </w:r>
    </w:p>
    <w:p w14:paraId="44CC7C72" w14:textId="48320217" w:rsidR="00311242" w:rsidRPr="00311242" w:rsidRDefault="00162186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="00311242" w:rsidRPr="00311242">
        <w:rPr>
          <w:rFonts w:eastAsia="SimSun" w:cs="Times New Roman"/>
          <w:szCs w:val="20"/>
          <w:lang w:eastAsia="zh-CN"/>
        </w:rPr>
        <w:t>c)</w:t>
      </w:r>
      <w:r w:rsidR="00311242" w:rsidRPr="00311242">
        <w:rPr>
          <w:rFonts w:eastAsia="SimSun" w:cs="Times New Roman"/>
          <w:szCs w:val="20"/>
          <w:lang w:eastAsia="zh-CN"/>
        </w:rPr>
        <w:tab/>
        <w:t>посещают обычные начальные школы;</w:t>
      </w:r>
    </w:p>
    <w:p w14:paraId="73CEFFBF" w14:textId="4186FCC1" w:rsidR="00311242" w:rsidRPr="00311242" w:rsidRDefault="00162186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="00311242" w:rsidRPr="00311242">
        <w:rPr>
          <w:rFonts w:eastAsia="SimSun" w:cs="Times New Roman"/>
          <w:szCs w:val="20"/>
          <w:lang w:eastAsia="zh-CN"/>
        </w:rPr>
        <w:t>d)</w:t>
      </w:r>
      <w:r w:rsidR="00311242" w:rsidRPr="00311242">
        <w:rPr>
          <w:rFonts w:eastAsia="SimSun" w:cs="Times New Roman"/>
          <w:szCs w:val="20"/>
          <w:lang w:eastAsia="zh-CN"/>
        </w:rPr>
        <w:tab/>
        <w:t>посещают обычные средние школы;</w:t>
      </w:r>
    </w:p>
    <w:p w14:paraId="67363686" w14:textId="729B4E21" w:rsidR="00311242" w:rsidRPr="00311242" w:rsidRDefault="00162186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="00311242" w:rsidRPr="00311242">
        <w:rPr>
          <w:rFonts w:eastAsia="SimSun" w:cs="Times New Roman"/>
          <w:szCs w:val="20"/>
          <w:lang w:eastAsia="zh-CN"/>
        </w:rPr>
        <w:t>e)</w:t>
      </w:r>
      <w:r w:rsidR="00311242" w:rsidRPr="00311242">
        <w:rPr>
          <w:rFonts w:eastAsia="SimSun" w:cs="Times New Roman"/>
          <w:szCs w:val="20"/>
          <w:lang w:eastAsia="zh-CN"/>
        </w:rPr>
        <w:tab/>
        <w:t>посещают специальные школы;</w:t>
      </w:r>
    </w:p>
    <w:p w14:paraId="25D6A180" w14:textId="4B1135E8" w:rsidR="00311242" w:rsidRPr="00311242" w:rsidRDefault="00162186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="00311242" w:rsidRPr="00311242">
        <w:rPr>
          <w:rFonts w:eastAsia="SimSun" w:cs="Times New Roman"/>
          <w:szCs w:val="20"/>
          <w:lang w:eastAsia="zh-CN"/>
        </w:rPr>
        <w:t>f)</w:t>
      </w:r>
      <w:r w:rsidR="00311242" w:rsidRPr="00311242">
        <w:rPr>
          <w:rFonts w:eastAsia="SimSun" w:cs="Times New Roman"/>
          <w:szCs w:val="20"/>
          <w:lang w:eastAsia="zh-CN"/>
        </w:rPr>
        <w:tab/>
        <w:t xml:space="preserve">не посещают школу; </w:t>
      </w:r>
    </w:p>
    <w:p w14:paraId="35FE77C7" w14:textId="6E4DF11A" w:rsidR="00311242" w:rsidRPr="00311242" w:rsidRDefault="00162186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="00311242" w:rsidRPr="00311242">
        <w:rPr>
          <w:rFonts w:eastAsia="SimSun" w:cs="Times New Roman"/>
          <w:szCs w:val="20"/>
          <w:lang w:eastAsia="zh-CN"/>
        </w:rPr>
        <w:t>g)</w:t>
      </w:r>
      <w:r w:rsidR="00311242" w:rsidRPr="00311242">
        <w:rPr>
          <w:rFonts w:eastAsia="SimSun" w:cs="Times New Roman"/>
          <w:szCs w:val="20"/>
          <w:lang w:eastAsia="zh-CN"/>
        </w:rPr>
        <w:tab/>
        <w:t>брошены своими семьями.</w:t>
      </w:r>
    </w:p>
    <w:p w14:paraId="7E45E3AF" w14:textId="17D7A2A8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311242">
        <w:rPr>
          <w:rFonts w:eastAsia="SimSun" w:cs="Times New Roman"/>
          <w:szCs w:val="20"/>
          <w:lang w:eastAsia="zh-CN"/>
        </w:rPr>
        <w:t>20.</w:t>
      </w:r>
      <w:r w:rsidRPr="00311242">
        <w:rPr>
          <w:rFonts w:eastAsia="SimSun" w:cs="Times New Roman"/>
          <w:szCs w:val="20"/>
          <w:lang w:eastAsia="zh-CN"/>
        </w:rPr>
        <w:tab/>
        <w:t>Просьба предоставить в разбивке по возрасту, полу, типу правонарушения, этническому и национальному происхождению, местонахождению и социально-экономическому положению обновленные статистические данные за последние</w:t>
      </w:r>
      <w:r w:rsidR="00162186">
        <w:rPr>
          <w:rFonts w:eastAsia="SimSun" w:cs="Times New Roman"/>
          <w:szCs w:val="20"/>
          <w:lang w:eastAsia="zh-CN"/>
        </w:rPr>
        <w:br/>
      </w:r>
      <w:r w:rsidRPr="00311242">
        <w:rPr>
          <w:rFonts w:eastAsia="SimSun" w:cs="Times New Roman"/>
          <w:szCs w:val="20"/>
          <w:lang w:eastAsia="zh-CN"/>
        </w:rPr>
        <w:t>три года о находящихся в конфликте с законом детях, которые были:</w:t>
      </w:r>
    </w:p>
    <w:p w14:paraId="5A3C9AF9" w14:textId="3F275AE5" w:rsidR="00311242" w:rsidRPr="00311242" w:rsidRDefault="00162186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="00311242" w:rsidRPr="00311242">
        <w:rPr>
          <w:rFonts w:eastAsia="SimSun" w:cs="Times New Roman"/>
          <w:szCs w:val="20"/>
          <w:lang w:eastAsia="zh-CN"/>
        </w:rPr>
        <w:t>a)</w:t>
      </w:r>
      <w:r w:rsidR="00311242" w:rsidRPr="00311242">
        <w:rPr>
          <w:rFonts w:eastAsia="SimSun" w:cs="Times New Roman"/>
          <w:szCs w:val="20"/>
          <w:lang w:eastAsia="zh-CN"/>
        </w:rPr>
        <w:tab/>
        <w:t>подвергнуты аресту;</w:t>
      </w:r>
    </w:p>
    <w:p w14:paraId="62121999" w14:textId="63D6E51F" w:rsidR="00311242" w:rsidRPr="00311242" w:rsidRDefault="00162186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="00311242" w:rsidRPr="00311242">
        <w:rPr>
          <w:rFonts w:eastAsia="SimSun" w:cs="Times New Roman"/>
          <w:szCs w:val="20"/>
          <w:lang w:eastAsia="zh-CN"/>
        </w:rPr>
        <w:t>b)</w:t>
      </w:r>
      <w:r w:rsidR="00311242" w:rsidRPr="00311242">
        <w:rPr>
          <w:rFonts w:eastAsia="SimSun" w:cs="Times New Roman"/>
          <w:szCs w:val="20"/>
          <w:lang w:eastAsia="zh-CN"/>
        </w:rPr>
        <w:tab/>
        <w:t xml:space="preserve">охвачены программами по замене уголовной ответственности альтернативными видами исправительного воздействия; </w:t>
      </w:r>
    </w:p>
    <w:p w14:paraId="6B6CE5EF" w14:textId="4620BF9C" w:rsidR="00311242" w:rsidRPr="00311242" w:rsidRDefault="00162186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="00311242" w:rsidRPr="00311242">
        <w:rPr>
          <w:rFonts w:eastAsia="SimSun" w:cs="Times New Roman"/>
          <w:szCs w:val="20"/>
          <w:lang w:eastAsia="zh-CN"/>
        </w:rPr>
        <w:t>c)</w:t>
      </w:r>
      <w:r w:rsidR="00311242" w:rsidRPr="00311242">
        <w:rPr>
          <w:rFonts w:eastAsia="SimSun" w:cs="Times New Roman"/>
          <w:szCs w:val="20"/>
          <w:lang w:eastAsia="zh-CN"/>
        </w:rPr>
        <w:tab/>
        <w:t>содержатся под стражей до суда;</w:t>
      </w:r>
    </w:p>
    <w:p w14:paraId="4BBDFC7B" w14:textId="2236AF91" w:rsidR="00311242" w:rsidRPr="00311242" w:rsidRDefault="00162186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lastRenderedPageBreak/>
        <w:tab/>
      </w:r>
      <w:r w:rsidR="00311242" w:rsidRPr="00311242">
        <w:rPr>
          <w:rFonts w:eastAsia="SimSun" w:cs="Times New Roman"/>
          <w:szCs w:val="20"/>
          <w:lang w:eastAsia="zh-CN"/>
        </w:rPr>
        <w:t>d)</w:t>
      </w:r>
      <w:r w:rsidR="00311242" w:rsidRPr="00311242">
        <w:rPr>
          <w:rFonts w:eastAsia="SimSun" w:cs="Times New Roman"/>
          <w:szCs w:val="20"/>
          <w:lang w:eastAsia="zh-CN"/>
        </w:rPr>
        <w:tab/>
        <w:t xml:space="preserve">отбывают наказание в местах лишения свободы </w:t>
      </w:r>
      <w:r w:rsidRPr="00162186">
        <w:rPr>
          <w:rFonts w:eastAsia="SimSun" w:cs="Times New Roman"/>
          <w:szCs w:val="20"/>
          <w:lang w:eastAsia="zh-CN"/>
        </w:rPr>
        <w:t>‒‒</w:t>
      </w:r>
      <w:r w:rsidR="00311242" w:rsidRPr="00311242">
        <w:rPr>
          <w:rFonts w:eastAsia="SimSun" w:cs="Times New Roman"/>
          <w:szCs w:val="20"/>
          <w:lang w:eastAsia="zh-CN"/>
        </w:rPr>
        <w:t xml:space="preserve"> с указанием срока наказания;</w:t>
      </w:r>
    </w:p>
    <w:p w14:paraId="528BE1DC" w14:textId="642CAF4E" w:rsidR="00311242" w:rsidRPr="00311242" w:rsidRDefault="00162186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="00311242" w:rsidRPr="00311242">
        <w:rPr>
          <w:rFonts w:eastAsia="SimSun" w:cs="Times New Roman"/>
          <w:szCs w:val="20"/>
          <w:lang w:eastAsia="zh-CN"/>
        </w:rPr>
        <w:t>e)</w:t>
      </w:r>
      <w:r w:rsidR="00311242" w:rsidRPr="00311242">
        <w:rPr>
          <w:rFonts w:eastAsia="SimSun" w:cs="Times New Roman"/>
          <w:szCs w:val="20"/>
          <w:lang w:eastAsia="zh-CN"/>
        </w:rPr>
        <w:tab/>
        <w:t>получают государственную правовую помощь.</w:t>
      </w:r>
    </w:p>
    <w:p w14:paraId="5B649355" w14:textId="04376F51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311242">
        <w:rPr>
          <w:rFonts w:eastAsia="SimSun" w:cs="Times New Roman"/>
          <w:szCs w:val="20"/>
          <w:lang w:eastAsia="zh-CN"/>
        </w:rPr>
        <w:t>21.</w:t>
      </w:r>
      <w:r w:rsidRPr="00311242">
        <w:rPr>
          <w:rFonts w:eastAsia="SimSun" w:cs="Times New Roman"/>
          <w:szCs w:val="20"/>
          <w:lang w:eastAsia="zh-CN"/>
        </w:rPr>
        <w:tab/>
        <w:t>Просьба предоставить информацию о том, каким образом подход, обеспечивающий учет прав детей, интегрирован в процесс планирования, осуществления и мониторинга мер, направленных на достижение Целей в области устойчивого развития, в частности в том, что касается участия детей и сбора данных, и каким образом эти меры способствуют реализации прав детей, закрепленных в Конвенции и факультативных протоколах к ней.</w:t>
      </w:r>
    </w:p>
    <w:p w14:paraId="3C74F8A0" w14:textId="4F121834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trike/>
          <w:szCs w:val="20"/>
          <w:lang w:eastAsia="zh-CN"/>
        </w:rPr>
      </w:pPr>
      <w:r w:rsidRPr="00311242">
        <w:rPr>
          <w:rFonts w:eastAsia="SimSun" w:cs="Times New Roman"/>
          <w:szCs w:val="20"/>
          <w:lang w:eastAsia="zh-CN"/>
        </w:rPr>
        <w:t>22.</w:t>
      </w:r>
      <w:r w:rsidRPr="00311242">
        <w:rPr>
          <w:rFonts w:eastAsia="SimSun" w:cs="Times New Roman"/>
          <w:szCs w:val="20"/>
          <w:lang w:eastAsia="zh-CN"/>
        </w:rPr>
        <w:tab/>
        <w:t>Просьба предоставить Комитету обновленную информацию в дополнение к любым содержащимся в докладах данным, которые могли устареть в связи со сбором более свежих данных или другими изменениями.</w:t>
      </w:r>
    </w:p>
    <w:p w14:paraId="6E72D64F" w14:textId="5DB62388" w:rsidR="00311242" w:rsidRPr="00311242" w:rsidRDefault="00311242" w:rsidP="0031124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311242">
        <w:rPr>
          <w:rFonts w:eastAsia="SimSun" w:cs="Times New Roman"/>
          <w:szCs w:val="20"/>
          <w:lang w:eastAsia="zh-CN"/>
        </w:rPr>
        <w:t>23.</w:t>
      </w:r>
      <w:r w:rsidRPr="00311242">
        <w:rPr>
          <w:rFonts w:eastAsia="SimSun" w:cs="Times New Roman"/>
          <w:szCs w:val="20"/>
          <w:lang w:eastAsia="zh-CN"/>
        </w:rPr>
        <w:tab/>
        <w:t>Помимо этого, государство-участник может перечислить затрагивающие интересы детей сферы, которые оно считает приоритетными в связи с осуществлением Конвенции.</w:t>
      </w:r>
    </w:p>
    <w:p w14:paraId="469479C7" w14:textId="77777777" w:rsidR="00311242" w:rsidRPr="00311242" w:rsidRDefault="00311242" w:rsidP="00311242">
      <w:pPr>
        <w:spacing w:before="240"/>
        <w:ind w:left="1134" w:right="1134"/>
        <w:jc w:val="center"/>
        <w:rPr>
          <w:rFonts w:eastAsia="SimSun" w:cs="Times New Roman"/>
          <w:szCs w:val="20"/>
          <w:lang w:eastAsia="zh-CN"/>
        </w:rPr>
      </w:pPr>
      <w:r w:rsidRPr="00311242">
        <w:rPr>
          <w:rFonts w:eastAsia="Times New Roman" w:cs="Times New Roman"/>
          <w:szCs w:val="20"/>
          <w:u w:val="single"/>
        </w:rPr>
        <w:tab/>
      </w:r>
      <w:r w:rsidRPr="00311242">
        <w:rPr>
          <w:rFonts w:eastAsia="Times New Roman" w:cs="Times New Roman"/>
          <w:szCs w:val="20"/>
          <w:u w:val="single"/>
        </w:rPr>
        <w:tab/>
      </w:r>
      <w:r w:rsidRPr="00311242">
        <w:rPr>
          <w:rFonts w:eastAsia="Times New Roman" w:cs="Times New Roman"/>
          <w:szCs w:val="20"/>
          <w:u w:val="single"/>
        </w:rPr>
        <w:tab/>
      </w:r>
      <w:r w:rsidRPr="00311242">
        <w:rPr>
          <w:rFonts w:eastAsia="Times New Roman" w:cs="Times New Roman"/>
          <w:szCs w:val="20"/>
          <w:u w:val="single"/>
        </w:rPr>
        <w:tab/>
      </w:r>
    </w:p>
    <w:sectPr w:rsidR="00311242" w:rsidRPr="00311242" w:rsidSect="0031124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15C739" w14:textId="77777777" w:rsidR="001D5F07" w:rsidRPr="00A312BC" w:rsidRDefault="001D5F07" w:rsidP="00A312BC"/>
  </w:endnote>
  <w:endnote w:type="continuationSeparator" w:id="0">
    <w:p w14:paraId="0142B365" w14:textId="77777777" w:rsidR="001D5F07" w:rsidRPr="00A312BC" w:rsidRDefault="001D5F07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55FB6" w14:textId="7B84EE2D" w:rsidR="00311242" w:rsidRPr="00311242" w:rsidRDefault="00311242">
    <w:pPr>
      <w:pStyle w:val="a8"/>
    </w:pPr>
    <w:r w:rsidRPr="00311242">
      <w:rPr>
        <w:b/>
        <w:sz w:val="18"/>
      </w:rPr>
      <w:fldChar w:fldCharType="begin"/>
    </w:r>
    <w:r w:rsidRPr="00311242">
      <w:rPr>
        <w:b/>
        <w:sz w:val="18"/>
      </w:rPr>
      <w:instrText xml:space="preserve"> PAGE  \* MERGEFORMAT </w:instrText>
    </w:r>
    <w:r w:rsidRPr="00311242">
      <w:rPr>
        <w:b/>
        <w:sz w:val="18"/>
      </w:rPr>
      <w:fldChar w:fldCharType="separate"/>
    </w:r>
    <w:r w:rsidRPr="00311242">
      <w:rPr>
        <w:b/>
        <w:noProof/>
        <w:sz w:val="18"/>
      </w:rPr>
      <w:t>2</w:t>
    </w:r>
    <w:r w:rsidRPr="00311242">
      <w:rPr>
        <w:b/>
        <w:sz w:val="18"/>
      </w:rPr>
      <w:fldChar w:fldCharType="end"/>
    </w:r>
    <w:r>
      <w:rPr>
        <w:b/>
        <w:sz w:val="18"/>
      </w:rPr>
      <w:tab/>
    </w:r>
    <w:r>
      <w:t>GE.24-02976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18D11" w14:textId="4DE44FA6" w:rsidR="00311242" w:rsidRPr="00311242" w:rsidRDefault="00311242" w:rsidP="00311242">
    <w:pPr>
      <w:pStyle w:val="a8"/>
      <w:tabs>
        <w:tab w:val="clear" w:pos="9639"/>
        <w:tab w:val="right" w:pos="9638"/>
      </w:tabs>
      <w:rPr>
        <w:b/>
        <w:sz w:val="18"/>
      </w:rPr>
    </w:pPr>
    <w:r>
      <w:t>GE.24-02976</w:t>
    </w:r>
    <w:r>
      <w:tab/>
    </w:r>
    <w:r w:rsidRPr="00311242">
      <w:rPr>
        <w:b/>
        <w:sz w:val="18"/>
      </w:rPr>
      <w:fldChar w:fldCharType="begin"/>
    </w:r>
    <w:r w:rsidRPr="00311242">
      <w:rPr>
        <w:b/>
        <w:sz w:val="18"/>
      </w:rPr>
      <w:instrText xml:space="preserve"> PAGE  \* MERGEFORMAT </w:instrText>
    </w:r>
    <w:r w:rsidRPr="00311242">
      <w:rPr>
        <w:b/>
        <w:sz w:val="18"/>
      </w:rPr>
      <w:fldChar w:fldCharType="separate"/>
    </w:r>
    <w:r w:rsidRPr="00311242">
      <w:rPr>
        <w:b/>
        <w:noProof/>
        <w:sz w:val="18"/>
      </w:rPr>
      <w:t>3</w:t>
    </w:r>
    <w:r w:rsidRPr="0031124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0343D" w14:textId="330C7AAB" w:rsidR="00042B72" w:rsidRPr="00311242" w:rsidRDefault="00311242" w:rsidP="00311242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F855999" wp14:editId="3996DF4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24-02976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2B2581D" wp14:editId="5AC98768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fr-CH"/>
      </w:rPr>
      <w:t xml:space="preserve">  150324  180324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72CFA1" w14:textId="77777777" w:rsidR="001D5F07" w:rsidRPr="001075E9" w:rsidRDefault="001D5F0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9AACE94" w14:textId="77777777" w:rsidR="001D5F07" w:rsidRDefault="001D5F0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910A27B" w14:textId="77777777" w:rsidR="00311242" w:rsidRPr="00FB06D9" w:rsidRDefault="00311242" w:rsidP="00311242">
      <w:pPr>
        <w:pStyle w:val="ad"/>
        <w:rPr>
          <w:szCs w:val="18"/>
        </w:rPr>
      </w:pPr>
      <w:r>
        <w:tab/>
      </w:r>
      <w:r w:rsidRPr="00FB06D9">
        <w:rPr>
          <w:szCs w:val="18"/>
        </w:rPr>
        <w:t>*</w:t>
      </w:r>
      <w:r w:rsidRPr="00FB06D9">
        <w:rPr>
          <w:szCs w:val="18"/>
        </w:rPr>
        <w:tab/>
        <w:t>Принято предсессионной рабочей группой 8 февраля 2024 года.</w:t>
      </w:r>
    </w:p>
  </w:footnote>
  <w:footnote w:id="2">
    <w:p w14:paraId="1E3624B3" w14:textId="2E5787B3" w:rsidR="00311242" w:rsidRPr="00311242" w:rsidRDefault="00311242" w:rsidP="00311242">
      <w:pPr>
        <w:pStyle w:val="ad"/>
        <w:spacing w:after="240"/>
        <w:rPr>
          <w:szCs w:val="18"/>
          <w:lang w:val="en-US"/>
        </w:rPr>
      </w:pPr>
      <w:r w:rsidRPr="00FB06D9">
        <w:rPr>
          <w:szCs w:val="18"/>
        </w:rPr>
        <w:tab/>
      </w:r>
      <w:r w:rsidRPr="00FB06D9">
        <w:rPr>
          <w:rStyle w:val="aa"/>
          <w:szCs w:val="18"/>
        </w:rPr>
        <w:footnoteRef/>
      </w:r>
      <w:r w:rsidRPr="00FB06D9">
        <w:rPr>
          <w:szCs w:val="18"/>
          <w:lang w:val="en-US"/>
        </w:rPr>
        <w:tab/>
      </w:r>
      <w:r w:rsidR="00863596">
        <w:fldChar w:fldCharType="begin"/>
      </w:r>
      <w:r w:rsidR="00863596" w:rsidRPr="00B67DEE">
        <w:rPr>
          <w:lang w:val="en-US"/>
        </w:rPr>
        <w:instrText>HYPERLINK "https://documents.un.org/api/symbol/access?j=G1504678&amp;t=pdf"</w:instrText>
      </w:r>
      <w:r w:rsidR="00863596">
        <w:fldChar w:fldCharType="separate"/>
      </w:r>
      <w:r w:rsidRPr="00236BE5">
        <w:rPr>
          <w:rStyle w:val="af1"/>
          <w:szCs w:val="18"/>
          <w:lang w:val="en-US"/>
        </w:rPr>
        <w:t>CRC/C/TKM/CO/2-4</w:t>
      </w:r>
      <w:r w:rsidR="00863596">
        <w:rPr>
          <w:rStyle w:val="af1"/>
          <w:szCs w:val="18"/>
          <w:lang w:val="en-US"/>
        </w:rPr>
        <w:fldChar w:fldCharType="end"/>
      </w:r>
      <w:r w:rsidRPr="00FB06D9">
        <w:rPr>
          <w:szCs w:val="18"/>
          <w:lang w:val="en-US"/>
        </w:rPr>
        <w:t xml:space="preserve">, </w:t>
      </w:r>
      <w:r w:rsidRPr="00FB06D9">
        <w:rPr>
          <w:szCs w:val="18"/>
        </w:rPr>
        <w:t>п</w:t>
      </w:r>
      <w:r w:rsidRPr="00311242">
        <w:rPr>
          <w:szCs w:val="18"/>
          <w:lang w:val="en-US"/>
        </w:rPr>
        <w:t>.</w:t>
      </w:r>
      <w:r w:rsidRPr="00FB06D9">
        <w:rPr>
          <w:szCs w:val="18"/>
          <w:lang w:val="en-US"/>
        </w:rPr>
        <w:t xml:space="preserve"> 60.</w:t>
      </w:r>
    </w:p>
  </w:footnote>
  <w:footnote w:id="3">
    <w:p w14:paraId="1E2A9C9A" w14:textId="69F1DF41" w:rsidR="00311242" w:rsidRPr="00FB06D9" w:rsidRDefault="00311242" w:rsidP="00311242">
      <w:pPr>
        <w:pStyle w:val="ad"/>
        <w:rPr>
          <w:szCs w:val="18"/>
        </w:rPr>
      </w:pPr>
      <w:r w:rsidRPr="00FB06D9">
        <w:rPr>
          <w:szCs w:val="18"/>
          <w:lang w:val="en-US"/>
        </w:rPr>
        <w:tab/>
      </w:r>
      <w:r w:rsidRPr="00FB06D9">
        <w:rPr>
          <w:rStyle w:val="aa"/>
          <w:szCs w:val="18"/>
        </w:rPr>
        <w:footnoteRef/>
      </w:r>
      <w:r w:rsidRPr="00FB06D9">
        <w:rPr>
          <w:szCs w:val="18"/>
        </w:rPr>
        <w:tab/>
        <w:t>Там же, п</w:t>
      </w:r>
      <w:r>
        <w:rPr>
          <w:szCs w:val="18"/>
        </w:rPr>
        <w:t>.</w:t>
      </w:r>
      <w:r w:rsidRPr="00FB06D9">
        <w:rPr>
          <w:szCs w:val="18"/>
        </w:rPr>
        <w:t xml:space="preserve"> 9.</w:t>
      </w:r>
    </w:p>
  </w:footnote>
  <w:footnote w:id="4">
    <w:p w14:paraId="63C694EA" w14:textId="01E6A25C" w:rsidR="00311242" w:rsidRPr="00FB06D9" w:rsidRDefault="00311242" w:rsidP="00311242">
      <w:pPr>
        <w:pStyle w:val="ad"/>
        <w:rPr>
          <w:szCs w:val="18"/>
        </w:rPr>
      </w:pPr>
      <w:r w:rsidRPr="00FB06D9">
        <w:rPr>
          <w:szCs w:val="18"/>
        </w:rPr>
        <w:tab/>
      </w:r>
      <w:r w:rsidRPr="00FB06D9">
        <w:rPr>
          <w:rStyle w:val="aa"/>
          <w:szCs w:val="18"/>
        </w:rPr>
        <w:footnoteRef/>
      </w:r>
      <w:r w:rsidRPr="00FB06D9">
        <w:rPr>
          <w:szCs w:val="18"/>
        </w:rPr>
        <w:tab/>
        <w:t>Там же, п</w:t>
      </w:r>
      <w:r>
        <w:rPr>
          <w:szCs w:val="18"/>
        </w:rPr>
        <w:t>.</w:t>
      </w:r>
      <w:r w:rsidRPr="00FB06D9">
        <w:rPr>
          <w:szCs w:val="18"/>
        </w:rPr>
        <w:t xml:space="preserve"> 31.</w:t>
      </w:r>
    </w:p>
  </w:footnote>
  <w:footnote w:id="5">
    <w:p w14:paraId="544BAE19" w14:textId="5D4E35A3" w:rsidR="00311242" w:rsidRPr="00311242" w:rsidRDefault="00311242" w:rsidP="00311242">
      <w:pPr>
        <w:pStyle w:val="ad"/>
        <w:rPr>
          <w:szCs w:val="18"/>
          <w:lang w:val="en-US"/>
        </w:rPr>
      </w:pPr>
      <w:r w:rsidRPr="00FB06D9">
        <w:rPr>
          <w:szCs w:val="18"/>
        </w:rPr>
        <w:tab/>
      </w:r>
      <w:r w:rsidRPr="00FB06D9">
        <w:rPr>
          <w:rStyle w:val="aa"/>
          <w:szCs w:val="18"/>
        </w:rPr>
        <w:footnoteRef/>
      </w:r>
      <w:r w:rsidRPr="00FB06D9">
        <w:rPr>
          <w:szCs w:val="18"/>
          <w:lang w:val="en-US"/>
        </w:rPr>
        <w:tab/>
      </w:r>
      <w:r w:rsidR="00863596">
        <w:fldChar w:fldCharType="begin"/>
      </w:r>
      <w:r w:rsidR="00863596" w:rsidRPr="00863596">
        <w:rPr>
          <w:lang w:val="en-US"/>
        </w:rPr>
        <w:instrText>HYPERLINK "http://undocs.org/ru/CRC/C/OPSC/TKM/CO/1"</w:instrText>
      </w:r>
      <w:r w:rsidR="00863596">
        <w:fldChar w:fldCharType="separate"/>
      </w:r>
      <w:r w:rsidRPr="00162186">
        <w:rPr>
          <w:rStyle w:val="af1"/>
          <w:szCs w:val="18"/>
          <w:lang w:val="en-US"/>
        </w:rPr>
        <w:t>CRC/C/OPSC/TKM/CO/1</w:t>
      </w:r>
      <w:r w:rsidR="00863596">
        <w:rPr>
          <w:rStyle w:val="af1"/>
          <w:szCs w:val="18"/>
          <w:lang w:val="en-US"/>
        </w:rPr>
        <w:fldChar w:fldCharType="end"/>
      </w:r>
      <w:r w:rsidRPr="00FB06D9">
        <w:rPr>
          <w:szCs w:val="18"/>
          <w:lang w:val="en-US"/>
        </w:rPr>
        <w:t>.</w:t>
      </w:r>
    </w:p>
  </w:footnote>
  <w:footnote w:id="6">
    <w:p w14:paraId="7662CDCB" w14:textId="465E6B94" w:rsidR="00311242" w:rsidRPr="00311242" w:rsidRDefault="00311242" w:rsidP="00311242">
      <w:pPr>
        <w:pStyle w:val="ad"/>
        <w:rPr>
          <w:szCs w:val="18"/>
          <w:lang w:val="en-US"/>
        </w:rPr>
      </w:pPr>
      <w:r w:rsidRPr="00FB06D9">
        <w:rPr>
          <w:szCs w:val="18"/>
          <w:lang w:val="en-US"/>
        </w:rPr>
        <w:tab/>
      </w:r>
      <w:r w:rsidRPr="00311242">
        <w:rPr>
          <w:rStyle w:val="aa"/>
          <w:color w:val="000000"/>
          <w:szCs w:val="18"/>
        </w:rPr>
        <w:footnoteRef/>
      </w:r>
      <w:r w:rsidRPr="00FB06D9">
        <w:rPr>
          <w:szCs w:val="18"/>
          <w:lang w:val="en-US"/>
        </w:rPr>
        <w:tab/>
      </w:r>
      <w:r w:rsidR="00863596">
        <w:fldChar w:fldCharType="begin"/>
      </w:r>
      <w:r w:rsidR="00863596" w:rsidRPr="00863596">
        <w:rPr>
          <w:lang w:val="en-US"/>
        </w:rPr>
        <w:instrText>HYPERLINK "http://undocs.org/ru/CRC/C/OPAC/TKM/CO/1"</w:instrText>
      </w:r>
      <w:r w:rsidR="00863596">
        <w:fldChar w:fldCharType="separate"/>
      </w:r>
      <w:r w:rsidRPr="00162186">
        <w:rPr>
          <w:rStyle w:val="af1"/>
          <w:szCs w:val="18"/>
          <w:lang w:val="en-US"/>
        </w:rPr>
        <w:t>CRC/C/OPAC/TKM/CO/1</w:t>
      </w:r>
      <w:r w:rsidR="00863596">
        <w:rPr>
          <w:rStyle w:val="af1"/>
          <w:szCs w:val="18"/>
          <w:lang w:val="en-US"/>
        </w:rPr>
        <w:fldChar w:fldCharType="end"/>
      </w:r>
      <w:r w:rsidRPr="00FB06D9">
        <w:rPr>
          <w:szCs w:val="18"/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92016" w14:textId="7D50F9C0" w:rsidR="00311242" w:rsidRPr="00311242" w:rsidRDefault="00863596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CRC/C/TKM/Q/5-6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E7343" w14:textId="1E527362" w:rsidR="00311242" w:rsidRPr="00311242" w:rsidRDefault="00863596" w:rsidP="00311242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CRC/C/TKM/Q/5-6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087217217">
    <w:abstractNumId w:val="16"/>
  </w:num>
  <w:num w:numId="2" w16cid:durableId="957882232">
    <w:abstractNumId w:val="11"/>
  </w:num>
  <w:num w:numId="3" w16cid:durableId="210307242">
    <w:abstractNumId w:val="10"/>
  </w:num>
  <w:num w:numId="4" w16cid:durableId="454494155">
    <w:abstractNumId w:val="17"/>
  </w:num>
  <w:num w:numId="5" w16cid:durableId="875892290">
    <w:abstractNumId w:val="13"/>
  </w:num>
  <w:num w:numId="6" w16cid:durableId="1669014654">
    <w:abstractNumId w:val="8"/>
  </w:num>
  <w:num w:numId="7" w16cid:durableId="213320749">
    <w:abstractNumId w:val="3"/>
  </w:num>
  <w:num w:numId="8" w16cid:durableId="2126344021">
    <w:abstractNumId w:val="2"/>
  </w:num>
  <w:num w:numId="9" w16cid:durableId="1319990974">
    <w:abstractNumId w:val="1"/>
  </w:num>
  <w:num w:numId="10" w16cid:durableId="410124761">
    <w:abstractNumId w:val="0"/>
  </w:num>
  <w:num w:numId="11" w16cid:durableId="1908763565">
    <w:abstractNumId w:val="9"/>
  </w:num>
  <w:num w:numId="12" w16cid:durableId="35856821">
    <w:abstractNumId w:val="7"/>
  </w:num>
  <w:num w:numId="13" w16cid:durableId="114714773">
    <w:abstractNumId w:val="6"/>
  </w:num>
  <w:num w:numId="14" w16cid:durableId="215048148">
    <w:abstractNumId w:val="5"/>
  </w:num>
  <w:num w:numId="15" w16cid:durableId="576600752">
    <w:abstractNumId w:val="4"/>
  </w:num>
  <w:num w:numId="16" w16cid:durableId="717052005">
    <w:abstractNumId w:val="15"/>
  </w:num>
  <w:num w:numId="17" w16cid:durableId="1995335754">
    <w:abstractNumId w:val="12"/>
  </w:num>
  <w:num w:numId="18" w16cid:durableId="1380204083">
    <w:abstractNumId w:val="14"/>
  </w:num>
  <w:num w:numId="19" w16cid:durableId="2146389999">
    <w:abstractNumId w:val="15"/>
  </w:num>
  <w:num w:numId="20" w16cid:durableId="1408845526">
    <w:abstractNumId w:val="12"/>
  </w:num>
  <w:num w:numId="21" w16cid:durableId="108267703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F07"/>
    <w:rsid w:val="00033EE1"/>
    <w:rsid w:val="00042B72"/>
    <w:rsid w:val="000558BD"/>
    <w:rsid w:val="000B57E7"/>
    <w:rsid w:val="000B6373"/>
    <w:rsid w:val="000F09DF"/>
    <w:rsid w:val="000F61B2"/>
    <w:rsid w:val="001075E9"/>
    <w:rsid w:val="0011585E"/>
    <w:rsid w:val="00162186"/>
    <w:rsid w:val="00180183"/>
    <w:rsid w:val="0018024D"/>
    <w:rsid w:val="0018649F"/>
    <w:rsid w:val="00196389"/>
    <w:rsid w:val="001B3EF6"/>
    <w:rsid w:val="001C7A89"/>
    <w:rsid w:val="001D5F07"/>
    <w:rsid w:val="00236BE5"/>
    <w:rsid w:val="00236CA7"/>
    <w:rsid w:val="00284D66"/>
    <w:rsid w:val="002A2EFC"/>
    <w:rsid w:val="002B0FF6"/>
    <w:rsid w:val="002B5B73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1242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54AB1"/>
    <w:rsid w:val="0066373C"/>
    <w:rsid w:val="00681A10"/>
    <w:rsid w:val="006A1ED8"/>
    <w:rsid w:val="006C2031"/>
    <w:rsid w:val="006D461A"/>
    <w:rsid w:val="006F35EE"/>
    <w:rsid w:val="007021FF"/>
    <w:rsid w:val="00712895"/>
    <w:rsid w:val="00757357"/>
    <w:rsid w:val="007B4656"/>
    <w:rsid w:val="00806737"/>
    <w:rsid w:val="00825F8D"/>
    <w:rsid w:val="00834B71"/>
    <w:rsid w:val="00863596"/>
    <w:rsid w:val="0086445C"/>
    <w:rsid w:val="00894693"/>
    <w:rsid w:val="008A08D7"/>
    <w:rsid w:val="008B6909"/>
    <w:rsid w:val="00906890"/>
    <w:rsid w:val="00911BE4"/>
    <w:rsid w:val="0093557E"/>
    <w:rsid w:val="00951972"/>
    <w:rsid w:val="009608F3"/>
    <w:rsid w:val="009A24AC"/>
    <w:rsid w:val="00A10705"/>
    <w:rsid w:val="00A14DA8"/>
    <w:rsid w:val="00A312BC"/>
    <w:rsid w:val="00A65BF1"/>
    <w:rsid w:val="00A84021"/>
    <w:rsid w:val="00A84D35"/>
    <w:rsid w:val="00A917B3"/>
    <w:rsid w:val="00AB4B51"/>
    <w:rsid w:val="00AD35C5"/>
    <w:rsid w:val="00B10CC7"/>
    <w:rsid w:val="00B36DF7"/>
    <w:rsid w:val="00B539E7"/>
    <w:rsid w:val="00B55AFB"/>
    <w:rsid w:val="00B62458"/>
    <w:rsid w:val="00B67DEE"/>
    <w:rsid w:val="00B937DF"/>
    <w:rsid w:val="00BA684A"/>
    <w:rsid w:val="00BC18B2"/>
    <w:rsid w:val="00BD33EE"/>
    <w:rsid w:val="00C106D6"/>
    <w:rsid w:val="00C45D65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D78D1"/>
    <w:rsid w:val="00DE32CD"/>
    <w:rsid w:val="00DF71B9"/>
    <w:rsid w:val="00E12E0A"/>
    <w:rsid w:val="00E73F76"/>
    <w:rsid w:val="00E82DC6"/>
    <w:rsid w:val="00EA2C9F"/>
    <w:rsid w:val="00EA420E"/>
    <w:rsid w:val="00ED0BDA"/>
    <w:rsid w:val="00EE112E"/>
    <w:rsid w:val="00EF1360"/>
    <w:rsid w:val="00EF3220"/>
    <w:rsid w:val="00F34187"/>
    <w:rsid w:val="00F3698E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B27A3A"/>
  <w15:docId w15:val="{5A9B25A9-576E-4A31-842A-AA3475161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1621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3</TotalTime>
  <Pages>7</Pages>
  <Words>2102</Words>
  <Characters>14450</Characters>
  <Application>Microsoft Office Word</Application>
  <DocSecurity>0</DocSecurity>
  <Lines>295</Lines>
  <Paragraphs>119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CRC/C/TKM/Q/5-6</vt:lpstr>
      <vt:lpstr>A/</vt:lpstr>
      <vt:lpstr>A/</vt:lpstr>
    </vt:vector>
  </TitlesOfParts>
  <Company>DCM</Company>
  <LinksUpToDate>false</LinksUpToDate>
  <CharactersWithSpaces>16531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CRC/C/TKM/Q/5-6</dc:title>
  <dc:subject/>
  <dc:creator>Anna KISSELEVA</dc:creator>
  <cp:keywords/>
  <cp:lastModifiedBy>Anna Kisseleva</cp:lastModifiedBy>
  <cp:revision>3</cp:revision>
  <cp:lastPrinted>2024-03-18T16:10:00Z</cp:lastPrinted>
  <dcterms:created xsi:type="dcterms:W3CDTF">2024-03-18T16:10:00Z</dcterms:created>
  <dcterms:modified xsi:type="dcterms:W3CDTF">2024-03-18T16:13:00Z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