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B7D93FD" w14:textId="77777777" w:rsidTr="0002432E">
        <w:trPr>
          <w:trHeight w:hRule="exact" w:val="851"/>
        </w:trPr>
        <w:tc>
          <w:tcPr>
            <w:tcW w:w="1276" w:type="dxa"/>
            <w:tcBorders>
              <w:bottom w:val="single" w:sz="4" w:space="0" w:color="auto"/>
            </w:tcBorders>
          </w:tcPr>
          <w:p w14:paraId="6E28988B" w14:textId="77777777" w:rsidR="0080236C" w:rsidRPr="00DB58B5" w:rsidRDefault="0080236C" w:rsidP="002212B2"/>
        </w:tc>
        <w:tc>
          <w:tcPr>
            <w:tcW w:w="2268" w:type="dxa"/>
            <w:tcBorders>
              <w:bottom w:val="single" w:sz="4" w:space="0" w:color="auto"/>
            </w:tcBorders>
            <w:vAlign w:val="bottom"/>
          </w:tcPr>
          <w:p w14:paraId="267108E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6E674B" w14:textId="0DF3B7C3" w:rsidR="0080236C" w:rsidRPr="00DB58B5" w:rsidRDefault="002212B2" w:rsidP="002212B2">
            <w:pPr>
              <w:jc w:val="right"/>
            </w:pPr>
            <w:r w:rsidRPr="002212B2">
              <w:rPr>
                <w:sz w:val="40"/>
              </w:rPr>
              <w:t>E</w:t>
            </w:r>
            <w:r>
              <w:t>/C.12/MUS/6</w:t>
            </w:r>
          </w:p>
        </w:tc>
      </w:tr>
      <w:tr w:rsidR="0080236C" w:rsidRPr="00DB58B5" w14:paraId="6D51D7BD" w14:textId="77777777" w:rsidTr="0002432E">
        <w:trPr>
          <w:trHeight w:hRule="exact" w:val="2835"/>
        </w:trPr>
        <w:tc>
          <w:tcPr>
            <w:tcW w:w="1276" w:type="dxa"/>
            <w:tcBorders>
              <w:top w:val="single" w:sz="4" w:space="0" w:color="auto"/>
              <w:bottom w:val="single" w:sz="12" w:space="0" w:color="auto"/>
            </w:tcBorders>
          </w:tcPr>
          <w:p w14:paraId="1BA358C2" w14:textId="77777777" w:rsidR="0080236C" w:rsidRPr="00DB58B5" w:rsidRDefault="0080236C" w:rsidP="0002432E">
            <w:pPr>
              <w:spacing w:before="120"/>
              <w:jc w:val="center"/>
            </w:pPr>
            <w:r>
              <w:rPr>
                <w:noProof/>
                <w:lang w:eastAsia="fr-CH"/>
              </w:rPr>
              <w:drawing>
                <wp:inline distT="0" distB="0" distL="0" distR="0" wp14:anchorId="4134D8D4" wp14:editId="236F16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90CA17"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E5D09CF" w14:textId="77777777" w:rsidR="0080236C" w:rsidRDefault="002212B2" w:rsidP="0002432E">
            <w:pPr>
              <w:spacing w:before="240"/>
            </w:pPr>
            <w:proofErr w:type="spellStart"/>
            <w:r>
              <w:t>Distr</w:t>
            </w:r>
            <w:proofErr w:type="spellEnd"/>
            <w:r>
              <w:t>. générale</w:t>
            </w:r>
          </w:p>
          <w:p w14:paraId="681EF08A" w14:textId="77777777" w:rsidR="002212B2" w:rsidRDefault="002212B2" w:rsidP="002212B2">
            <w:pPr>
              <w:spacing w:line="240" w:lineRule="exact"/>
            </w:pPr>
            <w:r>
              <w:t>25 juin 2024</w:t>
            </w:r>
          </w:p>
          <w:p w14:paraId="2043E370" w14:textId="77777777" w:rsidR="002212B2" w:rsidRDefault="002212B2" w:rsidP="002212B2">
            <w:pPr>
              <w:spacing w:line="240" w:lineRule="exact"/>
            </w:pPr>
            <w:r>
              <w:t>Français</w:t>
            </w:r>
          </w:p>
          <w:p w14:paraId="4834BB44" w14:textId="4B691450" w:rsidR="002212B2" w:rsidRDefault="002212B2" w:rsidP="002212B2">
            <w:pPr>
              <w:spacing w:line="240" w:lineRule="exact"/>
            </w:pPr>
            <w:r>
              <w:t>Original</w:t>
            </w:r>
            <w:r w:rsidR="008926E5">
              <w:t> :</w:t>
            </w:r>
            <w:r>
              <w:t xml:space="preserve"> anglais</w:t>
            </w:r>
          </w:p>
          <w:p w14:paraId="21A5B65D" w14:textId="65696CA4" w:rsidR="002212B2" w:rsidRPr="00DB58B5" w:rsidRDefault="002212B2" w:rsidP="002212B2">
            <w:pPr>
              <w:spacing w:line="240" w:lineRule="exact"/>
            </w:pPr>
            <w:r>
              <w:t>Anglais, espagnol et français seulement</w:t>
            </w:r>
          </w:p>
        </w:tc>
      </w:tr>
    </w:tbl>
    <w:p w14:paraId="22165AD2" w14:textId="77777777" w:rsidR="002212B2" w:rsidRPr="002351BA" w:rsidRDefault="002212B2" w:rsidP="002212B2">
      <w:pPr>
        <w:spacing w:before="120"/>
        <w:rPr>
          <w:b/>
          <w:sz w:val="24"/>
          <w:szCs w:val="24"/>
        </w:rPr>
      </w:pPr>
      <w:r w:rsidRPr="002351BA">
        <w:rPr>
          <w:b/>
          <w:sz w:val="24"/>
        </w:rPr>
        <w:t>Comité des droits économiques, sociaux et culturels</w:t>
      </w:r>
    </w:p>
    <w:p w14:paraId="4EA6E542" w14:textId="77777777" w:rsidR="002212B2" w:rsidRPr="00EF022B" w:rsidRDefault="002212B2" w:rsidP="002212B2">
      <w:pPr>
        <w:pStyle w:val="HMG"/>
      </w:pPr>
      <w:r w:rsidRPr="002351BA">
        <w:tab/>
      </w:r>
      <w:r w:rsidRPr="002351BA">
        <w:tab/>
      </w:r>
      <w:bookmarkStart w:id="0" w:name="_Toc170136487"/>
      <w:r>
        <w:t xml:space="preserve">Sixième </w:t>
      </w:r>
      <w:r w:rsidRPr="00EF022B">
        <w:t>rapport périodique soumis par Mauri</w:t>
      </w:r>
      <w:r>
        <w:t xml:space="preserve">ce </w:t>
      </w:r>
      <w:r w:rsidRPr="00B32D92">
        <w:t xml:space="preserve">en application des articles 16 et 17 du Pacte, attendu en </w:t>
      </w:r>
      <w:r w:rsidRPr="00EF022B">
        <w:t>2024</w:t>
      </w:r>
      <w:r w:rsidRPr="0010281C">
        <w:rPr>
          <w:rStyle w:val="Appelnotedebasdep"/>
          <w:b w:val="0"/>
          <w:bCs/>
          <w:sz w:val="20"/>
          <w:szCs w:val="22"/>
          <w:vertAlign w:val="baseline"/>
        </w:rPr>
        <w:footnoteReference w:customMarkFollows="1" w:id="2"/>
        <w:t>*</w:t>
      </w:r>
      <w:r w:rsidRPr="0010281C">
        <w:rPr>
          <w:rStyle w:val="Appelnotedebasdep"/>
          <w:b w:val="0"/>
          <w:bCs/>
          <w:position w:val="8"/>
          <w:sz w:val="20"/>
          <w:szCs w:val="22"/>
          <w:vertAlign w:val="baseline"/>
        </w:rPr>
        <w:t>,</w:t>
      </w:r>
      <w:r w:rsidRPr="0010281C">
        <w:rPr>
          <w:rStyle w:val="Appelnotedebasdep"/>
          <w:b w:val="0"/>
          <w:bCs/>
          <w:sz w:val="20"/>
          <w:szCs w:val="22"/>
          <w:vertAlign w:val="baseline"/>
        </w:rPr>
        <w:t xml:space="preserve"> </w:t>
      </w:r>
      <w:r w:rsidRPr="0010281C">
        <w:rPr>
          <w:rStyle w:val="Appelnotedebasdep"/>
          <w:b w:val="0"/>
          <w:bCs/>
          <w:sz w:val="20"/>
          <w:szCs w:val="22"/>
          <w:vertAlign w:val="baseline"/>
        </w:rPr>
        <w:footnoteReference w:customMarkFollows="1" w:id="3"/>
        <w:t>**</w:t>
      </w:r>
      <w:bookmarkEnd w:id="0"/>
    </w:p>
    <w:p w14:paraId="73B5ECF1" w14:textId="5B995AEC" w:rsidR="002212B2" w:rsidRPr="00EF022B" w:rsidRDefault="002212B2" w:rsidP="002212B2">
      <w:pPr>
        <w:pStyle w:val="SingleTxtG"/>
        <w:jc w:val="right"/>
      </w:pPr>
      <w:r w:rsidRPr="00EF022B">
        <w:t>[Date de réception</w:t>
      </w:r>
      <w:r w:rsidR="008926E5">
        <w:t> :</w:t>
      </w:r>
      <w:r w:rsidRPr="00EF022B">
        <w:t xml:space="preserve"> 28 mars 2024]</w:t>
      </w:r>
    </w:p>
    <w:p w14:paraId="254FBCD5" w14:textId="77777777" w:rsidR="002212B2" w:rsidRPr="00EF022B" w:rsidRDefault="002212B2" w:rsidP="002212B2">
      <w:pPr>
        <w:suppressAutoHyphens w:val="0"/>
        <w:spacing w:after="200" w:line="276" w:lineRule="auto"/>
      </w:pPr>
      <w:r w:rsidRPr="00EF022B">
        <w:br w:type="page"/>
      </w:r>
    </w:p>
    <w:p w14:paraId="7F0C04C7" w14:textId="77777777" w:rsidR="002212B2" w:rsidRPr="00EF022B" w:rsidRDefault="002212B2" w:rsidP="002212B2">
      <w:pPr>
        <w:spacing w:after="120"/>
        <w:rPr>
          <w:sz w:val="28"/>
        </w:rPr>
      </w:pPr>
      <w:r w:rsidRPr="00EF022B">
        <w:rPr>
          <w:sz w:val="28"/>
        </w:rPr>
        <w:lastRenderedPageBreak/>
        <w:t>Table des matières</w:t>
      </w:r>
    </w:p>
    <w:p w14:paraId="0B20387D" w14:textId="77777777" w:rsidR="002212B2" w:rsidRPr="00355B14" w:rsidRDefault="002212B2" w:rsidP="002212B2">
      <w:pPr>
        <w:tabs>
          <w:tab w:val="right" w:pos="9638"/>
        </w:tabs>
        <w:spacing w:after="120"/>
        <w:ind w:left="283"/>
        <w:rPr>
          <w:sz w:val="18"/>
        </w:rPr>
      </w:pPr>
      <w:r w:rsidRPr="00EF022B">
        <w:rPr>
          <w:i/>
          <w:sz w:val="18"/>
        </w:rPr>
        <w:tab/>
      </w:r>
      <w:r w:rsidRPr="00355B14">
        <w:rPr>
          <w:i/>
          <w:sz w:val="18"/>
        </w:rPr>
        <w:t>Page</w:t>
      </w:r>
    </w:p>
    <w:p w14:paraId="6E23BFFD" w14:textId="4EBF172E" w:rsidR="002212B2" w:rsidRPr="00355B14" w:rsidRDefault="0010281C" w:rsidP="00EE0901">
      <w:pPr>
        <w:tabs>
          <w:tab w:val="right" w:pos="850"/>
          <w:tab w:val="left" w:pos="1134"/>
          <w:tab w:val="left" w:leader="dot" w:pos="8787"/>
          <w:tab w:val="right" w:pos="9638"/>
        </w:tabs>
        <w:spacing w:after="120"/>
      </w:pPr>
      <w:r w:rsidRPr="00355B14">
        <w:tab/>
      </w:r>
      <w:r w:rsidR="002212B2" w:rsidRPr="00355B14">
        <w:tab/>
      </w:r>
      <w:r w:rsidR="00265C4D" w:rsidRPr="000A4B60">
        <w:t>Introduction</w:t>
      </w:r>
      <w:r w:rsidRPr="00355B14">
        <w:tab/>
      </w:r>
      <w:r w:rsidR="00EE0901" w:rsidRPr="00355B14">
        <w:tab/>
      </w:r>
      <w:r w:rsidR="005618C5">
        <w:t>3</w:t>
      </w:r>
    </w:p>
    <w:p w14:paraId="6C895008" w14:textId="13E91BE0" w:rsidR="002212B2" w:rsidRPr="00355B14" w:rsidRDefault="002212B2" w:rsidP="002212B2">
      <w:pPr>
        <w:tabs>
          <w:tab w:val="right" w:pos="850"/>
          <w:tab w:val="left" w:pos="1134"/>
          <w:tab w:val="left" w:leader="dot" w:pos="8787"/>
          <w:tab w:val="right" w:pos="9638"/>
        </w:tabs>
        <w:spacing w:after="120"/>
      </w:pPr>
      <w:r w:rsidRPr="00355B14">
        <w:tab/>
        <w:t>I</w:t>
      </w:r>
      <w:r w:rsidR="00265C4D" w:rsidRPr="00265C4D">
        <w:t>.</w:t>
      </w:r>
      <w:r w:rsidRPr="00355B14">
        <w:tab/>
      </w:r>
      <w:r w:rsidR="005618C5" w:rsidRPr="00FC370B">
        <w:t>Première partie</w:t>
      </w:r>
      <w:r w:rsidRPr="00355B14">
        <w:tab/>
      </w:r>
      <w:r w:rsidRPr="00355B14">
        <w:tab/>
      </w:r>
      <w:r w:rsidR="005618C5">
        <w:t>3</w:t>
      </w:r>
    </w:p>
    <w:p w14:paraId="6AD03E50" w14:textId="70DF23E2"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 xml:space="preserve">Article </w:t>
      </w:r>
      <w:r w:rsidR="005618C5">
        <w:t xml:space="preserve">premier </w:t>
      </w:r>
      <w:r w:rsidR="005618C5">
        <w:t>D</w:t>
      </w:r>
      <w:r w:rsidR="005618C5" w:rsidRPr="00412439">
        <w:t xml:space="preserve">roit </w:t>
      </w:r>
      <w:r w:rsidR="005618C5">
        <w:t>des peuples à</w:t>
      </w:r>
      <w:r w:rsidR="005618C5" w:rsidRPr="00412439">
        <w:t xml:space="preserve"> disposer d</w:t>
      </w:r>
      <w:r w:rsidR="005618C5">
        <w:t>’</w:t>
      </w:r>
      <w:r w:rsidR="005618C5" w:rsidRPr="00412439">
        <w:t>eux-mêmes</w:t>
      </w:r>
      <w:r w:rsidRPr="00355B14">
        <w:tab/>
      </w:r>
      <w:r w:rsidRPr="00355B14">
        <w:tab/>
      </w:r>
      <w:r w:rsidR="005618C5">
        <w:t>3</w:t>
      </w:r>
    </w:p>
    <w:p w14:paraId="51F36332" w14:textId="0676C045" w:rsidR="002212B2" w:rsidRPr="00355B14" w:rsidRDefault="002212B2" w:rsidP="002212B2">
      <w:pPr>
        <w:tabs>
          <w:tab w:val="right" w:pos="850"/>
          <w:tab w:val="left" w:pos="1134"/>
          <w:tab w:val="left" w:leader="dot" w:pos="8787"/>
          <w:tab w:val="right" w:pos="9638"/>
        </w:tabs>
        <w:spacing w:after="120"/>
      </w:pPr>
      <w:r w:rsidRPr="00355B14">
        <w:tab/>
        <w:t>II</w:t>
      </w:r>
      <w:r w:rsidR="00265C4D" w:rsidRPr="00265C4D">
        <w:t>.</w:t>
      </w:r>
      <w:r w:rsidRPr="00355B14">
        <w:tab/>
      </w:r>
      <w:r w:rsidR="005618C5" w:rsidRPr="002F1697">
        <w:t>Deuxième partie</w:t>
      </w:r>
      <w:r w:rsidRPr="00355B14">
        <w:tab/>
      </w:r>
      <w:r w:rsidRPr="00355B14">
        <w:tab/>
      </w:r>
      <w:r w:rsidR="005618C5">
        <w:t>5</w:t>
      </w:r>
    </w:p>
    <w:p w14:paraId="013150CE" w14:textId="14BAD782"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2</w:t>
      </w:r>
      <w:r w:rsidRPr="00355B14">
        <w:tab/>
      </w:r>
      <w:r w:rsidR="005618C5" w:rsidRPr="002F1697">
        <w:t>Reconnaissance et exercice des droits énoncés dans le Pacte</w:t>
      </w:r>
      <w:r w:rsidRPr="00355B14">
        <w:tab/>
      </w:r>
      <w:r w:rsidR="0010281C" w:rsidRPr="00355B14">
        <w:tab/>
      </w:r>
      <w:r w:rsidR="005618C5">
        <w:t>5</w:t>
      </w:r>
    </w:p>
    <w:p w14:paraId="5BF5A7EE" w14:textId="1D9CC281"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3</w:t>
      </w:r>
      <w:r w:rsidRPr="00355B14">
        <w:tab/>
      </w:r>
      <w:r w:rsidR="005618C5" w:rsidRPr="00FB3C52">
        <w:rPr>
          <w:caps/>
        </w:rPr>
        <w:t>é</w:t>
      </w:r>
      <w:r w:rsidR="005618C5" w:rsidRPr="00FB3C52">
        <w:t>galité entre les sexes</w:t>
      </w:r>
      <w:r w:rsidRPr="00355B14">
        <w:tab/>
      </w:r>
      <w:r w:rsidR="0010281C" w:rsidRPr="00355B14">
        <w:tab/>
      </w:r>
      <w:r w:rsidR="005618C5">
        <w:t>6</w:t>
      </w:r>
    </w:p>
    <w:p w14:paraId="7A383F08" w14:textId="1AD5F305"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4</w:t>
      </w:r>
      <w:r w:rsidRPr="00355B14">
        <w:tab/>
      </w:r>
      <w:r w:rsidR="005618C5" w:rsidRPr="00A45B04">
        <w:t>Promotion du bien-être général</w:t>
      </w:r>
      <w:r w:rsidRPr="00355B14">
        <w:tab/>
      </w:r>
      <w:r w:rsidR="0010281C" w:rsidRPr="00355B14">
        <w:tab/>
      </w:r>
      <w:r w:rsidR="005618C5">
        <w:t>7</w:t>
      </w:r>
    </w:p>
    <w:p w14:paraId="5AD71EF3" w14:textId="1CD8CCE0"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5</w:t>
      </w:r>
      <w:r w:rsidR="0010281C" w:rsidRPr="00355B14">
        <w:tab/>
      </w:r>
      <w:r w:rsidR="005618C5" w:rsidRPr="00A45B04">
        <w:t xml:space="preserve">Non-restriction des autres droits </w:t>
      </w:r>
      <w:r w:rsidR="005618C5">
        <w:t>de l’homme</w:t>
      </w:r>
      <w:r w:rsidRPr="00355B14">
        <w:tab/>
      </w:r>
      <w:r w:rsidRPr="00355B14">
        <w:tab/>
      </w:r>
      <w:r w:rsidR="005618C5">
        <w:t>7</w:t>
      </w:r>
    </w:p>
    <w:p w14:paraId="09CB32A9" w14:textId="7FB6CD2E" w:rsidR="002212B2" w:rsidRPr="00355B14" w:rsidRDefault="002212B2" w:rsidP="002212B2">
      <w:pPr>
        <w:tabs>
          <w:tab w:val="right" w:pos="850"/>
          <w:tab w:val="left" w:pos="1134"/>
          <w:tab w:val="left" w:leader="dot" w:pos="8787"/>
          <w:tab w:val="right" w:pos="9638"/>
        </w:tabs>
        <w:spacing w:after="120"/>
      </w:pPr>
      <w:r w:rsidRPr="00355B14">
        <w:tab/>
        <w:t>III</w:t>
      </w:r>
      <w:r w:rsidR="00265C4D" w:rsidRPr="00265C4D">
        <w:t>.</w:t>
      </w:r>
      <w:r w:rsidRPr="00355B14">
        <w:tab/>
      </w:r>
      <w:r w:rsidR="005618C5" w:rsidRPr="0000404F">
        <w:t>Troisième partie</w:t>
      </w:r>
      <w:r w:rsidRPr="00355B14">
        <w:tab/>
      </w:r>
      <w:r w:rsidRPr="00355B14">
        <w:tab/>
      </w:r>
      <w:r w:rsidR="005618C5">
        <w:t>8</w:t>
      </w:r>
    </w:p>
    <w:p w14:paraId="536343D4" w14:textId="22EA663B" w:rsidR="002212B2" w:rsidRPr="00355B14" w:rsidRDefault="002212B2" w:rsidP="005618C5">
      <w:pPr>
        <w:tabs>
          <w:tab w:val="left" w:pos="1134"/>
          <w:tab w:val="left" w:leader="dot" w:pos="8787"/>
          <w:tab w:val="right" w:pos="9638"/>
        </w:tabs>
        <w:spacing w:after="120"/>
        <w:ind w:left="1134" w:hanging="1134"/>
      </w:pPr>
      <w:r w:rsidRPr="00355B14">
        <w:tab/>
        <w:t xml:space="preserve">Articles 6 </w:t>
      </w:r>
      <w:r w:rsidR="0010281C" w:rsidRPr="00355B14">
        <w:t>et</w:t>
      </w:r>
      <w:r w:rsidRPr="00355B14">
        <w:t xml:space="preserve"> 7</w:t>
      </w:r>
      <w:r w:rsidR="005618C5">
        <w:t xml:space="preserve"> </w:t>
      </w:r>
      <w:r w:rsidR="005618C5">
        <w:t>D</w:t>
      </w:r>
      <w:r w:rsidR="005618C5" w:rsidRPr="0000404F">
        <w:t>roit au travail et droit qu</w:t>
      </w:r>
      <w:r w:rsidR="005618C5">
        <w:t>’</w:t>
      </w:r>
      <w:proofErr w:type="spellStart"/>
      <w:r w:rsidR="005618C5">
        <w:t>a</w:t>
      </w:r>
      <w:proofErr w:type="spellEnd"/>
      <w:r w:rsidR="005618C5" w:rsidRPr="0000404F">
        <w:t xml:space="preserve"> toute personne de jouir de conditions </w:t>
      </w:r>
      <w:r w:rsidR="005618C5">
        <w:br/>
      </w:r>
      <w:r w:rsidR="005618C5" w:rsidRPr="0000404F">
        <w:t>de travail justes et favorables</w:t>
      </w:r>
      <w:r w:rsidRPr="00355B14">
        <w:tab/>
      </w:r>
      <w:r w:rsidRPr="00355B14">
        <w:tab/>
      </w:r>
      <w:r w:rsidR="005618C5">
        <w:t>8</w:t>
      </w:r>
    </w:p>
    <w:p w14:paraId="222DEBF7" w14:textId="7DF16FFD"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8</w:t>
      </w:r>
      <w:r w:rsidRPr="00355B14">
        <w:tab/>
      </w:r>
      <w:r w:rsidR="005618C5" w:rsidRPr="00EC5E51">
        <w:t>Droit à la liberté d</w:t>
      </w:r>
      <w:r w:rsidR="005618C5">
        <w:t>’</w:t>
      </w:r>
      <w:r w:rsidR="005618C5" w:rsidRPr="00EC5E51">
        <w:t>association</w:t>
      </w:r>
      <w:r w:rsidR="0010281C" w:rsidRPr="00355B14">
        <w:tab/>
      </w:r>
      <w:r w:rsidRPr="00355B14">
        <w:tab/>
      </w:r>
      <w:r w:rsidR="005618C5">
        <w:t>15</w:t>
      </w:r>
    </w:p>
    <w:p w14:paraId="56C2354D" w14:textId="7FC705C1"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9</w:t>
      </w:r>
      <w:r w:rsidRPr="00355B14">
        <w:tab/>
      </w:r>
      <w:r w:rsidR="005618C5" w:rsidRPr="00E5631F">
        <w:t>Droit à la sécurité sociale</w:t>
      </w:r>
      <w:r w:rsidR="0010281C" w:rsidRPr="00355B14">
        <w:tab/>
      </w:r>
      <w:r w:rsidRPr="00355B14">
        <w:tab/>
      </w:r>
      <w:r w:rsidR="005618C5">
        <w:t>16</w:t>
      </w:r>
    </w:p>
    <w:p w14:paraId="7383AB41" w14:textId="0B2A2AFC"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10</w:t>
      </w:r>
      <w:r w:rsidR="005618C5">
        <w:t xml:space="preserve"> </w:t>
      </w:r>
      <w:r w:rsidR="005618C5" w:rsidRPr="006F74C9">
        <w:t>Protection de la famille</w:t>
      </w:r>
      <w:r w:rsidR="0010281C" w:rsidRPr="00355B14">
        <w:tab/>
      </w:r>
      <w:r w:rsidRPr="00355B14">
        <w:tab/>
      </w:r>
      <w:r w:rsidR="005618C5">
        <w:t>17</w:t>
      </w:r>
    </w:p>
    <w:p w14:paraId="1D4DC61D" w14:textId="3AAB4A89"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11</w:t>
      </w:r>
      <w:r w:rsidR="005618C5">
        <w:t xml:space="preserve"> </w:t>
      </w:r>
      <w:r w:rsidR="005618C5" w:rsidRPr="00725BBD">
        <w:t>Droit à un niveau de vie suffisant</w:t>
      </w:r>
      <w:r w:rsidR="0010281C" w:rsidRPr="00355B14">
        <w:tab/>
      </w:r>
      <w:r w:rsidRPr="00355B14">
        <w:tab/>
      </w:r>
      <w:r w:rsidR="005618C5">
        <w:t>23</w:t>
      </w:r>
    </w:p>
    <w:p w14:paraId="4BB616C8" w14:textId="51999691"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12</w:t>
      </w:r>
      <w:r w:rsidR="005618C5">
        <w:t xml:space="preserve"> </w:t>
      </w:r>
      <w:r w:rsidR="005618C5" w:rsidRPr="006538C8">
        <w:t>Droit au meilleur état de santé physique et mentale possible</w:t>
      </w:r>
      <w:r w:rsidR="0010281C" w:rsidRPr="00355B14">
        <w:tab/>
      </w:r>
      <w:r w:rsidRPr="00355B14">
        <w:tab/>
      </w:r>
      <w:r w:rsidR="005618C5">
        <w:t>28</w:t>
      </w:r>
    </w:p>
    <w:p w14:paraId="2394E51A" w14:textId="04F590B9"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 xml:space="preserve">Articles 13 </w:t>
      </w:r>
      <w:r w:rsidR="0010281C" w:rsidRPr="00355B14">
        <w:t>et</w:t>
      </w:r>
      <w:r w:rsidRPr="00355B14">
        <w:t xml:space="preserve"> 14</w:t>
      </w:r>
      <w:r w:rsidR="005618C5">
        <w:t xml:space="preserve"> </w:t>
      </w:r>
      <w:r w:rsidR="005618C5">
        <w:t>D</w:t>
      </w:r>
      <w:r w:rsidR="005618C5" w:rsidRPr="00E44049">
        <w:t>roit à l</w:t>
      </w:r>
      <w:r w:rsidR="005618C5">
        <w:t>’</w:t>
      </w:r>
      <w:r w:rsidR="005618C5" w:rsidRPr="00E44049">
        <w:t>éducation</w:t>
      </w:r>
      <w:r w:rsidRPr="00355B14">
        <w:tab/>
      </w:r>
      <w:r w:rsidRPr="00355B14">
        <w:tab/>
      </w:r>
      <w:r w:rsidR="005618C5">
        <w:t>35</w:t>
      </w:r>
    </w:p>
    <w:p w14:paraId="2225E63F" w14:textId="745D60DB" w:rsidR="002212B2" w:rsidRPr="00355B14"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t>Article 15</w:t>
      </w:r>
      <w:r w:rsidR="005618C5">
        <w:t xml:space="preserve"> </w:t>
      </w:r>
      <w:r w:rsidR="005618C5">
        <w:t>D</w:t>
      </w:r>
      <w:r w:rsidR="005618C5" w:rsidRPr="00187C73">
        <w:t>roit à la v</w:t>
      </w:r>
      <w:r w:rsidR="005618C5">
        <w:t>ie culturelle et droit de bénéficier du progrès scientifique</w:t>
      </w:r>
      <w:r w:rsidRPr="00355B14">
        <w:tab/>
      </w:r>
      <w:r w:rsidRPr="00355B14">
        <w:tab/>
      </w:r>
      <w:r w:rsidR="005618C5">
        <w:t>41</w:t>
      </w:r>
    </w:p>
    <w:p w14:paraId="22FEC386" w14:textId="31B27DDE" w:rsidR="002212B2" w:rsidRPr="000A4B60" w:rsidRDefault="002212B2" w:rsidP="002212B2">
      <w:pPr>
        <w:tabs>
          <w:tab w:val="right" w:pos="850"/>
          <w:tab w:val="left" w:pos="1134"/>
          <w:tab w:val="left" w:pos="1559"/>
          <w:tab w:val="left" w:pos="1984"/>
          <w:tab w:val="left" w:leader="dot" w:pos="8787"/>
          <w:tab w:val="right" w:pos="9638"/>
        </w:tabs>
        <w:spacing w:after="120"/>
      </w:pPr>
      <w:r w:rsidRPr="00355B14">
        <w:tab/>
      </w:r>
      <w:r w:rsidRPr="00355B14">
        <w:tab/>
      </w:r>
      <w:r w:rsidRPr="000A4B60">
        <w:t>Conclusion</w:t>
      </w:r>
      <w:r w:rsidRPr="000A4B60">
        <w:tab/>
      </w:r>
      <w:r w:rsidRPr="000A4B60">
        <w:tab/>
      </w:r>
      <w:r w:rsidR="005618C5">
        <w:t>46</w:t>
      </w:r>
    </w:p>
    <w:p w14:paraId="229FADD8" w14:textId="77777777" w:rsidR="002212B2" w:rsidRPr="000A4B60" w:rsidRDefault="002212B2" w:rsidP="002212B2">
      <w:pPr>
        <w:suppressAutoHyphens w:val="0"/>
        <w:spacing w:after="200" w:line="276" w:lineRule="auto"/>
        <w:rPr>
          <w:b/>
        </w:rPr>
      </w:pPr>
      <w:bookmarkStart w:id="1" w:name="_Hlk161319189"/>
      <w:r w:rsidRPr="000A4B60">
        <w:rPr>
          <w:b/>
        </w:rPr>
        <w:br w:type="page"/>
      </w:r>
    </w:p>
    <w:p w14:paraId="62DCF9DA" w14:textId="77777777" w:rsidR="002212B2" w:rsidRPr="000A4B60" w:rsidRDefault="002212B2" w:rsidP="002212B2">
      <w:pPr>
        <w:pStyle w:val="HChG"/>
      </w:pPr>
      <w:r w:rsidRPr="000A4B60">
        <w:lastRenderedPageBreak/>
        <w:tab/>
      </w:r>
      <w:r w:rsidRPr="000A4B60">
        <w:tab/>
      </w:r>
      <w:bookmarkStart w:id="2" w:name="_Toc170136488"/>
      <w:r w:rsidRPr="000A4B60">
        <w:t>Introduction</w:t>
      </w:r>
      <w:bookmarkEnd w:id="2"/>
    </w:p>
    <w:p w14:paraId="526A1DD9" w14:textId="4EFBDD11" w:rsidR="002212B2" w:rsidRPr="006E72EC" w:rsidRDefault="002212B2" w:rsidP="002212B2">
      <w:pPr>
        <w:pStyle w:val="SingleTxtG"/>
      </w:pPr>
      <w:r w:rsidRPr="00FC370B">
        <w:t>1</w:t>
      </w:r>
      <w:r w:rsidR="00265C4D" w:rsidRPr="00265C4D">
        <w:t>.</w:t>
      </w:r>
      <w:r w:rsidRPr="00FC370B">
        <w:tab/>
      </w:r>
      <w:bookmarkStart w:id="3" w:name="_Hlk180003310"/>
      <w:r>
        <w:t>L</w:t>
      </w:r>
      <w:r w:rsidRPr="006E72EC">
        <w:t xml:space="preserve">a République de Maurice </w:t>
      </w:r>
      <w:r>
        <w:t>a l</w:t>
      </w:r>
      <w:r w:rsidR="002F2948">
        <w:t>’</w:t>
      </w:r>
      <w:r>
        <w:t xml:space="preserve">honneur de communiquer </w:t>
      </w:r>
      <w:r w:rsidRPr="006E72EC">
        <w:t>son sixième rapport périodique</w:t>
      </w:r>
      <w:r>
        <w:t xml:space="preserve"> soumis en application des </w:t>
      </w:r>
      <w:r w:rsidRPr="006E72EC">
        <w:t>articles 16 et 17 du Pacte international relatif aux droits économiques, sociaux et culturels</w:t>
      </w:r>
      <w:r w:rsidR="008926E5">
        <w:t> ;</w:t>
      </w:r>
      <w:r>
        <w:t xml:space="preserve"> elle y </w:t>
      </w:r>
      <w:r w:rsidRPr="006E72EC">
        <w:t xml:space="preserve">rend compte des progrès accomplis dans </w:t>
      </w:r>
      <w:r>
        <w:t>l</w:t>
      </w:r>
      <w:r w:rsidR="002F2948">
        <w:t>’</w:t>
      </w:r>
      <w:r>
        <w:t xml:space="preserve">application </w:t>
      </w:r>
      <w:r w:rsidRPr="006E72EC">
        <w:t xml:space="preserve">du Pacte et </w:t>
      </w:r>
      <w:r>
        <w:t xml:space="preserve">de la suite donnée aux </w:t>
      </w:r>
      <w:r w:rsidRPr="006E72EC">
        <w:t xml:space="preserve">observations finales </w:t>
      </w:r>
      <w:r>
        <w:t xml:space="preserve">que </w:t>
      </w:r>
      <w:r w:rsidRPr="006E72EC">
        <w:t xml:space="preserve">le Comité des droits économiques, sociaux et culturels </w:t>
      </w:r>
      <w:r>
        <w:t xml:space="preserve">avait formulées </w:t>
      </w:r>
      <w:r w:rsidRPr="006E72EC">
        <w:t>en février 2019</w:t>
      </w:r>
      <w:r>
        <w:t xml:space="preserve"> à l</w:t>
      </w:r>
      <w:r w:rsidR="002F2948">
        <w:t>’</w:t>
      </w:r>
      <w:r>
        <w:t xml:space="preserve">issue de son </w:t>
      </w:r>
      <w:r w:rsidRPr="006E72EC">
        <w:t>examen du cinquième rapport périodique de Maurice</w:t>
      </w:r>
      <w:r w:rsidR="00265C4D" w:rsidRPr="00265C4D">
        <w:t>.</w:t>
      </w:r>
    </w:p>
    <w:p w14:paraId="4C07FF20" w14:textId="116281C0" w:rsidR="002212B2" w:rsidRPr="00FC370B" w:rsidRDefault="002212B2" w:rsidP="002212B2">
      <w:pPr>
        <w:pStyle w:val="HChG"/>
      </w:pPr>
      <w:bookmarkStart w:id="4" w:name="_TOC_250015"/>
      <w:r w:rsidRPr="006E72EC">
        <w:tab/>
      </w:r>
      <w:bookmarkStart w:id="5" w:name="_Toc170136489"/>
      <w:r w:rsidRPr="00FC370B">
        <w:t>I</w:t>
      </w:r>
      <w:r w:rsidR="00265C4D" w:rsidRPr="00265C4D">
        <w:t>.</w:t>
      </w:r>
      <w:r w:rsidRPr="00FC370B">
        <w:tab/>
      </w:r>
      <w:bookmarkEnd w:id="4"/>
      <w:bookmarkEnd w:id="5"/>
      <w:r w:rsidRPr="00FC370B">
        <w:t>Première partie</w:t>
      </w:r>
    </w:p>
    <w:p w14:paraId="69D33AAD" w14:textId="220EF529" w:rsidR="002212B2" w:rsidRPr="00FC370B" w:rsidRDefault="002212B2" w:rsidP="002212B2">
      <w:pPr>
        <w:pStyle w:val="H1G"/>
      </w:pPr>
      <w:bookmarkStart w:id="6" w:name="_TOC_250014"/>
      <w:r w:rsidRPr="00FC370B">
        <w:tab/>
      </w:r>
      <w:r w:rsidRPr="00FC370B">
        <w:tab/>
      </w:r>
      <w:bookmarkStart w:id="7" w:name="_Toc170136490"/>
      <w:r w:rsidRPr="00FC370B">
        <w:t>Article p</w:t>
      </w:r>
      <w:r>
        <w:t>remier</w:t>
      </w:r>
      <w:r w:rsidR="00EE0901">
        <w:t xml:space="preserve"> </w:t>
      </w:r>
      <w:r w:rsidRPr="00FC370B">
        <w:br/>
      </w:r>
      <w:bookmarkEnd w:id="6"/>
      <w:bookmarkEnd w:id="7"/>
      <w:r>
        <w:t>D</w:t>
      </w:r>
      <w:r w:rsidRPr="00412439">
        <w:t xml:space="preserve">roit </w:t>
      </w:r>
      <w:r>
        <w:t>des peuples à</w:t>
      </w:r>
      <w:r w:rsidRPr="00412439">
        <w:t xml:space="preserve"> disposer d</w:t>
      </w:r>
      <w:r w:rsidR="002F2948">
        <w:t>’</w:t>
      </w:r>
      <w:r w:rsidRPr="00412439">
        <w:t>eux-mêmes</w:t>
      </w:r>
    </w:p>
    <w:p w14:paraId="677EE6B2" w14:textId="166BCC52" w:rsidR="002212B2" w:rsidRPr="001B68A1" w:rsidRDefault="002212B2" w:rsidP="002212B2">
      <w:pPr>
        <w:pStyle w:val="SingleTxtG"/>
      </w:pPr>
      <w:r w:rsidRPr="00257906">
        <w:rPr>
          <w:rFonts w:eastAsia="Times New Roman"/>
          <w:color w:val="000000"/>
          <w:u w:color="000000"/>
        </w:rPr>
        <w:t>2</w:t>
      </w:r>
      <w:r w:rsidR="00265C4D" w:rsidRPr="00265C4D">
        <w:rPr>
          <w:rFonts w:eastAsia="Times New Roman"/>
          <w:color w:val="000000"/>
          <w:u w:color="000000"/>
        </w:rPr>
        <w:t>.</w:t>
      </w:r>
      <w:r w:rsidRPr="00257906">
        <w:rPr>
          <w:rFonts w:eastAsia="Times New Roman"/>
          <w:color w:val="000000"/>
          <w:u w:color="000000"/>
        </w:rPr>
        <w:tab/>
      </w:r>
      <w:r w:rsidRPr="001B68A1">
        <w:t>La République de Maurice est un État souverain démocratique d</w:t>
      </w:r>
      <w:r w:rsidR="002F2948">
        <w:t>’</w:t>
      </w:r>
      <w:r w:rsidRPr="001B68A1">
        <w:t>environ 1,3 million d</w:t>
      </w:r>
      <w:r w:rsidR="002F2948">
        <w:t>’</w:t>
      </w:r>
      <w:r w:rsidRPr="001B68A1">
        <w:t>habitants qui a obtenu son indépendance en 1968 et est devenu une république en 1992</w:t>
      </w:r>
      <w:r w:rsidR="00265C4D" w:rsidRPr="00265C4D">
        <w:t>.</w:t>
      </w:r>
      <w:r w:rsidRPr="001B68A1">
        <w:t xml:space="preserve"> </w:t>
      </w:r>
      <w:r w:rsidRPr="003942A7">
        <w:t>La Constitution</w:t>
      </w:r>
      <w:r>
        <w:t>, qui</w:t>
      </w:r>
      <w:r w:rsidRPr="003942A7">
        <w:t xml:space="preserve"> établit ex</w:t>
      </w:r>
      <w:r>
        <w:t>pressément</w:t>
      </w:r>
      <w:r w:rsidRPr="003942A7">
        <w:t xml:space="preserve"> cette souveraineté en son article premier</w:t>
      </w:r>
      <w:r>
        <w:t xml:space="preserve">, </w:t>
      </w:r>
      <w:r w:rsidRPr="001B68A1">
        <w:t xml:space="preserve">est la loi </w:t>
      </w:r>
      <w:r>
        <w:t xml:space="preserve">suprême de </w:t>
      </w:r>
      <w:r w:rsidRPr="001B68A1">
        <w:t xml:space="preserve">Maurice et </w:t>
      </w:r>
      <w:r>
        <w:t xml:space="preserve">protège les </w:t>
      </w:r>
      <w:r w:rsidRPr="001B68A1">
        <w:t>droits de l</w:t>
      </w:r>
      <w:r w:rsidR="002F2948">
        <w:t>’</w:t>
      </w:r>
      <w:r w:rsidRPr="001B68A1">
        <w:t xml:space="preserve">homme et </w:t>
      </w:r>
      <w:r>
        <w:t xml:space="preserve">les </w:t>
      </w:r>
      <w:r w:rsidRPr="001B68A1">
        <w:t xml:space="preserve">libertés </w:t>
      </w:r>
      <w:r>
        <w:t xml:space="preserve">individuelles </w:t>
      </w:r>
      <w:r w:rsidRPr="001B68A1">
        <w:t>fondamentales</w:t>
      </w:r>
      <w:r w:rsidR="00265C4D" w:rsidRPr="00265C4D">
        <w:t>.</w:t>
      </w:r>
      <w:r w:rsidRPr="001B68A1">
        <w:t xml:space="preserve"> Des élections locales et nationales libres et équitables sont organisées à intervalles réguliers, conformément à la loi de 1958 sur la représentation du peuple et à la loi de 2011 sur l</w:t>
      </w:r>
      <w:r w:rsidR="002F2948">
        <w:t>’</w:t>
      </w:r>
      <w:r w:rsidRPr="001B68A1">
        <w:t xml:space="preserve">administration locale, sous </w:t>
      </w:r>
      <w:r>
        <w:t>la supervision</w:t>
      </w:r>
      <w:r w:rsidRPr="001B68A1">
        <w:t xml:space="preserve"> d</w:t>
      </w:r>
      <w:r w:rsidR="002F2948">
        <w:t>’</w:t>
      </w:r>
      <w:r w:rsidRPr="001B68A1">
        <w:t xml:space="preserve">une commission </w:t>
      </w:r>
      <w:r>
        <w:t>électorale</w:t>
      </w:r>
      <w:r w:rsidRPr="001B68A1">
        <w:t xml:space="preserve"> indépendante</w:t>
      </w:r>
      <w:r w:rsidR="00265C4D" w:rsidRPr="00265C4D">
        <w:t>.</w:t>
      </w:r>
    </w:p>
    <w:p w14:paraId="0A65316E" w14:textId="73785E32" w:rsidR="002212B2" w:rsidRPr="000A4B60" w:rsidRDefault="002212B2" w:rsidP="002212B2">
      <w:pPr>
        <w:pStyle w:val="H23G"/>
      </w:pPr>
      <w:r w:rsidRPr="001B68A1">
        <w:tab/>
      </w:r>
      <w:r w:rsidRPr="001B68A1">
        <w:tab/>
      </w:r>
      <w:r w:rsidRPr="000A4B60">
        <w:t>L</w:t>
      </w:r>
      <w:r w:rsidR="002F2948">
        <w:t>’</w:t>
      </w:r>
      <w:r w:rsidRPr="000A4B60">
        <w:t>archipel des Chagos</w:t>
      </w:r>
    </w:p>
    <w:p w14:paraId="6725F89D" w14:textId="399AD51A" w:rsidR="002212B2" w:rsidRPr="000A4B60" w:rsidRDefault="002212B2" w:rsidP="002212B2">
      <w:pPr>
        <w:pStyle w:val="SingleTxtG"/>
      </w:pPr>
      <w:r w:rsidRPr="0038617F">
        <w:rPr>
          <w:rFonts w:eastAsia="Times New Roman"/>
          <w:color w:val="000000"/>
          <w:u w:color="000000"/>
        </w:rPr>
        <w:t>3</w:t>
      </w:r>
      <w:r w:rsidR="00265C4D" w:rsidRPr="00265C4D">
        <w:rPr>
          <w:rFonts w:eastAsia="Times New Roman"/>
          <w:color w:val="000000"/>
          <w:u w:color="000000"/>
        </w:rPr>
        <w:t>.</w:t>
      </w:r>
      <w:r w:rsidRPr="0038617F">
        <w:rPr>
          <w:rFonts w:eastAsia="Times New Roman"/>
          <w:color w:val="000000"/>
          <w:u w:color="000000"/>
        </w:rPr>
        <w:tab/>
      </w:r>
      <w:r w:rsidRPr="0038617F">
        <w:t>L</w:t>
      </w:r>
      <w:r w:rsidR="002F2948">
        <w:t>’</w:t>
      </w:r>
      <w:r w:rsidRPr="0038617F">
        <w:t xml:space="preserve">archipel des Chagos, y compris Diego Garcia, fait partie intégrante du territoire de Maurice, </w:t>
      </w:r>
      <w:r>
        <w:t xml:space="preserve">comme cela a été établi par </w:t>
      </w:r>
      <w:r w:rsidRPr="0038617F">
        <w:t xml:space="preserve">la Cour internationale de Justice </w:t>
      </w:r>
      <w:r>
        <w:t>dans un acte faisant autorité</w:t>
      </w:r>
      <w:r w:rsidR="008926E5">
        <w:t> :</w:t>
      </w:r>
      <w:r>
        <w:t xml:space="preserve"> son a</w:t>
      </w:r>
      <w:r w:rsidRPr="0038617F">
        <w:t xml:space="preserve">vis consultatif </w:t>
      </w:r>
      <w:r>
        <w:t xml:space="preserve">du </w:t>
      </w:r>
      <w:r w:rsidRPr="0038617F">
        <w:t xml:space="preserve">25 </w:t>
      </w:r>
      <w:r>
        <w:t xml:space="preserve">février </w:t>
      </w:r>
      <w:r w:rsidRPr="0038617F">
        <w:t>2019</w:t>
      </w:r>
      <w:r w:rsidRPr="004A036F">
        <w:rPr>
          <w:rStyle w:val="Appelnotedebasdep"/>
        </w:rPr>
        <w:footnoteReference w:id="4"/>
      </w:r>
      <w:r w:rsidRPr="0038617F">
        <w:t xml:space="preserve"> sur les </w:t>
      </w:r>
      <w:r>
        <w:t>E</w:t>
      </w:r>
      <w:r w:rsidRPr="0038617F">
        <w:t>ffets juridiques de la séparation de l</w:t>
      </w:r>
      <w:r w:rsidR="002F2948">
        <w:t>’</w:t>
      </w:r>
      <w:r w:rsidRPr="0038617F">
        <w:t>archipel des Chagos de Maurice en 1965</w:t>
      </w:r>
      <w:r w:rsidR="00265C4D" w:rsidRPr="00265C4D">
        <w:t>.</w:t>
      </w:r>
      <w:r w:rsidRPr="0038617F">
        <w:t xml:space="preserve"> </w:t>
      </w:r>
      <w:r w:rsidRPr="000A4B60">
        <w:t xml:space="preserve">Dans son avis consultatif, la CIJ a </w:t>
      </w:r>
      <w:r>
        <w:t>constaté ce qui suit</w:t>
      </w:r>
      <w:r w:rsidR="008926E5">
        <w:t> :</w:t>
      </w:r>
    </w:p>
    <w:p w14:paraId="36BF8CF5" w14:textId="484A57C3" w:rsidR="002212B2" w:rsidRPr="00E11FE0" w:rsidRDefault="002212B2" w:rsidP="002212B2">
      <w:pPr>
        <w:pStyle w:val="SingleTxtG"/>
      </w:pPr>
      <w:r w:rsidRPr="000A4B60">
        <w:tab/>
      </w:r>
      <w:r w:rsidRPr="00E11FE0">
        <w:t>a)</w:t>
      </w:r>
      <w:r w:rsidRPr="00E11FE0">
        <w:tab/>
      </w:r>
      <w:r>
        <w:t>L</w:t>
      </w:r>
      <w:r w:rsidRPr="00E11FE0">
        <w:t>e processus de décolonisation de Maurice n</w:t>
      </w:r>
      <w:r w:rsidR="002F2948">
        <w:t>’</w:t>
      </w:r>
      <w:r w:rsidRPr="00E11FE0">
        <w:t>a pas été validement mené à bien lorsque ce pays a accédé à l</w:t>
      </w:r>
      <w:r w:rsidR="002F2948">
        <w:t>’</w:t>
      </w:r>
      <w:r w:rsidRPr="00E11FE0">
        <w:t xml:space="preserve">indépendance, à la suite </w:t>
      </w:r>
      <w:r>
        <w:t>du détachement</w:t>
      </w:r>
      <w:r w:rsidRPr="00E11FE0">
        <w:t xml:space="preserve"> </w:t>
      </w:r>
      <w:r>
        <w:t xml:space="preserve">illicite </w:t>
      </w:r>
      <w:r w:rsidRPr="00E11FE0">
        <w:t>de l</w:t>
      </w:r>
      <w:r w:rsidR="002F2948">
        <w:t>’</w:t>
      </w:r>
      <w:r w:rsidRPr="00E11FE0">
        <w:t>archipel des Chagos de son territoire</w:t>
      </w:r>
      <w:r w:rsidR="008926E5">
        <w:t> ;</w:t>
      </w:r>
    </w:p>
    <w:p w14:paraId="6D8F5863" w14:textId="486C5E96" w:rsidR="002212B2" w:rsidRPr="00267192" w:rsidRDefault="002212B2" w:rsidP="002212B2">
      <w:pPr>
        <w:pStyle w:val="SingleTxtG"/>
      </w:pPr>
      <w:r w:rsidRPr="00E11FE0">
        <w:tab/>
      </w:r>
      <w:r w:rsidRPr="00267192">
        <w:t>b)</w:t>
      </w:r>
      <w:r w:rsidRPr="00267192">
        <w:tab/>
      </w:r>
      <w:r>
        <w:t>L</w:t>
      </w:r>
      <w:r w:rsidRPr="00267192">
        <w:t>e Royaume-Uni est tenu</w:t>
      </w:r>
      <w:r>
        <w:t xml:space="preserve"> de mettre fin</w:t>
      </w:r>
      <w:r w:rsidRPr="00267192">
        <w:t>, dans les plus brefs délais, à son administration de l</w:t>
      </w:r>
      <w:r w:rsidR="002F2948">
        <w:t>’</w:t>
      </w:r>
      <w:r w:rsidRPr="00267192">
        <w:t>archipel des Chagos</w:t>
      </w:r>
      <w:r w:rsidR="008926E5">
        <w:t> ;</w:t>
      </w:r>
    </w:p>
    <w:p w14:paraId="2F3EAF73" w14:textId="5D824E6B" w:rsidR="002212B2" w:rsidRPr="00EE54C2" w:rsidRDefault="002212B2" w:rsidP="002212B2">
      <w:pPr>
        <w:pStyle w:val="SingleTxtG"/>
      </w:pPr>
      <w:r w:rsidRPr="00267192">
        <w:tab/>
      </w:r>
      <w:r w:rsidRPr="00857844">
        <w:t>c)</w:t>
      </w:r>
      <w:r w:rsidRPr="00857844">
        <w:tab/>
      </w:r>
      <w:r w:rsidRPr="00EE54C2">
        <w:t>Le respect du droit à l</w:t>
      </w:r>
      <w:r w:rsidR="002F2948">
        <w:t>’</w:t>
      </w:r>
      <w:proofErr w:type="spellStart"/>
      <w:r w:rsidRPr="00EE54C2">
        <w:t>autodétermination</w:t>
      </w:r>
      <w:proofErr w:type="spellEnd"/>
      <w:r w:rsidRPr="00EE54C2">
        <w:t xml:space="preserve"> étant une obligation </w:t>
      </w:r>
      <w:r w:rsidRPr="004A7B2A">
        <w:rPr>
          <w:i/>
          <w:iCs/>
        </w:rPr>
        <w:t xml:space="preserve">erga </w:t>
      </w:r>
      <w:proofErr w:type="spellStart"/>
      <w:r w:rsidRPr="004A7B2A">
        <w:rPr>
          <w:i/>
          <w:iCs/>
        </w:rPr>
        <w:t>omnes</w:t>
      </w:r>
      <w:proofErr w:type="spellEnd"/>
      <w:r w:rsidRPr="00EE54C2">
        <w:t xml:space="preserve">, tous les </w:t>
      </w:r>
      <w:r>
        <w:t>États</w:t>
      </w:r>
      <w:r w:rsidRPr="00EE54C2">
        <w:t xml:space="preserve"> ont un intérêt juridique à ce que ce droit soit protégé</w:t>
      </w:r>
      <w:r w:rsidR="00265C4D" w:rsidRPr="00265C4D">
        <w:t>.</w:t>
      </w:r>
      <w:r w:rsidRPr="00EE54C2">
        <w:t xml:space="preserve"> </w:t>
      </w:r>
      <w:r>
        <w:t xml:space="preserve">Dès lors, tous les États membres </w:t>
      </w:r>
      <w:r w:rsidRPr="00CB537B">
        <w:t>sont tenus de coopérer avec l</w:t>
      </w:r>
      <w:r w:rsidR="002F2948">
        <w:t>’</w:t>
      </w:r>
      <w:r w:rsidRPr="00CB537B">
        <w:t>Organisation des Nations Unies aux fins du parachèvement de la décolonisation de Maurice</w:t>
      </w:r>
      <w:r w:rsidR="008926E5">
        <w:t> ;</w:t>
      </w:r>
    </w:p>
    <w:p w14:paraId="12DD8E65" w14:textId="1344BFAF" w:rsidR="002212B2" w:rsidRPr="00B02C31" w:rsidRDefault="002212B2" w:rsidP="002212B2">
      <w:pPr>
        <w:pStyle w:val="SingleTxtG"/>
      </w:pPr>
      <w:r w:rsidRPr="00EE54C2">
        <w:tab/>
      </w:r>
      <w:r w:rsidRPr="00B02C31">
        <w:t>d)</w:t>
      </w:r>
      <w:r w:rsidRPr="00B02C31">
        <w:tab/>
      </w:r>
      <w:r w:rsidRPr="003867E7">
        <w:t xml:space="preserve">Les conclusions de la </w:t>
      </w:r>
      <w:r w:rsidRPr="00B02C31">
        <w:t>CIJ</w:t>
      </w:r>
      <w:r w:rsidRPr="003867E7">
        <w:t>, qui font autorité, ont été intégralement adoptées par l</w:t>
      </w:r>
      <w:r w:rsidR="002F2948">
        <w:t>’</w:t>
      </w:r>
      <w:r w:rsidRPr="003867E7">
        <w:t>Assemblée générale des Nations Uni</w:t>
      </w:r>
      <w:r>
        <w:t>es</w:t>
      </w:r>
      <w:r w:rsidRPr="004A036F">
        <w:rPr>
          <w:rStyle w:val="Appelnotedebasdep"/>
        </w:rPr>
        <w:footnoteReference w:id="5"/>
      </w:r>
      <w:r w:rsidRPr="003867E7">
        <w:t xml:space="preserve"> et par une chambre spéciale du Tribunal international du droit de la mer</w:t>
      </w:r>
      <w:bookmarkStart w:id="8" w:name="_Hlk161472848"/>
      <w:r w:rsidRPr="004A036F">
        <w:rPr>
          <w:rStyle w:val="Appelnotedebasdep"/>
        </w:rPr>
        <w:footnoteReference w:id="6"/>
      </w:r>
      <w:bookmarkEnd w:id="8"/>
      <w:r w:rsidR="00265C4D" w:rsidRPr="00265C4D">
        <w:t>.</w:t>
      </w:r>
    </w:p>
    <w:p w14:paraId="58AC7455" w14:textId="009BCB8C" w:rsidR="002212B2" w:rsidRPr="00941AF2" w:rsidRDefault="002212B2" w:rsidP="002212B2">
      <w:pPr>
        <w:pStyle w:val="SingleTxtG"/>
      </w:pPr>
      <w:r w:rsidRPr="00F6063C">
        <w:rPr>
          <w:rFonts w:eastAsia="Times New Roman"/>
          <w:color w:val="000000"/>
          <w:u w:color="000000"/>
        </w:rPr>
        <w:t>4</w:t>
      </w:r>
      <w:r w:rsidR="00265C4D" w:rsidRPr="00265C4D">
        <w:rPr>
          <w:rFonts w:eastAsia="Times New Roman"/>
          <w:color w:val="000000"/>
          <w:u w:color="000000"/>
        </w:rPr>
        <w:t>.</w:t>
      </w:r>
      <w:r w:rsidRPr="00F6063C">
        <w:rPr>
          <w:rFonts w:eastAsia="Times New Roman"/>
          <w:color w:val="000000"/>
          <w:u w:color="000000"/>
        </w:rPr>
        <w:tab/>
      </w:r>
      <w:r>
        <w:t>Dans sa r</w:t>
      </w:r>
      <w:r w:rsidRPr="00E173BA">
        <w:t>ésolution</w:t>
      </w:r>
      <w:r>
        <w:t xml:space="preserve"> </w:t>
      </w:r>
      <w:r w:rsidRPr="00E173BA">
        <w:t>73/295, l</w:t>
      </w:r>
      <w:r w:rsidR="002F2948">
        <w:t>’</w:t>
      </w:r>
      <w:r w:rsidRPr="00E173BA">
        <w:t xml:space="preserve">Assemblée générale a </w:t>
      </w:r>
      <w:r>
        <w:t>ré</w:t>
      </w:r>
      <w:r w:rsidRPr="00E173BA">
        <w:t>affirmé que l</w:t>
      </w:r>
      <w:r w:rsidR="002F2948">
        <w:t>’</w:t>
      </w:r>
      <w:r w:rsidRPr="00E173BA">
        <w:t>archipel des Chagos faisait partie intégrante du territoire mauricien et</w:t>
      </w:r>
      <w:r>
        <w:t xml:space="preserve"> a exigé que le </w:t>
      </w:r>
      <w:r w:rsidRPr="00941AF2">
        <w:t>Royaume-Uni</w:t>
      </w:r>
      <w:r>
        <w:t xml:space="preserve"> </w:t>
      </w:r>
      <w:r w:rsidRPr="00A10CD6">
        <w:t>procède au retrait de son administration coloniale de l</w:t>
      </w:r>
      <w:r w:rsidR="002F2948">
        <w:t>’</w:t>
      </w:r>
      <w:r w:rsidRPr="00A10CD6">
        <w:t>archipel des Chagos de manière inconditionnelle dans un délai maximum de six mois</w:t>
      </w:r>
      <w:r>
        <w:t>, c</w:t>
      </w:r>
      <w:r w:rsidR="002F2948">
        <w:t>’</w:t>
      </w:r>
      <w:r>
        <w:t>est-à-dire le</w:t>
      </w:r>
      <w:r w:rsidRPr="00F6063C">
        <w:t xml:space="preserve"> 22 novembre 2019</w:t>
      </w:r>
      <w:r>
        <w:t xml:space="preserve"> au plus tard</w:t>
      </w:r>
      <w:r w:rsidR="00265C4D" w:rsidRPr="00265C4D">
        <w:t>.</w:t>
      </w:r>
      <w:r>
        <w:t xml:space="preserve"> </w:t>
      </w:r>
      <w:r w:rsidRPr="00941AF2">
        <w:t>Le Royaume-Uni n</w:t>
      </w:r>
      <w:r w:rsidR="002F2948">
        <w:t>’</w:t>
      </w:r>
      <w:r w:rsidRPr="00941AF2">
        <w:t>a pas respecté ce délai</w:t>
      </w:r>
      <w:r w:rsidR="00265C4D" w:rsidRPr="00265C4D">
        <w:t>.</w:t>
      </w:r>
    </w:p>
    <w:p w14:paraId="6AF7D132" w14:textId="3B2596B7" w:rsidR="002212B2" w:rsidRPr="00CC5510" w:rsidRDefault="002212B2" w:rsidP="002212B2">
      <w:pPr>
        <w:pStyle w:val="SingleTxtG"/>
      </w:pPr>
      <w:r w:rsidRPr="00EC2C1D">
        <w:rPr>
          <w:rFonts w:eastAsia="Times New Roman"/>
          <w:color w:val="000000"/>
          <w:u w:color="000000"/>
        </w:rPr>
        <w:lastRenderedPageBreak/>
        <w:t>5</w:t>
      </w:r>
      <w:r w:rsidR="00265C4D" w:rsidRPr="00265C4D">
        <w:rPr>
          <w:rFonts w:eastAsia="Times New Roman"/>
          <w:color w:val="000000"/>
          <w:u w:color="000000"/>
        </w:rPr>
        <w:t>.</w:t>
      </w:r>
      <w:r w:rsidRPr="00EC2C1D">
        <w:rPr>
          <w:rFonts w:eastAsia="Times New Roman"/>
          <w:color w:val="000000"/>
          <w:u w:color="000000"/>
        </w:rPr>
        <w:tab/>
      </w:r>
      <w:r w:rsidRPr="00CC5510">
        <w:t>Dans son arrêt du 28 janvier 2021 sur les exceptions préliminaires soulevées par les Maldives dans l</w:t>
      </w:r>
      <w:r w:rsidR="002F2948">
        <w:t>’</w:t>
      </w:r>
      <w:r w:rsidRPr="00CC5510">
        <w:t xml:space="preserve">affaire </w:t>
      </w:r>
      <w:r>
        <w:t xml:space="preserve">relative à la </w:t>
      </w:r>
      <w:r w:rsidRPr="00CC5510">
        <w:t xml:space="preserve">délimitation </w:t>
      </w:r>
      <w:r>
        <w:t xml:space="preserve">de la frontière </w:t>
      </w:r>
      <w:r w:rsidRPr="00CC5510">
        <w:t xml:space="preserve">maritime introduite par Maurice contre cet État, la </w:t>
      </w:r>
      <w:r>
        <w:t>c</w:t>
      </w:r>
      <w:r w:rsidRPr="00CC5510">
        <w:t xml:space="preserve">hambre spéciale du </w:t>
      </w:r>
      <w:r w:rsidRPr="003867E7">
        <w:t>Tribunal international du droit de la mer</w:t>
      </w:r>
      <w:r w:rsidRPr="00CC5510">
        <w:t xml:space="preserve"> a estimé que les </w:t>
      </w:r>
      <w:r>
        <w:t>conclusions formulées</w:t>
      </w:r>
      <w:r w:rsidRPr="00CC5510">
        <w:t xml:space="preserve"> par la CIJ dans son avis consultatif du 25 février 2019 </w:t>
      </w:r>
      <w:r>
        <w:t>avaie</w:t>
      </w:r>
      <w:r w:rsidRPr="00CC5510">
        <w:t>nt un effet juridique et a confirmé que Maurice exer</w:t>
      </w:r>
      <w:r>
        <w:t>çait</w:t>
      </w:r>
      <w:r w:rsidRPr="00CC5510">
        <w:t xml:space="preserve"> une souveraineté incontestée sur l</w:t>
      </w:r>
      <w:r w:rsidR="002F2948">
        <w:t>’</w:t>
      </w:r>
      <w:r w:rsidRPr="00CC5510">
        <w:t>archipel des Chagos</w:t>
      </w:r>
      <w:r w:rsidR="00265C4D" w:rsidRPr="00265C4D">
        <w:t>.</w:t>
      </w:r>
    </w:p>
    <w:p w14:paraId="40214FB8" w14:textId="1CD66D45" w:rsidR="002212B2" w:rsidRPr="00A50845" w:rsidRDefault="002212B2" w:rsidP="002212B2">
      <w:pPr>
        <w:pStyle w:val="SingleTxtG"/>
      </w:pPr>
      <w:r w:rsidRPr="006E6CC3">
        <w:rPr>
          <w:rFonts w:eastAsia="Times New Roman"/>
          <w:color w:val="000000"/>
          <w:u w:color="000000"/>
        </w:rPr>
        <w:t>6</w:t>
      </w:r>
      <w:r w:rsidR="00265C4D" w:rsidRPr="00265C4D">
        <w:rPr>
          <w:rFonts w:eastAsia="Times New Roman"/>
          <w:color w:val="000000"/>
          <w:u w:color="000000"/>
        </w:rPr>
        <w:t>.</w:t>
      </w:r>
      <w:r w:rsidRPr="006E6CC3">
        <w:rPr>
          <w:rFonts w:eastAsia="Times New Roman"/>
          <w:color w:val="000000"/>
          <w:u w:color="000000"/>
        </w:rPr>
        <w:tab/>
      </w:r>
      <w:r w:rsidRPr="00A50845">
        <w:t>L</w:t>
      </w:r>
      <w:r>
        <w:t>e détachement</w:t>
      </w:r>
      <w:r w:rsidRPr="00A50845">
        <w:t xml:space="preserve"> illégal de l</w:t>
      </w:r>
      <w:r w:rsidR="002F2948">
        <w:t>’</w:t>
      </w:r>
      <w:r w:rsidRPr="00A50845">
        <w:t>archipel des Chagos a également entraîné l</w:t>
      </w:r>
      <w:r w:rsidR="002F2948">
        <w:t>’</w:t>
      </w:r>
      <w:r w:rsidRPr="00A50845">
        <w:t>expulsion forcée par le Royaume-Uni des Mauriciens qui vivaient à l</w:t>
      </w:r>
      <w:r w:rsidR="002F2948">
        <w:t>’</w:t>
      </w:r>
      <w:r w:rsidRPr="00A50845">
        <w:t>époque dans l</w:t>
      </w:r>
      <w:r w:rsidR="002F2948">
        <w:t>’</w:t>
      </w:r>
      <w:r w:rsidRPr="00A50845">
        <w:t>archipel (les «</w:t>
      </w:r>
      <w:r>
        <w:t> </w:t>
      </w:r>
      <w:r w:rsidRPr="00A50845">
        <w:t xml:space="preserve">Chagossiens »), sans la moindre considération pour leurs droits </w:t>
      </w:r>
      <w:r>
        <w:t>humains</w:t>
      </w:r>
      <w:r w:rsidR="00265C4D" w:rsidRPr="00265C4D">
        <w:t>.</w:t>
      </w:r>
      <w:r>
        <w:t xml:space="preserve"> </w:t>
      </w:r>
      <w:r w:rsidRPr="00CD645D">
        <w:t>La plupart des Chagossiens ont été déplacés vers Maurice</w:t>
      </w:r>
      <w:r w:rsidR="00265C4D" w:rsidRPr="00265C4D">
        <w:t>.</w:t>
      </w:r>
    </w:p>
    <w:p w14:paraId="58FC16B1" w14:textId="07257227" w:rsidR="002212B2" w:rsidRPr="00B120DE" w:rsidRDefault="002212B2" w:rsidP="002212B2">
      <w:pPr>
        <w:pStyle w:val="SingleTxtG"/>
      </w:pPr>
      <w:r w:rsidRPr="006E6CC3">
        <w:rPr>
          <w:rFonts w:eastAsia="Times New Roman"/>
          <w:color w:val="000000"/>
          <w:u w:color="000000"/>
        </w:rPr>
        <w:t>7</w:t>
      </w:r>
      <w:r w:rsidR="00265C4D" w:rsidRPr="00265C4D">
        <w:rPr>
          <w:rFonts w:eastAsia="Times New Roman"/>
          <w:color w:val="000000"/>
          <w:u w:color="000000"/>
        </w:rPr>
        <w:t>.</w:t>
      </w:r>
      <w:r w:rsidRPr="006E6CC3">
        <w:rPr>
          <w:rFonts w:eastAsia="Times New Roman"/>
          <w:color w:val="000000"/>
          <w:u w:color="000000"/>
        </w:rPr>
        <w:tab/>
      </w:r>
      <w:r>
        <w:t>E</w:t>
      </w:r>
      <w:r w:rsidRPr="006E6CC3">
        <w:t xml:space="preserve">n tant que citoyens à part entière de Maurice, </w:t>
      </w:r>
      <w:r>
        <w:t>l</w:t>
      </w:r>
      <w:r w:rsidRPr="006E6CC3">
        <w:t>es Chagossiens jouissent des mêmes droits que les autres citoyens mauriciens</w:t>
      </w:r>
      <w:r w:rsidR="00265C4D" w:rsidRPr="00265C4D">
        <w:t>.</w:t>
      </w:r>
      <w:r w:rsidRPr="006E6CC3">
        <w:t xml:space="preserve"> Toutefois, afin d</w:t>
      </w:r>
      <w:r w:rsidR="002F2948">
        <w:t>’</w:t>
      </w:r>
      <w:r w:rsidRPr="006E6CC3">
        <w:t xml:space="preserve">améliorer leur bien-être, le Gouvernement </w:t>
      </w:r>
      <w:r>
        <w:t xml:space="preserve">mauricien </w:t>
      </w:r>
      <w:r w:rsidRPr="006E6CC3">
        <w:t>a pris et continue de prendre des mesures spéciales en leur faveur</w:t>
      </w:r>
      <w:r w:rsidR="00265C4D" w:rsidRPr="00265C4D">
        <w:t>.</w:t>
      </w:r>
      <w:r w:rsidRPr="006E6CC3">
        <w:t xml:space="preserve"> Ces mesures comprennent le don de terres en vue de la construction de logements et l</w:t>
      </w:r>
      <w:r w:rsidR="002F2948">
        <w:t>’</w:t>
      </w:r>
      <w:r w:rsidRPr="006E6CC3">
        <w:t>établissement du Fonds social pour les Chagossiens</w:t>
      </w:r>
      <w:r w:rsidR="00265C4D" w:rsidRPr="00265C4D">
        <w:t>.</w:t>
      </w:r>
      <w:r w:rsidRPr="006E6CC3">
        <w:t xml:space="preserve"> </w:t>
      </w:r>
      <w:r w:rsidRPr="00B120DE">
        <w:t>Au cours des dernières années, ce Fonds a mis en œuvre plusieurs mesures, notamment</w:t>
      </w:r>
      <w:r w:rsidR="008926E5">
        <w:t> :</w:t>
      </w:r>
    </w:p>
    <w:p w14:paraId="59FF5DC4" w14:textId="204BFA9F" w:rsidR="002212B2" w:rsidRPr="00C56C28" w:rsidRDefault="002212B2" w:rsidP="002212B2">
      <w:pPr>
        <w:pStyle w:val="SingleTxtG"/>
      </w:pPr>
      <w:r w:rsidRPr="00B120DE">
        <w:tab/>
      </w:r>
      <w:r w:rsidRPr="00C56C28">
        <w:t>a)</w:t>
      </w:r>
      <w:r w:rsidRPr="00C56C28">
        <w:tab/>
        <w:t>La création de bourses d</w:t>
      </w:r>
      <w:r w:rsidR="002F2948">
        <w:t>’</w:t>
      </w:r>
      <w:r w:rsidRPr="00C56C28">
        <w:t>études pour les élèves</w:t>
      </w:r>
      <w:r>
        <w:t xml:space="preserve"> chagossiens</w:t>
      </w:r>
      <w:r w:rsidRPr="00C56C28">
        <w:t xml:space="preserve"> </w:t>
      </w:r>
      <w:r>
        <w:t>admis à en bénéficier</w:t>
      </w:r>
      <w:r w:rsidR="008926E5">
        <w:t> ;</w:t>
      </w:r>
    </w:p>
    <w:p w14:paraId="34BCFD66" w14:textId="259BFA79" w:rsidR="002212B2" w:rsidRPr="00C56C28" w:rsidRDefault="002212B2" w:rsidP="002212B2">
      <w:pPr>
        <w:pStyle w:val="SingleTxtG"/>
      </w:pPr>
      <w:r w:rsidRPr="00C56C28">
        <w:tab/>
        <w:t>b)</w:t>
      </w:r>
      <w:r w:rsidRPr="00C56C28">
        <w:tab/>
        <w:t>L</w:t>
      </w:r>
      <w:r>
        <w:t>a remise</w:t>
      </w:r>
      <w:r w:rsidRPr="00C56C28">
        <w:t xml:space="preserve"> de prix visant à améliorer la motivation des jeunes diplômés de la communauté chagossienne</w:t>
      </w:r>
      <w:r w:rsidR="008926E5">
        <w:t> ;</w:t>
      </w:r>
    </w:p>
    <w:p w14:paraId="5151F9AF" w14:textId="5525C38F" w:rsidR="002212B2" w:rsidRPr="00C56C28" w:rsidRDefault="002212B2" w:rsidP="002212B2">
      <w:pPr>
        <w:pStyle w:val="SingleTxtG"/>
      </w:pPr>
      <w:r w:rsidRPr="00C56C28">
        <w:tab/>
        <w:t>c)</w:t>
      </w:r>
      <w:r w:rsidRPr="00C56C28">
        <w:tab/>
        <w:t>L</w:t>
      </w:r>
      <w:r w:rsidR="002F2948">
        <w:t>’</w:t>
      </w:r>
      <w:r w:rsidRPr="00C56C28">
        <w:t>octroi de bourses d</w:t>
      </w:r>
      <w:r w:rsidR="002F2948">
        <w:t>’</w:t>
      </w:r>
      <w:r w:rsidRPr="00C56C28">
        <w:t>études ou d</w:t>
      </w:r>
      <w:r w:rsidR="002F2948">
        <w:t>’</w:t>
      </w:r>
      <w:r w:rsidRPr="00C56C28">
        <w:t>assistance financière aux étudiants chagossien</w:t>
      </w:r>
      <w:r>
        <w:t>s</w:t>
      </w:r>
      <w:r w:rsidRPr="00C56C28">
        <w:t xml:space="preserve"> fréquentant des universités ou des établissements de formation professionnelle</w:t>
      </w:r>
      <w:r w:rsidR="008926E5">
        <w:t> ;</w:t>
      </w:r>
    </w:p>
    <w:p w14:paraId="50E4A14A" w14:textId="0BEB5F27" w:rsidR="002212B2" w:rsidRPr="002A44E7" w:rsidRDefault="002212B2" w:rsidP="002212B2">
      <w:pPr>
        <w:pStyle w:val="SingleTxtG"/>
      </w:pPr>
      <w:r w:rsidRPr="00C56C28">
        <w:tab/>
      </w:r>
      <w:r w:rsidRPr="002A44E7">
        <w:t>d)</w:t>
      </w:r>
      <w:r w:rsidRPr="002A44E7">
        <w:tab/>
        <w:t>La fourniture d</w:t>
      </w:r>
      <w:r w:rsidR="002F2948">
        <w:t>’</w:t>
      </w:r>
      <w:r w:rsidRPr="002A44E7">
        <w:t>installations et d</w:t>
      </w:r>
      <w:r w:rsidR="002F2948">
        <w:t>’</w:t>
      </w:r>
      <w:r w:rsidRPr="002A44E7">
        <w:t>équipements sportifs à des fins récréatives et de bien-être à destination de la communauté chagossienne</w:t>
      </w:r>
      <w:r w:rsidR="008926E5">
        <w:t> ;</w:t>
      </w:r>
    </w:p>
    <w:p w14:paraId="6E0C713E" w14:textId="353DAD0D" w:rsidR="002212B2" w:rsidRPr="002A44E7" w:rsidRDefault="002212B2" w:rsidP="002212B2">
      <w:pPr>
        <w:pStyle w:val="SingleTxtG"/>
      </w:pPr>
      <w:r w:rsidRPr="002A44E7">
        <w:tab/>
        <w:t>e)</w:t>
      </w:r>
      <w:r w:rsidRPr="002A44E7">
        <w:tab/>
        <w:t>La création d</w:t>
      </w:r>
      <w:r w:rsidR="002F2948">
        <w:t>’</w:t>
      </w:r>
      <w:r w:rsidRPr="002A44E7">
        <w:t>un c</w:t>
      </w:r>
      <w:r>
        <w:t>entre</w:t>
      </w:r>
      <w:r w:rsidRPr="002A44E7">
        <w:t xml:space="preserve"> résidentiel à destination des </w:t>
      </w:r>
      <w:r>
        <w:t>personne</w:t>
      </w:r>
      <w:r w:rsidRPr="002A44E7">
        <w:t>s âgé</w:t>
      </w:r>
      <w:r>
        <w:t>e</w:t>
      </w:r>
      <w:r w:rsidRPr="002A44E7">
        <w:t>s de la communauté chagossienne</w:t>
      </w:r>
      <w:r w:rsidR="008926E5">
        <w:t> ;</w:t>
      </w:r>
    </w:p>
    <w:p w14:paraId="6E613DCC" w14:textId="3C75C419" w:rsidR="002212B2" w:rsidRPr="002A44E7" w:rsidRDefault="002212B2" w:rsidP="002212B2">
      <w:pPr>
        <w:pStyle w:val="SingleTxtG"/>
      </w:pPr>
      <w:r w:rsidRPr="002A44E7">
        <w:tab/>
        <w:t>f)</w:t>
      </w:r>
      <w:r w:rsidRPr="002A44E7">
        <w:tab/>
        <w:t xml:space="preserve">La distribution de denrées alimentaires aux </w:t>
      </w:r>
      <w:r>
        <w:t>personne</w:t>
      </w:r>
      <w:r w:rsidRPr="002A44E7">
        <w:t>s âgé</w:t>
      </w:r>
      <w:r>
        <w:t>e</w:t>
      </w:r>
      <w:r w:rsidRPr="002A44E7">
        <w:t>s et aux personnes alitées de la communauté chagossienne</w:t>
      </w:r>
      <w:r w:rsidR="008926E5">
        <w:t> ;</w:t>
      </w:r>
    </w:p>
    <w:p w14:paraId="238CB911" w14:textId="47F8C9B8" w:rsidR="002212B2" w:rsidRPr="00725B3D" w:rsidRDefault="002212B2" w:rsidP="002212B2">
      <w:pPr>
        <w:pStyle w:val="SingleTxtG"/>
      </w:pPr>
      <w:r w:rsidRPr="002A44E7">
        <w:tab/>
      </w:r>
      <w:r w:rsidRPr="00725B3D">
        <w:t>g)</w:t>
      </w:r>
      <w:r w:rsidRPr="00725B3D">
        <w:tab/>
        <w:t>L</w:t>
      </w:r>
      <w:r w:rsidR="002F2948">
        <w:t>’</w:t>
      </w:r>
      <w:r w:rsidRPr="00725B3D">
        <w:t>organisation d</w:t>
      </w:r>
      <w:r w:rsidR="002F2948">
        <w:t>’</w:t>
      </w:r>
      <w:r w:rsidRPr="00725B3D">
        <w:t>activités récréatives pour les élèves d</w:t>
      </w:r>
      <w:r w:rsidR="002F2948">
        <w:t>’</w:t>
      </w:r>
      <w:r w:rsidRPr="00725B3D">
        <w:t>écoles primaires et secondaires de la communauté chagossienne</w:t>
      </w:r>
      <w:r w:rsidR="008926E5">
        <w:t> ;</w:t>
      </w:r>
    </w:p>
    <w:p w14:paraId="68A481B0" w14:textId="1C9F2F03" w:rsidR="002212B2" w:rsidRPr="00725B3D" w:rsidRDefault="002212B2" w:rsidP="002212B2">
      <w:pPr>
        <w:pStyle w:val="SingleTxtG"/>
      </w:pPr>
      <w:r w:rsidRPr="00725B3D">
        <w:tab/>
        <w:t>h)</w:t>
      </w:r>
      <w:r w:rsidRPr="00725B3D">
        <w:tab/>
        <w:t>La fourniture d</w:t>
      </w:r>
      <w:r w:rsidR="002F2948">
        <w:t>’</w:t>
      </w:r>
      <w:r w:rsidRPr="00725B3D">
        <w:t>une assistance aux Chagossiens dans le besoin pour la réparation de leur logement</w:t>
      </w:r>
      <w:r w:rsidR="008926E5">
        <w:t> ;</w:t>
      </w:r>
    </w:p>
    <w:p w14:paraId="0A1025D7" w14:textId="71A10854" w:rsidR="002212B2" w:rsidRPr="00D835DB" w:rsidRDefault="002212B2" w:rsidP="002212B2">
      <w:pPr>
        <w:pStyle w:val="SingleTxtG"/>
      </w:pPr>
      <w:r w:rsidRPr="00725B3D">
        <w:tab/>
      </w:r>
      <w:r w:rsidRPr="00D835DB">
        <w:t>i)</w:t>
      </w:r>
      <w:r w:rsidRPr="00D835DB">
        <w:tab/>
        <w:t>L</w:t>
      </w:r>
      <w:r w:rsidR="002F2948">
        <w:t>’</w:t>
      </w:r>
      <w:r w:rsidRPr="00D835DB">
        <w:t>organisation de visites</w:t>
      </w:r>
      <w:r>
        <w:t xml:space="preserve"> trimestrielles</w:t>
      </w:r>
      <w:r w:rsidRPr="00D835DB">
        <w:t xml:space="preserve"> à domicile à destination des Chagossiens, au cours desquelles leur sont donnés des vêtements et des fruits</w:t>
      </w:r>
      <w:r w:rsidR="008926E5">
        <w:t> ;</w:t>
      </w:r>
    </w:p>
    <w:p w14:paraId="288867F9" w14:textId="4DD9092F" w:rsidR="002212B2" w:rsidRPr="00E74A49" w:rsidRDefault="002212B2" w:rsidP="002212B2">
      <w:pPr>
        <w:pStyle w:val="SingleTxtG"/>
      </w:pPr>
      <w:r w:rsidRPr="00D835DB">
        <w:tab/>
      </w:r>
      <w:r w:rsidRPr="00E74A49">
        <w:t>j)</w:t>
      </w:r>
      <w:r w:rsidRPr="00E74A49">
        <w:tab/>
        <w:t>L</w:t>
      </w:r>
      <w:r w:rsidR="002F2948">
        <w:t>’</w:t>
      </w:r>
      <w:r w:rsidRPr="00E74A49">
        <w:t>octroi d</w:t>
      </w:r>
      <w:r w:rsidR="002F2948">
        <w:t>’</w:t>
      </w:r>
      <w:r w:rsidRPr="00E74A49">
        <w:t>indemnités pour frais funéraires aux familles de Chagossiens et de descendants de Chagossiens décédés</w:t>
      </w:r>
      <w:r w:rsidR="008926E5">
        <w:t> ;</w:t>
      </w:r>
    </w:p>
    <w:p w14:paraId="14097E25" w14:textId="0C40FD07" w:rsidR="002212B2" w:rsidRPr="00E74A49" w:rsidRDefault="002212B2" w:rsidP="002212B2">
      <w:pPr>
        <w:pStyle w:val="SingleTxtG"/>
      </w:pPr>
      <w:r w:rsidRPr="00E74A49">
        <w:tab/>
        <w:t>k)</w:t>
      </w:r>
      <w:r w:rsidRPr="00E74A49">
        <w:tab/>
        <w:t>La fourniture de services de transports aux Chagossiens qui ont des rendez</w:t>
      </w:r>
      <w:r w:rsidR="00406563">
        <w:noBreakHyphen/>
      </w:r>
      <w:r w:rsidRPr="00E74A49">
        <w:t>vous hospitaliers</w:t>
      </w:r>
      <w:r w:rsidR="008926E5">
        <w:t> ;</w:t>
      </w:r>
      <w:r w:rsidRPr="00E74A49">
        <w:t xml:space="preserve"> </w:t>
      </w:r>
    </w:p>
    <w:p w14:paraId="4B391E3E" w14:textId="7E9C2910" w:rsidR="002212B2" w:rsidRPr="00E74A49" w:rsidRDefault="002212B2" w:rsidP="002212B2">
      <w:pPr>
        <w:pStyle w:val="SingleTxtG"/>
      </w:pPr>
      <w:r w:rsidRPr="00E74A49">
        <w:tab/>
        <w:t>l)</w:t>
      </w:r>
      <w:r w:rsidRPr="00E74A49">
        <w:tab/>
        <w:t>Le reclassement des centres communautaires Chagossiens afin de permettre l</w:t>
      </w:r>
      <w:r w:rsidR="002F2948">
        <w:t>’</w:t>
      </w:r>
      <w:r w:rsidRPr="00E74A49">
        <w:t>organisation d</w:t>
      </w:r>
      <w:r w:rsidR="002F2948">
        <w:t>’</w:t>
      </w:r>
      <w:r w:rsidRPr="00E74A49">
        <w:t>activités, de prières et d</w:t>
      </w:r>
      <w:r w:rsidR="002F2948">
        <w:t>’</w:t>
      </w:r>
      <w:r w:rsidRPr="00E74A49">
        <w:t>autres événements à destination de la communauté chagossienne</w:t>
      </w:r>
      <w:r w:rsidR="00265C4D" w:rsidRPr="00265C4D">
        <w:t>.</w:t>
      </w:r>
    </w:p>
    <w:p w14:paraId="694A1154" w14:textId="6AE7753B" w:rsidR="002212B2" w:rsidRPr="000A08B7" w:rsidRDefault="002212B2" w:rsidP="002212B2">
      <w:pPr>
        <w:pStyle w:val="SingleTxtG"/>
      </w:pPr>
      <w:r w:rsidRPr="000A08B7">
        <w:rPr>
          <w:rFonts w:eastAsia="Times New Roman"/>
          <w:color w:val="000000"/>
          <w:u w:color="000000"/>
        </w:rPr>
        <w:t>8</w:t>
      </w:r>
      <w:r w:rsidR="00265C4D" w:rsidRPr="00265C4D">
        <w:rPr>
          <w:rFonts w:eastAsia="Times New Roman"/>
          <w:color w:val="000000"/>
          <w:u w:color="000000"/>
        </w:rPr>
        <w:t>.</w:t>
      </w:r>
      <w:r w:rsidRPr="000A08B7">
        <w:rPr>
          <w:rFonts w:eastAsia="Times New Roman"/>
          <w:color w:val="000000"/>
          <w:u w:color="000000"/>
        </w:rPr>
        <w:tab/>
      </w:r>
      <w:r w:rsidRPr="000A08B7">
        <w:t>Le Gouvernement mauricien soutient également l</w:t>
      </w:r>
      <w:r w:rsidR="002F2948">
        <w:t>’</w:t>
      </w:r>
      <w:r w:rsidRPr="000A08B7">
        <w:t>aspiration légitime des Chagossiens, en tant que citoyens mauriciens, à se réinstaller dans l</w:t>
      </w:r>
      <w:r w:rsidR="002F2948">
        <w:t>’</w:t>
      </w:r>
      <w:r w:rsidRPr="000A08B7">
        <w:t xml:space="preserve">archipel des Chagos, et est fermement </w:t>
      </w:r>
      <w:r>
        <w:t xml:space="preserve">résolu </w:t>
      </w:r>
      <w:r w:rsidRPr="000A08B7">
        <w:t xml:space="preserve">à </w:t>
      </w:r>
      <w:r>
        <w:t>exécuter</w:t>
      </w:r>
      <w:r w:rsidRPr="000A08B7">
        <w:t xml:space="preserve"> un plan de réinstallation dans l</w:t>
      </w:r>
      <w:r w:rsidR="002F2948">
        <w:t>’</w:t>
      </w:r>
      <w:r w:rsidRPr="000A08B7">
        <w:t>archipel des Chagos</w:t>
      </w:r>
      <w:r w:rsidR="00265C4D" w:rsidRPr="00265C4D">
        <w:t>.</w:t>
      </w:r>
    </w:p>
    <w:p w14:paraId="5987B76E" w14:textId="77777777" w:rsidR="002212B2" w:rsidRPr="000A4B60" w:rsidRDefault="002212B2" w:rsidP="002212B2">
      <w:pPr>
        <w:pStyle w:val="H23G"/>
      </w:pPr>
      <w:r w:rsidRPr="000A08B7">
        <w:tab/>
      </w:r>
      <w:r w:rsidRPr="000A08B7">
        <w:tab/>
      </w:r>
      <w:r w:rsidRPr="000A4B60">
        <w:t xml:space="preserve">Île de Tromelin </w:t>
      </w:r>
    </w:p>
    <w:p w14:paraId="4694D0BA" w14:textId="0AE426C2" w:rsidR="002212B2" w:rsidRPr="004861EB" w:rsidRDefault="002212B2" w:rsidP="002212B2">
      <w:pPr>
        <w:pStyle w:val="SingleTxtG"/>
      </w:pPr>
      <w:r w:rsidRPr="004861EB">
        <w:rPr>
          <w:rFonts w:eastAsia="Times New Roman"/>
          <w:color w:val="000000"/>
          <w:u w:color="000000"/>
        </w:rPr>
        <w:t>9</w:t>
      </w:r>
      <w:r w:rsidR="00265C4D" w:rsidRPr="00265C4D">
        <w:rPr>
          <w:rFonts w:eastAsia="Times New Roman"/>
          <w:color w:val="000000"/>
          <w:u w:color="000000"/>
        </w:rPr>
        <w:t>.</w:t>
      </w:r>
      <w:r w:rsidRPr="004861EB">
        <w:rPr>
          <w:rFonts w:eastAsia="Times New Roman"/>
          <w:color w:val="000000"/>
          <w:u w:color="000000"/>
        </w:rPr>
        <w:tab/>
      </w:r>
      <w:r w:rsidRPr="004861EB">
        <w:t>Maurice a toujours soutenu que l</w:t>
      </w:r>
      <w:r w:rsidR="002F2948">
        <w:t>’</w:t>
      </w:r>
      <w:r w:rsidRPr="004861EB">
        <w:t>île de Tromelin faisait partie intégrante de son territoire et a toujours affirmé sa souveraineté sur l</w:t>
      </w:r>
      <w:r w:rsidR="002F2948">
        <w:t>’</w:t>
      </w:r>
      <w:r w:rsidRPr="004861EB">
        <w:t>île, y compris sur ses zones maritimes</w:t>
      </w:r>
      <w:r w:rsidR="00265C4D" w:rsidRPr="00265C4D">
        <w:t>.</w:t>
      </w:r>
      <w:r w:rsidRPr="004861EB">
        <w:t xml:space="preserve"> Toutefois, il existe un différend entre Maurice et la France à propos de Tromelin, la France revendiquant la souveraineté sur l</w:t>
      </w:r>
      <w:r w:rsidR="002F2948">
        <w:t>’</w:t>
      </w:r>
      <w:r w:rsidRPr="004861EB">
        <w:t>île</w:t>
      </w:r>
      <w:r w:rsidR="00265C4D" w:rsidRPr="00265C4D">
        <w:t>.</w:t>
      </w:r>
      <w:r w:rsidR="00406563">
        <w:t xml:space="preserve"> </w:t>
      </w:r>
    </w:p>
    <w:p w14:paraId="56183A46" w14:textId="6F025DF7" w:rsidR="002212B2" w:rsidRPr="000E34EF" w:rsidRDefault="002212B2" w:rsidP="002212B2">
      <w:pPr>
        <w:pStyle w:val="SingleTxtG"/>
      </w:pPr>
      <w:r w:rsidRPr="000E34EF">
        <w:rPr>
          <w:rFonts w:eastAsia="Times New Roman"/>
          <w:color w:val="000000"/>
          <w:u w:color="000000"/>
        </w:rPr>
        <w:lastRenderedPageBreak/>
        <w:t>10</w:t>
      </w:r>
      <w:r w:rsidR="00265C4D" w:rsidRPr="00265C4D">
        <w:rPr>
          <w:rFonts w:eastAsia="Times New Roman"/>
          <w:color w:val="000000"/>
          <w:u w:color="000000"/>
        </w:rPr>
        <w:t>.</w:t>
      </w:r>
      <w:r w:rsidRPr="000E34EF">
        <w:rPr>
          <w:rFonts w:eastAsia="Times New Roman"/>
          <w:color w:val="000000"/>
          <w:u w:color="000000"/>
        </w:rPr>
        <w:tab/>
      </w:r>
      <w:r w:rsidRPr="000E34EF">
        <w:t>Le 7 juin 2010, Maurice a signé avec la France un accord-cadre sur la cogestion économique, scientifique et environnementale de l</w:t>
      </w:r>
      <w:r w:rsidR="002F2948">
        <w:t>’</w:t>
      </w:r>
      <w:r w:rsidRPr="000E34EF">
        <w:t>île de Tromelin et de ses espaces maritimes environnants, ainsi que trois accords de mise en œuvre concernant la recherche archéologique, la protection de l</w:t>
      </w:r>
      <w:r w:rsidR="002F2948">
        <w:t>’</w:t>
      </w:r>
      <w:r w:rsidRPr="000E34EF">
        <w:t>environnement et les ressources halieutiques, respectivement</w:t>
      </w:r>
      <w:r w:rsidR="00265C4D" w:rsidRPr="00265C4D">
        <w:t>.</w:t>
      </w:r>
      <w:r w:rsidRPr="000E34EF">
        <w:t xml:space="preserve"> Ces accords, conclus sans préjudice de la souveraineté de Maurice sur Tromelin, ne sont pas encore entrés en vigueur</w:t>
      </w:r>
      <w:r w:rsidR="00265C4D" w:rsidRPr="00265C4D">
        <w:t>.</w:t>
      </w:r>
    </w:p>
    <w:p w14:paraId="7A806CF0" w14:textId="77777777" w:rsidR="002212B2" w:rsidRPr="0002054C" w:rsidRDefault="002212B2" w:rsidP="002212B2">
      <w:pPr>
        <w:pStyle w:val="H23G"/>
      </w:pPr>
      <w:bookmarkStart w:id="9" w:name="_Hlk161305016"/>
      <w:r w:rsidRPr="000E34EF">
        <w:tab/>
      </w:r>
      <w:r w:rsidRPr="000E34EF">
        <w:tab/>
      </w:r>
      <w:r w:rsidRPr="0002054C">
        <w:t>Droit de disposer librement des richesses et ressources naturelles</w:t>
      </w:r>
    </w:p>
    <w:p w14:paraId="2BE02767" w14:textId="3BABBE5F" w:rsidR="002212B2" w:rsidRPr="002F1697" w:rsidRDefault="002212B2" w:rsidP="002212B2">
      <w:pPr>
        <w:pStyle w:val="SingleTxtG"/>
      </w:pPr>
      <w:r w:rsidRPr="005942D2">
        <w:rPr>
          <w:rFonts w:eastAsia="Times New Roman"/>
          <w:color w:val="000000"/>
          <w:u w:color="000000"/>
        </w:rPr>
        <w:t>11</w:t>
      </w:r>
      <w:r w:rsidR="00265C4D" w:rsidRPr="00265C4D">
        <w:rPr>
          <w:rFonts w:eastAsia="Times New Roman"/>
          <w:color w:val="000000"/>
          <w:u w:color="000000"/>
        </w:rPr>
        <w:t>.</w:t>
      </w:r>
      <w:r w:rsidRPr="005942D2">
        <w:rPr>
          <w:rFonts w:eastAsia="Times New Roman"/>
          <w:color w:val="000000"/>
          <w:u w:color="000000"/>
        </w:rPr>
        <w:tab/>
      </w:r>
      <w:r w:rsidRPr="005942D2">
        <w:t>Le 1</w:t>
      </w:r>
      <w:r w:rsidRPr="005942D2">
        <w:rPr>
          <w:vertAlign w:val="superscript"/>
        </w:rPr>
        <w:t>er</w:t>
      </w:r>
      <w:r>
        <w:t xml:space="preserve"> </w:t>
      </w:r>
      <w:r w:rsidRPr="005942D2">
        <w:t>décembre 2008, en application de l</w:t>
      </w:r>
      <w:r w:rsidR="002F2948">
        <w:t>’</w:t>
      </w:r>
      <w:r w:rsidRPr="005942D2">
        <w:t>article 76</w:t>
      </w:r>
      <w:r>
        <w:t xml:space="preserve"> (par</w:t>
      </w:r>
      <w:r w:rsidR="00265C4D" w:rsidRPr="00265C4D">
        <w:t>.</w:t>
      </w:r>
      <w:r>
        <w:t xml:space="preserve"> </w:t>
      </w:r>
      <w:r w:rsidRPr="001643D7">
        <w:t>8</w:t>
      </w:r>
      <w:r>
        <w:t>)</w:t>
      </w:r>
      <w:r w:rsidRPr="001643D7">
        <w:t xml:space="preserve"> de la Convention des Nations Unies sur le droit de la mer, </w:t>
      </w:r>
      <w:r w:rsidRPr="005942D2">
        <w:t xml:space="preserve">la République de Maurice et la République des Seychelles ont </w:t>
      </w:r>
      <w:r>
        <w:t>communiqué</w:t>
      </w:r>
      <w:r w:rsidRPr="005942D2">
        <w:t xml:space="preserve"> à la Commission des limites du plateau continental</w:t>
      </w:r>
      <w:r w:rsidRPr="004A036F">
        <w:rPr>
          <w:rStyle w:val="Appelnotedebasdep"/>
        </w:rPr>
        <w:footnoteReference w:id="7"/>
      </w:r>
      <w:r>
        <w:t xml:space="preserve"> </w:t>
      </w:r>
      <w:r w:rsidRPr="001643D7">
        <w:t>des</w:t>
      </w:r>
      <w:r>
        <w:t xml:space="preserve"> informations</w:t>
      </w:r>
      <w:r w:rsidRPr="001643D7">
        <w:t xml:space="preserve"> sur les limites du plateau continental appartenant </w:t>
      </w:r>
      <w:r>
        <w:t>aux deux États</w:t>
      </w:r>
      <w:r w:rsidRPr="001643D7">
        <w:t xml:space="preserve">, </w:t>
      </w:r>
      <w:r w:rsidRPr="00D17732">
        <w:t>celui-ci s</w:t>
      </w:r>
      <w:r w:rsidR="002F2948">
        <w:t>’</w:t>
      </w:r>
      <w:r w:rsidRPr="00D17732">
        <w:t>étend</w:t>
      </w:r>
      <w:r>
        <w:t xml:space="preserve">ant </w:t>
      </w:r>
      <w:r w:rsidRPr="00D17732">
        <w:t xml:space="preserve">au-delà de 200 milles marins des lignes de base à partir desquelles est mesurée la largeur de la mer territoriale </w:t>
      </w:r>
      <w:r>
        <w:t xml:space="preserve">des deux </w:t>
      </w:r>
      <w:r w:rsidRPr="001643D7">
        <w:t xml:space="preserve">États dans la région </w:t>
      </w:r>
      <w:r>
        <w:t>de la ride</w:t>
      </w:r>
      <w:r w:rsidRPr="001643D7">
        <w:t xml:space="preserve"> des Mascareignes</w:t>
      </w:r>
      <w:r w:rsidR="00265C4D" w:rsidRPr="00265C4D">
        <w:t>.</w:t>
      </w:r>
      <w:r w:rsidRPr="001643D7">
        <w:t xml:space="preserve"> </w:t>
      </w:r>
      <w:r w:rsidRPr="003E5498">
        <w:t>Le 30</w:t>
      </w:r>
      <w:r>
        <w:t> </w:t>
      </w:r>
      <w:r w:rsidRPr="003E5498">
        <w:t>mars 2011, ladite Commission a formulé des recommandations</w:t>
      </w:r>
      <w:r w:rsidRPr="004A036F">
        <w:rPr>
          <w:rStyle w:val="Appelnotedebasdep"/>
        </w:rPr>
        <w:footnoteReference w:id="8"/>
      </w:r>
      <w:r w:rsidRPr="003E5498">
        <w:t xml:space="preserve"> sur les limites du plateau continental en rapport avec la communication conjointe de Maurice et des Seychelles relative à la région de la ride des Mascareignes</w:t>
      </w:r>
      <w:r w:rsidR="00265C4D" w:rsidRPr="00265C4D">
        <w:t>.</w:t>
      </w:r>
      <w:r w:rsidRPr="003E5498">
        <w:t xml:space="preserve"> </w:t>
      </w:r>
      <w:r w:rsidRPr="003A63E7">
        <w:t>Ces recommandations ont permis à la République de Maurice et à la République des Seychelles d</w:t>
      </w:r>
      <w:r w:rsidR="002F2948">
        <w:t>’</w:t>
      </w:r>
      <w:r w:rsidRPr="003A63E7">
        <w:t>explorer et exploiter les ressources marines dans la zone commune du plateau continental étendu, sur environ 396 000 km², dans la région de la ride des Mascareignes</w:t>
      </w:r>
      <w:r w:rsidR="00265C4D" w:rsidRPr="00265C4D">
        <w:t>.</w:t>
      </w:r>
      <w:r w:rsidRPr="003A63E7">
        <w:t xml:space="preserve"> </w:t>
      </w:r>
      <w:r w:rsidRPr="002F1697">
        <w:t>Le 12 mars 2012, ces deux États riverains ont conclu deux traités bilatéraux en vue d</w:t>
      </w:r>
      <w:r w:rsidR="002F2948">
        <w:t>’</w:t>
      </w:r>
      <w:r w:rsidRPr="002F1697">
        <w:t>assurer conjointement la gestion, l</w:t>
      </w:r>
      <w:r w:rsidR="002F2948">
        <w:t>’</w:t>
      </w:r>
      <w:r w:rsidRPr="002F1697">
        <w:t>exploration et l</w:t>
      </w:r>
      <w:r w:rsidR="002F2948">
        <w:t>’</w:t>
      </w:r>
      <w:r w:rsidRPr="002F1697">
        <w:t>exploitation des ressources naturelles qui se trouvent dans les limites du plateau continental étendu</w:t>
      </w:r>
      <w:r w:rsidR="00265C4D" w:rsidRPr="00265C4D">
        <w:t>.</w:t>
      </w:r>
      <w:bookmarkEnd w:id="1"/>
      <w:bookmarkEnd w:id="9"/>
    </w:p>
    <w:p w14:paraId="515469C4" w14:textId="5D2BBEB5" w:rsidR="002212B2" w:rsidRPr="002F1697" w:rsidRDefault="002212B2" w:rsidP="002212B2">
      <w:pPr>
        <w:pStyle w:val="HChG"/>
        <w:rPr>
          <w:b w:val="0"/>
        </w:rPr>
      </w:pPr>
      <w:r w:rsidRPr="000A4B60">
        <w:tab/>
      </w:r>
      <w:bookmarkStart w:id="10" w:name="_Toc170136491"/>
      <w:r w:rsidRPr="002F1697">
        <w:t>II</w:t>
      </w:r>
      <w:r w:rsidR="00265C4D" w:rsidRPr="00265C4D">
        <w:t>.</w:t>
      </w:r>
      <w:r w:rsidRPr="002F1697">
        <w:tab/>
        <w:t xml:space="preserve">Deuxième partie </w:t>
      </w:r>
      <w:bookmarkEnd w:id="10"/>
    </w:p>
    <w:p w14:paraId="2E6A6BC1" w14:textId="77777777" w:rsidR="002212B2" w:rsidRPr="002F1697" w:rsidRDefault="002212B2" w:rsidP="002212B2">
      <w:pPr>
        <w:pStyle w:val="H1G"/>
      </w:pPr>
      <w:r w:rsidRPr="002F1697">
        <w:tab/>
      </w:r>
      <w:r w:rsidRPr="002F1697">
        <w:tab/>
      </w:r>
      <w:bookmarkStart w:id="11" w:name="_Toc170136492"/>
      <w:r w:rsidRPr="002F1697">
        <w:t>Article 2</w:t>
      </w:r>
      <w:r w:rsidRPr="002F1697">
        <w:br/>
      </w:r>
      <w:bookmarkEnd w:id="11"/>
      <w:r w:rsidRPr="002F1697">
        <w:t>Reconnaissance et exercice des droits énoncés dans le Pacte</w:t>
      </w:r>
    </w:p>
    <w:p w14:paraId="43B4A600" w14:textId="00EEBB7D" w:rsidR="002212B2" w:rsidRPr="00A458FD" w:rsidRDefault="002212B2" w:rsidP="002212B2">
      <w:pPr>
        <w:pStyle w:val="SingleTxtG"/>
      </w:pPr>
      <w:r w:rsidRPr="00A458FD">
        <w:rPr>
          <w:rFonts w:eastAsia="Times New Roman"/>
          <w:color w:val="000000"/>
          <w:u w:color="000000"/>
        </w:rPr>
        <w:t>12</w:t>
      </w:r>
      <w:r w:rsidR="00265C4D" w:rsidRPr="00265C4D">
        <w:rPr>
          <w:rFonts w:eastAsia="Times New Roman"/>
          <w:color w:val="000000"/>
          <w:u w:color="000000"/>
        </w:rPr>
        <w:t>.</w:t>
      </w:r>
      <w:r w:rsidRPr="00A458FD">
        <w:rPr>
          <w:rFonts w:eastAsia="Times New Roman"/>
          <w:color w:val="000000"/>
          <w:u w:color="000000"/>
        </w:rPr>
        <w:tab/>
      </w:r>
      <w:r w:rsidRPr="00A458FD">
        <w:t>Le chapitre II de la Constitution mauricienne garantit la jouissance des libertés et des droits fondamentaux tels que le droit à la vie, le droit de disposer librement de sa personne, la protection contre l</w:t>
      </w:r>
      <w:r w:rsidR="002F2948">
        <w:t>’</w:t>
      </w:r>
      <w:r w:rsidRPr="00A458FD">
        <w:t>esclavage, contre le travail forcé et contre les traitements inhumains, la protection de la propriété, l</w:t>
      </w:r>
      <w:r w:rsidR="002F2948">
        <w:t>’</w:t>
      </w:r>
      <w:r w:rsidRPr="00A458FD">
        <w:t>inviolabilité du domicile et la protection des biens, la protection de la loi, la liberté de conscience, la liberté d</w:t>
      </w:r>
      <w:r w:rsidR="002F2948">
        <w:t>’</w:t>
      </w:r>
      <w:r w:rsidRPr="00A458FD">
        <w:t>expression, la liberté de réunion et d</w:t>
      </w:r>
      <w:r w:rsidR="002F2948">
        <w:t>’</w:t>
      </w:r>
      <w:r w:rsidRPr="00A458FD">
        <w:t>association, la liberté de circulation et le droit à la protection contre la discrimination</w:t>
      </w:r>
      <w:r w:rsidR="00265C4D" w:rsidRPr="00265C4D">
        <w:t>.</w:t>
      </w:r>
      <w:r w:rsidRPr="00A458FD">
        <w:t xml:space="preserve"> </w:t>
      </w:r>
    </w:p>
    <w:p w14:paraId="04513482" w14:textId="37BE144E" w:rsidR="002212B2" w:rsidRPr="00B95255" w:rsidRDefault="002212B2" w:rsidP="002212B2">
      <w:pPr>
        <w:pStyle w:val="SingleTxtG"/>
      </w:pPr>
      <w:r w:rsidRPr="00204776">
        <w:rPr>
          <w:rFonts w:eastAsia="Times New Roman"/>
          <w:color w:val="000000"/>
          <w:u w:color="000000"/>
        </w:rPr>
        <w:t>13</w:t>
      </w:r>
      <w:r w:rsidR="00265C4D" w:rsidRPr="00265C4D">
        <w:rPr>
          <w:rFonts w:eastAsia="Times New Roman"/>
          <w:color w:val="000000"/>
          <w:u w:color="000000"/>
        </w:rPr>
        <w:t>.</w:t>
      </w:r>
      <w:r w:rsidRPr="00204776">
        <w:rPr>
          <w:rFonts w:eastAsia="Times New Roman"/>
          <w:color w:val="000000"/>
          <w:u w:color="000000"/>
        </w:rPr>
        <w:tab/>
      </w:r>
      <w:r w:rsidRPr="00204776">
        <w:t>L</w:t>
      </w:r>
      <w:r w:rsidR="002F2948">
        <w:t>’</w:t>
      </w:r>
      <w:r w:rsidRPr="00204776">
        <w:t>article 3 de la Constitution, intitulé « Droits fondamentaux et libertés individuelles</w:t>
      </w:r>
      <w:r w:rsidR="0010281C">
        <w:t> </w:t>
      </w:r>
      <w:r w:rsidRPr="00204776">
        <w:t>» établit le droit de chaque citoyen d</w:t>
      </w:r>
      <w:r w:rsidR="002F2948">
        <w:t>’</w:t>
      </w:r>
      <w:r w:rsidRPr="00204776">
        <w:t>être traité dans des conditions d</w:t>
      </w:r>
      <w:r w:rsidR="002F2948">
        <w:t>’</w:t>
      </w:r>
      <w:r w:rsidRPr="00204776">
        <w:t>égalité et de vivre à l</w:t>
      </w:r>
      <w:r w:rsidR="002F2948">
        <w:t>’</w:t>
      </w:r>
      <w:r w:rsidRPr="00204776">
        <w:t>abri de la discrimination</w:t>
      </w:r>
      <w:r w:rsidR="00265C4D" w:rsidRPr="00265C4D">
        <w:t>.</w:t>
      </w:r>
      <w:r w:rsidRPr="00204776">
        <w:t xml:space="preserve"> </w:t>
      </w:r>
      <w:r>
        <w:t>Il interdit la</w:t>
      </w:r>
      <w:r w:rsidRPr="00B95255">
        <w:t xml:space="preserve"> discrimination </w:t>
      </w:r>
      <w:r>
        <w:t>motivée par la</w:t>
      </w:r>
      <w:r w:rsidRPr="00B95255">
        <w:t xml:space="preserve"> race, </w:t>
      </w:r>
      <w:r>
        <w:t xml:space="preserve">le </w:t>
      </w:r>
      <w:r w:rsidRPr="00B95255">
        <w:t>lieu d</w:t>
      </w:r>
      <w:r w:rsidR="002F2948">
        <w:t>’</w:t>
      </w:r>
      <w:r w:rsidRPr="00B95255">
        <w:t xml:space="preserve">origine, </w:t>
      </w:r>
      <w:r>
        <w:t xml:space="preserve">les </w:t>
      </w:r>
      <w:r w:rsidRPr="00B95255">
        <w:t>opinion</w:t>
      </w:r>
      <w:r>
        <w:t>s</w:t>
      </w:r>
      <w:r w:rsidRPr="00B95255">
        <w:t xml:space="preserve"> politique</w:t>
      </w:r>
      <w:r>
        <w:t>s</w:t>
      </w:r>
      <w:r w:rsidRPr="00B95255">
        <w:t xml:space="preserve">, </w:t>
      </w:r>
      <w:r>
        <w:t xml:space="preserve">la </w:t>
      </w:r>
      <w:r w:rsidRPr="00B95255">
        <w:t>couleur</w:t>
      </w:r>
      <w:r>
        <w:t xml:space="preserve">, la </w:t>
      </w:r>
      <w:r w:rsidRPr="00B95255">
        <w:t>croyance</w:t>
      </w:r>
      <w:r>
        <w:t xml:space="preserve"> ou le sexe</w:t>
      </w:r>
      <w:r w:rsidR="00265C4D" w:rsidRPr="00265C4D">
        <w:t>.</w:t>
      </w:r>
    </w:p>
    <w:p w14:paraId="3A57FEEC" w14:textId="10EDF2E6" w:rsidR="002212B2" w:rsidRPr="00CC3AE4" w:rsidRDefault="002212B2" w:rsidP="002212B2">
      <w:pPr>
        <w:pStyle w:val="SingleTxtG"/>
      </w:pPr>
      <w:r w:rsidRPr="00DF3793">
        <w:rPr>
          <w:rFonts w:eastAsia="Times New Roman"/>
          <w:color w:val="000000"/>
          <w:u w:color="000000"/>
        </w:rPr>
        <w:t>14</w:t>
      </w:r>
      <w:r w:rsidR="00265C4D" w:rsidRPr="00265C4D">
        <w:rPr>
          <w:rFonts w:eastAsia="Times New Roman"/>
          <w:color w:val="000000"/>
          <w:u w:color="000000"/>
        </w:rPr>
        <w:t>.</w:t>
      </w:r>
      <w:r w:rsidRPr="00DF3793">
        <w:rPr>
          <w:rFonts w:eastAsia="Times New Roman"/>
          <w:color w:val="000000"/>
          <w:u w:color="000000"/>
        </w:rPr>
        <w:tab/>
      </w:r>
      <w:r w:rsidRPr="00DF3793">
        <w:t>L</w:t>
      </w:r>
      <w:r w:rsidR="002F2948">
        <w:t>’</w:t>
      </w:r>
      <w:r w:rsidRPr="00DF3793">
        <w:t>article 16 de la Constitution dispose qu</w:t>
      </w:r>
      <w:r w:rsidR="002F2948">
        <w:t>’</w:t>
      </w:r>
      <w:r w:rsidRPr="00DF3793">
        <w:t>aucune loi ne contient de disposition discriminatoire en elle-même ou dans ses effets</w:t>
      </w:r>
      <w:r w:rsidR="00265C4D" w:rsidRPr="00265C4D">
        <w:t>.</w:t>
      </w:r>
      <w:r w:rsidRPr="00DF3793">
        <w:t xml:space="preserve"> </w:t>
      </w:r>
      <w:r w:rsidRPr="00CC3AE4">
        <w:t>En vertu de cet article, on entend par «</w:t>
      </w:r>
      <w:r w:rsidR="000B39CB">
        <w:t> </w:t>
      </w:r>
      <w:r w:rsidRPr="00CC3AE4">
        <w:t>discriminatoire » le fait d</w:t>
      </w:r>
      <w:r w:rsidR="002F2948">
        <w:t>’</w:t>
      </w:r>
      <w:r w:rsidRPr="00CC3AE4">
        <w:t>accorder un traitement différent à des personnes différentes, à raison uniquement ou principalement de l</w:t>
      </w:r>
      <w:r w:rsidR="002F2948">
        <w:t>’</w:t>
      </w:r>
      <w:r w:rsidRPr="00CC3AE4">
        <w:t>application de critères de race, de caste, de lieu d</w:t>
      </w:r>
      <w:r w:rsidR="002F2948">
        <w:t>’</w:t>
      </w:r>
      <w:r w:rsidRPr="00CC3AE4">
        <w:t>origine, d</w:t>
      </w:r>
      <w:r w:rsidR="002F2948">
        <w:t>’</w:t>
      </w:r>
      <w:r w:rsidRPr="00CC3AE4">
        <w:t>opinion politique, de couleur</w:t>
      </w:r>
      <w:r>
        <w:t xml:space="preserve">, </w:t>
      </w:r>
      <w:r w:rsidRPr="00CC3AE4">
        <w:t>de croyance</w:t>
      </w:r>
      <w:r>
        <w:t xml:space="preserve"> ou de sexe</w:t>
      </w:r>
      <w:r w:rsidRPr="00CC3AE4">
        <w:t>, en vertu desquels ces personnes sont soumises à des incapacités ou à des restrictions auxquelles ne sont pas soumises les personnes ne répondant pas à ces critères, ou encore le fait d</w:t>
      </w:r>
      <w:r w:rsidR="002F2948">
        <w:t>’</w:t>
      </w:r>
      <w:r w:rsidRPr="00CC3AE4">
        <w:t>accorder des privilèges et avantages qui ne sont pas accordés aux personnes répondant à d</w:t>
      </w:r>
      <w:r w:rsidR="002F2948">
        <w:t>’</w:t>
      </w:r>
      <w:r w:rsidRPr="00CC3AE4">
        <w:t>autres critères</w:t>
      </w:r>
      <w:r w:rsidR="00265C4D" w:rsidRPr="00265C4D">
        <w:t>.</w:t>
      </w:r>
    </w:p>
    <w:p w14:paraId="5CDB7734" w14:textId="330FD21F" w:rsidR="002212B2" w:rsidRPr="007C11C7" w:rsidRDefault="002212B2" w:rsidP="002212B2">
      <w:pPr>
        <w:pStyle w:val="SingleTxtG"/>
      </w:pPr>
      <w:r w:rsidRPr="00144D1F">
        <w:rPr>
          <w:rFonts w:eastAsia="Times New Roman"/>
          <w:color w:val="000000"/>
          <w:u w:color="000000"/>
        </w:rPr>
        <w:t>15</w:t>
      </w:r>
      <w:r w:rsidR="00265C4D" w:rsidRPr="00265C4D">
        <w:rPr>
          <w:rFonts w:eastAsia="Times New Roman"/>
          <w:color w:val="000000"/>
          <w:u w:color="000000"/>
        </w:rPr>
        <w:t>.</w:t>
      </w:r>
      <w:r w:rsidRPr="00144D1F">
        <w:rPr>
          <w:rFonts w:eastAsia="Times New Roman"/>
          <w:color w:val="000000"/>
          <w:u w:color="000000"/>
        </w:rPr>
        <w:tab/>
      </w:r>
      <w:r w:rsidRPr="007C11C7">
        <w:t>L</w:t>
      </w:r>
      <w:r w:rsidR="002F2948">
        <w:t>’</w:t>
      </w:r>
      <w:r w:rsidRPr="007C11C7">
        <w:t>article 17 de la Constitution prévoit que toute personne alléguant que les droits énoncés au chapitre II de la Constitution</w:t>
      </w:r>
      <w:r>
        <w:t>, notamment aux articles 3 à 16,</w:t>
      </w:r>
      <w:r w:rsidRPr="007C11C7">
        <w:t xml:space="preserve"> </w:t>
      </w:r>
      <w:r>
        <w:t xml:space="preserve">ont été, </w:t>
      </w:r>
      <w:r w:rsidRPr="007C11C7">
        <w:t>sont ou risquent d</w:t>
      </w:r>
      <w:r w:rsidR="002F2948">
        <w:t>’</w:t>
      </w:r>
      <w:r w:rsidRPr="007C11C7">
        <w:t>être violés en ce qui la concerne</w:t>
      </w:r>
      <w:r>
        <w:t>,</w:t>
      </w:r>
      <w:r w:rsidRPr="007C11C7">
        <w:t xml:space="preserve"> peut saisir la Cour suprême pour obtenir réparation</w:t>
      </w:r>
      <w:r w:rsidR="00265C4D" w:rsidRPr="00265C4D">
        <w:t>.</w:t>
      </w:r>
    </w:p>
    <w:p w14:paraId="6A78ED11" w14:textId="5E0F7A7E" w:rsidR="002212B2" w:rsidRPr="00EF56E6" w:rsidRDefault="002212B2" w:rsidP="002212B2">
      <w:pPr>
        <w:pStyle w:val="SingleTxtG"/>
        <w:keepNext/>
        <w:keepLines/>
      </w:pPr>
      <w:r w:rsidRPr="00CF7B01">
        <w:rPr>
          <w:rFonts w:eastAsia="Times New Roman"/>
          <w:color w:val="000000"/>
          <w:u w:color="000000"/>
        </w:rPr>
        <w:lastRenderedPageBreak/>
        <w:t>16</w:t>
      </w:r>
      <w:r w:rsidR="00265C4D" w:rsidRPr="00265C4D">
        <w:rPr>
          <w:rFonts w:eastAsia="Times New Roman"/>
          <w:color w:val="000000"/>
          <w:u w:color="000000"/>
        </w:rPr>
        <w:t>.</w:t>
      </w:r>
      <w:r w:rsidRPr="00CF7B01">
        <w:rPr>
          <w:rFonts w:eastAsia="Times New Roman"/>
          <w:color w:val="000000"/>
          <w:u w:color="000000"/>
        </w:rPr>
        <w:tab/>
      </w:r>
      <w:r w:rsidRPr="00CF7B01">
        <w:t>La loi sur l</w:t>
      </w:r>
      <w:r w:rsidR="002F2948">
        <w:t>’</w:t>
      </w:r>
      <w:r w:rsidRPr="00CF7B01">
        <w:t>immigration réglemente l</w:t>
      </w:r>
      <w:r w:rsidR="002F2948">
        <w:t>’</w:t>
      </w:r>
      <w:r w:rsidRPr="00CF7B01">
        <w:t>admission et le séjour des personnes à Maurice</w:t>
      </w:r>
      <w:r w:rsidR="00265C4D" w:rsidRPr="00265C4D">
        <w:t>.</w:t>
      </w:r>
      <w:r w:rsidRPr="00CF7B01">
        <w:t xml:space="preserve"> Elle fixe les conditions dans desquelles les personnes peuvent être autorisées à entrer à Maurice ou à y demeurer lorsqu</w:t>
      </w:r>
      <w:r w:rsidR="002F2948">
        <w:t>’</w:t>
      </w:r>
      <w:r w:rsidRPr="00CF7B01">
        <w:t>elles s</w:t>
      </w:r>
      <w:r w:rsidR="002F2948">
        <w:t>’</w:t>
      </w:r>
      <w:r w:rsidRPr="00CF7B01">
        <w:t>y trouvent</w:t>
      </w:r>
      <w:r w:rsidR="00265C4D" w:rsidRPr="00265C4D">
        <w:t>.</w:t>
      </w:r>
      <w:r w:rsidRPr="00CF7B01">
        <w:t xml:space="preserve"> </w:t>
      </w:r>
      <w:r w:rsidRPr="00374CDF">
        <w:t xml:space="preserve">Un non-ressortissant </w:t>
      </w:r>
      <w:r>
        <w:t>doit satisfaire</w:t>
      </w:r>
      <w:r w:rsidRPr="00374CDF">
        <w:t xml:space="preserve"> </w:t>
      </w:r>
      <w:r>
        <w:t xml:space="preserve">aux </w:t>
      </w:r>
      <w:r w:rsidRPr="00374CDF">
        <w:t>conditions énoncées à l</w:t>
      </w:r>
      <w:r w:rsidR="002F2948">
        <w:t>’</w:t>
      </w:r>
      <w:r w:rsidRPr="00374CDF">
        <w:t xml:space="preserve">article </w:t>
      </w:r>
      <w:r>
        <w:t>8</w:t>
      </w:r>
      <w:r w:rsidRPr="00374CDF">
        <w:t xml:space="preserve"> de la loi sur l</w:t>
      </w:r>
      <w:r w:rsidR="002F2948">
        <w:t>’</w:t>
      </w:r>
      <w:r w:rsidRPr="00374CDF">
        <w:t>immigration</w:t>
      </w:r>
      <w:r>
        <w:t xml:space="preserve"> pour pouvoir bénéficier d</w:t>
      </w:r>
      <w:r w:rsidR="002F2948">
        <w:t>’</w:t>
      </w:r>
      <w:r>
        <w:t>un permis de résidence</w:t>
      </w:r>
      <w:r w:rsidR="00265C4D" w:rsidRPr="00265C4D">
        <w:t>.</w:t>
      </w:r>
      <w:r w:rsidRPr="00374CDF">
        <w:t xml:space="preserve"> </w:t>
      </w:r>
      <w:r w:rsidRPr="00EF56E6">
        <w:t>Un résident est autorisé à entrer à Maurice ou, se trouvant à Maurice, à y demeurer aussi longtemps qu</w:t>
      </w:r>
      <w:r w:rsidR="002F2948">
        <w:t>’</w:t>
      </w:r>
      <w:r w:rsidRPr="00EF56E6">
        <w:t>il conserve son statut de résident</w:t>
      </w:r>
      <w:r w:rsidR="00265C4D" w:rsidRPr="00265C4D">
        <w:t>.</w:t>
      </w:r>
    </w:p>
    <w:p w14:paraId="3C2B8396" w14:textId="5EEA51CB" w:rsidR="002212B2" w:rsidRPr="00FB3C52" w:rsidRDefault="002212B2" w:rsidP="002212B2">
      <w:pPr>
        <w:pStyle w:val="H1G"/>
      </w:pPr>
      <w:r w:rsidRPr="00EF56E6">
        <w:tab/>
      </w:r>
      <w:r w:rsidRPr="00EF56E6">
        <w:tab/>
      </w:r>
      <w:bookmarkStart w:id="12" w:name="_Toc170136493"/>
      <w:r w:rsidRPr="00FB3C52">
        <w:t>Article 3</w:t>
      </w:r>
      <w:r w:rsidR="005618C5">
        <w:t xml:space="preserve"> </w:t>
      </w:r>
      <w:r w:rsidRPr="00FB3C52">
        <w:br/>
      </w:r>
      <w:r w:rsidRPr="00FB3C52">
        <w:rPr>
          <w:caps/>
        </w:rPr>
        <w:t>é</w:t>
      </w:r>
      <w:r w:rsidRPr="00FB3C52">
        <w:t xml:space="preserve">galité entre les sexes </w:t>
      </w:r>
      <w:bookmarkEnd w:id="12"/>
    </w:p>
    <w:p w14:paraId="6C63E63C" w14:textId="3C17D084" w:rsidR="002212B2" w:rsidRPr="00FB3C52" w:rsidRDefault="002212B2" w:rsidP="002212B2">
      <w:pPr>
        <w:pStyle w:val="SingleTxtG"/>
      </w:pPr>
      <w:r w:rsidRPr="00123EF6">
        <w:rPr>
          <w:rFonts w:eastAsia="Times New Roman"/>
          <w:color w:val="000000"/>
          <w:u w:color="000000"/>
        </w:rPr>
        <w:t>17</w:t>
      </w:r>
      <w:r w:rsidR="00265C4D" w:rsidRPr="00265C4D">
        <w:rPr>
          <w:rFonts w:eastAsia="Times New Roman"/>
          <w:color w:val="000000"/>
          <w:u w:color="000000"/>
        </w:rPr>
        <w:t>.</w:t>
      </w:r>
      <w:r w:rsidRPr="00123EF6">
        <w:rPr>
          <w:rFonts w:eastAsia="Times New Roman"/>
          <w:color w:val="000000"/>
          <w:u w:color="000000"/>
        </w:rPr>
        <w:tab/>
      </w:r>
      <w:r w:rsidRPr="00FB3C52">
        <w:t>L</w:t>
      </w:r>
      <w:r w:rsidR="002F2948">
        <w:t>’</w:t>
      </w:r>
      <w:r w:rsidRPr="00FB3C52">
        <w:t xml:space="preserve">émancipation des femmes et leur autonomisation </w:t>
      </w:r>
      <w:proofErr w:type="spellStart"/>
      <w:r w:rsidRPr="00FB3C52">
        <w:t>socioéconomique</w:t>
      </w:r>
      <w:proofErr w:type="spellEnd"/>
      <w:r w:rsidRPr="00FB3C52">
        <w:t xml:space="preserve"> et politique </w:t>
      </w:r>
      <w:r>
        <w:t>constituent une priorité pour l</w:t>
      </w:r>
      <w:r w:rsidR="002F2948">
        <w:t>’</w:t>
      </w:r>
      <w:r>
        <w:t>action publique</w:t>
      </w:r>
      <w:r w:rsidR="00265C4D" w:rsidRPr="00265C4D">
        <w:t>.</w:t>
      </w:r>
      <w:r w:rsidRPr="00FB3C52">
        <w:t xml:space="preserve"> Maurice </w:t>
      </w:r>
      <w:r>
        <w:t xml:space="preserve">est résolue </w:t>
      </w:r>
      <w:r w:rsidRPr="00FB3C52">
        <w:t>à promouvoir l</w:t>
      </w:r>
      <w:r w:rsidR="002F2948">
        <w:t>’</w:t>
      </w:r>
      <w:r w:rsidRPr="00FB3C52">
        <w:t xml:space="preserve">égalité </w:t>
      </w:r>
      <w:r>
        <w:t xml:space="preserve">entre les </w:t>
      </w:r>
      <w:r w:rsidRPr="00FB3C52">
        <w:t>sexes</w:t>
      </w:r>
      <w:r w:rsidR="00265C4D" w:rsidRPr="00265C4D">
        <w:t>.</w:t>
      </w:r>
      <w:r w:rsidRPr="00FB3C52">
        <w:t xml:space="preserve"> Une politique nationale </w:t>
      </w:r>
      <w:r>
        <w:t xml:space="preserve">sur la dimension de genre </w:t>
      </w:r>
      <w:r w:rsidRPr="00FB3C52">
        <w:t xml:space="preserve">pour la période 2022-2030, </w:t>
      </w:r>
      <w:r>
        <w:t>inspirée du Programme de développement durable à l</w:t>
      </w:r>
      <w:r w:rsidR="002F2948">
        <w:t>’</w:t>
      </w:r>
      <w:r>
        <w:t xml:space="preserve">horizon </w:t>
      </w:r>
      <w:r w:rsidRPr="00FB3C52">
        <w:t xml:space="preserve">2030, </w:t>
      </w:r>
      <w:r>
        <w:t xml:space="preserve">du </w:t>
      </w:r>
      <w:r w:rsidRPr="00FB3C52">
        <w:t>Programme d</w:t>
      </w:r>
      <w:r w:rsidR="002F2948">
        <w:t>’</w:t>
      </w:r>
      <w:r w:rsidRPr="00FB3C52">
        <w:t>action de Beijing et l</w:t>
      </w:r>
      <w:r w:rsidR="002F2948">
        <w:t>’</w:t>
      </w:r>
      <w:r w:rsidRPr="00FB3C52">
        <w:t>Agenda 2063 de l</w:t>
      </w:r>
      <w:r w:rsidR="002F2948">
        <w:t>’</w:t>
      </w:r>
      <w:r w:rsidRPr="00FB3C52">
        <w:t>Union africaine, a été lancée en mars 2022</w:t>
      </w:r>
      <w:r w:rsidR="00265C4D" w:rsidRPr="00265C4D">
        <w:t>.</w:t>
      </w:r>
      <w:r w:rsidRPr="00FB3C52">
        <w:t xml:space="preserve"> Elle </w:t>
      </w:r>
      <w:r>
        <w:t>témoigne de la volonté du G</w:t>
      </w:r>
      <w:r w:rsidRPr="00FB3C52">
        <w:t xml:space="preserve">ouvernement </w:t>
      </w:r>
      <w:r>
        <w:t>d</w:t>
      </w:r>
      <w:r w:rsidR="002F2948">
        <w:t>’</w:t>
      </w:r>
      <w:r w:rsidRPr="00FB3C52">
        <w:t xml:space="preserve">intégrer </w:t>
      </w:r>
      <w:r>
        <w:t xml:space="preserve">la dimension de genre </w:t>
      </w:r>
      <w:r w:rsidRPr="00FB3C52">
        <w:t xml:space="preserve">dans </w:t>
      </w:r>
      <w:r>
        <w:t xml:space="preserve">toutes les politiques publiques </w:t>
      </w:r>
      <w:r w:rsidRPr="00FB3C52">
        <w:t xml:space="preserve">et </w:t>
      </w:r>
      <w:r>
        <w:t xml:space="preserve">sert de </w:t>
      </w:r>
      <w:r w:rsidRPr="00FB3C52">
        <w:t xml:space="preserve">base </w:t>
      </w:r>
      <w:r>
        <w:t xml:space="preserve">à </w:t>
      </w:r>
      <w:r w:rsidRPr="00FB3C52">
        <w:t xml:space="preserve">chaque secteur </w:t>
      </w:r>
      <w:r>
        <w:t xml:space="preserve">pour élaborer ses </w:t>
      </w:r>
      <w:r w:rsidRPr="00FB3C52">
        <w:t xml:space="preserve">politiques sectorielles et ses plans </w:t>
      </w:r>
      <w:r>
        <w:t>d</w:t>
      </w:r>
      <w:r w:rsidR="002F2948">
        <w:t>’</w:t>
      </w:r>
      <w:r>
        <w:t>exécution en la matière</w:t>
      </w:r>
      <w:r w:rsidR="00265C4D" w:rsidRPr="00265C4D">
        <w:t>.</w:t>
      </w:r>
    </w:p>
    <w:p w14:paraId="4F847658" w14:textId="51AA37D3" w:rsidR="002212B2" w:rsidRPr="00FB3C52" w:rsidRDefault="002212B2" w:rsidP="002212B2">
      <w:pPr>
        <w:pStyle w:val="SingleTxtG"/>
      </w:pPr>
      <w:r w:rsidRPr="00133F5E">
        <w:rPr>
          <w:rFonts w:eastAsia="Times New Roman"/>
          <w:color w:val="000000"/>
          <w:u w:color="000000"/>
        </w:rPr>
        <w:t>18</w:t>
      </w:r>
      <w:r w:rsidR="00265C4D" w:rsidRPr="00265C4D">
        <w:rPr>
          <w:rFonts w:eastAsia="Times New Roman"/>
          <w:color w:val="000000"/>
          <w:u w:color="000000"/>
        </w:rPr>
        <w:t>.</w:t>
      </w:r>
      <w:r w:rsidRPr="00133F5E">
        <w:rPr>
          <w:rFonts w:eastAsia="Times New Roman"/>
          <w:color w:val="000000"/>
          <w:u w:color="000000"/>
        </w:rPr>
        <w:tab/>
      </w:r>
      <w:r w:rsidRPr="00FB3C52">
        <w:t>Le Comité directeur national sur l</w:t>
      </w:r>
      <w:r w:rsidR="002F2948">
        <w:t>’</w:t>
      </w:r>
      <w:r w:rsidRPr="00FB3C52">
        <w:t>intégration de la dimension de genre a été créé en août 2022</w:t>
      </w:r>
      <w:r w:rsidR="00265C4D" w:rsidRPr="00265C4D">
        <w:t>.</w:t>
      </w:r>
      <w:r w:rsidRPr="00FB3C52">
        <w:t xml:space="preserve"> Le </w:t>
      </w:r>
      <w:r>
        <w:t>C</w:t>
      </w:r>
      <w:r w:rsidRPr="00FB3C52">
        <w:t xml:space="preserve">omité du </w:t>
      </w:r>
      <w:r>
        <w:t>G</w:t>
      </w:r>
      <w:r w:rsidRPr="00FB3C52">
        <w:t xml:space="preserve">roupe de travail technique sur la dimension de genre </w:t>
      </w:r>
      <w:r>
        <w:t xml:space="preserve">coopère </w:t>
      </w:r>
      <w:r w:rsidRPr="00FB3C52">
        <w:t>avec quatre secteurs</w:t>
      </w:r>
      <w:r>
        <w:t xml:space="preserve">, outre </w:t>
      </w:r>
      <w:r w:rsidRPr="00FB3C52">
        <w:t>le secteur public</w:t>
      </w:r>
      <w:r w:rsidR="008926E5">
        <w:t> :</w:t>
      </w:r>
      <w:r w:rsidRPr="00FB3C52">
        <w:t xml:space="preserve"> le secteur privé, le</w:t>
      </w:r>
      <w:r>
        <w:t>s milieux</w:t>
      </w:r>
      <w:r w:rsidRPr="00FB3C52">
        <w:t xml:space="preserve"> universitaire</w:t>
      </w:r>
      <w:r>
        <w:t>s</w:t>
      </w:r>
      <w:r w:rsidRPr="00FB3C52">
        <w:t xml:space="preserve">, les </w:t>
      </w:r>
      <w:proofErr w:type="spellStart"/>
      <w:r w:rsidRPr="00FB3C52">
        <w:t>médias</w:t>
      </w:r>
      <w:proofErr w:type="spellEnd"/>
      <w:r w:rsidRPr="00FB3C52">
        <w:t xml:space="preserve"> et les organisations de la société civile, afin de promouvoir l</w:t>
      </w:r>
      <w:r w:rsidR="002F2948">
        <w:t>’</w:t>
      </w:r>
      <w:r w:rsidRPr="00FB3C52">
        <w:t xml:space="preserve">intégration de </w:t>
      </w:r>
      <w:r>
        <w:t xml:space="preserve">la dimension de genre </w:t>
      </w:r>
      <w:r w:rsidRPr="00FB3C52">
        <w:t>dans tous les domaines</w:t>
      </w:r>
      <w:r w:rsidR="00265C4D" w:rsidRPr="00265C4D">
        <w:t>.</w:t>
      </w:r>
      <w:r w:rsidRPr="00FB3C52">
        <w:t xml:space="preserve"> Environ 1 243 agents ont bénéficié d</w:t>
      </w:r>
      <w:r w:rsidR="002F2948">
        <w:t>’</w:t>
      </w:r>
      <w:r w:rsidRPr="00FB3C52">
        <w:t>une formation sur l</w:t>
      </w:r>
      <w:r w:rsidR="002F2948">
        <w:t>’</w:t>
      </w:r>
      <w:r w:rsidRPr="00FB3C52">
        <w:t>intégration de la dimension de genre entre mars 2023 et janvier 2024</w:t>
      </w:r>
      <w:r w:rsidR="00265C4D" w:rsidRPr="00265C4D">
        <w:t>.</w:t>
      </w:r>
    </w:p>
    <w:p w14:paraId="27BCF333" w14:textId="0AA48ED9" w:rsidR="002212B2" w:rsidRPr="001C3D6A" w:rsidRDefault="002212B2" w:rsidP="002212B2">
      <w:pPr>
        <w:pStyle w:val="SingleTxtG"/>
      </w:pPr>
      <w:r w:rsidRPr="001C3D6A">
        <w:rPr>
          <w:rFonts w:eastAsia="Times New Roman"/>
          <w:color w:val="000000"/>
          <w:u w:color="000000"/>
        </w:rPr>
        <w:t>19</w:t>
      </w:r>
      <w:r w:rsidR="00265C4D" w:rsidRPr="00265C4D">
        <w:rPr>
          <w:rFonts w:eastAsia="Times New Roman"/>
          <w:color w:val="000000"/>
          <w:u w:color="000000"/>
        </w:rPr>
        <w:t>.</w:t>
      </w:r>
      <w:r w:rsidRPr="001C3D6A">
        <w:rPr>
          <w:rFonts w:eastAsia="Times New Roman"/>
          <w:color w:val="000000"/>
          <w:u w:color="000000"/>
        </w:rPr>
        <w:tab/>
      </w:r>
      <w:r w:rsidRPr="00FB3C52">
        <w:t xml:space="preserve">Trois comités techniques interministériels </w:t>
      </w:r>
      <w:r>
        <w:t>sur les questions de genre</w:t>
      </w:r>
      <w:r w:rsidRPr="00FB3C52">
        <w:t xml:space="preserve"> ont été organisés entre octobre 2022 et mars 2024 pour veiller à ce que les </w:t>
      </w:r>
      <w:r>
        <w:t xml:space="preserve">coordonnateurs de chaque ministère pour les questions de genre répertorient les mesures prévues au titre de la dimension de genre dans leur secteur de compétence </w:t>
      </w:r>
      <w:r w:rsidRPr="00FB3C52">
        <w:t>et déterminent si une assistance est nécessaire</w:t>
      </w:r>
      <w:r w:rsidR="00265C4D" w:rsidRPr="00265C4D">
        <w:t>.</w:t>
      </w:r>
      <w:r w:rsidRPr="00FB3C52">
        <w:t xml:space="preserve"> </w:t>
      </w:r>
      <w:r w:rsidRPr="001C3D6A">
        <w:t>Quarante-se</w:t>
      </w:r>
      <w:r>
        <w:t xml:space="preserve">pt unités pour les questions de genres ont été mises en place </w:t>
      </w:r>
      <w:r w:rsidRPr="001C3D6A">
        <w:t>dans 25 ministères</w:t>
      </w:r>
      <w:r w:rsidR="00265C4D" w:rsidRPr="00265C4D">
        <w:t>.</w:t>
      </w:r>
    </w:p>
    <w:p w14:paraId="16CAAE37" w14:textId="6D3FEA50" w:rsidR="002212B2" w:rsidRPr="00FB3C52" w:rsidRDefault="002212B2" w:rsidP="002212B2">
      <w:pPr>
        <w:pStyle w:val="SingleTxtG"/>
      </w:pPr>
      <w:r w:rsidRPr="00E52662">
        <w:rPr>
          <w:rFonts w:eastAsia="Times New Roman"/>
          <w:color w:val="000000"/>
          <w:u w:color="000000"/>
        </w:rPr>
        <w:t>20</w:t>
      </w:r>
      <w:r w:rsidR="00265C4D" w:rsidRPr="00265C4D">
        <w:rPr>
          <w:rFonts w:eastAsia="Times New Roman"/>
          <w:color w:val="000000"/>
          <w:u w:color="000000"/>
        </w:rPr>
        <w:t>.</w:t>
      </w:r>
      <w:r w:rsidRPr="00E52662">
        <w:rPr>
          <w:rFonts w:eastAsia="Times New Roman"/>
          <w:color w:val="000000"/>
          <w:u w:color="000000"/>
        </w:rPr>
        <w:tab/>
      </w:r>
      <w:r w:rsidRPr="00FB3C52">
        <w:t xml:space="preserve">En décembre 2023, le club </w:t>
      </w:r>
      <w:r>
        <w:t>« </w:t>
      </w:r>
      <w:proofErr w:type="spellStart"/>
      <w:r w:rsidRPr="00FB3C52">
        <w:t>HeForShe</w:t>
      </w:r>
      <w:proofErr w:type="spellEnd"/>
      <w:r>
        <w:t> »</w:t>
      </w:r>
      <w:r w:rsidRPr="00FB3C52">
        <w:t xml:space="preserve"> a été lancé </w:t>
      </w:r>
      <w:r>
        <w:t xml:space="preserve">auprès de </w:t>
      </w:r>
      <w:r w:rsidRPr="00FB3C52">
        <w:t>25</w:t>
      </w:r>
      <w:r w:rsidR="000B39CB">
        <w:t> </w:t>
      </w:r>
      <w:r w:rsidRPr="00FB3C52">
        <w:t xml:space="preserve">centres communautaires qui </w:t>
      </w:r>
      <w:r>
        <w:t xml:space="preserve">élaborent des </w:t>
      </w:r>
      <w:r w:rsidRPr="00FB3C52">
        <w:t>intervention</w:t>
      </w:r>
      <w:r>
        <w:t>s</w:t>
      </w:r>
      <w:r w:rsidRPr="00FB3C52">
        <w:t xml:space="preserve"> </w:t>
      </w:r>
      <w:r>
        <w:t xml:space="preserve">au niveau </w:t>
      </w:r>
      <w:r w:rsidRPr="00FB3C52">
        <w:t>communautaire pour la modélisation des comportements positifs et de la masculinité</w:t>
      </w:r>
      <w:r w:rsidR="00265C4D" w:rsidRPr="00265C4D">
        <w:t>.</w:t>
      </w:r>
    </w:p>
    <w:p w14:paraId="788A40C7" w14:textId="050056A5" w:rsidR="002212B2" w:rsidRPr="00FB3C52" w:rsidRDefault="002212B2" w:rsidP="002212B2">
      <w:pPr>
        <w:pStyle w:val="SingleTxtG"/>
      </w:pPr>
      <w:r w:rsidRPr="003D59EA">
        <w:rPr>
          <w:rFonts w:eastAsia="Times New Roman"/>
          <w:color w:val="000000"/>
          <w:u w:color="000000"/>
        </w:rPr>
        <w:t>21</w:t>
      </w:r>
      <w:r w:rsidR="00265C4D" w:rsidRPr="00265C4D">
        <w:rPr>
          <w:rFonts w:eastAsia="Times New Roman"/>
          <w:color w:val="000000"/>
          <w:u w:color="000000"/>
        </w:rPr>
        <w:t>.</w:t>
      </w:r>
      <w:r w:rsidRPr="003D59EA">
        <w:rPr>
          <w:rFonts w:eastAsia="Times New Roman"/>
          <w:color w:val="000000"/>
          <w:u w:color="000000"/>
        </w:rPr>
        <w:tab/>
      </w:r>
      <w:r w:rsidRPr="003D59EA">
        <w:rPr>
          <w:caps/>
        </w:rPr>
        <w:t>à</w:t>
      </w:r>
      <w:r>
        <w:t xml:space="preserve"> l</w:t>
      </w:r>
      <w:r w:rsidR="002F2948">
        <w:t>’</w:t>
      </w:r>
      <w:r>
        <w:t xml:space="preserve">occasion de </w:t>
      </w:r>
      <w:r w:rsidRPr="00FB3C52">
        <w:t>la Journée internationale de la femme 2024, un</w:t>
      </w:r>
      <w:r>
        <w:t>e</w:t>
      </w:r>
      <w:r w:rsidRPr="002453AA">
        <w:t xml:space="preserve"> certification </w:t>
      </w:r>
      <w:r>
        <w:t>concernant</w:t>
      </w:r>
      <w:r w:rsidRPr="002453AA">
        <w:t xml:space="preserve"> l</w:t>
      </w:r>
      <w:r w:rsidR="002F2948">
        <w:t>’</w:t>
      </w:r>
      <w:r w:rsidRPr="002453AA">
        <w:t xml:space="preserve">égalité </w:t>
      </w:r>
      <w:r>
        <w:t xml:space="preserve">entre les sexes </w:t>
      </w:r>
      <w:r w:rsidRPr="00FB3C52">
        <w:t xml:space="preserve">a été </w:t>
      </w:r>
      <w:r>
        <w:t xml:space="preserve">instituée </w:t>
      </w:r>
      <w:r w:rsidRPr="00FB3C52">
        <w:t xml:space="preserve">pour le secteur public </w:t>
      </w:r>
      <w:r>
        <w:t xml:space="preserve">afin de </w:t>
      </w:r>
      <w:r w:rsidRPr="00FB3C52">
        <w:t xml:space="preserve">promouvoir </w:t>
      </w:r>
      <w:r>
        <w:t>l</w:t>
      </w:r>
      <w:r w:rsidR="002F2948">
        <w:t>’</w:t>
      </w:r>
      <w:r w:rsidRPr="00FB3C52">
        <w:t xml:space="preserve">égalité </w:t>
      </w:r>
      <w:r>
        <w:t xml:space="preserve">hommes-femmes </w:t>
      </w:r>
      <w:r w:rsidRPr="00FB3C52">
        <w:t>et l</w:t>
      </w:r>
      <w:r w:rsidR="002F2948">
        <w:t>’</w:t>
      </w:r>
      <w:r w:rsidRPr="00FB3C52">
        <w:t xml:space="preserve">autonomisation des femmes </w:t>
      </w:r>
      <w:r>
        <w:t xml:space="preserve">dans les </w:t>
      </w:r>
      <w:r w:rsidRPr="00FB3C52">
        <w:t xml:space="preserve">institutions </w:t>
      </w:r>
      <w:r>
        <w:t>publiques</w:t>
      </w:r>
      <w:r w:rsidR="00265C4D" w:rsidRPr="00265C4D">
        <w:t>.</w:t>
      </w:r>
    </w:p>
    <w:p w14:paraId="6AE41976" w14:textId="3DB613E1" w:rsidR="002212B2" w:rsidRPr="00C035A2" w:rsidRDefault="002212B2" w:rsidP="002212B2">
      <w:pPr>
        <w:pStyle w:val="SingleTxtG"/>
      </w:pPr>
      <w:r w:rsidRPr="00CB7492">
        <w:rPr>
          <w:rFonts w:eastAsia="Times New Roman"/>
          <w:color w:val="000000"/>
          <w:u w:color="000000"/>
        </w:rPr>
        <w:t>22</w:t>
      </w:r>
      <w:r w:rsidR="00265C4D" w:rsidRPr="00265C4D">
        <w:rPr>
          <w:rFonts w:eastAsia="Times New Roman"/>
          <w:color w:val="000000"/>
          <w:u w:color="000000"/>
        </w:rPr>
        <w:t>.</w:t>
      </w:r>
      <w:r w:rsidRPr="00CB7492">
        <w:rPr>
          <w:rFonts w:eastAsia="Times New Roman"/>
          <w:color w:val="000000"/>
          <w:u w:color="000000"/>
        </w:rPr>
        <w:tab/>
      </w:r>
      <w:r w:rsidRPr="00CB7492">
        <w:t>La Constitution mauricienne impose un nombre minimum de candidats de chaque sexe pour les élections des collectivités territoriales et de l</w:t>
      </w:r>
      <w:r w:rsidR="002F2948">
        <w:t>’</w:t>
      </w:r>
      <w:r w:rsidRPr="00CB7492">
        <w:t>Assemblée régionale de l</w:t>
      </w:r>
      <w:r w:rsidR="002F2948">
        <w:t>’</w:t>
      </w:r>
      <w:r w:rsidRPr="00CB7492">
        <w:t>île Rodrigues, de façon à garantir une représentation correcte des femmes et des hommes lors de ces scrutins</w:t>
      </w:r>
      <w:r w:rsidR="00265C4D" w:rsidRPr="00265C4D">
        <w:t>.</w:t>
      </w:r>
      <w:r w:rsidRPr="00CB7492">
        <w:t xml:space="preserve"> </w:t>
      </w:r>
      <w:r w:rsidRPr="008A1FA9">
        <w:t>La loi relative aux autorités locales dispose que les groupes présentant plus de deux candidats à l</w:t>
      </w:r>
      <w:r w:rsidR="002F2948">
        <w:t>’</w:t>
      </w:r>
      <w:r w:rsidRPr="008A1FA9">
        <w:t>élection d</w:t>
      </w:r>
      <w:r w:rsidR="002F2948">
        <w:t>’</w:t>
      </w:r>
      <w:r w:rsidRPr="008A1FA9">
        <w:t>un Conseil municipal, d</w:t>
      </w:r>
      <w:r w:rsidR="002F2948">
        <w:t>’</w:t>
      </w:r>
      <w:r w:rsidRPr="008A1FA9">
        <w:t>un Conseil communal ou d</w:t>
      </w:r>
      <w:r w:rsidR="002F2948">
        <w:t>’</w:t>
      </w:r>
      <w:r w:rsidRPr="008A1FA9">
        <w:t>un Conseil de village veillent à ce qu</w:t>
      </w:r>
      <w:r w:rsidR="002F2948">
        <w:t>’</w:t>
      </w:r>
      <w:r w:rsidRPr="008A1FA9">
        <w:t>au moins un tiers des candidats du groupe soient de sexe opposé de manière à garantir la participation significative des femmes</w:t>
      </w:r>
      <w:r w:rsidR="00265C4D" w:rsidRPr="00265C4D">
        <w:t>.</w:t>
      </w:r>
      <w:r w:rsidRPr="008A1FA9">
        <w:t xml:space="preserve"> Cette mesure a mené à une augmentation de la part de représentation des femmes au niveau de l</w:t>
      </w:r>
      <w:r w:rsidR="002F2948">
        <w:t>’</w:t>
      </w:r>
      <w:r w:rsidRPr="008A1FA9">
        <w:t>administration locale</w:t>
      </w:r>
      <w:r w:rsidR="008926E5">
        <w:t> :</w:t>
      </w:r>
      <w:r w:rsidRPr="008A1FA9">
        <w:t xml:space="preserve"> 32</w:t>
      </w:r>
      <w:r w:rsidR="008926E5">
        <w:t> %</w:t>
      </w:r>
      <w:r w:rsidRPr="008A1FA9">
        <w:t xml:space="preserve"> aux élections des Conseils de village de 2020, par rapport à 30,3</w:t>
      </w:r>
      <w:r w:rsidR="008926E5">
        <w:t> %</w:t>
      </w:r>
      <w:r w:rsidRPr="008A1FA9">
        <w:t xml:space="preserve"> aux élections de 2012</w:t>
      </w:r>
      <w:r w:rsidR="00265C4D" w:rsidRPr="00265C4D">
        <w:t>.</w:t>
      </w:r>
      <w:r w:rsidRPr="008A1FA9">
        <w:t xml:space="preserve"> La loi relative à l</w:t>
      </w:r>
      <w:r w:rsidR="002F2948">
        <w:t>’</w:t>
      </w:r>
      <w:r w:rsidRPr="008A1FA9">
        <w:t>Assemblée générale de l</w:t>
      </w:r>
      <w:r w:rsidR="002F2948">
        <w:t>’</w:t>
      </w:r>
      <w:r w:rsidRPr="008A1FA9">
        <w:t>île Rodrigues a fait l</w:t>
      </w:r>
      <w:r w:rsidR="002F2948">
        <w:t>’</w:t>
      </w:r>
      <w:r w:rsidRPr="008A1FA9">
        <w:t>objet de modifications similaires en 2016</w:t>
      </w:r>
      <w:r w:rsidRPr="004A036F">
        <w:rPr>
          <w:rStyle w:val="Appelnotedebasdep"/>
        </w:rPr>
        <w:footnoteReference w:id="9"/>
      </w:r>
      <w:r w:rsidR="00265C4D" w:rsidRPr="00265C4D">
        <w:t>.</w:t>
      </w:r>
      <w:r w:rsidRPr="008A1FA9">
        <w:t xml:space="preserve"> </w:t>
      </w:r>
      <w:r w:rsidRPr="003700F4">
        <w:t>Le nombre de femmes membres de l</w:t>
      </w:r>
      <w:r w:rsidR="002F2948">
        <w:t>’</w:t>
      </w:r>
      <w:r w:rsidRPr="003700F4">
        <w:t>Assemblée générale de l</w:t>
      </w:r>
      <w:r w:rsidR="002F2948">
        <w:t>’</w:t>
      </w:r>
      <w:r w:rsidRPr="003700F4">
        <w:t>île Rodrigues est passé de 4 à 5 membres sur 17 lors des élections organisées en février 2022</w:t>
      </w:r>
      <w:r w:rsidR="00265C4D" w:rsidRPr="00265C4D">
        <w:t>.</w:t>
      </w:r>
      <w:bookmarkEnd w:id="3"/>
    </w:p>
    <w:p w14:paraId="4BB1B7C8" w14:textId="2C71D87C" w:rsidR="002212B2" w:rsidRPr="00C47358" w:rsidRDefault="002212B2" w:rsidP="002212B2">
      <w:pPr>
        <w:pStyle w:val="SingleTxtG"/>
      </w:pPr>
      <w:r w:rsidRPr="00B14854">
        <w:rPr>
          <w:rFonts w:eastAsia="Times New Roman"/>
          <w:color w:val="000000"/>
          <w:u w:color="000000"/>
        </w:rPr>
        <w:t>23</w:t>
      </w:r>
      <w:r w:rsidR="00265C4D" w:rsidRPr="00265C4D">
        <w:rPr>
          <w:rFonts w:eastAsia="Times New Roman"/>
          <w:color w:val="000000"/>
          <w:u w:color="000000"/>
        </w:rPr>
        <w:t>.</w:t>
      </w:r>
      <w:r w:rsidRPr="00B14854">
        <w:rPr>
          <w:rFonts w:eastAsia="Times New Roman"/>
          <w:color w:val="000000"/>
          <w:u w:color="000000"/>
        </w:rPr>
        <w:tab/>
      </w:r>
      <w:r w:rsidRPr="00B14854">
        <w:t>Maurice tient à accroître la participation des femmes à la vie politique</w:t>
      </w:r>
      <w:r w:rsidR="00265C4D" w:rsidRPr="00265C4D">
        <w:t>.</w:t>
      </w:r>
      <w:r w:rsidRPr="00B14854">
        <w:t xml:space="preserve"> </w:t>
      </w:r>
      <w:r w:rsidRPr="00C47358">
        <w:t>Pour les élections à l</w:t>
      </w:r>
      <w:r w:rsidR="002F2948">
        <w:t>’</w:t>
      </w:r>
      <w:r w:rsidRPr="00C47358">
        <w:t>Assemblée nationale de 2019, 148 femmes se sont portées candidates sur un total de 810 candidats</w:t>
      </w:r>
      <w:r w:rsidR="00265C4D" w:rsidRPr="00265C4D">
        <w:t>.</w:t>
      </w:r>
      <w:r w:rsidRPr="00C47358">
        <w:t xml:space="preserve"> La représentation des femmes à l</w:t>
      </w:r>
      <w:r w:rsidR="002F2948">
        <w:t>’</w:t>
      </w:r>
      <w:r w:rsidRPr="00C47358">
        <w:t>Assemblée nationale est passée de 11,5</w:t>
      </w:r>
      <w:r w:rsidR="008926E5">
        <w:t> %</w:t>
      </w:r>
      <w:r w:rsidRPr="00C47358">
        <w:t xml:space="preserve"> en décembre 2014 à 20</w:t>
      </w:r>
      <w:r w:rsidR="008926E5">
        <w:t> %</w:t>
      </w:r>
      <w:r w:rsidRPr="00C47358">
        <w:t xml:space="preserve"> en novembre 2019</w:t>
      </w:r>
      <w:r w:rsidR="00265C4D" w:rsidRPr="00265C4D">
        <w:t>.</w:t>
      </w:r>
      <w:r w:rsidRPr="00C47358">
        <w:t xml:space="preserve"> Quatorze des 70 membres de </w:t>
      </w:r>
      <w:r w:rsidRPr="00C47358">
        <w:lastRenderedPageBreak/>
        <w:t>l</w:t>
      </w:r>
      <w:r w:rsidR="002F2948">
        <w:t>’</w:t>
      </w:r>
      <w:r w:rsidRPr="00C47358">
        <w:t xml:space="preserve">Assemblée nationale sont des femmes, notamment la </w:t>
      </w:r>
      <w:r w:rsidR="000B39CB">
        <w:t>V</w:t>
      </w:r>
      <w:r w:rsidRPr="00C47358">
        <w:t>ice-</w:t>
      </w:r>
      <w:r w:rsidR="000B39CB">
        <w:t>P</w:t>
      </w:r>
      <w:r w:rsidRPr="00C47358">
        <w:t xml:space="preserve">remière </w:t>
      </w:r>
      <w:r w:rsidR="000B39CB">
        <w:t>M</w:t>
      </w:r>
      <w:r w:rsidRPr="00C47358">
        <w:t xml:space="preserve">inistre, et </w:t>
      </w:r>
      <w:r>
        <w:t xml:space="preserve">cinq </w:t>
      </w:r>
      <w:r w:rsidRPr="00C47358">
        <w:t>femmes sont ministres</w:t>
      </w:r>
      <w:r w:rsidR="00265C4D" w:rsidRPr="00265C4D">
        <w:t>.</w:t>
      </w:r>
      <w:r w:rsidRPr="00C47358">
        <w:t xml:space="preserve"> Le poste de whip en chef du gouvernement</w:t>
      </w:r>
      <w:r>
        <w:t xml:space="preserve"> est occupé par une femme</w:t>
      </w:r>
      <w:r w:rsidR="00265C4D" w:rsidRPr="00265C4D">
        <w:t>.</w:t>
      </w:r>
    </w:p>
    <w:p w14:paraId="7BE44D7E" w14:textId="7A17753F" w:rsidR="002212B2" w:rsidRPr="00AF4222" w:rsidRDefault="002212B2" w:rsidP="002212B2">
      <w:pPr>
        <w:pStyle w:val="SingleTxtG"/>
        <w:spacing w:after="240"/>
      </w:pPr>
      <w:r w:rsidRPr="00486FBA">
        <w:rPr>
          <w:rFonts w:eastAsia="Times New Roman"/>
          <w:color w:val="000000"/>
          <w:u w:color="000000"/>
        </w:rPr>
        <w:t>24</w:t>
      </w:r>
      <w:r w:rsidR="00265C4D" w:rsidRPr="00265C4D">
        <w:rPr>
          <w:rFonts w:eastAsia="Times New Roman"/>
          <w:color w:val="000000"/>
          <w:u w:color="000000"/>
        </w:rPr>
        <w:t>.</w:t>
      </w:r>
      <w:r w:rsidRPr="00486FBA">
        <w:rPr>
          <w:rFonts w:eastAsia="Times New Roman"/>
          <w:color w:val="000000"/>
          <w:u w:color="000000"/>
        </w:rPr>
        <w:tab/>
        <w:t>Les postes de</w:t>
      </w:r>
      <w:r>
        <w:rPr>
          <w:rFonts w:eastAsia="Times New Roman"/>
          <w:color w:val="000000"/>
          <w:u w:color="000000"/>
        </w:rPr>
        <w:t xml:space="preserve"> Président de la Cour suprême et de Juge puîné supérieur sont occupés par des femmes</w:t>
      </w:r>
      <w:r w:rsidR="00265C4D" w:rsidRPr="00265C4D">
        <w:rPr>
          <w:rFonts w:eastAsia="Times New Roman"/>
          <w:color w:val="000000"/>
          <w:u w:color="000000"/>
        </w:rPr>
        <w:t>.</w:t>
      </w:r>
      <w:r>
        <w:rPr>
          <w:rFonts w:eastAsia="Times New Roman"/>
          <w:color w:val="000000"/>
          <w:u w:color="000000"/>
        </w:rPr>
        <w:t xml:space="preserve"> Treize des </w:t>
      </w:r>
      <w:r w:rsidR="0010281C">
        <w:rPr>
          <w:rFonts w:eastAsia="Times New Roman"/>
          <w:color w:val="000000"/>
          <w:u w:color="000000"/>
        </w:rPr>
        <w:t>20</w:t>
      </w:r>
      <w:r>
        <w:rPr>
          <w:rFonts w:eastAsia="Times New Roman"/>
          <w:color w:val="000000"/>
          <w:u w:color="000000"/>
        </w:rPr>
        <w:t xml:space="preserve"> postes de juge puîné sont également occupés par des femmes</w:t>
      </w:r>
      <w:r w:rsidRPr="00517CE7">
        <w:t xml:space="preserve"> (65</w:t>
      </w:r>
      <w:r w:rsidR="008926E5">
        <w:t> %</w:t>
      </w:r>
      <w:r w:rsidRPr="00517CE7">
        <w:t>)</w:t>
      </w:r>
      <w:r w:rsidR="00265C4D" w:rsidRPr="00265C4D">
        <w:t>.</w:t>
      </w:r>
      <w:r w:rsidRPr="00517CE7">
        <w:t xml:space="preserve"> </w:t>
      </w:r>
      <w:r w:rsidRPr="00AF4222">
        <w:t xml:space="preserve">Le nombre de femmes occupant des postes </w:t>
      </w:r>
      <w:r>
        <w:t xml:space="preserve">de rang élevé de </w:t>
      </w:r>
      <w:r w:rsidRPr="00AF4222">
        <w:t xml:space="preserve">fonction publique en février 2024 </w:t>
      </w:r>
      <w:r>
        <w:t>s</w:t>
      </w:r>
      <w:r w:rsidR="002F2948">
        <w:t>’</w:t>
      </w:r>
      <w:r>
        <w:t>établissait comme suit</w:t>
      </w:r>
      <w:r w:rsidR="008926E5">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2676"/>
        <w:gridCol w:w="2380"/>
      </w:tblGrid>
      <w:tr w:rsidR="002212B2" w:rsidRPr="002212B2" w14:paraId="54D28BB3" w14:textId="77777777" w:rsidTr="002212B2">
        <w:trPr>
          <w:tblHeader/>
        </w:trPr>
        <w:tc>
          <w:tcPr>
            <w:tcW w:w="2314" w:type="dxa"/>
            <w:tcBorders>
              <w:top w:val="single" w:sz="4" w:space="0" w:color="auto"/>
              <w:bottom w:val="single" w:sz="12" w:space="0" w:color="auto"/>
            </w:tcBorders>
            <w:shd w:val="clear" w:color="auto" w:fill="auto"/>
            <w:vAlign w:val="bottom"/>
          </w:tcPr>
          <w:p w14:paraId="007DD2D0" w14:textId="34348889" w:rsidR="002212B2" w:rsidRPr="002212B2" w:rsidRDefault="002212B2" w:rsidP="002212B2">
            <w:pPr>
              <w:suppressAutoHyphens w:val="0"/>
              <w:spacing w:before="80" w:after="80" w:line="200" w:lineRule="exact"/>
              <w:rPr>
                <w:i/>
                <w:sz w:val="16"/>
              </w:rPr>
            </w:pPr>
            <w:bookmarkStart w:id="13" w:name="_Hlk163468730"/>
            <w:r w:rsidRPr="002212B2">
              <w:rPr>
                <w:i/>
                <w:sz w:val="16"/>
              </w:rPr>
              <w:t>Classe</w:t>
            </w:r>
          </w:p>
        </w:tc>
        <w:tc>
          <w:tcPr>
            <w:tcW w:w="2676" w:type="dxa"/>
            <w:tcBorders>
              <w:top w:val="single" w:sz="4" w:space="0" w:color="auto"/>
              <w:bottom w:val="single" w:sz="12" w:space="0" w:color="auto"/>
            </w:tcBorders>
            <w:shd w:val="clear" w:color="auto" w:fill="auto"/>
            <w:vAlign w:val="bottom"/>
          </w:tcPr>
          <w:p w14:paraId="760D28BC" w14:textId="77777777" w:rsidR="002212B2" w:rsidRPr="002212B2" w:rsidRDefault="002212B2" w:rsidP="002212B2">
            <w:pPr>
              <w:suppressAutoHyphens w:val="0"/>
              <w:spacing w:before="80" w:after="80" w:line="200" w:lineRule="exact"/>
              <w:jc w:val="right"/>
              <w:rPr>
                <w:i/>
                <w:sz w:val="16"/>
              </w:rPr>
            </w:pPr>
            <w:r w:rsidRPr="002212B2">
              <w:rPr>
                <w:i/>
                <w:sz w:val="16"/>
              </w:rPr>
              <w:t xml:space="preserve">Nombre </w:t>
            </w:r>
          </w:p>
        </w:tc>
        <w:tc>
          <w:tcPr>
            <w:tcW w:w="2380" w:type="dxa"/>
            <w:tcBorders>
              <w:top w:val="single" w:sz="4" w:space="0" w:color="auto"/>
              <w:bottom w:val="single" w:sz="12" w:space="0" w:color="auto"/>
            </w:tcBorders>
            <w:shd w:val="clear" w:color="auto" w:fill="auto"/>
            <w:vAlign w:val="bottom"/>
          </w:tcPr>
          <w:p w14:paraId="71E0B6D2" w14:textId="77777777" w:rsidR="002212B2" w:rsidRPr="002212B2" w:rsidRDefault="002212B2" w:rsidP="002212B2">
            <w:pPr>
              <w:suppressAutoHyphens w:val="0"/>
              <w:spacing w:before="80" w:after="80" w:line="200" w:lineRule="exact"/>
              <w:jc w:val="right"/>
              <w:rPr>
                <w:i/>
                <w:sz w:val="16"/>
              </w:rPr>
            </w:pPr>
            <w:r w:rsidRPr="002212B2">
              <w:rPr>
                <w:i/>
                <w:sz w:val="16"/>
              </w:rPr>
              <w:t xml:space="preserve">Pourcentage </w:t>
            </w:r>
          </w:p>
        </w:tc>
      </w:tr>
      <w:tr w:rsidR="002212B2" w:rsidRPr="002212B2" w14:paraId="201223B4" w14:textId="77777777" w:rsidTr="002212B2">
        <w:tc>
          <w:tcPr>
            <w:tcW w:w="2314" w:type="dxa"/>
            <w:tcBorders>
              <w:top w:val="single" w:sz="12" w:space="0" w:color="auto"/>
            </w:tcBorders>
            <w:shd w:val="clear" w:color="auto" w:fill="auto"/>
          </w:tcPr>
          <w:p w14:paraId="1F95047F" w14:textId="77777777" w:rsidR="002212B2" w:rsidRPr="002212B2" w:rsidRDefault="002212B2" w:rsidP="002212B2">
            <w:pPr>
              <w:suppressAutoHyphens w:val="0"/>
              <w:spacing w:before="40" w:after="40" w:line="220" w:lineRule="exact"/>
              <w:rPr>
                <w:bCs/>
                <w:sz w:val="18"/>
              </w:rPr>
            </w:pPr>
            <w:r w:rsidRPr="002212B2">
              <w:rPr>
                <w:bCs/>
                <w:sz w:val="18"/>
              </w:rPr>
              <w:t>Directeur général</w:t>
            </w:r>
          </w:p>
        </w:tc>
        <w:tc>
          <w:tcPr>
            <w:tcW w:w="2676" w:type="dxa"/>
            <w:tcBorders>
              <w:top w:val="single" w:sz="12" w:space="0" w:color="auto"/>
            </w:tcBorders>
            <w:shd w:val="clear" w:color="auto" w:fill="auto"/>
            <w:vAlign w:val="bottom"/>
          </w:tcPr>
          <w:p w14:paraId="32DA4737" w14:textId="77777777" w:rsidR="002212B2" w:rsidRPr="002212B2" w:rsidRDefault="002212B2" w:rsidP="002212B2">
            <w:pPr>
              <w:suppressAutoHyphens w:val="0"/>
              <w:spacing w:before="40" w:after="40" w:line="220" w:lineRule="exact"/>
              <w:jc w:val="right"/>
              <w:rPr>
                <w:bCs/>
                <w:sz w:val="18"/>
              </w:rPr>
            </w:pPr>
            <w:r w:rsidRPr="002212B2">
              <w:rPr>
                <w:bCs/>
                <w:sz w:val="18"/>
              </w:rPr>
              <w:t>3 sur 8</w:t>
            </w:r>
          </w:p>
        </w:tc>
        <w:tc>
          <w:tcPr>
            <w:tcW w:w="2380" w:type="dxa"/>
            <w:tcBorders>
              <w:top w:val="single" w:sz="12" w:space="0" w:color="auto"/>
            </w:tcBorders>
            <w:shd w:val="clear" w:color="auto" w:fill="auto"/>
            <w:vAlign w:val="bottom"/>
          </w:tcPr>
          <w:p w14:paraId="7AEAE2F7" w14:textId="77777777" w:rsidR="002212B2" w:rsidRPr="002212B2" w:rsidRDefault="002212B2" w:rsidP="002212B2">
            <w:pPr>
              <w:suppressAutoHyphens w:val="0"/>
              <w:spacing w:before="40" w:after="40" w:line="220" w:lineRule="exact"/>
              <w:jc w:val="right"/>
              <w:rPr>
                <w:bCs/>
                <w:sz w:val="18"/>
              </w:rPr>
            </w:pPr>
            <w:r w:rsidRPr="002212B2">
              <w:rPr>
                <w:bCs/>
                <w:sz w:val="18"/>
              </w:rPr>
              <w:t>37,5</w:t>
            </w:r>
          </w:p>
        </w:tc>
      </w:tr>
      <w:tr w:rsidR="002212B2" w:rsidRPr="002212B2" w14:paraId="34F06EF9" w14:textId="77777777" w:rsidTr="002212B2">
        <w:tc>
          <w:tcPr>
            <w:tcW w:w="2314" w:type="dxa"/>
            <w:shd w:val="clear" w:color="auto" w:fill="auto"/>
          </w:tcPr>
          <w:p w14:paraId="72F08189" w14:textId="77777777" w:rsidR="002212B2" w:rsidRPr="002212B2" w:rsidRDefault="002212B2" w:rsidP="002212B2">
            <w:pPr>
              <w:suppressAutoHyphens w:val="0"/>
              <w:spacing w:before="40" w:after="40" w:line="220" w:lineRule="exact"/>
              <w:rPr>
                <w:bCs/>
                <w:sz w:val="18"/>
              </w:rPr>
            </w:pPr>
            <w:r w:rsidRPr="002212B2">
              <w:rPr>
                <w:bCs/>
                <w:sz w:val="18"/>
              </w:rPr>
              <w:t>Secrétaire permanent</w:t>
            </w:r>
          </w:p>
        </w:tc>
        <w:tc>
          <w:tcPr>
            <w:tcW w:w="2676" w:type="dxa"/>
            <w:shd w:val="clear" w:color="auto" w:fill="auto"/>
            <w:vAlign w:val="bottom"/>
          </w:tcPr>
          <w:p w14:paraId="0FA65A1C" w14:textId="77777777" w:rsidR="002212B2" w:rsidRPr="002212B2" w:rsidRDefault="002212B2" w:rsidP="002212B2">
            <w:pPr>
              <w:suppressAutoHyphens w:val="0"/>
              <w:spacing w:before="40" w:after="40" w:line="220" w:lineRule="exact"/>
              <w:jc w:val="right"/>
              <w:rPr>
                <w:bCs/>
                <w:sz w:val="18"/>
              </w:rPr>
            </w:pPr>
            <w:r w:rsidRPr="002212B2">
              <w:rPr>
                <w:bCs/>
                <w:sz w:val="18"/>
              </w:rPr>
              <w:t>20 sur 39</w:t>
            </w:r>
          </w:p>
        </w:tc>
        <w:tc>
          <w:tcPr>
            <w:tcW w:w="2380" w:type="dxa"/>
            <w:shd w:val="clear" w:color="auto" w:fill="auto"/>
            <w:vAlign w:val="bottom"/>
          </w:tcPr>
          <w:p w14:paraId="7BDBA907" w14:textId="77777777" w:rsidR="002212B2" w:rsidRPr="002212B2" w:rsidRDefault="002212B2" w:rsidP="002212B2">
            <w:pPr>
              <w:suppressAutoHyphens w:val="0"/>
              <w:spacing w:before="40" w:after="40" w:line="220" w:lineRule="exact"/>
              <w:jc w:val="right"/>
              <w:rPr>
                <w:bCs/>
                <w:sz w:val="18"/>
              </w:rPr>
            </w:pPr>
            <w:r w:rsidRPr="002212B2">
              <w:rPr>
                <w:bCs/>
                <w:sz w:val="18"/>
              </w:rPr>
              <w:t>55</w:t>
            </w:r>
          </w:p>
        </w:tc>
      </w:tr>
      <w:tr w:rsidR="002212B2" w:rsidRPr="002212B2" w14:paraId="271E8463" w14:textId="77777777" w:rsidTr="002212B2">
        <w:tc>
          <w:tcPr>
            <w:tcW w:w="2314" w:type="dxa"/>
            <w:shd w:val="clear" w:color="auto" w:fill="auto"/>
          </w:tcPr>
          <w:p w14:paraId="06DE22FF" w14:textId="77777777" w:rsidR="002212B2" w:rsidRPr="002212B2" w:rsidRDefault="002212B2" w:rsidP="002212B2">
            <w:pPr>
              <w:suppressAutoHyphens w:val="0"/>
              <w:spacing w:before="40" w:after="40" w:line="220" w:lineRule="exact"/>
              <w:rPr>
                <w:bCs/>
                <w:sz w:val="18"/>
              </w:rPr>
            </w:pPr>
            <w:r w:rsidRPr="002212B2">
              <w:rPr>
                <w:bCs/>
                <w:sz w:val="18"/>
              </w:rPr>
              <w:t xml:space="preserve">Secrétaire permanent adjoint </w:t>
            </w:r>
          </w:p>
        </w:tc>
        <w:tc>
          <w:tcPr>
            <w:tcW w:w="2676" w:type="dxa"/>
            <w:shd w:val="clear" w:color="auto" w:fill="auto"/>
            <w:vAlign w:val="bottom"/>
          </w:tcPr>
          <w:p w14:paraId="12F150A1" w14:textId="77777777" w:rsidR="002212B2" w:rsidRPr="002212B2" w:rsidRDefault="002212B2" w:rsidP="002212B2">
            <w:pPr>
              <w:suppressAutoHyphens w:val="0"/>
              <w:spacing w:before="40" w:after="40" w:line="220" w:lineRule="exact"/>
              <w:jc w:val="right"/>
              <w:rPr>
                <w:bCs/>
                <w:sz w:val="18"/>
              </w:rPr>
            </w:pPr>
            <w:r w:rsidRPr="002212B2">
              <w:rPr>
                <w:bCs/>
                <w:sz w:val="18"/>
              </w:rPr>
              <w:t>46 sur 75</w:t>
            </w:r>
          </w:p>
        </w:tc>
        <w:tc>
          <w:tcPr>
            <w:tcW w:w="2380" w:type="dxa"/>
            <w:shd w:val="clear" w:color="auto" w:fill="auto"/>
            <w:vAlign w:val="bottom"/>
          </w:tcPr>
          <w:p w14:paraId="4EAEE89C" w14:textId="77777777" w:rsidR="002212B2" w:rsidRPr="002212B2" w:rsidRDefault="002212B2" w:rsidP="002212B2">
            <w:pPr>
              <w:suppressAutoHyphens w:val="0"/>
              <w:spacing w:before="40" w:after="40" w:line="220" w:lineRule="exact"/>
              <w:jc w:val="right"/>
              <w:rPr>
                <w:bCs/>
                <w:sz w:val="18"/>
              </w:rPr>
            </w:pPr>
            <w:r w:rsidRPr="002212B2">
              <w:rPr>
                <w:bCs/>
                <w:sz w:val="18"/>
              </w:rPr>
              <w:t>61,3</w:t>
            </w:r>
          </w:p>
        </w:tc>
      </w:tr>
      <w:tr w:rsidR="002212B2" w:rsidRPr="002212B2" w14:paraId="565498DF" w14:textId="77777777" w:rsidTr="002212B2">
        <w:tc>
          <w:tcPr>
            <w:tcW w:w="2314" w:type="dxa"/>
            <w:tcBorders>
              <w:bottom w:val="single" w:sz="12" w:space="0" w:color="auto"/>
            </w:tcBorders>
            <w:shd w:val="clear" w:color="auto" w:fill="auto"/>
          </w:tcPr>
          <w:p w14:paraId="58C98A07" w14:textId="77777777" w:rsidR="002212B2" w:rsidRPr="002212B2" w:rsidRDefault="002212B2" w:rsidP="002212B2">
            <w:pPr>
              <w:suppressAutoHyphens w:val="0"/>
              <w:spacing w:before="40" w:after="40" w:line="220" w:lineRule="exact"/>
              <w:rPr>
                <w:bCs/>
                <w:sz w:val="18"/>
              </w:rPr>
            </w:pPr>
            <w:r w:rsidRPr="002212B2">
              <w:rPr>
                <w:bCs/>
                <w:sz w:val="18"/>
              </w:rPr>
              <w:t xml:space="preserve">Secrétaire permanent assistant </w:t>
            </w:r>
          </w:p>
        </w:tc>
        <w:tc>
          <w:tcPr>
            <w:tcW w:w="2676" w:type="dxa"/>
            <w:tcBorders>
              <w:bottom w:val="single" w:sz="12" w:space="0" w:color="auto"/>
            </w:tcBorders>
            <w:shd w:val="clear" w:color="auto" w:fill="auto"/>
            <w:vAlign w:val="bottom"/>
          </w:tcPr>
          <w:p w14:paraId="46C113FF" w14:textId="77777777" w:rsidR="002212B2" w:rsidRPr="002212B2" w:rsidRDefault="002212B2" w:rsidP="002212B2">
            <w:pPr>
              <w:suppressAutoHyphens w:val="0"/>
              <w:spacing w:before="40" w:after="40" w:line="220" w:lineRule="exact"/>
              <w:jc w:val="right"/>
              <w:rPr>
                <w:bCs/>
                <w:sz w:val="18"/>
              </w:rPr>
            </w:pPr>
            <w:r w:rsidRPr="002212B2">
              <w:rPr>
                <w:bCs/>
                <w:sz w:val="18"/>
              </w:rPr>
              <w:t>93 sur 152</w:t>
            </w:r>
          </w:p>
        </w:tc>
        <w:tc>
          <w:tcPr>
            <w:tcW w:w="2380" w:type="dxa"/>
            <w:tcBorders>
              <w:bottom w:val="single" w:sz="12" w:space="0" w:color="auto"/>
            </w:tcBorders>
            <w:shd w:val="clear" w:color="auto" w:fill="auto"/>
            <w:vAlign w:val="bottom"/>
          </w:tcPr>
          <w:p w14:paraId="7828F53A" w14:textId="77777777" w:rsidR="002212B2" w:rsidRPr="002212B2" w:rsidRDefault="002212B2" w:rsidP="002212B2">
            <w:pPr>
              <w:suppressAutoHyphens w:val="0"/>
              <w:spacing w:before="40" w:after="40" w:line="220" w:lineRule="exact"/>
              <w:jc w:val="right"/>
              <w:rPr>
                <w:bCs/>
                <w:sz w:val="18"/>
              </w:rPr>
            </w:pPr>
            <w:r w:rsidRPr="002212B2">
              <w:rPr>
                <w:bCs/>
                <w:sz w:val="18"/>
              </w:rPr>
              <w:t>61</w:t>
            </w:r>
          </w:p>
        </w:tc>
      </w:tr>
    </w:tbl>
    <w:p w14:paraId="067984F2" w14:textId="3E8CFC54" w:rsidR="002212B2" w:rsidRPr="002565C7" w:rsidRDefault="002212B2" w:rsidP="002212B2">
      <w:pPr>
        <w:spacing w:before="120" w:after="240"/>
        <w:ind w:left="1134" w:right="1134" w:firstLine="170"/>
        <w:rPr>
          <w:sz w:val="18"/>
        </w:rPr>
      </w:pPr>
      <w:r w:rsidRPr="002565C7">
        <w:rPr>
          <w:i/>
          <w:iCs/>
          <w:sz w:val="18"/>
        </w:rPr>
        <w:t>Source</w:t>
      </w:r>
      <w:r w:rsidR="0010281C">
        <w:rPr>
          <w:i/>
          <w:iCs/>
          <w:sz w:val="18"/>
        </w:rPr>
        <w:t> </w:t>
      </w:r>
      <w:r w:rsidRPr="0010281C">
        <w:rPr>
          <w:sz w:val="18"/>
        </w:rPr>
        <w:t>:</w:t>
      </w:r>
      <w:r w:rsidRPr="002565C7">
        <w:rPr>
          <w:sz w:val="18"/>
        </w:rPr>
        <w:t xml:space="preserve"> Office statistique de Maurice, </w:t>
      </w:r>
      <w:r>
        <w:rPr>
          <w:sz w:val="18"/>
        </w:rPr>
        <w:t xml:space="preserve">janvier </w:t>
      </w:r>
      <w:r w:rsidRPr="002565C7">
        <w:rPr>
          <w:sz w:val="18"/>
        </w:rPr>
        <w:t>2024</w:t>
      </w:r>
      <w:r w:rsidR="00265C4D" w:rsidRPr="00265C4D">
        <w:rPr>
          <w:sz w:val="18"/>
        </w:rPr>
        <w:t>.</w:t>
      </w:r>
    </w:p>
    <w:bookmarkEnd w:id="13"/>
    <w:p w14:paraId="7EEDFAE5" w14:textId="5328603C" w:rsidR="002212B2" w:rsidRPr="00E64F1A" w:rsidRDefault="002212B2" w:rsidP="002212B2">
      <w:pPr>
        <w:pStyle w:val="SingleTxtG"/>
      </w:pPr>
      <w:r w:rsidRPr="00E64F1A">
        <w:rPr>
          <w:rFonts w:eastAsia="Times New Roman"/>
          <w:color w:val="000000"/>
          <w:u w:color="000000"/>
        </w:rPr>
        <w:t>25</w:t>
      </w:r>
      <w:r w:rsidR="00265C4D" w:rsidRPr="00265C4D">
        <w:rPr>
          <w:rFonts w:eastAsia="Times New Roman"/>
          <w:color w:val="000000"/>
          <w:u w:color="000000"/>
        </w:rPr>
        <w:t>.</w:t>
      </w:r>
      <w:r w:rsidRPr="00E64F1A">
        <w:rPr>
          <w:rFonts w:eastAsia="Times New Roman"/>
          <w:color w:val="000000"/>
          <w:u w:color="000000"/>
        </w:rPr>
        <w:tab/>
      </w:r>
      <w:r w:rsidRPr="00E64F1A">
        <w:t xml:space="preserve">Afin </w:t>
      </w:r>
      <w:r>
        <w:t>de garantir</w:t>
      </w:r>
      <w:r w:rsidRPr="00E64F1A">
        <w:t xml:space="preserve"> une plus </w:t>
      </w:r>
      <w:r>
        <w:t xml:space="preserve">large </w:t>
      </w:r>
      <w:r w:rsidRPr="00E64F1A">
        <w:t xml:space="preserve">représentation des femmes </w:t>
      </w:r>
      <w:r>
        <w:t xml:space="preserve">dans les </w:t>
      </w:r>
      <w:r w:rsidRPr="00E64F1A">
        <w:t>conseils d</w:t>
      </w:r>
      <w:r w:rsidR="002F2948">
        <w:t>’</w:t>
      </w:r>
      <w:r w:rsidRPr="00E64F1A">
        <w:t xml:space="preserve">administration, </w:t>
      </w:r>
      <w:r>
        <w:t xml:space="preserve">il est imposé depuis 2023 aux </w:t>
      </w:r>
      <w:r w:rsidRPr="00E64F1A">
        <w:t xml:space="preserve">sociétés cotées en bourse de </w:t>
      </w:r>
      <w:r>
        <w:t xml:space="preserve">compter </w:t>
      </w:r>
      <w:r w:rsidRPr="00E64F1A">
        <w:t>25</w:t>
      </w:r>
      <w:r w:rsidR="008926E5">
        <w:t> %</w:t>
      </w:r>
      <w:r w:rsidRPr="00E64F1A">
        <w:t xml:space="preserve"> de femmes </w:t>
      </w:r>
      <w:r>
        <w:t xml:space="preserve">au minimum dans </w:t>
      </w:r>
      <w:r w:rsidRPr="00E64F1A">
        <w:t>leur conseil d</w:t>
      </w:r>
      <w:r w:rsidR="002F2948">
        <w:t>’</w:t>
      </w:r>
      <w:r w:rsidRPr="00E64F1A">
        <w:t>administration</w:t>
      </w:r>
      <w:r w:rsidR="00265C4D" w:rsidRPr="00265C4D">
        <w:t>.</w:t>
      </w:r>
      <w:r w:rsidRPr="00E64F1A">
        <w:t xml:space="preserve"> </w:t>
      </w:r>
    </w:p>
    <w:p w14:paraId="0ABF323C" w14:textId="5C0C0FFA" w:rsidR="002212B2" w:rsidRPr="00E64F1A" w:rsidRDefault="002212B2" w:rsidP="002212B2">
      <w:pPr>
        <w:pStyle w:val="SingleTxtG"/>
      </w:pPr>
      <w:r w:rsidRPr="00292AB1">
        <w:rPr>
          <w:rFonts w:eastAsia="Times New Roman"/>
          <w:color w:val="000000"/>
          <w:u w:color="000000"/>
        </w:rPr>
        <w:t>26</w:t>
      </w:r>
      <w:r w:rsidR="00265C4D" w:rsidRPr="00265C4D">
        <w:rPr>
          <w:rFonts w:eastAsia="Times New Roman"/>
          <w:color w:val="000000"/>
          <w:u w:color="000000"/>
        </w:rPr>
        <w:t>.</w:t>
      </w:r>
      <w:r w:rsidRPr="00292AB1">
        <w:rPr>
          <w:rFonts w:eastAsia="Times New Roman"/>
          <w:color w:val="000000"/>
          <w:u w:color="000000"/>
        </w:rPr>
        <w:tab/>
      </w:r>
      <w:r w:rsidRPr="00E64F1A">
        <w:t>L</w:t>
      </w:r>
      <w:r w:rsidR="002F2948">
        <w:t>’</w:t>
      </w:r>
      <w:r w:rsidRPr="00E64F1A">
        <w:t>interdiction de la discrimination fondée sur l</w:t>
      </w:r>
      <w:r w:rsidR="002F2948">
        <w:t>’</w:t>
      </w:r>
      <w:r w:rsidRPr="00E64F1A">
        <w:t xml:space="preserve">orientation sexuelle </w:t>
      </w:r>
      <w:r>
        <w:t xml:space="preserve">est désormais garantie par la Constitution </w:t>
      </w:r>
      <w:r w:rsidRPr="00E64F1A">
        <w:t>à la suite de l</w:t>
      </w:r>
      <w:r w:rsidR="002F2948">
        <w:t>’</w:t>
      </w:r>
      <w:r w:rsidRPr="00E64F1A">
        <w:t>arrêt du 4 octobre 2023</w:t>
      </w:r>
      <w:r w:rsidRPr="004A036F">
        <w:rPr>
          <w:rStyle w:val="Appelnotedebasdep"/>
        </w:rPr>
        <w:footnoteReference w:id="10"/>
      </w:r>
      <w:r w:rsidRPr="00E64F1A">
        <w:t xml:space="preserve"> de la Cour suprême déclarant l</w:t>
      </w:r>
      <w:r w:rsidR="002F2948">
        <w:t>’</w:t>
      </w:r>
      <w:r w:rsidRPr="00E64F1A">
        <w:t>article 250</w:t>
      </w:r>
      <w:r>
        <w:t xml:space="preserve"> </w:t>
      </w:r>
      <w:r w:rsidRPr="00E64F1A">
        <w:t xml:space="preserve">1) du </w:t>
      </w:r>
      <w:r>
        <w:t>C</w:t>
      </w:r>
      <w:r w:rsidRPr="00E64F1A">
        <w:t>ode pénal inconstitutionnel et contraire à l</w:t>
      </w:r>
      <w:r w:rsidR="002F2948">
        <w:t>’</w:t>
      </w:r>
      <w:r w:rsidRPr="00E64F1A">
        <w:t xml:space="preserve">article 16 de la Constitution </w:t>
      </w:r>
      <w:r>
        <w:t xml:space="preserve">dans la mesure où il visait les </w:t>
      </w:r>
      <w:r w:rsidRPr="00E64F1A">
        <w:t xml:space="preserve">actes de sodomie </w:t>
      </w:r>
      <w:r>
        <w:t xml:space="preserve">auxquels se livraient des </w:t>
      </w:r>
      <w:r w:rsidRPr="00E64F1A">
        <w:t>hommes consentants</w:t>
      </w:r>
      <w:r>
        <w:t xml:space="preserve"> dans un cadre privé</w:t>
      </w:r>
      <w:r w:rsidR="00265C4D" w:rsidRPr="00265C4D">
        <w:t>.</w:t>
      </w:r>
    </w:p>
    <w:p w14:paraId="63F6D1D4" w14:textId="5A6C35F9" w:rsidR="002212B2" w:rsidRPr="00A45B04" w:rsidRDefault="002212B2" w:rsidP="002212B2">
      <w:pPr>
        <w:pStyle w:val="H1G"/>
      </w:pPr>
      <w:r w:rsidRPr="00E64F1A">
        <w:tab/>
      </w:r>
      <w:r w:rsidRPr="00E64F1A">
        <w:tab/>
      </w:r>
      <w:bookmarkStart w:id="14" w:name="_Toc170136494"/>
      <w:r w:rsidRPr="00A45B04">
        <w:t>Article 4</w:t>
      </w:r>
      <w:r w:rsidR="00A8756B">
        <w:t xml:space="preserve"> </w:t>
      </w:r>
      <w:r w:rsidRPr="00A45B04">
        <w:br/>
      </w:r>
      <w:bookmarkEnd w:id="14"/>
      <w:r w:rsidRPr="00A45B04">
        <w:t>Promotion du bien-être général</w:t>
      </w:r>
    </w:p>
    <w:p w14:paraId="0EDCAE66" w14:textId="6840B0CC" w:rsidR="002212B2" w:rsidRPr="00267D16" w:rsidRDefault="002212B2" w:rsidP="002212B2">
      <w:pPr>
        <w:pStyle w:val="SingleTxtG"/>
      </w:pPr>
      <w:r w:rsidRPr="00D257B1">
        <w:rPr>
          <w:rFonts w:eastAsia="Times New Roman"/>
          <w:color w:val="000000"/>
          <w:u w:color="000000"/>
        </w:rPr>
        <w:t>27</w:t>
      </w:r>
      <w:r w:rsidR="00265C4D" w:rsidRPr="00265C4D">
        <w:rPr>
          <w:rFonts w:eastAsia="Times New Roman"/>
          <w:color w:val="000000"/>
          <w:u w:color="000000"/>
        </w:rPr>
        <w:t>.</w:t>
      </w:r>
      <w:r w:rsidRPr="00D257B1">
        <w:rPr>
          <w:rFonts w:eastAsia="Times New Roman"/>
          <w:color w:val="000000"/>
          <w:u w:color="000000"/>
        </w:rPr>
        <w:tab/>
      </w:r>
      <w:r w:rsidRPr="00267D16">
        <w:t>État providence, Maurice offre un accès gratuit à l</w:t>
      </w:r>
      <w:r w:rsidR="002F2948">
        <w:t>’</w:t>
      </w:r>
      <w:r w:rsidRPr="00267D16">
        <w:t xml:space="preserve">éducation </w:t>
      </w:r>
      <w:r>
        <w:t xml:space="preserve">publique et </w:t>
      </w:r>
      <w:r w:rsidRPr="00267D16">
        <w:t xml:space="preserve">aux services </w:t>
      </w:r>
      <w:r>
        <w:t xml:space="preserve">publics </w:t>
      </w:r>
      <w:r w:rsidRPr="00267D16">
        <w:t>de santé</w:t>
      </w:r>
      <w:r>
        <w:t xml:space="preserve">, </w:t>
      </w:r>
      <w:r w:rsidRPr="00267D16">
        <w:t xml:space="preserve">des prestations de retraite </w:t>
      </w:r>
      <w:r>
        <w:t xml:space="preserve">aux </w:t>
      </w:r>
      <w:r w:rsidRPr="00267D16">
        <w:t>personnes âgées</w:t>
      </w:r>
      <w:r>
        <w:t xml:space="preserve"> de 60 ans et plus, et </w:t>
      </w:r>
      <w:r w:rsidRPr="00267D16">
        <w:t>une aide sociale aux groupes vulnérables</w:t>
      </w:r>
      <w:r w:rsidR="00265C4D" w:rsidRPr="00265C4D">
        <w:t>.</w:t>
      </w:r>
      <w:r>
        <w:t xml:space="preserve"> L</w:t>
      </w:r>
      <w:r w:rsidR="002F2948">
        <w:t>’</w:t>
      </w:r>
      <w:r>
        <w:t>article 2 de la Constitution dispose que la Constitution est la loi suprême du pays, et que t</w:t>
      </w:r>
      <w:r w:rsidRPr="00267D16">
        <w:t xml:space="preserve">oute loi incompatible avec </w:t>
      </w:r>
      <w:r>
        <w:t>elle</w:t>
      </w:r>
      <w:r w:rsidRPr="00267D16">
        <w:t xml:space="preserve"> est, dans la mesure de son incompatibilité, considérée comme nulle et non avenue</w:t>
      </w:r>
      <w:r w:rsidR="00265C4D" w:rsidRPr="00265C4D">
        <w:t>.</w:t>
      </w:r>
    </w:p>
    <w:p w14:paraId="431B469D" w14:textId="1300A3C5" w:rsidR="002212B2" w:rsidRPr="00A45B04" w:rsidRDefault="002212B2" w:rsidP="002212B2">
      <w:pPr>
        <w:pStyle w:val="H1G"/>
      </w:pPr>
      <w:r w:rsidRPr="00267D16">
        <w:tab/>
      </w:r>
      <w:r w:rsidRPr="00267D16">
        <w:tab/>
      </w:r>
      <w:bookmarkStart w:id="15" w:name="_Toc170136495"/>
      <w:r w:rsidRPr="00A45B04">
        <w:t>Article 5</w:t>
      </w:r>
      <w:r w:rsidR="00A8756B">
        <w:t xml:space="preserve"> </w:t>
      </w:r>
      <w:r w:rsidRPr="00A45B04">
        <w:br/>
      </w:r>
      <w:bookmarkEnd w:id="15"/>
      <w:r w:rsidRPr="00A45B04">
        <w:t xml:space="preserve">Non-restriction des autres droits </w:t>
      </w:r>
      <w:r>
        <w:t>de l</w:t>
      </w:r>
      <w:r w:rsidR="002F2948">
        <w:t>’</w:t>
      </w:r>
      <w:r>
        <w:t>homme</w:t>
      </w:r>
    </w:p>
    <w:p w14:paraId="0870BA6C" w14:textId="76C529E3" w:rsidR="002212B2" w:rsidRPr="003D7D58" w:rsidRDefault="002212B2" w:rsidP="002212B2">
      <w:pPr>
        <w:pStyle w:val="SingleTxtG"/>
      </w:pPr>
      <w:r w:rsidRPr="00C47358">
        <w:rPr>
          <w:rFonts w:eastAsia="Times New Roman"/>
          <w:color w:val="000000"/>
          <w:u w:color="000000"/>
        </w:rPr>
        <w:t>28</w:t>
      </w:r>
      <w:r w:rsidR="00265C4D" w:rsidRPr="00265C4D">
        <w:rPr>
          <w:rFonts w:eastAsia="Times New Roman"/>
          <w:color w:val="000000"/>
          <w:u w:color="000000"/>
        </w:rPr>
        <w:t>.</w:t>
      </w:r>
      <w:r w:rsidRPr="00C47358">
        <w:rPr>
          <w:rFonts w:eastAsia="Times New Roman"/>
          <w:color w:val="000000"/>
          <w:u w:color="000000"/>
        </w:rPr>
        <w:tab/>
      </w:r>
      <w:r w:rsidRPr="003D7D58">
        <w:t xml:space="preserve">Le chapitre II de la Constitution </w:t>
      </w:r>
      <w:r>
        <w:t xml:space="preserve">protège les </w:t>
      </w:r>
      <w:r w:rsidRPr="003D7D58">
        <w:t xml:space="preserve">libertés et </w:t>
      </w:r>
      <w:r>
        <w:t>l</w:t>
      </w:r>
      <w:r w:rsidRPr="003D7D58">
        <w:t>es droits fondamentaux tels que le droit à la vie, le droit de disposer librement de sa personne, la protection contre l</w:t>
      </w:r>
      <w:r w:rsidR="002F2948">
        <w:t>’</w:t>
      </w:r>
      <w:r w:rsidRPr="003D7D58">
        <w:t>esclavage, contre le travail forcé et contre les traitements inhumains, l</w:t>
      </w:r>
      <w:r>
        <w:t xml:space="preserve">es droits relatifs à </w:t>
      </w:r>
      <w:r w:rsidRPr="003D7D58">
        <w:t>la propriété, la protection de la loi, l</w:t>
      </w:r>
      <w:r w:rsidR="002F2948">
        <w:t>’</w:t>
      </w:r>
      <w:r w:rsidRPr="003D7D58">
        <w:t>inviolabilité du domicile et la protection des biens, la liberté de conscience, la liberté d</w:t>
      </w:r>
      <w:r w:rsidR="002F2948">
        <w:t>’</w:t>
      </w:r>
      <w:r w:rsidRPr="003D7D58">
        <w:t>expression, la liberté de réunion et d</w:t>
      </w:r>
      <w:r w:rsidR="002F2948">
        <w:t>’</w:t>
      </w:r>
      <w:r w:rsidRPr="003D7D58">
        <w:t xml:space="preserve">association, </w:t>
      </w:r>
      <w:r>
        <w:t xml:space="preserve">la liberté de fonder des établissements scolaires, </w:t>
      </w:r>
      <w:r w:rsidRPr="003D7D58">
        <w:t>la liberté de circulation et la protection contre la discrimination</w:t>
      </w:r>
      <w:r w:rsidR="00265C4D" w:rsidRPr="00265C4D">
        <w:t>.</w:t>
      </w:r>
    </w:p>
    <w:p w14:paraId="67AC7C5A" w14:textId="445E414D" w:rsidR="002212B2" w:rsidRPr="00731E1A" w:rsidRDefault="002212B2" w:rsidP="002212B2">
      <w:pPr>
        <w:pStyle w:val="SingleTxtG"/>
      </w:pPr>
      <w:r w:rsidRPr="00731E1A">
        <w:rPr>
          <w:rFonts w:eastAsia="Times New Roman"/>
          <w:color w:val="000000"/>
          <w:u w:color="000000"/>
        </w:rPr>
        <w:t>29</w:t>
      </w:r>
      <w:r w:rsidR="00265C4D" w:rsidRPr="00265C4D">
        <w:rPr>
          <w:rFonts w:eastAsia="Times New Roman"/>
          <w:color w:val="000000"/>
          <w:u w:color="000000"/>
        </w:rPr>
        <w:t>.</w:t>
      </w:r>
      <w:r w:rsidRPr="00731E1A">
        <w:rPr>
          <w:rFonts w:eastAsia="Times New Roman"/>
          <w:color w:val="000000"/>
          <w:u w:color="000000"/>
        </w:rPr>
        <w:tab/>
        <w:t>L</w:t>
      </w:r>
      <w:r w:rsidRPr="00731E1A">
        <w:t>a Commission nationale des droits de l</w:t>
      </w:r>
      <w:r w:rsidR="002F2948">
        <w:t>’</w:t>
      </w:r>
      <w:r w:rsidRPr="00731E1A">
        <w:t>homme est affiliée à l</w:t>
      </w:r>
      <w:r w:rsidR="002F2948">
        <w:t>’</w:t>
      </w:r>
      <w:r w:rsidRPr="00731E1A">
        <w:t>Alliance mondiale des institutions nationales des droits de l</w:t>
      </w:r>
      <w:r w:rsidR="002F2948">
        <w:t>’</w:t>
      </w:r>
      <w:r w:rsidRPr="00731E1A">
        <w:t>homme et fonctionne conformément aux Principes de Paris</w:t>
      </w:r>
      <w:r w:rsidR="00265C4D" w:rsidRPr="00265C4D">
        <w:t>.</w:t>
      </w:r>
      <w:r w:rsidRPr="00731E1A">
        <w:t xml:space="preserve"> Conformément </w:t>
      </w:r>
      <w:r>
        <w:t>à l</w:t>
      </w:r>
      <w:r w:rsidR="002F2948">
        <w:t>’</w:t>
      </w:r>
      <w:r>
        <w:t>article</w:t>
      </w:r>
      <w:r w:rsidRPr="00731E1A">
        <w:t xml:space="preserve"> 3 </w:t>
      </w:r>
      <w:r>
        <w:t>(par</w:t>
      </w:r>
      <w:r w:rsidR="00265C4D" w:rsidRPr="00265C4D">
        <w:t>.</w:t>
      </w:r>
      <w:r>
        <w:t xml:space="preserve"> 2) </w:t>
      </w:r>
      <w:r w:rsidRPr="00731E1A">
        <w:t>de la loi relative à la protection des droits de l</w:t>
      </w:r>
      <w:r w:rsidR="002F2948">
        <w:t>’</w:t>
      </w:r>
      <w:r w:rsidRPr="00731E1A">
        <w:t>homme, la Commission ne saurait, dans l</w:t>
      </w:r>
      <w:r w:rsidR="002F2948">
        <w:t>’</w:t>
      </w:r>
      <w:r w:rsidRPr="00731E1A">
        <w:t>exercice de ses fonctions, être soumise à la direction ou au contrôle de toute autre personne ou autorité</w:t>
      </w:r>
      <w:r w:rsidR="00265C4D" w:rsidRPr="00265C4D">
        <w:t>.</w:t>
      </w:r>
      <w:r w:rsidRPr="00731E1A">
        <w:t xml:space="preserve"> </w:t>
      </w:r>
      <w:r>
        <w:t>L</w:t>
      </w:r>
      <w:r w:rsidRPr="00731E1A">
        <w:t>es dispositions législatives portant création de la Commission nationale des droits de l</w:t>
      </w:r>
      <w:r w:rsidR="002F2948">
        <w:t>’</w:t>
      </w:r>
      <w:r w:rsidRPr="00731E1A">
        <w:t xml:space="preserve">homme garantissent </w:t>
      </w:r>
      <w:r>
        <w:t xml:space="preserve">donc </w:t>
      </w:r>
      <w:r w:rsidRPr="00731E1A">
        <w:t>son indépendance</w:t>
      </w:r>
      <w:r w:rsidR="00265C4D" w:rsidRPr="00265C4D">
        <w:t>.</w:t>
      </w:r>
      <w:r w:rsidRPr="00731E1A">
        <w:t xml:space="preserve"> </w:t>
      </w:r>
      <w:r>
        <w:t xml:space="preserve">La </w:t>
      </w:r>
      <w:r w:rsidRPr="00731E1A">
        <w:t xml:space="preserve">Commission a examiné </w:t>
      </w:r>
      <w:r>
        <w:t>753 des 1 295</w:t>
      </w:r>
      <w:r w:rsidRPr="00731E1A">
        <w:t xml:space="preserve"> plaintes qu</w:t>
      </w:r>
      <w:r w:rsidR="002F2948">
        <w:t>’</w:t>
      </w:r>
      <w:r w:rsidRPr="00731E1A">
        <w:t>elle a reçues</w:t>
      </w:r>
      <w:r>
        <w:t xml:space="preserve"> au cours de la période allant de septembre 2019 à février 2024</w:t>
      </w:r>
      <w:r w:rsidR="00265C4D" w:rsidRPr="00265C4D">
        <w:t>.</w:t>
      </w:r>
    </w:p>
    <w:p w14:paraId="5F2B6E99" w14:textId="452776C7" w:rsidR="002212B2" w:rsidRPr="00417076" w:rsidRDefault="002212B2" w:rsidP="002212B2">
      <w:pPr>
        <w:pStyle w:val="SingleTxtG"/>
      </w:pPr>
      <w:bookmarkStart w:id="16" w:name="_Hlk161473163"/>
      <w:r w:rsidRPr="00AA7524">
        <w:rPr>
          <w:rFonts w:eastAsia="Times New Roman"/>
          <w:color w:val="000000"/>
          <w:u w:color="000000"/>
        </w:rPr>
        <w:lastRenderedPageBreak/>
        <w:t>30</w:t>
      </w:r>
      <w:r w:rsidR="00265C4D" w:rsidRPr="00265C4D">
        <w:rPr>
          <w:rFonts w:eastAsia="Times New Roman"/>
          <w:color w:val="000000"/>
          <w:u w:color="000000"/>
        </w:rPr>
        <w:t>.</w:t>
      </w:r>
      <w:r w:rsidRPr="00AA7524">
        <w:rPr>
          <w:rFonts w:eastAsia="Times New Roman"/>
          <w:color w:val="000000"/>
          <w:u w:color="000000"/>
        </w:rPr>
        <w:tab/>
      </w:r>
      <w:bookmarkEnd w:id="16"/>
      <w:r w:rsidRPr="00417076">
        <w:t>L</w:t>
      </w:r>
      <w:r w:rsidR="002F2948">
        <w:t>’</w:t>
      </w:r>
      <w:r w:rsidRPr="00417076">
        <w:t>Institut d</w:t>
      </w:r>
      <w:r w:rsidR="002F2948">
        <w:t>’</w:t>
      </w:r>
      <w:r w:rsidRPr="00417076">
        <w:t xml:space="preserve">études judiciaires et juridiques, personne morale </w:t>
      </w:r>
      <w:r>
        <w:t>instituée par</w:t>
      </w:r>
      <w:r w:rsidRPr="00417076">
        <w:t xml:space="preserve"> </w:t>
      </w:r>
      <w:r>
        <w:t>une</w:t>
      </w:r>
      <w:r w:rsidRPr="00417076">
        <w:t xml:space="preserve"> loi </w:t>
      </w:r>
      <w:r>
        <w:t xml:space="preserve">expresse </w:t>
      </w:r>
      <w:r w:rsidRPr="00417076">
        <w:t xml:space="preserve">de 2011 et </w:t>
      </w:r>
      <w:r>
        <w:t>soumise à l</w:t>
      </w:r>
      <w:r w:rsidR="002F2948">
        <w:t>’</w:t>
      </w:r>
      <w:r>
        <w:t xml:space="preserve">autorité du </w:t>
      </w:r>
      <w:r w:rsidRPr="00417076">
        <w:t xml:space="preserve">pouvoir judiciaire, a </w:t>
      </w:r>
      <w:r>
        <w:t xml:space="preserve">pour fonction </w:t>
      </w:r>
      <w:r w:rsidRPr="00417076">
        <w:t>d</w:t>
      </w:r>
      <w:r w:rsidR="002F2948">
        <w:t>’</w:t>
      </w:r>
      <w:r w:rsidRPr="00417076">
        <w:t xml:space="preserve">organiser des cours de formation pour </w:t>
      </w:r>
      <w:r>
        <w:t xml:space="preserve">les juristes </w:t>
      </w:r>
      <w:r w:rsidRPr="00417076">
        <w:t xml:space="preserve">(avocats, </w:t>
      </w:r>
      <w:r>
        <w:t>avoués</w:t>
      </w:r>
      <w:r w:rsidRPr="00417076">
        <w:t xml:space="preserve"> et notaires) et les auxiliaires de justice</w:t>
      </w:r>
      <w:r>
        <w:t xml:space="preserve">, notamment les agents </w:t>
      </w:r>
      <w:r w:rsidRPr="00417076">
        <w:t xml:space="preserve">des tribunaux, les huissiers et les </w:t>
      </w:r>
      <w:r>
        <w:t xml:space="preserve">chargés </w:t>
      </w:r>
      <w:r w:rsidRPr="00417076">
        <w:t>de recherche</w:t>
      </w:r>
      <w:r w:rsidR="00265C4D" w:rsidRPr="00265C4D">
        <w:t>.</w:t>
      </w:r>
      <w:r w:rsidRPr="00AA7524">
        <w:t xml:space="preserve"> </w:t>
      </w:r>
    </w:p>
    <w:p w14:paraId="203EBE9F" w14:textId="5DD76FB3" w:rsidR="002212B2" w:rsidRPr="00417076" w:rsidRDefault="002212B2" w:rsidP="002212B2">
      <w:pPr>
        <w:pStyle w:val="SingleTxtG"/>
      </w:pPr>
      <w:r w:rsidRPr="00AA7524">
        <w:rPr>
          <w:rFonts w:eastAsia="Times New Roman"/>
          <w:color w:val="000000"/>
          <w:u w:color="000000"/>
        </w:rPr>
        <w:t>31</w:t>
      </w:r>
      <w:r w:rsidR="00265C4D" w:rsidRPr="00265C4D">
        <w:rPr>
          <w:rFonts w:eastAsia="Times New Roman"/>
          <w:color w:val="000000"/>
          <w:u w:color="000000"/>
        </w:rPr>
        <w:t>.</w:t>
      </w:r>
      <w:r w:rsidRPr="00AA7524">
        <w:rPr>
          <w:rFonts w:eastAsia="Times New Roman"/>
          <w:color w:val="000000"/>
          <w:u w:color="000000"/>
        </w:rPr>
        <w:tab/>
      </w:r>
      <w:r w:rsidRPr="00417076">
        <w:t>L</w:t>
      </w:r>
      <w:r>
        <w:t>e 13 décembre 2023, l</w:t>
      </w:r>
      <w:r w:rsidRPr="00417076">
        <w:t>a Division des droits de l</w:t>
      </w:r>
      <w:r w:rsidR="002F2948">
        <w:t>’</w:t>
      </w:r>
      <w:r w:rsidRPr="00417076">
        <w:t>homme</w:t>
      </w:r>
      <w:r>
        <w:t xml:space="preserve"> a organisé</w:t>
      </w:r>
      <w:r w:rsidRPr="00417076">
        <w:t>, en collaboration avec l</w:t>
      </w:r>
      <w:r w:rsidR="002F2948">
        <w:t>’</w:t>
      </w:r>
      <w:r w:rsidRPr="00417076">
        <w:t>Institut d</w:t>
      </w:r>
      <w:r w:rsidR="002F2948">
        <w:t>’</w:t>
      </w:r>
      <w:r w:rsidRPr="00417076">
        <w:t>études judiciaires et juridiques</w:t>
      </w:r>
      <w:r>
        <w:t>,</w:t>
      </w:r>
      <w:r w:rsidRPr="00417076">
        <w:t xml:space="preserve"> </w:t>
      </w:r>
      <w:r>
        <w:t xml:space="preserve">un </w:t>
      </w:r>
      <w:r w:rsidRPr="00417076">
        <w:t xml:space="preserve">atelier de haut niveau </w:t>
      </w:r>
      <w:r>
        <w:t xml:space="preserve">destiné aux </w:t>
      </w:r>
      <w:r w:rsidRPr="00417076">
        <w:t xml:space="preserve">personnes </w:t>
      </w:r>
      <w:r>
        <w:t>exerçant</w:t>
      </w:r>
      <w:r w:rsidRPr="00417076">
        <w:t xml:space="preserve"> </w:t>
      </w:r>
      <w:r>
        <w:t xml:space="preserve">une </w:t>
      </w:r>
      <w:r w:rsidRPr="00417076">
        <w:t>profession juridique</w:t>
      </w:r>
      <w:r w:rsidR="00265C4D" w:rsidRPr="00265C4D">
        <w:t>.</w:t>
      </w:r>
      <w:r w:rsidRPr="00AA7524">
        <w:t xml:space="preserve"> </w:t>
      </w:r>
    </w:p>
    <w:p w14:paraId="2223A7D7" w14:textId="55D21023" w:rsidR="002212B2" w:rsidRPr="00D55070" w:rsidRDefault="002212B2" w:rsidP="002212B2">
      <w:pPr>
        <w:pStyle w:val="SingleTxtG"/>
      </w:pPr>
      <w:r w:rsidRPr="00C21B57">
        <w:rPr>
          <w:rFonts w:eastAsia="Times New Roman"/>
          <w:color w:val="000000"/>
          <w:u w:color="000000"/>
        </w:rPr>
        <w:t>32</w:t>
      </w:r>
      <w:r w:rsidR="00265C4D" w:rsidRPr="00265C4D">
        <w:rPr>
          <w:rFonts w:eastAsia="Times New Roman"/>
          <w:color w:val="000000"/>
          <w:u w:color="000000"/>
        </w:rPr>
        <w:t>.</w:t>
      </w:r>
      <w:r w:rsidRPr="00C21B57">
        <w:rPr>
          <w:rFonts w:eastAsia="Times New Roman"/>
          <w:color w:val="000000"/>
          <w:u w:color="000000"/>
        </w:rPr>
        <w:tab/>
      </w:r>
      <w:r w:rsidRPr="002904E5">
        <w:t>La Commission pour l</w:t>
      </w:r>
      <w:r w:rsidR="002F2948">
        <w:t>’</w:t>
      </w:r>
      <w:r w:rsidRPr="002904E5">
        <w:t xml:space="preserve">égalité des chances est un organisme indépendant </w:t>
      </w:r>
      <w:r w:rsidRPr="00417076">
        <w:t xml:space="preserve">chargé de promouvoir les principes et les politiques de </w:t>
      </w:r>
      <w:r>
        <w:t xml:space="preserve">la </w:t>
      </w:r>
      <w:r w:rsidRPr="00417076">
        <w:t xml:space="preserve">lutte </w:t>
      </w:r>
      <w:r>
        <w:t>anti</w:t>
      </w:r>
      <w:r w:rsidRPr="00417076">
        <w:t>discrimin</w:t>
      </w:r>
      <w:r>
        <w:t xml:space="preserve">atoire </w:t>
      </w:r>
      <w:r w:rsidRPr="00417076">
        <w:t xml:space="preserve">et </w:t>
      </w:r>
      <w:r>
        <w:t>de l</w:t>
      </w:r>
      <w:r w:rsidR="002F2948">
        <w:t>’</w:t>
      </w:r>
      <w:r w:rsidRPr="00417076">
        <w:t xml:space="preserve">égalité des chances </w:t>
      </w:r>
      <w:r>
        <w:t>sur l</w:t>
      </w:r>
      <w:r w:rsidR="002F2948">
        <w:t>’</w:t>
      </w:r>
      <w:r>
        <w:t>ensemble du territoire mauricien</w:t>
      </w:r>
      <w:r w:rsidR="00265C4D" w:rsidRPr="00265C4D">
        <w:t>.</w:t>
      </w:r>
      <w:r w:rsidRPr="00417076">
        <w:t xml:space="preserve"> Elle </w:t>
      </w:r>
      <w:r w:rsidRPr="00C21B57">
        <w:t>est dotée de ressources suffisantes au moyen de crédits budgétaires</w:t>
      </w:r>
      <w:r w:rsidR="00265C4D" w:rsidRPr="00265C4D">
        <w:t>.</w:t>
      </w:r>
      <w:r w:rsidRPr="00417076">
        <w:t xml:space="preserve"> </w:t>
      </w:r>
      <w:r>
        <w:t xml:space="preserve">Elle </w:t>
      </w:r>
      <w:r w:rsidRPr="00417076">
        <w:t>a reçu 537 plaintes de septembre 2019 à février 2024</w:t>
      </w:r>
      <w:r w:rsidR="00265C4D" w:rsidRPr="00265C4D">
        <w:t>.</w:t>
      </w:r>
      <w:r w:rsidRPr="00417076">
        <w:t xml:space="preserve"> </w:t>
      </w:r>
      <w:r>
        <w:t xml:space="preserve">Une </w:t>
      </w:r>
      <w:r w:rsidRPr="00417076">
        <w:t xml:space="preserve">conciliation </w:t>
      </w:r>
      <w:r>
        <w:t xml:space="preserve">a été obtenue pour </w:t>
      </w:r>
      <w:r w:rsidRPr="00417076">
        <w:t>104 plaintes</w:t>
      </w:r>
      <w:r w:rsidR="00265C4D" w:rsidRPr="00265C4D">
        <w:t>.</w:t>
      </w:r>
      <w:r w:rsidRPr="00417076">
        <w:t xml:space="preserve"> </w:t>
      </w:r>
    </w:p>
    <w:p w14:paraId="4CEAA0EC" w14:textId="4C835389" w:rsidR="002212B2" w:rsidRPr="00417076" w:rsidRDefault="002212B2" w:rsidP="002212B2">
      <w:pPr>
        <w:pStyle w:val="SingleTxtG"/>
      </w:pPr>
      <w:r w:rsidRPr="00941AF2">
        <w:rPr>
          <w:rFonts w:eastAsia="Times New Roman"/>
          <w:color w:val="000000"/>
          <w:u w:color="000000"/>
        </w:rPr>
        <w:t>33</w:t>
      </w:r>
      <w:r w:rsidR="00265C4D" w:rsidRPr="00265C4D">
        <w:rPr>
          <w:rFonts w:eastAsia="Times New Roman"/>
          <w:color w:val="000000"/>
          <w:u w:color="000000"/>
        </w:rPr>
        <w:t>.</w:t>
      </w:r>
      <w:r w:rsidRPr="00941AF2">
        <w:rPr>
          <w:rFonts w:eastAsia="Times New Roman"/>
          <w:color w:val="000000"/>
          <w:u w:color="000000"/>
        </w:rPr>
        <w:tab/>
      </w:r>
      <w:r w:rsidRPr="00417076">
        <w:t>La loi sur l</w:t>
      </w:r>
      <w:r w:rsidR="002F2948">
        <w:t>’</w:t>
      </w:r>
      <w:r w:rsidRPr="00417076">
        <w:t xml:space="preserve">égalité des chances </w:t>
      </w:r>
      <w:r>
        <w:t xml:space="preserve">interdit </w:t>
      </w:r>
      <w:r w:rsidRPr="00417076">
        <w:t>toute forme de discrimination fondée sur l</w:t>
      </w:r>
      <w:r w:rsidR="002F2948">
        <w:t>’</w:t>
      </w:r>
      <w:r w:rsidRPr="00417076">
        <w:t>origine sociale ou un autre statut</w:t>
      </w:r>
      <w:r w:rsidR="00265C4D" w:rsidRPr="00265C4D">
        <w:t>.</w:t>
      </w:r>
      <w:r w:rsidRPr="00941AF2">
        <w:t xml:space="preserve"> </w:t>
      </w:r>
    </w:p>
    <w:p w14:paraId="602C51F4" w14:textId="5E9A9F84" w:rsidR="002212B2" w:rsidRPr="0000404F" w:rsidRDefault="002212B2" w:rsidP="002212B2">
      <w:pPr>
        <w:pStyle w:val="HChG"/>
      </w:pPr>
      <w:r w:rsidRPr="00417076">
        <w:tab/>
      </w:r>
      <w:bookmarkStart w:id="17" w:name="_Toc170136496"/>
      <w:r w:rsidRPr="0000404F">
        <w:t>III</w:t>
      </w:r>
      <w:r w:rsidR="00265C4D" w:rsidRPr="00265C4D">
        <w:t>.</w:t>
      </w:r>
      <w:r w:rsidRPr="0000404F">
        <w:tab/>
      </w:r>
      <w:bookmarkEnd w:id="17"/>
      <w:r w:rsidRPr="0000404F">
        <w:t>Troisième partie</w:t>
      </w:r>
    </w:p>
    <w:p w14:paraId="1F50DDC7" w14:textId="003570DB" w:rsidR="002212B2" w:rsidRPr="0000404F" w:rsidRDefault="002212B2" w:rsidP="002212B2">
      <w:pPr>
        <w:pStyle w:val="H1G"/>
      </w:pPr>
      <w:r w:rsidRPr="0000404F">
        <w:tab/>
      </w:r>
      <w:r w:rsidRPr="0000404F">
        <w:tab/>
      </w:r>
      <w:bookmarkStart w:id="18" w:name="_Toc170136497"/>
      <w:r w:rsidRPr="0000404F">
        <w:t>Articles 6 et 7</w:t>
      </w:r>
      <w:r w:rsidR="0010281C">
        <w:t xml:space="preserve"> </w:t>
      </w:r>
      <w:r w:rsidRPr="0000404F">
        <w:br/>
      </w:r>
      <w:r>
        <w:t>D</w:t>
      </w:r>
      <w:r w:rsidRPr="0000404F">
        <w:t>roit au travail et droit qu</w:t>
      </w:r>
      <w:r w:rsidR="002F2948">
        <w:t>’</w:t>
      </w:r>
      <w:proofErr w:type="spellStart"/>
      <w:r>
        <w:t>a</w:t>
      </w:r>
      <w:proofErr w:type="spellEnd"/>
      <w:r w:rsidRPr="0000404F">
        <w:t xml:space="preserve"> toute personne de jouir de conditions </w:t>
      </w:r>
      <w:r>
        <w:br/>
      </w:r>
      <w:r w:rsidRPr="0000404F">
        <w:t xml:space="preserve">de travail justes et favorables </w:t>
      </w:r>
      <w:bookmarkEnd w:id="18"/>
    </w:p>
    <w:p w14:paraId="7C58D07D" w14:textId="69735205" w:rsidR="002212B2" w:rsidRPr="00AF07BD" w:rsidRDefault="002212B2" w:rsidP="002212B2">
      <w:pPr>
        <w:pStyle w:val="H23G"/>
      </w:pPr>
      <w:r w:rsidRPr="0000404F">
        <w:tab/>
      </w:r>
      <w:r w:rsidRPr="0000404F">
        <w:tab/>
      </w:r>
      <w:r w:rsidRPr="00AF07BD">
        <w:t>Mesures visant à réduire le chômage et</w:t>
      </w:r>
      <w:r>
        <w:t xml:space="preserve"> la </w:t>
      </w:r>
      <w:r w:rsidRPr="00AF07BD">
        <w:t xml:space="preserve">discrimination </w:t>
      </w:r>
      <w:r>
        <w:t>dans l</w:t>
      </w:r>
      <w:r w:rsidR="002F2948">
        <w:t>’</w:t>
      </w:r>
      <w:r>
        <w:t>emploi</w:t>
      </w:r>
    </w:p>
    <w:p w14:paraId="76434A43" w14:textId="6E42892B" w:rsidR="002212B2" w:rsidRPr="00903204" w:rsidRDefault="002212B2" w:rsidP="002212B2">
      <w:pPr>
        <w:pStyle w:val="SingleTxtG"/>
      </w:pPr>
      <w:r w:rsidRPr="00903204">
        <w:rPr>
          <w:rFonts w:eastAsia="Times New Roman"/>
          <w:color w:val="000000"/>
          <w:u w:color="000000"/>
        </w:rPr>
        <w:t>34</w:t>
      </w:r>
      <w:r w:rsidR="00265C4D" w:rsidRPr="00265C4D">
        <w:rPr>
          <w:rFonts w:eastAsia="Times New Roman"/>
          <w:color w:val="000000"/>
          <w:u w:color="000000"/>
        </w:rPr>
        <w:t>.</w:t>
      </w:r>
      <w:r w:rsidRPr="00903204">
        <w:rPr>
          <w:rFonts w:eastAsia="Times New Roman"/>
          <w:color w:val="000000"/>
          <w:u w:color="000000"/>
        </w:rPr>
        <w:tab/>
      </w:r>
      <w:r>
        <w:t>L</w:t>
      </w:r>
      <w:r w:rsidR="002F2948">
        <w:t>’</w:t>
      </w:r>
      <w:r>
        <w:t xml:space="preserve">État offre </w:t>
      </w:r>
      <w:r w:rsidRPr="00434A24">
        <w:t xml:space="preserve">des incitations </w:t>
      </w:r>
      <w:r>
        <w:t xml:space="preserve">afin de </w:t>
      </w:r>
      <w:r w:rsidRPr="00434A24">
        <w:t>promouvoir l</w:t>
      </w:r>
      <w:r w:rsidR="002F2948">
        <w:t>’</w:t>
      </w:r>
      <w:r w:rsidRPr="00434A24">
        <w:t xml:space="preserve">intégration des jeunes, des femmes et des groupes vulnérables sur le marché du travail </w:t>
      </w:r>
      <w:r>
        <w:t>grâce à la formation professionnelle</w:t>
      </w:r>
      <w:r w:rsidR="00265C4D" w:rsidRPr="00265C4D">
        <w:t>.</w:t>
      </w:r>
      <w:r w:rsidRPr="00903204">
        <w:t xml:space="preserve"> </w:t>
      </w:r>
    </w:p>
    <w:p w14:paraId="0E84DA1D" w14:textId="6EACC003" w:rsidR="002212B2" w:rsidRPr="00434A24" w:rsidRDefault="002212B2" w:rsidP="002212B2">
      <w:pPr>
        <w:pStyle w:val="SingleTxtG"/>
      </w:pPr>
      <w:bookmarkStart w:id="19" w:name="_Hlk157256583"/>
      <w:r w:rsidRPr="00EE18A9">
        <w:rPr>
          <w:rFonts w:eastAsia="Times New Roman"/>
          <w:color w:val="000000"/>
          <w:u w:color="000000"/>
        </w:rPr>
        <w:t>35</w:t>
      </w:r>
      <w:r w:rsidR="00265C4D" w:rsidRPr="00265C4D">
        <w:rPr>
          <w:rFonts w:eastAsia="Times New Roman"/>
          <w:color w:val="000000"/>
          <w:u w:color="000000"/>
        </w:rPr>
        <w:t>.</w:t>
      </w:r>
      <w:r w:rsidRPr="00EE18A9">
        <w:rPr>
          <w:rFonts w:eastAsia="Times New Roman"/>
          <w:color w:val="000000"/>
          <w:u w:color="000000"/>
        </w:rPr>
        <w:tab/>
      </w:r>
      <w:bookmarkEnd w:id="19"/>
      <w:r w:rsidRPr="00434A24">
        <w:t>L</w:t>
      </w:r>
      <w:r w:rsidR="002F2948">
        <w:t>’</w:t>
      </w:r>
      <w:r w:rsidRPr="00810C5B">
        <w:t xml:space="preserve">Institut mauricien de formation et de développement </w:t>
      </w:r>
      <w:r w:rsidRPr="00434A24">
        <w:t>collabor</w:t>
      </w:r>
      <w:r>
        <w:t>e étroitement</w:t>
      </w:r>
      <w:r w:rsidRPr="00434A24">
        <w:t xml:space="preserve"> avec les employeurs pour </w:t>
      </w:r>
      <w:r>
        <w:t xml:space="preserve">faire en sorte </w:t>
      </w:r>
      <w:r w:rsidRPr="00434A24">
        <w:t xml:space="preserve">que les formations dispensées correspondent </w:t>
      </w:r>
      <w:r>
        <w:t xml:space="preserve">à leurs </w:t>
      </w:r>
      <w:r w:rsidRPr="00434A24">
        <w:t>besoins</w:t>
      </w:r>
      <w:r w:rsidR="00265C4D" w:rsidRPr="00265C4D">
        <w:t>.</w:t>
      </w:r>
      <w:r w:rsidRPr="00434A24">
        <w:t xml:space="preserve"> Les cours sont gratuits et les </w:t>
      </w:r>
      <w:r>
        <w:t>formés</w:t>
      </w:r>
      <w:r w:rsidRPr="00434A24">
        <w:t xml:space="preserve"> bénéficient de programmes </w:t>
      </w:r>
      <w:r>
        <w:t xml:space="preserve">de gratuité des </w:t>
      </w:r>
      <w:r w:rsidRPr="00434A24">
        <w:t>examens</w:t>
      </w:r>
      <w:r w:rsidR="00265C4D" w:rsidRPr="00265C4D">
        <w:t>.</w:t>
      </w:r>
      <w:r w:rsidRPr="00434A24">
        <w:t xml:space="preserve"> Ces mesures visent à encourager les jeunes et les femmes à opter pour </w:t>
      </w:r>
      <w:r>
        <w:t>des filières de l</w:t>
      </w:r>
      <w:r w:rsidR="002F2948">
        <w:t>’</w:t>
      </w:r>
      <w:r w:rsidRPr="00434A24">
        <w:t xml:space="preserve">enseignement et </w:t>
      </w:r>
      <w:r>
        <w:t xml:space="preserve">de la </w:t>
      </w:r>
      <w:r w:rsidRPr="00434A24">
        <w:t xml:space="preserve">formation techniques et professionnels pour leur </w:t>
      </w:r>
      <w:r>
        <w:t>projet de carrière</w:t>
      </w:r>
      <w:r w:rsidR="00265C4D" w:rsidRPr="00265C4D">
        <w:t>.</w:t>
      </w:r>
    </w:p>
    <w:p w14:paraId="19B0420F" w14:textId="199CFCB5" w:rsidR="002212B2" w:rsidRPr="00434A24" w:rsidRDefault="002212B2" w:rsidP="002212B2">
      <w:pPr>
        <w:pStyle w:val="SingleTxtG"/>
      </w:pPr>
      <w:r w:rsidRPr="002D34AA">
        <w:rPr>
          <w:rFonts w:eastAsia="Times New Roman"/>
          <w:color w:val="000000"/>
          <w:u w:color="000000"/>
        </w:rPr>
        <w:t>36</w:t>
      </w:r>
      <w:r w:rsidR="00265C4D" w:rsidRPr="00265C4D">
        <w:rPr>
          <w:rFonts w:eastAsia="Times New Roman"/>
          <w:color w:val="000000"/>
          <w:u w:color="000000"/>
        </w:rPr>
        <w:t>.</w:t>
      </w:r>
      <w:r w:rsidRPr="002D34AA">
        <w:rPr>
          <w:rFonts w:eastAsia="Times New Roman"/>
          <w:color w:val="000000"/>
          <w:u w:color="000000"/>
        </w:rPr>
        <w:tab/>
      </w:r>
      <w:r w:rsidRPr="00434A24">
        <w:t>L</w:t>
      </w:r>
      <w:r w:rsidR="002F2948">
        <w:t>’</w:t>
      </w:r>
      <w:r w:rsidRPr="00810C5B">
        <w:t xml:space="preserve">Institut mauricien de formation et de développement </w:t>
      </w:r>
      <w:r w:rsidRPr="00434A24">
        <w:t xml:space="preserve">a introduit de nouveaux cours </w:t>
      </w:r>
      <w:r>
        <w:t>pour des</w:t>
      </w:r>
      <w:r w:rsidRPr="00434A24">
        <w:t xml:space="preserve"> secteur</w:t>
      </w:r>
      <w:r>
        <w:t>s</w:t>
      </w:r>
      <w:r w:rsidRPr="00434A24">
        <w:t xml:space="preserve"> </w:t>
      </w:r>
      <w:r>
        <w:t>de</w:t>
      </w:r>
      <w:r w:rsidRPr="00434A24">
        <w:t xml:space="preserve"> services</w:t>
      </w:r>
      <w:r>
        <w:t xml:space="preserve"> comme les métiers de la vente</w:t>
      </w:r>
      <w:r w:rsidRPr="00434A24">
        <w:t>, les soins à la petite enfance, les soins aux personnes âgées et handicapées</w:t>
      </w:r>
      <w:r>
        <w:t xml:space="preserve"> et</w:t>
      </w:r>
      <w:r w:rsidRPr="00434A24">
        <w:t xml:space="preserve"> les services </w:t>
      </w:r>
      <w:r>
        <w:t>aux entreprises</w:t>
      </w:r>
      <w:r w:rsidRPr="00434A24">
        <w:t xml:space="preserve">, </w:t>
      </w:r>
      <w:r>
        <w:t xml:space="preserve">cours </w:t>
      </w:r>
      <w:r w:rsidRPr="00434A24">
        <w:t xml:space="preserve">qui sont </w:t>
      </w:r>
      <w:r>
        <w:t xml:space="preserve">notamment </w:t>
      </w:r>
      <w:r w:rsidRPr="00434A24">
        <w:t xml:space="preserve">proposés dans le cadre </w:t>
      </w:r>
      <w:r>
        <w:t>d</w:t>
      </w:r>
      <w:r w:rsidR="002F2948">
        <w:t>’</w:t>
      </w:r>
      <w:r>
        <w:t xml:space="preserve">initiatives comme </w:t>
      </w:r>
      <w:r w:rsidRPr="00434A24">
        <w:t xml:space="preserve">le </w:t>
      </w:r>
      <w:r>
        <w:t>P</w:t>
      </w:r>
      <w:r w:rsidRPr="00434A24">
        <w:t xml:space="preserve">rogramme national </w:t>
      </w:r>
      <w:r>
        <w:t>pour l</w:t>
      </w:r>
      <w:r w:rsidR="002F2948">
        <w:t>’</w:t>
      </w:r>
      <w:r w:rsidRPr="00434A24">
        <w:t xml:space="preserve">apprentissage et le </w:t>
      </w:r>
      <w:r>
        <w:t>P</w:t>
      </w:r>
      <w:r w:rsidRPr="00434A24">
        <w:t xml:space="preserve">rogramme national de formation et de </w:t>
      </w:r>
      <w:r>
        <w:t>perfectionnement</w:t>
      </w:r>
      <w:r w:rsidR="00265C4D" w:rsidRPr="00265C4D">
        <w:t>.</w:t>
      </w:r>
      <w:r w:rsidRPr="00434A24">
        <w:t xml:space="preserve"> L</w:t>
      </w:r>
      <w:r w:rsidR="002F2948">
        <w:t>’</w:t>
      </w:r>
      <w:r w:rsidRPr="00810C5B">
        <w:t xml:space="preserve">Institut </w:t>
      </w:r>
      <w:r w:rsidRPr="00434A24">
        <w:t xml:space="preserve">a </w:t>
      </w:r>
      <w:r>
        <w:t>accru le nombre d</w:t>
      </w:r>
      <w:r w:rsidR="002F2948">
        <w:t>’</w:t>
      </w:r>
      <w:r>
        <w:t xml:space="preserve">inscriptions possibles pour les </w:t>
      </w:r>
      <w:r w:rsidRPr="00434A24">
        <w:t xml:space="preserve">cours </w:t>
      </w:r>
      <w:r>
        <w:t xml:space="preserve">liés aux </w:t>
      </w:r>
      <w:r w:rsidRPr="00434A24">
        <w:t xml:space="preserve">soins de beauté et </w:t>
      </w:r>
      <w:r>
        <w:t xml:space="preserve">à </w:t>
      </w:r>
      <w:r w:rsidRPr="00434A24">
        <w:t xml:space="preserve">la coiffure, </w:t>
      </w:r>
      <w:r>
        <w:t>et pour</w:t>
      </w:r>
      <w:r w:rsidRPr="00434A24">
        <w:t xml:space="preserve"> plusieurs cours </w:t>
      </w:r>
      <w:r>
        <w:t xml:space="preserve">du </w:t>
      </w:r>
      <w:r w:rsidRPr="00434A24">
        <w:t>secteur de l</w:t>
      </w:r>
      <w:r w:rsidR="002F2948">
        <w:t>’</w:t>
      </w:r>
      <w:r w:rsidRPr="00434A24">
        <w:t>hôtellerie et de la restauration</w:t>
      </w:r>
      <w:r w:rsidR="00265C4D" w:rsidRPr="00265C4D">
        <w:t>.</w:t>
      </w:r>
      <w:r w:rsidRPr="00434A24">
        <w:t xml:space="preserve"> Ces cours </w:t>
      </w:r>
      <w:r>
        <w:t>relèvent p</w:t>
      </w:r>
      <w:r w:rsidRPr="00434A24">
        <w:t xml:space="preserve">rincipalement du </w:t>
      </w:r>
      <w:r>
        <w:t>P</w:t>
      </w:r>
      <w:r w:rsidRPr="00434A24">
        <w:t xml:space="preserve">rogramme national </w:t>
      </w:r>
      <w:r>
        <w:t>pour l</w:t>
      </w:r>
      <w:r w:rsidR="002F2948">
        <w:t>’</w:t>
      </w:r>
      <w:r w:rsidRPr="00434A24">
        <w:t xml:space="preserve">apprentissage, </w:t>
      </w:r>
      <w:r>
        <w:t xml:space="preserve">qui permet aux </w:t>
      </w:r>
      <w:r w:rsidRPr="00434A24">
        <w:t xml:space="preserve">apprentis </w:t>
      </w:r>
      <w:r>
        <w:t>de bénéficier d</w:t>
      </w:r>
      <w:r w:rsidR="002F2948">
        <w:t>’</w:t>
      </w:r>
      <w:r>
        <w:t xml:space="preserve">une </w:t>
      </w:r>
      <w:r w:rsidRPr="00434A24">
        <w:t xml:space="preserve">allocation mensuelle et de la prise en charge de leurs frais de </w:t>
      </w:r>
      <w:r>
        <w:t>transport</w:t>
      </w:r>
      <w:r w:rsidR="00265C4D" w:rsidRPr="00265C4D">
        <w:t>.</w:t>
      </w:r>
    </w:p>
    <w:p w14:paraId="19E303C8" w14:textId="1D16E21E" w:rsidR="002212B2" w:rsidRPr="00C035A2" w:rsidRDefault="002212B2" w:rsidP="002212B2">
      <w:pPr>
        <w:pStyle w:val="SingleTxtG"/>
      </w:pPr>
      <w:r w:rsidRPr="00C035A2">
        <w:rPr>
          <w:rFonts w:eastAsia="Times New Roman"/>
          <w:color w:val="000000"/>
          <w:u w:color="000000"/>
        </w:rPr>
        <w:t>37</w:t>
      </w:r>
      <w:r w:rsidR="00265C4D" w:rsidRPr="00265C4D">
        <w:rPr>
          <w:rFonts w:eastAsia="Times New Roman"/>
          <w:color w:val="000000"/>
          <w:u w:color="000000"/>
        </w:rPr>
        <w:t>.</w:t>
      </w:r>
      <w:r w:rsidRPr="00C035A2">
        <w:rPr>
          <w:rFonts w:eastAsia="Times New Roman"/>
          <w:color w:val="000000"/>
          <w:u w:color="000000"/>
        </w:rPr>
        <w:tab/>
      </w:r>
      <w:r w:rsidRPr="00434A24">
        <w:t>L</w:t>
      </w:r>
      <w:r w:rsidR="002F2948">
        <w:t>’</w:t>
      </w:r>
      <w:r w:rsidRPr="00810C5B">
        <w:t>Institut mauricien de formation et de développement</w:t>
      </w:r>
      <w:r w:rsidRPr="00C035A2">
        <w:t xml:space="preserve"> dispense des cours dans le cadre du </w:t>
      </w:r>
      <w:r>
        <w:t>P</w:t>
      </w:r>
      <w:r w:rsidRPr="00C035A2">
        <w:t xml:space="preserve">rogramme de retour </w:t>
      </w:r>
      <w:r>
        <w:t>à l</w:t>
      </w:r>
      <w:r w:rsidR="002F2948">
        <w:t>’</w:t>
      </w:r>
      <w:r>
        <w:t>emploi</w:t>
      </w:r>
      <w:r w:rsidRPr="00C035A2">
        <w:t xml:space="preserve"> </w:t>
      </w:r>
      <w:r>
        <w:t xml:space="preserve">pour les </w:t>
      </w:r>
      <w:r w:rsidRPr="00C035A2">
        <w:t>femmes, une allocation de 10 575 roupies</w:t>
      </w:r>
      <w:r>
        <w:t xml:space="preserve"> étant accordée </w:t>
      </w:r>
      <w:r w:rsidRPr="00C035A2">
        <w:t>pour aider les femmes à réintégrer le marché du travail</w:t>
      </w:r>
      <w:r w:rsidR="00265C4D" w:rsidRPr="00265C4D">
        <w:t>.</w:t>
      </w:r>
      <w:r w:rsidRPr="00C035A2">
        <w:t xml:space="preserve"> </w:t>
      </w:r>
    </w:p>
    <w:p w14:paraId="3514CA53" w14:textId="5DC4F572" w:rsidR="002212B2" w:rsidRPr="00C035A2" w:rsidRDefault="002212B2" w:rsidP="002212B2">
      <w:pPr>
        <w:pStyle w:val="SingleTxtG"/>
      </w:pPr>
      <w:r w:rsidRPr="00C34E73">
        <w:rPr>
          <w:rFonts w:eastAsia="Times New Roman"/>
          <w:color w:val="000000"/>
          <w:u w:color="000000"/>
        </w:rPr>
        <w:t>38</w:t>
      </w:r>
      <w:r w:rsidR="00265C4D" w:rsidRPr="00265C4D">
        <w:rPr>
          <w:rFonts w:eastAsia="Times New Roman"/>
          <w:color w:val="000000"/>
          <w:u w:color="000000"/>
        </w:rPr>
        <w:t>.</w:t>
      </w:r>
      <w:r w:rsidRPr="00C34E73">
        <w:rPr>
          <w:rFonts w:eastAsia="Times New Roman"/>
          <w:color w:val="000000"/>
          <w:u w:color="000000"/>
        </w:rPr>
        <w:tab/>
      </w:r>
      <w:r w:rsidRPr="00C035A2">
        <w:t xml:space="preserve">Le </w:t>
      </w:r>
      <w:r>
        <w:t>P</w:t>
      </w:r>
      <w:r w:rsidRPr="00C035A2">
        <w:t>rogramme pour l</w:t>
      </w:r>
      <w:r w:rsidR="002F2948">
        <w:t>’</w:t>
      </w:r>
      <w:r w:rsidRPr="00C035A2">
        <w:t>emploi des jeunes offre des possibilités de formation et d</w:t>
      </w:r>
      <w:r w:rsidR="002F2948">
        <w:t>’</w:t>
      </w:r>
      <w:r w:rsidRPr="00C035A2">
        <w:t xml:space="preserve">emploi aux jeunes </w:t>
      </w:r>
      <w:r>
        <w:t>des deux sexes pour l</w:t>
      </w:r>
      <w:r w:rsidR="002F2948">
        <w:t>’</w:t>
      </w:r>
      <w:r>
        <w:t>acquisition d</w:t>
      </w:r>
      <w:r w:rsidR="002F2948">
        <w:t>’</w:t>
      </w:r>
      <w:r w:rsidRPr="00C035A2">
        <w:t>une première expérience pratique du monde du travail</w:t>
      </w:r>
      <w:r w:rsidR="00265C4D" w:rsidRPr="00265C4D">
        <w:t>.</w:t>
      </w:r>
      <w:r w:rsidRPr="00C035A2">
        <w:t xml:space="preserve"> Au 31 juillet 2023, 4 189 femmes (57,5</w:t>
      </w:r>
      <w:r w:rsidR="008926E5">
        <w:t> %</w:t>
      </w:r>
      <w:r w:rsidRPr="00C035A2">
        <w:t>)</w:t>
      </w:r>
      <w:r>
        <w:t>,</w:t>
      </w:r>
      <w:r w:rsidRPr="00C035A2">
        <w:t xml:space="preserve"> sur </w:t>
      </w:r>
      <w:r>
        <w:t xml:space="preserve">un total de </w:t>
      </w:r>
      <w:r w:rsidRPr="00C035A2">
        <w:t>7 280 jeunes</w:t>
      </w:r>
      <w:r>
        <w:t>,</w:t>
      </w:r>
      <w:r w:rsidRPr="00C035A2">
        <w:t xml:space="preserve"> ont </w:t>
      </w:r>
      <w:r>
        <w:t xml:space="preserve">été placées grâce à </w:t>
      </w:r>
      <w:r w:rsidRPr="00C035A2">
        <w:t>ce programme</w:t>
      </w:r>
      <w:r w:rsidR="00265C4D" w:rsidRPr="00265C4D">
        <w:t>.</w:t>
      </w:r>
    </w:p>
    <w:p w14:paraId="79A2B49B" w14:textId="27ECBF7A" w:rsidR="002212B2" w:rsidRPr="00C035A2" w:rsidRDefault="002212B2" w:rsidP="002212B2">
      <w:pPr>
        <w:pStyle w:val="SingleTxtG"/>
      </w:pPr>
      <w:r w:rsidRPr="005A530A">
        <w:rPr>
          <w:rFonts w:eastAsia="Times New Roman"/>
          <w:color w:val="000000"/>
          <w:u w:color="000000"/>
        </w:rPr>
        <w:t>39</w:t>
      </w:r>
      <w:r w:rsidR="00265C4D" w:rsidRPr="00265C4D">
        <w:rPr>
          <w:rFonts w:eastAsia="Times New Roman"/>
          <w:color w:val="000000"/>
          <w:u w:color="000000"/>
        </w:rPr>
        <w:t>.</w:t>
      </w:r>
      <w:r w:rsidRPr="005A530A">
        <w:rPr>
          <w:rFonts w:eastAsia="Times New Roman"/>
          <w:color w:val="000000"/>
          <w:u w:color="000000"/>
        </w:rPr>
        <w:tab/>
      </w:r>
      <w:r w:rsidRPr="00C035A2">
        <w:t>À Rodrigues, une</w:t>
      </w:r>
      <w:r>
        <w:t xml:space="preserve"> centaine de jeunes bénéficient chaque année, au titre </w:t>
      </w:r>
      <w:r w:rsidRPr="00C035A2">
        <w:t xml:space="preserve">du projet </w:t>
      </w:r>
      <w:r>
        <w:t>« </w:t>
      </w:r>
      <w:r w:rsidRPr="00C035A2">
        <w:t xml:space="preserve">Atelier de </w:t>
      </w:r>
      <w:r>
        <w:t>s</w:t>
      </w:r>
      <w:r w:rsidRPr="00C035A2">
        <w:t>avoir</w:t>
      </w:r>
      <w:r>
        <w:t> », d</w:t>
      </w:r>
      <w:r w:rsidR="002F2948">
        <w:t>’</w:t>
      </w:r>
      <w:r>
        <w:t>une formation</w:t>
      </w:r>
      <w:r w:rsidRPr="00C035A2">
        <w:t xml:space="preserve"> dans des domaines </w:t>
      </w:r>
      <w:r>
        <w:t>comme</w:t>
      </w:r>
      <w:r w:rsidRPr="00C035A2">
        <w:t xml:space="preserve"> l</w:t>
      </w:r>
      <w:r w:rsidR="002F2948">
        <w:t>’</w:t>
      </w:r>
      <w:r w:rsidRPr="00C035A2">
        <w:t>agriculture et la mécanique pour leur permettre de trouver un emploi</w:t>
      </w:r>
      <w:r w:rsidR="00265C4D" w:rsidRPr="00265C4D">
        <w:t>.</w:t>
      </w:r>
      <w:r w:rsidRPr="00C035A2">
        <w:t xml:space="preserve"> </w:t>
      </w:r>
      <w:r>
        <w:t xml:space="preserve">Entre </w:t>
      </w:r>
      <w:r w:rsidRPr="00C035A2">
        <w:t xml:space="preserve">2019 </w:t>
      </w:r>
      <w:r>
        <w:t>et</w:t>
      </w:r>
      <w:r w:rsidRPr="00C035A2">
        <w:t xml:space="preserve"> 2022, 10 participants ont bénéficié du </w:t>
      </w:r>
      <w:r>
        <w:t>P</w:t>
      </w:r>
      <w:r w:rsidRPr="00C035A2">
        <w:t>rogramme d</w:t>
      </w:r>
      <w:r w:rsidR="002F2948">
        <w:t>’</w:t>
      </w:r>
      <w:r w:rsidRPr="00C035A2">
        <w:t>entreprenariat, qui soutient les jeunes dans la création de microentreprises</w:t>
      </w:r>
      <w:r w:rsidR="00265C4D" w:rsidRPr="00265C4D">
        <w:t>.</w:t>
      </w:r>
      <w:r w:rsidRPr="005A530A">
        <w:t xml:space="preserve"> </w:t>
      </w:r>
    </w:p>
    <w:p w14:paraId="71F79212" w14:textId="44DE8AB6" w:rsidR="002212B2" w:rsidRPr="00C035A2" w:rsidRDefault="002212B2" w:rsidP="002212B2">
      <w:pPr>
        <w:pStyle w:val="SingleTxtG"/>
      </w:pPr>
      <w:r w:rsidRPr="006F0193">
        <w:rPr>
          <w:rFonts w:eastAsia="Times New Roman"/>
          <w:color w:val="000000"/>
          <w:u w:color="000000"/>
        </w:rPr>
        <w:lastRenderedPageBreak/>
        <w:t>40</w:t>
      </w:r>
      <w:r w:rsidR="00265C4D" w:rsidRPr="00265C4D">
        <w:rPr>
          <w:rFonts w:eastAsia="Times New Roman"/>
          <w:color w:val="000000"/>
          <w:u w:color="000000"/>
        </w:rPr>
        <w:t>.</w:t>
      </w:r>
      <w:r w:rsidRPr="006F0193">
        <w:rPr>
          <w:rFonts w:eastAsia="Times New Roman"/>
          <w:color w:val="000000"/>
          <w:u w:color="000000"/>
        </w:rPr>
        <w:tab/>
      </w:r>
      <w:r w:rsidRPr="00C035A2">
        <w:t xml:space="preserve">La législation du travail est rédigée </w:t>
      </w:r>
      <w:r>
        <w:t>de manière à s</w:t>
      </w:r>
      <w:r w:rsidR="002F2948">
        <w:t>’</w:t>
      </w:r>
      <w:r>
        <w:t>appliquer indifféremment aux deux sexes</w:t>
      </w:r>
      <w:r w:rsidRPr="00C035A2">
        <w:t>, sauf lorsqu</w:t>
      </w:r>
      <w:r w:rsidR="002F2948">
        <w:t>’</w:t>
      </w:r>
      <w:r w:rsidRPr="00C035A2">
        <w:t xml:space="preserve">une mesure particulière </w:t>
      </w:r>
      <w:r>
        <w:t xml:space="preserve">concerne </w:t>
      </w:r>
      <w:r w:rsidRPr="00C035A2">
        <w:t xml:space="preserve">un sexe en particulier, </w:t>
      </w:r>
      <w:r>
        <w:t>comme c</w:t>
      </w:r>
      <w:r w:rsidR="002F2948">
        <w:t>’</w:t>
      </w:r>
      <w:r>
        <w:t xml:space="preserve">est le cas des </w:t>
      </w:r>
      <w:r w:rsidRPr="00C035A2">
        <w:t>dispositions relatives à l</w:t>
      </w:r>
      <w:r w:rsidR="002F2948">
        <w:t>’</w:t>
      </w:r>
      <w:r w:rsidRPr="00C035A2">
        <w:t>allocation de maternité ou à l</w:t>
      </w:r>
      <w:r w:rsidR="002F2948">
        <w:t>’</w:t>
      </w:r>
      <w:r w:rsidRPr="00C035A2">
        <w:t>allocation de paternité</w:t>
      </w:r>
      <w:r>
        <w:t>, par exemple</w:t>
      </w:r>
      <w:r w:rsidR="00265C4D" w:rsidRPr="00265C4D">
        <w:t>.</w:t>
      </w:r>
      <w:r w:rsidRPr="006F0193">
        <w:t xml:space="preserve"> </w:t>
      </w:r>
    </w:p>
    <w:p w14:paraId="41ABAECE" w14:textId="4B45E1FE" w:rsidR="002212B2" w:rsidRPr="00C035A2" w:rsidRDefault="002212B2" w:rsidP="002212B2">
      <w:pPr>
        <w:pStyle w:val="SingleTxtG"/>
      </w:pPr>
      <w:r w:rsidRPr="00DD12E2">
        <w:rPr>
          <w:rFonts w:eastAsia="Times New Roman"/>
          <w:color w:val="000000"/>
          <w:u w:color="000000"/>
        </w:rPr>
        <w:t>41</w:t>
      </w:r>
      <w:r w:rsidR="00265C4D" w:rsidRPr="00265C4D">
        <w:rPr>
          <w:rFonts w:eastAsia="Times New Roman"/>
          <w:color w:val="000000"/>
          <w:u w:color="000000"/>
        </w:rPr>
        <w:t>.</w:t>
      </w:r>
      <w:r w:rsidRPr="00DD12E2">
        <w:rPr>
          <w:rFonts w:eastAsia="Times New Roman"/>
          <w:color w:val="000000"/>
          <w:u w:color="000000"/>
        </w:rPr>
        <w:tab/>
      </w:r>
      <w:r w:rsidRPr="00C035A2">
        <w:t xml:space="preserve">Le </w:t>
      </w:r>
      <w:r>
        <w:t>G</w:t>
      </w:r>
      <w:r w:rsidRPr="00C035A2">
        <w:t xml:space="preserve">ouvernement mauricien </w:t>
      </w:r>
      <w:r>
        <w:t>s</w:t>
      </w:r>
      <w:r w:rsidR="002F2948">
        <w:t>’</w:t>
      </w:r>
      <w:r>
        <w:t xml:space="preserve">emploie sans réserve </w:t>
      </w:r>
      <w:r w:rsidRPr="00C035A2">
        <w:t>à garantir de meilleures conditions de travail et une meilleure protection à tous les travailleurs, y compris les travailleurs migrants</w:t>
      </w:r>
      <w:r w:rsidR="00265C4D" w:rsidRPr="00265C4D">
        <w:t>.</w:t>
      </w:r>
      <w:r w:rsidRPr="00C035A2">
        <w:tab/>
      </w:r>
    </w:p>
    <w:p w14:paraId="725DEED2" w14:textId="1A7E13A5" w:rsidR="002212B2" w:rsidRPr="0084687A" w:rsidRDefault="002212B2" w:rsidP="002212B2">
      <w:pPr>
        <w:pStyle w:val="SingleTxtG"/>
      </w:pPr>
      <w:r w:rsidRPr="00E84E00">
        <w:rPr>
          <w:rFonts w:eastAsia="Times New Roman"/>
          <w:color w:val="000000"/>
          <w:u w:color="000000"/>
        </w:rPr>
        <w:t>42</w:t>
      </w:r>
      <w:r w:rsidR="00265C4D" w:rsidRPr="00265C4D">
        <w:rPr>
          <w:rFonts w:eastAsia="Times New Roman"/>
          <w:color w:val="000000"/>
          <w:u w:color="000000"/>
        </w:rPr>
        <w:t>.</w:t>
      </w:r>
      <w:r w:rsidRPr="00E84E00">
        <w:rPr>
          <w:rFonts w:eastAsia="Times New Roman"/>
          <w:color w:val="000000"/>
          <w:u w:color="000000"/>
        </w:rPr>
        <w:tab/>
      </w:r>
      <w:r>
        <w:t>L</w:t>
      </w:r>
      <w:r w:rsidR="002F2948">
        <w:t>’</w:t>
      </w:r>
      <w:r>
        <w:t>article 5 de la</w:t>
      </w:r>
      <w:r w:rsidRPr="00E84E00">
        <w:t xml:space="preserve"> loi sur les droits des travailleurs </w:t>
      </w:r>
      <w:r>
        <w:t xml:space="preserve">vise à garantir une </w:t>
      </w:r>
      <w:r w:rsidRPr="00E84E00">
        <w:t xml:space="preserve">protection contre </w:t>
      </w:r>
      <w:r>
        <w:t xml:space="preserve">les actes </w:t>
      </w:r>
      <w:r w:rsidRPr="00E84E00">
        <w:t>discriminat</w:t>
      </w:r>
      <w:r>
        <w:t>oires</w:t>
      </w:r>
      <w:r w:rsidRPr="00E84E00">
        <w:t xml:space="preserve"> en matière d</w:t>
      </w:r>
      <w:r w:rsidR="002F2948">
        <w:t>’</w:t>
      </w:r>
      <w:r w:rsidRPr="00E84E00">
        <w:t>emploi et d</w:t>
      </w:r>
      <w:r w:rsidR="002F2948">
        <w:t>’</w:t>
      </w:r>
      <w:r w:rsidRPr="00E84E00">
        <w:t>activité professionnelle</w:t>
      </w:r>
      <w:r w:rsidR="00265C4D" w:rsidRPr="00265C4D">
        <w:t>.</w:t>
      </w:r>
      <w:r w:rsidRPr="00E84E00">
        <w:t xml:space="preserve"> </w:t>
      </w:r>
      <w:r>
        <w:t xml:space="preserve">La </w:t>
      </w:r>
      <w:r w:rsidRPr="0084687A">
        <w:t xml:space="preserve">discrimination </w:t>
      </w:r>
      <w:r>
        <w:t xml:space="preserve">est définie notamment comme </w:t>
      </w:r>
      <w:r w:rsidRPr="0084687A">
        <w:t>le fait d</w:t>
      </w:r>
      <w:r w:rsidR="002F2948">
        <w:t>’</w:t>
      </w:r>
      <w:r w:rsidRPr="0084687A">
        <w:t>accorder un traitement différent à différents travailleurs pour des motifs tenant, totalement ou principalement, à l</w:t>
      </w:r>
      <w:r w:rsidR="002F2948">
        <w:t>’</w:t>
      </w:r>
      <w:r w:rsidRPr="0084687A">
        <w:t>âge, à la race, à la couleur, à la caste, au sexe, à l</w:t>
      </w:r>
      <w:r w:rsidR="002F2948">
        <w:t>’</w:t>
      </w:r>
      <w:r w:rsidRPr="0084687A">
        <w:t xml:space="preserve">orientation sexuelle, </w:t>
      </w:r>
      <w:r>
        <w:t xml:space="preserve">au genre, </w:t>
      </w:r>
      <w:r w:rsidRPr="0084687A">
        <w:t>à la séropositivité, au handicap, à la situation matrimoniale ou familiale, à la grossesse, à la religion, à l</w:t>
      </w:r>
      <w:r w:rsidR="002F2948">
        <w:t>’</w:t>
      </w:r>
      <w:r w:rsidRPr="0084687A">
        <w:t>opinion politique, au lieu d</w:t>
      </w:r>
      <w:r w:rsidR="002F2948">
        <w:t>’</w:t>
      </w:r>
      <w:r w:rsidRPr="0084687A">
        <w:t>origine, à l</w:t>
      </w:r>
      <w:r w:rsidR="002F2948">
        <w:t>’</w:t>
      </w:r>
      <w:r w:rsidRPr="0084687A">
        <w:t>ascendance nationale ou à l</w:t>
      </w:r>
      <w:r w:rsidR="002F2948">
        <w:t>’</w:t>
      </w:r>
      <w:r w:rsidRPr="0084687A">
        <w:t xml:space="preserve">origine sociale, ce qui a pour effet de supprimer ou </w:t>
      </w:r>
      <w:r>
        <w:t>de dégrader</w:t>
      </w:r>
      <w:r w:rsidRPr="0084687A">
        <w:t xml:space="preserve"> l</w:t>
      </w:r>
      <w:r w:rsidR="002F2948">
        <w:t>’</w:t>
      </w:r>
      <w:r w:rsidRPr="0084687A">
        <w:t>égalité de chances ou de traitement en matière d</w:t>
      </w:r>
      <w:r w:rsidR="002F2948">
        <w:t>’</w:t>
      </w:r>
      <w:r w:rsidRPr="0084687A">
        <w:t>emploi ou de profession</w:t>
      </w:r>
      <w:r w:rsidR="00265C4D" w:rsidRPr="00265C4D">
        <w:t>.</w:t>
      </w:r>
    </w:p>
    <w:p w14:paraId="189FF443" w14:textId="050FB8EC" w:rsidR="002212B2" w:rsidRPr="00C67158" w:rsidRDefault="002212B2" w:rsidP="002212B2">
      <w:pPr>
        <w:pStyle w:val="SingleTxtG"/>
      </w:pPr>
      <w:r w:rsidRPr="00C67158">
        <w:rPr>
          <w:rFonts w:eastAsia="Times New Roman"/>
          <w:color w:val="000000"/>
          <w:u w:color="000000"/>
        </w:rPr>
        <w:t>43</w:t>
      </w:r>
      <w:r w:rsidR="00265C4D" w:rsidRPr="00265C4D">
        <w:rPr>
          <w:rFonts w:eastAsia="Times New Roman"/>
          <w:color w:val="000000"/>
          <w:u w:color="000000"/>
        </w:rPr>
        <w:t>.</w:t>
      </w:r>
      <w:r w:rsidRPr="00C67158">
        <w:rPr>
          <w:rFonts w:eastAsia="Times New Roman"/>
          <w:color w:val="000000"/>
          <w:u w:color="000000"/>
        </w:rPr>
        <w:tab/>
        <w:t>Les travailleurs d</w:t>
      </w:r>
      <w:r w:rsidR="002F2948">
        <w:rPr>
          <w:rFonts w:eastAsia="Times New Roman"/>
          <w:color w:val="000000"/>
          <w:u w:color="000000"/>
        </w:rPr>
        <w:t>’</w:t>
      </w:r>
      <w:r w:rsidRPr="00C67158">
        <w:rPr>
          <w:rFonts w:eastAsia="Times New Roman"/>
          <w:color w:val="000000"/>
          <w:u w:color="000000"/>
        </w:rPr>
        <w:t>une filiale effectuant un travail de valeur égale à celui d</w:t>
      </w:r>
      <w:r w:rsidR="002F2948">
        <w:rPr>
          <w:rFonts w:eastAsia="Times New Roman"/>
          <w:color w:val="000000"/>
          <w:u w:color="000000"/>
        </w:rPr>
        <w:t>’</w:t>
      </w:r>
      <w:r w:rsidRPr="00C67158">
        <w:rPr>
          <w:rFonts w:eastAsia="Times New Roman"/>
          <w:color w:val="000000"/>
          <w:u w:color="000000"/>
        </w:rPr>
        <w:t>un travailleur employé par une autre filiale de la société mère ou par la société mère, opérant dans la même branche d</w:t>
      </w:r>
      <w:r w:rsidR="002F2948">
        <w:rPr>
          <w:rFonts w:eastAsia="Times New Roman"/>
          <w:color w:val="000000"/>
          <w:u w:color="000000"/>
        </w:rPr>
        <w:t>’</w:t>
      </w:r>
      <w:r w:rsidRPr="00C67158">
        <w:rPr>
          <w:rFonts w:eastAsia="Times New Roman"/>
          <w:color w:val="000000"/>
          <w:u w:color="000000"/>
        </w:rPr>
        <w:t>activité, avec un salaire et des conditions d</w:t>
      </w:r>
      <w:r w:rsidR="002F2948">
        <w:rPr>
          <w:rFonts w:eastAsia="Times New Roman"/>
          <w:color w:val="000000"/>
          <w:u w:color="000000"/>
        </w:rPr>
        <w:t>’</w:t>
      </w:r>
      <w:r w:rsidRPr="00C67158">
        <w:rPr>
          <w:rFonts w:eastAsia="Times New Roman"/>
          <w:color w:val="000000"/>
          <w:u w:color="000000"/>
        </w:rPr>
        <w:t>emploi moins favorables</w:t>
      </w:r>
      <w:r>
        <w:rPr>
          <w:rFonts w:eastAsia="Times New Roman"/>
          <w:color w:val="000000"/>
          <w:u w:color="000000"/>
        </w:rPr>
        <w:t>, sont eux aussi couverts par les dispositions de l</w:t>
      </w:r>
      <w:r w:rsidR="002F2948">
        <w:rPr>
          <w:rFonts w:eastAsia="Times New Roman"/>
          <w:color w:val="000000"/>
          <w:u w:color="000000"/>
        </w:rPr>
        <w:t>’</w:t>
      </w:r>
      <w:r>
        <w:rPr>
          <w:rFonts w:eastAsia="Times New Roman"/>
          <w:color w:val="000000"/>
          <w:u w:color="000000"/>
        </w:rPr>
        <w:t>article 5</w:t>
      </w:r>
      <w:r w:rsidRPr="004A036F">
        <w:rPr>
          <w:rStyle w:val="Appelnotedebasdep"/>
        </w:rPr>
        <w:footnoteReference w:id="11"/>
      </w:r>
      <w:r w:rsidR="00265C4D" w:rsidRPr="00265C4D">
        <w:t>.</w:t>
      </w:r>
      <w:r>
        <w:t xml:space="preserve"> </w:t>
      </w:r>
    </w:p>
    <w:p w14:paraId="4B6A7F7D" w14:textId="4506256B" w:rsidR="002212B2" w:rsidRPr="00732EEF" w:rsidRDefault="002212B2" w:rsidP="002212B2">
      <w:pPr>
        <w:pStyle w:val="SingleTxtG"/>
      </w:pPr>
      <w:r w:rsidRPr="00DC2041">
        <w:rPr>
          <w:rFonts w:eastAsia="Times New Roman"/>
          <w:color w:val="000000"/>
          <w:u w:color="000000"/>
        </w:rPr>
        <w:t>44</w:t>
      </w:r>
      <w:r w:rsidR="00265C4D" w:rsidRPr="00265C4D">
        <w:rPr>
          <w:rFonts w:eastAsia="Times New Roman"/>
          <w:color w:val="000000"/>
          <w:u w:color="000000"/>
        </w:rPr>
        <w:t>.</w:t>
      </w:r>
      <w:r w:rsidRPr="00DC2041">
        <w:rPr>
          <w:rFonts w:eastAsia="Times New Roman"/>
          <w:color w:val="000000"/>
          <w:u w:color="000000"/>
        </w:rPr>
        <w:tab/>
      </w:r>
      <w:r w:rsidRPr="00732EEF">
        <w:t xml:space="preserve">Afin de </w:t>
      </w:r>
      <w:r>
        <w:t>remédier au</w:t>
      </w:r>
      <w:r w:rsidRPr="00732EEF">
        <w:t xml:space="preserve"> problème des </w:t>
      </w:r>
      <w:r w:rsidRPr="004B0BC5">
        <w:t>titres d</w:t>
      </w:r>
      <w:r w:rsidR="002F2948">
        <w:t>’</w:t>
      </w:r>
      <w:r w:rsidRPr="004B0BC5">
        <w:t xml:space="preserve">emploi spécifiquement masculins ou féminins </w:t>
      </w:r>
      <w:r w:rsidRPr="00732EEF">
        <w:t xml:space="preserve">dans </w:t>
      </w:r>
      <w:r>
        <w:t xml:space="preserve">une partie de la réglementation sur la </w:t>
      </w:r>
      <w:r w:rsidRPr="00732EEF">
        <w:t>rémunération (</w:t>
      </w:r>
      <w:r>
        <w:t xml:space="preserve">secteurs </w:t>
      </w:r>
      <w:r w:rsidRPr="00732EEF">
        <w:t xml:space="preserve">du sel, du sucre et du thé) ainsi </w:t>
      </w:r>
      <w:r>
        <w:t>qu</w:t>
      </w:r>
      <w:r w:rsidR="002F2948">
        <w:t>’</w:t>
      </w:r>
      <w:r>
        <w:t>au problème</w:t>
      </w:r>
      <w:r w:rsidRPr="00732EEF">
        <w:t xml:space="preserve"> de la détermination des salaires pour ces règlements </w:t>
      </w:r>
      <w:r>
        <w:t>de façon globale</w:t>
      </w:r>
      <w:r w:rsidRPr="00732EEF">
        <w:t xml:space="preserve">, la législation du travail a été modifiée pour garantir que, dorénavant, les salaires des différentes catégories de travailleurs </w:t>
      </w:r>
      <w:r>
        <w:t xml:space="preserve">du </w:t>
      </w:r>
      <w:r w:rsidRPr="00732EEF">
        <w:t>secteur privé</w:t>
      </w:r>
      <w:r>
        <w:t xml:space="preserve"> soient déterminés par profession par le </w:t>
      </w:r>
      <w:r w:rsidRPr="00732EEF">
        <w:t>Conseil national de</w:t>
      </w:r>
      <w:r>
        <w:t>s</w:t>
      </w:r>
      <w:r w:rsidRPr="00732EEF">
        <w:t xml:space="preserve"> rémunération</w:t>
      </w:r>
      <w:r>
        <w:t>s</w:t>
      </w:r>
      <w:r w:rsidR="00265C4D" w:rsidRPr="00265C4D">
        <w:t>.</w:t>
      </w:r>
      <w:r w:rsidRPr="00DC2041">
        <w:t xml:space="preserve"> </w:t>
      </w:r>
    </w:p>
    <w:p w14:paraId="4FA9AD62" w14:textId="77777777" w:rsidR="002212B2" w:rsidRPr="00AB3F37" w:rsidRDefault="002212B2" w:rsidP="002212B2">
      <w:pPr>
        <w:pStyle w:val="H23G"/>
      </w:pPr>
      <w:r w:rsidRPr="00732EEF">
        <w:tab/>
      </w:r>
      <w:r w:rsidRPr="00732EEF">
        <w:tab/>
      </w:r>
      <w:r w:rsidRPr="00AB3F37">
        <w:t>Économie informelle</w:t>
      </w:r>
    </w:p>
    <w:p w14:paraId="3B6D73AD" w14:textId="51F3B2E9" w:rsidR="002212B2" w:rsidRPr="00732EEF" w:rsidRDefault="002212B2" w:rsidP="002212B2">
      <w:pPr>
        <w:pStyle w:val="SingleTxtG"/>
      </w:pPr>
      <w:r w:rsidRPr="00AB3F37">
        <w:rPr>
          <w:rFonts w:eastAsia="Times New Roman"/>
          <w:color w:val="000000"/>
          <w:u w:color="000000"/>
        </w:rPr>
        <w:t>45</w:t>
      </w:r>
      <w:r w:rsidR="00265C4D" w:rsidRPr="00265C4D">
        <w:rPr>
          <w:rFonts w:eastAsia="Times New Roman"/>
          <w:color w:val="000000"/>
          <w:u w:color="000000"/>
        </w:rPr>
        <w:t>.</w:t>
      </w:r>
      <w:r w:rsidRPr="00AB3F37">
        <w:rPr>
          <w:rFonts w:eastAsia="Times New Roman"/>
          <w:color w:val="000000"/>
          <w:u w:color="000000"/>
        </w:rPr>
        <w:tab/>
      </w:r>
      <w:r w:rsidRPr="00732EEF">
        <w:t>Les conditions d</w:t>
      </w:r>
      <w:r w:rsidR="002F2948">
        <w:t>’</w:t>
      </w:r>
      <w:r w:rsidRPr="00732EEF">
        <w:t xml:space="preserve">emploi des travailleurs employés dans les </w:t>
      </w:r>
      <w:r>
        <w:t>divers</w:t>
      </w:r>
      <w:r w:rsidRPr="00732EEF">
        <w:t xml:space="preserve"> secteurs d</w:t>
      </w:r>
      <w:r w:rsidR="002F2948">
        <w:t>’</w:t>
      </w:r>
      <w:r w:rsidRPr="00732EEF">
        <w:t xml:space="preserve">activité </w:t>
      </w:r>
      <w:r>
        <w:t>de l</w:t>
      </w:r>
      <w:r w:rsidR="002F2948">
        <w:t>’</w:t>
      </w:r>
      <w:r>
        <w:t>économie mauricienne</w:t>
      </w:r>
      <w:r w:rsidRPr="00732EEF">
        <w:t xml:space="preserve">, en particulier dans le secteur privé, sont </w:t>
      </w:r>
      <w:r>
        <w:t xml:space="preserve">intégralement régies </w:t>
      </w:r>
      <w:r w:rsidRPr="00732EEF">
        <w:t xml:space="preserve">par la législation du travail, qui comprend la loi de 2019 sur les droits des travailleurs, la loi de 2008 sur les relations </w:t>
      </w:r>
      <w:r>
        <w:t>de travail</w:t>
      </w:r>
      <w:r w:rsidRPr="00732EEF">
        <w:t>, la loi de 2005 sur la sécurité et la santé au travail</w:t>
      </w:r>
      <w:r>
        <w:t xml:space="preserve"> et</w:t>
      </w:r>
      <w:r w:rsidRPr="00732EEF">
        <w:t xml:space="preserve"> la loi de 2016 sur le Conseil consultatif national des salaires </w:t>
      </w:r>
      <w:r>
        <w:t>ainsi que les</w:t>
      </w:r>
      <w:r w:rsidRPr="00732EEF">
        <w:t xml:space="preserve"> </w:t>
      </w:r>
      <w:r>
        <w:t>règlements d</w:t>
      </w:r>
      <w:r w:rsidR="002F2948">
        <w:t>’</w:t>
      </w:r>
      <w:r>
        <w:t>application de ces lois</w:t>
      </w:r>
      <w:r w:rsidR="00265C4D" w:rsidRPr="00265C4D">
        <w:t>.</w:t>
      </w:r>
      <w:r w:rsidRPr="00732EEF">
        <w:t xml:space="preserve"> Les dispositions </w:t>
      </w:r>
      <w:r>
        <w:t xml:space="preserve">de ces </w:t>
      </w:r>
      <w:r w:rsidRPr="00732EEF">
        <w:t xml:space="preserve">différentes </w:t>
      </w:r>
      <w:r>
        <w:t>lois</w:t>
      </w:r>
      <w:r w:rsidRPr="00732EEF">
        <w:t xml:space="preserve"> visent à protéger les travailleurs, qu</w:t>
      </w:r>
      <w:r w:rsidR="002F2948">
        <w:t>’</w:t>
      </w:r>
      <w:r w:rsidRPr="00732EEF">
        <w:t>ils soient employés dans l</w:t>
      </w:r>
      <w:r w:rsidR="002F2948">
        <w:t>’</w:t>
      </w:r>
      <w:r w:rsidRPr="00732EEF">
        <w:t>économie formelle ou informelle ou qu</w:t>
      </w:r>
      <w:r w:rsidR="002F2948">
        <w:t>’</w:t>
      </w:r>
      <w:r w:rsidRPr="00732EEF">
        <w:t xml:space="preserve">ils </w:t>
      </w:r>
      <w:r>
        <w:t>soient titulaires d</w:t>
      </w:r>
      <w:r w:rsidR="002F2948">
        <w:t>’</w:t>
      </w:r>
      <w:r w:rsidRPr="00732EEF">
        <w:t xml:space="preserve">un contrat de travail </w:t>
      </w:r>
      <w:r>
        <w:t xml:space="preserve">en bonne et due forme </w:t>
      </w:r>
      <w:r w:rsidRPr="00732EEF">
        <w:t>ou non</w:t>
      </w:r>
      <w:r w:rsidR="00265C4D" w:rsidRPr="00265C4D">
        <w:t>.</w:t>
      </w:r>
      <w:r w:rsidRPr="00732EEF">
        <w:t xml:space="preserve"> Elles </w:t>
      </w:r>
      <w:r>
        <w:t xml:space="preserve">sont également applicables </w:t>
      </w:r>
      <w:r w:rsidRPr="00732EEF">
        <w:t>aux travailleurs à temps partiel, aux travailleurs à temps partagé, aux prestataires de services, aux travailleurs atypiques, aux travailleurs à domicile et aux travailleurs migrants</w:t>
      </w:r>
      <w:r w:rsidR="00265C4D" w:rsidRPr="00265C4D">
        <w:t>.</w:t>
      </w:r>
      <w:r w:rsidRPr="00DC2041">
        <w:t xml:space="preserve"> </w:t>
      </w:r>
    </w:p>
    <w:p w14:paraId="70FB7CFA" w14:textId="15CA4B05" w:rsidR="002212B2" w:rsidRPr="00AD35BD" w:rsidRDefault="002212B2" w:rsidP="002212B2">
      <w:pPr>
        <w:pStyle w:val="SingleTxtG"/>
      </w:pPr>
      <w:r w:rsidRPr="00270D87">
        <w:rPr>
          <w:rFonts w:eastAsia="Times New Roman"/>
          <w:color w:val="000000"/>
          <w:u w:color="000000"/>
        </w:rPr>
        <w:t>46</w:t>
      </w:r>
      <w:r w:rsidR="00265C4D" w:rsidRPr="00265C4D">
        <w:rPr>
          <w:rFonts w:eastAsia="Times New Roman"/>
          <w:color w:val="000000"/>
          <w:u w:color="000000"/>
        </w:rPr>
        <w:t>.</w:t>
      </w:r>
      <w:r w:rsidRPr="00270D87">
        <w:rPr>
          <w:rFonts w:eastAsia="Times New Roman"/>
          <w:color w:val="000000"/>
          <w:u w:color="000000"/>
        </w:rPr>
        <w:tab/>
      </w:r>
      <w:r w:rsidRPr="00AD35BD">
        <w:t xml:space="preserve">Il existe actuellement 30 règlements sur la rémunération adoptés en vertu de </w:t>
      </w:r>
      <w:r w:rsidRPr="00732EEF">
        <w:t xml:space="preserve">la loi sur les relations </w:t>
      </w:r>
      <w:r>
        <w:t>de travail,</w:t>
      </w:r>
      <w:r w:rsidRPr="00AD35BD">
        <w:t xml:space="preserve"> et </w:t>
      </w:r>
      <w:r w:rsidR="00A8756B">
        <w:t>deux</w:t>
      </w:r>
      <w:r w:rsidRPr="00AD35BD">
        <w:t xml:space="preserve"> autres en vertu de </w:t>
      </w:r>
      <w:r w:rsidRPr="00732EEF">
        <w:t>la loi sur les droits des travailleurs</w:t>
      </w:r>
      <w:r w:rsidRPr="00AD35BD">
        <w:t xml:space="preserve">, </w:t>
      </w:r>
      <w:r>
        <w:t xml:space="preserve">portant sur les </w:t>
      </w:r>
      <w:r w:rsidRPr="00AD35BD">
        <w:t>différents secteurs d</w:t>
      </w:r>
      <w:r>
        <w:t>e l</w:t>
      </w:r>
      <w:r w:rsidR="002F2948">
        <w:t>’</w:t>
      </w:r>
      <w:r w:rsidRPr="00AD35BD">
        <w:t>activité économique</w:t>
      </w:r>
      <w:r w:rsidR="00265C4D" w:rsidRPr="00265C4D">
        <w:t>.</w:t>
      </w:r>
      <w:r w:rsidRPr="00AD35BD">
        <w:t xml:space="preserve"> Ces règlements </w:t>
      </w:r>
      <w:r>
        <w:t>abordent</w:t>
      </w:r>
      <w:r w:rsidRPr="00AD35BD">
        <w:t xml:space="preserve"> la question </w:t>
      </w:r>
      <w:r>
        <w:t xml:space="preserve">du </w:t>
      </w:r>
      <w:r w:rsidRPr="00AD35BD">
        <w:t>salaire minimum et d</w:t>
      </w:r>
      <w:r w:rsidR="002F2948">
        <w:t>’</w:t>
      </w:r>
      <w:r w:rsidRPr="00AD35BD">
        <w:t>autres conditions d</w:t>
      </w:r>
      <w:r w:rsidR="002F2948">
        <w:t>’</w:t>
      </w:r>
      <w:r w:rsidRPr="00AD35BD">
        <w:t xml:space="preserve">emploi </w:t>
      </w:r>
      <w:r>
        <w:t xml:space="preserve">particulières </w:t>
      </w:r>
      <w:r w:rsidRPr="00AD35BD">
        <w:t>des travailleurs employés dans ces secteurs</w:t>
      </w:r>
      <w:r w:rsidR="00265C4D" w:rsidRPr="00265C4D">
        <w:t>.</w:t>
      </w:r>
      <w:r w:rsidRPr="00AD35BD">
        <w:t xml:space="preserve"> </w:t>
      </w:r>
      <w:r>
        <w:t>Les</w:t>
      </w:r>
      <w:r w:rsidRPr="00AD35BD">
        <w:t xml:space="preserve"> conditions générales d</w:t>
      </w:r>
      <w:r w:rsidR="002F2948">
        <w:t>’</w:t>
      </w:r>
      <w:r w:rsidRPr="00AD35BD">
        <w:t xml:space="preserve">emploi et la protection sociale des travailleurs concernés sont </w:t>
      </w:r>
      <w:r>
        <w:t>régies autrement</w:t>
      </w:r>
      <w:r w:rsidRPr="00AD35BD">
        <w:t xml:space="preserve"> par </w:t>
      </w:r>
      <w:r w:rsidRPr="00732EEF">
        <w:t>la loi sur les droits des travailleurs</w:t>
      </w:r>
      <w:r w:rsidR="00265C4D" w:rsidRPr="00265C4D">
        <w:t>.</w:t>
      </w:r>
      <w:r w:rsidRPr="00270D87">
        <w:t xml:space="preserve"> </w:t>
      </w:r>
    </w:p>
    <w:p w14:paraId="7AF66772" w14:textId="3932EAA4" w:rsidR="002212B2" w:rsidRPr="00270D87" w:rsidRDefault="002212B2" w:rsidP="002212B2">
      <w:pPr>
        <w:pStyle w:val="SingleTxtG"/>
      </w:pPr>
      <w:r w:rsidRPr="00270D87">
        <w:rPr>
          <w:rFonts w:eastAsia="Times New Roman"/>
          <w:color w:val="000000"/>
          <w:u w:color="000000"/>
        </w:rPr>
        <w:t>47</w:t>
      </w:r>
      <w:r w:rsidR="00265C4D" w:rsidRPr="00265C4D">
        <w:rPr>
          <w:rFonts w:eastAsia="Times New Roman"/>
          <w:color w:val="000000"/>
          <w:u w:color="000000"/>
        </w:rPr>
        <w:t>.</w:t>
      </w:r>
      <w:r w:rsidRPr="00270D87">
        <w:rPr>
          <w:rFonts w:eastAsia="Times New Roman"/>
          <w:color w:val="000000"/>
          <w:u w:color="000000"/>
        </w:rPr>
        <w:tab/>
      </w:r>
      <w:r w:rsidRPr="00AD35BD">
        <w:t>En ce qui concerne l</w:t>
      </w:r>
      <w:r w:rsidR="002F2948">
        <w:t>’</w:t>
      </w:r>
      <w:r w:rsidRPr="00AD35BD">
        <w:t xml:space="preserve">accès aux services de base, tout travailleur </w:t>
      </w:r>
      <w:r>
        <w:t>estimant avoir été</w:t>
      </w:r>
      <w:r w:rsidRPr="00AD35BD">
        <w:t xml:space="preserve"> lésé par son employeur </w:t>
      </w:r>
      <w:r>
        <w:t>ou avoir subi de sa part un préjudice au regard d</w:t>
      </w:r>
      <w:r w:rsidRPr="00AD35BD">
        <w:t>es dispositions de la législation du travail peut demander une assistance gratuite à l</w:t>
      </w:r>
      <w:r w:rsidR="002F2948">
        <w:t>’</w:t>
      </w:r>
      <w:r w:rsidRPr="00AD35BD">
        <w:t>un</w:t>
      </w:r>
      <w:r>
        <w:t>e</w:t>
      </w:r>
      <w:r w:rsidRPr="00AD35BD">
        <w:t xml:space="preserve"> des 17 </w:t>
      </w:r>
      <w:r>
        <w:t>antennes</w:t>
      </w:r>
      <w:r w:rsidRPr="00AD35BD">
        <w:t xml:space="preserve"> du </w:t>
      </w:r>
      <w:r>
        <w:t>M</w:t>
      </w:r>
      <w:r w:rsidRPr="00AD35BD">
        <w:t>inistère situé</w:t>
      </w:r>
      <w:r>
        <w:t>e</w:t>
      </w:r>
      <w:r w:rsidRPr="00AD35BD">
        <w:t>s dans toute l</w:t>
      </w:r>
      <w:r w:rsidR="002F2948">
        <w:t>’</w:t>
      </w:r>
      <w:r w:rsidRPr="00AD35BD">
        <w:t>île, afin d</w:t>
      </w:r>
      <w:r>
        <w:t>e déposer</w:t>
      </w:r>
      <w:r w:rsidRPr="00AD35BD">
        <w:t xml:space="preserve"> une plainte et d</w:t>
      </w:r>
      <w:r w:rsidR="002F2948">
        <w:t>’</w:t>
      </w:r>
      <w:r w:rsidRPr="00AD35BD">
        <w:t>obtenir réparation</w:t>
      </w:r>
      <w:r w:rsidR="00265C4D" w:rsidRPr="00265C4D">
        <w:t>.</w:t>
      </w:r>
    </w:p>
    <w:p w14:paraId="59EB7E84" w14:textId="102437D3" w:rsidR="002212B2" w:rsidRPr="00AD35BD" w:rsidRDefault="002212B2" w:rsidP="002212B2">
      <w:pPr>
        <w:pStyle w:val="SingleTxtG"/>
      </w:pPr>
      <w:r w:rsidRPr="00E53353">
        <w:rPr>
          <w:rFonts w:eastAsia="Times New Roman"/>
          <w:color w:val="000000"/>
          <w:u w:color="000000"/>
        </w:rPr>
        <w:t>48</w:t>
      </w:r>
      <w:r w:rsidR="00265C4D" w:rsidRPr="00265C4D">
        <w:rPr>
          <w:rFonts w:eastAsia="Times New Roman"/>
          <w:color w:val="000000"/>
          <w:u w:color="000000"/>
        </w:rPr>
        <w:t>.</w:t>
      </w:r>
      <w:r w:rsidRPr="00E53353">
        <w:rPr>
          <w:rFonts w:eastAsia="Times New Roman"/>
          <w:color w:val="000000"/>
          <w:u w:color="000000"/>
        </w:rPr>
        <w:tab/>
      </w:r>
      <w:r w:rsidRPr="00AD35BD">
        <w:t>L</w:t>
      </w:r>
      <w:r w:rsidR="002F2948">
        <w:t>’</w:t>
      </w:r>
      <w:r w:rsidRPr="00AD35BD">
        <w:t>administration fiscale mauricienne a pris un certain nombre de mesures au cours de la période 2021-2023 (</w:t>
      </w:r>
      <w:r>
        <w:t xml:space="preserve">mesures de confinement </w:t>
      </w:r>
      <w:r w:rsidRPr="00AD35BD">
        <w:t xml:space="preserve">pendant </w:t>
      </w:r>
      <w:r>
        <w:t>de COVID-</w:t>
      </w:r>
      <w:r w:rsidRPr="00AD35BD">
        <w:t xml:space="preserve">19) </w:t>
      </w:r>
      <w:r>
        <w:t xml:space="preserve">sous la forme du versement de certains montants au titre du programme public </w:t>
      </w:r>
      <w:r w:rsidRPr="00AD35BD">
        <w:t>d</w:t>
      </w:r>
      <w:r w:rsidR="002F2948">
        <w:t>’</w:t>
      </w:r>
      <w:r w:rsidRPr="00AD35BD">
        <w:t xml:space="preserve">aide salariale </w:t>
      </w:r>
      <w:r>
        <w:t xml:space="preserve">et du programme </w:t>
      </w:r>
      <w:r w:rsidRPr="00AD35BD">
        <w:t>d</w:t>
      </w:r>
      <w:r w:rsidR="002F2948">
        <w:t>’</w:t>
      </w:r>
      <w:r w:rsidRPr="00AD35BD">
        <w:t xml:space="preserve">aide aux travailleurs indépendants, et </w:t>
      </w:r>
      <w:r>
        <w:t>d</w:t>
      </w:r>
      <w:r w:rsidR="002F2948">
        <w:t>’</w:t>
      </w:r>
      <w:r>
        <w:t>autre part, du versement d</w:t>
      </w:r>
      <w:r w:rsidR="002F2948">
        <w:t>’</w:t>
      </w:r>
      <w:r>
        <w:t xml:space="preserve">un complément de revenu direct mensuel </w:t>
      </w:r>
      <w:r w:rsidRPr="00AD35BD">
        <w:t xml:space="preserve">pour </w:t>
      </w:r>
      <w:r>
        <w:t>compenser l</w:t>
      </w:r>
      <w:r w:rsidR="002F2948">
        <w:t>’</w:t>
      </w:r>
      <w:r>
        <w:t>effet</w:t>
      </w:r>
      <w:r w:rsidRPr="00AD35BD">
        <w:t xml:space="preserve"> de la hausse du coût </w:t>
      </w:r>
      <w:r>
        <w:t>des combustibles</w:t>
      </w:r>
      <w:r w:rsidRPr="00AD35BD">
        <w:t xml:space="preserve"> sur les prix des biens de consommation</w:t>
      </w:r>
      <w:r w:rsidR="00265C4D" w:rsidRPr="00265C4D">
        <w:t>.</w:t>
      </w:r>
      <w:r w:rsidRPr="00AD35BD">
        <w:t xml:space="preserve"> L</w:t>
      </w:r>
      <w:r>
        <w:t>e but de cette</w:t>
      </w:r>
      <w:r w:rsidRPr="00AD35BD">
        <w:t xml:space="preserve"> mesure </w:t>
      </w:r>
      <w:r>
        <w:t>était aussi</w:t>
      </w:r>
      <w:r w:rsidRPr="00AD35BD">
        <w:t xml:space="preserve">, </w:t>
      </w:r>
      <w:r>
        <w:t xml:space="preserve">en </w:t>
      </w:r>
      <w:r>
        <w:lastRenderedPageBreak/>
        <w:t>partie</w:t>
      </w:r>
      <w:r w:rsidRPr="00AD35BD">
        <w:t xml:space="preserve">, </w:t>
      </w:r>
      <w:r>
        <w:t>de</w:t>
      </w:r>
      <w:r w:rsidRPr="00AD35BD">
        <w:t xml:space="preserve"> quantifier le nombre de travailleurs ou autres personnes </w:t>
      </w:r>
      <w:r>
        <w:t>exerçant leur activité</w:t>
      </w:r>
      <w:r w:rsidRPr="00AD35BD">
        <w:t xml:space="preserve"> dans l</w:t>
      </w:r>
      <w:r w:rsidR="002F2948">
        <w:t>’</w:t>
      </w:r>
      <w:r w:rsidRPr="00AD35BD">
        <w:t>économie informelle</w:t>
      </w:r>
      <w:r>
        <w:t>, l</w:t>
      </w:r>
      <w:r w:rsidR="002F2948">
        <w:t>’</w:t>
      </w:r>
      <w:r>
        <w:t xml:space="preserve">objectif étant à terme de </w:t>
      </w:r>
      <w:r w:rsidRPr="00AD35BD">
        <w:t>les soustraire progressivement à l</w:t>
      </w:r>
      <w:r w:rsidR="002F2948">
        <w:t>’</w:t>
      </w:r>
      <w:r w:rsidRPr="00AD35BD">
        <w:t>informalité</w:t>
      </w:r>
      <w:r w:rsidR="00265C4D" w:rsidRPr="00265C4D">
        <w:t>.</w:t>
      </w:r>
    </w:p>
    <w:p w14:paraId="3A6182C4" w14:textId="77777777" w:rsidR="002212B2" w:rsidRPr="00AD35BD" w:rsidRDefault="002212B2" w:rsidP="002212B2">
      <w:pPr>
        <w:pStyle w:val="H23G"/>
      </w:pPr>
      <w:r w:rsidRPr="00AD35BD">
        <w:tab/>
      </w:r>
      <w:r w:rsidRPr="00AD35BD">
        <w:tab/>
        <w:t>Protection contre le licenciement abusif</w:t>
      </w:r>
    </w:p>
    <w:p w14:paraId="49E279DC" w14:textId="2E025990" w:rsidR="002212B2" w:rsidRPr="00AD35BD" w:rsidRDefault="002212B2" w:rsidP="002212B2">
      <w:pPr>
        <w:pStyle w:val="SingleTxtG"/>
      </w:pPr>
      <w:r w:rsidRPr="00E53353">
        <w:rPr>
          <w:rFonts w:eastAsia="Times New Roman"/>
          <w:color w:val="000000"/>
          <w:u w:color="000000"/>
        </w:rPr>
        <w:t>49</w:t>
      </w:r>
      <w:r w:rsidR="00265C4D" w:rsidRPr="00265C4D">
        <w:rPr>
          <w:rFonts w:eastAsia="Times New Roman"/>
          <w:color w:val="000000"/>
          <w:u w:color="000000"/>
        </w:rPr>
        <w:t>.</w:t>
      </w:r>
      <w:r w:rsidRPr="00E53353">
        <w:rPr>
          <w:rFonts w:eastAsia="Times New Roman"/>
          <w:color w:val="000000"/>
          <w:u w:color="000000"/>
        </w:rPr>
        <w:tab/>
      </w:r>
      <w:r w:rsidRPr="00AD35BD">
        <w:t>L</w:t>
      </w:r>
      <w:r>
        <w:t>es dispositions de l</w:t>
      </w:r>
      <w:r w:rsidR="002F2948">
        <w:t>’</w:t>
      </w:r>
      <w:r w:rsidRPr="00AD35BD">
        <w:t>article 64</w:t>
      </w:r>
      <w:r>
        <w:t xml:space="preserve"> </w:t>
      </w:r>
      <w:r w:rsidRPr="00AD35BD">
        <w:t>1</w:t>
      </w:r>
      <w:r>
        <w:t>)</w:t>
      </w:r>
      <w:r w:rsidRPr="00AD35BD">
        <w:t xml:space="preserve"> de la </w:t>
      </w:r>
      <w:r w:rsidRPr="00732EEF">
        <w:t>loi sur les droits des travailleurs</w:t>
      </w:r>
      <w:r>
        <w:t xml:space="preserve"> protègent les </w:t>
      </w:r>
      <w:r w:rsidRPr="00AD35BD">
        <w:t>travailleurs contre le licenciement abusif</w:t>
      </w:r>
      <w:r w:rsidR="00265C4D" w:rsidRPr="00265C4D">
        <w:t>.</w:t>
      </w:r>
      <w:r w:rsidRPr="00E53353">
        <w:t xml:space="preserve"> </w:t>
      </w:r>
    </w:p>
    <w:p w14:paraId="1069D2E7" w14:textId="09EA2487" w:rsidR="002212B2" w:rsidRPr="00AD35BD" w:rsidRDefault="002212B2" w:rsidP="002212B2">
      <w:pPr>
        <w:pStyle w:val="SingleTxtG"/>
      </w:pPr>
      <w:r w:rsidRPr="00A926BE">
        <w:rPr>
          <w:rFonts w:eastAsia="Times New Roman"/>
          <w:color w:val="000000"/>
          <w:u w:color="000000"/>
        </w:rPr>
        <w:t>50</w:t>
      </w:r>
      <w:r w:rsidR="00265C4D" w:rsidRPr="00265C4D">
        <w:rPr>
          <w:rFonts w:eastAsia="Times New Roman"/>
          <w:color w:val="000000"/>
          <w:u w:color="000000"/>
        </w:rPr>
        <w:t>.</w:t>
      </w:r>
      <w:r w:rsidRPr="00A926BE">
        <w:rPr>
          <w:rFonts w:eastAsia="Times New Roman"/>
          <w:color w:val="000000"/>
          <w:u w:color="000000"/>
        </w:rPr>
        <w:tab/>
      </w:r>
      <w:r w:rsidRPr="00AD35BD">
        <w:t>Les paragraphes 2 et 6 d</w:t>
      </w:r>
      <w:r>
        <w:t xml:space="preserve">u même </w:t>
      </w:r>
      <w:r w:rsidRPr="00AD35BD">
        <w:t xml:space="preserve">article prévoient la </w:t>
      </w:r>
      <w:r>
        <w:t>création</w:t>
      </w:r>
      <w:r w:rsidRPr="00AD35BD">
        <w:t xml:space="preserve"> de </w:t>
      </w:r>
      <w:r>
        <w:t xml:space="preserve">certains </w:t>
      </w:r>
      <w:r w:rsidRPr="00AD35BD">
        <w:t xml:space="preserve">mécanismes pour </w:t>
      </w:r>
      <w:r>
        <w:t>traiter les problèmes liés</w:t>
      </w:r>
      <w:r w:rsidRPr="00AD35BD">
        <w:t xml:space="preserve"> aux questions disciplinaires, </w:t>
      </w:r>
      <w:r>
        <w:t>notamment</w:t>
      </w:r>
      <w:r w:rsidRPr="00AD35BD">
        <w:t xml:space="preserve"> les cas de faute présumée, lorsque </w:t>
      </w:r>
      <w:r>
        <w:t>cette</w:t>
      </w:r>
      <w:r w:rsidRPr="00AD35BD">
        <w:t xml:space="preserve"> faute </w:t>
      </w:r>
      <w:r>
        <w:t>donne lieu à une</w:t>
      </w:r>
      <w:r w:rsidRPr="00AD35BD">
        <w:t xml:space="preserve"> procédure pénale</w:t>
      </w:r>
      <w:r>
        <w:t>,</w:t>
      </w:r>
      <w:r w:rsidRPr="00AD35BD">
        <w:t xml:space="preserve"> ou </w:t>
      </w:r>
      <w:r>
        <w:t xml:space="preserve">de comportement professionnel insatisfaisant, afin de garantir à </w:t>
      </w:r>
      <w:r w:rsidRPr="00AD35BD">
        <w:t xml:space="preserve">tout travailleur </w:t>
      </w:r>
      <w:r>
        <w:t>sous le coup d</w:t>
      </w:r>
      <w:r w:rsidR="002F2948">
        <w:t>’</w:t>
      </w:r>
      <w:r>
        <w:t>une procédure disciplinaire la possibilité d</w:t>
      </w:r>
      <w:r w:rsidR="002F2948">
        <w:t>’</w:t>
      </w:r>
      <w:r>
        <w:t>être entendu équitablement</w:t>
      </w:r>
      <w:r w:rsidR="00265C4D" w:rsidRPr="00265C4D">
        <w:t>.</w:t>
      </w:r>
    </w:p>
    <w:p w14:paraId="46CCA390" w14:textId="1903253C" w:rsidR="002212B2" w:rsidRPr="00AD35BD" w:rsidRDefault="002212B2" w:rsidP="002212B2">
      <w:pPr>
        <w:pStyle w:val="SingleTxtG"/>
      </w:pPr>
      <w:r w:rsidRPr="00D63313">
        <w:rPr>
          <w:rFonts w:eastAsia="Times New Roman"/>
          <w:color w:val="000000"/>
          <w:u w:color="000000"/>
        </w:rPr>
        <w:t>51</w:t>
      </w:r>
      <w:r w:rsidR="00265C4D" w:rsidRPr="00265C4D">
        <w:rPr>
          <w:rFonts w:eastAsia="Times New Roman"/>
          <w:color w:val="000000"/>
          <w:u w:color="000000"/>
        </w:rPr>
        <w:t>.</w:t>
      </w:r>
      <w:r w:rsidRPr="00D63313">
        <w:rPr>
          <w:rFonts w:eastAsia="Times New Roman"/>
          <w:color w:val="000000"/>
          <w:u w:color="000000"/>
        </w:rPr>
        <w:tab/>
      </w:r>
      <w:r w:rsidRPr="00AD35BD">
        <w:t xml:space="preserve">Un travailleur </w:t>
      </w:r>
      <w:r>
        <w:t xml:space="preserve">licencié par son </w:t>
      </w:r>
      <w:r w:rsidRPr="00AD35BD">
        <w:t>employeur pour quelque raison que ce soit peut, conformément à l</w:t>
      </w:r>
      <w:r w:rsidR="002F2948">
        <w:t>’</w:t>
      </w:r>
      <w:r w:rsidRPr="00AD35BD">
        <w:t xml:space="preserve">article 69A de la </w:t>
      </w:r>
      <w:r w:rsidRPr="00732EEF">
        <w:t>loi sur les droits des travailleurs</w:t>
      </w:r>
      <w:r w:rsidRPr="00AD35BD">
        <w:t xml:space="preserve">, </w:t>
      </w:r>
      <w:r>
        <w:t>demander sa</w:t>
      </w:r>
      <w:r w:rsidRPr="00AD35BD">
        <w:t xml:space="preserve"> réintégration auprès du </w:t>
      </w:r>
      <w:r>
        <w:t>M</w:t>
      </w:r>
      <w:r w:rsidRPr="00AD35BD">
        <w:t>inistère du travail, du développement des ressources humaines et de la formation</w:t>
      </w:r>
      <w:r>
        <w:t>,</w:t>
      </w:r>
      <w:r w:rsidRPr="00AD35BD">
        <w:t xml:space="preserve"> </w:t>
      </w:r>
      <w:r>
        <w:t xml:space="preserve">en adressant une plainte à cet effet </w:t>
      </w:r>
      <w:r w:rsidRPr="00AD35BD">
        <w:t xml:space="preserve">dans un délai de </w:t>
      </w:r>
      <w:r w:rsidR="0019014D">
        <w:t>quinze</w:t>
      </w:r>
      <w:r w:rsidRPr="00AD35BD">
        <w:t xml:space="preserve"> jours à compter de la date </w:t>
      </w:r>
      <w:r>
        <w:t>du licenciement</w:t>
      </w:r>
      <w:r w:rsidR="00265C4D" w:rsidRPr="00265C4D">
        <w:t>.</w:t>
      </w:r>
      <w:r w:rsidRPr="00AD35BD">
        <w:t xml:space="preserve"> </w:t>
      </w:r>
      <w:r>
        <w:t>Le M</w:t>
      </w:r>
      <w:r w:rsidRPr="00AD35BD">
        <w:t>inistère enquête</w:t>
      </w:r>
      <w:r>
        <w:t xml:space="preserve"> alors sur la question soulevée, et </w:t>
      </w:r>
      <w:r w:rsidRPr="00AD35BD">
        <w:t>s</w:t>
      </w:r>
      <w:r w:rsidR="002F2948">
        <w:t>’</w:t>
      </w:r>
      <w:r w:rsidRPr="00AD35BD">
        <w:t xml:space="preserve">il estime </w:t>
      </w:r>
      <w:r>
        <w:t>que le grief est légitime</w:t>
      </w:r>
      <w:r w:rsidRPr="00AD35BD">
        <w:t xml:space="preserve">, </w:t>
      </w:r>
      <w:r>
        <w:t xml:space="preserve">renvoie </w:t>
      </w:r>
      <w:r w:rsidRPr="00AD35BD">
        <w:t>l</w:t>
      </w:r>
      <w:r w:rsidR="002F2948">
        <w:t>’</w:t>
      </w:r>
      <w:r w:rsidRPr="00AD35BD">
        <w:t xml:space="preserve">affaire au tribunal des relations du travail dans un délai de </w:t>
      </w:r>
      <w:r w:rsidR="00AA326F">
        <w:t>trente</w:t>
      </w:r>
      <w:r w:rsidRPr="00AD35BD">
        <w:t xml:space="preserve"> jours à compter de la date d</w:t>
      </w:r>
      <w:r w:rsidR="002F2948">
        <w:t>’</w:t>
      </w:r>
      <w:r w:rsidRPr="00AD35BD">
        <w:t>enregistrement de la plainte</w:t>
      </w:r>
      <w:r w:rsidR="00265C4D" w:rsidRPr="00265C4D">
        <w:t>.</w:t>
      </w:r>
      <w:r w:rsidRPr="00AD35BD">
        <w:t xml:space="preserve"> Le tribunal se prononce ensuite sur l</w:t>
      </w:r>
      <w:r w:rsidR="002F2948">
        <w:t>’</w:t>
      </w:r>
      <w:r w:rsidRPr="00AD35BD">
        <w:t xml:space="preserve">affaire </w:t>
      </w:r>
      <w:r>
        <w:t xml:space="preserve">en rendant </w:t>
      </w:r>
      <w:r w:rsidRPr="00AD35BD">
        <w:t xml:space="preserve">une </w:t>
      </w:r>
      <w:r>
        <w:t xml:space="preserve">décision dans les </w:t>
      </w:r>
      <w:r w:rsidR="0019014D">
        <w:t>soixante</w:t>
      </w:r>
      <w:r w:rsidRPr="00AD35BD">
        <w:t xml:space="preserve"> jours</w:t>
      </w:r>
      <w:r w:rsidR="00265C4D" w:rsidRPr="00265C4D">
        <w:t>.</w:t>
      </w:r>
      <w:r w:rsidRPr="00AD35BD">
        <w:t xml:space="preserve"> </w:t>
      </w:r>
      <w:r>
        <w:t xml:space="preserve">Il </w:t>
      </w:r>
      <w:r w:rsidRPr="00AD35BD">
        <w:t>peut ordonner soit la réintégration du travailleur, soit le paiement d</w:t>
      </w:r>
      <w:r w:rsidR="002F2948">
        <w:t>’</w:t>
      </w:r>
      <w:r w:rsidRPr="00AD35BD">
        <w:t xml:space="preserve">une indemnité de licenciement au taux de </w:t>
      </w:r>
      <w:r w:rsidR="00AA326F">
        <w:t>trois</w:t>
      </w:r>
      <w:r w:rsidRPr="00AD35BD">
        <w:t xml:space="preserve"> mois de rémunération par année de service s</w:t>
      </w:r>
      <w:r w:rsidR="002F2948">
        <w:t>’</w:t>
      </w:r>
      <w:r w:rsidRPr="00AD35BD">
        <w:t>il estime que la relation entre l</w:t>
      </w:r>
      <w:r w:rsidR="002F2948">
        <w:t>’</w:t>
      </w:r>
      <w:r w:rsidRPr="00AD35BD">
        <w:t xml:space="preserve">employeur et le travailleur </w:t>
      </w:r>
      <w:r>
        <w:t xml:space="preserve">est </w:t>
      </w:r>
      <w:r w:rsidRPr="00AD35BD">
        <w:t>irrémédiablement rompue</w:t>
      </w:r>
      <w:r w:rsidRPr="004A036F">
        <w:rPr>
          <w:rStyle w:val="Appelnotedebasdep"/>
        </w:rPr>
        <w:footnoteReference w:id="12"/>
      </w:r>
      <w:r w:rsidR="00265C4D" w:rsidRPr="00265C4D">
        <w:t>.</w:t>
      </w:r>
      <w:r w:rsidRPr="00D63313">
        <w:t xml:space="preserve"> </w:t>
      </w:r>
    </w:p>
    <w:p w14:paraId="33AB9545" w14:textId="77777777" w:rsidR="002212B2" w:rsidRPr="00941AF2" w:rsidRDefault="002212B2" w:rsidP="002212B2">
      <w:pPr>
        <w:pStyle w:val="H23G"/>
      </w:pPr>
      <w:r w:rsidRPr="00AD35BD">
        <w:tab/>
      </w:r>
      <w:r w:rsidRPr="00AD35BD">
        <w:tab/>
      </w:r>
      <w:r w:rsidRPr="00941AF2">
        <w:t xml:space="preserve">Salaire minimum </w:t>
      </w:r>
    </w:p>
    <w:p w14:paraId="588A3641" w14:textId="3DBB92E5" w:rsidR="002212B2" w:rsidRPr="00054107" w:rsidRDefault="002212B2" w:rsidP="002212B2">
      <w:pPr>
        <w:pStyle w:val="SingleTxtG"/>
      </w:pPr>
      <w:r w:rsidRPr="004C1033">
        <w:rPr>
          <w:rFonts w:eastAsia="Times New Roman"/>
          <w:color w:val="000000"/>
          <w:u w:color="000000"/>
        </w:rPr>
        <w:t>52</w:t>
      </w:r>
      <w:r w:rsidR="00265C4D" w:rsidRPr="00265C4D">
        <w:rPr>
          <w:rFonts w:eastAsia="Times New Roman"/>
          <w:color w:val="000000"/>
          <w:u w:color="000000"/>
        </w:rPr>
        <w:t>.</w:t>
      </w:r>
      <w:r w:rsidRPr="004C1033">
        <w:rPr>
          <w:rFonts w:eastAsia="Times New Roman"/>
          <w:color w:val="000000"/>
          <w:u w:color="000000"/>
        </w:rPr>
        <w:tab/>
      </w:r>
      <w:r>
        <w:t xml:space="preserve">La </w:t>
      </w:r>
      <w:r w:rsidRPr="00054107">
        <w:t xml:space="preserve">loi sur le Conseil consultatif national </w:t>
      </w:r>
      <w:r>
        <w:t xml:space="preserve">des </w:t>
      </w:r>
      <w:r w:rsidRPr="00054107">
        <w:t xml:space="preserve">salaires a été </w:t>
      </w:r>
      <w:r>
        <w:t xml:space="preserve">adoptée </w:t>
      </w:r>
      <w:r w:rsidRPr="00054107">
        <w:t>en 2016</w:t>
      </w:r>
      <w:r>
        <w:t xml:space="preserve"> a</w:t>
      </w:r>
      <w:r w:rsidRPr="00435C3D">
        <w:t>près que le Gouvernement eut pris la décision d</w:t>
      </w:r>
      <w:r w:rsidR="002F2948">
        <w:t>’</w:t>
      </w:r>
      <w:r w:rsidRPr="00435C3D">
        <w:t>instaurer un salaire minimum national</w:t>
      </w:r>
      <w:r w:rsidR="00265C4D" w:rsidRPr="00265C4D">
        <w:t>.</w:t>
      </w:r>
      <w:r w:rsidRPr="00435C3D">
        <w:t xml:space="preserve"> </w:t>
      </w:r>
      <w:r w:rsidRPr="00054107">
        <w:t xml:space="preserve">Le Conseil </w:t>
      </w:r>
      <w:r>
        <w:t>a été chargé de formuler des recommandations centrées notamment sur les objectifs suivants</w:t>
      </w:r>
      <w:r w:rsidR="00AA326F">
        <w:t> </w:t>
      </w:r>
      <w:r w:rsidRPr="00435C3D">
        <w:t>:</w:t>
      </w:r>
    </w:p>
    <w:p w14:paraId="495052AD" w14:textId="4CA574D4" w:rsidR="002212B2" w:rsidRPr="00054107" w:rsidRDefault="002212B2" w:rsidP="002212B2">
      <w:pPr>
        <w:pStyle w:val="Bullet1G"/>
        <w:numPr>
          <w:ilvl w:val="0"/>
          <w:numId w:val="0"/>
        </w:numPr>
        <w:tabs>
          <w:tab w:val="left" w:pos="1701"/>
        </w:tabs>
        <w:ind w:left="1701" w:hanging="170"/>
      </w:pPr>
      <w:r w:rsidRPr="00054107">
        <w:t>•</w:t>
      </w:r>
      <w:r w:rsidRPr="00054107">
        <w:tab/>
        <w:t>La mise en œuvre d</w:t>
      </w:r>
      <w:r w:rsidR="002F2948">
        <w:t>’</w:t>
      </w:r>
      <w:r w:rsidRPr="00054107">
        <w:t>un salaire minimum national</w:t>
      </w:r>
      <w:r w:rsidR="008926E5">
        <w:t> ;</w:t>
      </w:r>
      <w:r w:rsidRPr="00054107">
        <w:t xml:space="preserve"> </w:t>
      </w:r>
    </w:p>
    <w:p w14:paraId="29808261" w14:textId="16631AB7" w:rsidR="002212B2" w:rsidRPr="00054107" w:rsidRDefault="002212B2" w:rsidP="002212B2">
      <w:pPr>
        <w:pStyle w:val="Bullet1G"/>
        <w:numPr>
          <w:ilvl w:val="0"/>
          <w:numId w:val="0"/>
        </w:numPr>
        <w:tabs>
          <w:tab w:val="left" w:pos="1701"/>
        </w:tabs>
        <w:ind w:left="1701" w:hanging="170"/>
      </w:pPr>
      <w:r w:rsidRPr="00054107">
        <w:t>•</w:t>
      </w:r>
      <w:r w:rsidRPr="00054107">
        <w:tab/>
      </w:r>
      <w:r>
        <w:t xml:space="preserve">Améliorer continûment le </w:t>
      </w:r>
      <w:r w:rsidRPr="00054107">
        <w:t>niveau de vie des travailleurs faiblement rémunérés dans la République de Maurice</w:t>
      </w:r>
      <w:r w:rsidR="008926E5">
        <w:t> ;</w:t>
      </w:r>
      <w:r w:rsidRPr="00054107">
        <w:t xml:space="preserve"> </w:t>
      </w:r>
    </w:p>
    <w:p w14:paraId="42167A50" w14:textId="5B073812" w:rsidR="002212B2" w:rsidRPr="00054107" w:rsidRDefault="002212B2" w:rsidP="002212B2">
      <w:pPr>
        <w:pStyle w:val="Bullet1G"/>
        <w:numPr>
          <w:ilvl w:val="0"/>
          <w:numId w:val="0"/>
        </w:numPr>
        <w:tabs>
          <w:tab w:val="left" w:pos="1701"/>
        </w:tabs>
        <w:ind w:left="1701" w:hanging="170"/>
      </w:pPr>
      <w:r w:rsidRPr="00054107">
        <w:t>•</w:t>
      </w:r>
      <w:r w:rsidRPr="00054107">
        <w:tab/>
      </w:r>
      <w:r>
        <w:t>Revoir</w:t>
      </w:r>
      <w:r w:rsidRPr="00054107">
        <w:t xml:space="preserve"> </w:t>
      </w:r>
      <w:r>
        <w:t xml:space="preserve">le </w:t>
      </w:r>
      <w:r w:rsidRPr="00054107">
        <w:t xml:space="preserve">salaire minimum national </w:t>
      </w:r>
      <w:r>
        <w:t xml:space="preserve">à intervalles réguliers pour </w:t>
      </w:r>
      <w:r w:rsidRPr="00054107">
        <w:t>améliorer le niveau de vie des travailleurs faiblement rémunérés</w:t>
      </w:r>
      <w:r w:rsidR="00265C4D" w:rsidRPr="00265C4D">
        <w:t>.</w:t>
      </w:r>
      <w:r w:rsidRPr="00054107">
        <w:t xml:space="preserve"> </w:t>
      </w:r>
    </w:p>
    <w:p w14:paraId="735F15F1" w14:textId="49E28DCA" w:rsidR="002212B2" w:rsidRPr="00054107" w:rsidRDefault="002212B2" w:rsidP="002212B2">
      <w:pPr>
        <w:pStyle w:val="SingleTxtG"/>
      </w:pPr>
      <w:r w:rsidRPr="00B4238F">
        <w:rPr>
          <w:rFonts w:eastAsia="Times New Roman"/>
          <w:color w:val="000000"/>
          <w:u w:color="000000"/>
        </w:rPr>
        <w:t>53</w:t>
      </w:r>
      <w:r w:rsidR="00265C4D" w:rsidRPr="00265C4D">
        <w:rPr>
          <w:rFonts w:eastAsia="Times New Roman"/>
          <w:color w:val="000000"/>
          <w:u w:color="000000"/>
        </w:rPr>
        <w:t>.</w:t>
      </w:r>
      <w:r w:rsidRPr="00B4238F">
        <w:rPr>
          <w:rFonts w:eastAsia="Times New Roman"/>
          <w:color w:val="000000"/>
          <w:u w:color="000000"/>
        </w:rPr>
        <w:tab/>
      </w:r>
      <w:r>
        <w:t xml:space="preserve">Le </w:t>
      </w:r>
      <w:r w:rsidRPr="00054107">
        <w:t>Conseil</w:t>
      </w:r>
      <w:r>
        <w:t>, qui a un fonctionnement tripartite,</w:t>
      </w:r>
      <w:r w:rsidRPr="00054107">
        <w:t xml:space="preserve"> a mené </w:t>
      </w:r>
      <w:r>
        <w:t>un travail approfondi de recherche et d</w:t>
      </w:r>
      <w:r w:rsidR="002F2948">
        <w:t>’</w:t>
      </w:r>
      <w:r w:rsidRPr="00054107">
        <w:t xml:space="preserve">analyse </w:t>
      </w:r>
      <w:r>
        <w:t xml:space="preserve">sur les pratiques </w:t>
      </w:r>
      <w:r w:rsidRPr="00054107">
        <w:t>locale</w:t>
      </w:r>
      <w:r>
        <w:t>s</w:t>
      </w:r>
      <w:r w:rsidRPr="00054107">
        <w:t xml:space="preserve"> et internationale</w:t>
      </w:r>
      <w:r>
        <w:t>s</w:t>
      </w:r>
      <w:r w:rsidRPr="00054107">
        <w:t xml:space="preserve"> </w:t>
      </w:r>
      <w:r>
        <w:t xml:space="preserve">et procédé à de larges </w:t>
      </w:r>
      <w:r w:rsidRPr="00054107">
        <w:t xml:space="preserve">consultations avant de formuler sa recommandation </w:t>
      </w:r>
      <w:r>
        <w:t>concernant</w:t>
      </w:r>
      <w:r w:rsidRPr="00054107">
        <w:t xml:space="preserve"> l</w:t>
      </w:r>
      <w:r w:rsidR="002F2948">
        <w:t>’</w:t>
      </w:r>
      <w:r w:rsidRPr="00054107">
        <w:t>établissement d</w:t>
      </w:r>
      <w:r w:rsidR="002F2948">
        <w:t>’</w:t>
      </w:r>
      <w:r w:rsidRPr="00054107">
        <w:t>un salaire minimum national en novembre 2017</w:t>
      </w:r>
      <w:r w:rsidR="00265C4D" w:rsidRPr="00265C4D">
        <w:t>.</w:t>
      </w:r>
    </w:p>
    <w:p w14:paraId="21D9B850" w14:textId="62C8C199" w:rsidR="002212B2" w:rsidRPr="00054107" w:rsidRDefault="002212B2" w:rsidP="002212B2">
      <w:pPr>
        <w:pStyle w:val="SingleTxtG"/>
      </w:pPr>
      <w:r w:rsidRPr="002A12A3">
        <w:rPr>
          <w:rFonts w:eastAsia="Times New Roman"/>
          <w:color w:val="000000"/>
          <w:u w:color="000000"/>
        </w:rPr>
        <w:t>54</w:t>
      </w:r>
      <w:r w:rsidR="00265C4D" w:rsidRPr="00265C4D">
        <w:rPr>
          <w:rFonts w:eastAsia="Times New Roman"/>
          <w:color w:val="000000"/>
          <w:u w:color="000000"/>
        </w:rPr>
        <w:t>.</w:t>
      </w:r>
      <w:r w:rsidRPr="002A12A3">
        <w:rPr>
          <w:rFonts w:eastAsia="Times New Roman"/>
          <w:color w:val="000000"/>
          <w:u w:color="000000"/>
        </w:rPr>
        <w:tab/>
      </w:r>
      <w:bookmarkStart w:id="20" w:name="_Hlk182047040"/>
      <w:r w:rsidRPr="00054107">
        <w:t>Le salaire minimum national</w:t>
      </w:r>
      <w:r>
        <w:t xml:space="preserve"> </w:t>
      </w:r>
      <w:r w:rsidRPr="00054107">
        <w:t>s</w:t>
      </w:r>
      <w:r w:rsidR="002F2948">
        <w:t>’</w:t>
      </w:r>
      <w:r w:rsidRPr="00054107">
        <w:t xml:space="preserve">applique </w:t>
      </w:r>
      <w:r w:rsidRPr="002A12A3">
        <w:t xml:space="preserve">sans distinction </w:t>
      </w:r>
      <w:r w:rsidRPr="00054107">
        <w:t>à tous les travailleurs, qu</w:t>
      </w:r>
      <w:r w:rsidR="002F2948">
        <w:t>’</w:t>
      </w:r>
      <w:r w:rsidRPr="00054107">
        <w:t>ils soient employés dans l</w:t>
      </w:r>
      <w:r w:rsidR="002F2948">
        <w:t>’</w:t>
      </w:r>
      <w:r w:rsidRPr="00054107">
        <w:t xml:space="preserve">économie formelle ou informelle, </w:t>
      </w:r>
      <w:r>
        <w:t xml:space="preserve">selon </w:t>
      </w:r>
      <w:r w:rsidRPr="00054107">
        <w:t xml:space="preserve">un contrat de travail </w:t>
      </w:r>
      <w:r>
        <w:t xml:space="preserve">en bonne et due forme </w:t>
      </w:r>
      <w:r w:rsidRPr="00054107">
        <w:t xml:space="preserve">ou </w:t>
      </w:r>
      <w:r>
        <w:t>non</w:t>
      </w:r>
      <w:r w:rsidR="00265C4D" w:rsidRPr="00265C4D">
        <w:t>.</w:t>
      </w:r>
      <w:r w:rsidRPr="002A12A3">
        <w:t xml:space="preserve"> </w:t>
      </w:r>
      <w:bookmarkEnd w:id="20"/>
    </w:p>
    <w:p w14:paraId="38808EFC" w14:textId="4781C875" w:rsidR="002212B2" w:rsidRPr="008A64D2" w:rsidRDefault="002212B2" w:rsidP="002212B2">
      <w:pPr>
        <w:pStyle w:val="SingleTxtG"/>
      </w:pPr>
      <w:r w:rsidRPr="00322838">
        <w:rPr>
          <w:rFonts w:eastAsia="Times New Roman"/>
          <w:color w:val="000000"/>
          <w:u w:color="000000"/>
        </w:rPr>
        <w:t>55</w:t>
      </w:r>
      <w:r w:rsidR="00265C4D" w:rsidRPr="00265C4D">
        <w:rPr>
          <w:rFonts w:eastAsia="Times New Roman"/>
          <w:color w:val="000000"/>
          <w:u w:color="000000"/>
        </w:rPr>
        <w:t>.</w:t>
      </w:r>
      <w:r w:rsidRPr="00322838">
        <w:rPr>
          <w:rFonts w:eastAsia="Times New Roman"/>
          <w:color w:val="000000"/>
          <w:u w:color="000000"/>
        </w:rPr>
        <w:tab/>
      </w:r>
      <w:r>
        <w:t xml:space="preserve">Avec effet </w:t>
      </w:r>
      <w:r w:rsidRPr="008A64D2">
        <w:t>à compter du 1</w:t>
      </w:r>
      <w:r w:rsidRPr="002A12A3">
        <w:rPr>
          <w:vertAlign w:val="superscript"/>
        </w:rPr>
        <w:t>er</w:t>
      </w:r>
      <w:r w:rsidRPr="008A64D2">
        <w:t xml:space="preserve"> janvier 2018</w:t>
      </w:r>
      <w:r>
        <w:t>, le r</w:t>
      </w:r>
      <w:r w:rsidRPr="008A64D2">
        <w:t>èglement de 2017 sur le salaire minimum national</w:t>
      </w:r>
      <w:r>
        <w:t xml:space="preserve">, adopté en vertu de </w:t>
      </w:r>
      <w:r w:rsidRPr="00E11645">
        <w:t>la loi de 2016 sur le Conseil consultatif national des salaires,</w:t>
      </w:r>
      <w:r w:rsidRPr="008A64D2">
        <w:t xml:space="preserve"> </w:t>
      </w:r>
      <w:r>
        <w:t xml:space="preserve">a instauré pour la première fois un </w:t>
      </w:r>
      <w:r w:rsidRPr="008A64D2">
        <w:t xml:space="preserve">salaire minimum national mensuel </w:t>
      </w:r>
      <w:r>
        <w:t>d</w:t>
      </w:r>
      <w:r w:rsidR="002F2948">
        <w:t>’</w:t>
      </w:r>
      <w:r>
        <w:t xml:space="preserve">un montant </w:t>
      </w:r>
      <w:r w:rsidRPr="008A64D2">
        <w:t>8</w:t>
      </w:r>
      <w:r w:rsidR="0019014D">
        <w:t> </w:t>
      </w:r>
      <w:r w:rsidRPr="008A64D2">
        <w:t>140</w:t>
      </w:r>
      <w:r w:rsidR="0019014D">
        <w:t> </w:t>
      </w:r>
      <w:r w:rsidRPr="008A64D2">
        <w:t xml:space="preserve">roupies pour tous les employés à plein temps </w:t>
      </w:r>
      <w:r>
        <w:t>(du secteur public comme du secteur privé)</w:t>
      </w:r>
      <w:r w:rsidR="00265C4D" w:rsidRPr="00265C4D">
        <w:t>.</w:t>
      </w:r>
      <w:r>
        <w:t xml:space="preserve"> </w:t>
      </w:r>
      <w:r w:rsidRPr="0005693F">
        <w:t xml:space="preserve">Le </w:t>
      </w:r>
      <w:r w:rsidRPr="008A64D2">
        <w:t xml:space="preserve">salaire minimum national </w:t>
      </w:r>
      <w:r>
        <w:t xml:space="preserve">a été </w:t>
      </w:r>
      <w:r w:rsidRPr="0005693F">
        <w:t xml:space="preserve">révisé </w:t>
      </w:r>
      <w:r>
        <w:t xml:space="preserve">à hauteur de </w:t>
      </w:r>
      <w:r w:rsidRPr="0005693F">
        <w:t xml:space="preserve">9 700 roupies en 2020 et il a été </w:t>
      </w:r>
      <w:r>
        <w:t>décidé</w:t>
      </w:r>
      <w:r w:rsidRPr="0005693F">
        <w:t xml:space="preserve"> </w:t>
      </w:r>
      <w:r>
        <w:t xml:space="preserve">de le réviser </w:t>
      </w:r>
      <w:r w:rsidRPr="0005693F">
        <w:t xml:space="preserve">tous les </w:t>
      </w:r>
      <w:r w:rsidR="00F35409">
        <w:t>cinq</w:t>
      </w:r>
      <w:r w:rsidRPr="0005693F">
        <w:t xml:space="preserve"> ans ou </w:t>
      </w:r>
      <w:r>
        <w:t>à plus brève échéance</w:t>
      </w:r>
      <w:r w:rsidR="00265C4D" w:rsidRPr="00265C4D">
        <w:t>.</w:t>
      </w:r>
    </w:p>
    <w:p w14:paraId="36FA1CAF" w14:textId="29891474" w:rsidR="002212B2" w:rsidRPr="00230C5F" w:rsidRDefault="002212B2" w:rsidP="002212B2">
      <w:pPr>
        <w:pStyle w:val="SingleTxtG"/>
      </w:pPr>
      <w:r w:rsidRPr="00CE7BD3">
        <w:rPr>
          <w:rFonts w:eastAsia="Times New Roman"/>
          <w:color w:val="000000"/>
          <w:u w:color="000000"/>
        </w:rPr>
        <w:t>56</w:t>
      </w:r>
      <w:r w:rsidR="00265C4D" w:rsidRPr="00265C4D">
        <w:rPr>
          <w:rFonts w:eastAsia="Times New Roman"/>
          <w:color w:val="000000"/>
          <w:u w:color="000000"/>
        </w:rPr>
        <w:t>.</w:t>
      </w:r>
      <w:r w:rsidRPr="00CE7BD3">
        <w:rPr>
          <w:rFonts w:eastAsia="Times New Roman"/>
          <w:color w:val="000000"/>
          <w:u w:color="000000"/>
        </w:rPr>
        <w:tab/>
      </w:r>
      <w:r w:rsidRPr="00230C5F">
        <w:t xml:space="preserve">Le </w:t>
      </w:r>
      <w:r w:rsidRPr="008A64D2">
        <w:t xml:space="preserve">salaire minimum national </w:t>
      </w:r>
      <w:r w:rsidRPr="00230C5F">
        <w:t xml:space="preserve">a également été ajusté à </w:t>
      </w:r>
      <w:r>
        <w:t>compter</w:t>
      </w:r>
      <w:r w:rsidRPr="00230C5F">
        <w:t xml:space="preserve"> du 1</w:t>
      </w:r>
      <w:r w:rsidRPr="00F33EC2">
        <w:rPr>
          <w:vertAlign w:val="superscript"/>
        </w:rPr>
        <w:t>er</w:t>
      </w:r>
      <w:r>
        <w:t xml:space="preserve"> </w:t>
      </w:r>
      <w:r w:rsidRPr="00230C5F">
        <w:t xml:space="preserve">janvier de chaque année à 10 075 roupies en 2021, 10 575 roupies en 2022 et 11 575 roupies en janvier 2023, </w:t>
      </w:r>
      <w:r>
        <w:t>comme suite à l</w:t>
      </w:r>
      <w:r w:rsidR="002F2948">
        <w:t>’</w:t>
      </w:r>
      <w:r>
        <w:t>adoption d</w:t>
      </w:r>
      <w:r w:rsidR="002F2948">
        <w:t>’</w:t>
      </w:r>
      <w:r>
        <w:t xml:space="preserve">une série de </w:t>
      </w:r>
      <w:r w:rsidRPr="00230C5F">
        <w:t>règlements sur les droits des travailleurs (rémunération supplémentaire)</w:t>
      </w:r>
      <w:r w:rsidR="00265C4D" w:rsidRPr="00265C4D">
        <w:t>.</w:t>
      </w:r>
      <w:r w:rsidRPr="00230C5F">
        <w:t xml:space="preserve"> En janvier 2024, le Conseil a révisé le </w:t>
      </w:r>
      <w:r w:rsidRPr="008A64D2">
        <w:t xml:space="preserve">salaire minimum </w:t>
      </w:r>
      <w:r w:rsidRPr="008A64D2">
        <w:lastRenderedPageBreak/>
        <w:t xml:space="preserve">national </w:t>
      </w:r>
      <w:r w:rsidRPr="00230C5F">
        <w:t xml:space="preserve">pour </w:t>
      </w:r>
      <w:r>
        <w:t xml:space="preserve">en </w:t>
      </w:r>
      <w:r w:rsidRPr="00230C5F">
        <w:t xml:space="preserve">porter </w:t>
      </w:r>
      <w:r>
        <w:t xml:space="preserve">le montant </w:t>
      </w:r>
      <w:r w:rsidRPr="00230C5F">
        <w:t>à 16</w:t>
      </w:r>
      <w:r w:rsidR="0019014D">
        <w:t> </w:t>
      </w:r>
      <w:r w:rsidRPr="00230C5F">
        <w:t>500</w:t>
      </w:r>
      <w:r w:rsidR="0019014D">
        <w:t> </w:t>
      </w:r>
      <w:r w:rsidRPr="00230C5F">
        <w:t>roupies, y compris la rémunération supplémentaire pour l</w:t>
      </w:r>
      <w:r w:rsidR="002F2948">
        <w:t>’</w:t>
      </w:r>
      <w:r w:rsidRPr="00230C5F">
        <w:t>année 2024</w:t>
      </w:r>
      <w:r w:rsidR="00265C4D" w:rsidRPr="00265C4D">
        <w:t>.</w:t>
      </w:r>
    </w:p>
    <w:p w14:paraId="342B35D3" w14:textId="30F8EDA2" w:rsidR="002212B2" w:rsidRPr="00230C5F" w:rsidRDefault="002212B2" w:rsidP="002212B2">
      <w:pPr>
        <w:pStyle w:val="SingleTxtG"/>
      </w:pPr>
      <w:r w:rsidRPr="00606DBF">
        <w:rPr>
          <w:rFonts w:eastAsia="Times New Roman"/>
          <w:color w:val="000000"/>
          <w:u w:color="000000"/>
        </w:rPr>
        <w:t>57</w:t>
      </w:r>
      <w:r w:rsidR="00265C4D" w:rsidRPr="00265C4D">
        <w:rPr>
          <w:rFonts w:eastAsia="Times New Roman"/>
          <w:color w:val="000000"/>
          <w:u w:color="000000"/>
        </w:rPr>
        <w:t>.</w:t>
      </w:r>
      <w:r w:rsidRPr="00606DBF">
        <w:rPr>
          <w:rFonts w:eastAsia="Times New Roman"/>
          <w:color w:val="000000"/>
          <w:u w:color="000000"/>
        </w:rPr>
        <w:tab/>
      </w:r>
      <w:r w:rsidRPr="00230C5F">
        <w:t>En outre, en vertu d</w:t>
      </w:r>
      <w:r>
        <w:t xml:space="preserve">u règlement </w:t>
      </w:r>
      <w:r w:rsidRPr="00230C5F">
        <w:t>de 2023 sur le</w:t>
      </w:r>
      <w:r>
        <w:t>s</w:t>
      </w:r>
      <w:r w:rsidRPr="00230C5F">
        <w:t xml:space="preserve"> droit</w:t>
      </w:r>
      <w:r>
        <w:t>s</w:t>
      </w:r>
      <w:r w:rsidRPr="00230C5F">
        <w:t xml:space="preserve"> des travailleurs (</w:t>
      </w:r>
      <w:r>
        <w:t>versement</w:t>
      </w:r>
      <w:r w:rsidRPr="00230C5F">
        <w:t xml:space="preserve"> d</w:t>
      </w:r>
      <w:r w:rsidR="002F2948">
        <w:t>’</w:t>
      </w:r>
      <w:r w:rsidRPr="00230C5F">
        <w:t xml:space="preserve">une allocation spéciale), le </w:t>
      </w:r>
      <w:r>
        <w:t>versement</w:t>
      </w:r>
      <w:r w:rsidRPr="00230C5F">
        <w:t xml:space="preserve"> d</w:t>
      </w:r>
      <w:r w:rsidR="002F2948">
        <w:t>’</w:t>
      </w:r>
      <w:r w:rsidRPr="00230C5F">
        <w:t>une allocation</w:t>
      </w:r>
      <w:r>
        <w:t xml:space="preserve"> </w:t>
      </w:r>
      <w:r w:rsidRPr="00230C5F">
        <w:t xml:space="preserve">par </w:t>
      </w:r>
      <w:r>
        <w:t>l</w:t>
      </w:r>
      <w:r w:rsidR="002F2948">
        <w:t>’</w:t>
      </w:r>
      <w:r w:rsidRPr="00AD35BD">
        <w:t>administration fiscale mauricienne</w:t>
      </w:r>
      <w:r w:rsidRPr="00826654">
        <w:t xml:space="preserve"> </w:t>
      </w:r>
      <w:r>
        <w:t>a été garanti</w:t>
      </w:r>
      <w:r w:rsidRPr="00230C5F">
        <w:t xml:space="preserve"> </w:t>
      </w:r>
      <w:r>
        <w:t xml:space="preserve">à </w:t>
      </w:r>
      <w:r w:rsidRPr="00230C5F">
        <w:t xml:space="preserve">tous les travailleurs, de sorte que </w:t>
      </w:r>
      <w:r>
        <w:t>le</w:t>
      </w:r>
      <w:r w:rsidRPr="00230C5F">
        <w:t xml:space="preserve"> revenu mensuel, y compris l</w:t>
      </w:r>
      <w:r>
        <w:t>e montant du salaire minimum national</w:t>
      </w:r>
      <w:r w:rsidRPr="00230C5F">
        <w:t xml:space="preserve">, a été </w:t>
      </w:r>
      <w:r>
        <w:t>augmenté</w:t>
      </w:r>
      <w:r w:rsidRPr="00230C5F">
        <w:t xml:space="preserve"> à 13 000 roupies </w:t>
      </w:r>
      <w:r>
        <w:t>à compter de</w:t>
      </w:r>
      <w:r w:rsidRPr="00230C5F">
        <w:t xml:space="preserve"> janvier 2023</w:t>
      </w:r>
      <w:r w:rsidR="00265C4D" w:rsidRPr="00265C4D">
        <w:t>.</w:t>
      </w:r>
      <w:r w:rsidRPr="00230C5F">
        <w:t xml:space="preserve"> </w:t>
      </w:r>
      <w:r>
        <w:t xml:space="preserve">Pour </w:t>
      </w:r>
      <w:r w:rsidRPr="00230C5F">
        <w:t>l</w:t>
      </w:r>
      <w:r w:rsidR="002F2948">
        <w:t>’</w:t>
      </w:r>
      <w:r w:rsidRPr="00230C5F">
        <w:t xml:space="preserve">exercice budgétaire </w:t>
      </w:r>
      <w:r>
        <w:t>s</w:t>
      </w:r>
      <w:r w:rsidR="002F2948">
        <w:t>’</w:t>
      </w:r>
      <w:r>
        <w:t xml:space="preserve">ouvrant en </w:t>
      </w:r>
      <w:r w:rsidRPr="00230C5F">
        <w:t>juillet 2023, un</w:t>
      </w:r>
      <w:r>
        <w:t>e</w:t>
      </w:r>
      <w:r w:rsidRPr="00230C5F">
        <w:t xml:space="preserve"> </w:t>
      </w:r>
      <w:r>
        <w:t xml:space="preserve">modification </w:t>
      </w:r>
      <w:r w:rsidRPr="00230C5F">
        <w:t>a été apporté</w:t>
      </w:r>
      <w:r>
        <w:t>e</w:t>
      </w:r>
      <w:r w:rsidRPr="00230C5F">
        <w:t xml:space="preserve"> à la loi </w:t>
      </w:r>
      <w:r>
        <w:t>relative aux</w:t>
      </w:r>
      <w:r w:rsidRPr="00230C5F">
        <w:t xml:space="preserve"> cotisations sociales et les prestations sociales, et une allocation mensuelle </w:t>
      </w:r>
      <w:r>
        <w:t xml:space="preserve">de revenu </w:t>
      </w:r>
      <w:r w:rsidRPr="00230C5F">
        <w:t>supplémentaire de 2</w:t>
      </w:r>
      <w:r w:rsidR="00F35409">
        <w:t> </w:t>
      </w:r>
      <w:r w:rsidRPr="00230C5F">
        <w:t>000</w:t>
      </w:r>
      <w:r w:rsidR="00F35409">
        <w:t> </w:t>
      </w:r>
      <w:r w:rsidRPr="00230C5F">
        <w:t xml:space="preserve">roupies a été versée par </w:t>
      </w:r>
      <w:r>
        <w:t>l</w:t>
      </w:r>
      <w:r w:rsidR="002F2948">
        <w:t>’</w:t>
      </w:r>
      <w:r w:rsidRPr="00AD35BD">
        <w:t xml:space="preserve">administration fiscale mauricienne </w:t>
      </w:r>
      <w:r w:rsidRPr="00230C5F">
        <w:t xml:space="preserve">à tous les travailleurs percevant </w:t>
      </w:r>
      <w:r>
        <w:t>un</w:t>
      </w:r>
      <w:r w:rsidRPr="00230C5F">
        <w:t xml:space="preserve"> salaire mensuel</w:t>
      </w:r>
      <w:r>
        <w:t xml:space="preserve"> d</w:t>
      </w:r>
      <w:r w:rsidR="002F2948">
        <w:t>’</w:t>
      </w:r>
      <w:r>
        <w:t xml:space="preserve">un montant maximum de </w:t>
      </w:r>
      <w:r w:rsidRPr="00230C5F">
        <w:t xml:space="preserve">25 000 roupies, de sorte que le revenu minimum garanti par le </w:t>
      </w:r>
      <w:r>
        <w:t>G</w:t>
      </w:r>
      <w:r w:rsidRPr="00230C5F">
        <w:t>ouvernement ne soit pas inférieur à 15 000 roupies par mois pour la période allant de juillet à décembre 2023</w:t>
      </w:r>
      <w:r w:rsidR="00265C4D" w:rsidRPr="00265C4D">
        <w:t>.</w:t>
      </w:r>
      <w:r w:rsidRPr="00230C5F">
        <w:t xml:space="preserve"> </w:t>
      </w:r>
      <w:r>
        <w:t>À compter de</w:t>
      </w:r>
      <w:r w:rsidRPr="00230C5F">
        <w:t xml:space="preserve"> janvier 2024, </w:t>
      </w:r>
      <w:r>
        <w:t xml:space="preserve">comme </w:t>
      </w:r>
      <w:r w:rsidRPr="00230C5F">
        <w:t xml:space="preserve">suite à la révision du </w:t>
      </w:r>
      <w:r>
        <w:t>salaire minimum national</w:t>
      </w:r>
      <w:r w:rsidRPr="00230C5F">
        <w:t xml:space="preserve"> à 16</w:t>
      </w:r>
      <w:r w:rsidR="0019014D">
        <w:t> </w:t>
      </w:r>
      <w:r w:rsidRPr="00230C5F">
        <w:t>500</w:t>
      </w:r>
      <w:r w:rsidR="0019014D">
        <w:t> </w:t>
      </w:r>
      <w:r w:rsidRPr="00230C5F">
        <w:t xml:space="preserve">roupies, le revenu national garanti a été </w:t>
      </w:r>
      <w:r>
        <w:t>porté</w:t>
      </w:r>
      <w:r w:rsidRPr="00230C5F">
        <w:t xml:space="preserve"> à 18 500 roupies par mois</w:t>
      </w:r>
      <w:r w:rsidR="00265C4D" w:rsidRPr="00265C4D">
        <w:t>.</w:t>
      </w:r>
    </w:p>
    <w:p w14:paraId="78BCA7BB" w14:textId="46C69240" w:rsidR="002212B2" w:rsidRPr="00230C5F" w:rsidRDefault="002212B2" w:rsidP="002212B2">
      <w:pPr>
        <w:pStyle w:val="SingleTxtG"/>
      </w:pPr>
      <w:r w:rsidRPr="00606DBF">
        <w:rPr>
          <w:rFonts w:eastAsia="Times New Roman"/>
          <w:color w:val="000000"/>
          <w:u w:color="000000"/>
        </w:rPr>
        <w:t>58</w:t>
      </w:r>
      <w:r w:rsidR="00265C4D" w:rsidRPr="00265C4D">
        <w:rPr>
          <w:rFonts w:eastAsia="Times New Roman"/>
          <w:color w:val="000000"/>
          <w:u w:color="000000"/>
        </w:rPr>
        <w:t>.</w:t>
      </w:r>
      <w:r w:rsidRPr="00606DBF">
        <w:rPr>
          <w:rFonts w:eastAsia="Times New Roman"/>
          <w:color w:val="000000"/>
          <w:u w:color="000000"/>
        </w:rPr>
        <w:tab/>
      </w:r>
      <w:r w:rsidRPr="00230C5F">
        <w:t xml:space="preserve">Outre le </w:t>
      </w:r>
      <w:r>
        <w:t>salaire minimum national</w:t>
      </w:r>
      <w:r w:rsidRPr="00230C5F">
        <w:t xml:space="preserve">, les 32 règlements sur la rémunération prescrivent des salaires minimums </w:t>
      </w:r>
      <w:r>
        <w:t>nettement</w:t>
      </w:r>
      <w:r w:rsidRPr="00230C5F">
        <w:t xml:space="preserve"> supérieurs au </w:t>
      </w:r>
      <w:r>
        <w:t>salaire minimum national</w:t>
      </w:r>
      <w:r w:rsidRPr="00230C5F">
        <w:t xml:space="preserve"> pour </w:t>
      </w:r>
      <w:r>
        <w:t>certaines</w:t>
      </w:r>
      <w:r w:rsidRPr="00230C5F">
        <w:t xml:space="preserve"> catégories de travailleurs, en fonction </w:t>
      </w:r>
      <w:r>
        <w:t>des</w:t>
      </w:r>
      <w:r w:rsidRPr="00230C5F">
        <w:t xml:space="preserve"> compétences</w:t>
      </w:r>
      <w:r>
        <w:t>, des</w:t>
      </w:r>
      <w:r w:rsidRPr="00230C5F">
        <w:t xml:space="preserve"> qualifications et </w:t>
      </w:r>
      <w:r>
        <w:t>du</w:t>
      </w:r>
      <w:r w:rsidRPr="00230C5F">
        <w:t xml:space="preserve"> niveau de responsabilité</w:t>
      </w:r>
      <w:r>
        <w:t xml:space="preserve">, pour </w:t>
      </w:r>
      <w:r w:rsidRPr="00230C5F">
        <w:t>différents secteurs d</w:t>
      </w:r>
      <w:r w:rsidR="002F2948">
        <w:t>’</w:t>
      </w:r>
      <w:r w:rsidRPr="00230C5F">
        <w:t>emploi</w:t>
      </w:r>
      <w:r w:rsidR="00265C4D" w:rsidRPr="00265C4D">
        <w:t>.</w:t>
      </w:r>
    </w:p>
    <w:p w14:paraId="787BA718" w14:textId="352D9862" w:rsidR="002212B2" w:rsidRPr="00230C5F" w:rsidRDefault="002212B2" w:rsidP="002212B2">
      <w:pPr>
        <w:pStyle w:val="SingleTxtG"/>
      </w:pPr>
      <w:r w:rsidRPr="00FA2192">
        <w:rPr>
          <w:rFonts w:eastAsia="Times New Roman"/>
          <w:color w:val="000000"/>
          <w:u w:color="000000"/>
        </w:rPr>
        <w:t>59</w:t>
      </w:r>
      <w:r w:rsidR="00265C4D" w:rsidRPr="00265C4D">
        <w:rPr>
          <w:rFonts w:eastAsia="Times New Roman"/>
          <w:color w:val="000000"/>
          <w:u w:color="000000"/>
        </w:rPr>
        <w:t>.</w:t>
      </w:r>
      <w:r w:rsidRPr="00FA2192">
        <w:rPr>
          <w:rFonts w:eastAsia="Times New Roman"/>
          <w:color w:val="000000"/>
          <w:u w:color="000000"/>
        </w:rPr>
        <w:tab/>
      </w:r>
      <w:r w:rsidRPr="00230C5F">
        <w:t>Les conditions d</w:t>
      </w:r>
      <w:r w:rsidR="002F2948">
        <w:t>’</w:t>
      </w:r>
      <w:r w:rsidRPr="00230C5F">
        <w:t>emploi</w:t>
      </w:r>
      <w:r>
        <w:t xml:space="preserve"> générales et autres</w:t>
      </w:r>
      <w:r w:rsidRPr="00230C5F">
        <w:t xml:space="preserve"> des travailleurs du secteur privé </w:t>
      </w:r>
      <w:r>
        <w:t xml:space="preserve">sont traitées en grande partie dans la loi sur les droits des travailleurs, </w:t>
      </w:r>
      <w:r w:rsidRPr="00230C5F">
        <w:t xml:space="preserve">tandis que </w:t>
      </w:r>
      <w:r>
        <w:t>le</w:t>
      </w:r>
      <w:r w:rsidRPr="00230C5F">
        <w:t xml:space="preserve"> salaire minimum des travailleurs </w:t>
      </w:r>
      <w:r>
        <w:t>de</w:t>
      </w:r>
      <w:r w:rsidRPr="00230C5F">
        <w:t xml:space="preserve"> quelque 30 secteurs d</w:t>
      </w:r>
      <w:r w:rsidR="002F2948">
        <w:t>’</w:t>
      </w:r>
      <w:r w:rsidRPr="00230C5F">
        <w:t xml:space="preserve">activité économique </w:t>
      </w:r>
      <w:r>
        <w:t>est réglé par</w:t>
      </w:r>
      <w:r w:rsidRPr="00230C5F">
        <w:t xml:space="preserve"> la deuxième annexe </w:t>
      </w:r>
      <w:r>
        <w:t>du</w:t>
      </w:r>
      <w:r w:rsidRPr="00230C5F">
        <w:t xml:space="preserve"> règlement sur la rémunération </w:t>
      </w:r>
      <w:r>
        <w:t>correspondant</w:t>
      </w:r>
      <w:r w:rsidR="00265C4D" w:rsidRPr="00265C4D">
        <w:t>.</w:t>
      </w:r>
      <w:r w:rsidRPr="00230C5F">
        <w:t xml:space="preserve"> L</w:t>
      </w:r>
      <w:r>
        <w:t>es dispositions de la loi sur les droits des travailleurs</w:t>
      </w:r>
      <w:r w:rsidRPr="00230C5F">
        <w:t xml:space="preserve"> </w:t>
      </w:r>
      <w:r>
        <w:t>portent</w:t>
      </w:r>
      <w:r w:rsidRPr="00230C5F">
        <w:t xml:space="preserve"> également </w:t>
      </w:r>
      <w:r>
        <w:t>sur les</w:t>
      </w:r>
      <w:r w:rsidRPr="00230C5F">
        <w:t xml:space="preserve"> heures de travail, la rémunération, </w:t>
      </w:r>
      <w:r>
        <w:t>les</w:t>
      </w:r>
      <w:r w:rsidRPr="00230C5F">
        <w:t xml:space="preserve"> congés, </w:t>
      </w:r>
      <w:r>
        <w:t>les</w:t>
      </w:r>
      <w:r w:rsidRPr="00230C5F">
        <w:t xml:space="preserve"> restrictions concernant l</w:t>
      </w:r>
      <w:r w:rsidR="002F2948">
        <w:t>’</w:t>
      </w:r>
      <w:r w:rsidRPr="00230C5F">
        <w:t xml:space="preserve">emploi des enfants, </w:t>
      </w:r>
      <w:r>
        <w:t>les</w:t>
      </w:r>
      <w:r w:rsidRPr="00230C5F">
        <w:t xml:space="preserve"> allocations, </w:t>
      </w:r>
      <w:r>
        <w:t>les</w:t>
      </w:r>
      <w:r w:rsidRPr="00230C5F">
        <w:t xml:space="preserve"> avantages, l</w:t>
      </w:r>
      <w:r>
        <w:t>es</w:t>
      </w:r>
      <w:r w:rsidRPr="00230C5F">
        <w:t xml:space="preserve"> </w:t>
      </w:r>
      <w:r>
        <w:t xml:space="preserve">gratifications </w:t>
      </w:r>
      <w:r w:rsidRPr="00230C5F">
        <w:t>de fin d</w:t>
      </w:r>
      <w:r w:rsidR="002F2948">
        <w:t>’</w:t>
      </w:r>
      <w:r w:rsidRPr="00230C5F">
        <w:t xml:space="preserve">année, la retraite et </w:t>
      </w:r>
      <w:r>
        <w:t>les</w:t>
      </w:r>
      <w:r w:rsidRPr="00230C5F">
        <w:t xml:space="preserve"> pensions, </w:t>
      </w:r>
      <w:r>
        <w:t>notamment</w:t>
      </w:r>
      <w:r w:rsidR="00265C4D" w:rsidRPr="00265C4D">
        <w:t>.</w:t>
      </w:r>
    </w:p>
    <w:p w14:paraId="3AC62ECB" w14:textId="191BC0A2" w:rsidR="002212B2" w:rsidRPr="00230C5F" w:rsidRDefault="002212B2" w:rsidP="002212B2">
      <w:pPr>
        <w:pStyle w:val="SingleTxtG"/>
      </w:pPr>
      <w:r w:rsidRPr="00AF19B3">
        <w:rPr>
          <w:rFonts w:eastAsia="Times New Roman"/>
          <w:color w:val="000000"/>
          <w:u w:color="000000"/>
        </w:rPr>
        <w:t>60</w:t>
      </w:r>
      <w:r w:rsidR="00265C4D" w:rsidRPr="00265C4D">
        <w:rPr>
          <w:rFonts w:eastAsia="Times New Roman"/>
          <w:color w:val="000000"/>
          <w:u w:color="000000"/>
        </w:rPr>
        <w:t>.</w:t>
      </w:r>
      <w:r w:rsidRPr="00AF19B3">
        <w:rPr>
          <w:rFonts w:eastAsia="Times New Roman"/>
          <w:color w:val="000000"/>
          <w:u w:color="000000"/>
        </w:rPr>
        <w:tab/>
      </w:r>
      <w:r w:rsidRPr="00230C5F">
        <w:t>L</w:t>
      </w:r>
      <w:r>
        <w:t xml:space="preserve">a loi sur les droits des travailleurs </w:t>
      </w:r>
      <w:r w:rsidRPr="00230C5F">
        <w:t xml:space="preserve">prévoit </w:t>
      </w:r>
      <w:r>
        <w:t xml:space="preserve">aussi </w:t>
      </w:r>
      <w:r w:rsidRPr="00230C5F">
        <w:t>le versement d</w:t>
      </w:r>
      <w:r w:rsidR="002F2948">
        <w:t>’</w:t>
      </w:r>
      <w:r w:rsidRPr="00230C5F">
        <w:t>une indemnité de licenciement ou la réintégration</w:t>
      </w:r>
      <w:r>
        <w:t xml:space="preserve"> quand il est mis fin à la relation d</w:t>
      </w:r>
      <w:r w:rsidR="002F2948">
        <w:t>’</w:t>
      </w:r>
      <w:r>
        <w:t xml:space="preserve">emploi de manière </w:t>
      </w:r>
      <w:r w:rsidRPr="00230C5F">
        <w:t>injustifiée</w:t>
      </w:r>
      <w:r w:rsidR="00265C4D" w:rsidRPr="00265C4D">
        <w:t>.</w:t>
      </w:r>
      <w:r>
        <w:t xml:space="preserve"> </w:t>
      </w:r>
      <w:r w:rsidRPr="00AF19B3">
        <w:t>Le Conseil des licenciements institué par cette loi</w:t>
      </w:r>
      <w:r>
        <w:t xml:space="preserve"> connaît de</w:t>
      </w:r>
      <w:r w:rsidRPr="00AF19B3">
        <w:t xml:space="preserve"> tous les cas de réduction </w:t>
      </w:r>
      <w:r>
        <w:t>des effectifs</w:t>
      </w:r>
      <w:r w:rsidRPr="00AF19B3">
        <w:t xml:space="preserve"> et de fermeture d</w:t>
      </w:r>
      <w:r w:rsidR="002F2948">
        <w:t>’</w:t>
      </w:r>
      <w:r w:rsidRPr="00AF19B3">
        <w:t xml:space="preserve">entreprises pour des raisons économiques, financières, structurelles, technologiques ou toute autre raison </w:t>
      </w:r>
      <w:r>
        <w:t>semblable</w:t>
      </w:r>
      <w:r w:rsidR="00265C4D" w:rsidRPr="00265C4D">
        <w:t>.</w:t>
      </w:r>
    </w:p>
    <w:p w14:paraId="5FFDEAF3" w14:textId="77777777" w:rsidR="002212B2" w:rsidRPr="00903204" w:rsidRDefault="002212B2" w:rsidP="002212B2">
      <w:pPr>
        <w:pStyle w:val="H23G"/>
      </w:pPr>
      <w:r w:rsidRPr="00230C5F">
        <w:tab/>
      </w:r>
      <w:r w:rsidRPr="00230C5F">
        <w:tab/>
      </w:r>
      <w:r w:rsidRPr="00903204">
        <w:t>Travail et responsabilités familiales</w:t>
      </w:r>
    </w:p>
    <w:p w14:paraId="2B2B57E0" w14:textId="37B4FF47" w:rsidR="002212B2" w:rsidRPr="00903204" w:rsidRDefault="002212B2" w:rsidP="002212B2">
      <w:pPr>
        <w:pStyle w:val="SingleTxtG"/>
      </w:pPr>
      <w:r w:rsidRPr="00903204">
        <w:rPr>
          <w:rFonts w:eastAsia="Times New Roman"/>
          <w:color w:val="000000"/>
          <w:u w:color="000000"/>
        </w:rPr>
        <w:t>61</w:t>
      </w:r>
      <w:r w:rsidR="00265C4D" w:rsidRPr="00265C4D">
        <w:rPr>
          <w:rFonts w:eastAsia="Times New Roman"/>
          <w:color w:val="000000"/>
          <w:u w:color="000000"/>
        </w:rPr>
        <w:t>.</w:t>
      </w:r>
      <w:r w:rsidRPr="00903204">
        <w:rPr>
          <w:rFonts w:eastAsia="Times New Roman"/>
          <w:color w:val="000000"/>
          <w:u w:color="000000"/>
        </w:rPr>
        <w:tab/>
      </w:r>
      <w:r w:rsidRPr="00903204">
        <w:t>Les dispositions suivantes ont permis aux travailleurs d</w:t>
      </w:r>
      <w:r w:rsidR="002F2948">
        <w:t>’</w:t>
      </w:r>
      <w:r w:rsidRPr="00903204">
        <w:t xml:space="preserve">adopter des modalités de travail plus souples </w:t>
      </w:r>
      <w:r>
        <w:t xml:space="preserve">auprès des </w:t>
      </w:r>
      <w:r w:rsidRPr="00903204">
        <w:t xml:space="preserve">employeurs </w:t>
      </w:r>
      <w:r>
        <w:t>pour pouvoir mieux s</w:t>
      </w:r>
      <w:r w:rsidR="002F2948">
        <w:t>’</w:t>
      </w:r>
      <w:r>
        <w:t xml:space="preserve">acquitter </w:t>
      </w:r>
      <w:r w:rsidRPr="00903204">
        <w:t>leurs obligations familiales</w:t>
      </w:r>
      <w:r w:rsidR="00265C4D" w:rsidRPr="00265C4D">
        <w:t>.</w:t>
      </w:r>
    </w:p>
    <w:p w14:paraId="38D6FFEC" w14:textId="77777777" w:rsidR="002212B2" w:rsidRPr="00340614" w:rsidRDefault="002212B2" w:rsidP="002212B2">
      <w:pPr>
        <w:pStyle w:val="H23G"/>
      </w:pPr>
      <w:r w:rsidRPr="00903204">
        <w:tab/>
      </w:r>
      <w:r w:rsidRPr="00903204">
        <w:tab/>
      </w:r>
      <w:r w:rsidRPr="00340614">
        <w:t>Horaires flexibles</w:t>
      </w:r>
    </w:p>
    <w:p w14:paraId="2B24C884" w14:textId="63591C25" w:rsidR="002212B2" w:rsidRPr="00903204" w:rsidRDefault="002212B2" w:rsidP="002212B2">
      <w:pPr>
        <w:pStyle w:val="SingleTxtG"/>
      </w:pPr>
      <w:r w:rsidRPr="00340614">
        <w:rPr>
          <w:rFonts w:eastAsia="Times New Roman"/>
          <w:color w:val="000000"/>
          <w:u w:color="000000"/>
        </w:rPr>
        <w:t>62</w:t>
      </w:r>
      <w:r w:rsidR="00265C4D" w:rsidRPr="00265C4D">
        <w:rPr>
          <w:rFonts w:eastAsia="Times New Roman"/>
          <w:color w:val="000000"/>
          <w:u w:color="000000"/>
        </w:rPr>
        <w:t>.</w:t>
      </w:r>
      <w:r w:rsidRPr="00340614">
        <w:rPr>
          <w:rFonts w:eastAsia="Times New Roman"/>
          <w:color w:val="000000"/>
          <w:u w:color="000000"/>
        </w:rPr>
        <w:tab/>
      </w:r>
      <w:r w:rsidRPr="00903204">
        <w:t>L</w:t>
      </w:r>
      <w:r w:rsidR="002F2948">
        <w:t>’</w:t>
      </w:r>
      <w:r w:rsidRPr="00903204">
        <w:t>article 22 de la loi sur le</w:t>
      </w:r>
      <w:r>
        <w:t xml:space="preserve">s droits des </w:t>
      </w:r>
      <w:r w:rsidRPr="00903204">
        <w:t>travail</w:t>
      </w:r>
      <w:r>
        <w:t>leurs</w:t>
      </w:r>
      <w:r w:rsidRPr="00903204">
        <w:t xml:space="preserve"> prévoit </w:t>
      </w:r>
      <w:r>
        <w:t xml:space="preserve">la possibilité pour un </w:t>
      </w:r>
      <w:r w:rsidRPr="00903204">
        <w:t xml:space="preserve">employeur </w:t>
      </w:r>
      <w:r>
        <w:t xml:space="preserve">de </w:t>
      </w:r>
      <w:r w:rsidRPr="00903204">
        <w:t xml:space="preserve">demander à un </w:t>
      </w:r>
      <w:r>
        <w:t xml:space="preserve">salarié </w:t>
      </w:r>
      <w:r w:rsidRPr="00903204">
        <w:t xml:space="preserve">de travailler selon un horaire flexible à condition </w:t>
      </w:r>
      <w:r>
        <w:t>de l</w:t>
      </w:r>
      <w:r w:rsidR="002F2948">
        <w:t>’</w:t>
      </w:r>
      <w:r>
        <w:t xml:space="preserve">en prévenir au </w:t>
      </w:r>
      <w:r w:rsidRPr="00903204">
        <w:t xml:space="preserve">moins </w:t>
      </w:r>
      <w:r w:rsidR="0019014D">
        <w:t>quarante-huit</w:t>
      </w:r>
      <w:r w:rsidRPr="00903204">
        <w:t xml:space="preserve"> heures </w:t>
      </w:r>
      <w:r>
        <w:t>à l</w:t>
      </w:r>
      <w:r w:rsidR="002F2948">
        <w:t>’</w:t>
      </w:r>
      <w:r>
        <w:t xml:space="preserve">avance, ce qui permet aux </w:t>
      </w:r>
      <w:r w:rsidRPr="00903204">
        <w:t>parents qui travaillent</w:t>
      </w:r>
      <w:r>
        <w:t xml:space="preserve"> (</w:t>
      </w:r>
      <w:r w:rsidRPr="00903204">
        <w:t xml:space="preserve">la mère </w:t>
      </w:r>
      <w:r>
        <w:t xml:space="preserve">ou le </w:t>
      </w:r>
      <w:r w:rsidRPr="00903204">
        <w:t>père</w:t>
      </w:r>
      <w:r>
        <w:t>) de prendre leurs dispositions pour la garde des enfants ou l</w:t>
      </w:r>
      <w:r w:rsidR="002F2948">
        <w:t>’</w:t>
      </w:r>
      <w:r>
        <w:t xml:space="preserve">exécution </w:t>
      </w:r>
      <w:r w:rsidRPr="00903204">
        <w:t>de toute autre responsabilité familiale</w:t>
      </w:r>
      <w:r w:rsidR="00265C4D" w:rsidRPr="00265C4D">
        <w:t>.</w:t>
      </w:r>
    </w:p>
    <w:p w14:paraId="3D2D4A3E" w14:textId="77777777" w:rsidR="002212B2" w:rsidRPr="00903204" w:rsidRDefault="002212B2" w:rsidP="002212B2">
      <w:pPr>
        <w:pStyle w:val="H23G"/>
      </w:pPr>
      <w:r w:rsidRPr="00903204">
        <w:tab/>
      </w:r>
      <w:r w:rsidRPr="00903204">
        <w:tab/>
      </w:r>
      <w:r>
        <w:t>Accord pour le travail à</w:t>
      </w:r>
      <w:r w:rsidRPr="00903204">
        <w:t xml:space="preserve"> temps plein </w:t>
      </w:r>
      <w:r>
        <w:t xml:space="preserve">ou à </w:t>
      </w:r>
      <w:r w:rsidRPr="00903204">
        <w:t>temps partiel</w:t>
      </w:r>
    </w:p>
    <w:p w14:paraId="0D8601A5" w14:textId="5D47CDC4" w:rsidR="002212B2" w:rsidRPr="00903204" w:rsidRDefault="002212B2" w:rsidP="002212B2">
      <w:pPr>
        <w:pStyle w:val="SingleTxtG"/>
      </w:pPr>
      <w:r w:rsidRPr="003A7956">
        <w:rPr>
          <w:rFonts w:eastAsia="Times New Roman"/>
          <w:color w:val="000000"/>
          <w:u w:color="000000"/>
        </w:rPr>
        <w:t>63</w:t>
      </w:r>
      <w:r w:rsidR="00265C4D" w:rsidRPr="00265C4D">
        <w:rPr>
          <w:rFonts w:eastAsia="Times New Roman"/>
          <w:color w:val="000000"/>
          <w:u w:color="000000"/>
        </w:rPr>
        <w:t>.</w:t>
      </w:r>
      <w:r w:rsidRPr="003A7956">
        <w:rPr>
          <w:rFonts w:eastAsia="Times New Roman"/>
          <w:color w:val="000000"/>
          <w:u w:color="000000"/>
        </w:rPr>
        <w:tab/>
      </w:r>
      <w:r w:rsidRPr="00903204">
        <w:t>L</w:t>
      </w:r>
      <w:r w:rsidR="002F2948">
        <w:t>’</w:t>
      </w:r>
      <w:r w:rsidRPr="00903204">
        <w:t xml:space="preserve">article 15 de </w:t>
      </w:r>
      <w:r>
        <w:t xml:space="preserve">la </w:t>
      </w:r>
      <w:r w:rsidRPr="00903204">
        <w:t>loi sur le</w:t>
      </w:r>
      <w:r>
        <w:t xml:space="preserve">s droits des </w:t>
      </w:r>
      <w:r w:rsidRPr="00903204">
        <w:t>travail</w:t>
      </w:r>
      <w:r>
        <w:t>leurs</w:t>
      </w:r>
      <w:r w:rsidRPr="00903204">
        <w:t xml:space="preserve"> </w:t>
      </w:r>
      <w:r>
        <w:t>permet</w:t>
      </w:r>
      <w:r w:rsidRPr="00903204">
        <w:t xml:space="preserve"> </w:t>
      </w:r>
      <w:r>
        <w:t>aussi</w:t>
      </w:r>
      <w:r w:rsidRPr="00903204">
        <w:t xml:space="preserve"> à </w:t>
      </w:r>
      <w:r>
        <w:t>l</w:t>
      </w:r>
      <w:r w:rsidR="002F2948">
        <w:t>’</w:t>
      </w:r>
      <w:r>
        <w:t>ensemble des</w:t>
      </w:r>
      <w:r w:rsidRPr="00903204">
        <w:t xml:space="preserve"> travailleurs de </w:t>
      </w:r>
      <w:r>
        <w:t>concilier</w:t>
      </w:r>
      <w:r w:rsidRPr="00903204">
        <w:t xml:space="preserve"> leur vie personnelle avec une participation </w:t>
      </w:r>
      <w:r>
        <w:t xml:space="preserve">ininterrompue </w:t>
      </w:r>
      <w:r w:rsidRPr="00903204">
        <w:t xml:space="preserve">au marché du travail </w:t>
      </w:r>
      <w:r>
        <w:t>sous réserve pour le travailleur de pouvoir bénéficier d</w:t>
      </w:r>
      <w:r w:rsidR="002F2948">
        <w:t>’</w:t>
      </w:r>
      <w:r>
        <w:t>un contrat de travail permettant l</w:t>
      </w:r>
      <w:r w:rsidR="002F2948">
        <w:t>’</w:t>
      </w:r>
      <w:r>
        <w:t xml:space="preserve">emploi </w:t>
      </w:r>
      <w:r w:rsidRPr="00903204">
        <w:t>à temps partiel ou à temps plein</w:t>
      </w:r>
      <w:r w:rsidR="00265C4D" w:rsidRPr="00265C4D">
        <w:t>.</w:t>
      </w:r>
      <w:r w:rsidRPr="00340614">
        <w:t xml:space="preserve"> </w:t>
      </w:r>
    </w:p>
    <w:p w14:paraId="68F9D79A" w14:textId="2D4AC771" w:rsidR="002212B2" w:rsidRPr="00903204" w:rsidRDefault="002212B2" w:rsidP="002212B2">
      <w:pPr>
        <w:pStyle w:val="SingleTxtG"/>
      </w:pPr>
      <w:r w:rsidRPr="008A155F">
        <w:rPr>
          <w:rFonts w:eastAsia="Times New Roman"/>
          <w:color w:val="000000"/>
          <w:u w:color="000000"/>
        </w:rPr>
        <w:t>64</w:t>
      </w:r>
      <w:r w:rsidR="00265C4D" w:rsidRPr="00265C4D">
        <w:rPr>
          <w:rFonts w:eastAsia="Times New Roman"/>
          <w:color w:val="000000"/>
          <w:u w:color="000000"/>
        </w:rPr>
        <w:t>.</w:t>
      </w:r>
      <w:r w:rsidRPr="008A155F">
        <w:rPr>
          <w:rFonts w:eastAsia="Times New Roman"/>
          <w:color w:val="000000"/>
          <w:u w:color="000000"/>
        </w:rPr>
        <w:tab/>
      </w:r>
      <w:r w:rsidRPr="00903204">
        <w:t xml:space="preserve">Afin de répondre plus efficacement aux </w:t>
      </w:r>
      <w:r>
        <w:t xml:space="preserve">besoins </w:t>
      </w:r>
      <w:r w:rsidRPr="00903204">
        <w:t>opérationnel</w:t>
      </w:r>
      <w:r>
        <w:t>s</w:t>
      </w:r>
      <w:r w:rsidRPr="00903204">
        <w:t xml:space="preserve"> des entreprises </w:t>
      </w:r>
      <w:r>
        <w:t xml:space="preserve">tout en garantissant le respect des </w:t>
      </w:r>
      <w:r w:rsidRPr="00903204">
        <w:t xml:space="preserve">obligations sociales </w:t>
      </w:r>
      <w:r>
        <w:t xml:space="preserve">envers les </w:t>
      </w:r>
      <w:r w:rsidRPr="00903204">
        <w:t>travailleurs, l</w:t>
      </w:r>
      <w:r w:rsidR="002F2948">
        <w:t>’</w:t>
      </w:r>
      <w:r w:rsidRPr="00903204">
        <w:t>article 21 de la loi sur le</w:t>
      </w:r>
      <w:r>
        <w:t xml:space="preserve">s droits des </w:t>
      </w:r>
      <w:r w:rsidRPr="00903204">
        <w:t>travail</w:t>
      </w:r>
      <w:r>
        <w:t>leurs</w:t>
      </w:r>
      <w:r w:rsidRPr="00903204">
        <w:t xml:space="preserve"> prévoit que lorsqu</w:t>
      </w:r>
      <w:r w:rsidR="002F2948">
        <w:t>’</w:t>
      </w:r>
      <w:r w:rsidRPr="00903204">
        <w:t>un employeur demande à un travailleur d</w:t>
      </w:r>
      <w:r w:rsidR="002F2948">
        <w:t>’</w:t>
      </w:r>
      <w:r w:rsidRPr="00903204">
        <w:t>effectuer un travail à la pièce</w:t>
      </w:r>
      <w:r>
        <w:t xml:space="preserve"> ou </w:t>
      </w:r>
      <w:r w:rsidRPr="00903204">
        <w:t xml:space="preserve">à la tâche ou </w:t>
      </w:r>
      <w:r>
        <w:t>tout autre travail de mode d</w:t>
      </w:r>
      <w:r w:rsidR="002F2948">
        <w:t>’</w:t>
      </w:r>
      <w:r>
        <w:t>exécution analogue</w:t>
      </w:r>
      <w:r w:rsidRPr="00903204">
        <w:t xml:space="preserve">, le travailleur est réputé avoir </w:t>
      </w:r>
      <w:r>
        <w:t xml:space="preserve">accompli </w:t>
      </w:r>
      <w:r w:rsidRPr="00903204">
        <w:t>une journée ou une semaine de travail s</w:t>
      </w:r>
      <w:r w:rsidR="002F2948">
        <w:t>’</w:t>
      </w:r>
      <w:r w:rsidRPr="00903204">
        <w:t>il effectue le travail à la pièce, à la tâche ou autre dans un délai plus court</w:t>
      </w:r>
      <w:r>
        <w:t xml:space="preserve">, et recevra </w:t>
      </w:r>
      <w:r w:rsidRPr="00903204">
        <w:t>le salaire dû pour la journée ou la semaine entière, selon le cas</w:t>
      </w:r>
      <w:r w:rsidR="00265C4D" w:rsidRPr="00265C4D">
        <w:t>.</w:t>
      </w:r>
    </w:p>
    <w:p w14:paraId="53D125C8" w14:textId="75A40FF9" w:rsidR="002212B2" w:rsidRPr="00903204" w:rsidRDefault="002212B2" w:rsidP="002212B2">
      <w:pPr>
        <w:pStyle w:val="SingleTxtG"/>
      </w:pPr>
      <w:r w:rsidRPr="008A155F">
        <w:rPr>
          <w:rFonts w:eastAsia="Times New Roman"/>
          <w:color w:val="000000"/>
          <w:u w:color="000000"/>
        </w:rPr>
        <w:lastRenderedPageBreak/>
        <w:t>65</w:t>
      </w:r>
      <w:r w:rsidR="00265C4D" w:rsidRPr="00265C4D">
        <w:rPr>
          <w:rFonts w:eastAsia="Times New Roman"/>
          <w:color w:val="000000"/>
          <w:u w:color="000000"/>
        </w:rPr>
        <w:t>.</w:t>
      </w:r>
      <w:r w:rsidRPr="008A155F">
        <w:rPr>
          <w:rFonts w:eastAsia="Times New Roman"/>
          <w:color w:val="000000"/>
          <w:u w:color="000000"/>
        </w:rPr>
        <w:tab/>
      </w:r>
      <w:r w:rsidRPr="00903204">
        <w:t xml:space="preserve">Les travailleurs sont régulièrement sensibilisés </w:t>
      </w:r>
      <w:r>
        <w:t>lors</w:t>
      </w:r>
      <w:r w:rsidRPr="00903204">
        <w:t xml:space="preserve"> d</w:t>
      </w:r>
      <w:r w:rsidR="002F2948">
        <w:t>’</w:t>
      </w:r>
      <w:r w:rsidRPr="00903204">
        <w:t xml:space="preserve">entretiens sur </w:t>
      </w:r>
      <w:r>
        <w:t>le</w:t>
      </w:r>
      <w:r w:rsidRPr="00903204">
        <w:t xml:space="preserve"> lieu de travail</w:t>
      </w:r>
      <w:r>
        <w:t xml:space="preserve"> ou à l</w:t>
      </w:r>
      <w:r w:rsidR="002F2948">
        <w:t>’</w:t>
      </w:r>
      <w:r>
        <w:t xml:space="preserve">occasion </w:t>
      </w:r>
      <w:r w:rsidRPr="00903204">
        <w:t>d</w:t>
      </w:r>
      <w:r w:rsidR="002F2948">
        <w:t>’</w:t>
      </w:r>
      <w:r w:rsidRPr="00903204">
        <w:t>ateliers</w:t>
      </w:r>
      <w:r>
        <w:t>,</w:t>
      </w:r>
      <w:r w:rsidRPr="00903204">
        <w:t xml:space="preserve"> ou </w:t>
      </w:r>
      <w:r>
        <w:t xml:space="preserve">par des émissions dans </w:t>
      </w:r>
      <w:r w:rsidRPr="00903204">
        <w:t xml:space="preserve">les </w:t>
      </w:r>
      <w:proofErr w:type="spellStart"/>
      <w:r w:rsidRPr="00903204">
        <w:t>médias</w:t>
      </w:r>
      <w:proofErr w:type="spellEnd"/>
      <w:r w:rsidRPr="00903204">
        <w:t xml:space="preserve"> (</w:t>
      </w:r>
      <w:r>
        <w:t xml:space="preserve">à la </w:t>
      </w:r>
      <w:r w:rsidRPr="00903204">
        <w:t xml:space="preserve">radio) </w:t>
      </w:r>
      <w:r>
        <w:t xml:space="preserve">au sujet </w:t>
      </w:r>
      <w:r w:rsidRPr="00903204">
        <w:t>de cette disposition</w:t>
      </w:r>
      <w:r w:rsidR="00265C4D" w:rsidRPr="00265C4D">
        <w:t>.</w:t>
      </w:r>
      <w:r w:rsidRPr="00903204">
        <w:t xml:space="preserve"> Aucune plainte n</w:t>
      </w:r>
      <w:r w:rsidR="002F2948">
        <w:t>’</w:t>
      </w:r>
      <w:r w:rsidRPr="00903204">
        <w:t xml:space="preserve">a été signalée au niveau du </w:t>
      </w:r>
      <w:r w:rsidRPr="008A155F">
        <w:t xml:space="preserve">Ministère du travail, du développement des ressources humaines et de la formation </w:t>
      </w:r>
      <w:r>
        <w:t>au cours de</w:t>
      </w:r>
      <w:r w:rsidRPr="00903204">
        <w:t xml:space="preserve"> la période allant du 1</w:t>
      </w:r>
      <w:r w:rsidRPr="008A155F">
        <w:rPr>
          <w:vertAlign w:val="superscript"/>
        </w:rPr>
        <w:t>er</w:t>
      </w:r>
      <w:r>
        <w:t xml:space="preserve"> </w:t>
      </w:r>
      <w:r w:rsidRPr="00903204">
        <w:t>janvier 2022 à août 2023</w:t>
      </w:r>
      <w:r w:rsidR="00265C4D" w:rsidRPr="00265C4D">
        <w:t>.</w:t>
      </w:r>
    </w:p>
    <w:p w14:paraId="19A346A5" w14:textId="77777777" w:rsidR="002212B2" w:rsidRPr="00903204" w:rsidRDefault="002212B2" w:rsidP="002212B2">
      <w:pPr>
        <w:pStyle w:val="H23G"/>
      </w:pPr>
      <w:r w:rsidRPr="00903204">
        <w:tab/>
      </w:r>
      <w:r w:rsidRPr="00903204">
        <w:tab/>
      </w:r>
      <w:r>
        <w:t>R</w:t>
      </w:r>
      <w:r w:rsidRPr="00903204">
        <w:t xml:space="preserve">émunération </w:t>
      </w:r>
      <w:r>
        <w:t xml:space="preserve">égale </w:t>
      </w:r>
      <w:r w:rsidRPr="00903204">
        <w:t>pour un travail de valeur égale</w:t>
      </w:r>
    </w:p>
    <w:p w14:paraId="27D9EB61" w14:textId="2B6B94C5" w:rsidR="002212B2" w:rsidRPr="00102617" w:rsidRDefault="002212B2" w:rsidP="002212B2">
      <w:pPr>
        <w:pStyle w:val="SingleTxtG"/>
      </w:pPr>
      <w:r w:rsidRPr="00FC2DBC">
        <w:rPr>
          <w:rFonts w:eastAsia="Times New Roman"/>
          <w:color w:val="000000"/>
          <w:u w:color="000000"/>
        </w:rPr>
        <w:t>66</w:t>
      </w:r>
      <w:r w:rsidR="00265C4D" w:rsidRPr="00265C4D">
        <w:rPr>
          <w:rFonts w:eastAsia="Times New Roman"/>
          <w:color w:val="000000"/>
          <w:u w:color="000000"/>
        </w:rPr>
        <w:t>.</w:t>
      </w:r>
      <w:r w:rsidRPr="00FC2DBC">
        <w:rPr>
          <w:rFonts w:eastAsia="Times New Roman"/>
          <w:color w:val="000000"/>
          <w:u w:color="000000"/>
        </w:rPr>
        <w:tab/>
      </w:r>
      <w:r w:rsidRPr="00102617">
        <w:t xml:space="preserve">Le principe du </w:t>
      </w:r>
      <w:r>
        <w:t xml:space="preserve">versement </w:t>
      </w:r>
      <w:r w:rsidRPr="00102617">
        <w:t>d</w:t>
      </w:r>
      <w:r w:rsidR="002F2948">
        <w:t>’</w:t>
      </w:r>
      <w:r w:rsidRPr="00102617">
        <w:t>une « rémunération égale pour un travail de valeur égale</w:t>
      </w:r>
      <w:r w:rsidR="0019014D">
        <w:t> </w:t>
      </w:r>
      <w:r w:rsidRPr="00102617">
        <w:t xml:space="preserve">» est </w:t>
      </w:r>
      <w:r>
        <w:t xml:space="preserve">consacré </w:t>
      </w:r>
      <w:r w:rsidRPr="00102617">
        <w:t>à l</w:t>
      </w:r>
      <w:r w:rsidR="002F2948">
        <w:t>’</w:t>
      </w:r>
      <w:r w:rsidRPr="00102617">
        <w:t>article 26 de la loi sur le</w:t>
      </w:r>
      <w:r>
        <w:t>s droits des travailleurs</w:t>
      </w:r>
      <w:r w:rsidR="00265C4D" w:rsidRPr="00265C4D">
        <w:t>.</w:t>
      </w:r>
    </w:p>
    <w:p w14:paraId="6E27ADFE" w14:textId="77777777" w:rsidR="002212B2" w:rsidRPr="00E63121" w:rsidRDefault="002212B2" w:rsidP="002212B2">
      <w:pPr>
        <w:pStyle w:val="H23G"/>
      </w:pPr>
      <w:r w:rsidRPr="00903204">
        <w:tab/>
      </w:r>
      <w:r w:rsidRPr="00903204">
        <w:tab/>
      </w:r>
      <w:r w:rsidRPr="00E63121">
        <w:t>Harcèlement sexuel</w:t>
      </w:r>
    </w:p>
    <w:p w14:paraId="034AED9A" w14:textId="1FB733E1" w:rsidR="002212B2" w:rsidRPr="00102617" w:rsidRDefault="002212B2" w:rsidP="002212B2">
      <w:pPr>
        <w:pStyle w:val="SingleTxtG"/>
      </w:pPr>
      <w:r w:rsidRPr="00E63121">
        <w:rPr>
          <w:rFonts w:eastAsia="Times New Roman"/>
          <w:color w:val="000000"/>
          <w:u w:color="000000"/>
        </w:rPr>
        <w:t>67</w:t>
      </w:r>
      <w:r w:rsidR="00265C4D" w:rsidRPr="00265C4D">
        <w:rPr>
          <w:rFonts w:eastAsia="Times New Roman"/>
          <w:color w:val="000000"/>
          <w:u w:color="000000"/>
        </w:rPr>
        <w:t>.</w:t>
      </w:r>
      <w:r w:rsidRPr="00E63121">
        <w:rPr>
          <w:rFonts w:eastAsia="Times New Roman"/>
          <w:color w:val="000000"/>
          <w:u w:color="000000"/>
        </w:rPr>
        <w:tab/>
        <w:t>I</w:t>
      </w:r>
      <w:r w:rsidRPr="00102617">
        <w:t xml:space="preserve">l convient de noter </w:t>
      </w:r>
      <w:r>
        <w:t>qu</w:t>
      </w:r>
      <w:r w:rsidR="002F2948">
        <w:t>’</w:t>
      </w:r>
      <w:r>
        <w:t xml:space="preserve">avant </w:t>
      </w:r>
      <w:r w:rsidRPr="00102617">
        <w:t>la ratification, le 1</w:t>
      </w:r>
      <w:r w:rsidRPr="00E63121">
        <w:rPr>
          <w:vertAlign w:val="superscript"/>
        </w:rPr>
        <w:t>er</w:t>
      </w:r>
      <w:r>
        <w:t xml:space="preserve"> </w:t>
      </w:r>
      <w:r w:rsidRPr="00102617">
        <w:t xml:space="preserve">juillet 2021, de la Convention </w:t>
      </w:r>
      <w:r w:rsidRPr="00E63121">
        <w:t>(</w:t>
      </w:r>
      <w:r w:rsidR="0019014D">
        <w:rPr>
          <w:rFonts w:eastAsia="MS Mincho"/>
        </w:rPr>
        <w:t>n</w:t>
      </w:r>
      <w:r w:rsidR="0019014D">
        <w:rPr>
          <w:rFonts w:eastAsia="MS Mincho"/>
          <w:vertAlign w:val="superscript"/>
        </w:rPr>
        <w:t>o</w:t>
      </w:r>
      <w:r w:rsidR="0019014D">
        <w:t> </w:t>
      </w:r>
      <w:r w:rsidRPr="00E63121">
        <w:t xml:space="preserve">190) </w:t>
      </w:r>
      <w:r w:rsidRPr="00102617">
        <w:t>de l</w:t>
      </w:r>
      <w:r w:rsidR="002F2948">
        <w:t>’</w:t>
      </w:r>
      <w:r w:rsidRPr="00102617">
        <w:t xml:space="preserve">Organisation internationale du </w:t>
      </w:r>
      <w:r>
        <w:t>T</w:t>
      </w:r>
      <w:r w:rsidRPr="00102617">
        <w:t xml:space="preserve">ravail (OIT) sur la violence et le harcèlement, </w:t>
      </w:r>
      <w:r>
        <w:t xml:space="preserve">il existait </w:t>
      </w:r>
      <w:r w:rsidRPr="00102617">
        <w:t>déjà dans la législation du travail de Maurice</w:t>
      </w:r>
      <w:r>
        <w:t>,</w:t>
      </w:r>
      <w:r w:rsidRPr="00102617">
        <w:t xml:space="preserve"> dès 1975</w:t>
      </w:r>
      <w:r>
        <w:t>,</w:t>
      </w:r>
      <w:r w:rsidRPr="00102617">
        <w:t xml:space="preserve"> </w:t>
      </w:r>
      <w:r>
        <w:t>ainsi qu</w:t>
      </w:r>
      <w:r w:rsidR="002F2948">
        <w:t>’</w:t>
      </w:r>
      <w:r>
        <w:t xml:space="preserve">à </w:t>
      </w:r>
      <w:r w:rsidRPr="00102617">
        <w:t>l</w:t>
      </w:r>
      <w:r w:rsidR="002F2948">
        <w:t>’</w:t>
      </w:r>
      <w:r w:rsidRPr="00102617">
        <w:t xml:space="preserve">article 254 </w:t>
      </w:r>
      <w:r>
        <w:t xml:space="preserve">de son </w:t>
      </w:r>
      <w:r w:rsidRPr="00102617">
        <w:t>Code pénal</w:t>
      </w:r>
      <w:r>
        <w:t>,</w:t>
      </w:r>
      <w:r w:rsidRPr="00E63121">
        <w:t xml:space="preserve"> </w:t>
      </w:r>
      <w:r w:rsidRPr="00102617">
        <w:t>des dispositions concernant la protection des travailleurs contre tout acte</w:t>
      </w:r>
      <w:r>
        <w:t xml:space="preserve"> et toute </w:t>
      </w:r>
      <w:r w:rsidRPr="00102617">
        <w:t>forme de violence</w:t>
      </w:r>
      <w:r w:rsidR="00265C4D" w:rsidRPr="00265C4D">
        <w:t>.</w:t>
      </w:r>
    </w:p>
    <w:p w14:paraId="6C89D807" w14:textId="1F60B799" w:rsidR="002212B2" w:rsidRPr="00DE74EF" w:rsidRDefault="002212B2" w:rsidP="002212B2">
      <w:pPr>
        <w:pStyle w:val="SingleTxtG"/>
      </w:pPr>
      <w:r w:rsidRPr="00DE74EF">
        <w:rPr>
          <w:rFonts w:eastAsia="Times New Roman"/>
          <w:color w:val="000000"/>
          <w:u w:color="000000"/>
        </w:rPr>
        <w:t>68</w:t>
      </w:r>
      <w:r w:rsidR="00265C4D" w:rsidRPr="00265C4D">
        <w:rPr>
          <w:rFonts w:eastAsia="Times New Roman"/>
          <w:color w:val="000000"/>
          <w:u w:color="000000"/>
        </w:rPr>
        <w:t>.</w:t>
      </w:r>
      <w:r w:rsidRPr="00DE74EF">
        <w:rPr>
          <w:rFonts w:eastAsia="Times New Roman"/>
          <w:color w:val="000000"/>
          <w:u w:color="000000"/>
        </w:rPr>
        <w:tab/>
      </w:r>
      <w:r>
        <w:t>Depuis l</w:t>
      </w:r>
      <w:r w:rsidR="002F2948">
        <w:t>’</w:t>
      </w:r>
      <w:r>
        <w:t xml:space="preserve">adoption </w:t>
      </w:r>
      <w:r w:rsidRPr="00DE74EF">
        <w:t>de la loi sur le</w:t>
      </w:r>
      <w:r>
        <w:t>s droits des</w:t>
      </w:r>
      <w:r w:rsidRPr="00DE74EF">
        <w:t xml:space="preserve"> travail</w:t>
      </w:r>
      <w:r>
        <w:t>leurs</w:t>
      </w:r>
      <w:r w:rsidRPr="00DE74EF">
        <w:t xml:space="preserve"> le 24 octobre 2019, </w:t>
      </w:r>
      <w:r>
        <w:t xml:space="preserve">un nouvel article </w:t>
      </w:r>
      <w:r w:rsidRPr="00DE74EF">
        <w:t xml:space="preserve">114 de la loi prévoit de nouvelles mesures pour </w:t>
      </w:r>
      <w:r>
        <w:t>améliorer</w:t>
      </w:r>
      <w:r w:rsidRPr="00DE74EF">
        <w:t xml:space="preserve"> la protection des travailleurs, </w:t>
      </w:r>
      <w:r>
        <w:t xml:space="preserve">et </w:t>
      </w:r>
      <w:r w:rsidRPr="00DE74EF">
        <w:t>en particulier des femmes</w:t>
      </w:r>
      <w:r>
        <w:t>,</w:t>
      </w:r>
      <w:r w:rsidRPr="00DE74EF">
        <w:t xml:space="preserve"> contre toute forme de violence au travail</w:t>
      </w:r>
      <w:r>
        <w:t>,</w:t>
      </w:r>
      <w:r w:rsidRPr="00DE74EF">
        <w:t xml:space="preserve"> et </w:t>
      </w:r>
      <w:r>
        <w:t xml:space="preserve">adopter des </w:t>
      </w:r>
      <w:r w:rsidRPr="00DE74EF">
        <w:t>sanctions plus strictes</w:t>
      </w:r>
      <w:r w:rsidR="00265C4D" w:rsidRPr="00265C4D">
        <w:t>.</w:t>
      </w:r>
      <w:r w:rsidRPr="00DE74EF">
        <w:t xml:space="preserve"> </w:t>
      </w:r>
    </w:p>
    <w:p w14:paraId="7F316F64" w14:textId="7945BD88" w:rsidR="002212B2" w:rsidRPr="00DE74EF" w:rsidRDefault="002212B2" w:rsidP="002212B2">
      <w:pPr>
        <w:pStyle w:val="SingleTxtG"/>
      </w:pPr>
      <w:r w:rsidRPr="00530061">
        <w:rPr>
          <w:rFonts w:eastAsia="Times New Roman"/>
          <w:color w:val="000000"/>
          <w:u w:color="000000"/>
        </w:rPr>
        <w:t>69</w:t>
      </w:r>
      <w:r w:rsidR="00265C4D" w:rsidRPr="00265C4D">
        <w:rPr>
          <w:rFonts w:eastAsia="Times New Roman"/>
          <w:color w:val="000000"/>
          <w:u w:color="000000"/>
        </w:rPr>
        <w:t>.</w:t>
      </w:r>
      <w:r w:rsidRPr="00530061">
        <w:rPr>
          <w:rFonts w:eastAsia="Times New Roman"/>
          <w:color w:val="000000"/>
          <w:u w:color="000000"/>
        </w:rPr>
        <w:tab/>
      </w:r>
      <w:r w:rsidRPr="00DE74EF">
        <w:t>L</w:t>
      </w:r>
      <w:r>
        <w:t xml:space="preserve">e nouvel article </w:t>
      </w:r>
      <w:r w:rsidRPr="00DE74EF">
        <w:t xml:space="preserve">114 </w:t>
      </w:r>
      <w:r>
        <w:t xml:space="preserve">fait aussi obligation à </w:t>
      </w:r>
      <w:r w:rsidRPr="00DE74EF">
        <w:t>l</w:t>
      </w:r>
      <w:r w:rsidR="002F2948">
        <w:t>’</w:t>
      </w:r>
      <w:r w:rsidRPr="00DE74EF">
        <w:t xml:space="preserve">employeur </w:t>
      </w:r>
      <w:r>
        <w:t xml:space="preserve">de </w:t>
      </w:r>
      <w:r w:rsidRPr="00DE74EF">
        <w:t xml:space="preserve">prendre des mesures correctives chaque fois </w:t>
      </w:r>
      <w:r>
        <w:t>qu</w:t>
      </w:r>
      <w:r w:rsidR="002F2948">
        <w:t>’</w:t>
      </w:r>
      <w:r>
        <w:t>un</w:t>
      </w:r>
      <w:r w:rsidRPr="00DE74EF">
        <w:t xml:space="preserve"> tel cas se produit</w:t>
      </w:r>
      <w:r>
        <w:t>,</w:t>
      </w:r>
      <w:r w:rsidRPr="00DE74EF">
        <w:t xml:space="preserve"> ou </w:t>
      </w:r>
      <w:r>
        <w:t>d</w:t>
      </w:r>
      <w:r w:rsidR="002F2948">
        <w:t>’</w:t>
      </w:r>
      <w:r>
        <w:t>agir à titre préventif</w:t>
      </w:r>
      <w:r w:rsidRPr="00DE74EF">
        <w:t xml:space="preserve">, faute de quoi </w:t>
      </w:r>
      <w:r>
        <w:t>il peut être considéré comme responsable du fait d</w:t>
      </w:r>
      <w:r w:rsidR="002F2948">
        <w:t>’</w:t>
      </w:r>
      <w:r>
        <w:t xml:space="preserve">autrui et comme partie prenante de </w:t>
      </w:r>
      <w:r w:rsidRPr="00DE74EF">
        <w:t>l</w:t>
      </w:r>
      <w:r w:rsidR="002F2948">
        <w:t>’</w:t>
      </w:r>
      <w:r w:rsidRPr="00DE74EF">
        <w:t>infraction</w:t>
      </w:r>
      <w:r>
        <w:t>, pour n</w:t>
      </w:r>
      <w:r w:rsidR="002F2948">
        <w:t>’</w:t>
      </w:r>
      <w:r>
        <w:t xml:space="preserve">avoir pris aucune </w:t>
      </w:r>
      <w:r w:rsidRPr="00DE74EF">
        <w:t xml:space="preserve">mesure corrective </w:t>
      </w:r>
      <w:r>
        <w:t>afin d</w:t>
      </w:r>
      <w:r w:rsidR="002F2948">
        <w:t>’</w:t>
      </w:r>
      <w:r>
        <w:t xml:space="preserve">empêcher le </w:t>
      </w:r>
      <w:r w:rsidRPr="00DE74EF">
        <w:t>cas</w:t>
      </w:r>
      <w:r>
        <w:t xml:space="preserve"> de se produire</w:t>
      </w:r>
      <w:r w:rsidRPr="00DE74EF">
        <w:t xml:space="preserve">, </w:t>
      </w:r>
      <w:r>
        <w:t xml:space="preserve">en application des paragraphes </w:t>
      </w:r>
      <w:r w:rsidRPr="00DE74EF">
        <w:t xml:space="preserve">2) à 5) de </w:t>
      </w:r>
      <w:r>
        <w:t>l</w:t>
      </w:r>
      <w:r w:rsidR="002F2948">
        <w:t>’</w:t>
      </w:r>
      <w:r>
        <w:t>article en question</w:t>
      </w:r>
      <w:r w:rsidR="00265C4D" w:rsidRPr="00265C4D">
        <w:t>.</w:t>
      </w:r>
      <w:r w:rsidRPr="00530061">
        <w:t xml:space="preserve"> </w:t>
      </w:r>
    </w:p>
    <w:p w14:paraId="268B40FF" w14:textId="6DEEAF53" w:rsidR="002212B2" w:rsidRPr="00DE74EF" w:rsidRDefault="002212B2" w:rsidP="002212B2">
      <w:pPr>
        <w:pStyle w:val="SingleTxtG"/>
      </w:pPr>
      <w:r w:rsidRPr="00530061">
        <w:rPr>
          <w:rFonts w:eastAsia="Times New Roman"/>
          <w:color w:val="000000"/>
          <w:u w:color="000000"/>
        </w:rPr>
        <w:t>70</w:t>
      </w:r>
      <w:r w:rsidR="00265C4D" w:rsidRPr="00265C4D">
        <w:rPr>
          <w:rFonts w:eastAsia="Times New Roman"/>
          <w:color w:val="000000"/>
          <w:u w:color="000000"/>
        </w:rPr>
        <w:t>.</w:t>
      </w:r>
      <w:r w:rsidRPr="00530061">
        <w:rPr>
          <w:rFonts w:eastAsia="Times New Roman"/>
          <w:color w:val="000000"/>
          <w:u w:color="000000"/>
        </w:rPr>
        <w:tab/>
      </w:r>
      <w:r>
        <w:t>Au titre de sa mission de contrôle du respect de la loi</w:t>
      </w:r>
      <w:r w:rsidRPr="00530061">
        <w:t xml:space="preserve">, le Ministère du travail, du développement des ressources humaines </w:t>
      </w:r>
      <w:r>
        <w:t xml:space="preserve">et de la formation procède régulièrement à </w:t>
      </w:r>
      <w:r w:rsidRPr="00530061">
        <w:t xml:space="preserve">des inspections, </w:t>
      </w:r>
      <w:r>
        <w:t xml:space="preserve">notamment à des </w:t>
      </w:r>
      <w:r w:rsidRPr="00530061">
        <w:t xml:space="preserve">visites </w:t>
      </w:r>
      <w:r>
        <w:t xml:space="preserve">inopinées </w:t>
      </w:r>
      <w:r w:rsidRPr="00530061">
        <w:t>sur les lieux de travail</w:t>
      </w:r>
      <w:r w:rsidR="00265C4D" w:rsidRPr="00265C4D">
        <w:t>.</w:t>
      </w:r>
      <w:r w:rsidRPr="00530061">
        <w:t xml:space="preserve"> </w:t>
      </w:r>
      <w:r>
        <w:t xml:space="preserve">Pour </w:t>
      </w:r>
      <w:r w:rsidRPr="00DE74EF">
        <w:t xml:space="preserve">faire respecter </w:t>
      </w:r>
      <w:r>
        <w:t xml:space="preserve">la loi </w:t>
      </w:r>
      <w:r w:rsidRPr="00DE74EF">
        <w:t xml:space="preserve">susmentionnée, les agents du </w:t>
      </w:r>
      <w:r w:rsidRPr="008A155F">
        <w:t>Ministère</w:t>
      </w:r>
      <w:r w:rsidRPr="00DE74EF">
        <w:t xml:space="preserve"> en poste dans les 17 bureaux régionaux du travail </w:t>
      </w:r>
      <w:r>
        <w:t xml:space="preserve">répartis sur toute </w:t>
      </w:r>
      <w:r w:rsidRPr="00DE74EF">
        <w:t>l</w:t>
      </w:r>
      <w:r w:rsidR="002F2948">
        <w:t>’</w:t>
      </w:r>
      <w:r w:rsidRPr="00DE74EF">
        <w:t>île sensibilisent les travailleurs à cette question au cours de leurs inspections dans les entreprises</w:t>
      </w:r>
      <w:r>
        <w:t>,</w:t>
      </w:r>
      <w:r w:rsidRPr="00DE74EF">
        <w:t xml:space="preserve"> et enregistrent les plaintes des travailleurs </w:t>
      </w:r>
      <w:r>
        <w:t>au sujet du non</w:t>
      </w:r>
      <w:r w:rsidR="00F35409">
        <w:noBreakHyphen/>
      </w:r>
      <w:r>
        <w:t>respect des articles</w:t>
      </w:r>
      <w:r w:rsidRPr="00DE74EF">
        <w:t xml:space="preserve"> </w:t>
      </w:r>
      <w:r>
        <w:t xml:space="preserve">applicables </w:t>
      </w:r>
      <w:r w:rsidRPr="00DE74EF">
        <w:t>de la loi sur le</w:t>
      </w:r>
      <w:r>
        <w:t>s droits des</w:t>
      </w:r>
      <w:r w:rsidRPr="00DE74EF">
        <w:t xml:space="preserve"> travail</w:t>
      </w:r>
      <w:r>
        <w:t>leurs</w:t>
      </w:r>
      <w:r w:rsidR="00265C4D" w:rsidRPr="00265C4D">
        <w:t>.</w:t>
      </w:r>
      <w:r w:rsidRPr="00DE74EF">
        <w:t xml:space="preserve"> Tout cas de non</w:t>
      </w:r>
      <w:r w:rsidR="00F35409">
        <w:noBreakHyphen/>
      </w:r>
      <w:r w:rsidRPr="00DE74EF">
        <w:t xml:space="preserve">respect est traité rapidement par le </w:t>
      </w:r>
      <w:r w:rsidRPr="008A155F">
        <w:t>Ministère</w:t>
      </w:r>
      <w:r>
        <w:t>,</w:t>
      </w:r>
      <w:r w:rsidRPr="008A155F">
        <w:t xml:space="preserve"> </w:t>
      </w:r>
      <w:r w:rsidRPr="00DE74EF">
        <w:t>qui prend des mesures correctives et/ou engage des poursuites devant le tribunal du travail</w:t>
      </w:r>
      <w:r w:rsidR="00265C4D" w:rsidRPr="00265C4D">
        <w:t>.</w:t>
      </w:r>
      <w:r w:rsidRPr="00530061">
        <w:t xml:space="preserve"> </w:t>
      </w:r>
    </w:p>
    <w:p w14:paraId="47493F3E" w14:textId="30AE072C" w:rsidR="002212B2" w:rsidRPr="00DE74EF" w:rsidRDefault="002212B2" w:rsidP="002212B2">
      <w:pPr>
        <w:pStyle w:val="SingleTxtG"/>
      </w:pPr>
      <w:r w:rsidRPr="00DE74EF">
        <w:rPr>
          <w:rFonts w:eastAsia="Times New Roman"/>
          <w:color w:val="000000"/>
          <w:u w:color="000000"/>
        </w:rPr>
        <w:t>71</w:t>
      </w:r>
      <w:r w:rsidR="00265C4D" w:rsidRPr="00265C4D">
        <w:rPr>
          <w:rFonts w:eastAsia="Times New Roman"/>
          <w:color w:val="000000"/>
          <w:u w:color="000000"/>
        </w:rPr>
        <w:t>.</w:t>
      </w:r>
      <w:r w:rsidRPr="00DE74EF">
        <w:rPr>
          <w:rFonts w:eastAsia="Times New Roman"/>
          <w:color w:val="000000"/>
          <w:u w:color="000000"/>
        </w:rPr>
        <w:tab/>
      </w:r>
      <w:r w:rsidRPr="00DE74EF">
        <w:t>L</w:t>
      </w:r>
      <w:r>
        <w:t xml:space="preserve">e paragraphe </w:t>
      </w:r>
      <w:r w:rsidRPr="00DE74EF">
        <w:t xml:space="preserve">5) </w:t>
      </w:r>
      <w:r>
        <w:t>de l</w:t>
      </w:r>
      <w:r w:rsidR="002F2948">
        <w:t>’</w:t>
      </w:r>
      <w:r>
        <w:t xml:space="preserve">article </w:t>
      </w:r>
      <w:r w:rsidRPr="00DE74EF">
        <w:t>114</w:t>
      </w:r>
      <w:r>
        <w:t xml:space="preserve"> </w:t>
      </w:r>
      <w:r w:rsidRPr="00DE74EF">
        <w:t>dispose que toute personne qui contrevient</w:t>
      </w:r>
      <w:r>
        <w:t xml:space="preserve"> aux dispositions des paragraphes </w:t>
      </w:r>
      <w:r w:rsidRPr="00DE74EF">
        <w:t xml:space="preserve">1), 2) ou 4) </w:t>
      </w:r>
      <w:r>
        <w:t>se rend coupable d</w:t>
      </w:r>
      <w:r w:rsidR="002F2948">
        <w:t>’</w:t>
      </w:r>
      <w:r w:rsidRPr="00DE74EF">
        <w:t xml:space="preserve">une infraction et </w:t>
      </w:r>
      <w:r>
        <w:t xml:space="preserve">se verra imposer </w:t>
      </w:r>
      <w:r w:rsidRPr="00DE74EF">
        <w:t>en cas de condamnation</w:t>
      </w:r>
      <w:r>
        <w:t xml:space="preserve"> une </w:t>
      </w:r>
      <w:r w:rsidRPr="00DE74EF">
        <w:t xml:space="preserve">amende </w:t>
      </w:r>
      <w:r>
        <w:t xml:space="preserve">maximale de </w:t>
      </w:r>
      <w:r w:rsidRPr="00DE74EF">
        <w:t>100</w:t>
      </w:r>
      <w:r w:rsidR="00F35409">
        <w:t> </w:t>
      </w:r>
      <w:r w:rsidRPr="00DE74EF">
        <w:t>000</w:t>
      </w:r>
      <w:r w:rsidR="00F35409">
        <w:t> </w:t>
      </w:r>
      <w:r w:rsidRPr="00DE74EF">
        <w:t>roupies et une peine d</w:t>
      </w:r>
      <w:r w:rsidR="002F2948">
        <w:t>’</w:t>
      </w:r>
      <w:r w:rsidRPr="00DE74EF">
        <w:t xml:space="preserve">emprisonnement </w:t>
      </w:r>
      <w:r>
        <w:t xml:space="preserve">de cinq </w:t>
      </w:r>
      <w:r w:rsidRPr="00DE74EF">
        <w:t xml:space="preserve">ans </w:t>
      </w:r>
      <w:r>
        <w:t>au maximum</w:t>
      </w:r>
      <w:r w:rsidR="00265C4D" w:rsidRPr="00265C4D">
        <w:t>.</w:t>
      </w:r>
      <w:r w:rsidRPr="00DE74EF">
        <w:t xml:space="preserve"> </w:t>
      </w:r>
    </w:p>
    <w:p w14:paraId="600C07BC" w14:textId="3EE29292" w:rsidR="002212B2" w:rsidRPr="00DE74EF" w:rsidRDefault="002212B2" w:rsidP="002212B2">
      <w:pPr>
        <w:pStyle w:val="SingleTxtG"/>
        <w:spacing w:after="240"/>
      </w:pPr>
      <w:r w:rsidRPr="00DE74EF">
        <w:rPr>
          <w:rFonts w:eastAsia="Times New Roman"/>
          <w:color w:val="000000"/>
          <w:u w:color="000000"/>
        </w:rPr>
        <w:t>72</w:t>
      </w:r>
      <w:r w:rsidR="00265C4D" w:rsidRPr="00265C4D">
        <w:rPr>
          <w:rFonts w:eastAsia="Times New Roman"/>
          <w:color w:val="000000"/>
          <w:u w:color="000000"/>
        </w:rPr>
        <w:t>.</w:t>
      </w:r>
      <w:r w:rsidRPr="00DE74EF">
        <w:rPr>
          <w:rFonts w:eastAsia="Times New Roman"/>
          <w:color w:val="000000"/>
          <w:u w:color="000000"/>
        </w:rPr>
        <w:tab/>
      </w:r>
      <w:r>
        <w:t>D</w:t>
      </w:r>
      <w:r w:rsidR="002F2948">
        <w:t>’</w:t>
      </w:r>
      <w:r>
        <w:t xml:space="preserve">après les données du Ministère assurant le contrôle du respect de la loi, le </w:t>
      </w:r>
      <w:r w:rsidRPr="00DE74EF">
        <w:t xml:space="preserve">nombre de cas de harcèlement sexuel </w:t>
      </w:r>
      <w:r>
        <w:t xml:space="preserve">était </w:t>
      </w:r>
      <w:r w:rsidRPr="00DE74EF">
        <w:t>le suivant</w:t>
      </w:r>
      <w:r w:rsidR="008926E5">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0"/>
        <w:gridCol w:w="1973"/>
        <w:gridCol w:w="1884"/>
        <w:gridCol w:w="1843"/>
      </w:tblGrid>
      <w:tr w:rsidR="002212B2" w:rsidRPr="00F35409" w14:paraId="261C60A3" w14:textId="77777777" w:rsidTr="002212B2">
        <w:trPr>
          <w:tblHeader/>
        </w:trPr>
        <w:tc>
          <w:tcPr>
            <w:tcW w:w="1873" w:type="dxa"/>
            <w:tcBorders>
              <w:top w:val="single" w:sz="4" w:space="0" w:color="auto"/>
              <w:bottom w:val="single" w:sz="12" w:space="0" w:color="auto"/>
            </w:tcBorders>
            <w:shd w:val="clear" w:color="auto" w:fill="auto"/>
            <w:vAlign w:val="bottom"/>
          </w:tcPr>
          <w:p w14:paraId="4891ABCF" w14:textId="77777777" w:rsidR="002212B2" w:rsidRPr="00F35409" w:rsidRDefault="002212B2" w:rsidP="002212B2">
            <w:pPr>
              <w:suppressAutoHyphens w:val="0"/>
              <w:spacing w:before="80" w:after="80" w:line="200" w:lineRule="exact"/>
              <w:rPr>
                <w:i/>
                <w:sz w:val="16"/>
              </w:rPr>
            </w:pPr>
            <w:r w:rsidRPr="00F35409">
              <w:rPr>
                <w:i/>
                <w:sz w:val="16"/>
              </w:rPr>
              <w:t xml:space="preserve">Année </w:t>
            </w:r>
          </w:p>
        </w:tc>
        <w:tc>
          <w:tcPr>
            <w:tcW w:w="2212" w:type="dxa"/>
            <w:tcBorders>
              <w:top w:val="single" w:sz="4" w:space="0" w:color="auto"/>
              <w:bottom w:val="single" w:sz="12" w:space="0" w:color="auto"/>
            </w:tcBorders>
            <w:shd w:val="clear" w:color="auto" w:fill="auto"/>
            <w:vAlign w:val="bottom"/>
          </w:tcPr>
          <w:p w14:paraId="17790F59" w14:textId="77777777" w:rsidR="002212B2" w:rsidRPr="00F35409" w:rsidRDefault="002212B2" w:rsidP="002212B2">
            <w:pPr>
              <w:suppressAutoHyphens w:val="0"/>
              <w:spacing w:before="80" w:after="80" w:line="200" w:lineRule="exact"/>
              <w:jc w:val="right"/>
              <w:rPr>
                <w:i/>
                <w:sz w:val="16"/>
              </w:rPr>
            </w:pPr>
            <w:r w:rsidRPr="00F35409">
              <w:rPr>
                <w:i/>
                <w:sz w:val="16"/>
              </w:rPr>
              <w:t>Cas enregistrés</w:t>
            </w:r>
          </w:p>
        </w:tc>
        <w:tc>
          <w:tcPr>
            <w:tcW w:w="2112" w:type="dxa"/>
            <w:tcBorders>
              <w:top w:val="single" w:sz="4" w:space="0" w:color="auto"/>
              <w:bottom w:val="single" w:sz="12" w:space="0" w:color="auto"/>
            </w:tcBorders>
            <w:shd w:val="clear" w:color="auto" w:fill="auto"/>
            <w:vAlign w:val="bottom"/>
          </w:tcPr>
          <w:p w14:paraId="1A4E996F" w14:textId="77777777" w:rsidR="002212B2" w:rsidRPr="00F35409" w:rsidRDefault="002212B2" w:rsidP="002212B2">
            <w:pPr>
              <w:suppressAutoHyphens w:val="0"/>
              <w:spacing w:before="80" w:after="80" w:line="200" w:lineRule="exact"/>
              <w:jc w:val="right"/>
              <w:rPr>
                <w:i/>
                <w:sz w:val="16"/>
              </w:rPr>
            </w:pPr>
            <w:r w:rsidRPr="00F35409">
              <w:rPr>
                <w:i/>
                <w:sz w:val="16"/>
              </w:rPr>
              <w:t>Cas réglés</w:t>
            </w:r>
          </w:p>
        </w:tc>
        <w:tc>
          <w:tcPr>
            <w:tcW w:w="2066" w:type="dxa"/>
            <w:tcBorders>
              <w:top w:val="single" w:sz="4" w:space="0" w:color="auto"/>
              <w:bottom w:val="single" w:sz="12" w:space="0" w:color="auto"/>
            </w:tcBorders>
            <w:shd w:val="clear" w:color="auto" w:fill="auto"/>
            <w:vAlign w:val="bottom"/>
          </w:tcPr>
          <w:p w14:paraId="5460F178" w14:textId="77777777" w:rsidR="002212B2" w:rsidRPr="00F35409" w:rsidRDefault="002212B2" w:rsidP="002212B2">
            <w:pPr>
              <w:suppressAutoHyphens w:val="0"/>
              <w:spacing w:before="80" w:after="80" w:line="200" w:lineRule="exact"/>
              <w:jc w:val="right"/>
              <w:rPr>
                <w:i/>
                <w:sz w:val="16"/>
              </w:rPr>
            </w:pPr>
            <w:r w:rsidRPr="00F35409">
              <w:rPr>
                <w:i/>
                <w:sz w:val="16"/>
              </w:rPr>
              <w:t>Cas en instance</w:t>
            </w:r>
          </w:p>
        </w:tc>
      </w:tr>
      <w:tr w:rsidR="002212B2" w:rsidRPr="002212B2" w14:paraId="4AC85403" w14:textId="77777777" w:rsidTr="002212B2">
        <w:tc>
          <w:tcPr>
            <w:tcW w:w="1873" w:type="dxa"/>
            <w:tcBorders>
              <w:top w:val="single" w:sz="12" w:space="0" w:color="auto"/>
            </w:tcBorders>
            <w:shd w:val="clear" w:color="auto" w:fill="auto"/>
          </w:tcPr>
          <w:p w14:paraId="29B4111A" w14:textId="77777777" w:rsidR="002212B2" w:rsidRPr="002212B2" w:rsidRDefault="002212B2" w:rsidP="002212B2">
            <w:pPr>
              <w:suppressAutoHyphens w:val="0"/>
              <w:spacing w:before="40" w:after="40" w:line="220" w:lineRule="exact"/>
              <w:rPr>
                <w:bCs/>
                <w:sz w:val="18"/>
                <w:lang w:val="en-US"/>
              </w:rPr>
            </w:pPr>
            <w:r w:rsidRPr="002212B2">
              <w:rPr>
                <w:bCs/>
                <w:sz w:val="18"/>
                <w:lang w:val="en-US"/>
              </w:rPr>
              <w:t>2019</w:t>
            </w:r>
          </w:p>
        </w:tc>
        <w:tc>
          <w:tcPr>
            <w:tcW w:w="2212" w:type="dxa"/>
            <w:tcBorders>
              <w:top w:val="single" w:sz="12" w:space="0" w:color="auto"/>
            </w:tcBorders>
            <w:shd w:val="clear" w:color="auto" w:fill="auto"/>
            <w:vAlign w:val="bottom"/>
          </w:tcPr>
          <w:p w14:paraId="7C00DBA6"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5</w:t>
            </w:r>
          </w:p>
        </w:tc>
        <w:tc>
          <w:tcPr>
            <w:tcW w:w="2112" w:type="dxa"/>
            <w:tcBorders>
              <w:top w:val="single" w:sz="12" w:space="0" w:color="auto"/>
            </w:tcBorders>
            <w:shd w:val="clear" w:color="auto" w:fill="auto"/>
            <w:vAlign w:val="bottom"/>
          </w:tcPr>
          <w:p w14:paraId="47F75AE7"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4</w:t>
            </w:r>
          </w:p>
        </w:tc>
        <w:tc>
          <w:tcPr>
            <w:tcW w:w="2066" w:type="dxa"/>
            <w:tcBorders>
              <w:top w:val="single" w:sz="12" w:space="0" w:color="auto"/>
            </w:tcBorders>
            <w:shd w:val="clear" w:color="auto" w:fill="auto"/>
            <w:vAlign w:val="bottom"/>
          </w:tcPr>
          <w:p w14:paraId="77672376"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1</w:t>
            </w:r>
          </w:p>
        </w:tc>
      </w:tr>
      <w:tr w:rsidR="002212B2" w:rsidRPr="002212B2" w14:paraId="1E82D641" w14:textId="77777777" w:rsidTr="002212B2">
        <w:tc>
          <w:tcPr>
            <w:tcW w:w="1873" w:type="dxa"/>
            <w:shd w:val="clear" w:color="auto" w:fill="auto"/>
          </w:tcPr>
          <w:p w14:paraId="024BD188" w14:textId="77777777" w:rsidR="002212B2" w:rsidRPr="002212B2" w:rsidRDefault="002212B2" w:rsidP="002212B2">
            <w:pPr>
              <w:suppressAutoHyphens w:val="0"/>
              <w:spacing w:before="40" w:after="40" w:line="220" w:lineRule="exact"/>
              <w:rPr>
                <w:bCs/>
                <w:sz w:val="18"/>
                <w:lang w:val="en-US"/>
              </w:rPr>
            </w:pPr>
            <w:r w:rsidRPr="002212B2">
              <w:rPr>
                <w:bCs/>
                <w:sz w:val="18"/>
                <w:lang w:val="en-US"/>
              </w:rPr>
              <w:t>2020</w:t>
            </w:r>
          </w:p>
        </w:tc>
        <w:tc>
          <w:tcPr>
            <w:tcW w:w="2212" w:type="dxa"/>
            <w:shd w:val="clear" w:color="auto" w:fill="auto"/>
            <w:vAlign w:val="bottom"/>
          </w:tcPr>
          <w:p w14:paraId="31B20B19"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5</w:t>
            </w:r>
          </w:p>
        </w:tc>
        <w:tc>
          <w:tcPr>
            <w:tcW w:w="2112" w:type="dxa"/>
            <w:shd w:val="clear" w:color="auto" w:fill="auto"/>
            <w:vAlign w:val="bottom"/>
          </w:tcPr>
          <w:p w14:paraId="16609CDF"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4</w:t>
            </w:r>
          </w:p>
        </w:tc>
        <w:tc>
          <w:tcPr>
            <w:tcW w:w="2066" w:type="dxa"/>
            <w:shd w:val="clear" w:color="auto" w:fill="auto"/>
            <w:vAlign w:val="bottom"/>
          </w:tcPr>
          <w:p w14:paraId="136ED8E0"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2</w:t>
            </w:r>
          </w:p>
        </w:tc>
      </w:tr>
      <w:tr w:rsidR="002212B2" w:rsidRPr="002212B2" w14:paraId="34AE5BFB" w14:textId="77777777" w:rsidTr="002212B2">
        <w:tc>
          <w:tcPr>
            <w:tcW w:w="1873" w:type="dxa"/>
            <w:shd w:val="clear" w:color="auto" w:fill="auto"/>
          </w:tcPr>
          <w:p w14:paraId="1C623D07" w14:textId="77777777" w:rsidR="002212B2" w:rsidRPr="002212B2" w:rsidRDefault="002212B2" w:rsidP="002212B2">
            <w:pPr>
              <w:suppressAutoHyphens w:val="0"/>
              <w:spacing w:before="40" w:after="40" w:line="220" w:lineRule="exact"/>
              <w:rPr>
                <w:bCs/>
                <w:sz w:val="18"/>
                <w:lang w:val="en-US"/>
              </w:rPr>
            </w:pPr>
            <w:r w:rsidRPr="002212B2">
              <w:rPr>
                <w:bCs/>
                <w:sz w:val="18"/>
                <w:lang w:val="en-US"/>
              </w:rPr>
              <w:t>2021</w:t>
            </w:r>
          </w:p>
        </w:tc>
        <w:tc>
          <w:tcPr>
            <w:tcW w:w="2212" w:type="dxa"/>
            <w:shd w:val="clear" w:color="auto" w:fill="auto"/>
            <w:vAlign w:val="bottom"/>
          </w:tcPr>
          <w:p w14:paraId="7FCBFEF8"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5</w:t>
            </w:r>
          </w:p>
        </w:tc>
        <w:tc>
          <w:tcPr>
            <w:tcW w:w="2112" w:type="dxa"/>
            <w:shd w:val="clear" w:color="auto" w:fill="auto"/>
            <w:vAlign w:val="bottom"/>
          </w:tcPr>
          <w:p w14:paraId="50017098"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5</w:t>
            </w:r>
          </w:p>
        </w:tc>
        <w:tc>
          <w:tcPr>
            <w:tcW w:w="2066" w:type="dxa"/>
            <w:shd w:val="clear" w:color="auto" w:fill="auto"/>
            <w:vAlign w:val="bottom"/>
          </w:tcPr>
          <w:p w14:paraId="624964D6"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3</w:t>
            </w:r>
          </w:p>
        </w:tc>
      </w:tr>
      <w:tr w:rsidR="002212B2" w:rsidRPr="002212B2" w14:paraId="550C2B5B" w14:textId="77777777" w:rsidTr="002212B2">
        <w:tc>
          <w:tcPr>
            <w:tcW w:w="1873" w:type="dxa"/>
            <w:shd w:val="clear" w:color="auto" w:fill="auto"/>
          </w:tcPr>
          <w:p w14:paraId="200B77CA" w14:textId="77777777" w:rsidR="002212B2" w:rsidRPr="002212B2" w:rsidRDefault="002212B2" w:rsidP="002212B2">
            <w:pPr>
              <w:suppressAutoHyphens w:val="0"/>
              <w:spacing w:before="40" w:after="40" w:line="220" w:lineRule="exact"/>
              <w:rPr>
                <w:bCs/>
                <w:sz w:val="18"/>
                <w:lang w:val="en-US"/>
              </w:rPr>
            </w:pPr>
            <w:r w:rsidRPr="002212B2">
              <w:rPr>
                <w:bCs/>
                <w:sz w:val="18"/>
                <w:lang w:val="en-US"/>
              </w:rPr>
              <w:t>2022</w:t>
            </w:r>
          </w:p>
        </w:tc>
        <w:tc>
          <w:tcPr>
            <w:tcW w:w="2212" w:type="dxa"/>
            <w:shd w:val="clear" w:color="auto" w:fill="auto"/>
            <w:vAlign w:val="bottom"/>
          </w:tcPr>
          <w:p w14:paraId="72FF3E6C"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11</w:t>
            </w:r>
          </w:p>
        </w:tc>
        <w:tc>
          <w:tcPr>
            <w:tcW w:w="2112" w:type="dxa"/>
            <w:shd w:val="clear" w:color="auto" w:fill="auto"/>
            <w:vAlign w:val="bottom"/>
          </w:tcPr>
          <w:p w14:paraId="450A9E5C"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8</w:t>
            </w:r>
          </w:p>
        </w:tc>
        <w:tc>
          <w:tcPr>
            <w:tcW w:w="2066" w:type="dxa"/>
            <w:shd w:val="clear" w:color="auto" w:fill="auto"/>
            <w:vAlign w:val="bottom"/>
          </w:tcPr>
          <w:p w14:paraId="436A0344"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3</w:t>
            </w:r>
          </w:p>
        </w:tc>
      </w:tr>
      <w:tr w:rsidR="002212B2" w:rsidRPr="002212B2" w14:paraId="2607536F" w14:textId="77777777" w:rsidTr="002212B2">
        <w:tc>
          <w:tcPr>
            <w:tcW w:w="1873" w:type="dxa"/>
            <w:tcBorders>
              <w:bottom w:val="single" w:sz="12" w:space="0" w:color="auto"/>
            </w:tcBorders>
            <w:shd w:val="clear" w:color="auto" w:fill="auto"/>
          </w:tcPr>
          <w:p w14:paraId="4EE8323A" w14:textId="77777777" w:rsidR="002212B2" w:rsidRPr="002212B2" w:rsidRDefault="002212B2" w:rsidP="002212B2">
            <w:pPr>
              <w:suppressAutoHyphens w:val="0"/>
              <w:spacing w:before="40" w:after="40" w:line="220" w:lineRule="exact"/>
              <w:rPr>
                <w:bCs/>
                <w:sz w:val="18"/>
                <w:lang w:val="en-US"/>
              </w:rPr>
            </w:pPr>
            <w:r w:rsidRPr="002212B2">
              <w:rPr>
                <w:bCs/>
                <w:sz w:val="18"/>
                <w:lang w:val="en-US"/>
              </w:rPr>
              <w:t>2023</w:t>
            </w:r>
          </w:p>
        </w:tc>
        <w:tc>
          <w:tcPr>
            <w:tcW w:w="2212" w:type="dxa"/>
            <w:tcBorders>
              <w:bottom w:val="single" w:sz="12" w:space="0" w:color="auto"/>
            </w:tcBorders>
            <w:shd w:val="clear" w:color="auto" w:fill="auto"/>
            <w:vAlign w:val="bottom"/>
          </w:tcPr>
          <w:p w14:paraId="3CDBB1B0"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14</w:t>
            </w:r>
          </w:p>
        </w:tc>
        <w:tc>
          <w:tcPr>
            <w:tcW w:w="2112" w:type="dxa"/>
            <w:tcBorders>
              <w:bottom w:val="single" w:sz="12" w:space="0" w:color="auto"/>
            </w:tcBorders>
            <w:shd w:val="clear" w:color="auto" w:fill="auto"/>
            <w:vAlign w:val="bottom"/>
          </w:tcPr>
          <w:p w14:paraId="533C85E0"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5</w:t>
            </w:r>
          </w:p>
        </w:tc>
        <w:tc>
          <w:tcPr>
            <w:tcW w:w="2066" w:type="dxa"/>
            <w:tcBorders>
              <w:bottom w:val="single" w:sz="12" w:space="0" w:color="auto"/>
            </w:tcBorders>
            <w:shd w:val="clear" w:color="auto" w:fill="auto"/>
            <w:vAlign w:val="bottom"/>
          </w:tcPr>
          <w:p w14:paraId="53E8D384" w14:textId="77777777" w:rsidR="002212B2" w:rsidRPr="002212B2" w:rsidRDefault="002212B2" w:rsidP="002212B2">
            <w:pPr>
              <w:suppressAutoHyphens w:val="0"/>
              <w:spacing w:before="40" w:after="40" w:line="220" w:lineRule="exact"/>
              <w:jc w:val="right"/>
              <w:rPr>
                <w:bCs/>
                <w:sz w:val="18"/>
                <w:lang w:val="en-US"/>
              </w:rPr>
            </w:pPr>
            <w:r w:rsidRPr="002212B2">
              <w:rPr>
                <w:bCs/>
                <w:sz w:val="18"/>
                <w:lang w:val="en-US"/>
              </w:rPr>
              <w:t>9</w:t>
            </w:r>
          </w:p>
        </w:tc>
      </w:tr>
    </w:tbl>
    <w:p w14:paraId="0218930F" w14:textId="3AFAD8F1" w:rsidR="002212B2" w:rsidRPr="00DE74EF" w:rsidRDefault="002212B2" w:rsidP="002212B2">
      <w:pPr>
        <w:pStyle w:val="SingleTxtG"/>
        <w:spacing w:before="240"/>
      </w:pPr>
      <w:r w:rsidRPr="00C7238E">
        <w:rPr>
          <w:rFonts w:eastAsia="Times New Roman"/>
          <w:color w:val="000000"/>
          <w:u w:color="000000"/>
        </w:rPr>
        <w:t>73</w:t>
      </w:r>
      <w:r w:rsidR="00265C4D" w:rsidRPr="00265C4D">
        <w:rPr>
          <w:rFonts w:eastAsia="Times New Roman"/>
          <w:color w:val="000000"/>
          <w:u w:color="000000"/>
        </w:rPr>
        <w:t>.</w:t>
      </w:r>
      <w:r w:rsidRPr="00C7238E">
        <w:rPr>
          <w:rFonts w:eastAsia="Times New Roman"/>
          <w:color w:val="000000"/>
          <w:u w:color="000000"/>
        </w:rPr>
        <w:tab/>
      </w:r>
      <w:r>
        <w:t xml:space="preserve">Au sein </w:t>
      </w:r>
      <w:r w:rsidRPr="00DE74EF">
        <w:t xml:space="preserve">du </w:t>
      </w:r>
      <w:r w:rsidRPr="00530061">
        <w:t xml:space="preserve">Ministère du travail, du développement des ressources humaines </w:t>
      </w:r>
      <w:r>
        <w:t>et de la formation, la D</w:t>
      </w:r>
      <w:r w:rsidRPr="00DE74EF">
        <w:t xml:space="preserve">ivision de la sécurité et de la santé au travail est chargée de </w:t>
      </w:r>
      <w:r>
        <w:t xml:space="preserve">veiller au </w:t>
      </w:r>
      <w:r w:rsidRPr="00DE74EF">
        <w:t xml:space="preserve">respect de la loi de 2005 sur la sécurité et la santé au travail et </w:t>
      </w:r>
      <w:r>
        <w:t xml:space="preserve">des </w:t>
      </w:r>
      <w:r w:rsidRPr="00DE74EF">
        <w:t xml:space="preserve">règlements </w:t>
      </w:r>
      <w:r>
        <w:t xml:space="preserve">connexes </w:t>
      </w:r>
      <w:r w:rsidRPr="00DE74EF">
        <w:t xml:space="preserve">sur les lieux de travail privés ou publics, et à ce que </w:t>
      </w:r>
      <w:r>
        <w:t xml:space="preserve">les </w:t>
      </w:r>
      <w:r w:rsidRPr="00DE74EF">
        <w:t xml:space="preserve">mesures </w:t>
      </w:r>
      <w:r>
        <w:t xml:space="preserve">appropriées </w:t>
      </w:r>
      <w:r w:rsidRPr="00DE74EF">
        <w:t xml:space="preserve">soient prises pour garantir la sécurité et la santé des </w:t>
      </w:r>
      <w:r>
        <w:t xml:space="preserve">travailleurs </w:t>
      </w:r>
      <w:r w:rsidRPr="00DE74EF">
        <w:t xml:space="preserve">en ce qui concerne les risques existants, nouveaux </w:t>
      </w:r>
      <w:r>
        <w:t xml:space="preserve">ou </w:t>
      </w:r>
      <w:r>
        <w:lastRenderedPageBreak/>
        <w:t>prévisibles</w:t>
      </w:r>
      <w:r w:rsidR="00265C4D" w:rsidRPr="00265C4D">
        <w:t>.</w:t>
      </w:r>
      <w:r w:rsidRPr="00DE74EF">
        <w:t xml:space="preserve"> La </w:t>
      </w:r>
      <w:r>
        <w:t>D</w:t>
      </w:r>
      <w:r w:rsidRPr="00DE74EF">
        <w:t xml:space="preserve">ivision </w:t>
      </w:r>
      <w:r>
        <w:t>s</w:t>
      </w:r>
      <w:r w:rsidR="002F2948">
        <w:t>’</w:t>
      </w:r>
      <w:r>
        <w:t xml:space="preserve">emploie aussi à renforcer </w:t>
      </w:r>
      <w:r w:rsidRPr="00DE74EF">
        <w:t xml:space="preserve">la culture de </w:t>
      </w:r>
      <w:r>
        <w:t xml:space="preserve">la </w:t>
      </w:r>
      <w:r w:rsidRPr="00DE74EF">
        <w:t xml:space="preserve">sécurité et de </w:t>
      </w:r>
      <w:r>
        <w:t xml:space="preserve">la </w:t>
      </w:r>
      <w:r w:rsidRPr="00DE74EF">
        <w:t xml:space="preserve">santé </w:t>
      </w:r>
      <w:r>
        <w:t>au travail à l</w:t>
      </w:r>
      <w:r w:rsidR="002F2948">
        <w:t>’</w:t>
      </w:r>
      <w:r>
        <w:t xml:space="preserve">échelle nationale </w:t>
      </w:r>
      <w:r w:rsidRPr="00DE74EF">
        <w:t xml:space="preserve">en organisant régulièrement des programmes de formation/sensibilisation pour les </w:t>
      </w:r>
      <w:r>
        <w:t>acteurs concernés</w:t>
      </w:r>
      <w:r w:rsidRPr="00DE74EF">
        <w:t xml:space="preserve">, </w:t>
      </w:r>
      <w:r>
        <w:t xml:space="preserve">à savoir </w:t>
      </w:r>
      <w:r w:rsidRPr="00DE74EF">
        <w:t>les employés (</w:t>
      </w:r>
      <w:r>
        <w:t xml:space="preserve">du </w:t>
      </w:r>
      <w:r w:rsidRPr="00DE74EF">
        <w:t xml:space="preserve">secteur privé et </w:t>
      </w:r>
      <w:r>
        <w:t xml:space="preserve">du secteur </w:t>
      </w:r>
      <w:r w:rsidRPr="00DE74EF">
        <w:t xml:space="preserve">public), les employeurs, les responsables de la sécurité et de la santé </w:t>
      </w:r>
      <w:r>
        <w:t xml:space="preserve">au travail </w:t>
      </w:r>
      <w:r w:rsidRPr="00DE74EF">
        <w:t>et les représentants syndica</w:t>
      </w:r>
      <w:r>
        <w:t>ux,</w:t>
      </w:r>
      <w:r w:rsidRPr="00DE74EF">
        <w:t xml:space="preserve"> en diffusant des </w:t>
      </w:r>
      <w:r>
        <w:t xml:space="preserve">renseignements </w:t>
      </w:r>
      <w:r w:rsidRPr="00DE74EF">
        <w:t>sur la sécurité et la santé au travail</w:t>
      </w:r>
      <w:r>
        <w:t>,</w:t>
      </w:r>
      <w:r w:rsidRPr="00DE74EF">
        <w:t xml:space="preserve"> </w:t>
      </w:r>
      <w:r>
        <w:t xml:space="preserve">et en élaborant et publiant </w:t>
      </w:r>
      <w:r w:rsidRPr="00DE74EF">
        <w:t xml:space="preserve">des </w:t>
      </w:r>
      <w:r>
        <w:t xml:space="preserve">orientations </w:t>
      </w:r>
      <w:r w:rsidRPr="00DE74EF">
        <w:t xml:space="preserve">sur divers </w:t>
      </w:r>
      <w:r>
        <w:t>thèmes</w:t>
      </w:r>
      <w:r w:rsidRPr="00DE74EF">
        <w:t xml:space="preserve"> liés à la sécurité et à la santé au travail</w:t>
      </w:r>
      <w:r w:rsidR="00265C4D" w:rsidRPr="00265C4D">
        <w:t>.</w:t>
      </w:r>
      <w:r w:rsidRPr="00C7238E">
        <w:t xml:space="preserve"> </w:t>
      </w:r>
    </w:p>
    <w:p w14:paraId="03CE4FBD" w14:textId="00B73448" w:rsidR="002212B2" w:rsidRPr="00DE74EF" w:rsidRDefault="002212B2" w:rsidP="002212B2">
      <w:pPr>
        <w:pStyle w:val="SingleTxtG"/>
      </w:pPr>
      <w:r w:rsidRPr="00B9071D">
        <w:rPr>
          <w:rFonts w:eastAsia="Times New Roman"/>
          <w:color w:val="000000"/>
          <w:u w:color="000000"/>
        </w:rPr>
        <w:t>74</w:t>
      </w:r>
      <w:r w:rsidR="00265C4D" w:rsidRPr="00265C4D">
        <w:rPr>
          <w:rFonts w:eastAsia="Times New Roman"/>
          <w:color w:val="000000"/>
          <w:u w:color="000000"/>
        </w:rPr>
        <w:t>.</w:t>
      </w:r>
      <w:r w:rsidRPr="00B9071D">
        <w:rPr>
          <w:rFonts w:eastAsia="Times New Roman"/>
          <w:color w:val="000000"/>
          <w:u w:color="000000"/>
        </w:rPr>
        <w:tab/>
      </w:r>
      <w:r w:rsidRPr="00DE74EF">
        <w:t xml:space="preserve">La </w:t>
      </w:r>
      <w:r>
        <w:t>D</w:t>
      </w:r>
      <w:r w:rsidRPr="00DE74EF">
        <w:t xml:space="preserve">ivision de la sécurité et de la santé au travail </w:t>
      </w:r>
      <w:r>
        <w:t xml:space="preserve">comporte sept </w:t>
      </w:r>
      <w:r w:rsidRPr="00DE74EF">
        <w:t>sections</w:t>
      </w:r>
      <w:r w:rsidR="008926E5">
        <w:t> :</w:t>
      </w:r>
      <w:r>
        <w:t xml:space="preserve"> la Section de l</w:t>
      </w:r>
      <w:r w:rsidR="002F2948">
        <w:t>’</w:t>
      </w:r>
      <w:r>
        <w:t xml:space="preserve">application des lois </w:t>
      </w:r>
      <w:r w:rsidRPr="00DE74EF">
        <w:t>(</w:t>
      </w:r>
      <w:r>
        <w:t>Nord</w:t>
      </w:r>
      <w:r w:rsidRPr="00DE74EF">
        <w:t>)</w:t>
      </w:r>
      <w:r w:rsidR="008926E5">
        <w:t> ;</w:t>
      </w:r>
      <w:r w:rsidRPr="00DE74EF">
        <w:t xml:space="preserve"> </w:t>
      </w:r>
      <w:r>
        <w:t>la Section de l</w:t>
      </w:r>
      <w:r w:rsidR="002F2948">
        <w:t>’</w:t>
      </w:r>
      <w:r>
        <w:t>application des lois</w:t>
      </w:r>
      <w:r w:rsidRPr="00DE74EF">
        <w:t xml:space="preserve"> (</w:t>
      </w:r>
      <w:r>
        <w:t>Sud</w:t>
      </w:r>
      <w:r w:rsidRPr="00DE74EF">
        <w:t xml:space="preserve">), qui </w:t>
      </w:r>
      <w:r>
        <w:t>comporte aussi un nouveau service, l</w:t>
      </w:r>
      <w:r w:rsidR="002F2948">
        <w:t>’</w:t>
      </w:r>
      <w:r>
        <w:t>Unité des ports et des services publics</w:t>
      </w:r>
      <w:r w:rsidRPr="00DE74EF">
        <w:t xml:space="preserve">, </w:t>
      </w:r>
      <w:r>
        <w:t xml:space="preserve">habilitée à effectuer </w:t>
      </w:r>
      <w:r w:rsidRPr="00DE74EF">
        <w:t xml:space="preserve">des visites dans la zone portuaire, à bord des </w:t>
      </w:r>
      <w:r>
        <w:t xml:space="preserve">bateaux et </w:t>
      </w:r>
      <w:r w:rsidRPr="00DE74EF">
        <w:t>navires et dans le</w:t>
      </w:r>
      <w:r>
        <w:t>s</w:t>
      </w:r>
      <w:r w:rsidRPr="00DE74EF">
        <w:t xml:space="preserve"> </w:t>
      </w:r>
      <w:r>
        <w:t>services publics</w:t>
      </w:r>
      <w:r w:rsidR="008926E5">
        <w:t> ;</w:t>
      </w:r>
      <w:r w:rsidRPr="00DE74EF">
        <w:t xml:space="preserve"> </w:t>
      </w:r>
      <w:r>
        <w:t xml:space="preserve">la </w:t>
      </w:r>
      <w:r w:rsidRPr="00DE74EF">
        <w:t xml:space="preserve">Section </w:t>
      </w:r>
      <w:r>
        <w:t>des accidents et des poursuites</w:t>
      </w:r>
      <w:r w:rsidR="008926E5">
        <w:t> ;</w:t>
      </w:r>
      <w:r w:rsidRPr="00DE74EF">
        <w:t xml:space="preserve"> </w:t>
      </w:r>
      <w:r>
        <w:t>le Centre de formation et d</w:t>
      </w:r>
      <w:r w:rsidR="002F2948">
        <w:t>’</w:t>
      </w:r>
      <w:r>
        <w:t>information pour la santé et la sécurité au travail</w:t>
      </w:r>
      <w:r w:rsidR="008926E5">
        <w:t> ;</w:t>
      </w:r>
      <w:r w:rsidRPr="00DE74EF">
        <w:t xml:space="preserve"> </w:t>
      </w:r>
      <w:r>
        <w:t xml:space="preserve">la </w:t>
      </w:r>
      <w:r w:rsidRPr="00DE74EF">
        <w:t xml:space="preserve">Section </w:t>
      </w:r>
      <w:r>
        <w:t>du secteur du bâtiment</w:t>
      </w:r>
      <w:r w:rsidR="008926E5">
        <w:t> ;</w:t>
      </w:r>
      <w:r w:rsidRPr="00DE74EF">
        <w:t xml:space="preserve"> </w:t>
      </w:r>
      <w:r>
        <w:t>la Section de l</w:t>
      </w:r>
      <w:r w:rsidR="002F2948">
        <w:t>’</w:t>
      </w:r>
      <w:r>
        <w:t>hébergement des travailleurs</w:t>
      </w:r>
      <w:r w:rsidR="008926E5">
        <w:t> ;</w:t>
      </w:r>
      <w:r>
        <w:t xml:space="preserve"> et l</w:t>
      </w:r>
      <w:r w:rsidR="002F2948">
        <w:t>’</w:t>
      </w:r>
      <w:r>
        <w:t>Unité des services d</w:t>
      </w:r>
      <w:r w:rsidR="002F2948">
        <w:t>’</w:t>
      </w:r>
      <w:r>
        <w:t>appui spécialisés</w:t>
      </w:r>
      <w:r w:rsidR="00265C4D" w:rsidRPr="00265C4D">
        <w:t>.</w:t>
      </w:r>
      <w:r w:rsidRPr="00B9071D">
        <w:t xml:space="preserve"> </w:t>
      </w:r>
    </w:p>
    <w:p w14:paraId="1CD5BC5D" w14:textId="24170536" w:rsidR="002212B2" w:rsidRPr="00DE74EF" w:rsidRDefault="002212B2" w:rsidP="002212B2">
      <w:pPr>
        <w:pStyle w:val="SingleTxtG"/>
        <w:spacing w:after="240"/>
      </w:pPr>
      <w:r w:rsidRPr="00B9071D">
        <w:rPr>
          <w:rFonts w:eastAsia="Times New Roman"/>
          <w:color w:val="000000"/>
          <w:u w:color="000000"/>
        </w:rPr>
        <w:t>75</w:t>
      </w:r>
      <w:r w:rsidR="00265C4D" w:rsidRPr="00265C4D">
        <w:rPr>
          <w:rFonts w:eastAsia="Times New Roman"/>
          <w:color w:val="000000"/>
          <w:u w:color="000000"/>
        </w:rPr>
        <w:t>.</w:t>
      </w:r>
      <w:r w:rsidRPr="00B9071D">
        <w:rPr>
          <w:rFonts w:eastAsia="Times New Roman"/>
          <w:color w:val="000000"/>
          <w:u w:color="000000"/>
        </w:rPr>
        <w:tab/>
      </w:r>
      <w:r w:rsidRPr="00DE74EF">
        <w:t xml:space="preserve">Les agents de la </w:t>
      </w:r>
      <w:r>
        <w:t>D</w:t>
      </w:r>
      <w:r w:rsidRPr="00DE74EF">
        <w:t xml:space="preserve">ivision de la sécurité et de la santé au travail effectuent des inspections sur les sites de travail </w:t>
      </w:r>
      <w:r>
        <w:t xml:space="preserve">en vue </w:t>
      </w:r>
      <w:r w:rsidRPr="00DE74EF">
        <w:t>de garantir la sécurité et la santé des travailleurs</w:t>
      </w:r>
      <w:r w:rsidR="00265C4D" w:rsidRPr="00265C4D">
        <w:t>.</w:t>
      </w:r>
      <w:r w:rsidRPr="00DE74EF">
        <w:t xml:space="preserve"> </w:t>
      </w:r>
      <w:r>
        <w:t>T</w:t>
      </w:r>
      <w:r w:rsidRPr="00DE74EF">
        <w:t>ravailleurs et employeurs sont sensibilisés aux questions liées à leur sécurité et leur santé, ainsi qu</w:t>
      </w:r>
      <w:r w:rsidR="002F2948">
        <w:t>’</w:t>
      </w:r>
      <w:r w:rsidRPr="00DE74EF">
        <w:t xml:space="preserve">aux dispositions de la loi et à leurs responsabilités </w:t>
      </w:r>
      <w:r>
        <w:t xml:space="preserve">telles que </w:t>
      </w:r>
      <w:r w:rsidRPr="00DE74EF">
        <w:t>définies dans la loi sur la sécurité et la santé au travail</w:t>
      </w:r>
      <w:r w:rsidR="00265C4D" w:rsidRPr="00265C4D">
        <w:t>.</w:t>
      </w:r>
      <w:r w:rsidRPr="00DE74EF">
        <w:t xml:space="preserve"> </w:t>
      </w:r>
      <w:r>
        <w:t xml:space="preserve">Au cours de </w:t>
      </w:r>
      <w:r w:rsidRPr="00DE74EF">
        <w:t>la période allant du 1</w:t>
      </w:r>
      <w:r w:rsidRPr="00B9071D">
        <w:rPr>
          <w:vertAlign w:val="superscript"/>
        </w:rPr>
        <w:t>er</w:t>
      </w:r>
      <w:r>
        <w:t xml:space="preserve"> </w:t>
      </w:r>
      <w:r w:rsidRPr="00DE74EF">
        <w:t>janvier 2017 à décembre 2023</w:t>
      </w:r>
      <w:r>
        <w:t>, la D</w:t>
      </w:r>
      <w:r w:rsidRPr="00DE74EF">
        <w:t>ivision a effectué 26</w:t>
      </w:r>
      <w:r w:rsidR="0019014D">
        <w:t> </w:t>
      </w:r>
      <w:r w:rsidRPr="00DE74EF">
        <w:t>360</w:t>
      </w:r>
      <w:r w:rsidR="0019014D">
        <w:t> </w:t>
      </w:r>
      <w:r w:rsidRPr="00DE74EF">
        <w:t xml:space="preserve">inspections et </w:t>
      </w:r>
      <w:r>
        <w:t xml:space="preserve">mené </w:t>
      </w:r>
      <w:r w:rsidRPr="00DE74EF">
        <w:t>1</w:t>
      </w:r>
      <w:r w:rsidR="0019014D">
        <w:t> </w:t>
      </w:r>
      <w:r w:rsidRPr="00DE74EF">
        <w:t>462</w:t>
      </w:r>
      <w:r w:rsidR="0019014D">
        <w:t> </w:t>
      </w:r>
      <w:r w:rsidRPr="00DE74EF">
        <w:t xml:space="preserve">entretiens/séances de sensibilisation sur </w:t>
      </w:r>
      <w:r>
        <w:t xml:space="preserve">des </w:t>
      </w:r>
      <w:r w:rsidRPr="00DE74EF">
        <w:t xml:space="preserve">lieux de travail, y compris </w:t>
      </w:r>
      <w:r>
        <w:t xml:space="preserve">des lieux de travail employant </w:t>
      </w:r>
      <w:r w:rsidRPr="00DE74EF">
        <w:t>des travailleurs migrants</w:t>
      </w:r>
      <w:r w:rsidR="00265C4D" w:rsidRPr="00265C4D">
        <w:t>.</w:t>
      </w:r>
      <w:r w:rsidRPr="00B9071D">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2944"/>
        <w:gridCol w:w="926"/>
        <w:gridCol w:w="926"/>
        <w:gridCol w:w="927"/>
        <w:gridCol w:w="927"/>
        <w:gridCol w:w="927"/>
        <w:gridCol w:w="927"/>
      </w:tblGrid>
      <w:tr w:rsidR="002212B2" w:rsidRPr="002212B2" w14:paraId="1CB4A5FA" w14:textId="77777777" w:rsidTr="0019014D">
        <w:trPr>
          <w:tblHeader/>
        </w:trPr>
        <w:tc>
          <w:tcPr>
            <w:tcW w:w="7370" w:type="dxa"/>
            <w:gridSpan w:val="7"/>
            <w:tcBorders>
              <w:top w:val="single" w:sz="4" w:space="0" w:color="auto"/>
              <w:bottom w:val="single" w:sz="4" w:space="0" w:color="auto"/>
            </w:tcBorders>
            <w:shd w:val="clear" w:color="auto" w:fill="auto"/>
            <w:vAlign w:val="bottom"/>
          </w:tcPr>
          <w:p w14:paraId="4EA7F6D2" w14:textId="2F355D67" w:rsidR="002212B2" w:rsidRPr="002212B2" w:rsidRDefault="002212B2" w:rsidP="002212B2">
            <w:pPr>
              <w:suppressAutoHyphens w:val="0"/>
              <w:spacing w:before="80" w:after="80" w:line="200" w:lineRule="exact"/>
              <w:jc w:val="center"/>
              <w:rPr>
                <w:i/>
                <w:sz w:val="16"/>
              </w:rPr>
            </w:pPr>
            <w:r w:rsidRPr="002212B2">
              <w:rPr>
                <w:i/>
                <w:sz w:val="16"/>
              </w:rPr>
              <w:t>Statistiques de la Division de la sécurité et de la santé au travail</w:t>
            </w:r>
          </w:p>
        </w:tc>
      </w:tr>
      <w:tr w:rsidR="002212B2" w:rsidRPr="002212B2" w14:paraId="6D5097D9" w14:textId="77777777" w:rsidTr="0019014D">
        <w:tc>
          <w:tcPr>
            <w:tcW w:w="2552" w:type="dxa"/>
            <w:tcBorders>
              <w:top w:val="single" w:sz="4" w:space="0" w:color="auto"/>
              <w:bottom w:val="single" w:sz="12" w:space="0" w:color="auto"/>
            </w:tcBorders>
            <w:shd w:val="clear" w:color="auto" w:fill="auto"/>
            <w:noWrap/>
          </w:tcPr>
          <w:p w14:paraId="59503525" w14:textId="77777777" w:rsidR="002212B2" w:rsidRPr="002212B2" w:rsidRDefault="002212B2" w:rsidP="002212B2">
            <w:pPr>
              <w:suppressAutoHyphens w:val="0"/>
              <w:spacing w:before="80" w:after="80" w:line="200" w:lineRule="exact"/>
              <w:rPr>
                <w:i/>
                <w:spacing w:val="4"/>
                <w:w w:val="103"/>
                <w:kern w:val="14"/>
                <w:sz w:val="16"/>
              </w:rPr>
            </w:pPr>
          </w:p>
        </w:tc>
        <w:tc>
          <w:tcPr>
            <w:tcW w:w="803" w:type="dxa"/>
            <w:tcBorders>
              <w:top w:val="single" w:sz="4" w:space="0" w:color="auto"/>
              <w:bottom w:val="single" w:sz="12" w:space="0" w:color="auto"/>
            </w:tcBorders>
            <w:shd w:val="clear" w:color="auto" w:fill="auto"/>
            <w:vAlign w:val="bottom"/>
          </w:tcPr>
          <w:p w14:paraId="7513B7A9" w14:textId="77777777" w:rsidR="002212B2" w:rsidRPr="002212B2" w:rsidRDefault="002212B2" w:rsidP="002212B2">
            <w:pPr>
              <w:suppressAutoHyphens w:val="0"/>
              <w:spacing w:before="80" w:after="80" w:line="200" w:lineRule="exact"/>
              <w:jc w:val="right"/>
              <w:rPr>
                <w:i/>
                <w:spacing w:val="4"/>
                <w:w w:val="103"/>
                <w:kern w:val="14"/>
                <w:sz w:val="16"/>
              </w:rPr>
            </w:pPr>
            <w:r w:rsidRPr="002212B2">
              <w:rPr>
                <w:i/>
                <w:spacing w:val="4"/>
                <w:w w:val="103"/>
                <w:kern w:val="14"/>
                <w:sz w:val="16"/>
              </w:rPr>
              <w:t>Janvier-décembre 2019</w:t>
            </w:r>
          </w:p>
        </w:tc>
        <w:tc>
          <w:tcPr>
            <w:tcW w:w="803" w:type="dxa"/>
            <w:tcBorders>
              <w:top w:val="single" w:sz="4" w:space="0" w:color="auto"/>
              <w:bottom w:val="single" w:sz="12" w:space="0" w:color="auto"/>
            </w:tcBorders>
            <w:shd w:val="clear" w:color="auto" w:fill="auto"/>
            <w:vAlign w:val="bottom"/>
          </w:tcPr>
          <w:p w14:paraId="1079CBD4" w14:textId="77777777" w:rsidR="002212B2" w:rsidRPr="002212B2" w:rsidRDefault="002212B2" w:rsidP="002212B2">
            <w:pPr>
              <w:suppressAutoHyphens w:val="0"/>
              <w:spacing w:before="80" w:after="80" w:line="200" w:lineRule="exact"/>
              <w:jc w:val="right"/>
              <w:rPr>
                <w:i/>
                <w:spacing w:val="4"/>
                <w:w w:val="103"/>
                <w:kern w:val="14"/>
                <w:sz w:val="16"/>
              </w:rPr>
            </w:pPr>
            <w:r w:rsidRPr="002212B2">
              <w:rPr>
                <w:i/>
                <w:spacing w:val="4"/>
                <w:w w:val="103"/>
                <w:kern w:val="14"/>
                <w:sz w:val="16"/>
              </w:rPr>
              <w:t>Janvier-décembre 2020</w:t>
            </w:r>
          </w:p>
        </w:tc>
        <w:tc>
          <w:tcPr>
            <w:tcW w:w="803" w:type="dxa"/>
            <w:tcBorders>
              <w:top w:val="single" w:sz="4" w:space="0" w:color="auto"/>
              <w:bottom w:val="single" w:sz="12" w:space="0" w:color="auto"/>
            </w:tcBorders>
            <w:shd w:val="clear" w:color="auto" w:fill="auto"/>
            <w:vAlign w:val="bottom"/>
          </w:tcPr>
          <w:p w14:paraId="2B8D3A31" w14:textId="77777777" w:rsidR="002212B2" w:rsidRPr="002212B2" w:rsidRDefault="002212B2" w:rsidP="002212B2">
            <w:pPr>
              <w:suppressAutoHyphens w:val="0"/>
              <w:spacing w:before="80" w:after="80" w:line="200" w:lineRule="exact"/>
              <w:jc w:val="right"/>
              <w:rPr>
                <w:i/>
                <w:spacing w:val="4"/>
                <w:w w:val="103"/>
                <w:kern w:val="14"/>
                <w:sz w:val="16"/>
              </w:rPr>
            </w:pPr>
            <w:r w:rsidRPr="002212B2">
              <w:rPr>
                <w:i/>
                <w:spacing w:val="4"/>
                <w:w w:val="103"/>
                <w:kern w:val="14"/>
                <w:sz w:val="16"/>
              </w:rPr>
              <w:t>Janvier-décembre 2021</w:t>
            </w:r>
          </w:p>
        </w:tc>
        <w:tc>
          <w:tcPr>
            <w:tcW w:w="803" w:type="dxa"/>
            <w:tcBorders>
              <w:top w:val="single" w:sz="4" w:space="0" w:color="auto"/>
              <w:bottom w:val="single" w:sz="12" w:space="0" w:color="auto"/>
            </w:tcBorders>
            <w:shd w:val="clear" w:color="auto" w:fill="auto"/>
            <w:vAlign w:val="bottom"/>
          </w:tcPr>
          <w:p w14:paraId="63FE29CA" w14:textId="77777777" w:rsidR="002212B2" w:rsidRPr="002212B2" w:rsidRDefault="002212B2" w:rsidP="002212B2">
            <w:pPr>
              <w:suppressAutoHyphens w:val="0"/>
              <w:spacing w:before="80" w:after="80" w:line="200" w:lineRule="exact"/>
              <w:jc w:val="right"/>
              <w:rPr>
                <w:i/>
                <w:spacing w:val="4"/>
                <w:w w:val="103"/>
                <w:kern w:val="14"/>
                <w:sz w:val="16"/>
              </w:rPr>
            </w:pPr>
            <w:r w:rsidRPr="002212B2">
              <w:rPr>
                <w:i/>
                <w:spacing w:val="4"/>
                <w:w w:val="103"/>
                <w:kern w:val="14"/>
                <w:sz w:val="16"/>
              </w:rPr>
              <w:t>Janvier-décembre 2022</w:t>
            </w:r>
          </w:p>
        </w:tc>
        <w:tc>
          <w:tcPr>
            <w:tcW w:w="803" w:type="dxa"/>
            <w:tcBorders>
              <w:top w:val="single" w:sz="4" w:space="0" w:color="auto"/>
              <w:bottom w:val="single" w:sz="12" w:space="0" w:color="auto"/>
            </w:tcBorders>
            <w:shd w:val="clear" w:color="auto" w:fill="auto"/>
            <w:vAlign w:val="bottom"/>
          </w:tcPr>
          <w:p w14:paraId="289608DF" w14:textId="77777777" w:rsidR="002212B2" w:rsidRPr="002212B2" w:rsidRDefault="002212B2" w:rsidP="002212B2">
            <w:pPr>
              <w:suppressAutoHyphens w:val="0"/>
              <w:spacing w:before="80" w:after="80" w:line="200" w:lineRule="exact"/>
              <w:jc w:val="right"/>
              <w:rPr>
                <w:i/>
                <w:spacing w:val="4"/>
                <w:w w:val="103"/>
                <w:kern w:val="14"/>
                <w:sz w:val="16"/>
              </w:rPr>
            </w:pPr>
            <w:r w:rsidRPr="002212B2">
              <w:rPr>
                <w:i/>
                <w:spacing w:val="4"/>
                <w:w w:val="103"/>
                <w:kern w:val="14"/>
                <w:sz w:val="16"/>
              </w:rPr>
              <w:t>Janvier-décembre 2023</w:t>
            </w:r>
          </w:p>
        </w:tc>
        <w:tc>
          <w:tcPr>
            <w:tcW w:w="803" w:type="dxa"/>
            <w:tcBorders>
              <w:top w:val="single" w:sz="4" w:space="0" w:color="auto"/>
              <w:bottom w:val="single" w:sz="12" w:space="0" w:color="auto"/>
            </w:tcBorders>
            <w:shd w:val="clear" w:color="auto" w:fill="auto"/>
            <w:vAlign w:val="bottom"/>
          </w:tcPr>
          <w:p w14:paraId="1EDF085D" w14:textId="77777777" w:rsidR="002212B2" w:rsidRPr="002212B2" w:rsidRDefault="002212B2" w:rsidP="002212B2">
            <w:pPr>
              <w:suppressAutoHyphens w:val="0"/>
              <w:spacing w:before="80" w:after="80" w:line="200" w:lineRule="exact"/>
              <w:jc w:val="right"/>
              <w:rPr>
                <w:i/>
                <w:spacing w:val="4"/>
                <w:w w:val="103"/>
                <w:kern w:val="14"/>
                <w:sz w:val="16"/>
              </w:rPr>
            </w:pPr>
            <w:r w:rsidRPr="002212B2">
              <w:rPr>
                <w:i/>
                <w:spacing w:val="4"/>
                <w:w w:val="103"/>
                <w:kern w:val="14"/>
                <w:sz w:val="16"/>
              </w:rPr>
              <w:t>Total</w:t>
            </w:r>
          </w:p>
        </w:tc>
      </w:tr>
      <w:tr w:rsidR="002212B2" w:rsidRPr="002212B2" w14:paraId="77581D07" w14:textId="77777777" w:rsidTr="0019014D">
        <w:tc>
          <w:tcPr>
            <w:tcW w:w="2552" w:type="dxa"/>
            <w:tcBorders>
              <w:top w:val="single" w:sz="12" w:space="0" w:color="auto"/>
            </w:tcBorders>
            <w:shd w:val="clear" w:color="auto" w:fill="auto"/>
            <w:noWrap/>
            <w:hideMark/>
          </w:tcPr>
          <w:p w14:paraId="5F417D79" w14:textId="77777777" w:rsidR="002212B2" w:rsidRPr="002212B2" w:rsidRDefault="002212B2" w:rsidP="002212B2">
            <w:pPr>
              <w:suppressAutoHyphens w:val="0"/>
              <w:spacing w:before="40" w:after="40" w:line="220" w:lineRule="exact"/>
              <w:rPr>
                <w:iCs/>
                <w:sz w:val="18"/>
              </w:rPr>
            </w:pPr>
            <w:r w:rsidRPr="002212B2">
              <w:rPr>
                <w:iCs/>
                <w:sz w:val="18"/>
              </w:rPr>
              <w:t xml:space="preserve">Inspections </w:t>
            </w:r>
          </w:p>
        </w:tc>
        <w:tc>
          <w:tcPr>
            <w:tcW w:w="803" w:type="dxa"/>
            <w:tcBorders>
              <w:top w:val="single" w:sz="12" w:space="0" w:color="auto"/>
            </w:tcBorders>
            <w:shd w:val="clear" w:color="auto" w:fill="auto"/>
            <w:vAlign w:val="bottom"/>
          </w:tcPr>
          <w:p w14:paraId="6E7779D9" w14:textId="77777777" w:rsidR="002212B2" w:rsidRPr="002212B2" w:rsidRDefault="002212B2" w:rsidP="002212B2">
            <w:pPr>
              <w:suppressAutoHyphens w:val="0"/>
              <w:spacing w:before="40" w:after="40" w:line="220" w:lineRule="exact"/>
              <w:jc w:val="right"/>
              <w:rPr>
                <w:iCs/>
                <w:sz w:val="18"/>
              </w:rPr>
            </w:pPr>
            <w:r w:rsidRPr="002212B2">
              <w:rPr>
                <w:iCs/>
                <w:sz w:val="18"/>
              </w:rPr>
              <w:t>4 491</w:t>
            </w:r>
          </w:p>
        </w:tc>
        <w:tc>
          <w:tcPr>
            <w:tcW w:w="803" w:type="dxa"/>
            <w:tcBorders>
              <w:top w:val="single" w:sz="12" w:space="0" w:color="auto"/>
            </w:tcBorders>
            <w:shd w:val="clear" w:color="auto" w:fill="auto"/>
            <w:vAlign w:val="bottom"/>
          </w:tcPr>
          <w:p w14:paraId="788A7370" w14:textId="77777777" w:rsidR="002212B2" w:rsidRPr="002212B2" w:rsidRDefault="002212B2" w:rsidP="002212B2">
            <w:pPr>
              <w:suppressAutoHyphens w:val="0"/>
              <w:spacing w:before="40" w:after="40" w:line="220" w:lineRule="exact"/>
              <w:jc w:val="right"/>
              <w:rPr>
                <w:iCs/>
                <w:sz w:val="18"/>
              </w:rPr>
            </w:pPr>
            <w:r w:rsidRPr="002212B2">
              <w:rPr>
                <w:iCs/>
                <w:sz w:val="18"/>
              </w:rPr>
              <w:t>5 528</w:t>
            </w:r>
          </w:p>
        </w:tc>
        <w:tc>
          <w:tcPr>
            <w:tcW w:w="803" w:type="dxa"/>
            <w:tcBorders>
              <w:top w:val="single" w:sz="12" w:space="0" w:color="auto"/>
            </w:tcBorders>
            <w:shd w:val="clear" w:color="auto" w:fill="auto"/>
            <w:vAlign w:val="bottom"/>
          </w:tcPr>
          <w:p w14:paraId="727B8865" w14:textId="77777777" w:rsidR="002212B2" w:rsidRPr="002212B2" w:rsidRDefault="002212B2" w:rsidP="002212B2">
            <w:pPr>
              <w:suppressAutoHyphens w:val="0"/>
              <w:spacing w:before="40" w:after="40" w:line="220" w:lineRule="exact"/>
              <w:jc w:val="right"/>
              <w:rPr>
                <w:iCs/>
                <w:sz w:val="18"/>
              </w:rPr>
            </w:pPr>
            <w:r w:rsidRPr="002212B2">
              <w:rPr>
                <w:iCs/>
                <w:sz w:val="18"/>
              </w:rPr>
              <w:t>5 781</w:t>
            </w:r>
          </w:p>
        </w:tc>
        <w:tc>
          <w:tcPr>
            <w:tcW w:w="803" w:type="dxa"/>
            <w:tcBorders>
              <w:top w:val="single" w:sz="12" w:space="0" w:color="auto"/>
            </w:tcBorders>
            <w:shd w:val="clear" w:color="auto" w:fill="auto"/>
            <w:vAlign w:val="bottom"/>
          </w:tcPr>
          <w:p w14:paraId="082C7C83" w14:textId="77777777" w:rsidR="002212B2" w:rsidRPr="002212B2" w:rsidRDefault="002212B2" w:rsidP="002212B2">
            <w:pPr>
              <w:suppressAutoHyphens w:val="0"/>
              <w:spacing w:before="40" w:after="40" w:line="220" w:lineRule="exact"/>
              <w:jc w:val="right"/>
              <w:rPr>
                <w:iCs/>
                <w:sz w:val="18"/>
              </w:rPr>
            </w:pPr>
            <w:r w:rsidRPr="002212B2">
              <w:rPr>
                <w:iCs/>
                <w:sz w:val="18"/>
              </w:rPr>
              <w:t>4 140</w:t>
            </w:r>
          </w:p>
        </w:tc>
        <w:tc>
          <w:tcPr>
            <w:tcW w:w="803" w:type="dxa"/>
            <w:tcBorders>
              <w:top w:val="single" w:sz="12" w:space="0" w:color="auto"/>
            </w:tcBorders>
            <w:shd w:val="clear" w:color="auto" w:fill="auto"/>
            <w:vAlign w:val="bottom"/>
          </w:tcPr>
          <w:p w14:paraId="2DB15DC5" w14:textId="77777777" w:rsidR="002212B2" w:rsidRPr="002212B2" w:rsidRDefault="002212B2" w:rsidP="002212B2">
            <w:pPr>
              <w:suppressAutoHyphens w:val="0"/>
              <w:spacing w:before="40" w:after="40" w:line="220" w:lineRule="exact"/>
              <w:jc w:val="right"/>
              <w:rPr>
                <w:iCs/>
                <w:sz w:val="18"/>
              </w:rPr>
            </w:pPr>
            <w:r w:rsidRPr="002212B2">
              <w:rPr>
                <w:iCs/>
                <w:sz w:val="18"/>
              </w:rPr>
              <w:t>3 575</w:t>
            </w:r>
          </w:p>
        </w:tc>
        <w:tc>
          <w:tcPr>
            <w:tcW w:w="803" w:type="dxa"/>
            <w:tcBorders>
              <w:top w:val="single" w:sz="12" w:space="0" w:color="auto"/>
            </w:tcBorders>
            <w:shd w:val="clear" w:color="auto" w:fill="auto"/>
            <w:vAlign w:val="bottom"/>
          </w:tcPr>
          <w:p w14:paraId="0867208B"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23 515</w:t>
            </w:r>
          </w:p>
        </w:tc>
      </w:tr>
      <w:tr w:rsidR="002212B2" w:rsidRPr="002212B2" w14:paraId="130DA048" w14:textId="77777777" w:rsidTr="0019014D">
        <w:tc>
          <w:tcPr>
            <w:tcW w:w="2552" w:type="dxa"/>
            <w:shd w:val="clear" w:color="auto" w:fill="auto"/>
            <w:noWrap/>
            <w:hideMark/>
          </w:tcPr>
          <w:p w14:paraId="0A5EA004" w14:textId="77777777" w:rsidR="002212B2" w:rsidRPr="002212B2" w:rsidRDefault="002212B2" w:rsidP="002212B2">
            <w:pPr>
              <w:suppressAutoHyphens w:val="0"/>
              <w:spacing w:before="40" w:after="40" w:line="220" w:lineRule="exact"/>
              <w:rPr>
                <w:iCs/>
                <w:sz w:val="18"/>
              </w:rPr>
            </w:pPr>
            <w:r w:rsidRPr="002212B2">
              <w:rPr>
                <w:iCs/>
                <w:sz w:val="18"/>
              </w:rPr>
              <w:t>Plaintes pour lesquelles une enquête a été ouverte et des mesures ont été prises</w:t>
            </w:r>
          </w:p>
        </w:tc>
        <w:tc>
          <w:tcPr>
            <w:tcW w:w="803" w:type="dxa"/>
            <w:shd w:val="clear" w:color="auto" w:fill="auto"/>
            <w:vAlign w:val="bottom"/>
          </w:tcPr>
          <w:p w14:paraId="6B2D6057" w14:textId="77777777" w:rsidR="002212B2" w:rsidRPr="002212B2" w:rsidRDefault="002212B2" w:rsidP="002212B2">
            <w:pPr>
              <w:suppressAutoHyphens w:val="0"/>
              <w:spacing w:before="40" w:after="40" w:line="220" w:lineRule="exact"/>
              <w:jc w:val="right"/>
              <w:rPr>
                <w:iCs/>
                <w:sz w:val="18"/>
              </w:rPr>
            </w:pPr>
            <w:r w:rsidRPr="002212B2">
              <w:rPr>
                <w:iCs/>
                <w:sz w:val="18"/>
              </w:rPr>
              <w:t>247</w:t>
            </w:r>
          </w:p>
        </w:tc>
        <w:tc>
          <w:tcPr>
            <w:tcW w:w="803" w:type="dxa"/>
            <w:shd w:val="clear" w:color="auto" w:fill="auto"/>
            <w:vAlign w:val="bottom"/>
          </w:tcPr>
          <w:p w14:paraId="46D5CDDC" w14:textId="77777777" w:rsidR="002212B2" w:rsidRPr="002212B2" w:rsidRDefault="002212B2" w:rsidP="002212B2">
            <w:pPr>
              <w:suppressAutoHyphens w:val="0"/>
              <w:spacing w:before="40" w:after="40" w:line="220" w:lineRule="exact"/>
              <w:jc w:val="right"/>
              <w:rPr>
                <w:iCs/>
                <w:sz w:val="18"/>
              </w:rPr>
            </w:pPr>
            <w:r w:rsidRPr="002212B2">
              <w:rPr>
                <w:iCs/>
                <w:sz w:val="18"/>
              </w:rPr>
              <w:t>217</w:t>
            </w:r>
          </w:p>
        </w:tc>
        <w:tc>
          <w:tcPr>
            <w:tcW w:w="803" w:type="dxa"/>
            <w:shd w:val="clear" w:color="auto" w:fill="auto"/>
            <w:vAlign w:val="bottom"/>
          </w:tcPr>
          <w:p w14:paraId="13474C43" w14:textId="77777777" w:rsidR="002212B2" w:rsidRPr="002212B2" w:rsidRDefault="002212B2" w:rsidP="002212B2">
            <w:pPr>
              <w:suppressAutoHyphens w:val="0"/>
              <w:spacing w:before="40" w:after="40" w:line="220" w:lineRule="exact"/>
              <w:jc w:val="right"/>
              <w:rPr>
                <w:iCs/>
                <w:sz w:val="18"/>
              </w:rPr>
            </w:pPr>
            <w:r w:rsidRPr="002212B2">
              <w:rPr>
                <w:iCs/>
                <w:sz w:val="18"/>
              </w:rPr>
              <w:t>179</w:t>
            </w:r>
          </w:p>
        </w:tc>
        <w:tc>
          <w:tcPr>
            <w:tcW w:w="803" w:type="dxa"/>
            <w:shd w:val="clear" w:color="auto" w:fill="auto"/>
            <w:vAlign w:val="bottom"/>
          </w:tcPr>
          <w:p w14:paraId="314569ED" w14:textId="77777777" w:rsidR="002212B2" w:rsidRPr="002212B2" w:rsidRDefault="002212B2" w:rsidP="002212B2">
            <w:pPr>
              <w:suppressAutoHyphens w:val="0"/>
              <w:spacing w:before="40" w:after="40" w:line="220" w:lineRule="exact"/>
              <w:jc w:val="right"/>
              <w:rPr>
                <w:iCs/>
                <w:sz w:val="18"/>
              </w:rPr>
            </w:pPr>
            <w:r w:rsidRPr="002212B2">
              <w:rPr>
                <w:iCs/>
                <w:sz w:val="18"/>
              </w:rPr>
              <w:t>188</w:t>
            </w:r>
          </w:p>
        </w:tc>
        <w:tc>
          <w:tcPr>
            <w:tcW w:w="803" w:type="dxa"/>
            <w:shd w:val="clear" w:color="auto" w:fill="auto"/>
            <w:vAlign w:val="bottom"/>
          </w:tcPr>
          <w:p w14:paraId="4EFD7CCB" w14:textId="77777777" w:rsidR="002212B2" w:rsidRPr="002212B2" w:rsidRDefault="002212B2" w:rsidP="002212B2">
            <w:pPr>
              <w:suppressAutoHyphens w:val="0"/>
              <w:spacing w:before="40" w:after="40" w:line="220" w:lineRule="exact"/>
              <w:jc w:val="right"/>
              <w:rPr>
                <w:iCs/>
                <w:sz w:val="18"/>
              </w:rPr>
            </w:pPr>
            <w:r w:rsidRPr="002212B2">
              <w:rPr>
                <w:iCs/>
                <w:sz w:val="18"/>
              </w:rPr>
              <w:t>161</w:t>
            </w:r>
          </w:p>
        </w:tc>
        <w:tc>
          <w:tcPr>
            <w:tcW w:w="803" w:type="dxa"/>
            <w:shd w:val="clear" w:color="auto" w:fill="auto"/>
            <w:vAlign w:val="bottom"/>
          </w:tcPr>
          <w:p w14:paraId="6DA94D76"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992</w:t>
            </w:r>
          </w:p>
        </w:tc>
      </w:tr>
      <w:tr w:rsidR="002212B2" w:rsidRPr="002212B2" w14:paraId="710AB96F" w14:textId="77777777" w:rsidTr="0019014D">
        <w:tc>
          <w:tcPr>
            <w:tcW w:w="2552" w:type="dxa"/>
            <w:shd w:val="clear" w:color="auto" w:fill="auto"/>
            <w:noWrap/>
          </w:tcPr>
          <w:p w14:paraId="0CCA99BD" w14:textId="70AB4D0B" w:rsidR="002212B2" w:rsidRPr="002212B2" w:rsidRDefault="002212B2" w:rsidP="002212B2">
            <w:pPr>
              <w:suppressAutoHyphens w:val="0"/>
              <w:spacing w:before="40" w:after="40" w:line="220" w:lineRule="exact"/>
              <w:rPr>
                <w:iCs/>
                <w:sz w:val="18"/>
              </w:rPr>
            </w:pPr>
            <w:r w:rsidRPr="002212B2">
              <w:rPr>
                <w:sz w:val="18"/>
              </w:rPr>
              <w:t>Séances d</w:t>
            </w:r>
            <w:r w:rsidR="002F2948">
              <w:rPr>
                <w:sz w:val="18"/>
              </w:rPr>
              <w:t>’</w:t>
            </w:r>
            <w:r w:rsidRPr="002212B2">
              <w:rPr>
                <w:sz w:val="18"/>
              </w:rPr>
              <w:t>information animées par la Division de la sécurité et de la santé au travail</w:t>
            </w:r>
          </w:p>
        </w:tc>
        <w:tc>
          <w:tcPr>
            <w:tcW w:w="803" w:type="dxa"/>
            <w:shd w:val="clear" w:color="auto" w:fill="auto"/>
            <w:vAlign w:val="bottom"/>
          </w:tcPr>
          <w:p w14:paraId="5378A83F" w14:textId="77777777" w:rsidR="002212B2" w:rsidRPr="002212B2" w:rsidRDefault="002212B2" w:rsidP="002212B2">
            <w:pPr>
              <w:suppressAutoHyphens w:val="0"/>
              <w:spacing w:before="40" w:after="40" w:line="220" w:lineRule="exact"/>
              <w:jc w:val="right"/>
              <w:rPr>
                <w:iCs/>
                <w:sz w:val="18"/>
              </w:rPr>
            </w:pPr>
            <w:r w:rsidRPr="002212B2">
              <w:rPr>
                <w:iCs/>
                <w:sz w:val="18"/>
              </w:rPr>
              <w:t>296</w:t>
            </w:r>
          </w:p>
        </w:tc>
        <w:tc>
          <w:tcPr>
            <w:tcW w:w="803" w:type="dxa"/>
            <w:shd w:val="clear" w:color="auto" w:fill="auto"/>
            <w:vAlign w:val="bottom"/>
          </w:tcPr>
          <w:p w14:paraId="56DB68C1" w14:textId="77777777" w:rsidR="002212B2" w:rsidRPr="002212B2" w:rsidRDefault="002212B2" w:rsidP="002212B2">
            <w:pPr>
              <w:suppressAutoHyphens w:val="0"/>
              <w:spacing w:before="40" w:after="40" w:line="220" w:lineRule="exact"/>
              <w:jc w:val="right"/>
              <w:rPr>
                <w:iCs/>
                <w:sz w:val="18"/>
              </w:rPr>
            </w:pPr>
            <w:r w:rsidRPr="002212B2">
              <w:rPr>
                <w:iCs/>
                <w:sz w:val="18"/>
              </w:rPr>
              <w:t>114</w:t>
            </w:r>
          </w:p>
        </w:tc>
        <w:tc>
          <w:tcPr>
            <w:tcW w:w="803" w:type="dxa"/>
            <w:shd w:val="clear" w:color="auto" w:fill="auto"/>
            <w:vAlign w:val="bottom"/>
          </w:tcPr>
          <w:p w14:paraId="3A4E9539" w14:textId="77777777" w:rsidR="002212B2" w:rsidRPr="002212B2" w:rsidRDefault="002212B2" w:rsidP="002212B2">
            <w:pPr>
              <w:suppressAutoHyphens w:val="0"/>
              <w:spacing w:before="40" w:after="40" w:line="220" w:lineRule="exact"/>
              <w:jc w:val="right"/>
              <w:rPr>
                <w:iCs/>
                <w:sz w:val="18"/>
              </w:rPr>
            </w:pPr>
            <w:r w:rsidRPr="002212B2">
              <w:rPr>
                <w:iCs/>
                <w:sz w:val="18"/>
              </w:rPr>
              <w:t>52</w:t>
            </w:r>
          </w:p>
        </w:tc>
        <w:tc>
          <w:tcPr>
            <w:tcW w:w="803" w:type="dxa"/>
            <w:shd w:val="clear" w:color="auto" w:fill="auto"/>
            <w:vAlign w:val="bottom"/>
          </w:tcPr>
          <w:p w14:paraId="73BF6EC4" w14:textId="77777777" w:rsidR="002212B2" w:rsidRPr="002212B2" w:rsidRDefault="002212B2" w:rsidP="002212B2">
            <w:pPr>
              <w:suppressAutoHyphens w:val="0"/>
              <w:spacing w:before="40" w:after="40" w:line="220" w:lineRule="exact"/>
              <w:jc w:val="right"/>
              <w:rPr>
                <w:iCs/>
                <w:sz w:val="18"/>
              </w:rPr>
            </w:pPr>
            <w:r w:rsidRPr="002212B2">
              <w:rPr>
                <w:iCs/>
                <w:sz w:val="18"/>
              </w:rPr>
              <w:t>190</w:t>
            </w:r>
          </w:p>
        </w:tc>
        <w:tc>
          <w:tcPr>
            <w:tcW w:w="803" w:type="dxa"/>
            <w:shd w:val="clear" w:color="auto" w:fill="auto"/>
            <w:vAlign w:val="bottom"/>
          </w:tcPr>
          <w:p w14:paraId="120944D9" w14:textId="77777777" w:rsidR="002212B2" w:rsidRPr="002212B2" w:rsidRDefault="002212B2" w:rsidP="002212B2">
            <w:pPr>
              <w:suppressAutoHyphens w:val="0"/>
              <w:spacing w:before="40" w:after="40" w:line="220" w:lineRule="exact"/>
              <w:jc w:val="right"/>
              <w:rPr>
                <w:iCs/>
                <w:sz w:val="18"/>
              </w:rPr>
            </w:pPr>
            <w:r w:rsidRPr="002212B2">
              <w:rPr>
                <w:iCs/>
                <w:sz w:val="18"/>
              </w:rPr>
              <w:t>210</w:t>
            </w:r>
          </w:p>
        </w:tc>
        <w:tc>
          <w:tcPr>
            <w:tcW w:w="803" w:type="dxa"/>
            <w:shd w:val="clear" w:color="auto" w:fill="auto"/>
            <w:vAlign w:val="bottom"/>
          </w:tcPr>
          <w:p w14:paraId="08A30530"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862</w:t>
            </w:r>
          </w:p>
        </w:tc>
      </w:tr>
      <w:tr w:rsidR="002212B2" w:rsidRPr="002212B2" w14:paraId="1CC5A9A9" w14:textId="77777777" w:rsidTr="0019014D">
        <w:tc>
          <w:tcPr>
            <w:tcW w:w="2552" w:type="dxa"/>
            <w:shd w:val="clear" w:color="auto" w:fill="auto"/>
          </w:tcPr>
          <w:p w14:paraId="4378BD9A" w14:textId="77777777" w:rsidR="002212B2" w:rsidRPr="002212B2" w:rsidRDefault="002212B2" w:rsidP="002212B2">
            <w:pPr>
              <w:suppressAutoHyphens w:val="0"/>
              <w:spacing w:before="40" w:after="40" w:line="220" w:lineRule="exact"/>
              <w:rPr>
                <w:sz w:val="18"/>
              </w:rPr>
            </w:pPr>
            <w:r w:rsidRPr="002212B2">
              <w:rPr>
                <w:sz w:val="18"/>
              </w:rPr>
              <w:t>Affaires portées devant les tribunaux pour infraction à la législation sur la sécurité et la santé au travail</w:t>
            </w:r>
          </w:p>
        </w:tc>
        <w:tc>
          <w:tcPr>
            <w:tcW w:w="803" w:type="dxa"/>
            <w:shd w:val="clear" w:color="auto" w:fill="auto"/>
            <w:vAlign w:val="bottom"/>
          </w:tcPr>
          <w:p w14:paraId="0A0E948A" w14:textId="77777777" w:rsidR="002212B2" w:rsidRPr="002212B2" w:rsidRDefault="002212B2" w:rsidP="002212B2">
            <w:pPr>
              <w:suppressAutoHyphens w:val="0"/>
              <w:spacing w:before="40" w:after="40" w:line="220" w:lineRule="exact"/>
              <w:jc w:val="right"/>
              <w:rPr>
                <w:iCs/>
                <w:sz w:val="18"/>
              </w:rPr>
            </w:pPr>
            <w:r w:rsidRPr="002212B2">
              <w:rPr>
                <w:iCs/>
                <w:sz w:val="18"/>
              </w:rPr>
              <w:t>41</w:t>
            </w:r>
          </w:p>
        </w:tc>
        <w:tc>
          <w:tcPr>
            <w:tcW w:w="803" w:type="dxa"/>
            <w:shd w:val="clear" w:color="auto" w:fill="auto"/>
            <w:vAlign w:val="bottom"/>
          </w:tcPr>
          <w:p w14:paraId="6C653292" w14:textId="77777777" w:rsidR="002212B2" w:rsidRPr="002212B2" w:rsidRDefault="002212B2" w:rsidP="002212B2">
            <w:pPr>
              <w:suppressAutoHyphens w:val="0"/>
              <w:spacing w:before="40" w:after="40" w:line="220" w:lineRule="exact"/>
              <w:jc w:val="right"/>
              <w:rPr>
                <w:iCs/>
                <w:sz w:val="18"/>
              </w:rPr>
            </w:pPr>
            <w:r w:rsidRPr="002212B2">
              <w:rPr>
                <w:iCs/>
                <w:sz w:val="18"/>
              </w:rPr>
              <w:t>142</w:t>
            </w:r>
          </w:p>
        </w:tc>
        <w:tc>
          <w:tcPr>
            <w:tcW w:w="803" w:type="dxa"/>
            <w:shd w:val="clear" w:color="auto" w:fill="auto"/>
            <w:vAlign w:val="bottom"/>
          </w:tcPr>
          <w:p w14:paraId="0151ECF9" w14:textId="77777777" w:rsidR="002212B2" w:rsidRPr="002212B2" w:rsidRDefault="002212B2" w:rsidP="002212B2">
            <w:pPr>
              <w:suppressAutoHyphens w:val="0"/>
              <w:spacing w:before="40" w:after="40" w:line="220" w:lineRule="exact"/>
              <w:jc w:val="right"/>
              <w:rPr>
                <w:iCs/>
                <w:sz w:val="18"/>
              </w:rPr>
            </w:pPr>
            <w:r w:rsidRPr="002212B2">
              <w:rPr>
                <w:iCs/>
                <w:sz w:val="18"/>
              </w:rPr>
              <w:t>184</w:t>
            </w:r>
          </w:p>
        </w:tc>
        <w:tc>
          <w:tcPr>
            <w:tcW w:w="803" w:type="dxa"/>
            <w:shd w:val="clear" w:color="auto" w:fill="auto"/>
            <w:noWrap/>
            <w:vAlign w:val="bottom"/>
          </w:tcPr>
          <w:p w14:paraId="3EFCCF85" w14:textId="77777777" w:rsidR="002212B2" w:rsidRPr="002212B2" w:rsidRDefault="002212B2" w:rsidP="002212B2">
            <w:pPr>
              <w:suppressAutoHyphens w:val="0"/>
              <w:spacing w:before="40" w:after="40" w:line="220" w:lineRule="exact"/>
              <w:jc w:val="right"/>
              <w:rPr>
                <w:iCs/>
                <w:sz w:val="18"/>
              </w:rPr>
            </w:pPr>
            <w:r w:rsidRPr="002212B2">
              <w:rPr>
                <w:iCs/>
                <w:sz w:val="18"/>
              </w:rPr>
              <w:t>145</w:t>
            </w:r>
          </w:p>
        </w:tc>
        <w:tc>
          <w:tcPr>
            <w:tcW w:w="803" w:type="dxa"/>
            <w:shd w:val="clear" w:color="auto" w:fill="auto"/>
            <w:vAlign w:val="bottom"/>
          </w:tcPr>
          <w:p w14:paraId="03B1EA9A" w14:textId="77777777" w:rsidR="002212B2" w:rsidRPr="002212B2" w:rsidRDefault="002212B2" w:rsidP="002212B2">
            <w:pPr>
              <w:suppressAutoHyphens w:val="0"/>
              <w:spacing w:before="40" w:after="40" w:line="220" w:lineRule="exact"/>
              <w:jc w:val="right"/>
              <w:rPr>
                <w:iCs/>
                <w:sz w:val="18"/>
              </w:rPr>
            </w:pPr>
            <w:r w:rsidRPr="002212B2">
              <w:rPr>
                <w:iCs/>
                <w:sz w:val="18"/>
              </w:rPr>
              <w:t>174</w:t>
            </w:r>
          </w:p>
        </w:tc>
        <w:tc>
          <w:tcPr>
            <w:tcW w:w="803" w:type="dxa"/>
            <w:shd w:val="clear" w:color="auto" w:fill="auto"/>
            <w:vAlign w:val="bottom"/>
          </w:tcPr>
          <w:p w14:paraId="5B81C73F"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686</w:t>
            </w:r>
          </w:p>
        </w:tc>
      </w:tr>
      <w:tr w:rsidR="002212B2" w:rsidRPr="002212B2" w14:paraId="20D3A4A0" w14:textId="77777777" w:rsidTr="0019014D">
        <w:tc>
          <w:tcPr>
            <w:tcW w:w="2552" w:type="dxa"/>
            <w:shd w:val="clear" w:color="auto" w:fill="auto"/>
            <w:noWrap/>
            <w:hideMark/>
          </w:tcPr>
          <w:p w14:paraId="660A6FD7" w14:textId="7A46FD2B" w:rsidR="002212B2" w:rsidRPr="002212B2" w:rsidRDefault="002212B2" w:rsidP="002212B2">
            <w:pPr>
              <w:suppressAutoHyphens w:val="0"/>
              <w:spacing w:before="40" w:after="40" w:line="220" w:lineRule="exact"/>
              <w:rPr>
                <w:sz w:val="18"/>
              </w:rPr>
            </w:pPr>
            <w:r w:rsidRPr="002212B2">
              <w:rPr>
                <w:sz w:val="18"/>
              </w:rPr>
              <w:t>Décisions d</w:t>
            </w:r>
            <w:r w:rsidR="002F2948">
              <w:rPr>
                <w:sz w:val="18"/>
              </w:rPr>
              <w:t>’</w:t>
            </w:r>
            <w:r w:rsidRPr="002212B2">
              <w:rPr>
                <w:sz w:val="18"/>
              </w:rPr>
              <w:t xml:space="preserve">interdiction </w:t>
            </w:r>
          </w:p>
        </w:tc>
        <w:tc>
          <w:tcPr>
            <w:tcW w:w="803" w:type="dxa"/>
            <w:shd w:val="clear" w:color="auto" w:fill="auto"/>
            <w:vAlign w:val="bottom"/>
          </w:tcPr>
          <w:p w14:paraId="397174D4" w14:textId="77777777" w:rsidR="002212B2" w:rsidRPr="002212B2" w:rsidRDefault="002212B2" w:rsidP="002212B2">
            <w:pPr>
              <w:suppressAutoHyphens w:val="0"/>
              <w:spacing w:before="40" w:after="40" w:line="220" w:lineRule="exact"/>
              <w:jc w:val="right"/>
              <w:rPr>
                <w:sz w:val="18"/>
              </w:rPr>
            </w:pPr>
            <w:r w:rsidRPr="002212B2">
              <w:rPr>
                <w:sz w:val="18"/>
              </w:rPr>
              <w:t>29</w:t>
            </w:r>
          </w:p>
        </w:tc>
        <w:tc>
          <w:tcPr>
            <w:tcW w:w="803" w:type="dxa"/>
            <w:shd w:val="clear" w:color="auto" w:fill="auto"/>
            <w:vAlign w:val="bottom"/>
          </w:tcPr>
          <w:p w14:paraId="509BCE2B" w14:textId="77777777" w:rsidR="002212B2" w:rsidRPr="002212B2" w:rsidRDefault="002212B2" w:rsidP="002212B2">
            <w:pPr>
              <w:suppressAutoHyphens w:val="0"/>
              <w:spacing w:before="40" w:after="40" w:line="220" w:lineRule="exact"/>
              <w:jc w:val="right"/>
              <w:rPr>
                <w:sz w:val="18"/>
              </w:rPr>
            </w:pPr>
            <w:r w:rsidRPr="002212B2">
              <w:rPr>
                <w:sz w:val="18"/>
              </w:rPr>
              <w:t>16</w:t>
            </w:r>
          </w:p>
        </w:tc>
        <w:tc>
          <w:tcPr>
            <w:tcW w:w="803" w:type="dxa"/>
            <w:shd w:val="clear" w:color="auto" w:fill="auto"/>
            <w:vAlign w:val="bottom"/>
          </w:tcPr>
          <w:p w14:paraId="044129B5" w14:textId="77777777" w:rsidR="002212B2" w:rsidRPr="002212B2" w:rsidRDefault="002212B2" w:rsidP="002212B2">
            <w:pPr>
              <w:suppressAutoHyphens w:val="0"/>
              <w:spacing w:before="40" w:after="40" w:line="220" w:lineRule="exact"/>
              <w:jc w:val="right"/>
              <w:rPr>
                <w:sz w:val="18"/>
              </w:rPr>
            </w:pPr>
            <w:r w:rsidRPr="002212B2">
              <w:rPr>
                <w:sz w:val="18"/>
              </w:rPr>
              <w:t>3</w:t>
            </w:r>
          </w:p>
        </w:tc>
        <w:tc>
          <w:tcPr>
            <w:tcW w:w="803" w:type="dxa"/>
            <w:shd w:val="clear" w:color="auto" w:fill="auto"/>
            <w:noWrap/>
            <w:vAlign w:val="bottom"/>
            <w:hideMark/>
          </w:tcPr>
          <w:p w14:paraId="52E9AF50" w14:textId="77777777" w:rsidR="002212B2" w:rsidRPr="002212B2" w:rsidRDefault="002212B2" w:rsidP="002212B2">
            <w:pPr>
              <w:suppressAutoHyphens w:val="0"/>
              <w:spacing w:before="40" w:after="40" w:line="220" w:lineRule="exact"/>
              <w:jc w:val="right"/>
              <w:rPr>
                <w:sz w:val="18"/>
              </w:rPr>
            </w:pPr>
            <w:r w:rsidRPr="002212B2">
              <w:rPr>
                <w:sz w:val="18"/>
              </w:rPr>
              <w:t>20</w:t>
            </w:r>
          </w:p>
        </w:tc>
        <w:tc>
          <w:tcPr>
            <w:tcW w:w="803" w:type="dxa"/>
            <w:shd w:val="clear" w:color="auto" w:fill="auto"/>
            <w:vAlign w:val="bottom"/>
          </w:tcPr>
          <w:p w14:paraId="69F7707E" w14:textId="77777777" w:rsidR="002212B2" w:rsidRPr="002212B2" w:rsidRDefault="002212B2" w:rsidP="002212B2">
            <w:pPr>
              <w:suppressAutoHyphens w:val="0"/>
              <w:spacing w:before="40" w:after="40" w:line="220" w:lineRule="exact"/>
              <w:jc w:val="right"/>
              <w:rPr>
                <w:sz w:val="18"/>
              </w:rPr>
            </w:pPr>
            <w:r w:rsidRPr="002212B2">
              <w:rPr>
                <w:sz w:val="18"/>
              </w:rPr>
              <w:t>13</w:t>
            </w:r>
          </w:p>
        </w:tc>
        <w:tc>
          <w:tcPr>
            <w:tcW w:w="803" w:type="dxa"/>
            <w:shd w:val="clear" w:color="auto" w:fill="auto"/>
            <w:vAlign w:val="bottom"/>
          </w:tcPr>
          <w:p w14:paraId="54A38935"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81</w:t>
            </w:r>
          </w:p>
        </w:tc>
      </w:tr>
      <w:tr w:rsidR="002212B2" w:rsidRPr="002212B2" w14:paraId="2E57A3B4" w14:textId="77777777" w:rsidTr="0019014D">
        <w:tc>
          <w:tcPr>
            <w:tcW w:w="2552" w:type="dxa"/>
            <w:shd w:val="clear" w:color="auto" w:fill="auto"/>
          </w:tcPr>
          <w:p w14:paraId="725F56F4" w14:textId="77777777" w:rsidR="002212B2" w:rsidRPr="002212B2" w:rsidRDefault="002212B2" w:rsidP="002212B2">
            <w:pPr>
              <w:suppressAutoHyphens w:val="0"/>
              <w:spacing w:before="40" w:after="40" w:line="220" w:lineRule="exact"/>
              <w:rPr>
                <w:sz w:val="18"/>
              </w:rPr>
            </w:pPr>
            <w:r w:rsidRPr="002212B2">
              <w:rPr>
                <w:sz w:val="18"/>
              </w:rPr>
              <w:t>Accidents signalés</w:t>
            </w:r>
          </w:p>
        </w:tc>
        <w:tc>
          <w:tcPr>
            <w:tcW w:w="4818" w:type="dxa"/>
            <w:gridSpan w:val="6"/>
            <w:shd w:val="clear" w:color="auto" w:fill="auto"/>
            <w:vAlign w:val="bottom"/>
          </w:tcPr>
          <w:p w14:paraId="4E97BDC2" w14:textId="77777777" w:rsidR="002212B2" w:rsidRPr="002212B2" w:rsidRDefault="002212B2" w:rsidP="002212B2">
            <w:pPr>
              <w:suppressAutoHyphens w:val="0"/>
              <w:spacing w:before="40" w:after="40" w:line="220" w:lineRule="exact"/>
              <w:jc w:val="right"/>
              <w:rPr>
                <w:iCs/>
                <w:sz w:val="18"/>
              </w:rPr>
            </w:pPr>
          </w:p>
        </w:tc>
      </w:tr>
      <w:tr w:rsidR="002212B2" w:rsidRPr="002212B2" w14:paraId="5E8EAEBC" w14:textId="77777777" w:rsidTr="0019014D">
        <w:tc>
          <w:tcPr>
            <w:tcW w:w="2552" w:type="dxa"/>
            <w:shd w:val="clear" w:color="auto" w:fill="auto"/>
            <w:noWrap/>
          </w:tcPr>
          <w:p w14:paraId="732FFD44" w14:textId="77777777" w:rsidR="002212B2" w:rsidRPr="002212B2" w:rsidRDefault="002212B2" w:rsidP="002212B2">
            <w:pPr>
              <w:suppressAutoHyphens w:val="0"/>
              <w:spacing w:before="40" w:after="40" w:line="220" w:lineRule="exact"/>
              <w:rPr>
                <w:sz w:val="18"/>
              </w:rPr>
            </w:pPr>
            <w:r w:rsidRPr="002212B2">
              <w:rPr>
                <w:sz w:val="18"/>
              </w:rPr>
              <w:t>Accidents mortels (signalement obligatoire)</w:t>
            </w:r>
          </w:p>
        </w:tc>
        <w:tc>
          <w:tcPr>
            <w:tcW w:w="803" w:type="dxa"/>
            <w:shd w:val="clear" w:color="auto" w:fill="auto"/>
            <w:vAlign w:val="bottom"/>
          </w:tcPr>
          <w:p w14:paraId="1314017B" w14:textId="77777777" w:rsidR="002212B2" w:rsidRPr="002212B2" w:rsidRDefault="002212B2" w:rsidP="002212B2">
            <w:pPr>
              <w:suppressAutoHyphens w:val="0"/>
              <w:spacing w:before="40" w:after="40" w:line="220" w:lineRule="exact"/>
              <w:jc w:val="right"/>
              <w:rPr>
                <w:sz w:val="18"/>
              </w:rPr>
            </w:pPr>
            <w:r w:rsidRPr="002212B2">
              <w:rPr>
                <w:sz w:val="18"/>
              </w:rPr>
              <w:t>11</w:t>
            </w:r>
          </w:p>
        </w:tc>
        <w:tc>
          <w:tcPr>
            <w:tcW w:w="803" w:type="dxa"/>
            <w:shd w:val="clear" w:color="auto" w:fill="auto"/>
            <w:vAlign w:val="bottom"/>
          </w:tcPr>
          <w:p w14:paraId="01899531" w14:textId="77777777" w:rsidR="002212B2" w:rsidRPr="002212B2" w:rsidRDefault="002212B2" w:rsidP="002212B2">
            <w:pPr>
              <w:suppressAutoHyphens w:val="0"/>
              <w:spacing w:before="40" w:after="40" w:line="220" w:lineRule="exact"/>
              <w:jc w:val="right"/>
              <w:rPr>
                <w:sz w:val="18"/>
              </w:rPr>
            </w:pPr>
            <w:r w:rsidRPr="002212B2">
              <w:rPr>
                <w:sz w:val="18"/>
              </w:rPr>
              <w:t>13</w:t>
            </w:r>
          </w:p>
        </w:tc>
        <w:tc>
          <w:tcPr>
            <w:tcW w:w="803" w:type="dxa"/>
            <w:shd w:val="clear" w:color="auto" w:fill="auto"/>
            <w:vAlign w:val="bottom"/>
          </w:tcPr>
          <w:p w14:paraId="162D338C" w14:textId="77777777" w:rsidR="002212B2" w:rsidRPr="002212B2" w:rsidRDefault="002212B2" w:rsidP="002212B2">
            <w:pPr>
              <w:suppressAutoHyphens w:val="0"/>
              <w:spacing w:before="40" w:after="40" w:line="220" w:lineRule="exact"/>
              <w:jc w:val="right"/>
              <w:rPr>
                <w:sz w:val="18"/>
              </w:rPr>
            </w:pPr>
            <w:r w:rsidRPr="002212B2">
              <w:rPr>
                <w:sz w:val="18"/>
              </w:rPr>
              <w:t>10</w:t>
            </w:r>
          </w:p>
        </w:tc>
        <w:tc>
          <w:tcPr>
            <w:tcW w:w="803" w:type="dxa"/>
            <w:shd w:val="clear" w:color="auto" w:fill="auto"/>
            <w:noWrap/>
            <w:vAlign w:val="bottom"/>
          </w:tcPr>
          <w:p w14:paraId="5F1F44EB" w14:textId="77777777" w:rsidR="002212B2" w:rsidRPr="002212B2" w:rsidRDefault="002212B2" w:rsidP="002212B2">
            <w:pPr>
              <w:suppressAutoHyphens w:val="0"/>
              <w:spacing w:before="40" w:after="40" w:line="220" w:lineRule="exact"/>
              <w:jc w:val="right"/>
              <w:rPr>
                <w:sz w:val="18"/>
              </w:rPr>
            </w:pPr>
            <w:r w:rsidRPr="002212B2">
              <w:rPr>
                <w:sz w:val="18"/>
              </w:rPr>
              <w:t>7</w:t>
            </w:r>
          </w:p>
        </w:tc>
        <w:tc>
          <w:tcPr>
            <w:tcW w:w="803" w:type="dxa"/>
            <w:shd w:val="clear" w:color="auto" w:fill="auto"/>
            <w:vAlign w:val="bottom"/>
          </w:tcPr>
          <w:p w14:paraId="4DA3E684" w14:textId="77777777" w:rsidR="002212B2" w:rsidRPr="002212B2" w:rsidRDefault="002212B2" w:rsidP="002212B2">
            <w:pPr>
              <w:suppressAutoHyphens w:val="0"/>
              <w:spacing w:before="40" w:after="40" w:line="220" w:lineRule="exact"/>
              <w:jc w:val="right"/>
              <w:rPr>
                <w:sz w:val="18"/>
              </w:rPr>
            </w:pPr>
            <w:r w:rsidRPr="002212B2">
              <w:rPr>
                <w:sz w:val="18"/>
              </w:rPr>
              <w:t>15</w:t>
            </w:r>
          </w:p>
        </w:tc>
        <w:tc>
          <w:tcPr>
            <w:tcW w:w="803" w:type="dxa"/>
            <w:shd w:val="clear" w:color="auto" w:fill="auto"/>
            <w:vAlign w:val="bottom"/>
          </w:tcPr>
          <w:p w14:paraId="23CF30C5"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56</w:t>
            </w:r>
          </w:p>
        </w:tc>
      </w:tr>
      <w:tr w:rsidR="002212B2" w:rsidRPr="002212B2" w14:paraId="1D17E542" w14:textId="77777777" w:rsidTr="0019014D">
        <w:tc>
          <w:tcPr>
            <w:tcW w:w="2552" w:type="dxa"/>
            <w:shd w:val="clear" w:color="auto" w:fill="auto"/>
            <w:noWrap/>
          </w:tcPr>
          <w:p w14:paraId="22D252D7" w14:textId="77777777" w:rsidR="002212B2" w:rsidRPr="002212B2" w:rsidRDefault="002212B2" w:rsidP="002212B2">
            <w:pPr>
              <w:suppressAutoHyphens w:val="0"/>
              <w:spacing w:before="40" w:after="40" w:line="220" w:lineRule="exact"/>
              <w:rPr>
                <w:sz w:val="18"/>
              </w:rPr>
            </w:pPr>
            <w:r w:rsidRPr="002212B2">
              <w:rPr>
                <w:sz w:val="18"/>
              </w:rPr>
              <w:t>Accidents non mortels (signalement obligatoire)</w:t>
            </w:r>
          </w:p>
        </w:tc>
        <w:tc>
          <w:tcPr>
            <w:tcW w:w="803" w:type="dxa"/>
            <w:shd w:val="clear" w:color="auto" w:fill="auto"/>
            <w:vAlign w:val="bottom"/>
          </w:tcPr>
          <w:p w14:paraId="79C0D533" w14:textId="77777777" w:rsidR="002212B2" w:rsidRPr="002212B2" w:rsidRDefault="002212B2" w:rsidP="002212B2">
            <w:pPr>
              <w:suppressAutoHyphens w:val="0"/>
              <w:spacing w:before="40" w:after="40" w:line="220" w:lineRule="exact"/>
              <w:jc w:val="right"/>
              <w:rPr>
                <w:sz w:val="18"/>
              </w:rPr>
            </w:pPr>
            <w:r w:rsidRPr="002212B2">
              <w:rPr>
                <w:sz w:val="18"/>
              </w:rPr>
              <w:t>218</w:t>
            </w:r>
          </w:p>
        </w:tc>
        <w:tc>
          <w:tcPr>
            <w:tcW w:w="803" w:type="dxa"/>
            <w:shd w:val="clear" w:color="auto" w:fill="auto"/>
            <w:vAlign w:val="bottom"/>
          </w:tcPr>
          <w:p w14:paraId="75BFF039" w14:textId="77777777" w:rsidR="002212B2" w:rsidRPr="002212B2" w:rsidRDefault="002212B2" w:rsidP="002212B2">
            <w:pPr>
              <w:suppressAutoHyphens w:val="0"/>
              <w:spacing w:before="40" w:after="40" w:line="220" w:lineRule="exact"/>
              <w:jc w:val="right"/>
              <w:rPr>
                <w:sz w:val="18"/>
              </w:rPr>
            </w:pPr>
            <w:r w:rsidRPr="002212B2">
              <w:rPr>
                <w:sz w:val="18"/>
              </w:rPr>
              <w:t>197</w:t>
            </w:r>
          </w:p>
        </w:tc>
        <w:tc>
          <w:tcPr>
            <w:tcW w:w="803" w:type="dxa"/>
            <w:shd w:val="clear" w:color="auto" w:fill="auto"/>
            <w:vAlign w:val="bottom"/>
          </w:tcPr>
          <w:p w14:paraId="5F6FADB8" w14:textId="77777777" w:rsidR="002212B2" w:rsidRPr="002212B2" w:rsidRDefault="002212B2" w:rsidP="002212B2">
            <w:pPr>
              <w:suppressAutoHyphens w:val="0"/>
              <w:spacing w:before="40" w:after="40" w:line="220" w:lineRule="exact"/>
              <w:jc w:val="right"/>
              <w:rPr>
                <w:sz w:val="18"/>
              </w:rPr>
            </w:pPr>
            <w:r w:rsidRPr="002212B2">
              <w:rPr>
                <w:sz w:val="18"/>
              </w:rPr>
              <w:t>177</w:t>
            </w:r>
          </w:p>
        </w:tc>
        <w:tc>
          <w:tcPr>
            <w:tcW w:w="803" w:type="dxa"/>
            <w:shd w:val="clear" w:color="auto" w:fill="auto"/>
            <w:noWrap/>
            <w:vAlign w:val="bottom"/>
          </w:tcPr>
          <w:p w14:paraId="5A686527" w14:textId="77777777" w:rsidR="002212B2" w:rsidRPr="002212B2" w:rsidRDefault="002212B2" w:rsidP="002212B2">
            <w:pPr>
              <w:suppressAutoHyphens w:val="0"/>
              <w:spacing w:before="40" w:after="40" w:line="220" w:lineRule="exact"/>
              <w:jc w:val="right"/>
              <w:rPr>
                <w:sz w:val="18"/>
              </w:rPr>
            </w:pPr>
            <w:r w:rsidRPr="002212B2">
              <w:rPr>
                <w:sz w:val="18"/>
              </w:rPr>
              <w:t>172</w:t>
            </w:r>
          </w:p>
        </w:tc>
        <w:tc>
          <w:tcPr>
            <w:tcW w:w="803" w:type="dxa"/>
            <w:shd w:val="clear" w:color="auto" w:fill="auto"/>
            <w:vAlign w:val="bottom"/>
          </w:tcPr>
          <w:p w14:paraId="71FD65ED" w14:textId="77777777" w:rsidR="002212B2" w:rsidRPr="002212B2" w:rsidRDefault="002212B2" w:rsidP="002212B2">
            <w:pPr>
              <w:suppressAutoHyphens w:val="0"/>
              <w:spacing w:before="40" w:after="40" w:line="220" w:lineRule="exact"/>
              <w:jc w:val="right"/>
              <w:rPr>
                <w:sz w:val="18"/>
              </w:rPr>
            </w:pPr>
            <w:r w:rsidRPr="002212B2">
              <w:rPr>
                <w:sz w:val="18"/>
              </w:rPr>
              <w:t>172</w:t>
            </w:r>
          </w:p>
        </w:tc>
        <w:tc>
          <w:tcPr>
            <w:tcW w:w="803" w:type="dxa"/>
            <w:shd w:val="clear" w:color="auto" w:fill="auto"/>
            <w:vAlign w:val="bottom"/>
          </w:tcPr>
          <w:p w14:paraId="213C305B"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936</w:t>
            </w:r>
          </w:p>
        </w:tc>
      </w:tr>
      <w:tr w:rsidR="002212B2" w:rsidRPr="002212B2" w14:paraId="6AEE2190" w14:textId="77777777" w:rsidTr="00E2360E">
        <w:tc>
          <w:tcPr>
            <w:tcW w:w="2552" w:type="dxa"/>
            <w:tcBorders>
              <w:bottom w:val="single" w:sz="4" w:space="0" w:color="auto"/>
            </w:tcBorders>
            <w:shd w:val="clear" w:color="auto" w:fill="auto"/>
            <w:noWrap/>
          </w:tcPr>
          <w:p w14:paraId="38C2D26B" w14:textId="77777777" w:rsidR="002212B2" w:rsidRPr="002212B2" w:rsidRDefault="002212B2" w:rsidP="002212B2">
            <w:pPr>
              <w:suppressAutoHyphens w:val="0"/>
              <w:spacing w:before="40" w:after="40" w:line="220" w:lineRule="exact"/>
              <w:rPr>
                <w:sz w:val="18"/>
              </w:rPr>
            </w:pPr>
            <w:r w:rsidRPr="002212B2">
              <w:rPr>
                <w:sz w:val="18"/>
              </w:rPr>
              <w:t>Accidents (signalement non obligatoire)</w:t>
            </w:r>
          </w:p>
        </w:tc>
        <w:tc>
          <w:tcPr>
            <w:tcW w:w="803" w:type="dxa"/>
            <w:tcBorders>
              <w:bottom w:val="single" w:sz="4" w:space="0" w:color="auto"/>
            </w:tcBorders>
            <w:shd w:val="clear" w:color="auto" w:fill="auto"/>
            <w:vAlign w:val="bottom"/>
          </w:tcPr>
          <w:p w14:paraId="250F2A9D" w14:textId="77777777" w:rsidR="002212B2" w:rsidRPr="002212B2" w:rsidRDefault="002212B2" w:rsidP="002212B2">
            <w:pPr>
              <w:suppressAutoHyphens w:val="0"/>
              <w:spacing w:before="40" w:after="40" w:line="220" w:lineRule="exact"/>
              <w:jc w:val="right"/>
              <w:rPr>
                <w:sz w:val="18"/>
              </w:rPr>
            </w:pPr>
            <w:r w:rsidRPr="002212B2">
              <w:rPr>
                <w:sz w:val="18"/>
              </w:rPr>
              <w:t>200</w:t>
            </w:r>
          </w:p>
        </w:tc>
        <w:tc>
          <w:tcPr>
            <w:tcW w:w="803" w:type="dxa"/>
            <w:tcBorders>
              <w:bottom w:val="single" w:sz="4" w:space="0" w:color="auto"/>
            </w:tcBorders>
            <w:shd w:val="clear" w:color="auto" w:fill="auto"/>
            <w:vAlign w:val="bottom"/>
          </w:tcPr>
          <w:p w14:paraId="51E29769" w14:textId="77777777" w:rsidR="002212B2" w:rsidRPr="002212B2" w:rsidRDefault="002212B2" w:rsidP="002212B2">
            <w:pPr>
              <w:suppressAutoHyphens w:val="0"/>
              <w:spacing w:before="40" w:after="40" w:line="220" w:lineRule="exact"/>
              <w:jc w:val="right"/>
              <w:rPr>
                <w:sz w:val="18"/>
              </w:rPr>
            </w:pPr>
            <w:r w:rsidRPr="002212B2">
              <w:rPr>
                <w:sz w:val="18"/>
              </w:rPr>
              <w:t>157</w:t>
            </w:r>
          </w:p>
        </w:tc>
        <w:tc>
          <w:tcPr>
            <w:tcW w:w="803" w:type="dxa"/>
            <w:tcBorders>
              <w:bottom w:val="single" w:sz="4" w:space="0" w:color="auto"/>
            </w:tcBorders>
            <w:shd w:val="clear" w:color="auto" w:fill="auto"/>
            <w:vAlign w:val="bottom"/>
          </w:tcPr>
          <w:p w14:paraId="7CD770D5" w14:textId="77777777" w:rsidR="002212B2" w:rsidRPr="002212B2" w:rsidRDefault="002212B2" w:rsidP="002212B2">
            <w:pPr>
              <w:suppressAutoHyphens w:val="0"/>
              <w:spacing w:before="40" w:after="40" w:line="220" w:lineRule="exact"/>
              <w:jc w:val="right"/>
              <w:rPr>
                <w:sz w:val="18"/>
              </w:rPr>
            </w:pPr>
            <w:r w:rsidRPr="002212B2">
              <w:rPr>
                <w:sz w:val="18"/>
              </w:rPr>
              <w:t>141</w:t>
            </w:r>
          </w:p>
        </w:tc>
        <w:tc>
          <w:tcPr>
            <w:tcW w:w="803" w:type="dxa"/>
            <w:tcBorders>
              <w:bottom w:val="single" w:sz="4" w:space="0" w:color="auto"/>
            </w:tcBorders>
            <w:shd w:val="clear" w:color="auto" w:fill="auto"/>
            <w:noWrap/>
            <w:vAlign w:val="bottom"/>
          </w:tcPr>
          <w:p w14:paraId="7010857A" w14:textId="77777777" w:rsidR="002212B2" w:rsidRPr="002212B2" w:rsidRDefault="002212B2" w:rsidP="002212B2">
            <w:pPr>
              <w:suppressAutoHyphens w:val="0"/>
              <w:spacing w:before="40" w:after="40" w:line="220" w:lineRule="exact"/>
              <w:jc w:val="right"/>
              <w:rPr>
                <w:sz w:val="18"/>
              </w:rPr>
            </w:pPr>
            <w:r w:rsidRPr="002212B2">
              <w:rPr>
                <w:sz w:val="18"/>
              </w:rPr>
              <w:t>152</w:t>
            </w:r>
          </w:p>
        </w:tc>
        <w:tc>
          <w:tcPr>
            <w:tcW w:w="803" w:type="dxa"/>
            <w:tcBorders>
              <w:bottom w:val="single" w:sz="4" w:space="0" w:color="auto"/>
            </w:tcBorders>
            <w:shd w:val="clear" w:color="auto" w:fill="auto"/>
            <w:vAlign w:val="bottom"/>
          </w:tcPr>
          <w:p w14:paraId="44DD7AF4" w14:textId="77777777" w:rsidR="002212B2" w:rsidRPr="002212B2" w:rsidRDefault="002212B2" w:rsidP="002212B2">
            <w:pPr>
              <w:suppressAutoHyphens w:val="0"/>
              <w:spacing w:before="40" w:after="40" w:line="220" w:lineRule="exact"/>
              <w:jc w:val="right"/>
              <w:rPr>
                <w:sz w:val="18"/>
              </w:rPr>
            </w:pPr>
            <w:r w:rsidRPr="002212B2">
              <w:rPr>
                <w:sz w:val="18"/>
              </w:rPr>
              <w:t>124</w:t>
            </w:r>
          </w:p>
        </w:tc>
        <w:tc>
          <w:tcPr>
            <w:tcW w:w="803" w:type="dxa"/>
            <w:tcBorders>
              <w:bottom w:val="single" w:sz="4" w:space="0" w:color="auto"/>
            </w:tcBorders>
            <w:shd w:val="clear" w:color="auto" w:fill="auto"/>
            <w:vAlign w:val="bottom"/>
          </w:tcPr>
          <w:p w14:paraId="7FC2B030"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774</w:t>
            </w:r>
          </w:p>
        </w:tc>
      </w:tr>
      <w:tr w:rsidR="002212B2" w:rsidRPr="002212B2" w14:paraId="2E4D2F82" w14:textId="77777777" w:rsidTr="00E2360E">
        <w:tc>
          <w:tcPr>
            <w:tcW w:w="2552" w:type="dxa"/>
            <w:tcBorders>
              <w:top w:val="single" w:sz="4" w:space="0" w:color="auto"/>
              <w:bottom w:val="single" w:sz="4" w:space="0" w:color="auto"/>
            </w:tcBorders>
            <w:shd w:val="clear" w:color="auto" w:fill="auto"/>
            <w:noWrap/>
          </w:tcPr>
          <w:p w14:paraId="4C8A8287" w14:textId="77777777" w:rsidR="002212B2" w:rsidRPr="002212B2" w:rsidRDefault="002212B2" w:rsidP="002212B2">
            <w:pPr>
              <w:suppressAutoHyphens w:val="0"/>
              <w:spacing w:before="80" w:after="80" w:line="220" w:lineRule="exact"/>
              <w:ind w:left="283"/>
              <w:rPr>
                <w:b/>
                <w:bCs/>
                <w:sz w:val="18"/>
              </w:rPr>
            </w:pPr>
            <w:r w:rsidRPr="002212B2">
              <w:rPr>
                <w:b/>
                <w:bCs/>
                <w:sz w:val="18"/>
              </w:rPr>
              <w:t>Total</w:t>
            </w:r>
          </w:p>
        </w:tc>
        <w:tc>
          <w:tcPr>
            <w:tcW w:w="803" w:type="dxa"/>
            <w:tcBorders>
              <w:top w:val="single" w:sz="4" w:space="0" w:color="auto"/>
              <w:bottom w:val="single" w:sz="4" w:space="0" w:color="auto"/>
            </w:tcBorders>
            <w:shd w:val="clear" w:color="auto" w:fill="auto"/>
            <w:vAlign w:val="bottom"/>
          </w:tcPr>
          <w:p w14:paraId="78BE6090" w14:textId="77777777" w:rsidR="002212B2" w:rsidRPr="002212B2" w:rsidRDefault="002212B2" w:rsidP="002212B2">
            <w:pPr>
              <w:suppressAutoHyphens w:val="0"/>
              <w:spacing w:before="80" w:after="80" w:line="220" w:lineRule="exact"/>
              <w:jc w:val="right"/>
              <w:rPr>
                <w:b/>
                <w:bCs/>
                <w:sz w:val="18"/>
                <w:lang w:val="en-US"/>
              </w:rPr>
            </w:pPr>
            <w:r w:rsidRPr="002212B2">
              <w:rPr>
                <w:b/>
                <w:bCs/>
                <w:sz w:val="18"/>
                <w:lang w:val="en-US"/>
              </w:rPr>
              <w:t>429</w:t>
            </w:r>
          </w:p>
        </w:tc>
        <w:tc>
          <w:tcPr>
            <w:tcW w:w="803" w:type="dxa"/>
            <w:tcBorders>
              <w:top w:val="single" w:sz="4" w:space="0" w:color="auto"/>
              <w:bottom w:val="single" w:sz="4" w:space="0" w:color="auto"/>
            </w:tcBorders>
            <w:shd w:val="clear" w:color="auto" w:fill="auto"/>
            <w:vAlign w:val="bottom"/>
          </w:tcPr>
          <w:p w14:paraId="3A8B6741" w14:textId="77777777" w:rsidR="002212B2" w:rsidRPr="002212B2" w:rsidRDefault="002212B2" w:rsidP="002212B2">
            <w:pPr>
              <w:suppressAutoHyphens w:val="0"/>
              <w:spacing w:before="80" w:after="80" w:line="220" w:lineRule="exact"/>
              <w:jc w:val="right"/>
              <w:rPr>
                <w:b/>
                <w:bCs/>
                <w:sz w:val="18"/>
                <w:lang w:val="en-US"/>
              </w:rPr>
            </w:pPr>
            <w:r w:rsidRPr="002212B2">
              <w:rPr>
                <w:b/>
                <w:bCs/>
                <w:sz w:val="18"/>
                <w:lang w:val="en-US"/>
              </w:rPr>
              <w:t>367</w:t>
            </w:r>
          </w:p>
        </w:tc>
        <w:tc>
          <w:tcPr>
            <w:tcW w:w="803" w:type="dxa"/>
            <w:tcBorders>
              <w:top w:val="single" w:sz="4" w:space="0" w:color="auto"/>
              <w:bottom w:val="single" w:sz="4" w:space="0" w:color="auto"/>
            </w:tcBorders>
            <w:shd w:val="clear" w:color="auto" w:fill="auto"/>
            <w:vAlign w:val="bottom"/>
          </w:tcPr>
          <w:p w14:paraId="1104F4AB" w14:textId="77777777" w:rsidR="002212B2" w:rsidRPr="002212B2" w:rsidRDefault="002212B2" w:rsidP="002212B2">
            <w:pPr>
              <w:suppressAutoHyphens w:val="0"/>
              <w:spacing w:before="80" w:after="80" w:line="220" w:lineRule="exact"/>
              <w:jc w:val="right"/>
              <w:rPr>
                <w:b/>
                <w:bCs/>
                <w:sz w:val="18"/>
                <w:lang w:val="en-US"/>
              </w:rPr>
            </w:pPr>
            <w:r w:rsidRPr="002212B2">
              <w:rPr>
                <w:b/>
                <w:bCs/>
                <w:sz w:val="18"/>
                <w:lang w:val="en-US"/>
              </w:rPr>
              <w:t>328</w:t>
            </w:r>
          </w:p>
        </w:tc>
        <w:tc>
          <w:tcPr>
            <w:tcW w:w="803" w:type="dxa"/>
            <w:tcBorders>
              <w:top w:val="single" w:sz="4" w:space="0" w:color="auto"/>
              <w:bottom w:val="single" w:sz="4" w:space="0" w:color="auto"/>
            </w:tcBorders>
            <w:shd w:val="clear" w:color="auto" w:fill="auto"/>
            <w:noWrap/>
            <w:vAlign w:val="bottom"/>
          </w:tcPr>
          <w:p w14:paraId="062B059D" w14:textId="77777777" w:rsidR="002212B2" w:rsidRPr="002212B2" w:rsidRDefault="002212B2" w:rsidP="002212B2">
            <w:pPr>
              <w:suppressAutoHyphens w:val="0"/>
              <w:spacing w:before="80" w:after="80" w:line="220" w:lineRule="exact"/>
              <w:jc w:val="right"/>
              <w:rPr>
                <w:b/>
                <w:bCs/>
                <w:iCs/>
                <w:sz w:val="18"/>
              </w:rPr>
            </w:pPr>
            <w:r w:rsidRPr="002212B2">
              <w:rPr>
                <w:b/>
                <w:bCs/>
                <w:iCs/>
                <w:sz w:val="18"/>
              </w:rPr>
              <w:t>331</w:t>
            </w:r>
          </w:p>
        </w:tc>
        <w:tc>
          <w:tcPr>
            <w:tcW w:w="803" w:type="dxa"/>
            <w:tcBorders>
              <w:top w:val="single" w:sz="4" w:space="0" w:color="auto"/>
              <w:bottom w:val="single" w:sz="4" w:space="0" w:color="auto"/>
            </w:tcBorders>
            <w:shd w:val="clear" w:color="auto" w:fill="auto"/>
            <w:vAlign w:val="bottom"/>
          </w:tcPr>
          <w:p w14:paraId="3B830212" w14:textId="77777777" w:rsidR="002212B2" w:rsidRPr="002212B2" w:rsidRDefault="002212B2" w:rsidP="002212B2">
            <w:pPr>
              <w:suppressAutoHyphens w:val="0"/>
              <w:spacing w:before="80" w:after="80" w:line="220" w:lineRule="exact"/>
              <w:jc w:val="right"/>
              <w:rPr>
                <w:b/>
                <w:bCs/>
                <w:iCs/>
                <w:sz w:val="18"/>
              </w:rPr>
            </w:pPr>
            <w:r w:rsidRPr="002212B2">
              <w:rPr>
                <w:b/>
                <w:bCs/>
                <w:iCs/>
                <w:sz w:val="18"/>
              </w:rPr>
              <w:t>311</w:t>
            </w:r>
          </w:p>
        </w:tc>
        <w:tc>
          <w:tcPr>
            <w:tcW w:w="803" w:type="dxa"/>
            <w:tcBorders>
              <w:top w:val="single" w:sz="4" w:space="0" w:color="auto"/>
              <w:bottom w:val="single" w:sz="4" w:space="0" w:color="auto"/>
            </w:tcBorders>
            <w:shd w:val="clear" w:color="auto" w:fill="auto"/>
            <w:vAlign w:val="bottom"/>
          </w:tcPr>
          <w:p w14:paraId="2BF3428F" w14:textId="77777777" w:rsidR="002212B2" w:rsidRPr="002212B2" w:rsidRDefault="002212B2" w:rsidP="002212B2">
            <w:pPr>
              <w:suppressAutoHyphens w:val="0"/>
              <w:spacing w:before="80" w:after="80" w:line="220" w:lineRule="exact"/>
              <w:jc w:val="right"/>
              <w:rPr>
                <w:b/>
                <w:bCs/>
                <w:iCs/>
                <w:sz w:val="18"/>
              </w:rPr>
            </w:pPr>
            <w:r w:rsidRPr="002212B2">
              <w:rPr>
                <w:b/>
                <w:bCs/>
                <w:iCs/>
                <w:sz w:val="18"/>
              </w:rPr>
              <w:t>1 766</w:t>
            </w:r>
          </w:p>
        </w:tc>
      </w:tr>
      <w:tr w:rsidR="002212B2" w:rsidRPr="002212B2" w14:paraId="58D56DAA" w14:textId="77777777" w:rsidTr="00E2360E">
        <w:tc>
          <w:tcPr>
            <w:tcW w:w="2552" w:type="dxa"/>
            <w:tcBorders>
              <w:top w:val="single" w:sz="4" w:space="0" w:color="auto"/>
            </w:tcBorders>
            <w:shd w:val="clear" w:color="auto" w:fill="auto"/>
            <w:noWrap/>
          </w:tcPr>
          <w:p w14:paraId="6224539C" w14:textId="77777777" w:rsidR="002212B2" w:rsidRPr="002212B2" w:rsidRDefault="002212B2" w:rsidP="002212B2">
            <w:pPr>
              <w:suppressAutoHyphens w:val="0"/>
              <w:spacing w:before="40" w:after="40" w:line="220" w:lineRule="exact"/>
              <w:rPr>
                <w:sz w:val="18"/>
              </w:rPr>
            </w:pPr>
            <w:r w:rsidRPr="002212B2">
              <w:rPr>
                <w:sz w:val="18"/>
              </w:rPr>
              <w:t>Situations dangereuses</w:t>
            </w:r>
          </w:p>
        </w:tc>
        <w:tc>
          <w:tcPr>
            <w:tcW w:w="803" w:type="dxa"/>
            <w:tcBorders>
              <w:top w:val="single" w:sz="4" w:space="0" w:color="auto"/>
            </w:tcBorders>
            <w:shd w:val="clear" w:color="auto" w:fill="auto"/>
            <w:vAlign w:val="bottom"/>
          </w:tcPr>
          <w:p w14:paraId="26A86928" w14:textId="77777777" w:rsidR="002212B2" w:rsidRPr="002212B2" w:rsidRDefault="002212B2" w:rsidP="002212B2">
            <w:pPr>
              <w:suppressAutoHyphens w:val="0"/>
              <w:spacing w:before="40" w:after="40" w:line="220" w:lineRule="exact"/>
              <w:jc w:val="right"/>
              <w:rPr>
                <w:sz w:val="18"/>
              </w:rPr>
            </w:pPr>
            <w:r w:rsidRPr="002212B2">
              <w:rPr>
                <w:sz w:val="18"/>
              </w:rPr>
              <w:t>8</w:t>
            </w:r>
          </w:p>
        </w:tc>
        <w:tc>
          <w:tcPr>
            <w:tcW w:w="803" w:type="dxa"/>
            <w:tcBorders>
              <w:top w:val="single" w:sz="4" w:space="0" w:color="auto"/>
            </w:tcBorders>
            <w:shd w:val="clear" w:color="auto" w:fill="auto"/>
            <w:vAlign w:val="bottom"/>
          </w:tcPr>
          <w:p w14:paraId="25D6E313" w14:textId="77777777" w:rsidR="002212B2" w:rsidRPr="002212B2" w:rsidRDefault="002212B2" w:rsidP="002212B2">
            <w:pPr>
              <w:suppressAutoHyphens w:val="0"/>
              <w:spacing w:before="40" w:after="40" w:line="220" w:lineRule="exact"/>
              <w:jc w:val="right"/>
              <w:rPr>
                <w:sz w:val="18"/>
              </w:rPr>
            </w:pPr>
            <w:r w:rsidRPr="002212B2">
              <w:rPr>
                <w:sz w:val="18"/>
              </w:rPr>
              <w:t>0</w:t>
            </w:r>
          </w:p>
        </w:tc>
        <w:tc>
          <w:tcPr>
            <w:tcW w:w="803" w:type="dxa"/>
            <w:tcBorders>
              <w:top w:val="single" w:sz="4" w:space="0" w:color="auto"/>
            </w:tcBorders>
            <w:shd w:val="clear" w:color="auto" w:fill="auto"/>
            <w:vAlign w:val="bottom"/>
          </w:tcPr>
          <w:p w14:paraId="3FD20494" w14:textId="77777777" w:rsidR="002212B2" w:rsidRPr="002212B2" w:rsidRDefault="002212B2" w:rsidP="002212B2">
            <w:pPr>
              <w:suppressAutoHyphens w:val="0"/>
              <w:spacing w:before="40" w:after="40" w:line="220" w:lineRule="exact"/>
              <w:jc w:val="right"/>
              <w:rPr>
                <w:sz w:val="18"/>
              </w:rPr>
            </w:pPr>
            <w:r w:rsidRPr="002212B2">
              <w:rPr>
                <w:sz w:val="18"/>
              </w:rPr>
              <w:t>8</w:t>
            </w:r>
          </w:p>
        </w:tc>
        <w:tc>
          <w:tcPr>
            <w:tcW w:w="803" w:type="dxa"/>
            <w:tcBorders>
              <w:top w:val="single" w:sz="4" w:space="0" w:color="auto"/>
            </w:tcBorders>
            <w:shd w:val="clear" w:color="auto" w:fill="auto"/>
            <w:noWrap/>
            <w:vAlign w:val="bottom"/>
          </w:tcPr>
          <w:p w14:paraId="77066FD6" w14:textId="77777777" w:rsidR="002212B2" w:rsidRPr="002212B2" w:rsidRDefault="002212B2" w:rsidP="002212B2">
            <w:pPr>
              <w:suppressAutoHyphens w:val="0"/>
              <w:spacing w:before="40" w:after="40" w:line="220" w:lineRule="exact"/>
              <w:jc w:val="right"/>
              <w:rPr>
                <w:sz w:val="18"/>
              </w:rPr>
            </w:pPr>
            <w:r w:rsidRPr="002212B2">
              <w:rPr>
                <w:sz w:val="18"/>
              </w:rPr>
              <w:t>5</w:t>
            </w:r>
          </w:p>
        </w:tc>
        <w:tc>
          <w:tcPr>
            <w:tcW w:w="803" w:type="dxa"/>
            <w:tcBorders>
              <w:top w:val="single" w:sz="4" w:space="0" w:color="auto"/>
            </w:tcBorders>
            <w:shd w:val="clear" w:color="auto" w:fill="auto"/>
            <w:vAlign w:val="bottom"/>
          </w:tcPr>
          <w:p w14:paraId="4CFD6F49" w14:textId="77777777" w:rsidR="002212B2" w:rsidRPr="002212B2" w:rsidRDefault="002212B2" w:rsidP="002212B2">
            <w:pPr>
              <w:suppressAutoHyphens w:val="0"/>
              <w:spacing w:before="40" w:after="40" w:line="220" w:lineRule="exact"/>
              <w:jc w:val="right"/>
              <w:rPr>
                <w:sz w:val="18"/>
              </w:rPr>
            </w:pPr>
            <w:r w:rsidRPr="002212B2">
              <w:rPr>
                <w:sz w:val="18"/>
              </w:rPr>
              <w:t>2</w:t>
            </w:r>
          </w:p>
        </w:tc>
        <w:tc>
          <w:tcPr>
            <w:tcW w:w="803" w:type="dxa"/>
            <w:tcBorders>
              <w:top w:val="single" w:sz="4" w:space="0" w:color="auto"/>
            </w:tcBorders>
            <w:shd w:val="clear" w:color="auto" w:fill="auto"/>
            <w:vAlign w:val="bottom"/>
          </w:tcPr>
          <w:p w14:paraId="31A317D1"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23</w:t>
            </w:r>
          </w:p>
        </w:tc>
      </w:tr>
      <w:tr w:rsidR="002212B2" w:rsidRPr="002212B2" w14:paraId="18E39976" w14:textId="77777777" w:rsidTr="0019014D">
        <w:tc>
          <w:tcPr>
            <w:tcW w:w="2552" w:type="dxa"/>
            <w:tcBorders>
              <w:bottom w:val="single" w:sz="12" w:space="0" w:color="auto"/>
            </w:tcBorders>
            <w:shd w:val="clear" w:color="auto" w:fill="auto"/>
            <w:noWrap/>
          </w:tcPr>
          <w:p w14:paraId="0EDCEA34" w14:textId="02291B29" w:rsidR="002212B2" w:rsidRPr="002212B2" w:rsidRDefault="002212B2" w:rsidP="002212B2">
            <w:pPr>
              <w:suppressAutoHyphens w:val="0"/>
              <w:spacing w:before="40" w:after="40" w:line="220" w:lineRule="exact"/>
              <w:rPr>
                <w:sz w:val="18"/>
              </w:rPr>
            </w:pPr>
            <w:r w:rsidRPr="002212B2">
              <w:rPr>
                <w:sz w:val="18"/>
              </w:rPr>
              <w:t>Visites effectuées dans le cadre d</w:t>
            </w:r>
            <w:r w:rsidR="002F2948">
              <w:rPr>
                <w:sz w:val="18"/>
              </w:rPr>
              <w:t>’</w:t>
            </w:r>
            <w:r w:rsidRPr="002212B2">
              <w:rPr>
                <w:sz w:val="18"/>
              </w:rPr>
              <w:t xml:space="preserve">une enquête sur un accident ou une situation dangereuse </w:t>
            </w:r>
          </w:p>
        </w:tc>
        <w:tc>
          <w:tcPr>
            <w:tcW w:w="803" w:type="dxa"/>
            <w:tcBorders>
              <w:bottom w:val="single" w:sz="12" w:space="0" w:color="auto"/>
            </w:tcBorders>
            <w:shd w:val="clear" w:color="auto" w:fill="auto"/>
            <w:vAlign w:val="bottom"/>
          </w:tcPr>
          <w:p w14:paraId="4C117F64" w14:textId="77777777" w:rsidR="002212B2" w:rsidRPr="002212B2" w:rsidRDefault="002212B2" w:rsidP="002212B2">
            <w:pPr>
              <w:suppressAutoHyphens w:val="0"/>
              <w:spacing w:before="40" w:after="40" w:line="220" w:lineRule="exact"/>
              <w:jc w:val="right"/>
              <w:rPr>
                <w:sz w:val="18"/>
              </w:rPr>
            </w:pPr>
            <w:r w:rsidRPr="002212B2">
              <w:rPr>
                <w:sz w:val="18"/>
              </w:rPr>
              <w:t>613</w:t>
            </w:r>
          </w:p>
        </w:tc>
        <w:tc>
          <w:tcPr>
            <w:tcW w:w="803" w:type="dxa"/>
            <w:tcBorders>
              <w:bottom w:val="single" w:sz="12" w:space="0" w:color="auto"/>
            </w:tcBorders>
            <w:shd w:val="clear" w:color="auto" w:fill="auto"/>
            <w:vAlign w:val="bottom"/>
          </w:tcPr>
          <w:p w14:paraId="56510980" w14:textId="77777777" w:rsidR="002212B2" w:rsidRPr="002212B2" w:rsidRDefault="002212B2" w:rsidP="002212B2">
            <w:pPr>
              <w:suppressAutoHyphens w:val="0"/>
              <w:spacing w:before="40" w:after="40" w:line="220" w:lineRule="exact"/>
              <w:jc w:val="right"/>
              <w:rPr>
                <w:sz w:val="18"/>
              </w:rPr>
            </w:pPr>
            <w:r w:rsidRPr="002212B2">
              <w:rPr>
                <w:sz w:val="18"/>
              </w:rPr>
              <w:t>597</w:t>
            </w:r>
          </w:p>
        </w:tc>
        <w:tc>
          <w:tcPr>
            <w:tcW w:w="803" w:type="dxa"/>
            <w:tcBorders>
              <w:bottom w:val="single" w:sz="12" w:space="0" w:color="auto"/>
            </w:tcBorders>
            <w:shd w:val="clear" w:color="auto" w:fill="auto"/>
            <w:vAlign w:val="bottom"/>
          </w:tcPr>
          <w:p w14:paraId="7DE65C19" w14:textId="77777777" w:rsidR="002212B2" w:rsidRPr="002212B2" w:rsidRDefault="002212B2" w:rsidP="002212B2">
            <w:pPr>
              <w:suppressAutoHyphens w:val="0"/>
              <w:spacing w:before="40" w:after="40" w:line="220" w:lineRule="exact"/>
              <w:jc w:val="right"/>
              <w:rPr>
                <w:sz w:val="18"/>
              </w:rPr>
            </w:pPr>
            <w:r w:rsidRPr="002212B2">
              <w:rPr>
                <w:sz w:val="18"/>
              </w:rPr>
              <w:t>338</w:t>
            </w:r>
          </w:p>
        </w:tc>
        <w:tc>
          <w:tcPr>
            <w:tcW w:w="803" w:type="dxa"/>
            <w:tcBorders>
              <w:bottom w:val="single" w:sz="12" w:space="0" w:color="auto"/>
            </w:tcBorders>
            <w:shd w:val="clear" w:color="auto" w:fill="auto"/>
            <w:noWrap/>
            <w:vAlign w:val="bottom"/>
          </w:tcPr>
          <w:p w14:paraId="09681ACE" w14:textId="77777777" w:rsidR="002212B2" w:rsidRPr="002212B2" w:rsidRDefault="002212B2" w:rsidP="002212B2">
            <w:pPr>
              <w:suppressAutoHyphens w:val="0"/>
              <w:spacing w:before="40" w:after="40" w:line="220" w:lineRule="exact"/>
              <w:jc w:val="right"/>
              <w:rPr>
                <w:sz w:val="18"/>
              </w:rPr>
            </w:pPr>
            <w:r w:rsidRPr="002212B2">
              <w:rPr>
                <w:sz w:val="18"/>
              </w:rPr>
              <w:t>398</w:t>
            </w:r>
          </w:p>
        </w:tc>
        <w:tc>
          <w:tcPr>
            <w:tcW w:w="803" w:type="dxa"/>
            <w:tcBorders>
              <w:bottom w:val="single" w:sz="12" w:space="0" w:color="auto"/>
            </w:tcBorders>
            <w:shd w:val="clear" w:color="auto" w:fill="auto"/>
            <w:vAlign w:val="bottom"/>
          </w:tcPr>
          <w:p w14:paraId="79D8FDB7" w14:textId="77777777" w:rsidR="002212B2" w:rsidRPr="002212B2" w:rsidRDefault="002212B2" w:rsidP="002212B2">
            <w:pPr>
              <w:suppressAutoHyphens w:val="0"/>
              <w:spacing w:before="40" w:after="40" w:line="220" w:lineRule="exact"/>
              <w:jc w:val="right"/>
              <w:rPr>
                <w:sz w:val="18"/>
              </w:rPr>
            </w:pPr>
            <w:r w:rsidRPr="002212B2">
              <w:rPr>
                <w:sz w:val="18"/>
              </w:rPr>
              <w:t>399</w:t>
            </w:r>
          </w:p>
        </w:tc>
        <w:tc>
          <w:tcPr>
            <w:tcW w:w="803" w:type="dxa"/>
            <w:tcBorders>
              <w:bottom w:val="single" w:sz="12" w:space="0" w:color="auto"/>
            </w:tcBorders>
            <w:shd w:val="clear" w:color="auto" w:fill="auto"/>
            <w:vAlign w:val="bottom"/>
          </w:tcPr>
          <w:p w14:paraId="148A4E1E"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2 345</w:t>
            </w:r>
          </w:p>
        </w:tc>
      </w:tr>
    </w:tbl>
    <w:p w14:paraId="6E82FF0F" w14:textId="77777777" w:rsidR="002212B2" w:rsidRPr="00F25B1C" w:rsidRDefault="002212B2" w:rsidP="002212B2">
      <w:pPr>
        <w:pStyle w:val="H23G"/>
      </w:pPr>
      <w:r>
        <w:tab/>
      </w:r>
      <w:r>
        <w:tab/>
      </w:r>
      <w:r w:rsidRPr="004D1CAF">
        <w:t>Travailleurs migrants</w:t>
      </w:r>
    </w:p>
    <w:p w14:paraId="327FCF52" w14:textId="68E99004" w:rsidR="002212B2" w:rsidRPr="004D1CAF" w:rsidRDefault="002212B2" w:rsidP="002212B2">
      <w:pPr>
        <w:pStyle w:val="SingleTxtG"/>
      </w:pPr>
      <w:r w:rsidRPr="00B82968">
        <w:rPr>
          <w:rFonts w:eastAsia="Times New Roman"/>
          <w:color w:val="000000"/>
          <w:u w:color="000000"/>
        </w:rPr>
        <w:t>76</w:t>
      </w:r>
      <w:r w:rsidR="00265C4D" w:rsidRPr="00265C4D">
        <w:rPr>
          <w:rFonts w:eastAsia="Times New Roman"/>
          <w:color w:val="000000"/>
          <w:u w:color="000000"/>
        </w:rPr>
        <w:t>.</w:t>
      </w:r>
      <w:r w:rsidRPr="00B82968">
        <w:rPr>
          <w:rFonts w:eastAsia="Times New Roman"/>
          <w:color w:val="000000"/>
          <w:u w:color="000000"/>
        </w:rPr>
        <w:tab/>
      </w:r>
      <w:r>
        <w:t xml:space="preserve">À Maurice, les </w:t>
      </w:r>
      <w:r w:rsidRPr="004D1CAF">
        <w:t>dispositions de la législation du travail s</w:t>
      </w:r>
      <w:r w:rsidR="002F2948">
        <w:t>’</w:t>
      </w:r>
      <w:r w:rsidRPr="004D1CAF">
        <w:t xml:space="preserve">appliquent indistinctement à </w:t>
      </w:r>
      <w:r>
        <w:t>l</w:t>
      </w:r>
      <w:r w:rsidR="002F2948">
        <w:t>’</w:t>
      </w:r>
      <w:r>
        <w:t>ensemble des</w:t>
      </w:r>
      <w:r w:rsidRPr="004D1CAF">
        <w:t xml:space="preserve"> travailleurs, y compris </w:t>
      </w:r>
      <w:r>
        <w:t xml:space="preserve">aux </w:t>
      </w:r>
      <w:r w:rsidRPr="004D1CAF">
        <w:t>travailleurs migrants</w:t>
      </w:r>
      <w:r w:rsidR="00265C4D" w:rsidRPr="00265C4D">
        <w:t>.</w:t>
      </w:r>
      <w:r>
        <w:t xml:space="preserve"> Ainsi</w:t>
      </w:r>
      <w:r w:rsidRPr="004D1CAF">
        <w:t>, les travailleurs migrants bénéficient de conditions d</w:t>
      </w:r>
      <w:r w:rsidR="002F2948">
        <w:t>’</w:t>
      </w:r>
      <w:r w:rsidRPr="004D1CAF">
        <w:t xml:space="preserve">emploi qui ne sont pas moins favorables que celles </w:t>
      </w:r>
      <w:r>
        <w:t xml:space="preserve">de travailleurs </w:t>
      </w:r>
      <w:r w:rsidRPr="004D1CAF">
        <w:t xml:space="preserve">locaux </w:t>
      </w:r>
      <w:r>
        <w:t xml:space="preserve">du </w:t>
      </w:r>
      <w:r w:rsidRPr="004D1CAF">
        <w:t>même secteur d</w:t>
      </w:r>
      <w:r w:rsidR="002F2948">
        <w:t>’</w:t>
      </w:r>
      <w:r w:rsidRPr="004D1CAF">
        <w:t>activité</w:t>
      </w:r>
      <w:r w:rsidR="00265C4D" w:rsidRPr="00265C4D">
        <w:t>.</w:t>
      </w:r>
      <w:r w:rsidRPr="004D1CAF">
        <w:t xml:space="preserve"> </w:t>
      </w:r>
      <w:r>
        <w:t>L</w:t>
      </w:r>
      <w:r w:rsidR="002F2948">
        <w:t>’</w:t>
      </w:r>
      <w:r w:rsidRPr="004D1CAF">
        <w:t>article 84</w:t>
      </w:r>
      <w:r>
        <w:t xml:space="preserve"> relatif aux </w:t>
      </w:r>
      <w:r w:rsidRPr="004D1CAF">
        <w:t xml:space="preserve">allocations de </w:t>
      </w:r>
      <w:r w:rsidRPr="004D1CAF">
        <w:lastRenderedPageBreak/>
        <w:t xml:space="preserve">chômage </w:t>
      </w:r>
      <w:r>
        <w:t>transitoires n</w:t>
      </w:r>
      <w:r w:rsidR="002F2948">
        <w:t>’</w:t>
      </w:r>
      <w:r>
        <w:t xml:space="preserve">est cependant </w:t>
      </w:r>
      <w:r w:rsidRPr="004D1CAF">
        <w:t xml:space="preserve">pas </w:t>
      </w:r>
      <w:r>
        <w:t xml:space="preserve">applicable </w:t>
      </w:r>
      <w:r w:rsidRPr="004D1CAF">
        <w:t>aux travailleurs migrants</w:t>
      </w:r>
      <w:r w:rsidRPr="004A036F">
        <w:rPr>
          <w:rStyle w:val="Appelnotedebasdep"/>
        </w:rPr>
        <w:footnoteReference w:id="13"/>
      </w:r>
      <w:r w:rsidR="00265C4D" w:rsidRPr="00265C4D">
        <w:t>.</w:t>
      </w:r>
      <w:r w:rsidRPr="004D1CAF">
        <w:t xml:space="preserve"> </w:t>
      </w:r>
      <w:r>
        <w:t>L</w:t>
      </w:r>
      <w:r w:rsidR="002F2948">
        <w:t>’</w:t>
      </w:r>
      <w:r w:rsidRPr="00B82968">
        <w:t xml:space="preserve">Unité spéciale </w:t>
      </w:r>
      <w:r>
        <w:t xml:space="preserve">des </w:t>
      </w:r>
      <w:r w:rsidRPr="00B82968">
        <w:t>travailleurs migrants</w:t>
      </w:r>
      <w:r w:rsidRPr="004D1CAF">
        <w:t>, créée en novembre 1999, est chargée d</w:t>
      </w:r>
      <w:r w:rsidR="002F2948">
        <w:t>’</w:t>
      </w:r>
      <w:r w:rsidRPr="004D1CAF">
        <w:t>examiner les conditions d</w:t>
      </w:r>
      <w:r w:rsidR="002F2948">
        <w:t>’</w:t>
      </w:r>
      <w:r w:rsidRPr="004D1CAF">
        <w:t>emploi des travailleurs migrants à Maurice</w:t>
      </w:r>
      <w:r w:rsidR="00265C4D" w:rsidRPr="00265C4D">
        <w:t>.</w:t>
      </w:r>
      <w:r w:rsidRPr="004D1CAF">
        <w:t xml:space="preserve"> </w:t>
      </w:r>
      <w:r>
        <w:t xml:space="preserve">Elle est constituée </w:t>
      </w:r>
      <w:r w:rsidRPr="004D1CAF">
        <w:t>d</w:t>
      </w:r>
      <w:r w:rsidR="002F2948">
        <w:t>’</w:t>
      </w:r>
      <w:r w:rsidRPr="004D1CAF">
        <w:t>agents parlant couramment l</w:t>
      </w:r>
      <w:r w:rsidR="002F2948">
        <w:t>’</w:t>
      </w:r>
      <w:r w:rsidRPr="004D1CAF">
        <w:t>anglais, le français et l</w:t>
      </w:r>
      <w:r w:rsidR="002F2948">
        <w:t>’</w:t>
      </w:r>
      <w:r w:rsidRPr="004D1CAF">
        <w:t>hindi</w:t>
      </w:r>
      <w:r w:rsidR="00265C4D" w:rsidRPr="00265C4D">
        <w:t>.</w:t>
      </w:r>
      <w:r w:rsidRPr="004D1CAF">
        <w:t xml:space="preserve"> </w:t>
      </w:r>
    </w:p>
    <w:p w14:paraId="6C4153C7" w14:textId="5DA6E8F3" w:rsidR="002212B2" w:rsidRPr="004D1CAF" w:rsidRDefault="002212B2" w:rsidP="002212B2">
      <w:pPr>
        <w:pStyle w:val="SingleTxtG"/>
      </w:pPr>
      <w:r w:rsidRPr="00442A56">
        <w:rPr>
          <w:rFonts w:eastAsia="Times New Roman"/>
          <w:color w:val="000000"/>
          <w:u w:color="000000"/>
        </w:rPr>
        <w:t>77</w:t>
      </w:r>
      <w:r w:rsidR="00265C4D" w:rsidRPr="00265C4D">
        <w:rPr>
          <w:rFonts w:eastAsia="Times New Roman"/>
          <w:color w:val="000000"/>
          <w:u w:color="000000"/>
        </w:rPr>
        <w:t>.</w:t>
      </w:r>
      <w:r w:rsidRPr="00442A56">
        <w:rPr>
          <w:rFonts w:eastAsia="Times New Roman"/>
          <w:color w:val="000000"/>
          <w:u w:color="000000"/>
        </w:rPr>
        <w:tab/>
      </w:r>
      <w:r w:rsidRPr="00442A56">
        <w:t>En</w:t>
      </w:r>
      <w:r>
        <w:t>tre autres attributions, l</w:t>
      </w:r>
      <w:r w:rsidR="002F2948">
        <w:t>’</w:t>
      </w:r>
      <w:r w:rsidRPr="00B82968">
        <w:t xml:space="preserve">Unité spéciale </w:t>
      </w:r>
      <w:r>
        <w:t xml:space="preserve">des </w:t>
      </w:r>
      <w:r w:rsidRPr="00B82968">
        <w:t>travailleurs migrants</w:t>
      </w:r>
      <w:r w:rsidRPr="004D1CAF">
        <w:t xml:space="preserve"> </w:t>
      </w:r>
      <w:r>
        <w:t xml:space="preserve">valide </w:t>
      </w:r>
      <w:r w:rsidRPr="004D1CAF">
        <w:t xml:space="preserve">les contrats de travail des travailleurs migrants </w:t>
      </w:r>
      <w:r>
        <w:t xml:space="preserve">préalablement à </w:t>
      </w:r>
      <w:r w:rsidRPr="004D1CAF">
        <w:t>l</w:t>
      </w:r>
      <w:r w:rsidR="002F2948">
        <w:t>’</w:t>
      </w:r>
      <w:r w:rsidRPr="004D1CAF">
        <w:t xml:space="preserve">octroi </w:t>
      </w:r>
      <w:r>
        <w:t>du</w:t>
      </w:r>
      <w:r w:rsidRPr="004D1CAF">
        <w:t xml:space="preserve"> permis de travail</w:t>
      </w:r>
      <w:r>
        <w:t xml:space="preserve"> et</w:t>
      </w:r>
      <w:r w:rsidRPr="004D1CAF">
        <w:t xml:space="preserve"> avant </w:t>
      </w:r>
      <w:r>
        <w:t>l</w:t>
      </w:r>
      <w:r w:rsidR="002F2948">
        <w:t>’</w:t>
      </w:r>
      <w:r w:rsidRPr="004D1CAF">
        <w:t xml:space="preserve">arrivée, </w:t>
      </w:r>
      <w:r>
        <w:t xml:space="preserve">et </w:t>
      </w:r>
      <w:r w:rsidRPr="004D1CAF">
        <w:t xml:space="preserve">rencontre les travailleurs à </w:t>
      </w:r>
      <w:r>
        <w:t>l</w:t>
      </w:r>
      <w:r w:rsidR="002F2948">
        <w:t>’</w:t>
      </w:r>
      <w:r w:rsidRPr="004D1CAF">
        <w:t>arrivée pour vérifier qu</w:t>
      </w:r>
      <w:r w:rsidR="002F2948">
        <w:t>’</w:t>
      </w:r>
      <w:r w:rsidRPr="004D1CAF">
        <w:t xml:space="preserve">ils </w:t>
      </w:r>
      <w:r>
        <w:t>sont en possession d</w:t>
      </w:r>
      <w:r w:rsidR="002F2948">
        <w:t>’</w:t>
      </w:r>
      <w:r w:rsidRPr="004D1CAF">
        <w:t xml:space="preserve">un permis de travail valide et </w:t>
      </w:r>
      <w:r>
        <w:t>d</w:t>
      </w:r>
      <w:r w:rsidR="002F2948">
        <w:t>’</w:t>
      </w:r>
      <w:r w:rsidRPr="004D1CAF">
        <w:t xml:space="preserve">un contrat de travail dûment </w:t>
      </w:r>
      <w:r>
        <w:t>validé</w:t>
      </w:r>
      <w:r w:rsidRPr="004D1CAF">
        <w:t xml:space="preserve">, et les sensibilise à leurs droits, </w:t>
      </w:r>
      <w:r>
        <w:t xml:space="preserve">à leurs </w:t>
      </w:r>
      <w:r w:rsidRPr="004D1CAF">
        <w:t xml:space="preserve">responsabilités et </w:t>
      </w:r>
      <w:r>
        <w:t xml:space="preserve">aux </w:t>
      </w:r>
      <w:r w:rsidRPr="004D1CAF">
        <w:t xml:space="preserve">conditions de leur contrat de travail, </w:t>
      </w:r>
      <w:r>
        <w:t xml:space="preserve">notamment en ce qui concerne </w:t>
      </w:r>
      <w:r w:rsidRPr="004D1CAF">
        <w:t>leur droit à la négociation collective</w:t>
      </w:r>
      <w:r w:rsidR="00265C4D" w:rsidRPr="00265C4D">
        <w:t>.</w:t>
      </w:r>
      <w:r w:rsidRPr="00442A56">
        <w:t xml:space="preserve"> </w:t>
      </w:r>
    </w:p>
    <w:p w14:paraId="2137F514" w14:textId="77777777" w:rsidR="002212B2" w:rsidRPr="003E4D8B" w:rsidRDefault="002212B2" w:rsidP="002212B2">
      <w:pPr>
        <w:pStyle w:val="H23G"/>
      </w:pPr>
      <w:r w:rsidRPr="004D1CAF">
        <w:tab/>
      </w:r>
      <w:r w:rsidRPr="004D1CAF">
        <w:tab/>
      </w:r>
      <w:r w:rsidRPr="003E4D8B">
        <w:t>Possibilité de pour</w:t>
      </w:r>
      <w:r>
        <w:t xml:space="preserve">suivre les </w:t>
      </w:r>
      <w:r w:rsidRPr="003E4D8B">
        <w:t>employeurs défaillants</w:t>
      </w:r>
    </w:p>
    <w:p w14:paraId="7AC1B66F" w14:textId="364A65DF" w:rsidR="002212B2" w:rsidRPr="004D1CAF" w:rsidRDefault="002212B2" w:rsidP="002212B2">
      <w:pPr>
        <w:pStyle w:val="SingleTxtG"/>
      </w:pPr>
      <w:r w:rsidRPr="00112481">
        <w:rPr>
          <w:rFonts w:eastAsia="Times New Roman"/>
          <w:color w:val="000000"/>
          <w:u w:color="000000"/>
        </w:rPr>
        <w:t>78</w:t>
      </w:r>
      <w:r w:rsidR="00265C4D" w:rsidRPr="00265C4D">
        <w:rPr>
          <w:rFonts w:eastAsia="Times New Roman"/>
          <w:color w:val="000000"/>
          <w:u w:color="000000"/>
        </w:rPr>
        <w:t>.</w:t>
      </w:r>
      <w:r w:rsidRPr="00112481">
        <w:rPr>
          <w:rFonts w:eastAsia="Times New Roman"/>
          <w:color w:val="000000"/>
          <w:u w:color="000000"/>
        </w:rPr>
        <w:tab/>
      </w:r>
      <w:r w:rsidRPr="004D1CAF">
        <w:t>L</w:t>
      </w:r>
      <w:r w:rsidR="002F2948">
        <w:t>’</w:t>
      </w:r>
      <w:r w:rsidRPr="00B82968">
        <w:t xml:space="preserve">Unité spéciale </w:t>
      </w:r>
      <w:r>
        <w:t xml:space="preserve">des </w:t>
      </w:r>
      <w:r w:rsidRPr="00B82968">
        <w:t>travailleurs migrants</w:t>
      </w:r>
      <w:r w:rsidRPr="004D1CAF">
        <w:t xml:space="preserve"> organise également des séances de sensibilisation et d</w:t>
      </w:r>
      <w:r w:rsidR="002F2948">
        <w:t>’</w:t>
      </w:r>
      <w:r w:rsidRPr="004D1CAF">
        <w:t xml:space="preserve">information </w:t>
      </w:r>
      <w:r>
        <w:t>à l</w:t>
      </w:r>
      <w:r w:rsidR="002F2948">
        <w:t>’</w:t>
      </w:r>
      <w:r>
        <w:t xml:space="preserve">occasion </w:t>
      </w:r>
      <w:r w:rsidRPr="004D1CAF">
        <w:t>des inspections dans les entreprises</w:t>
      </w:r>
      <w:r w:rsidR="00265C4D" w:rsidRPr="00265C4D">
        <w:t>.</w:t>
      </w:r>
      <w:r w:rsidRPr="004D1CAF">
        <w:t xml:space="preserve"> </w:t>
      </w:r>
      <w:r>
        <w:t xml:space="preserve">Pendant les </w:t>
      </w:r>
      <w:r w:rsidRPr="004D1CAF">
        <w:t xml:space="preserve">inspections, </w:t>
      </w:r>
      <w:r>
        <w:t xml:space="preserve">des entretiens sont aussi menés avec </w:t>
      </w:r>
      <w:r w:rsidRPr="004D1CAF">
        <w:t xml:space="preserve">les travailleurs et leurs représentants </w:t>
      </w:r>
      <w:r>
        <w:t xml:space="preserve">pour </w:t>
      </w:r>
      <w:r w:rsidRPr="004D1CAF">
        <w:t xml:space="preserve">les sensibiliser aux questions liées </w:t>
      </w:r>
      <w:r>
        <w:t xml:space="preserve">à leurs </w:t>
      </w:r>
      <w:r w:rsidRPr="004D1CAF">
        <w:t>droits</w:t>
      </w:r>
      <w:r w:rsidR="00265C4D" w:rsidRPr="00265C4D">
        <w:t>.</w:t>
      </w:r>
      <w:r w:rsidRPr="004D1CAF">
        <w:t xml:space="preserve"> De même, les représentants des employeurs sont informés </w:t>
      </w:r>
      <w:r>
        <w:t xml:space="preserve">au sujet </w:t>
      </w:r>
      <w:r w:rsidRPr="004D1CAF">
        <w:t xml:space="preserve">de la loi, notamment </w:t>
      </w:r>
      <w:r>
        <w:t>pour ce qui est de</w:t>
      </w:r>
      <w:r w:rsidRPr="004D1CAF">
        <w:t xml:space="preserve"> leurs responsabilités et obligations</w:t>
      </w:r>
      <w:r w:rsidR="00265C4D" w:rsidRPr="00265C4D">
        <w:t>.</w:t>
      </w:r>
      <w:r w:rsidRPr="00112481">
        <w:t xml:space="preserve"> </w:t>
      </w:r>
    </w:p>
    <w:p w14:paraId="7480CD09" w14:textId="1A811590" w:rsidR="002212B2" w:rsidRPr="004D1CAF" w:rsidRDefault="002212B2" w:rsidP="002212B2">
      <w:pPr>
        <w:pStyle w:val="SingleTxtG"/>
      </w:pPr>
      <w:r w:rsidRPr="00112481">
        <w:rPr>
          <w:rFonts w:eastAsia="Times New Roman"/>
          <w:color w:val="000000"/>
          <w:u w:color="000000"/>
        </w:rPr>
        <w:t>79</w:t>
      </w:r>
      <w:r w:rsidR="00265C4D" w:rsidRPr="00265C4D">
        <w:rPr>
          <w:rFonts w:eastAsia="Times New Roman"/>
          <w:color w:val="000000"/>
          <w:u w:color="000000"/>
        </w:rPr>
        <w:t>.</w:t>
      </w:r>
      <w:r w:rsidRPr="00112481">
        <w:rPr>
          <w:rFonts w:eastAsia="Times New Roman"/>
          <w:color w:val="000000"/>
          <w:u w:color="000000"/>
        </w:rPr>
        <w:tab/>
      </w:r>
      <w:r w:rsidRPr="004D1CAF">
        <w:t>Pour la période allant de janvier 2017 à décembre 2023, l</w:t>
      </w:r>
      <w:r w:rsidR="002F2948">
        <w:t>’</w:t>
      </w:r>
      <w:r w:rsidRPr="00B82968">
        <w:t xml:space="preserve">Unité spéciale </w:t>
      </w:r>
      <w:r>
        <w:t xml:space="preserve">des </w:t>
      </w:r>
      <w:r w:rsidRPr="00B82968">
        <w:t>travailleurs migrants</w:t>
      </w:r>
      <w:r w:rsidRPr="004D1CAF">
        <w:t xml:space="preserve"> a </w:t>
      </w:r>
      <w:r>
        <w:t xml:space="preserve">organisé </w:t>
      </w:r>
      <w:r w:rsidRPr="004D1CAF">
        <w:t xml:space="preserve">au total 3 506 </w:t>
      </w:r>
      <w:r>
        <w:t>séances d</w:t>
      </w:r>
      <w:r w:rsidR="002F2948">
        <w:t>’</w:t>
      </w:r>
      <w:r>
        <w:t xml:space="preserve">information auprès </w:t>
      </w:r>
      <w:r w:rsidRPr="004D1CAF">
        <w:t xml:space="preserve">des travailleurs, </w:t>
      </w:r>
      <w:r>
        <w:t xml:space="preserve">mené </w:t>
      </w:r>
      <w:r w:rsidRPr="004D1CAF">
        <w:t>6</w:t>
      </w:r>
      <w:r>
        <w:t xml:space="preserve"> </w:t>
      </w:r>
      <w:r w:rsidRPr="004D1CAF">
        <w:t>018 inspections couvrant 201 060 travailleurs migrants</w:t>
      </w:r>
      <w:r>
        <w:t xml:space="preserve">, et </w:t>
      </w:r>
      <w:r w:rsidRPr="004D1CAF">
        <w:t>traité 3 326 plaintes</w:t>
      </w:r>
      <w:r w:rsidR="00265C4D" w:rsidRPr="00265C4D">
        <w:t>.</w:t>
      </w:r>
      <w:r w:rsidRPr="00112481">
        <w:t xml:space="preserve"> </w:t>
      </w:r>
    </w:p>
    <w:p w14:paraId="0C46D745" w14:textId="799EBBD7" w:rsidR="002212B2" w:rsidRPr="004D1CAF" w:rsidRDefault="002212B2" w:rsidP="002212B2">
      <w:pPr>
        <w:pStyle w:val="SingleTxtG"/>
      </w:pPr>
      <w:r w:rsidRPr="00DD4BFC">
        <w:rPr>
          <w:rFonts w:eastAsia="Times New Roman"/>
          <w:color w:val="000000"/>
          <w:u w:color="000000"/>
        </w:rPr>
        <w:t>80</w:t>
      </w:r>
      <w:r w:rsidR="00265C4D" w:rsidRPr="00265C4D">
        <w:rPr>
          <w:rFonts w:eastAsia="Times New Roman"/>
          <w:color w:val="000000"/>
          <w:u w:color="000000"/>
        </w:rPr>
        <w:t>.</w:t>
      </w:r>
      <w:r w:rsidRPr="00DD4BFC">
        <w:rPr>
          <w:rFonts w:eastAsia="Times New Roman"/>
          <w:color w:val="000000"/>
          <w:u w:color="000000"/>
        </w:rPr>
        <w:tab/>
      </w:r>
      <w:r w:rsidRPr="004D1CAF">
        <w:t xml:space="preserve">La loi </w:t>
      </w:r>
      <w:r>
        <w:t>relative au</w:t>
      </w:r>
      <w:r w:rsidRPr="004D1CAF">
        <w:t xml:space="preserve"> recrutement des travailleurs </w:t>
      </w:r>
      <w:r>
        <w:t xml:space="preserve">vise à </w:t>
      </w:r>
      <w:r w:rsidRPr="004D1CAF">
        <w:t xml:space="preserve">décourager </w:t>
      </w:r>
      <w:r>
        <w:t xml:space="preserve">tout </w:t>
      </w:r>
      <w:r w:rsidRPr="004D1CAF">
        <w:t>recrutement illégal</w:t>
      </w:r>
      <w:r w:rsidR="00265C4D" w:rsidRPr="00265C4D">
        <w:t>.</w:t>
      </w:r>
      <w:r w:rsidRPr="004D1CAF">
        <w:t xml:space="preserve"> La nouvelle loi sur les agences de recrutement privées</w:t>
      </w:r>
      <w:r>
        <w:t>,</w:t>
      </w:r>
      <w:r w:rsidRPr="004D1CAF">
        <w:t xml:space="preserve"> adoptée en octobre 2023</w:t>
      </w:r>
      <w:r>
        <w:t>,</w:t>
      </w:r>
      <w:r w:rsidRPr="004D1CAF">
        <w:t xml:space="preserve"> </w:t>
      </w:r>
      <w:r>
        <w:t>impose le principe d</w:t>
      </w:r>
      <w:r w:rsidR="002F2948">
        <w:t>’</w:t>
      </w:r>
      <w:r w:rsidRPr="004D1CAF">
        <w:t xml:space="preserve">un recrutement </w:t>
      </w:r>
      <w:r>
        <w:t>déontologique et conforme</w:t>
      </w:r>
      <w:r w:rsidRPr="004D1CAF">
        <w:t xml:space="preserve"> aux recommandations de l</w:t>
      </w:r>
      <w:r w:rsidR="002F2948">
        <w:t>’</w:t>
      </w:r>
      <w:r w:rsidRPr="004D1CAF">
        <w:t>OIT et de l</w:t>
      </w:r>
      <w:r w:rsidR="002F2948">
        <w:t>’</w:t>
      </w:r>
      <w:r w:rsidRPr="004D1CAF">
        <w:t>Organisation internationale pour les migrations</w:t>
      </w:r>
      <w:r w:rsidR="00265C4D" w:rsidRPr="00265C4D">
        <w:t>.</w:t>
      </w:r>
      <w:r w:rsidRPr="00DD4BFC">
        <w:t xml:space="preserve"> </w:t>
      </w:r>
    </w:p>
    <w:p w14:paraId="14BD356E" w14:textId="18310FE2" w:rsidR="002212B2" w:rsidRPr="004D1CAF" w:rsidRDefault="002212B2" w:rsidP="002212B2">
      <w:pPr>
        <w:pStyle w:val="SingleTxtG"/>
      </w:pPr>
      <w:r w:rsidRPr="003E4D8B">
        <w:rPr>
          <w:rFonts w:eastAsia="Times New Roman"/>
          <w:color w:val="000000"/>
          <w:u w:color="000000"/>
        </w:rPr>
        <w:t>81</w:t>
      </w:r>
      <w:r w:rsidR="00265C4D" w:rsidRPr="00265C4D">
        <w:rPr>
          <w:rFonts w:eastAsia="Times New Roman"/>
          <w:color w:val="000000"/>
          <w:u w:color="000000"/>
        </w:rPr>
        <w:t>.</w:t>
      </w:r>
      <w:r w:rsidRPr="003E4D8B">
        <w:rPr>
          <w:rFonts w:eastAsia="Times New Roman"/>
          <w:color w:val="000000"/>
          <w:u w:color="000000"/>
        </w:rPr>
        <w:tab/>
      </w:r>
      <w:r w:rsidRPr="004D1CAF">
        <w:t xml:space="preserve">Un </w:t>
      </w:r>
      <w:r>
        <w:t>mémorandum</w:t>
      </w:r>
      <w:r w:rsidRPr="004D1CAF">
        <w:t xml:space="preserve"> d</w:t>
      </w:r>
      <w:r w:rsidR="002F2948">
        <w:t>’</w:t>
      </w:r>
      <w:r w:rsidRPr="004D1CAF">
        <w:t xml:space="preserve">accord a été </w:t>
      </w:r>
      <w:r>
        <w:t xml:space="preserve">conclu </w:t>
      </w:r>
      <w:r w:rsidRPr="004D1CAF">
        <w:t>avec l</w:t>
      </w:r>
      <w:r w:rsidR="002F2948">
        <w:t>’</w:t>
      </w:r>
      <w:r w:rsidRPr="004D1CAF">
        <w:t>Inde</w:t>
      </w:r>
      <w:r>
        <w:t xml:space="preserve">, notamment pour définir les pratiques </w:t>
      </w:r>
      <w:r w:rsidRPr="004D1CAF">
        <w:t>équitable</w:t>
      </w:r>
      <w:r>
        <w:t>s</w:t>
      </w:r>
      <w:r w:rsidRPr="004D1CAF">
        <w:t xml:space="preserve"> et </w:t>
      </w:r>
      <w:r>
        <w:t xml:space="preserve">déontologiques de </w:t>
      </w:r>
      <w:r w:rsidRPr="004D1CAF">
        <w:t xml:space="preserve">recrutement </w:t>
      </w:r>
      <w:r>
        <w:t xml:space="preserve">devant être suivies en application du </w:t>
      </w:r>
      <w:r w:rsidRPr="004D1CAF">
        <w:t xml:space="preserve">mécanisme </w:t>
      </w:r>
      <w:proofErr w:type="spellStart"/>
      <w:r>
        <w:t>inter</w:t>
      </w:r>
      <w:r w:rsidRPr="004D1CAF">
        <w:t>gouvernement</w:t>
      </w:r>
      <w:r>
        <w:t>al</w:t>
      </w:r>
      <w:proofErr w:type="spellEnd"/>
      <w:r>
        <w:t xml:space="preserve"> pertinent</w:t>
      </w:r>
      <w:r w:rsidR="00265C4D" w:rsidRPr="00265C4D">
        <w:t>.</w:t>
      </w:r>
      <w:r w:rsidRPr="004D1CAF">
        <w:t xml:space="preserve"> Il </w:t>
      </w:r>
      <w:r>
        <w:t>reprend aussi</w:t>
      </w:r>
      <w:r w:rsidRPr="004D1CAF">
        <w:t xml:space="preserve"> le</w:t>
      </w:r>
      <w:r>
        <w:t>s</w:t>
      </w:r>
      <w:r w:rsidRPr="004D1CAF">
        <w:t xml:space="preserve"> principe</w:t>
      </w:r>
      <w:r>
        <w:t>s</w:t>
      </w:r>
      <w:r w:rsidRPr="004D1CAF">
        <w:t xml:space="preserve"> </w:t>
      </w:r>
      <w:r>
        <w:t xml:space="preserve">auxquels sont tenus les </w:t>
      </w:r>
      <w:r w:rsidRPr="004D1CAF">
        <w:t>employeur</w:t>
      </w:r>
      <w:r>
        <w:t>s en matière de rémunération et d</w:t>
      </w:r>
      <w:r w:rsidR="002F2948">
        <w:t>’</w:t>
      </w:r>
      <w:r w:rsidRPr="004D1CAF">
        <w:t xml:space="preserve">égalité de </w:t>
      </w:r>
      <w:r>
        <w:t>traitement à l</w:t>
      </w:r>
      <w:r w:rsidR="002F2948">
        <w:t>’</w:t>
      </w:r>
      <w:r>
        <w:t xml:space="preserve">égard </w:t>
      </w:r>
      <w:r w:rsidRPr="004D1CAF">
        <w:t xml:space="preserve">des travailleurs étrangers par rapport aux travailleurs locaux </w:t>
      </w:r>
      <w:r>
        <w:t xml:space="preserve">en ce qui concerne les </w:t>
      </w:r>
      <w:r w:rsidRPr="004D1CAF">
        <w:t xml:space="preserve">relations et </w:t>
      </w:r>
      <w:r>
        <w:t xml:space="preserve">les </w:t>
      </w:r>
      <w:r w:rsidRPr="004D1CAF">
        <w:t xml:space="preserve">conditions de travail, </w:t>
      </w:r>
      <w:r>
        <w:t xml:space="preserve">la </w:t>
      </w:r>
      <w:r w:rsidRPr="004D1CAF">
        <w:t xml:space="preserve">protection sociale, </w:t>
      </w:r>
      <w:r>
        <w:t xml:space="preserve">la </w:t>
      </w:r>
      <w:r w:rsidRPr="004D1CAF">
        <w:t xml:space="preserve">santé </w:t>
      </w:r>
      <w:r>
        <w:t>et l</w:t>
      </w:r>
      <w:r w:rsidR="002F2948">
        <w:t>’</w:t>
      </w:r>
      <w:r w:rsidRPr="004D1CAF">
        <w:t xml:space="preserve">hygiène et </w:t>
      </w:r>
      <w:r>
        <w:t xml:space="preserve">la </w:t>
      </w:r>
      <w:r w:rsidRPr="004D1CAF">
        <w:t xml:space="preserve">sécurité </w:t>
      </w:r>
      <w:r>
        <w:t xml:space="preserve">au </w:t>
      </w:r>
      <w:r w:rsidRPr="004D1CAF">
        <w:t>travail</w:t>
      </w:r>
      <w:r w:rsidR="00265C4D" w:rsidRPr="00265C4D">
        <w:t>.</w:t>
      </w:r>
      <w:r w:rsidRPr="004D1CAF">
        <w:t xml:space="preserve"> Le </w:t>
      </w:r>
      <w:r w:rsidRPr="003E4D8B">
        <w:t xml:space="preserve">Ministère du travail, du développement des ressources humaines et de la formation </w:t>
      </w:r>
      <w:r>
        <w:t>a prévu de reprendre ce mémorandum</w:t>
      </w:r>
      <w:r w:rsidRPr="004D1CAF">
        <w:t xml:space="preserve"> d</w:t>
      </w:r>
      <w:r w:rsidR="002F2948">
        <w:t>’</w:t>
      </w:r>
      <w:r w:rsidRPr="004D1CAF">
        <w:t xml:space="preserve">accord </w:t>
      </w:r>
      <w:r>
        <w:t xml:space="preserve">pour les relations avec </w:t>
      </w:r>
      <w:r w:rsidRPr="004D1CAF">
        <w:t>d</w:t>
      </w:r>
      <w:r w:rsidR="002F2948">
        <w:t>’</w:t>
      </w:r>
      <w:r w:rsidRPr="004D1CAF">
        <w:t>autres pays d</w:t>
      </w:r>
      <w:r w:rsidR="002F2948">
        <w:t>’</w:t>
      </w:r>
      <w:r w:rsidRPr="004D1CAF">
        <w:t>origine</w:t>
      </w:r>
      <w:r w:rsidR="00265C4D" w:rsidRPr="00265C4D">
        <w:t>.</w:t>
      </w:r>
      <w:r w:rsidRPr="003E4D8B">
        <w:t xml:space="preserve"> </w:t>
      </w:r>
    </w:p>
    <w:p w14:paraId="39B77BC0" w14:textId="127044CA" w:rsidR="002212B2" w:rsidRPr="00112481" w:rsidRDefault="002212B2" w:rsidP="002212B2">
      <w:pPr>
        <w:pStyle w:val="SingleTxtG"/>
      </w:pPr>
      <w:r w:rsidRPr="00112481">
        <w:rPr>
          <w:rFonts w:eastAsia="Times New Roman"/>
          <w:color w:val="000000"/>
          <w:u w:color="000000"/>
        </w:rPr>
        <w:t>82</w:t>
      </w:r>
      <w:r w:rsidR="00265C4D" w:rsidRPr="00265C4D">
        <w:rPr>
          <w:rFonts w:eastAsia="Times New Roman"/>
          <w:color w:val="000000"/>
          <w:u w:color="000000"/>
        </w:rPr>
        <w:t>.</w:t>
      </w:r>
      <w:r w:rsidRPr="00112481">
        <w:rPr>
          <w:rFonts w:eastAsia="Times New Roman"/>
          <w:color w:val="000000"/>
          <w:u w:color="000000"/>
        </w:rPr>
        <w:tab/>
      </w:r>
      <w:r>
        <w:t>Sur le plan de la</w:t>
      </w:r>
      <w:r w:rsidRPr="004D1CAF">
        <w:t xml:space="preserve"> sensibilisation, une brochure intitulée « Conna</w:t>
      </w:r>
      <w:r>
        <w:t>ître ses</w:t>
      </w:r>
      <w:r w:rsidRPr="004D1CAF">
        <w:t xml:space="preserve"> droits » a été produite et publiée en six langues différentes en 2019</w:t>
      </w:r>
      <w:r w:rsidR="00265C4D" w:rsidRPr="00265C4D">
        <w:t>.</w:t>
      </w:r>
      <w:r w:rsidRPr="004D1CAF">
        <w:t xml:space="preserve"> </w:t>
      </w:r>
      <w:r>
        <w:t xml:space="preserve">Cette </w:t>
      </w:r>
      <w:r w:rsidRPr="004D1CAF">
        <w:t xml:space="preserve">brochure </w:t>
      </w:r>
      <w:r>
        <w:t xml:space="preserve">a </w:t>
      </w:r>
      <w:r w:rsidRPr="004D1CAF">
        <w:t>été distribuée</w:t>
      </w:r>
      <w:r>
        <w:t xml:space="preserve"> </w:t>
      </w:r>
      <w:r w:rsidRPr="004D1CAF">
        <w:t>aux entités employant des travailleurs migrants par l</w:t>
      </w:r>
      <w:r w:rsidR="002F2948">
        <w:t>’</w:t>
      </w:r>
      <w:r w:rsidRPr="004D1CAF">
        <w:t xml:space="preserve">intermédiaire du </w:t>
      </w:r>
      <w:r w:rsidRPr="00530061">
        <w:t xml:space="preserve">Ministère du travail, du développement des ressources humaines </w:t>
      </w:r>
      <w:r>
        <w:t>et de la formation</w:t>
      </w:r>
      <w:r w:rsidR="00265C4D" w:rsidRPr="00265C4D">
        <w:t>.</w:t>
      </w:r>
      <w:r w:rsidRPr="004D1CAF">
        <w:t xml:space="preserve"> Le Bureau des passeports et de l</w:t>
      </w:r>
      <w:r w:rsidR="002F2948">
        <w:t>’</w:t>
      </w:r>
      <w:r w:rsidRPr="004D1CAF">
        <w:t>immigration</w:t>
      </w:r>
      <w:r>
        <w:t xml:space="preserve"> et</w:t>
      </w:r>
      <w:r w:rsidRPr="004D1CAF">
        <w:t xml:space="preserve"> les organisations syndicales ainsi que les ambassades et consulats </w:t>
      </w:r>
      <w:r>
        <w:t xml:space="preserve">des pays concernés </w:t>
      </w:r>
      <w:r w:rsidRPr="004D1CAF">
        <w:t xml:space="preserve">à Maurice </w:t>
      </w:r>
      <w:r>
        <w:t xml:space="preserve">en </w:t>
      </w:r>
      <w:r w:rsidRPr="004D1CAF">
        <w:t xml:space="preserve">ont </w:t>
      </w:r>
      <w:r>
        <w:t xml:space="preserve">aussi </w:t>
      </w:r>
      <w:r w:rsidRPr="004D1CAF">
        <w:t>reçu des exemplaires</w:t>
      </w:r>
      <w:r w:rsidR="00265C4D" w:rsidRPr="00265C4D">
        <w:t>.</w:t>
      </w:r>
      <w:r w:rsidRPr="004D1CAF">
        <w:t xml:space="preserve"> </w:t>
      </w:r>
      <w:r>
        <w:t xml:space="preserve">Cette </w:t>
      </w:r>
      <w:r w:rsidRPr="00112481">
        <w:t>brochure</w:t>
      </w:r>
      <w:r>
        <w:t xml:space="preserve"> est en cours d</w:t>
      </w:r>
      <w:r w:rsidR="002F2948">
        <w:t>’</w:t>
      </w:r>
      <w:r>
        <w:t>actualisation</w:t>
      </w:r>
      <w:r w:rsidR="00265C4D" w:rsidRPr="00265C4D">
        <w:t>.</w:t>
      </w:r>
      <w:r w:rsidRPr="004D1CAF">
        <w:t xml:space="preserve"> </w:t>
      </w:r>
    </w:p>
    <w:p w14:paraId="4F1356D5" w14:textId="0B509793" w:rsidR="002212B2" w:rsidRPr="00807004" w:rsidRDefault="002212B2" w:rsidP="002212B2">
      <w:pPr>
        <w:pStyle w:val="SingleTxtG"/>
      </w:pPr>
      <w:r w:rsidRPr="00807004">
        <w:rPr>
          <w:rFonts w:eastAsia="Times New Roman"/>
          <w:color w:val="000000"/>
          <w:u w:color="000000"/>
        </w:rPr>
        <w:t>83</w:t>
      </w:r>
      <w:r w:rsidR="00265C4D" w:rsidRPr="00265C4D">
        <w:rPr>
          <w:rFonts w:eastAsia="Times New Roman"/>
          <w:color w:val="000000"/>
          <w:u w:color="000000"/>
        </w:rPr>
        <w:t>.</w:t>
      </w:r>
      <w:r w:rsidRPr="00807004">
        <w:rPr>
          <w:rFonts w:eastAsia="Times New Roman"/>
          <w:color w:val="000000"/>
          <w:u w:color="000000"/>
        </w:rPr>
        <w:tab/>
      </w:r>
      <w:r w:rsidRPr="004D1CAF">
        <w:t xml:space="preserve">Une page spéciale intitulée « Travailleurs migrants </w:t>
      </w:r>
      <w:r w:rsidR="0019014D">
        <w:t>−</w:t>
      </w:r>
      <w:r w:rsidRPr="004D1CAF">
        <w:t xml:space="preserve"> </w:t>
      </w:r>
      <w:r>
        <w:t>G</w:t>
      </w:r>
      <w:r w:rsidRPr="004D1CAF">
        <w:t>uichet unique » a été créée le 1</w:t>
      </w:r>
      <w:r w:rsidRPr="00112481">
        <w:rPr>
          <w:vertAlign w:val="superscript"/>
        </w:rPr>
        <w:t>er</w:t>
      </w:r>
      <w:r>
        <w:t xml:space="preserve"> </w:t>
      </w:r>
      <w:r w:rsidRPr="004D1CAF">
        <w:t xml:space="preserve">novembre 2022 sur le site </w:t>
      </w:r>
      <w:r>
        <w:t>W</w:t>
      </w:r>
      <w:r w:rsidRPr="004D1CAF">
        <w:t xml:space="preserve">eb du </w:t>
      </w:r>
      <w:r w:rsidRPr="00530061">
        <w:t xml:space="preserve">Ministère du travail, du développement des ressources humaines </w:t>
      </w:r>
      <w:r>
        <w:t>et de la formation</w:t>
      </w:r>
      <w:r w:rsidR="00265C4D" w:rsidRPr="00265C4D">
        <w:t>.</w:t>
      </w:r>
      <w:r w:rsidRPr="004D1CAF">
        <w:t xml:space="preserve"> Elle </w:t>
      </w:r>
      <w:r>
        <w:t xml:space="preserve">présente des renseignements utiles </w:t>
      </w:r>
      <w:r w:rsidRPr="004D1CAF">
        <w:t xml:space="preserve">pour les travailleurs migrants, </w:t>
      </w:r>
      <w:r>
        <w:t xml:space="preserve">notamment sur les </w:t>
      </w:r>
      <w:r w:rsidRPr="004D1CAF">
        <w:t>contrats types</w:t>
      </w:r>
      <w:r>
        <w:t xml:space="preserve"> et</w:t>
      </w:r>
      <w:r w:rsidRPr="004D1CAF">
        <w:t xml:space="preserve"> </w:t>
      </w:r>
      <w:r>
        <w:t>l</w:t>
      </w:r>
      <w:r w:rsidR="002F2948">
        <w:t>’</w:t>
      </w:r>
      <w:r>
        <w:t>hébergement</w:t>
      </w:r>
      <w:r w:rsidRPr="004D1CAF">
        <w:t xml:space="preserve">, </w:t>
      </w:r>
      <w:r>
        <w:t xml:space="preserve">et </w:t>
      </w:r>
      <w:r w:rsidRPr="004D1CAF">
        <w:t xml:space="preserve">des liens vers les règlements </w:t>
      </w:r>
      <w:r>
        <w:t xml:space="preserve">sur la </w:t>
      </w:r>
      <w:r w:rsidRPr="004D1CAF">
        <w:t xml:space="preserve">rémunération </w:t>
      </w:r>
      <w:r>
        <w:t xml:space="preserve">applicables </w:t>
      </w:r>
      <w:r w:rsidRPr="004D1CAF">
        <w:t xml:space="preserve">et </w:t>
      </w:r>
      <w:r>
        <w:t xml:space="preserve">les sites des services chargés </w:t>
      </w:r>
      <w:r w:rsidRPr="004D1CAF">
        <w:t>des permis de travail</w:t>
      </w:r>
      <w:r w:rsidR="00265C4D" w:rsidRPr="00265C4D">
        <w:t>.</w:t>
      </w:r>
      <w:r w:rsidRPr="004D1CAF">
        <w:t xml:space="preserve"> Le </w:t>
      </w:r>
      <w:r>
        <w:t>S</w:t>
      </w:r>
      <w:r w:rsidRPr="004D1CAF">
        <w:t xml:space="preserve">ervice </w:t>
      </w:r>
      <w:r>
        <w:t xml:space="preserve">du </w:t>
      </w:r>
      <w:r w:rsidRPr="004D1CAF">
        <w:t xml:space="preserve">guichet unique </w:t>
      </w:r>
      <w:r>
        <w:t xml:space="preserve">centralise les </w:t>
      </w:r>
      <w:r w:rsidRPr="004D1CAF">
        <w:t xml:space="preserve">services </w:t>
      </w:r>
      <w:r>
        <w:t xml:space="preserve">relatifs </w:t>
      </w:r>
      <w:r w:rsidRPr="004D1CAF">
        <w:t xml:space="preserve">aux droits du travail, aux questions de </w:t>
      </w:r>
      <w:r>
        <w:t xml:space="preserve">santé et de sécurité au travail </w:t>
      </w:r>
      <w:r w:rsidRPr="004D1CAF">
        <w:t>et aux permis de travail et de résidence</w:t>
      </w:r>
      <w:r w:rsidR="00265C4D" w:rsidRPr="00265C4D">
        <w:t>.</w:t>
      </w:r>
      <w:r w:rsidRPr="004D1CAF">
        <w:t xml:space="preserve"> Il sert </w:t>
      </w:r>
      <w:r>
        <w:t xml:space="preserve">aussi </w:t>
      </w:r>
      <w:r w:rsidRPr="004D1CAF">
        <w:t>d</w:t>
      </w:r>
      <w:r w:rsidR="002F2948">
        <w:t>’</w:t>
      </w:r>
      <w:r w:rsidRPr="004D1CAF">
        <w:t xml:space="preserve">interface avec les autorités/services compétents pour </w:t>
      </w:r>
      <w:r>
        <w:t xml:space="preserve">les </w:t>
      </w:r>
      <w:r w:rsidRPr="004D1CAF">
        <w:t xml:space="preserve">autres questions concernant les travailleurs migrants et assure un suivi </w:t>
      </w:r>
      <w:r>
        <w:t xml:space="preserve">approprié </w:t>
      </w:r>
      <w:r w:rsidRPr="004D1CAF">
        <w:t>jusqu</w:t>
      </w:r>
      <w:r w:rsidR="002F2948">
        <w:t>’</w:t>
      </w:r>
      <w:r>
        <w:t>au règlement des problèmes éventuels</w:t>
      </w:r>
      <w:r w:rsidR="00265C4D" w:rsidRPr="00265C4D">
        <w:t>.</w:t>
      </w:r>
      <w:r w:rsidRPr="004D1CAF">
        <w:t xml:space="preserve"> Le </w:t>
      </w:r>
      <w:r>
        <w:t>S</w:t>
      </w:r>
      <w:r w:rsidRPr="004D1CAF">
        <w:t xml:space="preserve">ervice </w:t>
      </w:r>
      <w:r>
        <w:t xml:space="preserve">du </w:t>
      </w:r>
      <w:r w:rsidRPr="004D1CAF">
        <w:t xml:space="preserve">guichet unique facilite la collaboration entre la </w:t>
      </w:r>
      <w:r>
        <w:t>D</w:t>
      </w:r>
      <w:r w:rsidRPr="004D1CAF">
        <w:t xml:space="preserve">ivision de la sécurité et de la santé au travail et les services de police </w:t>
      </w:r>
      <w:r>
        <w:t xml:space="preserve">en </w:t>
      </w:r>
      <w:r w:rsidRPr="004D1CAF">
        <w:t>cas de blessure ou d</w:t>
      </w:r>
      <w:r w:rsidR="002F2948">
        <w:t>’</w:t>
      </w:r>
      <w:r w:rsidRPr="004D1CAF">
        <w:t xml:space="preserve">accident </w:t>
      </w:r>
      <w:r>
        <w:t xml:space="preserve">survenant à </w:t>
      </w:r>
      <w:r w:rsidRPr="004D1CAF">
        <w:t xml:space="preserve">des travailleurs migrants, ainsi que dans </w:t>
      </w:r>
      <w:r>
        <w:t xml:space="preserve">les affaires </w:t>
      </w:r>
      <w:r w:rsidRPr="004D1CAF">
        <w:t>de traite des êtres humains</w:t>
      </w:r>
      <w:r w:rsidR="00265C4D" w:rsidRPr="00265C4D">
        <w:t>.</w:t>
      </w:r>
      <w:r w:rsidRPr="00807004">
        <w:t xml:space="preserve"> </w:t>
      </w:r>
    </w:p>
    <w:p w14:paraId="33F6FA4D" w14:textId="77777777" w:rsidR="002212B2" w:rsidRPr="004D1CAF" w:rsidRDefault="002212B2" w:rsidP="002212B2">
      <w:pPr>
        <w:pStyle w:val="H23G"/>
      </w:pPr>
      <w:r w:rsidRPr="00807004">
        <w:lastRenderedPageBreak/>
        <w:tab/>
      </w:r>
      <w:r w:rsidRPr="00807004">
        <w:tab/>
      </w:r>
      <w:r w:rsidRPr="004D1CAF">
        <w:t>L</w:t>
      </w:r>
      <w:r>
        <w:t>a loi sur les marchés publics</w:t>
      </w:r>
    </w:p>
    <w:p w14:paraId="24ED3C68" w14:textId="5D8FC53C" w:rsidR="002212B2" w:rsidRPr="00B92AA4" w:rsidRDefault="002212B2" w:rsidP="002212B2">
      <w:pPr>
        <w:pStyle w:val="SingleTxtG"/>
      </w:pPr>
      <w:r w:rsidRPr="004D1CAF">
        <w:rPr>
          <w:rFonts w:eastAsia="Times New Roman"/>
          <w:color w:val="000000"/>
          <w:u w:color="000000"/>
        </w:rPr>
        <w:t>84</w:t>
      </w:r>
      <w:r w:rsidR="00265C4D" w:rsidRPr="00265C4D">
        <w:rPr>
          <w:rFonts w:eastAsia="Times New Roman"/>
          <w:color w:val="000000"/>
          <w:u w:color="000000"/>
        </w:rPr>
        <w:t>.</w:t>
      </w:r>
      <w:r w:rsidRPr="004D1CAF">
        <w:rPr>
          <w:rFonts w:eastAsia="Times New Roman"/>
          <w:color w:val="000000"/>
          <w:u w:color="000000"/>
        </w:rPr>
        <w:tab/>
      </w:r>
      <w:r w:rsidRPr="00B92AA4">
        <w:t xml:space="preserve">La loi sur les marchés publics </w:t>
      </w:r>
      <w:r>
        <w:t xml:space="preserve">définit les </w:t>
      </w:r>
      <w:r w:rsidRPr="00B92AA4">
        <w:t xml:space="preserve">principes directeurs </w:t>
      </w:r>
      <w:r>
        <w:t xml:space="preserve">permettant des </w:t>
      </w:r>
      <w:r w:rsidRPr="00B92AA4">
        <w:t>procédures de passation de</w:t>
      </w:r>
      <w:r>
        <w:t>s</w:t>
      </w:r>
      <w:r w:rsidRPr="00B92AA4">
        <w:t xml:space="preserve"> marchés efficaces</w:t>
      </w:r>
      <w:r>
        <w:t xml:space="preserve"> </w:t>
      </w:r>
      <w:r w:rsidRPr="00B92AA4">
        <w:t>et transparentes</w:t>
      </w:r>
      <w:r w:rsidR="00265C4D" w:rsidRPr="00265C4D">
        <w:t>.</w:t>
      </w:r>
      <w:r w:rsidRPr="00B92AA4">
        <w:t xml:space="preserve"> </w:t>
      </w:r>
      <w:r>
        <w:t xml:space="preserve">Son article </w:t>
      </w:r>
      <w:r w:rsidRPr="00B92AA4">
        <w:t>46</w:t>
      </w:r>
      <w:r>
        <w:t xml:space="preserve"> </w:t>
      </w:r>
      <w:r w:rsidRPr="00B92AA4">
        <w:t xml:space="preserve">5) </w:t>
      </w:r>
      <w:r>
        <w:t xml:space="preserve">dispose que chaque </w:t>
      </w:r>
      <w:r w:rsidRPr="00B92AA4">
        <w:t xml:space="preserve">marché </w:t>
      </w:r>
      <w:r>
        <w:t xml:space="preserve">doit comporter une clause qui </w:t>
      </w:r>
      <w:r w:rsidRPr="00B92AA4">
        <w:t>garanti</w:t>
      </w:r>
      <w:r>
        <w:t>sse</w:t>
      </w:r>
      <w:r w:rsidR="008926E5">
        <w:t> :</w:t>
      </w:r>
      <w:r w:rsidRPr="00B92AA4">
        <w:t xml:space="preserve"> </w:t>
      </w:r>
    </w:p>
    <w:p w14:paraId="3C3332DB" w14:textId="27D56302" w:rsidR="002212B2" w:rsidRPr="004D1CAF" w:rsidRDefault="002212B2" w:rsidP="002212B2">
      <w:pPr>
        <w:pStyle w:val="SingleTxtG"/>
      </w:pPr>
      <w:r w:rsidRPr="00B92AA4">
        <w:rPr>
          <w:i/>
          <w:iCs/>
        </w:rPr>
        <w:tab/>
      </w:r>
      <w:r w:rsidRPr="004D1CAF">
        <w:t>a)</w:t>
      </w:r>
      <w:r w:rsidRPr="004D1CAF">
        <w:tab/>
      </w:r>
      <w:r>
        <w:t xml:space="preserve">Que les </w:t>
      </w:r>
      <w:r w:rsidRPr="00B92AA4">
        <w:t xml:space="preserve">taux de rémunération et </w:t>
      </w:r>
      <w:r>
        <w:t xml:space="preserve">les </w:t>
      </w:r>
      <w:r w:rsidRPr="00B92AA4">
        <w:t>autres conditions de travail des travailleurs</w:t>
      </w:r>
      <w:r w:rsidRPr="004D1CAF">
        <w:t xml:space="preserve"> </w:t>
      </w:r>
      <w:r>
        <w:t xml:space="preserve">participant à </w:t>
      </w:r>
      <w:r w:rsidRPr="00B92AA4">
        <w:t>l</w:t>
      </w:r>
      <w:r w:rsidR="002F2948">
        <w:t>’</w:t>
      </w:r>
      <w:r w:rsidRPr="00B92AA4">
        <w:t xml:space="preserve">exécution du contrat, y compris ceux employés par </w:t>
      </w:r>
      <w:r>
        <w:t>d</w:t>
      </w:r>
      <w:r w:rsidRPr="00B92AA4">
        <w:t xml:space="preserve">es sous-traitants, </w:t>
      </w:r>
      <w:r>
        <w:t xml:space="preserve">ne soient </w:t>
      </w:r>
      <w:r w:rsidRPr="00B92AA4">
        <w:t xml:space="preserve">pas moins favorables que </w:t>
      </w:r>
      <w:r>
        <w:t xml:space="preserve">ceux applicables à </w:t>
      </w:r>
      <w:r w:rsidRPr="00B92AA4">
        <w:t xml:space="preserve">un travail de même nature dans la branche </w:t>
      </w:r>
      <w:r>
        <w:t>considérée</w:t>
      </w:r>
      <w:r w:rsidR="008926E5">
        <w:t> :</w:t>
      </w:r>
    </w:p>
    <w:p w14:paraId="1332C391" w14:textId="0C1024D0" w:rsidR="002212B2" w:rsidRPr="004D1CAF" w:rsidRDefault="002212B2" w:rsidP="002212B2">
      <w:pPr>
        <w:pStyle w:val="SingleTxtG"/>
        <w:ind w:left="1701"/>
      </w:pPr>
      <w:r w:rsidRPr="004D1CAF">
        <w:t>i)</w:t>
      </w:r>
      <w:r w:rsidRPr="004D1CAF">
        <w:tab/>
      </w:r>
      <w:r>
        <w:t>P</w:t>
      </w:r>
      <w:r w:rsidRPr="00B92AA4">
        <w:t xml:space="preserve">ar </w:t>
      </w:r>
      <w:r>
        <w:t xml:space="preserve">voie de </w:t>
      </w:r>
      <w:r w:rsidRPr="00B92AA4">
        <w:t>convention collective s</w:t>
      </w:r>
      <w:r w:rsidR="002F2948">
        <w:t>’</w:t>
      </w:r>
      <w:r w:rsidRPr="00B92AA4">
        <w:t xml:space="preserve">appliquant à une partie substantielle des travailleurs et des employeurs de la branche </w:t>
      </w:r>
      <w:r>
        <w:t>considérée</w:t>
      </w:r>
      <w:r w:rsidR="008926E5">
        <w:t> ;</w:t>
      </w:r>
    </w:p>
    <w:p w14:paraId="1D855A82" w14:textId="4F405BA7" w:rsidR="002212B2" w:rsidRPr="004D1CAF" w:rsidRDefault="002212B2" w:rsidP="002212B2">
      <w:pPr>
        <w:pStyle w:val="SingleTxtG"/>
        <w:ind w:left="1701"/>
      </w:pPr>
      <w:r w:rsidRPr="004D1CAF">
        <w:t>ii)</w:t>
      </w:r>
      <w:r w:rsidRPr="004D1CAF">
        <w:tab/>
      </w:r>
      <w:r>
        <w:t>P</w:t>
      </w:r>
      <w:r w:rsidRPr="00B92AA4">
        <w:t xml:space="preserve">ar </w:t>
      </w:r>
      <w:r>
        <w:t>voie de</w:t>
      </w:r>
      <w:r w:rsidRPr="00B92AA4">
        <w:t xml:space="preserve"> sentence arbitrale</w:t>
      </w:r>
      <w:r w:rsidR="008926E5">
        <w:t> ;</w:t>
      </w:r>
      <w:r w:rsidRPr="004D1CAF">
        <w:t xml:space="preserve"> o</w:t>
      </w:r>
      <w:r>
        <w:t>u</w:t>
      </w:r>
      <w:r w:rsidRPr="004D1CAF">
        <w:t xml:space="preserve"> </w:t>
      </w:r>
    </w:p>
    <w:p w14:paraId="1FEDF5FC" w14:textId="4511C9BB" w:rsidR="002212B2" w:rsidRPr="004D1CAF" w:rsidRDefault="002212B2" w:rsidP="002212B2">
      <w:pPr>
        <w:pStyle w:val="SingleTxtG"/>
        <w:ind w:left="1701"/>
      </w:pPr>
      <w:r w:rsidRPr="004D1CAF">
        <w:t>iii)</w:t>
      </w:r>
      <w:r w:rsidRPr="004D1CAF">
        <w:tab/>
      </w:r>
      <w:r>
        <w:t>P</w:t>
      </w:r>
      <w:r w:rsidRPr="00B92AA4">
        <w:t xml:space="preserve">ar </w:t>
      </w:r>
      <w:r>
        <w:t xml:space="preserve">un </w:t>
      </w:r>
      <w:r w:rsidRPr="00B92AA4">
        <w:t xml:space="preserve">règlement sur la rémunération adopté </w:t>
      </w:r>
      <w:r>
        <w:t xml:space="preserve">conformément à </w:t>
      </w:r>
      <w:r w:rsidRPr="00B92AA4">
        <w:t>la loi sur les relations de travail</w:t>
      </w:r>
      <w:r w:rsidR="00265C4D" w:rsidRPr="00265C4D">
        <w:t>.</w:t>
      </w:r>
      <w:r w:rsidRPr="004D1CAF">
        <w:t xml:space="preserve"> </w:t>
      </w:r>
    </w:p>
    <w:p w14:paraId="07028656" w14:textId="3EB71D04" w:rsidR="002212B2" w:rsidRPr="00EC5E51" w:rsidRDefault="002212B2" w:rsidP="002212B2">
      <w:pPr>
        <w:pStyle w:val="H1G"/>
      </w:pPr>
      <w:bookmarkStart w:id="21" w:name="_Toc97216"/>
      <w:r w:rsidRPr="004D1CAF">
        <w:tab/>
      </w:r>
      <w:r w:rsidRPr="004D1CAF">
        <w:tab/>
      </w:r>
      <w:bookmarkStart w:id="22" w:name="_Toc170136498"/>
      <w:r w:rsidRPr="00EC5E51">
        <w:t>Article 8</w:t>
      </w:r>
      <w:r w:rsidR="00EC2E0F">
        <w:t xml:space="preserve"> </w:t>
      </w:r>
      <w:r w:rsidRPr="00EC5E51">
        <w:br/>
      </w:r>
      <w:bookmarkEnd w:id="21"/>
      <w:bookmarkEnd w:id="22"/>
      <w:r w:rsidRPr="00EC5E51">
        <w:t>Droit à la liberté d</w:t>
      </w:r>
      <w:r w:rsidR="002F2948">
        <w:t>’</w:t>
      </w:r>
      <w:r w:rsidRPr="00EC5E51">
        <w:t>association</w:t>
      </w:r>
    </w:p>
    <w:p w14:paraId="06E85727" w14:textId="77777777" w:rsidR="002212B2" w:rsidRPr="00EC5E51" w:rsidRDefault="002212B2" w:rsidP="002212B2">
      <w:pPr>
        <w:pStyle w:val="H23G"/>
      </w:pPr>
      <w:r w:rsidRPr="00EC5E51">
        <w:tab/>
      </w:r>
      <w:r w:rsidRPr="00EC5E51">
        <w:tab/>
        <w:t>Droit</w:t>
      </w:r>
      <w:r>
        <w:t>s syndicaux</w:t>
      </w:r>
    </w:p>
    <w:p w14:paraId="1A6438B4" w14:textId="679AFA0C" w:rsidR="002212B2" w:rsidRPr="00EC5E51" w:rsidRDefault="002212B2" w:rsidP="002212B2">
      <w:pPr>
        <w:pStyle w:val="SingleTxtG"/>
      </w:pPr>
      <w:r w:rsidRPr="00E95802">
        <w:rPr>
          <w:rFonts w:eastAsia="Times New Roman"/>
          <w:color w:val="000000"/>
          <w:u w:color="000000"/>
        </w:rPr>
        <w:t>85</w:t>
      </w:r>
      <w:r w:rsidR="00265C4D" w:rsidRPr="00265C4D">
        <w:rPr>
          <w:rFonts w:eastAsia="Times New Roman"/>
          <w:color w:val="000000"/>
          <w:u w:color="000000"/>
        </w:rPr>
        <w:t>.</w:t>
      </w:r>
      <w:r w:rsidRPr="00E95802">
        <w:rPr>
          <w:rFonts w:eastAsia="Times New Roman"/>
          <w:color w:val="000000"/>
          <w:u w:color="000000"/>
        </w:rPr>
        <w:tab/>
      </w:r>
      <w:r w:rsidRPr="00EC5E51">
        <w:t>La liberté de réunion et d</w:t>
      </w:r>
      <w:r w:rsidR="002F2948">
        <w:t>’</w:t>
      </w:r>
      <w:r w:rsidRPr="00EC5E51">
        <w:t>association est un droit fondamental garanti par l</w:t>
      </w:r>
      <w:r w:rsidR="002F2948">
        <w:t>’</w:t>
      </w:r>
      <w:r w:rsidRPr="00EC5E51">
        <w:t>article 13 de la Constitution</w:t>
      </w:r>
      <w:r w:rsidR="00265C4D" w:rsidRPr="00265C4D">
        <w:t>.</w:t>
      </w:r>
      <w:r w:rsidRPr="00EC5E51">
        <w:t xml:space="preserve"> Le droit de se réunir librement et de s</w:t>
      </w:r>
      <w:r w:rsidR="002F2948">
        <w:t>’</w:t>
      </w:r>
      <w:r w:rsidRPr="00EC5E51">
        <w:t>associer avec d</w:t>
      </w:r>
      <w:r w:rsidR="002F2948">
        <w:t>’</w:t>
      </w:r>
      <w:r w:rsidRPr="00EC5E51">
        <w:t xml:space="preserve">autres, </w:t>
      </w:r>
      <w:r w:rsidRPr="000F66E3">
        <w:t>en particulier pour constituer des syndicats ou d</w:t>
      </w:r>
      <w:r w:rsidR="002F2948">
        <w:t>’</w:t>
      </w:r>
      <w:r w:rsidRPr="000F66E3">
        <w:t>autres associations et y adhérer pour protéger ses intérêts</w:t>
      </w:r>
      <w:r w:rsidRPr="00EC5E51">
        <w:t>, est consacré</w:t>
      </w:r>
      <w:r>
        <w:t xml:space="preserve"> à </w:t>
      </w:r>
      <w:r w:rsidRPr="00EC5E51">
        <w:t>l</w:t>
      </w:r>
      <w:r w:rsidR="002F2948">
        <w:t>’</w:t>
      </w:r>
      <w:r w:rsidRPr="00EC5E51">
        <w:t xml:space="preserve">article 29 de </w:t>
      </w:r>
      <w:r>
        <w:t>la loi sur les relations de travail</w:t>
      </w:r>
      <w:r w:rsidR="00265C4D" w:rsidRPr="00265C4D">
        <w:t>.</w:t>
      </w:r>
      <w:r w:rsidRPr="00EC5E51">
        <w:t xml:space="preserve"> Les articles 30 et 31 de</w:t>
      </w:r>
      <w:r>
        <w:t xml:space="preserve"> la même loi </w:t>
      </w:r>
      <w:r w:rsidRPr="00EC5E51">
        <w:t xml:space="preserve">offrent une protection supplémentaire aux personnes </w:t>
      </w:r>
      <w:r>
        <w:t>titulaires d</w:t>
      </w:r>
      <w:r w:rsidRPr="00EC5E51">
        <w:t>es droits susmentionnés contre tout acte d</w:t>
      </w:r>
      <w:r w:rsidR="002F2948">
        <w:t>’</w:t>
      </w:r>
      <w:r w:rsidRPr="00EC5E51">
        <w:t xml:space="preserve">ingérence et toute forme de discrimination et de victimisation </w:t>
      </w:r>
      <w:r>
        <w:t>qu</w:t>
      </w:r>
      <w:r w:rsidR="002F2948">
        <w:t>’</w:t>
      </w:r>
      <w:r>
        <w:t xml:space="preserve">elles subiraient </w:t>
      </w:r>
      <w:r w:rsidRPr="00EC5E51">
        <w:t xml:space="preserve">sur le lieu de travail </w:t>
      </w:r>
      <w:r>
        <w:t>pour avoir exercé leur droit à la liberté d</w:t>
      </w:r>
      <w:r w:rsidR="002F2948">
        <w:t>’</w:t>
      </w:r>
      <w:r w:rsidRPr="00EC5E51">
        <w:t>association</w:t>
      </w:r>
      <w:r w:rsidR="00265C4D" w:rsidRPr="00265C4D">
        <w:t>.</w:t>
      </w:r>
      <w:r w:rsidRPr="00E95802">
        <w:t xml:space="preserve"> </w:t>
      </w:r>
    </w:p>
    <w:p w14:paraId="11E01A73" w14:textId="21225B0F" w:rsidR="002212B2" w:rsidRPr="00E95802" w:rsidRDefault="002212B2" w:rsidP="002212B2">
      <w:pPr>
        <w:pStyle w:val="SingleTxtG"/>
      </w:pPr>
      <w:r w:rsidRPr="00E95802">
        <w:rPr>
          <w:rFonts w:eastAsia="Times New Roman"/>
          <w:color w:val="000000"/>
          <w:u w:color="000000"/>
        </w:rPr>
        <w:t>86</w:t>
      </w:r>
      <w:r w:rsidR="00265C4D" w:rsidRPr="00265C4D">
        <w:rPr>
          <w:rFonts w:eastAsia="Times New Roman"/>
          <w:color w:val="000000"/>
          <w:u w:color="000000"/>
        </w:rPr>
        <w:t>.</w:t>
      </w:r>
      <w:r w:rsidRPr="00E95802">
        <w:rPr>
          <w:rFonts w:eastAsia="Times New Roman"/>
          <w:color w:val="000000"/>
          <w:u w:color="000000"/>
        </w:rPr>
        <w:tab/>
      </w:r>
      <w:r w:rsidRPr="00EC5E51">
        <w:t xml:space="preserve">Un syndicat de travailleurs doit </w:t>
      </w:r>
      <w:r>
        <w:t>compter au</w:t>
      </w:r>
      <w:r w:rsidRPr="00EC5E51">
        <w:t xml:space="preserve"> minimum 30 membres et un syndicat d</w:t>
      </w:r>
      <w:r w:rsidR="002F2948">
        <w:t>’</w:t>
      </w:r>
      <w:r w:rsidRPr="00EC5E51">
        <w:t xml:space="preserve">employeurs </w:t>
      </w:r>
      <w:r>
        <w:t>au</w:t>
      </w:r>
      <w:r w:rsidRPr="00EC5E51">
        <w:t xml:space="preserve"> minimum 5 membres pour pouvoir s</w:t>
      </w:r>
      <w:r w:rsidR="002F2948">
        <w:t>’</w:t>
      </w:r>
      <w:r w:rsidRPr="00EC5E51">
        <w:t xml:space="preserve">enregistrer </w:t>
      </w:r>
      <w:r>
        <w:t xml:space="preserve">comme </w:t>
      </w:r>
      <w:r w:rsidRPr="00EC5E51">
        <w:t>syndicat</w:t>
      </w:r>
      <w:r w:rsidRPr="004A036F">
        <w:rPr>
          <w:rStyle w:val="Appelnotedebasdep"/>
        </w:rPr>
        <w:footnoteReference w:id="14"/>
      </w:r>
      <w:r w:rsidR="00265C4D" w:rsidRPr="00265C4D">
        <w:t>.</w:t>
      </w:r>
      <w:r w:rsidRPr="00EC5E51">
        <w:t xml:space="preserve"> L</w:t>
      </w:r>
      <w:r w:rsidR="002F2948">
        <w:t>’</w:t>
      </w:r>
      <w:r>
        <w:t xml:space="preserve">article </w:t>
      </w:r>
      <w:r w:rsidRPr="00EC5E51">
        <w:t xml:space="preserve">13 de </w:t>
      </w:r>
      <w:r>
        <w:t>la loi sur les relations de travail</w:t>
      </w:r>
      <w:r w:rsidRPr="00EC5E51">
        <w:t xml:space="preserve"> </w:t>
      </w:r>
      <w:r>
        <w:t xml:space="preserve">indique en détail à quelles conditions un </w:t>
      </w:r>
      <w:r w:rsidRPr="00EC5E51">
        <w:t xml:space="preserve">travailleur </w:t>
      </w:r>
      <w:r>
        <w:t>peut s</w:t>
      </w:r>
      <w:r w:rsidR="002F2948">
        <w:t>’</w:t>
      </w:r>
      <w:r>
        <w:t xml:space="preserve">affilier à un </w:t>
      </w:r>
      <w:r w:rsidRPr="00EC5E51">
        <w:t>syndicat</w:t>
      </w:r>
      <w:r w:rsidR="00265C4D" w:rsidRPr="00265C4D">
        <w:t>.</w:t>
      </w:r>
    </w:p>
    <w:p w14:paraId="5D636513" w14:textId="2821A85F" w:rsidR="002212B2" w:rsidRPr="00EC5E51" w:rsidRDefault="002212B2" w:rsidP="002212B2">
      <w:pPr>
        <w:pStyle w:val="SingleTxtG"/>
      </w:pPr>
      <w:r w:rsidRPr="00E95802">
        <w:rPr>
          <w:rFonts w:eastAsia="Times New Roman"/>
          <w:color w:val="000000"/>
          <w:u w:color="000000"/>
        </w:rPr>
        <w:t>87</w:t>
      </w:r>
      <w:r w:rsidR="00265C4D" w:rsidRPr="00265C4D">
        <w:rPr>
          <w:rFonts w:eastAsia="Times New Roman"/>
          <w:color w:val="000000"/>
          <w:u w:color="000000"/>
        </w:rPr>
        <w:t>.</w:t>
      </w:r>
      <w:r w:rsidRPr="00E95802">
        <w:rPr>
          <w:rFonts w:eastAsia="Times New Roman"/>
          <w:color w:val="000000"/>
          <w:u w:color="000000"/>
        </w:rPr>
        <w:tab/>
      </w:r>
      <w:r w:rsidRPr="00EC5E51">
        <w:t xml:space="preserve">Les </w:t>
      </w:r>
      <w:r>
        <w:t>articles</w:t>
      </w:r>
      <w:r w:rsidRPr="00EC5E51">
        <w:t xml:space="preserve"> 15 et 16 </w:t>
      </w:r>
      <w:r>
        <w:t>indiquent à quelles conditions les</w:t>
      </w:r>
      <w:r w:rsidRPr="00EC5E51">
        <w:t xml:space="preserve"> syndicats </w:t>
      </w:r>
      <w:r>
        <w:t xml:space="preserve">peuvent se regrouper et constituer ensuite des </w:t>
      </w:r>
      <w:r w:rsidRPr="00EC5E51">
        <w:t xml:space="preserve">fédérations et </w:t>
      </w:r>
      <w:r>
        <w:t xml:space="preserve">des </w:t>
      </w:r>
      <w:r w:rsidRPr="00EC5E51">
        <w:t>confédérations</w:t>
      </w:r>
      <w:r w:rsidR="00265C4D" w:rsidRPr="00265C4D">
        <w:t>.</w:t>
      </w:r>
      <w:r w:rsidRPr="00EC5E51">
        <w:t xml:space="preserve"> </w:t>
      </w:r>
      <w:r>
        <w:t>Par ailleurs, l</w:t>
      </w:r>
      <w:r w:rsidR="002F2948">
        <w:t>’</w:t>
      </w:r>
      <w:r w:rsidRPr="00EC5E51">
        <w:t>article 17 de la loi dispose qu</w:t>
      </w:r>
      <w:r>
        <w:t xml:space="preserve">e </w:t>
      </w:r>
      <w:r w:rsidRPr="00EC5E51">
        <w:t>«</w:t>
      </w:r>
      <w:r>
        <w:t xml:space="preserve"> </w:t>
      </w:r>
      <w:r w:rsidRPr="00E95802">
        <w:t>les syndicats peuvent s</w:t>
      </w:r>
      <w:r w:rsidR="002F2948">
        <w:t>’</w:t>
      </w:r>
      <w:r w:rsidRPr="00E95802">
        <w:t>affilier aux organisations internationales de travailleurs et prendre part à leurs activités, contribuer financièrement et autrement à l</w:t>
      </w:r>
      <w:r w:rsidR="002F2948">
        <w:t>’</w:t>
      </w:r>
      <w:r w:rsidRPr="00E95802">
        <w:t>activité de ces organisations et recevoir d</w:t>
      </w:r>
      <w:r w:rsidR="002F2948">
        <w:t>’</w:t>
      </w:r>
      <w:r w:rsidRPr="00E95802">
        <w:t>elles une assistance financière et autre en rapport avec leurs objectifs syndicaux</w:t>
      </w:r>
      <w:r>
        <w:t> »</w:t>
      </w:r>
      <w:r w:rsidR="00265C4D" w:rsidRPr="00265C4D">
        <w:t>.</w:t>
      </w:r>
      <w:r w:rsidRPr="00E95802">
        <w:t xml:space="preserve"> </w:t>
      </w:r>
    </w:p>
    <w:p w14:paraId="492965B0" w14:textId="70876400" w:rsidR="002212B2" w:rsidRPr="00EC5E51" w:rsidRDefault="002212B2" w:rsidP="002212B2">
      <w:pPr>
        <w:pStyle w:val="SingleTxtG"/>
      </w:pPr>
      <w:r w:rsidRPr="00E95802">
        <w:rPr>
          <w:rFonts w:eastAsia="Times New Roman"/>
          <w:color w:val="000000"/>
          <w:u w:color="000000"/>
        </w:rPr>
        <w:t>88</w:t>
      </w:r>
      <w:r w:rsidR="00265C4D" w:rsidRPr="00265C4D">
        <w:rPr>
          <w:rFonts w:eastAsia="Times New Roman"/>
          <w:color w:val="000000"/>
          <w:u w:color="000000"/>
        </w:rPr>
        <w:t>.</w:t>
      </w:r>
      <w:r w:rsidRPr="00E95802">
        <w:rPr>
          <w:rFonts w:eastAsia="Times New Roman"/>
          <w:color w:val="000000"/>
          <w:u w:color="000000"/>
        </w:rPr>
        <w:tab/>
      </w:r>
      <w:r w:rsidRPr="00EC5E51">
        <w:t xml:space="preserve">Une exception </w:t>
      </w:r>
      <w:r>
        <w:t xml:space="preserve">est prévue conformément à </w:t>
      </w:r>
      <w:r w:rsidRPr="00EC5E51">
        <w:t xml:space="preserve">la loi sur </w:t>
      </w:r>
      <w:r>
        <w:t>la</w:t>
      </w:r>
      <w:r w:rsidRPr="00E95802">
        <w:t xml:space="preserve"> police (adhésion à un syndicat) </w:t>
      </w:r>
      <w:r w:rsidRPr="00EC5E51">
        <w:t xml:space="preserve">en ce qui concerne </w:t>
      </w:r>
      <w:r>
        <w:t xml:space="preserve">les </w:t>
      </w:r>
      <w:r w:rsidRPr="00EC5E51">
        <w:t>syndicat</w:t>
      </w:r>
      <w:r>
        <w:t>s de policiers, qui ne sont autorisés à se regrouper</w:t>
      </w:r>
      <w:r w:rsidRPr="00EC5E51">
        <w:t xml:space="preserve"> </w:t>
      </w:r>
      <w:r>
        <w:t xml:space="preserve">avec aucun </w:t>
      </w:r>
      <w:r w:rsidRPr="00EC5E51">
        <w:t xml:space="preserve">autre syndicat pour </w:t>
      </w:r>
      <w:r>
        <w:t>n</w:t>
      </w:r>
      <w:r w:rsidR="002F2948">
        <w:t>’</w:t>
      </w:r>
      <w:r>
        <w:t xml:space="preserve">en </w:t>
      </w:r>
      <w:r w:rsidRPr="00EC5E51">
        <w:t xml:space="preserve">former </w:t>
      </w:r>
      <w:r>
        <w:t>qu</w:t>
      </w:r>
      <w:r w:rsidR="002F2948">
        <w:t>’</w:t>
      </w:r>
      <w:r w:rsidRPr="00EC5E51">
        <w:t xml:space="preserve">un seul, sauf avec un autre syndicat </w:t>
      </w:r>
      <w:r>
        <w:t xml:space="preserve">de </w:t>
      </w:r>
      <w:r w:rsidRPr="00EC5E51">
        <w:t>polic</w:t>
      </w:r>
      <w:r>
        <w:t>iers</w:t>
      </w:r>
      <w:r w:rsidR="00265C4D" w:rsidRPr="00265C4D">
        <w:t>.</w:t>
      </w:r>
      <w:r w:rsidRPr="00EC5E51">
        <w:t xml:space="preserve"> Le même principe s</w:t>
      </w:r>
      <w:r w:rsidR="002F2948">
        <w:t>’</w:t>
      </w:r>
      <w:r w:rsidRPr="00EC5E51">
        <w:t xml:space="preserve">applique </w:t>
      </w:r>
      <w:r>
        <w:t>en l</w:t>
      </w:r>
      <w:r w:rsidR="002F2948">
        <w:t>’</w:t>
      </w:r>
      <w:r>
        <w:t xml:space="preserve">espèce pour ce qui est de constituer une </w:t>
      </w:r>
      <w:r w:rsidRPr="00EC5E51">
        <w:t xml:space="preserve">fédération </w:t>
      </w:r>
      <w:r>
        <w:t xml:space="preserve">ou </w:t>
      </w:r>
      <w:r w:rsidRPr="00EC5E51">
        <w:t>une confédération</w:t>
      </w:r>
      <w:r w:rsidR="00265C4D" w:rsidRPr="00265C4D">
        <w:t>.</w:t>
      </w:r>
      <w:r w:rsidRPr="00E95802">
        <w:t xml:space="preserve"> </w:t>
      </w:r>
    </w:p>
    <w:p w14:paraId="542EFE55" w14:textId="77777777" w:rsidR="002212B2" w:rsidRPr="00E95802" w:rsidRDefault="002212B2" w:rsidP="002212B2">
      <w:pPr>
        <w:pStyle w:val="H23G"/>
      </w:pPr>
      <w:r w:rsidRPr="00EC5E51">
        <w:tab/>
      </w:r>
      <w:r w:rsidRPr="00EC5E51">
        <w:tab/>
      </w:r>
      <w:r w:rsidRPr="00E95802">
        <w:t>Négociations collectives</w:t>
      </w:r>
    </w:p>
    <w:p w14:paraId="29DFE436" w14:textId="7682118D" w:rsidR="002212B2" w:rsidRPr="00EC5E51" w:rsidRDefault="002212B2" w:rsidP="002212B2">
      <w:pPr>
        <w:pStyle w:val="SingleTxtG"/>
      </w:pPr>
      <w:r w:rsidRPr="00E95802">
        <w:rPr>
          <w:rFonts w:eastAsia="Times New Roman"/>
          <w:color w:val="000000"/>
          <w:u w:color="000000"/>
        </w:rPr>
        <w:t>89</w:t>
      </w:r>
      <w:r w:rsidR="00265C4D" w:rsidRPr="00265C4D">
        <w:rPr>
          <w:rFonts w:eastAsia="Times New Roman"/>
          <w:color w:val="000000"/>
          <w:u w:color="000000"/>
        </w:rPr>
        <w:t>.</w:t>
      </w:r>
      <w:r w:rsidRPr="00E95802">
        <w:rPr>
          <w:rFonts w:eastAsia="Times New Roman"/>
          <w:color w:val="000000"/>
          <w:u w:color="000000"/>
        </w:rPr>
        <w:tab/>
      </w:r>
      <w:r w:rsidRPr="00EC5E51">
        <w:t>L</w:t>
      </w:r>
      <w:r>
        <w:t xml:space="preserve">e </w:t>
      </w:r>
      <w:r w:rsidRPr="00EC5E51">
        <w:t xml:space="preserve">paragraphe </w:t>
      </w:r>
      <w:r>
        <w:t>de l</w:t>
      </w:r>
      <w:r w:rsidR="002F2948">
        <w:t>’</w:t>
      </w:r>
      <w:r w:rsidRPr="00EC5E51">
        <w:t>article 36</w:t>
      </w:r>
      <w:r>
        <w:t xml:space="preserve"> </w:t>
      </w:r>
      <w:r w:rsidRPr="00EC5E51">
        <w:t xml:space="preserve">de </w:t>
      </w:r>
      <w:r>
        <w:t>la loi sur les relations de travail</w:t>
      </w:r>
      <w:r w:rsidRPr="00EC5E51">
        <w:t xml:space="preserve"> </w:t>
      </w:r>
      <w:r>
        <w:t xml:space="preserve">dispose </w:t>
      </w:r>
      <w:r w:rsidRPr="00EC5E51">
        <w:t>qu</w:t>
      </w:r>
      <w:r w:rsidR="002F2948">
        <w:t>’</w:t>
      </w:r>
      <w:r w:rsidRPr="00EC5E51">
        <w:t>un syndicat ou un groupe de syndicats de travailleurs agissant conjointement peut demander par écrit à un employeur d</w:t>
      </w:r>
      <w:r w:rsidR="002F2948">
        <w:t>’</w:t>
      </w:r>
      <w:r w:rsidRPr="00EC5E51">
        <w:t xml:space="preserve">être reconnu </w:t>
      </w:r>
      <w:r>
        <w:t xml:space="preserve">comme </w:t>
      </w:r>
      <w:r w:rsidRPr="00EC5E51">
        <w:t xml:space="preserve">agent de négociation, groupe de négociation conjoint ou agent de négociation unique, selon le cas, pour </w:t>
      </w:r>
      <w:r>
        <w:t xml:space="preserve">représenter les </w:t>
      </w:r>
      <w:r w:rsidRPr="00E95802">
        <w:t xml:space="preserve">travailleurs </w:t>
      </w:r>
      <w:r>
        <w:t>dans le cadre de négociations collectives</w:t>
      </w:r>
      <w:r w:rsidR="00265C4D" w:rsidRPr="00265C4D">
        <w:t>.</w:t>
      </w:r>
      <w:r w:rsidRPr="00E95802">
        <w:t xml:space="preserve"> </w:t>
      </w:r>
    </w:p>
    <w:p w14:paraId="0D42C396" w14:textId="03CA541B" w:rsidR="002212B2" w:rsidRPr="00E95802" w:rsidRDefault="002212B2" w:rsidP="002212B2">
      <w:pPr>
        <w:pStyle w:val="SingleTxtG"/>
      </w:pPr>
      <w:r w:rsidRPr="00E95802">
        <w:rPr>
          <w:rFonts w:eastAsia="Times New Roman"/>
          <w:color w:val="000000"/>
          <w:u w:color="000000"/>
        </w:rPr>
        <w:t>90</w:t>
      </w:r>
      <w:r w:rsidR="00265C4D" w:rsidRPr="00265C4D">
        <w:rPr>
          <w:rFonts w:eastAsia="Times New Roman"/>
          <w:color w:val="000000"/>
          <w:u w:color="000000"/>
        </w:rPr>
        <w:t>.</w:t>
      </w:r>
      <w:r w:rsidRPr="00E95802">
        <w:rPr>
          <w:rFonts w:eastAsia="Times New Roman"/>
          <w:color w:val="000000"/>
          <w:u w:color="000000"/>
        </w:rPr>
        <w:tab/>
      </w:r>
      <w:r w:rsidRPr="00EC5E51">
        <w:t xml:space="preserve">Un syndicat peut demander </w:t>
      </w:r>
      <w:r>
        <w:t xml:space="preserve">cette </w:t>
      </w:r>
      <w:r w:rsidRPr="00EC5E51">
        <w:t>reconnaissance s</w:t>
      </w:r>
      <w:r w:rsidR="002F2948">
        <w:t>’</w:t>
      </w:r>
      <w:r w:rsidRPr="00EC5E51">
        <w:t xml:space="preserve">il </w:t>
      </w:r>
      <w:r>
        <w:t xml:space="preserve">dispose du </w:t>
      </w:r>
      <w:r w:rsidRPr="00EC5E51">
        <w:t>soutien de 20</w:t>
      </w:r>
      <w:r w:rsidR="008926E5">
        <w:t> %</w:t>
      </w:r>
      <w:r w:rsidRPr="00EC5E51">
        <w:t xml:space="preserve"> de</w:t>
      </w:r>
      <w:r>
        <w:t>s membres d</w:t>
      </w:r>
      <w:r w:rsidR="002F2948">
        <w:t>’</w:t>
      </w:r>
      <w:r>
        <w:t>une délégation de travailleurs dans le cadre de négociations collectives</w:t>
      </w:r>
      <w:r w:rsidRPr="004A036F">
        <w:rPr>
          <w:rStyle w:val="Appelnotedebasdep"/>
        </w:rPr>
        <w:footnoteReference w:id="15"/>
      </w:r>
      <w:r w:rsidR="00265C4D" w:rsidRPr="00265C4D">
        <w:t>.</w:t>
      </w:r>
      <w:r w:rsidRPr="00E95802">
        <w:t xml:space="preserve"> </w:t>
      </w:r>
      <w:r>
        <w:t xml:space="preserve">Des </w:t>
      </w:r>
      <w:r w:rsidRPr="00EC5E51">
        <w:t xml:space="preserve">dispositions </w:t>
      </w:r>
      <w:r>
        <w:t>sont prévues dans la loi sur les relations de travail</w:t>
      </w:r>
      <w:r w:rsidRPr="00EC5E51">
        <w:t xml:space="preserve"> </w:t>
      </w:r>
      <w:r>
        <w:t xml:space="preserve">concernant </w:t>
      </w:r>
      <w:r w:rsidRPr="00EC5E51">
        <w:t>l</w:t>
      </w:r>
      <w:r w:rsidR="002F2948">
        <w:t>’</w:t>
      </w:r>
      <w:r w:rsidRPr="00EC5E51">
        <w:t xml:space="preserve">accès au lieu de </w:t>
      </w:r>
      <w:r w:rsidRPr="00EC5E51">
        <w:lastRenderedPageBreak/>
        <w:t>travail et à l</w:t>
      </w:r>
      <w:r w:rsidR="002F2948">
        <w:t>’</w:t>
      </w:r>
      <w:r w:rsidRPr="00EC5E51">
        <w:t>information, ainsi qu</w:t>
      </w:r>
      <w:r w:rsidR="002F2948">
        <w:t>’</w:t>
      </w:r>
      <w:r w:rsidRPr="00EC5E51">
        <w:t>aux congés accordés pour l</w:t>
      </w:r>
      <w:r w:rsidR="002F2948">
        <w:t>’</w:t>
      </w:r>
      <w:r w:rsidRPr="00EC5E51">
        <w:t xml:space="preserve">exercice </w:t>
      </w:r>
      <w:r>
        <w:t xml:space="preserve">de </w:t>
      </w:r>
      <w:r w:rsidRPr="00EC5E51">
        <w:t xml:space="preserve">fonctions et </w:t>
      </w:r>
      <w:r>
        <w:t>d</w:t>
      </w:r>
      <w:r w:rsidR="002F2948">
        <w:t>’</w:t>
      </w:r>
      <w:r w:rsidRPr="00EC5E51">
        <w:t>activités syndicales</w:t>
      </w:r>
      <w:r w:rsidR="00265C4D" w:rsidRPr="00265C4D">
        <w:t>.</w:t>
      </w:r>
      <w:r w:rsidRPr="00EC5E51">
        <w:t xml:space="preserve"> </w:t>
      </w:r>
      <w:r>
        <w:t xml:space="preserve">Ladite </w:t>
      </w:r>
      <w:r w:rsidRPr="00EC5E51">
        <w:t xml:space="preserve">loi </w:t>
      </w:r>
      <w:r>
        <w:t xml:space="preserve">fixe </w:t>
      </w:r>
      <w:r w:rsidRPr="00EC5E51">
        <w:t>le processus, les conditions et la procédure</w:t>
      </w:r>
      <w:r>
        <w:t xml:space="preserve"> de négociation</w:t>
      </w:r>
      <w:r w:rsidRPr="00EC5E51">
        <w:t xml:space="preserve"> ainsi que les détails </w:t>
      </w:r>
      <w:r>
        <w:t xml:space="preserve">de </w:t>
      </w:r>
      <w:r w:rsidRPr="00EC5E51">
        <w:t xml:space="preserve">la procédure </w:t>
      </w:r>
      <w:r>
        <w:t xml:space="preserve">selon laquelle la </w:t>
      </w:r>
      <w:r w:rsidRPr="00EC5E51">
        <w:t>convention collective</w:t>
      </w:r>
      <w:r>
        <w:t xml:space="preserve"> est établie</w:t>
      </w:r>
      <w:r w:rsidR="00265C4D" w:rsidRPr="00265C4D">
        <w:t>.</w:t>
      </w:r>
    </w:p>
    <w:p w14:paraId="55560E68" w14:textId="37433F8D" w:rsidR="002212B2" w:rsidRPr="00EC5E51" w:rsidRDefault="002212B2" w:rsidP="002212B2">
      <w:pPr>
        <w:pStyle w:val="SingleTxtG"/>
      </w:pPr>
      <w:r w:rsidRPr="00976065">
        <w:rPr>
          <w:rFonts w:eastAsia="Times New Roman"/>
          <w:color w:val="000000"/>
          <w:u w:color="000000"/>
        </w:rPr>
        <w:t>91</w:t>
      </w:r>
      <w:r w:rsidR="00265C4D" w:rsidRPr="00265C4D">
        <w:rPr>
          <w:rFonts w:eastAsia="Times New Roman"/>
          <w:color w:val="000000"/>
          <w:u w:color="000000"/>
        </w:rPr>
        <w:t>.</w:t>
      </w:r>
      <w:r w:rsidRPr="00976065">
        <w:rPr>
          <w:rFonts w:eastAsia="Times New Roman"/>
          <w:color w:val="000000"/>
          <w:u w:color="000000"/>
        </w:rPr>
        <w:tab/>
      </w:r>
      <w:r w:rsidRPr="00EC5E51">
        <w:t>L</w:t>
      </w:r>
      <w:r w:rsidR="002F2948">
        <w:t>’</w:t>
      </w:r>
      <w:r w:rsidRPr="00EC5E51">
        <w:t xml:space="preserve">article 51 de </w:t>
      </w:r>
      <w:r>
        <w:t>la loi sur les relations de travail</w:t>
      </w:r>
      <w:r w:rsidRPr="00EC5E51">
        <w:t xml:space="preserve"> </w:t>
      </w:r>
      <w:r>
        <w:t>dispose expressément qu</w:t>
      </w:r>
      <w:r w:rsidR="002F2948">
        <w:t>’</w:t>
      </w:r>
      <w:r>
        <w:t xml:space="preserve">à la suite de </w:t>
      </w:r>
      <w:r w:rsidRPr="00EC5E51">
        <w:t>la reconnaissance d</w:t>
      </w:r>
      <w:r w:rsidR="002F2948">
        <w:t>’</w:t>
      </w:r>
      <w:r w:rsidRPr="00EC5E51">
        <w:t>un syndicat ou d</w:t>
      </w:r>
      <w:r w:rsidR="002F2948">
        <w:t>’</w:t>
      </w:r>
      <w:r w:rsidRPr="00EC5E51">
        <w:t>un groupe de syndicats, leurs relations avec l</w:t>
      </w:r>
      <w:r w:rsidR="002F2948">
        <w:t>’</w:t>
      </w:r>
      <w:r w:rsidRPr="00EC5E51">
        <w:t>employeur ou un groupe d</w:t>
      </w:r>
      <w:r w:rsidR="002F2948">
        <w:t>’</w:t>
      </w:r>
      <w:r w:rsidRPr="00EC5E51">
        <w:t>employeurs, selon le cas, sont régies par un accord de procédure</w:t>
      </w:r>
      <w:r w:rsidR="00265C4D" w:rsidRPr="00265C4D">
        <w:t>.</w:t>
      </w:r>
      <w:r w:rsidRPr="00EC5E51">
        <w:t xml:space="preserve"> L</w:t>
      </w:r>
      <w:r w:rsidR="002F2948">
        <w:t>’</w:t>
      </w:r>
      <w:r w:rsidRPr="00EC5E51">
        <w:t>accord de procédure est contraignant pour l</w:t>
      </w:r>
      <w:r w:rsidR="002F2948">
        <w:t>’</w:t>
      </w:r>
      <w:r w:rsidRPr="00EC5E51">
        <w:t xml:space="preserve">employeur et </w:t>
      </w:r>
      <w:r>
        <w:t xml:space="preserve">pour </w:t>
      </w:r>
      <w:r w:rsidRPr="00EC5E51">
        <w:t xml:space="preserve">tout syndicat </w:t>
      </w:r>
      <w:r>
        <w:t>auquel la reconnaissance est accordée</w:t>
      </w:r>
      <w:r w:rsidR="00265C4D" w:rsidRPr="00265C4D">
        <w:t>.</w:t>
      </w:r>
      <w:r w:rsidRPr="00EC5E51">
        <w:t xml:space="preserve"> L</w:t>
      </w:r>
      <w:r w:rsidR="002F2948">
        <w:t>’</w:t>
      </w:r>
      <w:r w:rsidRPr="00EC5E51">
        <w:t xml:space="preserve">article 52 de </w:t>
      </w:r>
      <w:r>
        <w:t xml:space="preserve">la même loi énonce </w:t>
      </w:r>
      <w:r w:rsidRPr="00EC5E51">
        <w:t>que l</w:t>
      </w:r>
      <w:r w:rsidR="002F2948">
        <w:t>’</w:t>
      </w:r>
      <w:r w:rsidRPr="00EC5E51">
        <w:t>accord de procédure contient</w:t>
      </w:r>
      <w:r>
        <w:t xml:space="preserve"> notamment </w:t>
      </w:r>
      <w:r w:rsidRPr="00EC5E51">
        <w:t xml:space="preserve">des dispositions relatives aux questions à négocier et au niveau auquel les négociations doivent </w:t>
      </w:r>
      <w:r>
        <w:t>être menées</w:t>
      </w:r>
      <w:r w:rsidR="00265C4D" w:rsidRPr="00265C4D">
        <w:t>.</w:t>
      </w:r>
      <w:r w:rsidRPr="00EC5E51">
        <w:t xml:space="preserve"> Il prévoit également un mécanisme de règlement des différends</w:t>
      </w:r>
      <w:r w:rsidR="00265C4D" w:rsidRPr="00265C4D">
        <w:t>.</w:t>
      </w:r>
      <w:r w:rsidRPr="00257CDA">
        <w:t xml:space="preserve"> </w:t>
      </w:r>
    </w:p>
    <w:p w14:paraId="61739F78" w14:textId="77777777" w:rsidR="002212B2" w:rsidRPr="00257CDA" w:rsidRDefault="002212B2" w:rsidP="002212B2">
      <w:pPr>
        <w:pStyle w:val="H23G"/>
      </w:pPr>
      <w:r w:rsidRPr="00EC5E51">
        <w:tab/>
      </w:r>
      <w:r w:rsidRPr="00EC5E51">
        <w:tab/>
      </w:r>
      <w:r w:rsidRPr="00257CDA">
        <w:t>Droit de grève</w:t>
      </w:r>
    </w:p>
    <w:p w14:paraId="2BB9A9D1" w14:textId="760EC715" w:rsidR="002212B2" w:rsidRPr="00EC5E51" w:rsidRDefault="002212B2" w:rsidP="002212B2">
      <w:pPr>
        <w:pStyle w:val="SingleTxtG"/>
      </w:pPr>
      <w:r w:rsidRPr="008825B6">
        <w:rPr>
          <w:rFonts w:eastAsia="Times New Roman"/>
          <w:color w:val="000000"/>
          <w:u w:color="000000"/>
        </w:rPr>
        <w:t>92</w:t>
      </w:r>
      <w:r w:rsidR="00265C4D" w:rsidRPr="00265C4D">
        <w:rPr>
          <w:rFonts w:eastAsia="Times New Roman"/>
          <w:color w:val="000000"/>
          <w:u w:color="000000"/>
        </w:rPr>
        <w:t>.</w:t>
      </w:r>
      <w:r w:rsidRPr="008825B6">
        <w:rPr>
          <w:rFonts w:eastAsia="Times New Roman"/>
          <w:color w:val="000000"/>
          <w:u w:color="000000"/>
        </w:rPr>
        <w:tab/>
      </w:r>
      <w:r>
        <w:t xml:space="preserve">Les </w:t>
      </w:r>
      <w:r w:rsidRPr="00EC5E51">
        <w:t xml:space="preserve">dispositions relatives </w:t>
      </w:r>
      <w:r>
        <w:t xml:space="preserve">à la </w:t>
      </w:r>
      <w:r w:rsidRPr="00EC5E51">
        <w:t xml:space="preserve">grève et </w:t>
      </w:r>
      <w:r>
        <w:t xml:space="preserve">au </w:t>
      </w:r>
      <w:r w:rsidRPr="00EC5E51">
        <w:t xml:space="preserve">lock-out </w:t>
      </w:r>
      <w:r>
        <w:t xml:space="preserve">figurent dans la </w:t>
      </w:r>
      <w:r w:rsidRPr="00EC5E51">
        <w:t xml:space="preserve">partie VII de </w:t>
      </w:r>
      <w:r>
        <w:t>la loi sur les relations de travail</w:t>
      </w:r>
      <w:r w:rsidR="00265C4D" w:rsidRPr="00265C4D">
        <w:t>.</w:t>
      </w:r>
      <w:r w:rsidRPr="00EC5E51">
        <w:t xml:space="preserve"> L</w:t>
      </w:r>
      <w:r w:rsidR="002F2948">
        <w:t>’</w:t>
      </w:r>
      <w:r w:rsidRPr="00EC5E51">
        <w:t xml:space="preserve">article 76 </w:t>
      </w:r>
      <w:r>
        <w:t xml:space="preserve">de la loi concerne </w:t>
      </w:r>
      <w:r w:rsidRPr="00EC5E51">
        <w:t>le droit de grève et le recours au lock-out tandis que l</w:t>
      </w:r>
      <w:r w:rsidR="002F2948">
        <w:t>’</w:t>
      </w:r>
      <w:r w:rsidRPr="00EC5E51">
        <w:t xml:space="preserve">article 77 concerne la limitation </w:t>
      </w:r>
      <w:r>
        <w:t xml:space="preserve">de ce </w:t>
      </w:r>
      <w:r w:rsidRPr="00EC5E51">
        <w:t>droit et du recours au lock-out</w:t>
      </w:r>
      <w:r w:rsidR="008926E5">
        <w:t> ;</w:t>
      </w:r>
      <w:r w:rsidRPr="00EC5E51">
        <w:t xml:space="preserve"> la procédure de vote </w:t>
      </w:r>
      <w:r>
        <w:t>pour décider de la tenue d</w:t>
      </w:r>
      <w:r w:rsidR="002F2948">
        <w:t>’</w:t>
      </w:r>
      <w:r>
        <w:t>une</w:t>
      </w:r>
      <w:r w:rsidRPr="00EC5E51">
        <w:t xml:space="preserve"> grève </w:t>
      </w:r>
      <w:r>
        <w:t xml:space="preserve">est régie par </w:t>
      </w:r>
      <w:r w:rsidRPr="00EC5E51">
        <w:t>l</w:t>
      </w:r>
      <w:r w:rsidR="002F2948">
        <w:t>’</w:t>
      </w:r>
      <w:r w:rsidRPr="00EC5E51">
        <w:t xml:space="preserve">article 78 et le préavis de grève ou de lock-out </w:t>
      </w:r>
      <w:r>
        <w:t xml:space="preserve">par </w:t>
      </w:r>
      <w:r w:rsidRPr="00EC5E51">
        <w:t>l</w:t>
      </w:r>
      <w:r w:rsidR="002F2948">
        <w:t>’</w:t>
      </w:r>
      <w:r w:rsidRPr="00EC5E51">
        <w:t>article 79</w:t>
      </w:r>
      <w:r w:rsidR="00265C4D" w:rsidRPr="00265C4D">
        <w:t>.</w:t>
      </w:r>
      <w:r w:rsidRPr="008825B6">
        <w:t xml:space="preserve"> </w:t>
      </w:r>
    </w:p>
    <w:p w14:paraId="0CB48DFF" w14:textId="36E578BB" w:rsidR="002212B2" w:rsidRPr="008825B6" w:rsidRDefault="002212B2" w:rsidP="002212B2">
      <w:pPr>
        <w:pStyle w:val="SingleTxtG"/>
      </w:pPr>
      <w:r w:rsidRPr="008825B6">
        <w:rPr>
          <w:rFonts w:eastAsia="Times New Roman"/>
          <w:color w:val="000000"/>
          <w:u w:color="000000"/>
        </w:rPr>
        <w:t>93</w:t>
      </w:r>
      <w:r w:rsidR="00265C4D" w:rsidRPr="00265C4D">
        <w:rPr>
          <w:rFonts w:eastAsia="Times New Roman"/>
          <w:color w:val="000000"/>
          <w:u w:color="000000"/>
        </w:rPr>
        <w:t>.</w:t>
      </w:r>
      <w:r w:rsidRPr="008825B6">
        <w:rPr>
          <w:rFonts w:eastAsia="Times New Roman"/>
          <w:color w:val="000000"/>
          <w:u w:color="000000"/>
        </w:rPr>
        <w:tab/>
      </w:r>
      <w:r w:rsidRPr="00EC5E51">
        <w:t xml:space="preserve">Il </w:t>
      </w:r>
      <w:r>
        <w:t xml:space="preserve">est à </w:t>
      </w:r>
      <w:r w:rsidRPr="00EC5E51">
        <w:t xml:space="preserve">noter que le </w:t>
      </w:r>
      <w:r>
        <w:t>M</w:t>
      </w:r>
      <w:r w:rsidRPr="00EC5E51">
        <w:t>inistre chargé des relations du travail et de l</w:t>
      </w:r>
      <w:r w:rsidR="002F2948">
        <w:t>’</w:t>
      </w:r>
      <w:r w:rsidRPr="00EC5E51">
        <w:t xml:space="preserve">emploi peut, à la demande de toute partie à un conflit du travail, </w:t>
      </w:r>
      <w:r>
        <w:t xml:space="preserve">proposer </w:t>
      </w:r>
      <w:r w:rsidRPr="00EC5E51">
        <w:t>un service de conciliation en vue de concilier les parties lorsque le conflit n</w:t>
      </w:r>
      <w:r w:rsidR="002F2948">
        <w:t>’</w:t>
      </w:r>
      <w:r w:rsidRPr="00EC5E51">
        <w:t xml:space="preserve">a </w:t>
      </w:r>
      <w:r>
        <w:t>pas trouvé d</w:t>
      </w:r>
      <w:r w:rsidR="002F2948">
        <w:t>’</w:t>
      </w:r>
      <w:r>
        <w:t>issue</w:t>
      </w:r>
      <w:r w:rsidRPr="00EC5E51">
        <w:t xml:space="preserve"> au niveau de la Commission de conciliation et de médiation et qu</w:t>
      </w:r>
      <w:r w:rsidR="002F2948">
        <w:t>’</w:t>
      </w:r>
      <w:r w:rsidRPr="00EC5E51">
        <w:t>il n</w:t>
      </w:r>
      <w:r w:rsidR="002F2948">
        <w:t>’</w:t>
      </w:r>
      <w:r w:rsidRPr="00EC5E51">
        <w:t xml:space="preserve">a pas été porté devant le </w:t>
      </w:r>
      <w:r>
        <w:t>t</w:t>
      </w:r>
      <w:r w:rsidRPr="00EC5E51">
        <w:t>ribunal</w:t>
      </w:r>
      <w:r>
        <w:t>,</w:t>
      </w:r>
      <w:r w:rsidRPr="00EC5E51">
        <w:t xml:space="preserve"> et/ou à tout moment avant ou pendant une grève licite</w:t>
      </w:r>
      <w:r w:rsidRPr="004A036F">
        <w:rPr>
          <w:rStyle w:val="Appelnotedebasdep"/>
        </w:rPr>
        <w:footnoteReference w:id="16"/>
      </w:r>
      <w:r w:rsidR="00265C4D" w:rsidRPr="00265C4D">
        <w:t>.</w:t>
      </w:r>
    </w:p>
    <w:p w14:paraId="05B825AA" w14:textId="1006316B" w:rsidR="002212B2" w:rsidRPr="00EC5E51" w:rsidRDefault="002212B2" w:rsidP="002212B2">
      <w:pPr>
        <w:pStyle w:val="SingleTxtG"/>
      </w:pPr>
      <w:r w:rsidRPr="008825B6">
        <w:rPr>
          <w:rFonts w:eastAsia="Times New Roman"/>
          <w:color w:val="000000"/>
          <w:u w:color="000000"/>
        </w:rPr>
        <w:t>94</w:t>
      </w:r>
      <w:r w:rsidR="00265C4D" w:rsidRPr="00265C4D">
        <w:rPr>
          <w:rFonts w:eastAsia="Times New Roman"/>
          <w:color w:val="000000"/>
          <w:u w:color="000000"/>
        </w:rPr>
        <w:t>.</w:t>
      </w:r>
      <w:r w:rsidRPr="008825B6">
        <w:rPr>
          <w:rFonts w:eastAsia="Times New Roman"/>
          <w:color w:val="000000"/>
          <w:u w:color="000000"/>
        </w:rPr>
        <w:tab/>
      </w:r>
      <w:r>
        <w:t>À la différence des</w:t>
      </w:r>
      <w:r w:rsidRPr="00EC5E51">
        <w:t xml:space="preserve"> autres membres d</w:t>
      </w:r>
      <w:r w:rsidR="002F2948">
        <w:t>’</w:t>
      </w:r>
      <w:r w:rsidRPr="00EC5E51">
        <w:t>autres syndicats, les membres des forces de police ne sont autorisés à exercer le droit de grève</w:t>
      </w:r>
      <w:r>
        <w:t xml:space="preserve"> en aucune </w:t>
      </w:r>
      <w:r w:rsidRPr="00EC5E51">
        <w:t xml:space="preserve">circonstance, </w:t>
      </w:r>
      <w:r>
        <w:t>conformément à l</w:t>
      </w:r>
      <w:r w:rsidR="002F2948">
        <w:t>’</w:t>
      </w:r>
      <w:r>
        <w:t xml:space="preserve">article </w:t>
      </w:r>
      <w:r w:rsidRPr="00EC5E51">
        <w:t>76</w:t>
      </w:r>
      <w:r>
        <w:t xml:space="preserve"> </w:t>
      </w:r>
      <w:r w:rsidRPr="00EC5E51">
        <w:t xml:space="preserve">3) de </w:t>
      </w:r>
      <w:r>
        <w:t>la loi sur les relations de travail</w:t>
      </w:r>
      <w:r w:rsidR="00265C4D" w:rsidRPr="00265C4D">
        <w:t>.</w:t>
      </w:r>
      <w:r w:rsidRPr="008825B6">
        <w:t xml:space="preserve"> </w:t>
      </w:r>
    </w:p>
    <w:p w14:paraId="04899CD0" w14:textId="5A9302A5" w:rsidR="002212B2" w:rsidRPr="00EC5E51" w:rsidRDefault="002212B2" w:rsidP="002212B2">
      <w:pPr>
        <w:pStyle w:val="SingleTxtG"/>
      </w:pPr>
      <w:r w:rsidRPr="008825B6">
        <w:rPr>
          <w:rFonts w:eastAsia="Times New Roman"/>
          <w:color w:val="000000"/>
          <w:u w:color="000000"/>
        </w:rPr>
        <w:t>95</w:t>
      </w:r>
      <w:r w:rsidR="00265C4D" w:rsidRPr="00265C4D">
        <w:rPr>
          <w:rFonts w:eastAsia="Times New Roman"/>
          <w:color w:val="000000"/>
          <w:u w:color="000000"/>
        </w:rPr>
        <w:t>.</w:t>
      </w:r>
      <w:r w:rsidRPr="008825B6">
        <w:rPr>
          <w:rFonts w:eastAsia="Times New Roman"/>
          <w:color w:val="000000"/>
          <w:u w:color="000000"/>
        </w:rPr>
        <w:tab/>
      </w:r>
      <w:r w:rsidRPr="00EC5E51">
        <w:t>L</w:t>
      </w:r>
      <w:r w:rsidR="002F2948">
        <w:t>’</w:t>
      </w:r>
      <w:r w:rsidRPr="00EC5E51">
        <w:t xml:space="preserve">article 81 de </w:t>
      </w:r>
      <w:r>
        <w:t>la loi sur les relations de travail</w:t>
      </w:r>
      <w:r w:rsidRPr="00EC5E51">
        <w:t xml:space="preserve"> prévoit un service minimum dans les services essentiels </w:t>
      </w:r>
      <w:r>
        <w:t xml:space="preserve">en cas de </w:t>
      </w:r>
      <w:r w:rsidRPr="00EC5E51">
        <w:t xml:space="preserve">grève ou </w:t>
      </w:r>
      <w:r>
        <w:t xml:space="preserve">de </w:t>
      </w:r>
      <w:r w:rsidRPr="00EC5E51">
        <w:t>lock-out</w:t>
      </w:r>
      <w:r w:rsidR="00265C4D" w:rsidRPr="00265C4D">
        <w:t>.</w:t>
      </w:r>
      <w:r w:rsidRPr="00EC5E51">
        <w:t xml:space="preserve"> Les services essentiels </w:t>
      </w:r>
      <w:r>
        <w:t xml:space="preserve">recouvrent </w:t>
      </w:r>
      <w:r w:rsidRPr="00EC5E51">
        <w:t>le contrôle aérien et le transport aérien/routier, l</w:t>
      </w:r>
      <w:r w:rsidR="002F2948">
        <w:t>’</w:t>
      </w:r>
      <w:r w:rsidRPr="00EC5E51">
        <w:t>aviation et les aéroports, les douanes, l</w:t>
      </w:r>
      <w:r w:rsidR="002F2948">
        <w:t>’</w:t>
      </w:r>
      <w:r w:rsidRPr="00EC5E51">
        <w:t xml:space="preserve">approvisionnement en électricité et en eau, les services de santé, </w:t>
      </w:r>
      <w:r>
        <w:t>les services portuaires</w:t>
      </w:r>
      <w:r w:rsidRPr="00EC5E51">
        <w:t>, y</w:t>
      </w:r>
      <w:r w:rsidR="00397023">
        <w:t> </w:t>
      </w:r>
      <w:r w:rsidRPr="00EC5E51">
        <w:t xml:space="preserve">compris de manutention, </w:t>
      </w:r>
      <w:r>
        <w:t xml:space="preserve">la </w:t>
      </w:r>
      <w:r w:rsidRPr="00EC5E51">
        <w:t>téléphon</w:t>
      </w:r>
      <w:r>
        <w:t>i</w:t>
      </w:r>
      <w:r w:rsidRPr="00EC5E51">
        <w:t>e, la radio</w:t>
      </w:r>
      <w:r>
        <w:t xml:space="preserve"> et</w:t>
      </w:r>
      <w:r w:rsidRPr="00EC5E51">
        <w:t xml:space="preserve"> la télévision et l</w:t>
      </w:r>
      <w:r w:rsidR="002F2948">
        <w:t>’</w:t>
      </w:r>
      <w:r w:rsidRPr="00EC5E51">
        <w:t>enlèvement des ordures</w:t>
      </w:r>
      <w:r w:rsidR="008926E5">
        <w:t> ;</w:t>
      </w:r>
      <w:r>
        <w:t xml:space="preserve"> </w:t>
      </w:r>
      <w:r w:rsidRPr="00EC5E51">
        <w:t>les travailleurs de ces secteurs doivent assurer un service minimum en cas de grève ou de lock-out</w:t>
      </w:r>
      <w:r w:rsidR="00265C4D" w:rsidRPr="00265C4D">
        <w:t>.</w:t>
      </w:r>
      <w:r w:rsidRPr="008825B6">
        <w:t xml:space="preserve"> </w:t>
      </w:r>
    </w:p>
    <w:p w14:paraId="2E5197ED" w14:textId="10CD4C8C" w:rsidR="002212B2" w:rsidRPr="00E5631F" w:rsidRDefault="002212B2" w:rsidP="002212B2">
      <w:pPr>
        <w:pStyle w:val="H1G"/>
      </w:pPr>
      <w:r w:rsidRPr="00EC5E51">
        <w:tab/>
      </w:r>
      <w:r w:rsidRPr="00EC5E51">
        <w:tab/>
      </w:r>
      <w:bookmarkStart w:id="23" w:name="_Toc170136499"/>
      <w:r w:rsidRPr="00E5631F">
        <w:t>Article 9</w:t>
      </w:r>
      <w:r w:rsidR="00397023">
        <w:t xml:space="preserve"> </w:t>
      </w:r>
      <w:r w:rsidRPr="00E5631F">
        <w:br/>
        <w:t xml:space="preserve">Droit à la sécurité sociale </w:t>
      </w:r>
      <w:bookmarkEnd w:id="23"/>
    </w:p>
    <w:p w14:paraId="0B3E3A10" w14:textId="77777777" w:rsidR="002212B2" w:rsidRPr="00C035A2" w:rsidRDefault="002212B2" w:rsidP="002212B2">
      <w:pPr>
        <w:pStyle w:val="H23G"/>
      </w:pPr>
      <w:r w:rsidRPr="00E5631F">
        <w:tab/>
      </w:r>
      <w:r w:rsidRPr="00E5631F">
        <w:tab/>
      </w:r>
      <w:r>
        <w:t>Prestations de retraite du régime contributif</w:t>
      </w:r>
    </w:p>
    <w:p w14:paraId="6D463EEB" w14:textId="63EFAAA5" w:rsidR="002212B2" w:rsidRPr="00E5631F" w:rsidRDefault="002212B2" w:rsidP="002212B2">
      <w:pPr>
        <w:pStyle w:val="SingleTxtG"/>
        <w:spacing w:after="240"/>
      </w:pPr>
      <w:r w:rsidRPr="00E5631F">
        <w:rPr>
          <w:rFonts w:eastAsia="Times New Roman"/>
          <w:color w:val="000000"/>
          <w:u w:color="000000"/>
        </w:rPr>
        <w:t>96</w:t>
      </w:r>
      <w:r w:rsidR="00265C4D" w:rsidRPr="00265C4D">
        <w:rPr>
          <w:rFonts w:eastAsia="Times New Roman"/>
          <w:color w:val="000000"/>
          <w:u w:color="000000"/>
        </w:rPr>
        <w:t>.</w:t>
      </w:r>
      <w:r w:rsidRPr="00E5631F">
        <w:rPr>
          <w:rFonts w:eastAsia="Times New Roman"/>
          <w:color w:val="000000"/>
          <w:u w:color="000000"/>
        </w:rPr>
        <w:tab/>
      </w:r>
      <w:r w:rsidRPr="00E5631F">
        <w:t>Dans le cadre du système de protection sociale, plus de 300 000 personnes, soit environ 24</w:t>
      </w:r>
      <w:r w:rsidR="008926E5">
        <w:t> %</w:t>
      </w:r>
      <w:r w:rsidRPr="00E5631F">
        <w:t xml:space="preserve"> de la population, bénéficient d</w:t>
      </w:r>
      <w:r w:rsidR="002F2948">
        <w:t>’</w:t>
      </w:r>
      <w:r w:rsidRPr="00E5631F">
        <w:t>une aide, qui comprend des pensions de base pour les personnes âgées, les veuves, les orphelins et les personnes handicapées, ainsi qu</w:t>
      </w:r>
      <w:r w:rsidR="002F2948">
        <w:t>’</w:t>
      </w:r>
      <w:r w:rsidRPr="00E5631F">
        <w:t>une aide sociale payable aux retraités, aux veuves, aux orphelins et à d</w:t>
      </w:r>
      <w:r w:rsidR="002F2948">
        <w:t>’</w:t>
      </w:r>
      <w:r w:rsidRPr="00E5631F">
        <w:t>autres bénéficiaires</w:t>
      </w:r>
      <w:r w:rsidR="00265C4D" w:rsidRPr="00265C4D">
        <w:t>.</w:t>
      </w:r>
      <w:r w:rsidRPr="00E5631F">
        <w:t xml:space="preserve"> Le tableau ci-après récapitule le nombre de ces bénéficiaires: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3119"/>
        <w:gridCol w:w="3542"/>
      </w:tblGrid>
      <w:tr w:rsidR="002212B2" w:rsidRPr="002212B2" w14:paraId="58E4D6CA" w14:textId="77777777" w:rsidTr="002212B2">
        <w:trPr>
          <w:tblHeader/>
        </w:trPr>
        <w:tc>
          <w:tcPr>
            <w:tcW w:w="709" w:type="dxa"/>
            <w:tcBorders>
              <w:top w:val="single" w:sz="4" w:space="0" w:color="auto"/>
              <w:bottom w:val="single" w:sz="12" w:space="0" w:color="auto"/>
            </w:tcBorders>
            <w:shd w:val="clear" w:color="auto" w:fill="auto"/>
            <w:vAlign w:val="bottom"/>
          </w:tcPr>
          <w:p w14:paraId="3AE8A5AC" w14:textId="77777777" w:rsidR="002212B2" w:rsidRPr="002212B2" w:rsidRDefault="002212B2" w:rsidP="002212B2">
            <w:pPr>
              <w:suppressAutoHyphens w:val="0"/>
              <w:spacing w:before="80" w:after="80" w:line="200" w:lineRule="exact"/>
              <w:rPr>
                <w:i/>
                <w:sz w:val="16"/>
                <w:lang w:val="en-US"/>
              </w:rPr>
            </w:pPr>
            <w:r w:rsidRPr="002212B2">
              <w:rPr>
                <w:i/>
                <w:sz w:val="16"/>
                <w:lang w:val="en-US"/>
              </w:rPr>
              <w:t>SN</w:t>
            </w:r>
          </w:p>
        </w:tc>
        <w:tc>
          <w:tcPr>
            <w:tcW w:w="3119" w:type="dxa"/>
            <w:tcBorders>
              <w:top w:val="single" w:sz="4" w:space="0" w:color="auto"/>
              <w:bottom w:val="single" w:sz="12" w:space="0" w:color="auto"/>
            </w:tcBorders>
            <w:shd w:val="clear" w:color="auto" w:fill="auto"/>
            <w:vAlign w:val="bottom"/>
          </w:tcPr>
          <w:p w14:paraId="0A288B55" w14:textId="77777777" w:rsidR="002212B2" w:rsidRPr="002212B2" w:rsidRDefault="002212B2" w:rsidP="002212B2">
            <w:pPr>
              <w:suppressAutoHyphens w:val="0"/>
              <w:spacing w:before="80" w:after="80" w:line="200" w:lineRule="exact"/>
              <w:jc w:val="right"/>
              <w:rPr>
                <w:i/>
                <w:sz w:val="16"/>
                <w:lang w:val="en-US"/>
              </w:rPr>
            </w:pPr>
            <w:r w:rsidRPr="002212B2">
              <w:rPr>
                <w:i/>
                <w:sz w:val="16"/>
                <w:lang w:val="en-US"/>
              </w:rPr>
              <w:t>Pension</w:t>
            </w:r>
          </w:p>
        </w:tc>
        <w:tc>
          <w:tcPr>
            <w:tcW w:w="3542" w:type="dxa"/>
            <w:tcBorders>
              <w:top w:val="single" w:sz="4" w:space="0" w:color="auto"/>
              <w:bottom w:val="single" w:sz="12" w:space="0" w:color="auto"/>
            </w:tcBorders>
            <w:shd w:val="clear" w:color="auto" w:fill="auto"/>
            <w:vAlign w:val="bottom"/>
          </w:tcPr>
          <w:p w14:paraId="5075F92B" w14:textId="77777777" w:rsidR="002212B2" w:rsidRPr="002212B2" w:rsidRDefault="002212B2" w:rsidP="002212B2">
            <w:pPr>
              <w:suppressAutoHyphens w:val="0"/>
              <w:spacing w:before="80" w:after="80" w:line="200" w:lineRule="exact"/>
              <w:jc w:val="right"/>
              <w:rPr>
                <w:i/>
                <w:sz w:val="16"/>
              </w:rPr>
            </w:pPr>
            <w:r w:rsidRPr="002212B2">
              <w:rPr>
                <w:i/>
                <w:sz w:val="16"/>
              </w:rPr>
              <w:t>Nombre de bénéficiaires en janvier 2024</w:t>
            </w:r>
          </w:p>
        </w:tc>
      </w:tr>
      <w:tr w:rsidR="002212B2" w:rsidRPr="002212B2" w14:paraId="4D7F9CFE" w14:textId="77777777" w:rsidTr="002212B2">
        <w:tc>
          <w:tcPr>
            <w:tcW w:w="709" w:type="dxa"/>
            <w:tcBorders>
              <w:top w:val="single" w:sz="12" w:space="0" w:color="auto"/>
            </w:tcBorders>
            <w:shd w:val="clear" w:color="auto" w:fill="auto"/>
          </w:tcPr>
          <w:p w14:paraId="5E10DA00" w14:textId="77777777" w:rsidR="002212B2" w:rsidRPr="002212B2" w:rsidRDefault="002212B2" w:rsidP="002212B2">
            <w:pPr>
              <w:suppressAutoHyphens w:val="0"/>
              <w:spacing w:before="40" w:after="40" w:line="220" w:lineRule="exact"/>
              <w:rPr>
                <w:sz w:val="18"/>
                <w:lang w:val="en-US"/>
              </w:rPr>
            </w:pPr>
            <w:r w:rsidRPr="002212B2">
              <w:rPr>
                <w:sz w:val="18"/>
                <w:lang w:val="en-US"/>
              </w:rPr>
              <w:t>1.</w:t>
            </w:r>
          </w:p>
        </w:tc>
        <w:tc>
          <w:tcPr>
            <w:tcW w:w="3119" w:type="dxa"/>
            <w:tcBorders>
              <w:top w:val="single" w:sz="12" w:space="0" w:color="auto"/>
            </w:tcBorders>
            <w:shd w:val="clear" w:color="auto" w:fill="auto"/>
            <w:vAlign w:val="bottom"/>
          </w:tcPr>
          <w:p w14:paraId="47880AF1" w14:textId="1A15CB4A" w:rsidR="002212B2" w:rsidRPr="002212B2" w:rsidRDefault="002212B2" w:rsidP="002212B2">
            <w:pPr>
              <w:suppressAutoHyphens w:val="0"/>
              <w:spacing w:before="40" w:after="40" w:line="220" w:lineRule="exact"/>
              <w:jc w:val="right"/>
              <w:rPr>
                <w:sz w:val="18"/>
                <w:lang w:val="en-US"/>
              </w:rPr>
            </w:pPr>
            <w:r w:rsidRPr="002212B2">
              <w:rPr>
                <w:sz w:val="18"/>
                <w:lang w:val="en-US"/>
              </w:rPr>
              <w:t xml:space="preserve">Pension </w:t>
            </w:r>
            <w:proofErr w:type="spellStart"/>
            <w:r w:rsidRPr="002212B2">
              <w:rPr>
                <w:sz w:val="18"/>
                <w:lang w:val="en-US"/>
              </w:rPr>
              <w:t>d</w:t>
            </w:r>
            <w:r w:rsidR="002F2948">
              <w:rPr>
                <w:sz w:val="18"/>
                <w:lang w:val="en-US"/>
              </w:rPr>
              <w:t>’</w:t>
            </w:r>
            <w:r w:rsidRPr="002212B2">
              <w:rPr>
                <w:sz w:val="18"/>
                <w:lang w:val="en-US"/>
              </w:rPr>
              <w:t>invalidité</w:t>
            </w:r>
            <w:proofErr w:type="spellEnd"/>
            <w:r w:rsidRPr="002212B2">
              <w:rPr>
                <w:sz w:val="18"/>
                <w:lang w:val="en-US"/>
              </w:rPr>
              <w:t xml:space="preserve"> de base</w:t>
            </w:r>
          </w:p>
        </w:tc>
        <w:tc>
          <w:tcPr>
            <w:tcW w:w="3542" w:type="dxa"/>
            <w:tcBorders>
              <w:top w:val="single" w:sz="12" w:space="0" w:color="auto"/>
            </w:tcBorders>
            <w:shd w:val="clear" w:color="auto" w:fill="auto"/>
            <w:vAlign w:val="bottom"/>
          </w:tcPr>
          <w:p w14:paraId="49188A54"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28 278</w:t>
            </w:r>
          </w:p>
        </w:tc>
      </w:tr>
      <w:tr w:rsidR="002212B2" w:rsidRPr="002212B2" w14:paraId="6774DE63" w14:textId="77777777" w:rsidTr="002212B2">
        <w:tc>
          <w:tcPr>
            <w:tcW w:w="709" w:type="dxa"/>
            <w:shd w:val="clear" w:color="auto" w:fill="auto"/>
          </w:tcPr>
          <w:p w14:paraId="33B6AC5E" w14:textId="77777777" w:rsidR="002212B2" w:rsidRPr="002212B2" w:rsidRDefault="002212B2" w:rsidP="002212B2">
            <w:pPr>
              <w:suppressAutoHyphens w:val="0"/>
              <w:spacing w:before="40" w:after="40" w:line="220" w:lineRule="exact"/>
              <w:rPr>
                <w:sz w:val="18"/>
                <w:lang w:val="en-US"/>
              </w:rPr>
            </w:pPr>
            <w:r w:rsidRPr="002212B2">
              <w:rPr>
                <w:sz w:val="18"/>
                <w:lang w:val="en-US"/>
              </w:rPr>
              <w:t>2.</w:t>
            </w:r>
          </w:p>
        </w:tc>
        <w:tc>
          <w:tcPr>
            <w:tcW w:w="3119" w:type="dxa"/>
            <w:shd w:val="clear" w:color="auto" w:fill="auto"/>
            <w:vAlign w:val="bottom"/>
          </w:tcPr>
          <w:p w14:paraId="01FF61CD" w14:textId="77777777" w:rsidR="002212B2" w:rsidRPr="002212B2" w:rsidRDefault="002212B2" w:rsidP="002212B2">
            <w:pPr>
              <w:suppressAutoHyphens w:val="0"/>
              <w:spacing w:before="40" w:after="40" w:line="220" w:lineRule="exact"/>
              <w:jc w:val="right"/>
              <w:rPr>
                <w:sz w:val="18"/>
              </w:rPr>
            </w:pPr>
            <w:r w:rsidRPr="002212B2">
              <w:rPr>
                <w:sz w:val="18"/>
              </w:rPr>
              <w:t>Pension de retraite de base</w:t>
            </w:r>
          </w:p>
        </w:tc>
        <w:tc>
          <w:tcPr>
            <w:tcW w:w="3542" w:type="dxa"/>
            <w:shd w:val="clear" w:color="auto" w:fill="auto"/>
            <w:vAlign w:val="bottom"/>
          </w:tcPr>
          <w:p w14:paraId="3D57AC2C"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264 601</w:t>
            </w:r>
          </w:p>
        </w:tc>
      </w:tr>
      <w:tr w:rsidR="002212B2" w:rsidRPr="002212B2" w14:paraId="2D713D32" w14:textId="77777777" w:rsidTr="002212B2">
        <w:tc>
          <w:tcPr>
            <w:tcW w:w="709" w:type="dxa"/>
            <w:shd w:val="clear" w:color="auto" w:fill="auto"/>
          </w:tcPr>
          <w:p w14:paraId="09847AF9" w14:textId="77777777" w:rsidR="002212B2" w:rsidRPr="002212B2" w:rsidRDefault="002212B2" w:rsidP="002212B2">
            <w:pPr>
              <w:suppressAutoHyphens w:val="0"/>
              <w:spacing w:before="40" w:after="40" w:line="220" w:lineRule="exact"/>
              <w:rPr>
                <w:sz w:val="18"/>
                <w:lang w:val="en-US"/>
              </w:rPr>
            </w:pPr>
            <w:r w:rsidRPr="002212B2">
              <w:rPr>
                <w:sz w:val="18"/>
                <w:lang w:val="en-US"/>
              </w:rPr>
              <w:t>3.</w:t>
            </w:r>
          </w:p>
        </w:tc>
        <w:tc>
          <w:tcPr>
            <w:tcW w:w="3119" w:type="dxa"/>
            <w:shd w:val="clear" w:color="auto" w:fill="auto"/>
            <w:vAlign w:val="bottom"/>
          </w:tcPr>
          <w:p w14:paraId="3A6E515D" w14:textId="77777777" w:rsidR="002212B2" w:rsidRPr="002212B2" w:rsidRDefault="002212B2" w:rsidP="002212B2">
            <w:pPr>
              <w:suppressAutoHyphens w:val="0"/>
              <w:spacing w:before="40" w:after="40" w:line="220" w:lineRule="exact"/>
              <w:jc w:val="right"/>
              <w:rPr>
                <w:sz w:val="18"/>
              </w:rPr>
            </w:pPr>
            <w:r w:rsidRPr="002212B2">
              <w:rPr>
                <w:sz w:val="18"/>
              </w:rPr>
              <w:t>Pension de veuve de base</w:t>
            </w:r>
          </w:p>
        </w:tc>
        <w:tc>
          <w:tcPr>
            <w:tcW w:w="3542" w:type="dxa"/>
            <w:shd w:val="clear" w:color="auto" w:fill="auto"/>
            <w:vAlign w:val="bottom"/>
          </w:tcPr>
          <w:p w14:paraId="35342B63"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17 096</w:t>
            </w:r>
          </w:p>
        </w:tc>
      </w:tr>
      <w:tr w:rsidR="002212B2" w:rsidRPr="002212B2" w14:paraId="4BAA92E8" w14:textId="77777777" w:rsidTr="002212B2">
        <w:tc>
          <w:tcPr>
            <w:tcW w:w="709" w:type="dxa"/>
            <w:tcBorders>
              <w:bottom w:val="single" w:sz="12" w:space="0" w:color="auto"/>
            </w:tcBorders>
            <w:shd w:val="clear" w:color="auto" w:fill="auto"/>
          </w:tcPr>
          <w:p w14:paraId="6C4584E6" w14:textId="77777777" w:rsidR="002212B2" w:rsidRPr="002212B2" w:rsidRDefault="002212B2" w:rsidP="002212B2">
            <w:pPr>
              <w:suppressAutoHyphens w:val="0"/>
              <w:spacing w:before="40" w:after="40" w:line="220" w:lineRule="exact"/>
              <w:rPr>
                <w:sz w:val="18"/>
                <w:lang w:val="en-US"/>
              </w:rPr>
            </w:pPr>
            <w:r w:rsidRPr="002212B2">
              <w:rPr>
                <w:sz w:val="18"/>
                <w:lang w:val="en-US"/>
              </w:rPr>
              <w:t>4.</w:t>
            </w:r>
          </w:p>
        </w:tc>
        <w:tc>
          <w:tcPr>
            <w:tcW w:w="3119" w:type="dxa"/>
            <w:tcBorders>
              <w:bottom w:val="single" w:sz="12" w:space="0" w:color="auto"/>
            </w:tcBorders>
            <w:shd w:val="clear" w:color="auto" w:fill="auto"/>
            <w:vAlign w:val="bottom"/>
          </w:tcPr>
          <w:p w14:paraId="42084E4F" w14:textId="0101483F" w:rsidR="002212B2" w:rsidRPr="002212B2" w:rsidRDefault="002212B2" w:rsidP="002212B2">
            <w:pPr>
              <w:suppressAutoHyphens w:val="0"/>
              <w:spacing w:before="40" w:after="40" w:line="220" w:lineRule="exact"/>
              <w:jc w:val="right"/>
              <w:rPr>
                <w:sz w:val="18"/>
                <w:lang w:val="en-US"/>
              </w:rPr>
            </w:pPr>
            <w:r w:rsidRPr="002212B2">
              <w:rPr>
                <w:sz w:val="18"/>
                <w:lang w:val="en-US"/>
              </w:rPr>
              <w:t xml:space="preserve">Pension </w:t>
            </w:r>
            <w:proofErr w:type="spellStart"/>
            <w:r w:rsidRPr="002212B2">
              <w:rPr>
                <w:sz w:val="18"/>
                <w:lang w:val="en-US"/>
              </w:rPr>
              <w:t>d</w:t>
            </w:r>
            <w:r w:rsidR="002F2948">
              <w:rPr>
                <w:sz w:val="18"/>
                <w:lang w:val="en-US"/>
              </w:rPr>
              <w:t>’</w:t>
            </w:r>
            <w:r w:rsidRPr="002212B2">
              <w:rPr>
                <w:sz w:val="18"/>
                <w:lang w:val="en-US"/>
              </w:rPr>
              <w:t>orphelin</w:t>
            </w:r>
            <w:proofErr w:type="spellEnd"/>
            <w:r w:rsidRPr="002212B2">
              <w:rPr>
                <w:sz w:val="18"/>
                <w:lang w:val="en-US"/>
              </w:rPr>
              <w:t xml:space="preserve"> de base</w:t>
            </w:r>
          </w:p>
        </w:tc>
        <w:tc>
          <w:tcPr>
            <w:tcW w:w="3542" w:type="dxa"/>
            <w:tcBorders>
              <w:bottom w:val="single" w:sz="12" w:space="0" w:color="auto"/>
            </w:tcBorders>
            <w:shd w:val="clear" w:color="auto" w:fill="auto"/>
            <w:vAlign w:val="bottom"/>
          </w:tcPr>
          <w:p w14:paraId="53B1161F" w14:textId="77777777" w:rsidR="002212B2" w:rsidRPr="002212B2" w:rsidRDefault="002212B2" w:rsidP="002212B2">
            <w:pPr>
              <w:suppressAutoHyphens w:val="0"/>
              <w:spacing w:before="40" w:after="40" w:line="220" w:lineRule="exact"/>
              <w:jc w:val="right"/>
              <w:rPr>
                <w:sz w:val="18"/>
                <w:lang w:val="en-US"/>
              </w:rPr>
            </w:pPr>
            <w:r w:rsidRPr="002212B2">
              <w:rPr>
                <w:sz w:val="18"/>
                <w:lang w:val="en-US"/>
              </w:rPr>
              <w:t>243</w:t>
            </w:r>
          </w:p>
        </w:tc>
      </w:tr>
    </w:tbl>
    <w:p w14:paraId="69D29A7B" w14:textId="73D40CF7" w:rsidR="002212B2" w:rsidRPr="00864512" w:rsidRDefault="002212B2" w:rsidP="002212B2">
      <w:pPr>
        <w:pStyle w:val="SingleTxtG"/>
        <w:spacing w:before="240"/>
      </w:pPr>
      <w:r w:rsidRPr="00864512">
        <w:rPr>
          <w:rFonts w:eastAsia="Times New Roman"/>
          <w:color w:val="000000"/>
          <w:u w:color="000000"/>
        </w:rPr>
        <w:lastRenderedPageBreak/>
        <w:t>97</w:t>
      </w:r>
      <w:r w:rsidR="00265C4D" w:rsidRPr="00265C4D">
        <w:rPr>
          <w:rFonts w:eastAsia="Times New Roman"/>
          <w:color w:val="000000"/>
          <w:u w:color="000000"/>
        </w:rPr>
        <w:t>.</w:t>
      </w:r>
      <w:r w:rsidRPr="00864512">
        <w:rPr>
          <w:rFonts w:eastAsia="Times New Roman"/>
          <w:color w:val="000000"/>
          <w:u w:color="000000"/>
        </w:rPr>
        <w:tab/>
      </w:r>
      <w:r w:rsidRPr="00864512">
        <w:t>En vue de rendre le système de retraite plus équitable et plus durable, la loi de 2021 relative aux cotisations sociales et aux prestations sociales a été promulguée</w:t>
      </w:r>
      <w:r w:rsidR="008926E5">
        <w:t> ;</w:t>
      </w:r>
      <w:r w:rsidRPr="00864512">
        <w:t xml:space="preserve"> elle contient des dispositions relatives aux cotisations sociales et au versement des prestations sociales</w:t>
      </w:r>
      <w:r w:rsidR="00265C4D" w:rsidRPr="00265C4D">
        <w:t>.</w:t>
      </w:r>
    </w:p>
    <w:p w14:paraId="4F7D5678" w14:textId="77777777" w:rsidR="002212B2" w:rsidRPr="008825B6" w:rsidRDefault="002212B2" w:rsidP="002212B2">
      <w:pPr>
        <w:pStyle w:val="H23G"/>
      </w:pPr>
      <w:r w:rsidRPr="00864512">
        <w:tab/>
      </w:r>
      <w:r w:rsidRPr="00864512">
        <w:tab/>
      </w:r>
      <w:r w:rsidRPr="008825B6">
        <w:t>Protection des personnes handicapées</w:t>
      </w:r>
    </w:p>
    <w:p w14:paraId="166B281E" w14:textId="7DFD6128" w:rsidR="002212B2" w:rsidRPr="008825B6" w:rsidRDefault="002212B2" w:rsidP="002212B2">
      <w:pPr>
        <w:pStyle w:val="SingleTxtG"/>
      </w:pPr>
      <w:r w:rsidRPr="008825B6">
        <w:rPr>
          <w:rFonts w:eastAsia="Times New Roman"/>
          <w:color w:val="000000"/>
          <w:u w:color="000000"/>
        </w:rPr>
        <w:t>98</w:t>
      </w:r>
      <w:r w:rsidR="00265C4D" w:rsidRPr="00265C4D">
        <w:rPr>
          <w:rFonts w:eastAsia="Times New Roman"/>
          <w:color w:val="000000"/>
          <w:u w:color="000000"/>
        </w:rPr>
        <w:t>.</w:t>
      </w:r>
      <w:r w:rsidRPr="008825B6">
        <w:rPr>
          <w:rFonts w:eastAsia="Times New Roman"/>
          <w:color w:val="000000"/>
          <w:u w:color="000000"/>
        </w:rPr>
        <w:tab/>
      </w:r>
      <w:r w:rsidRPr="008825B6">
        <w:t>Maurice croit en l</w:t>
      </w:r>
      <w:r w:rsidR="002F2948">
        <w:t>’</w:t>
      </w:r>
      <w:r w:rsidRPr="008825B6">
        <w:t xml:space="preserve">inclusion des personnes handicapées </w:t>
      </w:r>
      <w:r>
        <w:t xml:space="preserve">au sein de la </w:t>
      </w:r>
      <w:r w:rsidRPr="008825B6">
        <w:t>société</w:t>
      </w:r>
      <w:r w:rsidR="00265C4D" w:rsidRPr="00265C4D">
        <w:t>.</w:t>
      </w:r>
      <w:r w:rsidRPr="008825B6">
        <w:t xml:space="preserve"> </w:t>
      </w:r>
      <w:r>
        <w:t>Le service chargé de l</w:t>
      </w:r>
      <w:r w:rsidR="002F2948">
        <w:t>’</w:t>
      </w:r>
      <w:r w:rsidRPr="008825B6">
        <w:t xml:space="preserve">autonomisation des personnes handicapées </w:t>
      </w:r>
      <w:r>
        <w:t>au</w:t>
      </w:r>
      <w:r w:rsidRPr="008825B6">
        <w:t xml:space="preserve"> </w:t>
      </w:r>
      <w:r>
        <w:t>M</w:t>
      </w:r>
      <w:r w:rsidRPr="008825B6">
        <w:t>inistère de l</w:t>
      </w:r>
      <w:r w:rsidR="002F2948">
        <w:t>’</w:t>
      </w:r>
      <w:r w:rsidRPr="008825B6">
        <w:t xml:space="preserve">intégration sociale, de la sécurité sociale et de la solidarité nationale </w:t>
      </w:r>
      <w:r>
        <w:t>offre</w:t>
      </w:r>
      <w:r w:rsidRPr="008825B6">
        <w:t xml:space="preserve"> aux personnes handicapées une assistance </w:t>
      </w:r>
      <w:r>
        <w:t>consistant dans des services de</w:t>
      </w:r>
      <w:r w:rsidRPr="008825B6">
        <w:t xml:space="preserve"> conseils</w:t>
      </w:r>
      <w:r>
        <w:t xml:space="preserve"> et</w:t>
      </w:r>
      <w:r w:rsidRPr="008825B6">
        <w:t xml:space="preserve"> d</w:t>
      </w:r>
      <w:r w:rsidR="002F2948">
        <w:t>’</w:t>
      </w:r>
      <w:r w:rsidRPr="008825B6">
        <w:t>orientation ainsi qu</w:t>
      </w:r>
      <w:r w:rsidR="002F2948">
        <w:t>’</w:t>
      </w:r>
      <w:r w:rsidRPr="008825B6">
        <w:t xml:space="preserve">une série de services tels que des cartes de stationnement gratuites et des </w:t>
      </w:r>
      <w:r>
        <w:t xml:space="preserve">services </w:t>
      </w:r>
      <w:r w:rsidRPr="008825B6">
        <w:t>de prêt</w:t>
      </w:r>
      <w:r w:rsidR="00265C4D" w:rsidRPr="00265C4D">
        <w:t>.</w:t>
      </w:r>
      <w:r w:rsidRPr="008825B6">
        <w:t xml:space="preserve"> </w:t>
      </w:r>
    </w:p>
    <w:p w14:paraId="27EEB74E" w14:textId="39478207" w:rsidR="002212B2" w:rsidRPr="008825B6" w:rsidRDefault="002212B2" w:rsidP="002212B2">
      <w:pPr>
        <w:pStyle w:val="SingleTxtG"/>
      </w:pPr>
      <w:r w:rsidRPr="00B318BE">
        <w:rPr>
          <w:rFonts w:eastAsia="Times New Roman"/>
          <w:color w:val="000000"/>
          <w:u w:color="000000"/>
        </w:rPr>
        <w:t>99</w:t>
      </w:r>
      <w:r w:rsidR="00265C4D" w:rsidRPr="00265C4D">
        <w:rPr>
          <w:rFonts w:eastAsia="Times New Roman"/>
          <w:color w:val="000000"/>
          <w:u w:color="000000"/>
        </w:rPr>
        <w:t>.</w:t>
      </w:r>
      <w:r w:rsidRPr="00B318BE">
        <w:rPr>
          <w:rFonts w:eastAsia="Times New Roman"/>
          <w:color w:val="000000"/>
          <w:u w:color="000000"/>
        </w:rPr>
        <w:tab/>
      </w:r>
      <w:r w:rsidRPr="0097754E">
        <w:t>Le Ministère de l</w:t>
      </w:r>
      <w:r w:rsidR="002F2948">
        <w:t>’</w:t>
      </w:r>
      <w:r w:rsidRPr="0097754E">
        <w:t>égalité des genres et du bien-être de la famille apporte un soutien psychologique aux victimes de violences et d</w:t>
      </w:r>
      <w:r w:rsidR="002F2948">
        <w:t>’</w:t>
      </w:r>
      <w:r w:rsidRPr="0097754E">
        <w:t>abus, y compris aux personnes handicapées, afin de leur permettre de surmonter les traumatismes émotionnels et psychologiques liés aux abus ou aux violences</w:t>
      </w:r>
      <w:r w:rsidR="00265C4D" w:rsidRPr="00265C4D">
        <w:t>.</w:t>
      </w:r>
      <w:r>
        <w:t xml:space="preserve"> </w:t>
      </w:r>
      <w:r w:rsidRPr="0097754E">
        <w:t>Ce soutien leur est apporté à domicile s</w:t>
      </w:r>
      <w:r w:rsidR="002F2948">
        <w:t>’</w:t>
      </w:r>
      <w:r w:rsidRPr="0097754E">
        <w:t>ils ne peuvent se rendre à l</w:t>
      </w:r>
      <w:r w:rsidR="002F2948">
        <w:t>’</w:t>
      </w:r>
      <w:r w:rsidRPr="0097754E">
        <w:t xml:space="preserve">antenne du </w:t>
      </w:r>
      <w:r w:rsidR="004B5A3F">
        <w:t>M</w:t>
      </w:r>
      <w:r w:rsidRPr="0097754E">
        <w:t>inistère</w:t>
      </w:r>
      <w:r w:rsidR="00265C4D" w:rsidRPr="00265C4D">
        <w:t>.</w:t>
      </w:r>
      <w:r w:rsidRPr="00B318BE">
        <w:t xml:space="preserve"> </w:t>
      </w:r>
    </w:p>
    <w:p w14:paraId="0BFAEBDA" w14:textId="4C6A172B" w:rsidR="002212B2" w:rsidRPr="008825B6" w:rsidRDefault="002212B2" w:rsidP="002212B2">
      <w:pPr>
        <w:pStyle w:val="SingleTxtG"/>
      </w:pPr>
      <w:r w:rsidRPr="0097754E">
        <w:rPr>
          <w:rFonts w:eastAsia="Times New Roman"/>
          <w:color w:val="000000"/>
          <w:u w:color="000000"/>
        </w:rPr>
        <w:t>100</w:t>
      </w:r>
      <w:r w:rsidR="00265C4D" w:rsidRPr="00265C4D">
        <w:rPr>
          <w:rFonts w:eastAsia="Times New Roman"/>
          <w:color w:val="000000"/>
          <w:u w:color="000000"/>
        </w:rPr>
        <w:t>.</w:t>
      </w:r>
      <w:r w:rsidRPr="0097754E">
        <w:rPr>
          <w:rFonts w:eastAsia="Times New Roman"/>
          <w:color w:val="000000"/>
          <w:u w:color="000000"/>
        </w:rPr>
        <w:tab/>
      </w:r>
      <w:r w:rsidRPr="0097754E">
        <w:t>Le règlement de 2017 relatif au contrôle des bâtiments (accessibilité et conformité aux questions de genre dans les bâtiments) (modification) a été modifié en 2022 en vue de faciliter l</w:t>
      </w:r>
      <w:r w:rsidR="002F2948">
        <w:t>’</w:t>
      </w:r>
      <w:r w:rsidRPr="0097754E">
        <w:t>accès des personnes handicapées aux bâtiments</w:t>
      </w:r>
      <w:r w:rsidR="00265C4D" w:rsidRPr="00265C4D">
        <w:t>.</w:t>
      </w:r>
      <w:r w:rsidRPr="0097754E">
        <w:t xml:space="preserve"> Les réglementations régissant le secteur de la construction exigent que des rampes appropriées soient mises en place pour répondre aux besoins des personnes handicapées et faciliter la mobilité</w:t>
      </w:r>
      <w:r w:rsidR="00265C4D" w:rsidRPr="00265C4D">
        <w:t>.</w:t>
      </w:r>
      <w:r w:rsidRPr="0097754E">
        <w:t xml:space="preserve"> </w:t>
      </w:r>
    </w:p>
    <w:p w14:paraId="3436CCBC" w14:textId="3859ECEA" w:rsidR="002212B2" w:rsidRPr="0097754E" w:rsidRDefault="002212B2" w:rsidP="002212B2">
      <w:pPr>
        <w:pStyle w:val="SingleTxtG"/>
      </w:pPr>
      <w:r w:rsidRPr="0097754E">
        <w:rPr>
          <w:rFonts w:eastAsia="Times New Roman"/>
          <w:color w:val="000000"/>
          <w:u w:color="000000"/>
        </w:rPr>
        <w:t>101</w:t>
      </w:r>
      <w:r w:rsidR="00265C4D" w:rsidRPr="00265C4D">
        <w:rPr>
          <w:rFonts w:eastAsia="Times New Roman"/>
          <w:color w:val="000000"/>
          <w:u w:color="000000"/>
        </w:rPr>
        <w:t>.</w:t>
      </w:r>
      <w:r w:rsidRPr="0097754E">
        <w:rPr>
          <w:rFonts w:eastAsia="Times New Roman"/>
          <w:color w:val="000000"/>
          <w:u w:color="000000"/>
        </w:rPr>
        <w:tab/>
      </w:r>
      <w:r w:rsidRPr="0097754E">
        <w:t>Le projet de loi sur la protection et la promotion des droits des personnes handicapées a été présenté à l</w:t>
      </w:r>
      <w:r w:rsidR="002F2948">
        <w:t>’</w:t>
      </w:r>
      <w:r w:rsidRPr="0097754E">
        <w:t>Assemblée nationale en décembre 2023</w:t>
      </w:r>
      <w:r w:rsidR="00265C4D" w:rsidRPr="00265C4D">
        <w:t>.</w:t>
      </w:r>
      <w:r w:rsidRPr="0097754E">
        <w:t xml:space="preserve"> </w:t>
      </w:r>
      <w:r>
        <w:t xml:space="preserve">Ce </w:t>
      </w:r>
      <w:r w:rsidRPr="0097754E">
        <w:t xml:space="preserve">projet de loi </w:t>
      </w:r>
      <w:r>
        <w:t xml:space="preserve">vise à garantir la </w:t>
      </w:r>
      <w:r w:rsidRPr="0097754E">
        <w:t xml:space="preserve">protection et la promotion des droits des personnes handicapées et </w:t>
      </w:r>
      <w:r>
        <w:t xml:space="preserve">à </w:t>
      </w:r>
      <w:r w:rsidRPr="0097754E">
        <w:t>donner effet à la Convention des Nations Unies relative aux droits des personnes handicapées et à d</w:t>
      </w:r>
      <w:r w:rsidR="002F2948">
        <w:t>’</w:t>
      </w:r>
      <w:r w:rsidRPr="0097754E">
        <w:t xml:space="preserve">autres instruments internationaux auxquels Maurice est partie, </w:t>
      </w:r>
      <w:r>
        <w:t xml:space="preserve">pour mettre fin à </w:t>
      </w:r>
      <w:r w:rsidRPr="0097754E">
        <w:t>la discrimination à l</w:t>
      </w:r>
      <w:r w:rsidR="002F2948">
        <w:t>’</w:t>
      </w:r>
      <w:r w:rsidRPr="0097754E">
        <w:t xml:space="preserve">égard </w:t>
      </w:r>
      <w:r>
        <w:t xml:space="preserve">de ces </w:t>
      </w:r>
      <w:r w:rsidRPr="0097754E">
        <w:t>personnes</w:t>
      </w:r>
      <w:r w:rsidR="00265C4D" w:rsidRPr="00265C4D">
        <w:t>.</w:t>
      </w:r>
      <w:r w:rsidRPr="0097754E">
        <w:t xml:space="preserve"> </w:t>
      </w:r>
    </w:p>
    <w:p w14:paraId="3559072A" w14:textId="3688EE62" w:rsidR="002212B2" w:rsidRPr="0097754E" w:rsidRDefault="002212B2" w:rsidP="002212B2">
      <w:pPr>
        <w:pStyle w:val="SingleTxtG"/>
      </w:pPr>
      <w:r w:rsidRPr="0097754E">
        <w:rPr>
          <w:rFonts w:eastAsia="Times New Roman"/>
          <w:color w:val="000000"/>
          <w:u w:color="000000"/>
        </w:rPr>
        <w:t>102</w:t>
      </w:r>
      <w:r w:rsidR="00265C4D" w:rsidRPr="00265C4D">
        <w:rPr>
          <w:rFonts w:eastAsia="Times New Roman"/>
          <w:color w:val="000000"/>
          <w:u w:color="000000"/>
        </w:rPr>
        <w:t>.</w:t>
      </w:r>
      <w:r w:rsidRPr="0097754E">
        <w:rPr>
          <w:rFonts w:eastAsia="Times New Roman"/>
          <w:color w:val="000000"/>
          <w:u w:color="000000"/>
        </w:rPr>
        <w:tab/>
      </w:r>
      <w:r w:rsidRPr="0097754E">
        <w:t>Le projet de loi prévoit la création de l</w:t>
      </w:r>
      <w:r w:rsidR="002F2948">
        <w:t>’</w:t>
      </w:r>
      <w:r w:rsidRPr="0097754E">
        <w:t>Office national pour les personnes handicapées</w:t>
      </w:r>
      <w:r w:rsidR="00265C4D" w:rsidRPr="00265C4D">
        <w:t>.</w:t>
      </w:r>
      <w:r w:rsidRPr="0097754E">
        <w:t xml:space="preserve"> En outre, </w:t>
      </w:r>
      <w:r>
        <w:t>afin d</w:t>
      </w:r>
      <w:r w:rsidR="002F2948">
        <w:t>’</w:t>
      </w:r>
      <w:r w:rsidRPr="0097754E">
        <w:t>encourager l</w:t>
      </w:r>
      <w:r w:rsidR="002F2948">
        <w:t>’</w:t>
      </w:r>
      <w:r w:rsidRPr="0097754E">
        <w:t xml:space="preserve">emploi </w:t>
      </w:r>
      <w:r>
        <w:t xml:space="preserve">des </w:t>
      </w:r>
      <w:r w:rsidRPr="0097754E">
        <w:t xml:space="preserve">personnes handicapées, le projet de loi prévoit des incitations fiscales pour les employeurs qui </w:t>
      </w:r>
      <w:r>
        <w:t>recrutent</w:t>
      </w:r>
      <w:r w:rsidRPr="0097754E">
        <w:t xml:space="preserve"> des personnes handicapées</w:t>
      </w:r>
      <w:r w:rsidR="00265C4D" w:rsidRPr="00265C4D">
        <w:t>.</w:t>
      </w:r>
      <w:r w:rsidRPr="0097754E">
        <w:t xml:space="preserve"> </w:t>
      </w:r>
    </w:p>
    <w:p w14:paraId="337498F2" w14:textId="16DF27AA" w:rsidR="002212B2" w:rsidRPr="006F74C9" w:rsidRDefault="002212B2" w:rsidP="002212B2">
      <w:pPr>
        <w:pStyle w:val="H1G"/>
      </w:pPr>
      <w:r w:rsidRPr="0097754E">
        <w:tab/>
      </w:r>
      <w:r w:rsidRPr="0097754E">
        <w:tab/>
      </w:r>
      <w:bookmarkStart w:id="24" w:name="_Toc170136500"/>
      <w:r w:rsidRPr="006F74C9">
        <w:t>Article 10</w:t>
      </w:r>
      <w:r w:rsidR="004B5A3F">
        <w:t xml:space="preserve"> </w:t>
      </w:r>
      <w:r w:rsidRPr="006F74C9">
        <w:br/>
        <w:t>Protection</w:t>
      </w:r>
      <w:bookmarkEnd w:id="24"/>
      <w:r w:rsidRPr="006F74C9">
        <w:t xml:space="preserve"> de la famille </w:t>
      </w:r>
    </w:p>
    <w:p w14:paraId="1B1C48B8" w14:textId="77777777" w:rsidR="002212B2" w:rsidRPr="00310FB9" w:rsidRDefault="002212B2" w:rsidP="002212B2">
      <w:pPr>
        <w:pStyle w:val="H23G"/>
      </w:pPr>
      <w:r w:rsidRPr="006F74C9">
        <w:tab/>
      </w:r>
      <w:r w:rsidRPr="006F74C9">
        <w:tab/>
      </w:r>
      <w:r w:rsidRPr="00310FB9">
        <w:t xml:space="preserve">Mariage </w:t>
      </w:r>
    </w:p>
    <w:p w14:paraId="271E754A" w14:textId="3D90F71D" w:rsidR="002212B2" w:rsidRPr="006F74C9" w:rsidRDefault="002212B2" w:rsidP="002212B2">
      <w:pPr>
        <w:pStyle w:val="SingleTxtG"/>
      </w:pPr>
      <w:r w:rsidRPr="00F352AD">
        <w:rPr>
          <w:rFonts w:eastAsia="Times New Roman"/>
          <w:color w:val="000000"/>
          <w:u w:color="000000"/>
        </w:rPr>
        <w:t>103</w:t>
      </w:r>
      <w:r w:rsidR="00265C4D" w:rsidRPr="00265C4D">
        <w:rPr>
          <w:rFonts w:eastAsia="Times New Roman"/>
          <w:color w:val="000000"/>
          <w:u w:color="000000"/>
        </w:rPr>
        <w:t>.</w:t>
      </w:r>
      <w:r w:rsidRPr="00F352AD">
        <w:rPr>
          <w:rFonts w:eastAsia="Times New Roman"/>
          <w:color w:val="000000"/>
          <w:u w:color="000000"/>
        </w:rPr>
        <w:tab/>
      </w:r>
      <w:bookmarkStart w:id="25" w:name="_Hlk161479453"/>
      <w:r>
        <w:t xml:space="preserve">Afin de </w:t>
      </w:r>
      <w:r w:rsidRPr="006F74C9">
        <w:t xml:space="preserve">promouvoir </w:t>
      </w:r>
      <w:r>
        <w:t>la stabilité de la vie conjugale</w:t>
      </w:r>
      <w:r w:rsidRPr="006F74C9">
        <w:t xml:space="preserve">, le </w:t>
      </w:r>
      <w:r w:rsidRPr="00804647">
        <w:t xml:space="preserve">Ministère du travail, du développement des ressources humaines et de la formation </w:t>
      </w:r>
      <w:r>
        <w:t xml:space="preserve">propose </w:t>
      </w:r>
      <w:r w:rsidRPr="006F74C9">
        <w:t xml:space="preserve">les </w:t>
      </w:r>
      <w:r>
        <w:t xml:space="preserve">programmes </w:t>
      </w:r>
      <w:r w:rsidRPr="006F74C9">
        <w:t>suivants</w:t>
      </w:r>
      <w:r w:rsidR="008926E5">
        <w:t> :</w:t>
      </w:r>
      <w:r w:rsidRPr="006F74C9">
        <w:t xml:space="preserve"> </w:t>
      </w:r>
      <w:r>
        <w:t>c</w:t>
      </w:r>
      <w:r w:rsidRPr="006F74C9">
        <w:t>onseil</w:t>
      </w:r>
      <w:r>
        <w:t>s</w:t>
      </w:r>
      <w:r w:rsidRPr="006F74C9">
        <w:t xml:space="preserve"> prénuptia</w:t>
      </w:r>
      <w:r>
        <w:t>ux</w:t>
      </w:r>
      <w:r w:rsidRPr="006F74C9">
        <w:t xml:space="preserve">, </w:t>
      </w:r>
      <w:r>
        <w:t xml:space="preserve">épanouissement conjugal </w:t>
      </w:r>
      <w:r w:rsidRPr="006F74C9">
        <w:t>et relations intergénérationnelles</w:t>
      </w:r>
      <w:r w:rsidR="00265C4D" w:rsidRPr="00265C4D">
        <w:t>.</w:t>
      </w:r>
      <w:r w:rsidRPr="006F74C9">
        <w:t xml:space="preserve"> </w:t>
      </w:r>
    </w:p>
    <w:bookmarkEnd w:id="25"/>
    <w:p w14:paraId="5686656F" w14:textId="37C64E38" w:rsidR="002212B2" w:rsidRPr="00E82DB1" w:rsidRDefault="002212B2" w:rsidP="002212B2">
      <w:pPr>
        <w:pStyle w:val="SingleTxtG"/>
      </w:pPr>
      <w:r w:rsidRPr="00E82DB1">
        <w:rPr>
          <w:rFonts w:eastAsia="Times New Roman"/>
          <w:color w:val="000000"/>
          <w:u w:color="000000"/>
        </w:rPr>
        <w:t>104</w:t>
      </w:r>
      <w:r w:rsidR="00265C4D" w:rsidRPr="00265C4D">
        <w:rPr>
          <w:rFonts w:eastAsia="Times New Roman"/>
          <w:color w:val="000000"/>
          <w:u w:color="000000"/>
        </w:rPr>
        <w:t>.</w:t>
      </w:r>
      <w:r w:rsidRPr="00E82DB1">
        <w:rPr>
          <w:rFonts w:eastAsia="Times New Roman"/>
          <w:color w:val="000000"/>
          <w:u w:color="000000"/>
        </w:rPr>
        <w:tab/>
      </w:r>
      <w:r w:rsidRPr="006F74C9">
        <w:t xml:space="preserve">De 2019 à 2022, 14 campagnes ont été organisées </w:t>
      </w:r>
      <w:r>
        <w:t xml:space="preserve">au titre </w:t>
      </w:r>
      <w:r w:rsidRPr="006F74C9">
        <w:t xml:space="preserve">du </w:t>
      </w:r>
      <w:r>
        <w:t>programme de c</w:t>
      </w:r>
      <w:r w:rsidRPr="006F74C9">
        <w:t>onseil</w:t>
      </w:r>
      <w:r>
        <w:t>s</w:t>
      </w:r>
      <w:r w:rsidRPr="006F74C9">
        <w:t xml:space="preserve"> prénuptia</w:t>
      </w:r>
      <w:r>
        <w:t>ux,</w:t>
      </w:r>
      <w:r w:rsidRPr="006F74C9">
        <w:t xml:space="preserve"> </w:t>
      </w:r>
      <w:r>
        <w:t xml:space="preserve">pour </w:t>
      </w:r>
      <w:r w:rsidRPr="006F74C9">
        <w:t xml:space="preserve">280 </w:t>
      </w:r>
      <w:r>
        <w:t xml:space="preserve">bénéficiaires, </w:t>
      </w:r>
      <w:r w:rsidRPr="006F74C9">
        <w:t>et 15 campagnes</w:t>
      </w:r>
      <w:r>
        <w:t xml:space="preserve"> au titre </w:t>
      </w:r>
      <w:r w:rsidRPr="006F74C9">
        <w:t xml:space="preserve">du </w:t>
      </w:r>
      <w:r>
        <w:t>programme sur l</w:t>
      </w:r>
      <w:r w:rsidR="002F2948">
        <w:t>’</w:t>
      </w:r>
      <w:r>
        <w:t xml:space="preserve">épanouissement conjugal, pour </w:t>
      </w:r>
      <w:r w:rsidRPr="006F74C9">
        <w:t xml:space="preserve">411 </w:t>
      </w:r>
      <w:r>
        <w:t>bénéficiaires</w:t>
      </w:r>
      <w:r w:rsidR="00265C4D" w:rsidRPr="00265C4D">
        <w:t>.</w:t>
      </w:r>
      <w:r w:rsidRPr="006F74C9">
        <w:t xml:space="preserve"> </w:t>
      </w:r>
    </w:p>
    <w:p w14:paraId="7CEE2D16" w14:textId="08658D4C" w:rsidR="002212B2" w:rsidRPr="00E82DB1" w:rsidRDefault="002212B2" w:rsidP="002212B2">
      <w:pPr>
        <w:pStyle w:val="SingleTxtG"/>
      </w:pPr>
      <w:r w:rsidRPr="00E82DB1">
        <w:rPr>
          <w:rFonts w:eastAsia="Times New Roman"/>
          <w:color w:val="000000"/>
          <w:u w:color="000000"/>
        </w:rPr>
        <w:t>105</w:t>
      </w:r>
      <w:r w:rsidR="00265C4D" w:rsidRPr="00265C4D">
        <w:rPr>
          <w:rFonts w:eastAsia="Times New Roman"/>
          <w:color w:val="000000"/>
          <w:u w:color="000000"/>
        </w:rPr>
        <w:t>.</w:t>
      </w:r>
      <w:r w:rsidRPr="00E82DB1">
        <w:rPr>
          <w:rFonts w:eastAsia="Times New Roman"/>
          <w:color w:val="000000"/>
          <w:u w:color="000000"/>
        </w:rPr>
        <w:tab/>
      </w:r>
      <w:r>
        <w:t xml:space="preserve">Le programme concernant les </w:t>
      </w:r>
      <w:r w:rsidRPr="006F74C9">
        <w:t xml:space="preserve">relations intergénérationnelles </w:t>
      </w:r>
      <w:r>
        <w:t xml:space="preserve">a bénéficié à quelque </w:t>
      </w:r>
      <w:r w:rsidRPr="006F74C9">
        <w:t xml:space="preserve">511 personnes </w:t>
      </w:r>
      <w:r>
        <w:t xml:space="preserve">entre </w:t>
      </w:r>
      <w:r w:rsidRPr="006F74C9">
        <w:t xml:space="preserve">octobre 2023 </w:t>
      </w:r>
      <w:r>
        <w:t xml:space="preserve">et </w:t>
      </w:r>
      <w:r w:rsidRPr="006F74C9">
        <w:t>décembre 2023</w:t>
      </w:r>
      <w:r w:rsidR="00265C4D" w:rsidRPr="00265C4D">
        <w:t>.</w:t>
      </w:r>
      <w:r w:rsidRPr="006F74C9">
        <w:t xml:space="preserve"> </w:t>
      </w:r>
      <w:r>
        <w:t xml:space="preserve">Il doit être appliqué </w:t>
      </w:r>
      <w:r w:rsidRPr="006F74C9">
        <w:t>jusqu</w:t>
      </w:r>
      <w:r w:rsidR="002F2948">
        <w:t>’</w:t>
      </w:r>
      <w:r w:rsidRPr="006F74C9">
        <w:t>en mai 2024</w:t>
      </w:r>
      <w:r w:rsidR="00265C4D" w:rsidRPr="00265C4D">
        <w:t>.</w:t>
      </w:r>
      <w:r w:rsidRPr="006F74C9">
        <w:t xml:space="preserve"> </w:t>
      </w:r>
    </w:p>
    <w:p w14:paraId="5844960F" w14:textId="730D3185" w:rsidR="002212B2" w:rsidRPr="00E82DB1" w:rsidRDefault="002212B2" w:rsidP="002212B2">
      <w:pPr>
        <w:pStyle w:val="SingleTxtG"/>
      </w:pPr>
      <w:r w:rsidRPr="00E82DB1">
        <w:rPr>
          <w:rFonts w:eastAsia="Times New Roman"/>
          <w:color w:val="000000"/>
          <w:u w:color="000000"/>
        </w:rPr>
        <w:t>106</w:t>
      </w:r>
      <w:r w:rsidR="00265C4D" w:rsidRPr="00265C4D">
        <w:rPr>
          <w:rFonts w:eastAsia="Times New Roman"/>
          <w:color w:val="000000"/>
          <w:u w:color="000000"/>
        </w:rPr>
        <w:t>.</w:t>
      </w:r>
      <w:r w:rsidRPr="00E82DB1">
        <w:rPr>
          <w:rFonts w:eastAsia="Times New Roman"/>
          <w:color w:val="000000"/>
          <w:u w:color="000000"/>
        </w:rPr>
        <w:tab/>
      </w:r>
      <w:r w:rsidRPr="006F74C9">
        <w:t>Un nouveau document de politique nationale sur la famille est en cours d</w:t>
      </w:r>
      <w:r w:rsidR="002F2948">
        <w:t>’</w:t>
      </w:r>
      <w:r w:rsidRPr="006F74C9">
        <w:t xml:space="preserve">élaboration </w:t>
      </w:r>
      <w:r>
        <w:t>pour orienter la mise au point</w:t>
      </w:r>
      <w:r w:rsidRPr="006F74C9">
        <w:t xml:space="preserve"> de programmes visant à améliorer </w:t>
      </w:r>
      <w:r>
        <w:t xml:space="preserve">la protection </w:t>
      </w:r>
      <w:r w:rsidRPr="006F74C9">
        <w:t>général</w:t>
      </w:r>
      <w:r>
        <w:t>e</w:t>
      </w:r>
      <w:r w:rsidRPr="006F74C9">
        <w:t xml:space="preserve"> de la famille</w:t>
      </w:r>
      <w:r w:rsidR="00265C4D" w:rsidRPr="00265C4D">
        <w:t>.</w:t>
      </w:r>
    </w:p>
    <w:p w14:paraId="5A3D9B09" w14:textId="183C2D82" w:rsidR="002212B2" w:rsidRPr="006F74C9" w:rsidRDefault="002212B2" w:rsidP="002212B2">
      <w:pPr>
        <w:pStyle w:val="SingleTxtG"/>
      </w:pPr>
      <w:r w:rsidRPr="00193D4E">
        <w:rPr>
          <w:rFonts w:eastAsia="Times New Roman"/>
          <w:color w:val="000000"/>
          <w:u w:color="000000"/>
        </w:rPr>
        <w:t>107</w:t>
      </w:r>
      <w:r w:rsidR="00265C4D" w:rsidRPr="00265C4D">
        <w:rPr>
          <w:rFonts w:eastAsia="Times New Roman"/>
          <w:color w:val="000000"/>
          <w:u w:color="000000"/>
        </w:rPr>
        <w:t>.</w:t>
      </w:r>
      <w:r w:rsidRPr="00193D4E">
        <w:rPr>
          <w:rFonts w:eastAsia="Times New Roman"/>
          <w:color w:val="000000"/>
          <w:u w:color="000000"/>
        </w:rPr>
        <w:tab/>
      </w:r>
      <w:r w:rsidRPr="006F74C9">
        <w:t xml:space="preserve">Les mesures budgétaires </w:t>
      </w:r>
      <w:r>
        <w:t>de l</w:t>
      </w:r>
      <w:r w:rsidR="002F2948">
        <w:t>’</w:t>
      </w:r>
      <w:r>
        <w:t xml:space="preserve">exercice </w:t>
      </w:r>
      <w:r w:rsidRPr="006F74C9">
        <w:t xml:space="preserve">2023/24 prévoient la </w:t>
      </w:r>
      <w:r>
        <w:t xml:space="preserve">création </w:t>
      </w:r>
      <w:r w:rsidRPr="006F74C9">
        <w:t xml:space="preserve">de </w:t>
      </w:r>
      <w:r>
        <w:t xml:space="preserve">crèches </w:t>
      </w:r>
      <w:r w:rsidRPr="006F74C9">
        <w:t xml:space="preserve">dans les </w:t>
      </w:r>
      <w:r>
        <w:t xml:space="preserve">principales </w:t>
      </w:r>
      <w:r w:rsidRPr="006F74C9">
        <w:t xml:space="preserve">zones </w:t>
      </w:r>
      <w:r>
        <w:t xml:space="preserve">au moyen </w:t>
      </w:r>
      <w:r w:rsidRPr="006F74C9">
        <w:t>de partenariats public-privé, en vue d</w:t>
      </w:r>
      <w:r w:rsidR="002F2948">
        <w:t>’</w:t>
      </w:r>
      <w:r w:rsidRPr="006F74C9">
        <w:t>accroître l</w:t>
      </w:r>
      <w:r w:rsidR="002F2948">
        <w:t>’</w:t>
      </w:r>
      <w:r w:rsidRPr="006F74C9">
        <w:t xml:space="preserve">accès </w:t>
      </w:r>
      <w:r>
        <w:t xml:space="preserve">aux crèches </w:t>
      </w:r>
      <w:r w:rsidRPr="006F74C9">
        <w:t xml:space="preserve">et de rendre le </w:t>
      </w:r>
      <w:r>
        <w:t>monde du t</w:t>
      </w:r>
      <w:r w:rsidRPr="006F74C9">
        <w:t>ravail plus inclusif</w:t>
      </w:r>
      <w:r w:rsidR="008926E5">
        <w:t> ;</w:t>
      </w:r>
      <w:r w:rsidRPr="006F74C9">
        <w:t xml:space="preserve"> et </w:t>
      </w:r>
      <w:r>
        <w:t xml:space="preserve">la mise en place des </w:t>
      </w:r>
      <w:r w:rsidRPr="006F74C9">
        <w:t xml:space="preserve">installations nécessaires </w:t>
      </w:r>
      <w:r>
        <w:t xml:space="preserve">pour assurer des services de crèche à proximité du </w:t>
      </w:r>
      <w:r w:rsidRPr="006F74C9">
        <w:t xml:space="preserve">lieu de travail pour toute entreprise de plus de 250 </w:t>
      </w:r>
      <w:r>
        <w:t>salariés</w:t>
      </w:r>
      <w:r w:rsidR="00265C4D" w:rsidRPr="00265C4D">
        <w:t>.</w:t>
      </w:r>
    </w:p>
    <w:p w14:paraId="08717D18" w14:textId="36BC41D1" w:rsidR="002212B2" w:rsidRPr="00110D12" w:rsidRDefault="002212B2" w:rsidP="002212B2">
      <w:pPr>
        <w:pStyle w:val="SingleTxtG"/>
      </w:pPr>
      <w:r w:rsidRPr="00110D12">
        <w:rPr>
          <w:rFonts w:eastAsia="Times New Roman"/>
          <w:color w:val="000000"/>
          <w:u w:color="000000"/>
        </w:rPr>
        <w:t>108</w:t>
      </w:r>
      <w:r w:rsidR="00265C4D" w:rsidRPr="00265C4D">
        <w:rPr>
          <w:rFonts w:eastAsia="Times New Roman"/>
          <w:color w:val="000000"/>
          <w:u w:color="000000"/>
        </w:rPr>
        <w:t>.</w:t>
      </w:r>
      <w:r w:rsidRPr="00110D12">
        <w:rPr>
          <w:rFonts w:eastAsia="Times New Roman"/>
          <w:color w:val="000000"/>
          <w:u w:color="000000"/>
        </w:rPr>
        <w:tab/>
      </w:r>
      <w:r w:rsidRPr="006F74C9">
        <w:t xml:space="preserve">Un programme </w:t>
      </w:r>
      <w:r>
        <w:t>accorde une</w:t>
      </w:r>
      <w:r w:rsidRPr="006F74C9">
        <w:t xml:space="preserve"> subvention </w:t>
      </w:r>
      <w:r>
        <w:t xml:space="preserve">forfaitaire </w:t>
      </w:r>
      <w:r w:rsidRPr="006F74C9">
        <w:t>en espèces d</w:t>
      </w:r>
      <w:r w:rsidR="002F2948">
        <w:t>’</w:t>
      </w:r>
      <w:r w:rsidRPr="006F74C9">
        <w:t>un montant maxim</w:t>
      </w:r>
      <w:r>
        <w:t>al</w:t>
      </w:r>
      <w:r w:rsidRPr="006F74C9">
        <w:t xml:space="preserve"> de 650 000 roupies à </w:t>
      </w:r>
      <w:r>
        <w:t xml:space="preserve">toute crèche existant </w:t>
      </w:r>
      <w:r w:rsidRPr="006F74C9">
        <w:t>depuis plus d</w:t>
      </w:r>
      <w:r w:rsidR="002F2948">
        <w:t>’</w:t>
      </w:r>
      <w:r w:rsidRPr="006F74C9">
        <w:t xml:space="preserve">un an </w:t>
      </w:r>
      <w:r>
        <w:t>qui n</w:t>
      </w:r>
      <w:r w:rsidR="002F2948">
        <w:t>’</w:t>
      </w:r>
      <w:r>
        <w:t xml:space="preserve">a </w:t>
      </w:r>
      <w:r w:rsidRPr="006F74C9">
        <w:t>jamais été enregistré</w:t>
      </w:r>
      <w:r>
        <w:t>e</w:t>
      </w:r>
      <w:r w:rsidRPr="006F74C9">
        <w:t xml:space="preserve"> auprès du M</w:t>
      </w:r>
      <w:r>
        <w:t>inistère de l</w:t>
      </w:r>
      <w:r w:rsidR="002F2948">
        <w:t>’</w:t>
      </w:r>
      <w:r>
        <w:t>égalité des sexes et de la protection familiale</w:t>
      </w:r>
      <w:r w:rsidR="00265C4D" w:rsidRPr="00265C4D">
        <w:t>.</w:t>
      </w:r>
      <w:r w:rsidRPr="006F74C9">
        <w:t xml:space="preserve"> L</w:t>
      </w:r>
      <w:r w:rsidR="002F2948">
        <w:t>’</w:t>
      </w:r>
      <w:r w:rsidRPr="006F74C9">
        <w:t xml:space="preserve">objectif est </w:t>
      </w:r>
      <w:r>
        <w:t xml:space="preserve">de </w:t>
      </w:r>
      <w:r>
        <w:lastRenderedPageBreak/>
        <w:t xml:space="preserve">garantir un niveau </w:t>
      </w:r>
      <w:r w:rsidRPr="006F74C9">
        <w:t>de service minim</w:t>
      </w:r>
      <w:r>
        <w:t>um</w:t>
      </w:r>
      <w:r w:rsidRPr="006F74C9">
        <w:t xml:space="preserve"> et de </w:t>
      </w:r>
      <w:r>
        <w:t xml:space="preserve">faire en sorte </w:t>
      </w:r>
      <w:r w:rsidRPr="006F74C9">
        <w:t xml:space="preserve">que </w:t>
      </w:r>
      <w:r>
        <w:t xml:space="preserve">toutes les crèches en </w:t>
      </w:r>
      <w:r w:rsidRPr="006F74C9">
        <w:t xml:space="preserve">activité à Maurice </w:t>
      </w:r>
      <w:r>
        <w:t xml:space="preserve">observent le règlement sur les crèches de </w:t>
      </w:r>
      <w:r w:rsidRPr="006F74C9">
        <w:t>2022</w:t>
      </w:r>
      <w:r w:rsidR="00265C4D" w:rsidRPr="00265C4D">
        <w:t>.</w:t>
      </w:r>
      <w:r w:rsidRPr="006F74C9">
        <w:t xml:space="preserve"> </w:t>
      </w:r>
      <w:r>
        <w:t>Cette mesure a bénéficié à 62</w:t>
      </w:r>
      <w:r w:rsidR="009148F4">
        <w:t> </w:t>
      </w:r>
      <w:r>
        <w:t xml:space="preserve">crèches </w:t>
      </w:r>
      <w:r w:rsidRPr="00110D12">
        <w:t>de 2018/19 à 2022/23</w:t>
      </w:r>
      <w:r w:rsidR="00265C4D" w:rsidRPr="00265C4D">
        <w:t>.</w:t>
      </w:r>
      <w:r w:rsidRPr="00110D12">
        <w:t xml:space="preserve"> </w:t>
      </w:r>
    </w:p>
    <w:p w14:paraId="04D8A683" w14:textId="5FE56D6F" w:rsidR="002212B2" w:rsidRPr="006F74C9" w:rsidRDefault="002212B2" w:rsidP="002212B2">
      <w:pPr>
        <w:pStyle w:val="SingleTxtG"/>
      </w:pPr>
      <w:r w:rsidRPr="00110D12">
        <w:rPr>
          <w:rFonts w:eastAsia="Times New Roman"/>
          <w:color w:val="000000"/>
          <w:u w:color="000000"/>
        </w:rPr>
        <w:t>109</w:t>
      </w:r>
      <w:r w:rsidR="00265C4D" w:rsidRPr="00265C4D">
        <w:rPr>
          <w:rFonts w:eastAsia="Times New Roman"/>
          <w:color w:val="000000"/>
          <w:u w:color="000000"/>
        </w:rPr>
        <w:t>.</w:t>
      </w:r>
      <w:r w:rsidRPr="00110D12">
        <w:rPr>
          <w:rFonts w:eastAsia="Times New Roman"/>
          <w:color w:val="000000"/>
          <w:u w:color="000000"/>
        </w:rPr>
        <w:tab/>
      </w:r>
      <w:r>
        <w:t>Depuis l</w:t>
      </w:r>
      <w:r w:rsidR="002F2948">
        <w:t>’</w:t>
      </w:r>
      <w:r>
        <w:t>adoption de la loi de</w:t>
      </w:r>
      <w:r w:rsidRPr="006F74C9">
        <w:t xml:space="preserve"> 2020</w:t>
      </w:r>
      <w:r>
        <w:t xml:space="preserve"> sur l</w:t>
      </w:r>
      <w:r w:rsidR="002F2948">
        <w:t>’</w:t>
      </w:r>
      <w:r>
        <w:t>enfance</w:t>
      </w:r>
      <w:r w:rsidRPr="006F74C9">
        <w:t>, l</w:t>
      </w:r>
      <w:r w:rsidR="002F2948">
        <w:t>’</w:t>
      </w:r>
      <w:r w:rsidRPr="006F74C9">
        <w:t xml:space="preserve">âge du mariage est </w:t>
      </w:r>
      <w:r>
        <w:t>aujourd</w:t>
      </w:r>
      <w:r w:rsidR="002F2948">
        <w:t>’</w:t>
      </w:r>
      <w:r>
        <w:t xml:space="preserve">hui </w:t>
      </w:r>
      <w:r w:rsidRPr="006F74C9">
        <w:t>fixé à 18 ans à Maurice</w:t>
      </w:r>
      <w:r w:rsidR="00265C4D" w:rsidRPr="00265C4D">
        <w:t>.</w:t>
      </w:r>
      <w:r w:rsidRPr="006F74C9">
        <w:t xml:space="preserve"> Les plaintes pour cohabitation présumée sont transmises à la </w:t>
      </w:r>
      <w:r>
        <w:t>P</w:t>
      </w:r>
      <w:r w:rsidRPr="006F74C9">
        <w:t>olice mauricienne par l</w:t>
      </w:r>
      <w:r w:rsidR="002F2948">
        <w:t>’</w:t>
      </w:r>
      <w:r w:rsidRPr="006F74C9">
        <w:t xml:space="preserve">intermédiaire de la Brigade pour la protection de la famille et </w:t>
      </w:r>
      <w:r>
        <w:t xml:space="preserve">les </w:t>
      </w:r>
      <w:r w:rsidRPr="006F74C9">
        <w:t>intervention</w:t>
      </w:r>
      <w:r>
        <w:t xml:space="preserve">s sont opérées </w:t>
      </w:r>
      <w:r w:rsidRPr="006F74C9">
        <w:t>conjointement par l</w:t>
      </w:r>
      <w:r w:rsidR="002F2948">
        <w:t>’</w:t>
      </w:r>
      <w:r w:rsidRPr="006F74C9">
        <w:t>Unité de développement de l</w:t>
      </w:r>
      <w:r w:rsidR="002F2948">
        <w:t>’</w:t>
      </w:r>
      <w:r w:rsidRPr="006F74C9">
        <w:t xml:space="preserve">enfant et la </w:t>
      </w:r>
      <w:r>
        <w:t>Police mauricienne</w:t>
      </w:r>
      <w:r w:rsidR="00265C4D" w:rsidRPr="00265C4D">
        <w:t>.</w:t>
      </w:r>
      <w:r w:rsidRPr="006F74C9">
        <w:t xml:space="preserve"> </w:t>
      </w:r>
      <w:r>
        <w:t xml:space="preserve">Lorsque le </w:t>
      </w:r>
      <w:r w:rsidRPr="006F74C9">
        <w:t xml:space="preserve">cas </w:t>
      </w:r>
      <w:r>
        <w:t xml:space="preserve">est </w:t>
      </w:r>
      <w:r w:rsidRPr="006F74C9">
        <w:t xml:space="preserve">confirmé, </w:t>
      </w:r>
      <w:r>
        <w:t xml:space="preserve">une </w:t>
      </w:r>
      <w:r w:rsidRPr="006F74C9">
        <w:t xml:space="preserve">action en justice </w:t>
      </w:r>
      <w:r>
        <w:t>est engagée</w:t>
      </w:r>
      <w:r w:rsidR="00265C4D" w:rsidRPr="00265C4D">
        <w:t>.</w:t>
      </w:r>
    </w:p>
    <w:p w14:paraId="0678AA30" w14:textId="72244BF1" w:rsidR="002212B2" w:rsidRPr="006F74C9" w:rsidRDefault="002212B2" w:rsidP="002212B2">
      <w:pPr>
        <w:pStyle w:val="SingleTxtG"/>
      </w:pPr>
      <w:r w:rsidRPr="006F74C9">
        <w:rPr>
          <w:rFonts w:eastAsia="Times New Roman"/>
          <w:color w:val="000000"/>
          <w:u w:color="000000"/>
        </w:rPr>
        <w:t>110</w:t>
      </w:r>
      <w:r w:rsidR="00265C4D" w:rsidRPr="00265C4D">
        <w:rPr>
          <w:rFonts w:eastAsia="Times New Roman"/>
          <w:color w:val="000000"/>
          <w:u w:color="000000"/>
        </w:rPr>
        <w:t>.</w:t>
      </w:r>
      <w:r w:rsidRPr="006F74C9">
        <w:rPr>
          <w:rFonts w:eastAsia="Times New Roman"/>
          <w:color w:val="000000"/>
          <w:u w:color="000000"/>
        </w:rPr>
        <w:tab/>
      </w:r>
      <w:r w:rsidRPr="006F74C9">
        <w:t>Des programmes et des campagnes d</w:t>
      </w:r>
      <w:r w:rsidR="002F2948">
        <w:t>’</w:t>
      </w:r>
      <w:r w:rsidRPr="006F74C9">
        <w:t>information et d</w:t>
      </w:r>
      <w:r w:rsidR="002F2948">
        <w:t>’</w:t>
      </w:r>
      <w:r w:rsidRPr="006F74C9">
        <w:t>éducation sur le</w:t>
      </w:r>
      <w:r>
        <w:t>s</w:t>
      </w:r>
      <w:r w:rsidRPr="006F74C9">
        <w:t xml:space="preserve"> </w:t>
      </w:r>
      <w:r>
        <w:t xml:space="preserve">problèmes de </w:t>
      </w:r>
      <w:r w:rsidRPr="006F74C9">
        <w:t xml:space="preserve">mariage ou </w:t>
      </w:r>
      <w:r>
        <w:t xml:space="preserve">de </w:t>
      </w:r>
      <w:r w:rsidRPr="006F74C9">
        <w:t xml:space="preserve">cohabitation avec un enfant sont diffusés auprès de tous les acteurs concernés, y compris le secteur </w:t>
      </w:r>
      <w:r>
        <w:t>éducatif</w:t>
      </w:r>
      <w:r w:rsidRPr="006F74C9">
        <w:t xml:space="preserve">, les </w:t>
      </w:r>
      <w:proofErr w:type="spellStart"/>
      <w:r w:rsidRPr="006F74C9">
        <w:t>médias</w:t>
      </w:r>
      <w:proofErr w:type="spellEnd"/>
      <w:r w:rsidRPr="006F74C9">
        <w:t>, l</w:t>
      </w:r>
      <w:r w:rsidR="002F2948">
        <w:t>’</w:t>
      </w:r>
      <w:r>
        <w:t>U</w:t>
      </w:r>
      <w:r w:rsidRPr="006F74C9">
        <w:t>nité d</w:t>
      </w:r>
      <w:r w:rsidR="002F2948">
        <w:t>’</w:t>
      </w:r>
      <w:r w:rsidRPr="006F74C9">
        <w:t xml:space="preserve">appui citoyen et les </w:t>
      </w:r>
      <w:r>
        <w:t xml:space="preserve">instances </w:t>
      </w:r>
      <w:r w:rsidRPr="006F74C9">
        <w:t>religieu</w:t>
      </w:r>
      <w:r>
        <w:t>ses</w:t>
      </w:r>
      <w:r w:rsidR="00265C4D" w:rsidRPr="00265C4D">
        <w:t>.</w:t>
      </w:r>
    </w:p>
    <w:p w14:paraId="5E25A88F" w14:textId="1F46F03A" w:rsidR="002212B2" w:rsidRPr="006F74C9" w:rsidRDefault="002212B2" w:rsidP="002212B2">
      <w:pPr>
        <w:pStyle w:val="SingleTxtG"/>
      </w:pPr>
      <w:r w:rsidRPr="00D31C9E">
        <w:rPr>
          <w:rFonts w:eastAsia="Times New Roman"/>
          <w:color w:val="000000"/>
          <w:u w:color="000000"/>
        </w:rPr>
        <w:t>111</w:t>
      </w:r>
      <w:r w:rsidR="00265C4D" w:rsidRPr="00265C4D">
        <w:rPr>
          <w:rFonts w:eastAsia="Times New Roman"/>
          <w:color w:val="000000"/>
          <w:u w:color="000000"/>
        </w:rPr>
        <w:t>.</w:t>
      </w:r>
      <w:r w:rsidRPr="00D31C9E">
        <w:rPr>
          <w:rFonts w:eastAsia="Times New Roman"/>
          <w:color w:val="000000"/>
          <w:u w:color="000000"/>
        </w:rPr>
        <w:tab/>
      </w:r>
      <w:r w:rsidRPr="006F74C9">
        <w:t>De 2018 à février 2024, l</w:t>
      </w:r>
      <w:r w:rsidR="002F2948">
        <w:t>’</w:t>
      </w:r>
      <w:r w:rsidRPr="006F74C9">
        <w:t>Unité de développement de l</w:t>
      </w:r>
      <w:r w:rsidR="002F2948">
        <w:t>’</w:t>
      </w:r>
      <w:r w:rsidRPr="006F74C9">
        <w:t>enfant a mené 75 campagnes de sensibilisation sur l</w:t>
      </w:r>
      <w:r w:rsidR="002F2948">
        <w:t>’</w:t>
      </w:r>
      <w:r w:rsidRPr="006F74C9">
        <w:t xml:space="preserve">exploitation sexuelle commerciale des enfants, la loi </w:t>
      </w:r>
      <w:r>
        <w:t xml:space="preserve">de </w:t>
      </w:r>
      <w:r w:rsidRPr="006F74C9">
        <w:t xml:space="preserve">2020 sur </w:t>
      </w:r>
      <w:r>
        <w:t>l</w:t>
      </w:r>
      <w:r w:rsidR="002F2948">
        <w:t>’</w:t>
      </w:r>
      <w:r>
        <w:t xml:space="preserve">enfance, </w:t>
      </w:r>
      <w:r w:rsidRPr="006F74C9">
        <w:t xml:space="preserve">qui interdit le mariage des enfants, </w:t>
      </w:r>
      <w:r>
        <w:t xml:space="preserve">le problème de la </w:t>
      </w:r>
      <w:r w:rsidRPr="006F74C9">
        <w:t>cohabitation</w:t>
      </w:r>
      <w:r>
        <w:t>,</w:t>
      </w:r>
      <w:r w:rsidRPr="006F74C9">
        <w:t xml:space="preserve"> y compris la traite des enfants et la prostitution des enfants</w:t>
      </w:r>
      <w:r w:rsidR="00265C4D" w:rsidRPr="00265C4D">
        <w:t>.</w:t>
      </w:r>
      <w:r w:rsidRPr="006F74C9">
        <w:t xml:space="preserve"> Au total, 2</w:t>
      </w:r>
      <w:r>
        <w:t xml:space="preserve"> </w:t>
      </w:r>
      <w:r w:rsidRPr="006F74C9">
        <w:t>929 personnes ont été sensibilisées</w:t>
      </w:r>
      <w:r w:rsidR="00265C4D" w:rsidRPr="00265C4D">
        <w:t>.</w:t>
      </w:r>
      <w:r w:rsidRPr="006F74C9">
        <w:t xml:space="preserve"> Le </w:t>
      </w:r>
      <w:r w:rsidRPr="00D31C9E">
        <w:t>Centre d</w:t>
      </w:r>
      <w:r w:rsidR="002F2948">
        <w:t>’</w:t>
      </w:r>
      <w:r w:rsidRPr="00D31C9E">
        <w:t xml:space="preserve">accueil </w:t>
      </w:r>
      <w:r w:rsidRPr="006F74C9">
        <w:t>a mené 177 campagnes sur l</w:t>
      </w:r>
      <w:r w:rsidR="002F2948">
        <w:t>’</w:t>
      </w:r>
      <w:r w:rsidRPr="006F74C9">
        <w:t xml:space="preserve">exploitation sexuelle des enfants à des fins commerciales de 2018 à février 2024, </w:t>
      </w:r>
      <w:r>
        <w:t xml:space="preserve">au profit de </w:t>
      </w:r>
      <w:r w:rsidRPr="006F74C9">
        <w:t>6</w:t>
      </w:r>
      <w:r>
        <w:t xml:space="preserve"> </w:t>
      </w:r>
      <w:r w:rsidRPr="006F74C9">
        <w:t>854 personnes</w:t>
      </w:r>
      <w:r w:rsidR="00265C4D" w:rsidRPr="00265C4D">
        <w:t>.</w:t>
      </w:r>
    </w:p>
    <w:p w14:paraId="65C06DD5" w14:textId="22CEDA69" w:rsidR="002212B2" w:rsidRPr="00D31C9E" w:rsidRDefault="002212B2" w:rsidP="002212B2">
      <w:pPr>
        <w:pStyle w:val="SingleTxtG"/>
      </w:pPr>
      <w:r w:rsidRPr="00D31C9E">
        <w:rPr>
          <w:rFonts w:eastAsia="Times New Roman"/>
          <w:color w:val="000000"/>
          <w:u w:color="000000"/>
        </w:rPr>
        <w:t>112</w:t>
      </w:r>
      <w:r w:rsidR="00265C4D" w:rsidRPr="00265C4D">
        <w:rPr>
          <w:rFonts w:eastAsia="Times New Roman"/>
          <w:color w:val="000000"/>
          <w:u w:color="000000"/>
        </w:rPr>
        <w:t>.</w:t>
      </w:r>
      <w:r w:rsidRPr="00D31C9E">
        <w:rPr>
          <w:rFonts w:eastAsia="Times New Roman"/>
          <w:color w:val="000000"/>
          <w:u w:color="000000"/>
        </w:rPr>
        <w:tab/>
        <w:t>À compter de l</w:t>
      </w:r>
      <w:r w:rsidR="002F2948">
        <w:rPr>
          <w:rFonts w:eastAsia="Times New Roman"/>
          <w:color w:val="000000"/>
          <w:u w:color="000000"/>
        </w:rPr>
        <w:t>’</w:t>
      </w:r>
      <w:r w:rsidRPr="00D31C9E">
        <w:rPr>
          <w:rFonts w:eastAsia="Times New Roman"/>
          <w:color w:val="000000"/>
          <w:u w:color="000000"/>
        </w:rPr>
        <w:t xml:space="preserve">exercice 2023/24, </w:t>
      </w:r>
      <w:r>
        <w:rPr>
          <w:rFonts w:eastAsia="Times New Roman"/>
          <w:color w:val="000000"/>
          <w:u w:color="000000"/>
        </w:rPr>
        <w:t>une allocation</w:t>
      </w:r>
      <w:r w:rsidRPr="006F74C9">
        <w:rPr>
          <w:rFonts w:eastAsia="Times New Roman"/>
          <w:color w:val="000000"/>
          <w:u w:color="000000"/>
        </w:rPr>
        <w:t xml:space="preserve"> mensuelle </w:t>
      </w:r>
      <w:r>
        <w:rPr>
          <w:rFonts w:eastAsia="Times New Roman"/>
          <w:color w:val="000000"/>
          <w:u w:color="000000"/>
        </w:rPr>
        <w:t>pour enfant d</w:t>
      </w:r>
      <w:r w:rsidR="002F2948">
        <w:rPr>
          <w:rFonts w:eastAsia="Times New Roman"/>
          <w:color w:val="000000"/>
          <w:u w:color="000000"/>
        </w:rPr>
        <w:t>’</w:t>
      </w:r>
      <w:r>
        <w:rPr>
          <w:rFonts w:eastAsia="Times New Roman"/>
          <w:color w:val="000000"/>
          <w:u w:color="000000"/>
        </w:rPr>
        <w:t xml:space="preserve">un montant de </w:t>
      </w:r>
      <w:r w:rsidRPr="006F74C9">
        <w:rPr>
          <w:rFonts w:eastAsia="Times New Roman"/>
          <w:color w:val="000000"/>
          <w:u w:color="000000"/>
        </w:rPr>
        <w:t xml:space="preserve">2 000 roupies </w:t>
      </w:r>
      <w:r>
        <w:rPr>
          <w:rFonts w:eastAsia="Times New Roman"/>
          <w:color w:val="000000"/>
          <w:u w:color="000000"/>
        </w:rPr>
        <w:t xml:space="preserve">est versée aux </w:t>
      </w:r>
      <w:r w:rsidRPr="00D31C9E">
        <w:rPr>
          <w:rFonts w:eastAsia="Times New Roman"/>
          <w:color w:val="000000"/>
          <w:u w:color="000000"/>
        </w:rPr>
        <w:t>parents de 48 000 enfants jusqu</w:t>
      </w:r>
      <w:r w:rsidR="002F2948">
        <w:rPr>
          <w:rFonts w:eastAsia="Times New Roman"/>
          <w:color w:val="000000"/>
          <w:u w:color="000000"/>
        </w:rPr>
        <w:t>’</w:t>
      </w:r>
      <w:r w:rsidRPr="00D31C9E">
        <w:rPr>
          <w:rFonts w:eastAsia="Times New Roman"/>
          <w:color w:val="000000"/>
          <w:u w:color="000000"/>
        </w:rPr>
        <w:t>à l</w:t>
      </w:r>
      <w:r w:rsidR="002F2948">
        <w:rPr>
          <w:rFonts w:eastAsia="Times New Roman"/>
          <w:color w:val="000000"/>
          <w:u w:color="000000"/>
        </w:rPr>
        <w:t>’</w:t>
      </w:r>
      <w:r w:rsidRPr="00D31C9E">
        <w:rPr>
          <w:rFonts w:eastAsia="Times New Roman"/>
          <w:color w:val="000000"/>
          <w:u w:color="000000"/>
        </w:rPr>
        <w:t>âge de 3 ans</w:t>
      </w:r>
      <w:r w:rsidR="00265C4D" w:rsidRPr="00265C4D">
        <w:t>.</w:t>
      </w:r>
    </w:p>
    <w:p w14:paraId="22427632" w14:textId="77777777" w:rsidR="002212B2" w:rsidRPr="00C035A2" w:rsidRDefault="002212B2" w:rsidP="002212B2">
      <w:pPr>
        <w:pStyle w:val="H23G"/>
      </w:pPr>
      <w:r w:rsidRPr="00D31C9E">
        <w:tab/>
      </w:r>
      <w:r w:rsidRPr="00D31C9E">
        <w:tab/>
      </w:r>
      <w:r w:rsidRPr="00C035A2">
        <w:t xml:space="preserve">Protection </w:t>
      </w:r>
      <w:r w:rsidRPr="003F039C">
        <w:t>des personnes âgées</w:t>
      </w:r>
    </w:p>
    <w:p w14:paraId="6ABD32A1" w14:textId="11572FEF" w:rsidR="002212B2" w:rsidRPr="005F29E7" w:rsidRDefault="002212B2" w:rsidP="002212B2">
      <w:pPr>
        <w:pStyle w:val="SingleTxtG"/>
      </w:pPr>
      <w:r w:rsidRPr="003F039C">
        <w:rPr>
          <w:rFonts w:eastAsia="Times New Roman"/>
          <w:color w:val="000000"/>
          <w:u w:color="000000"/>
        </w:rPr>
        <w:t>113</w:t>
      </w:r>
      <w:r w:rsidR="00265C4D" w:rsidRPr="00265C4D">
        <w:rPr>
          <w:rFonts w:eastAsia="Times New Roman"/>
          <w:color w:val="000000"/>
          <w:u w:color="000000"/>
        </w:rPr>
        <w:t>.</w:t>
      </w:r>
      <w:r w:rsidRPr="003F039C">
        <w:rPr>
          <w:rFonts w:eastAsia="Times New Roman"/>
          <w:color w:val="000000"/>
          <w:u w:color="000000"/>
        </w:rPr>
        <w:tab/>
      </w:r>
      <w:bookmarkStart w:id="26" w:name="_Hlk161480317"/>
      <w:r w:rsidRPr="003F039C">
        <w:t>Le Ministère de l</w:t>
      </w:r>
      <w:r w:rsidR="002F2948">
        <w:t>’</w:t>
      </w:r>
      <w:r w:rsidRPr="003F039C">
        <w:t>intégration sociale, de la sécurité sociale et de la solidarité nationale dispose d</w:t>
      </w:r>
      <w:r w:rsidR="002F2948">
        <w:t>’</w:t>
      </w:r>
      <w:r w:rsidRPr="003F039C">
        <w:t>une Unité chargée du bien-être et de la protection des personnes âgées</w:t>
      </w:r>
      <w:r w:rsidR="00265C4D" w:rsidRPr="00265C4D">
        <w:t>.</w:t>
      </w:r>
      <w:r w:rsidRPr="003F039C">
        <w:t xml:space="preserve"> </w:t>
      </w:r>
      <w:bookmarkEnd w:id="26"/>
      <w:r w:rsidRPr="005F29E7">
        <w:t>Cette unité est chargée de l</w:t>
      </w:r>
      <w:r w:rsidR="002F2948">
        <w:t>’</w:t>
      </w:r>
      <w:r w:rsidRPr="005F29E7">
        <w:t xml:space="preserve">application de la loi relative à la </w:t>
      </w:r>
      <w:r>
        <w:t>protection des personnes âgées et de la loi sur les maisons de retraite</w:t>
      </w:r>
      <w:r w:rsidR="00265C4D" w:rsidRPr="00265C4D">
        <w:t>.</w:t>
      </w:r>
      <w:r w:rsidRPr="005F29E7">
        <w:t xml:space="preserve"> </w:t>
      </w:r>
    </w:p>
    <w:p w14:paraId="774C3BDA" w14:textId="60712DAE" w:rsidR="002212B2" w:rsidRPr="00093821" w:rsidRDefault="002212B2" w:rsidP="002212B2">
      <w:pPr>
        <w:pStyle w:val="SingleTxtG"/>
      </w:pPr>
      <w:r w:rsidRPr="00093821">
        <w:rPr>
          <w:rFonts w:eastAsia="Times New Roman"/>
          <w:color w:val="000000"/>
          <w:u w:color="000000"/>
        </w:rPr>
        <w:t>114</w:t>
      </w:r>
      <w:r w:rsidR="00265C4D" w:rsidRPr="00265C4D">
        <w:rPr>
          <w:rFonts w:eastAsia="Times New Roman"/>
          <w:color w:val="000000"/>
          <w:u w:color="000000"/>
        </w:rPr>
        <w:t>.</w:t>
      </w:r>
      <w:r w:rsidRPr="00093821">
        <w:rPr>
          <w:rFonts w:eastAsia="Times New Roman"/>
          <w:color w:val="000000"/>
          <w:u w:color="000000"/>
        </w:rPr>
        <w:tab/>
      </w:r>
      <w:r w:rsidRPr="00093821">
        <w:t>Cette Unité organise des activités pour le bien-être des personnes âgées et intervient dans les cas signalés de maltraitance des personnes âgées, notamment par la médiation, la négociation et l</w:t>
      </w:r>
      <w:r w:rsidR="002F2948">
        <w:t>’</w:t>
      </w:r>
      <w:r w:rsidRPr="00093821">
        <w:t>organisation de conférences familiales</w:t>
      </w:r>
      <w:r w:rsidR="00265C4D" w:rsidRPr="00265C4D">
        <w:t>.</w:t>
      </w:r>
    </w:p>
    <w:p w14:paraId="42A11394" w14:textId="021AFB9E" w:rsidR="002212B2" w:rsidRPr="00EB5945" w:rsidRDefault="002212B2" w:rsidP="002212B2">
      <w:pPr>
        <w:pStyle w:val="SingleTxtG"/>
      </w:pPr>
      <w:r w:rsidRPr="007D3751">
        <w:rPr>
          <w:rFonts w:eastAsia="Times New Roman"/>
          <w:color w:val="000000"/>
          <w:u w:color="000000"/>
        </w:rPr>
        <w:t>115</w:t>
      </w:r>
      <w:r w:rsidR="00265C4D" w:rsidRPr="00265C4D">
        <w:rPr>
          <w:rFonts w:eastAsia="Times New Roman"/>
          <w:color w:val="000000"/>
          <w:u w:color="000000"/>
        </w:rPr>
        <w:t>.</w:t>
      </w:r>
      <w:r w:rsidRPr="007D3751">
        <w:rPr>
          <w:rFonts w:eastAsia="Times New Roman"/>
          <w:color w:val="000000"/>
          <w:u w:color="000000"/>
        </w:rPr>
        <w:tab/>
      </w:r>
      <w:r w:rsidRPr="007D3751">
        <w:t>L</w:t>
      </w:r>
      <w:r w:rsidR="002F2948">
        <w:t>’</w:t>
      </w:r>
      <w:r w:rsidRPr="007D3751">
        <w:t>Unité chargée du bien-être et de la protection des personnes âgées traite les plaintes des personnes âgées qui ont besoin d</w:t>
      </w:r>
      <w:r w:rsidR="002F2948">
        <w:t>’</w:t>
      </w:r>
      <w:r w:rsidRPr="007D3751">
        <w:t>aide ou de protection et gère le numéro d</w:t>
      </w:r>
      <w:r w:rsidR="002F2948">
        <w:t>’</w:t>
      </w:r>
      <w:r w:rsidRPr="007D3751">
        <w:t>urgence 172 de 9 heures à 16 heures et le numéro d</w:t>
      </w:r>
      <w:r w:rsidR="002F2948">
        <w:t>’</w:t>
      </w:r>
      <w:r w:rsidRPr="007D3751">
        <w:t>urgence 199 24 heures sur 24</w:t>
      </w:r>
      <w:r w:rsidR="00265C4D" w:rsidRPr="00265C4D">
        <w:t>.</w:t>
      </w:r>
      <w:r w:rsidRPr="007D3751">
        <w:t xml:space="preserve"> Elle organise également des campagnes de sensibilisation du public aux droits des personnes âgées</w:t>
      </w:r>
      <w:r w:rsidR="00265C4D" w:rsidRPr="00265C4D">
        <w:t>.</w:t>
      </w:r>
      <w:r w:rsidRPr="007D3751">
        <w:t xml:space="preserve"> </w:t>
      </w:r>
      <w:r w:rsidRPr="00EB5945">
        <w:t xml:space="preserve">Une application mobile gratuite (« </w:t>
      </w:r>
      <w:proofErr w:type="spellStart"/>
      <w:r w:rsidRPr="00EB5945">
        <w:t>Sekirite</w:t>
      </w:r>
      <w:proofErr w:type="spellEnd"/>
      <w:r w:rsidRPr="00EB5945">
        <w:t xml:space="preserve"> ») a été lancée en octobre 2022 afin d</w:t>
      </w:r>
      <w:r w:rsidR="002F2948">
        <w:t>’</w:t>
      </w:r>
      <w:r w:rsidRPr="00EB5945">
        <w:t>offrir une réponse rapide aux personnes âgées victimes de maltraitance</w:t>
      </w:r>
      <w:r w:rsidR="00265C4D" w:rsidRPr="00265C4D">
        <w:t>.</w:t>
      </w:r>
    </w:p>
    <w:p w14:paraId="3878F87F" w14:textId="4594764C" w:rsidR="002212B2" w:rsidRPr="003A4479" w:rsidRDefault="002212B2" w:rsidP="002212B2">
      <w:pPr>
        <w:pStyle w:val="SingleTxtG"/>
      </w:pPr>
      <w:r w:rsidRPr="003A4479">
        <w:rPr>
          <w:rFonts w:eastAsia="Times New Roman"/>
          <w:color w:val="000000"/>
          <w:u w:color="000000"/>
        </w:rPr>
        <w:t>116</w:t>
      </w:r>
      <w:r w:rsidR="00265C4D" w:rsidRPr="00265C4D">
        <w:rPr>
          <w:rFonts w:eastAsia="Times New Roman"/>
          <w:color w:val="000000"/>
          <w:u w:color="000000"/>
        </w:rPr>
        <w:t>.</w:t>
      </w:r>
      <w:r w:rsidRPr="003A4479">
        <w:rPr>
          <w:rFonts w:eastAsia="Times New Roman"/>
          <w:color w:val="000000"/>
          <w:u w:color="000000"/>
        </w:rPr>
        <w:tab/>
      </w:r>
      <w:r w:rsidRPr="003A4479">
        <w:t>Le Ministère de l</w:t>
      </w:r>
      <w:r w:rsidR="002F2948">
        <w:t>’</w:t>
      </w:r>
      <w:r w:rsidRPr="003A4479">
        <w:t>intégration sociale, de la sécurité sociale et de la solidarité nationale gère 22 centres d</w:t>
      </w:r>
      <w:r w:rsidR="002F2948">
        <w:t>’</w:t>
      </w:r>
      <w:r w:rsidRPr="003A4479">
        <w:t xml:space="preserve">accueil de jour pour personnes âgées et </w:t>
      </w:r>
      <w:r w:rsidR="00A45496">
        <w:t>quatre</w:t>
      </w:r>
      <w:r w:rsidRPr="003A4479">
        <w:t xml:space="preserve"> centres de loisirs, offrant ainsi aux personnes âgées la possibilité d</w:t>
      </w:r>
      <w:r w:rsidR="002F2948">
        <w:t>’</w:t>
      </w:r>
      <w:r w:rsidRPr="003A4479">
        <w:t>interagir et de participer à des activités de loisirs</w:t>
      </w:r>
      <w:r>
        <w:t>, notamment à des sorties d</w:t>
      </w:r>
      <w:r w:rsidR="002F2948">
        <w:t>’</w:t>
      </w:r>
      <w:r>
        <w:t>agrément</w:t>
      </w:r>
      <w:r w:rsidR="00265C4D" w:rsidRPr="00265C4D">
        <w:t>.</w:t>
      </w:r>
    </w:p>
    <w:p w14:paraId="13E1F0EA" w14:textId="4B7E2638" w:rsidR="002212B2" w:rsidRPr="007637BA" w:rsidRDefault="002212B2" w:rsidP="002212B2">
      <w:pPr>
        <w:pStyle w:val="SingleTxtG"/>
      </w:pPr>
      <w:r w:rsidRPr="0075014E">
        <w:rPr>
          <w:rFonts w:eastAsia="Times New Roman"/>
          <w:color w:val="000000"/>
          <w:u w:color="000000"/>
        </w:rPr>
        <w:t>117</w:t>
      </w:r>
      <w:r w:rsidR="00265C4D" w:rsidRPr="00265C4D">
        <w:rPr>
          <w:rFonts w:eastAsia="Times New Roman"/>
          <w:color w:val="000000"/>
          <w:u w:color="000000"/>
        </w:rPr>
        <w:t>.</w:t>
      </w:r>
      <w:r w:rsidRPr="0075014E">
        <w:rPr>
          <w:rFonts w:eastAsia="Times New Roman"/>
          <w:color w:val="000000"/>
          <w:u w:color="000000"/>
        </w:rPr>
        <w:tab/>
      </w:r>
      <w:r w:rsidRPr="007637BA">
        <w:t xml:space="preserve">La loi sur les maisons de retraite vise à contrôler la gestion des </w:t>
      </w:r>
      <w:r>
        <w:t xml:space="preserve">établissements </w:t>
      </w:r>
      <w:r w:rsidRPr="007637BA">
        <w:t>privé</w:t>
      </w:r>
      <w:r>
        <w:t>s de retraite pour personnes âgées et le point de savoir si leur personnel est suffisant ainsi qu</w:t>
      </w:r>
      <w:r w:rsidR="002F2948">
        <w:t>’</w:t>
      </w:r>
      <w:r w:rsidRPr="007637BA">
        <w:t xml:space="preserve">à </w:t>
      </w:r>
      <w:r>
        <w:t xml:space="preserve">uniformiser </w:t>
      </w:r>
      <w:r w:rsidRPr="007637BA">
        <w:t xml:space="preserve">les normes qui </w:t>
      </w:r>
      <w:r>
        <w:t>leur sont applicables</w:t>
      </w:r>
      <w:r w:rsidR="00265C4D" w:rsidRPr="00265C4D">
        <w:t>.</w:t>
      </w:r>
      <w:r w:rsidRPr="007637BA">
        <w:t xml:space="preserve"> En outre, le </w:t>
      </w:r>
      <w:r>
        <w:t>G</w:t>
      </w:r>
      <w:r w:rsidRPr="007637BA">
        <w:t>ouvernement accorde des subventions mensuelles pour l</w:t>
      </w:r>
      <w:r w:rsidR="002F2948">
        <w:t>’</w:t>
      </w:r>
      <w:r w:rsidRPr="007637BA">
        <w:t xml:space="preserve">entretien des </w:t>
      </w:r>
      <w:r>
        <w:t xml:space="preserve">lieux à </w:t>
      </w:r>
      <w:r w:rsidRPr="007637BA">
        <w:t xml:space="preserve">17 institutions caritatives afin de permettre </w:t>
      </w:r>
      <w:r>
        <w:t xml:space="preserve">aux personnes </w:t>
      </w:r>
      <w:r w:rsidRPr="007637BA">
        <w:t>âgé</w:t>
      </w:r>
      <w:r>
        <w:t>e</w:t>
      </w:r>
      <w:r w:rsidRPr="007637BA">
        <w:t xml:space="preserve">s </w:t>
      </w:r>
      <w:r>
        <w:t xml:space="preserve">qui y résident </w:t>
      </w:r>
      <w:r w:rsidRPr="007637BA">
        <w:t>de bénéficier d</w:t>
      </w:r>
      <w:r w:rsidR="002F2948">
        <w:t>’</w:t>
      </w:r>
      <w:r w:rsidRPr="007637BA">
        <w:t>un meilleur cadre de vie</w:t>
      </w:r>
      <w:r w:rsidR="00265C4D" w:rsidRPr="00265C4D">
        <w:t>.</w:t>
      </w:r>
    </w:p>
    <w:p w14:paraId="5DE3ED24" w14:textId="60D14C5B" w:rsidR="002212B2" w:rsidRPr="00E4004C" w:rsidRDefault="002212B2" w:rsidP="002212B2">
      <w:pPr>
        <w:pStyle w:val="SingleTxtG"/>
      </w:pPr>
      <w:r w:rsidRPr="00E4004C">
        <w:rPr>
          <w:rFonts w:eastAsia="Times New Roman"/>
          <w:color w:val="000000"/>
          <w:u w:color="000000"/>
        </w:rPr>
        <w:t>118</w:t>
      </w:r>
      <w:r w:rsidR="00265C4D" w:rsidRPr="00265C4D">
        <w:rPr>
          <w:rFonts w:eastAsia="Times New Roman"/>
          <w:color w:val="000000"/>
          <w:u w:color="000000"/>
        </w:rPr>
        <w:t>.</w:t>
      </w:r>
      <w:r w:rsidRPr="00E4004C">
        <w:rPr>
          <w:rFonts w:eastAsia="Times New Roman"/>
          <w:color w:val="000000"/>
          <w:u w:color="000000"/>
        </w:rPr>
        <w:tab/>
      </w:r>
      <w:r w:rsidRPr="00E4004C">
        <w:t>L</w:t>
      </w:r>
      <w:r w:rsidR="002F2948">
        <w:t>’</w:t>
      </w:r>
      <w:r w:rsidRPr="00E4004C">
        <w:t>Unité médicale du Ministère de l</w:t>
      </w:r>
      <w:r w:rsidR="002F2948">
        <w:t>’</w:t>
      </w:r>
      <w:r w:rsidRPr="00E4004C">
        <w:t>intégration sociale, de la sécurité sociale et de la solidarité nationale effectue des visites à domicile à destination des personnes âgées de 90</w:t>
      </w:r>
      <w:r w:rsidR="009148F4">
        <w:t> </w:t>
      </w:r>
      <w:r w:rsidRPr="00E4004C">
        <w:t>ans et plus et de tous les bénéficiaires de l</w:t>
      </w:r>
      <w:r w:rsidR="002F2948">
        <w:t>’</w:t>
      </w:r>
      <w:r w:rsidRPr="00E4004C">
        <w:t>allocation de soins, quel que soit leur âge, qui ne sont pas en mesure de se rendre dans les centres de soins de santé en raison de leur état de santé</w:t>
      </w:r>
      <w:r w:rsidR="00265C4D" w:rsidRPr="00265C4D">
        <w:t>.</w:t>
      </w:r>
      <w:r w:rsidRPr="00E4004C">
        <w:t xml:space="preserve"> Les personnes âgées de 90 ans et plus reçoivent la visite d</w:t>
      </w:r>
      <w:r w:rsidR="002F2948">
        <w:t>’</w:t>
      </w:r>
      <w:r w:rsidRPr="00E4004C">
        <w:t>un médecin à domicile</w:t>
      </w:r>
      <w:r w:rsidR="00265C4D" w:rsidRPr="00265C4D">
        <w:t>.</w:t>
      </w:r>
      <w:r>
        <w:t xml:space="preserve"> Il est fait appel à environ </w:t>
      </w:r>
      <w:r w:rsidRPr="00E4004C">
        <w:t xml:space="preserve">323 médecins </w:t>
      </w:r>
      <w:r>
        <w:t xml:space="preserve">pour assurer </w:t>
      </w:r>
      <w:r w:rsidRPr="00E4004C">
        <w:t>ce service</w:t>
      </w:r>
      <w:r w:rsidR="00265C4D" w:rsidRPr="00265C4D">
        <w:t>.</w:t>
      </w:r>
      <w:r w:rsidRPr="00E4004C">
        <w:t xml:space="preserve"> Entre juillet 202</w:t>
      </w:r>
      <w:r>
        <w:t>3</w:t>
      </w:r>
      <w:r w:rsidRPr="00E4004C">
        <w:t xml:space="preserve"> et </w:t>
      </w:r>
      <w:r>
        <w:t>janvier 2024</w:t>
      </w:r>
      <w:r w:rsidRPr="00E4004C">
        <w:t>, 26</w:t>
      </w:r>
      <w:r>
        <w:t xml:space="preserve"> 230 </w:t>
      </w:r>
      <w:r w:rsidRPr="00E4004C">
        <w:t>bénéficiaires en moyenne ont eu recours à ce service chaque mois</w:t>
      </w:r>
      <w:r w:rsidR="00265C4D" w:rsidRPr="00265C4D">
        <w:t>.</w:t>
      </w:r>
      <w:r w:rsidRPr="00E4004C">
        <w:t xml:space="preserve"> </w:t>
      </w:r>
    </w:p>
    <w:p w14:paraId="0C0D5765" w14:textId="20817766" w:rsidR="002212B2" w:rsidRPr="0075014E" w:rsidRDefault="002212B2" w:rsidP="00F12416">
      <w:pPr>
        <w:pStyle w:val="SingleTxtG"/>
        <w:spacing w:after="240"/>
      </w:pPr>
      <w:r w:rsidRPr="0075014E">
        <w:rPr>
          <w:rFonts w:eastAsia="Times New Roman"/>
          <w:color w:val="000000"/>
          <w:u w:color="000000"/>
        </w:rPr>
        <w:t>119</w:t>
      </w:r>
      <w:r w:rsidR="00265C4D" w:rsidRPr="00265C4D">
        <w:rPr>
          <w:rFonts w:eastAsia="Times New Roman"/>
          <w:color w:val="000000"/>
          <w:u w:color="000000"/>
        </w:rPr>
        <w:t>.</w:t>
      </w:r>
      <w:r w:rsidRPr="0075014E">
        <w:rPr>
          <w:rFonts w:eastAsia="Times New Roman"/>
          <w:color w:val="000000"/>
          <w:u w:color="000000"/>
        </w:rPr>
        <w:tab/>
        <w:t>Les montants suivants seront versés à compter du 1</w:t>
      </w:r>
      <w:r w:rsidRPr="0075014E">
        <w:rPr>
          <w:rFonts w:eastAsia="Times New Roman"/>
          <w:color w:val="000000"/>
          <w:u w:color="000000"/>
          <w:vertAlign w:val="superscript"/>
        </w:rPr>
        <w:t>er</w:t>
      </w:r>
      <w:r>
        <w:rPr>
          <w:rFonts w:eastAsia="Times New Roman"/>
          <w:color w:val="000000"/>
          <w:u w:color="000000"/>
        </w:rPr>
        <w:t xml:space="preserve"> </w:t>
      </w:r>
      <w:r w:rsidRPr="0075014E">
        <w:rPr>
          <w:rFonts w:eastAsia="Times New Roman"/>
          <w:color w:val="000000"/>
          <w:u w:color="000000"/>
        </w:rPr>
        <w:t>av</w:t>
      </w:r>
      <w:r>
        <w:rPr>
          <w:rFonts w:eastAsia="Times New Roman"/>
          <w:color w:val="000000"/>
          <w:u w:color="000000"/>
        </w:rPr>
        <w:t>ril 2024 au titre de la pension de retraite de base</w:t>
      </w:r>
      <w:r w:rsidR="008926E5">
        <w:t> :</w:t>
      </w:r>
      <w:r w:rsidRPr="0075014E">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4"/>
        <w:gridCol w:w="3706"/>
      </w:tblGrid>
      <w:tr w:rsidR="002212B2" w:rsidRPr="002212B2" w14:paraId="62BA59EB" w14:textId="77777777" w:rsidTr="002212B2">
        <w:trPr>
          <w:tblHeader/>
        </w:trPr>
        <w:tc>
          <w:tcPr>
            <w:tcW w:w="3664" w:type="dxa"/>
            <w:tcBorders>
              <w:top w:val="single" w:sz="4" w:space="0" w:color="auto"/>
              <w:bottom w:val="single" w:sz="12" w:space="0" w:color="auto"/>
            </w:tcBorders>
            <w:shd w:val="clear" w:color="auto" w:fill="auto"/>
            <w:vAlign w:val="bottom"/>
          </w:tcPr>
          <w:p w14:paraId="76DE84F2" w14:textId="1327E3D4" w:rsidR="002212B2" w:rsidRPr="002212B2" w:rsidRDefault="002212B2" w:rsidP="002212B2">
            <w:pPr>
              <w:suppressAutoHyphens w:val="0"/>
              <w:spacing w:before="80" w:after="80" w:line="200" w:lineRule="exact"/>
              <w:rPr>
                <w:i/>
                <w:sz w:val="16"/>
              </w:rPr>
            </w:pPr>
            <w:r w:rsidRPr="002212B2">
              <w:rPr>
                <w:i/>
                <w:sz w:val="16"/>
              </w:rPr>
              <w:lastRenderedPageBreak/>
              <w:t>Tranche d</w:t>
            </w:r>
            <w:r w:rsidR="002F2948">
              <w:rPr>
                <w:i/>
                <w:sz w:val="16"/>
              </w:rPr>
              <w:t>’</w:t>
            </w:r>
            <w:r w:rsidRPr="002212B2">
              <w:rPr>
                <w:i/>
                <w:sz w:val="16"/>
              </w:rPr>
              <w:t>âge</w:t>
            </w:r>
          </w:p>
        </w:tc>
        <w:tc>
          <w:tcPr>
            <w:tcW w:w="3706" w:type="dxa"/>
            <w:tcBorders>
              <w:top w:val="single" w:sz="4" w:space="0" w:color="auto"/>
              <w:bottom w:val="single" w:sz="12" w:space="0" w:color="auto"/>
            </w:tcBorders>
            <w:shd w:val="clear" w:color="auto" w:fill="auto"/>
            <w:vAlign w:val="bottom"/>
          </w:tcPr>
          <w:p w14:paraId="519F2E26" w14:textId="77777777" w:rsidR="002212B2" w:rsidRPr="002212B2" w:rsidRDefault="002212B2" w:rsidP="002212B2">
            <w:pPr>
              <w:suppressAutoHyphens w:val="0"/>
              <w:spacing w:before="80" w:after="80" w:line="200" w:lineRule="exact"/>
              <w:jc w:val="right"/>
              <w:rPr>
                <w:i/>
                <w:sz w:val="16"/>
              </w:rPr>
            </w:pPr>
            <w:r w:rsidRPr="002212B2">
              <w:rPr>
                <w:i/>
                <w:sz w:val="16"/>
              </w:rPr>
              <w:t>Montant (en roupies)</w:t>
            </w:r>
          </w:p>
        </w:tc>
      </w:tr>
      <w:tr w:rsidR="002212B2" w:rsidRPr="002212B2" w14:paraId="4AADED85" w14:textId="77777777" w:rsidTr="002212B2">
        <w:tc>
          <w:tcPr>
            <w:tcW w:w="3664" w:type="dxa"/>
            <w:tcBorders>
              <w:top w:val="single" w:sz="12" w:space="0" w:color="auto"/>
            </w:tcBorders>
            <w:shd w:val="clear" w:color="auto" w:fill="auto"/>
          </w:tcPr>
          <w:p w14:paraId="22187EB7" w14:textId="77777777" w:rsidR="002212B2" w:rsidRPr="002212B2" w:rsidRDefault="002212B2" w:rsidP="002212B2">
            <w:pPr>
              <w:suppressAutoHyphens w:val="0"/>
              <w:spacing w:before="40" w:after="40" w:line="220" w:lineRule="exact"/>
              <w:rPr>
                <w:sz w:val="18"/>
              </w:rPr>
            </w:pPr>
            <w:r w:rsidRPr="002212B2">
              <w:rPr>
                <w:sz w:val="18"/>
              </w:rPr>
              <w:t>60-64 ans</w:t>
            </w:r>
          </w:p>
        </w:tc>
        <w:tc>
          <w:tcPr>
            <w:tcW w:w="3706" w:type="dxa"/>
            <w:tcBorders>
              <w:top w:val="single" w:sz="12" w:space="0" w:color="auto"/>
            </w:tcBorders>
            <w:shd w:val="clear" w:color="auto" w:fill="auto"/>
            <w:vAlign w:val="bottom"/>
          </w:tcPr>
          <w:p w14:paraId="20C1ED00" w14:textId="77777777" w:rsidR="002212B2" w:rsidRPr="002212B2" w:rsidRDefault="002212B2" w:rsidP="002212B2">
            <w:pPr>
              <w:suppressAutoHyphens w:val="0"/>
              <w:spacing w:before="40" w:after="40" w:line="220" w:lineRule="exact"/>
              <w:jc w:val="right"/>
              <w:rPr>
                <w:sz w:val="18"/>
              </w:rPr>
            </w:pPr>
            <w:r w:rsidRPr="002212B2">
              <w:rPr>
                <w:sz w:val="18"/>
              </w:rPr>
              <w:t>13 500</w:t>
            </w:r>
          </w:p>
        </w:tc>
      </w:tr>
      <w:tr w:rsidR="002212B2" w:rsidRPr="002212B2" w14:paraId="0255B368" w14:textId="77777777" w:rsidTr="002212B2">
        <w:tc>
          <w:tcPr>
            <w:tcW w:w="3664" w:type="dxa"/>
            <w:shd w:val="clear" w:color="auto" w:fill="auto"/>
          </w:tcPr>
          <w:p w14:paraId="0D7DDCF6" w14:textId="77777777" w:rsidR="002212B2" w:rsidRPr="002212B2" w:rsidRDefault="002212B2" w:rsidP="002212B2">
            <w:pPr>
              <w:suppressAutoHyphens w:val="0"/>
              <w:spacing w:before="40" w:after="40" w:line="220" w:lineRule="exact"/>
              <w:rPr>
                <w:sz w:val="18"/>
              </w:rPr>
            </w:pPr>
            <w:r w:rsidRPr="002212B2">
              <w:rPr>
                <w:sz w:val="18"/>
              </w:rPr>
              <w:t>65-74 ans</w:t>
            </w:r>
          </w:p>
        </w:tc>
        <w:tc>
          <w:tcPr>
            <w:tcW w:w="3706" w:type="dxa"/>
            <w:shd w:val="clear" w:color="auto" w:fill="auto"/>
            <w:vAlign w:val="bottom"/>
          </w:tcPr>
          <w:p w14:paraId="30929472" w14:textId="77777777" w:rsidR="002212B2" w:rsidRPr="002212B2" w:rsidRDefault="002212B2" w:rsidP="002212B2">
            <w:pPr>
              <w:suppressAutoHyphens w:val="0"/>
              <w:spacing w:before="40" w:after="40" w:line="220" w:lineRule="exact"/>
              <w:jc w:val="right"/>
              <w:rPr>
                <w:sz w:val="18"/>
              </w:rPr>
            </w:pPr>
            <w:r w:rsidRPr="002212B2">
              <w:rPr>
                <w:sz w:val="18"/>
              </w:rPr>
              <w:t>14 500</w:t>
            </w:r>
          </w:p>
        </w:tc>
      </w:tr>
      <w:tr w:rsidR="002212B2" w:rsidRPr="002212B2" w14:paraId="27103B48" w14:textId="77777777" w:rsidTr="002212B2">
        <w:tc>
          <w:tcPr>
            <w:tcW w:w="3664" w:type="dxa"/>
            <w:shd w:val="clear" w:color="auto" w:fill="auto"/>
          </w:tcPr>
          <w:p w14:paraId="2CD05607" w14:textId="77777777" w:rsidR="002212B2" w:rsidRPr="002212B2" w:rsidRDefault="002212B2" w:rsidP="002212B2">
            <w:pPr>
              <w:suppressAutoHyphens w:val="0"/>
              <w:spacing w:before="40" w:after="40" w:line="220" w:lineRule="exact"/>
              <w:rPr>
                <w:sz w:val="18"/>
              </w:rPr>
            </w:pPr>
            <w:r w:rsidRPr="002212B2">
              <w:rPr>
                <w:sz w:val="18"/>
              </w:rPr>
              <w:t>75-89 ans</w:t>
            </w:r>
          </w:p>
        </w:tc>
        <w:tc>
          <w:tcPr>
            <w:tcW w:w="3706" w:type="dxa"/>
            <w:shd w:val="clear" w:color="auto" w:fill="auto"/>
            <w:vAlign w:val="bottom"/>
          </w:tcPr>
          <w:p w14:paraId="4F811BB1" w14:textId="77777777" w:rsidR="002212B2" w:rsidRPr="002212B2" w:rsidRDefault="002212B2" w:rsidP="002212B2">
            <w:pPr>
              <w:suppressAutoHyphens w:val="0"/>
              <w:spacing w:before="40" w:after="40" w:line="220" w:lineRule="exact"/>
              <w:jc w:val="right"/>
              <w:rPr>
                <w:sz w:val="18"/>
              </w:rPr>
            </w:pPr>
            <w:r w:rsidRPr="002212B2">
              <w:rPr>
                <w:sz w:val="18"/>
              </w:rPr>
              <w:t>16 000</w:t>
            </w:r>
          </w:p>
        </w:tc>
      </w:tr>
      <w:tr w:rsidR="002212B2" w:rsidRPr="002212B2" w14:paraId="5F490826" w14:textId="77777777" w:rsidTr="002212B2">
        <w:tc>
          <w:tcPr>
            <w:tcW w:w="3664" w:type="dxa"/>
            <w:shd w:val="clear" w:color="auto" w:fill="auto"/>
          </w:tcPr>
          <w:p w14:paraId="34BEF4CD" w14:textId="77777777" w:rsidR="002212B2" w:rsidRPr="002212B2" w:rsidRDefault="002212B2" w:rsidP="002212B2">
            <w:pPr>
              <w:suppressAutoHyphens w:val="0"/>
              <w:spacing w:before="40" w:after="40" w:line="220" w:lineRule="exact"/>
              <w:rPr>
                <w:sz w:val="18"/>
              </w:rPr>
            </w:pPr>
            <w:r w:rsidRPr="002212B2">
              <w:rPr>
                <w:sz w:val="18"/>
              </w:rPr>
              <w:t>90-99 ans</w:t>
            </w:r>
          </w:p>
        </w:tc>
        <w:tc>
          <w:tcPr>
            <w:tcW w:w="3706" w:type="dxa"/>
            <w:shd w:val="clear" w:color="auto" w:fill="auto"/>
            <w:vAlign w:val="bottom"/>
          </w:tcPr>
          <w:p w14:paraId="1CC2266E" w14:textId="77777777" w:rsidR="002212B2" w:rsidRPr="002212B2" w:rsidRDefault="002212B2" w:rsidP="002212B2">
            <w:pPr>
              <w:suppressAutoHyphens w:val="0"/>
              <w:spacing w:before="40" w:after="40" w:line="220" w:lineRule="exact"/>
              <w:jc w:val="right"/>
              <w:rPr>
                <w:sz w:val="18"/>
              </w:rPr>
            </w:pPr>
            <w:r w:rsidRPr="002212B2">
              <w:rPr>
                <w:sz w:val="18"/>
              </w:rPr>
              <w:t>23 710</w:t>
            </w:r>
          </w:p>
        </w:tc>
      </w:tr>
      <w:tr w:rsidR="002212B2" w:rsidRPr="002212B2" w14:paraId="338A7BC9" w14:textId="77777777" w:rsidTr="002212B2">
        <w:tc>
          <w:tcPr>
            <w:tcW w:w="3664" w:type="dxa"/>
            <w:tcBorders>
              <w:bottom w:val="single" w:sz="12" w:space="0" w:color="auto"/>
            </w:tcBorders>
            <w:shd w:val="clear" w:color="auto" w:fill="auto"/>
          </w:tcPr>
          <w:p w14:paraId="0FCA90DE" w14:textId="77777777" w:rsidR="002212B2" w:rsidRPr="002212B2" w:rsidRDefault="002212B2" w:rsidP="002212B2">
            <w:pPr>
              <w:suppressAutoHyphens w:val="0"/>
              <w:spacing w:before="40" w:after="40" w:line="220" w:lineRule="exact"/>
              <w:rPr>
                <w:sz w:val="18"/>
              </w:rPr>
            </w:pPr>
            <w:r w:rsidRPr="002212B2">
              <w:rPr>
                <w:sz w:val="18"/>
              </w:rPr>
              <w:t>100 ans et au-delà</w:t>
            </w:r>
          </w:p>
        </w:tc>
        <w:tc>
          <w:tcPr>
            <w:tcW w:w="3706" w:type="dxa"/>
            <w:tcBorders>
              <w:bottom w:val="single" w:sz="12" w:space="0" w:color="auto"/>
            </w:tcBorders>
            <w:shd w:val="clear" w:color="auto" w:fill="auto"/>
            <w:vAlign w:val="bottom"/>
          </w:tcPr>
          <w:p w14:paraId="6924602D" w14:textId="77777777" w:rsidR="002212B2" w:rsidRPr="002212B2" w:rsidRDefault="002212B2" w:rsidP="002212B2">
            <w:pPr>
              <w:suppressAutoHyphens w:val="0"/>
              <w:spacing w:before="40" w:after="40" w:line="220" w:lineRule="exact"/>
              <w:jc w:val="right"/>
              <w:rPr>
                <w:sz w:val="18"/>
              </w:rPr>
            </w:pPr>
            <w:r w:rsidRPr="002212B2">
              <w:rPr>
                <w:sz w:val="18"/>
              </w:rPr>
              <w:t>28 710</w:t>
            </w:r>
          </w:p>
        </w:tc>
      </w:tr>
    </w:tbl>
    <w:p w14:paraId="62BB94E6" w14:textId="77777777" w:rsidR="002212B2" w:rsidRPr="0075014E" w:rsidRDefault="002212B2" w:rsidP="002212B2">
      <w:pPr>
        <w:pStyle w:val="H23G"/>
      </w:pPr>
      <w:r w:rsidRPr="0075014E">
        <w:tab/>
      </w:r>
      <w:r w:rsidRPr="0075014E">
        <w:tab/>
        <w:t>Protection de la paternité et de la maternité</w:t>
      </w:r>
    </w:p>
    <w:p w14:paraId="514C3550" w14:textId="3915482C" w:rsidR="002212B2" w:rsidRPr="0075014E" w:rsidRDefault="002212B2" w:rsidP="002212B2">
      <w:pPr>
        <w:pStyle w:val="SingleTxtG"/>
      </w:pPr>
      <w:r w:rsidRPr="0075014E">
        <w:rPr>
          <w:rFonts w:eastAsia="Times New Roman"/>
          <w:color w:val="000000"/>
          <w:u w:color="000000"/>
        </w:rPr>
        <w:t>120</w:t>
      </w:r>
      <w:r w:rsidR="00265C4D" w:rsidRPr="00265C4D">
        <w:rPr>
          <w:rFonts w:eastAsia="Times New Roman"/>
          <w:color w:val="000000"/>
          <w:u w:color="000000"/>
        </w:rPr>
        <w:t>.</w:t>
      </w:r>
      <w:r w:rsidRPr="0075014E">
        <w:rPr>
          <w:rFonts w:eastAsia="Times New Roman"/>
          <w:color w:val="000000"/>
          <w:u w:color="000000"/>
        </w:rPr>
        <w:tab/>
      </w:r>
      <w:r>
        <w:t xml:space="preserve">Aux termes de la </w:t>
      </w:r>
      <w:r w:rsidRPr="0075014E">
        <w:t>loi sur le</w:t>
      </w:r>
      <w:r>
        <w:t>s droits des</w:t>
      </w:r>
      <w:r w:rsidRPr="0075014E">
        <w:t xml:space="preserve"> travail</w:t>
      </w:r>
      <w:r>
        <w:t>leurs</w:t>
      </w:r>
      <w:r w:rsidRPr="0075014E">
        <w:t xml:space="preserve"> et </w:t>
      </w:r>
      <w:r>
        <w:t xml:space="preserve">du </w:t>
      </w:r>
      <w:r w:rsidRPr="0075014E">
        <w:t xml:space="preserve">règlement sur les droits des travailleurs (travail atypique), les travailleurs atypiques, </w:t>
      </w:r>
      <w:r>
        <w:t xml:space="preserve">autrement dit </w:t>
      </w:r>
      <w:r w:rsidRPr="0075014E">
        <w:t xml:space="preserve">ceux qui </w:t>
      </w:r>
      <w:r>
        <w:t>ne disposent pas d</w:t>
      </w:r>
      <w:r w:rsidR="002F2948">
        <w:t>’</w:t>
      </w:r>
      <w:r>
        <w:t xml:space="preserve">un </w:t>
      </w:r>
      <w:r w:rsidRPr="0075014E">
        <w:t xml:space="preserve">contrat de travail </w:t>
      </w:r>
      <w:r>
        <w:t>en bonne et due forme</w:t>
      </w:r>
      <w:r w:rsidRPr="0075014E">
        <w:t>, jouissent des mêmes droits que les autres travailleurs</w:t>
      </w:r>
      <w:r w:rsidR="00265C4D" w:rsidRPr="00265C4D">
        <w:t>.</w:t>
      </w:r>
      <w:r w:rsidRPr="0075014E">
        <w:t xml:space="preserve"> Les travailleurs atypiques </w:t>
      </w:r>
      <w:r>
        <w:t xml:space="preserve">comptent un grand nombre de </w:t>
      </w:r>
      <w:r w:rsidRPr="0075014E">
        <w:t>femmes travaill</w:t>
      </w:r>
      <w:r>
        <w:t>a</w:t>
      </w:r>
      <w:r w:rsidRPr="0075014E">
        <w:t>nt à domicile</w:t>
      </w:r>
      <w:r>
        <w:t xml:space="preserve">, </w:t>
      </w:r>
      <w:r w:rsidRPr="0075014E">
        <w:t xml:space="preserve">qui bénéficient </w:t>
      </w:r>
      <w:r>
        <w:t xml:space="preserve">pour la </w:t>
      </w:r>
      <w:r w:rsidRPr="0075014E">
        <w:t>maternité</w:t>
      </w:r>
      <w:r>
        <w:t xml:space="preserve"> de prestations</w:t>
      </w:r>
      <w:r w:rsidRPr="0075014E">
        <w:t xml:space="preserve"> et </w:t>
      </w:r>
      <w:r>
        <w:t>d</w:t>
      </w:r>
      <w:r w:rsidR="002F2948">
        <w:t>’</w:t>
      </w:r>
      <w:r>
        <w:t xml:space="preserve">une </w:t>
      </w:r>
      <w:r w:rsidRPr="0075014E">
        <w:t xml:space="preserve">protection </w:t>
      </w:r>
      <w:r>
        <w:t>identiques</w:t>
      </w:r>
      <w:r w:rsidR="00265C4D" w:rsidRPr="00265C4D">
        <w:t>.</w:t>
      </w:r>
      <w:r>
        <w:t xml:space="preserve"> </w:t>
      </w:r>
    </w:p>
    <w:p w14:paraId="73A61E45" w14:textId="116D6185" w:rsidR="002212B2" w:rsidRPr="0075014E" w:rsidRDefault="002212B2" w:rsidP="002212B2">
      <w:pPr>
        <w:pStyle w:val="SingleTxtG"/>
      </w:pPr>
      <w:r w:rsidRPr="0075014E">
        <w:rPr>
          <w:rFonts w:eastAsia="Times New Roman"/>
          <w:color w:val="000000"/>
          <w:u w:color="000000"/>
        </w:rPr>
        <w:t>121</w:t>
      </w:r>
      <w:r w:rsidR="00265C4D" w:rsidRPr="00265C4D">
        <w:rPr>
          <w:rFonts w:eastAsia="Times New Roman"/>
          <w:color w:val="000000"/>
          <w:u w:color="000000"/>
        </w:rPr>
        <w:t>.</w:t>
      </w:r>
      <w:r w:rsidRPr="0075014E">
        <w:rPr>
          <w:rFonts w:eastAsia="Times New Roman"/>
          <w:color w:val="000000"/>
          <w:u w:color="000000"/>
        </w:rPr>
        <w:tab/>
      </w:r>
      <w:r>
        <w:t xml:space="preserve">Les femmes actives ont </w:t>
      </w:r>
      <w:r w:rsidRPr="0075014E">
        <w:t xml:space="preserve">droit à un congé de maternité payé de </w:t>
      </w:r>
      <w:r w:rsidR="00761513">
        <w:t>quatorze</w:t>
      </w:r>
      <w:r w:rsidRPr="0075014E">
        <w:t xml:space="preserve"> semaines </w:t>
      </w:r>
      <w:r>
        <w:t xml:space="preserve">sur </w:t>
      </w:r>
      <w:r w:rsidRPr="0075014E">
        <w:t>présentation d</w:t>
      </w:r>
      <w:r w:rsidR="002F2948">
        <w:t>’</w:t>
      </w:r>
      <w:r w:rsidRPr="0075014E">
        <w:t>un certificat médical</w:t>
      </w:r>
      <w:r w:rsidR="008926E5">
        <w:t> :</w:t>
      </w:r>
      <w:r w:rsidRPr="0075014E">
        <w:t xml:space="preserve"> </w:t>
      </w:r>
    </w:p>
    <w:p w14:paraId="46E41F99" w14:textId="56F798A6" w:rsidR="002212B2" w:rsidRPr="0075014E" w:rsidRDefault="002212B2" w:rsidP="002212B2">
      <w:pPr>
        <w:pStyle w:val="Bullet1G"/>
        <w:numPr>
          <w:ilvl w:val="0"/>
          <w:numId w:val="0"/>
        </w:numPr>
        <w:tabs>
          <w:tab w:val="left" w:pos="1701"/>
        </w:tabs>
        <w:ind w:left="1701" w:hanging="170"/>
      </w:pPr>
      <w:r w:rsidRPr="0075014E">
        <w:t>•</w:t>
      </w:r>
      <w:r w:rsidRPr="0075014E">
        <w:tab/>
      </w:r>
      <w:r>
        <w:t>A</w:t>
      </w:r>
      <w:r w:rsidRPr="0075014E">
        <w:t>vant l</w:t>
      </w:r>
      <w:r w:rsidR="002F2948">
        <w:t>’</w:t>
      </w:r>
      <w:r w:rsidRPr="0075014E">
        <w:t>accouchement, à condition qu</w:t>
      </w:r>
      <w:r w:rsidR="002F2948">
        <w:t>’</w:t>
      </w:r>
      <w:r w:rsidRPr="0075014E">
        <w:t xml:space="preserve">au moins </w:t>
      </w:r>
      <w:r w:rsidR="009148F4">
        <w:t>sept</w:t>
      </w:r>
      <w:r w:rsidRPr="0075014E">
        <w:t xml:space="preserve"> semaines de congé de maternité soient prises immédiatement après l</w:t>
      </w:r>
      <w:r w:rsidR="002F2948">
        <w:t>’</w:t>
      </w:r>
      <w:r w:rsidRPr="0075014E">
        <w:t>accouchement</w:t>
      </w:r>
      <w:r w:rsidR="008926E5">
        <w:t> ;</w:t>
      </w:r>
    </w:p>
    <w:p w14:paraId="389D0507" w14:textId="0D464403" w:rsidR="002212B2" w:rsidRPr="0075014E" w:rsidRDefault="002212B2" w:rsidP="002212B2">
      <w:pPr>
        <w:pStyle w:val="Bullet1G"/>
        <w:numPr>
          <w:ilvl w:val="0"/>
          <w:numId w:val="0"/>
        </w:numPr>
        <w:tabs>
          <w:tab w:val="left" w:pos="1701"/>
        </w:tabs>
        <w:ind w:left="1701" w:hanging="170"/>
      </w:pPr>
      <w:r w:rsidRPr="0075014E">
        <w:t>•</w:t>
      </w:r>
      <w:r w:rsidRPr="0075014E">
        <w:tab/>
        <w:t>Après l</w:t>
      </w:r>
      <w:r w:rsidR="002F2948">
        <w:t>’</w:t>
      </w:r>
      <w:r w:rsidRPr="0075014E">
        <w:t>accouchement</w:t>
      </w:r>
      <w:r w:rsidR="008926E5">
        <w:t> ;</w:t>
      </w:r>
      <w:r>
        <w:t xml:space="preserve"> </w:t>
      </w:r>
    </w:p>
    <w:p w14:paraId="7AD6AC37" w14:textId="1EBFD406" w:rsidR="002212B2" w:rsidRPr="0075014E" w:rsidRDefault="002212B2" w:rsidP="002212B2">
      <w:pPr>
        <w:pStyle w:val="Bullet1G"/>
        <w:numPr>
          <w:ilvl w:val="0"/>
          <w:numId w:val="0"/>
        </w:numPr>
        <w:tabs>
          <w:tab w:val="left" w:pos="1701"/>
        </w:tabs>
        <w:ind w:left="1701" w:hanging="170"/>
      </w:pPr>
      <w:r w:rsidRPr="0075014E">
        <w:t>•</w:t>
      </w:r>
      <w:r w:rsidRPr="0075014E">
        <w:tab/>
      </w:r>
      <w:r>
        <w:t xml:space="preserve">Un montant </w:t>
      </w:r>
      <w:r w:rsidRPr="0075014E">
        <w:t xml:space="preserve">de 3 000 roupies </w:t>
      </w:r>
      <w:r>
        <w:t xml:space="preserve">est versé </w:t>
      </w:r>
      <w:r w:rsidRPr="0075014E">
        <w:t>au titre de l</w:t>
      </w:r>
      <w:r w:rsidR="002F2948">
        <w:t>’</w:t>
      </w:r>
      <w:r w:rsidRPr="0075014E">
        <w:t xml:space="preserve">allocation de maternité à condition </w:t>
      </w:r>
      <w:r>
        <w:t xml:space="preserve">de pouvoir justifier </w:t>
      </w:r>
      <w:r w:rsidRPr="0075014E">
        <w:t>d</w:t>
      </w:r>
      <w:r w:rsidR="002F2948">
        <w:t>’</w:t>
      </w:r>
      <w:r w:rsidRPr="0075014E">
        <w:t xml:space="preserve">au moins </w:t>
      </w:r>
      <w:r w:rsidR="009148F4">
        <w:t>douze</w:t>
      </w:r>
      <w:r w:rsidRPr="0075014E">
        <w:t xml:space="preserve"> mois de service continu auprès du même employeur</w:t>
      </w:r>
      <w:r w:rsidR="00265C4D" w:rsidRPr="00265C4D">
        <w:t>.</w:t>
      </w:r>
      <w:r w:rsidRPr="0075014E">
        <w:t xml:space="preserve"> Le paiement est calculé au prorata dans le cas d</w:t>
      </w:r>
      <w:r w:rsidR="002F2948">
        <w:t>’</w:t>
      </w:r>
      <w:r w:rsidRPr="0075014E">
        <w:t>une travailleuse à temps partiel</w:t>
      </w:r>
      <w:r w:rsidR="008926E5">
        <w:t> ;</w:t>
      </w:r>
      <w:r w:rsidRPr="0075014E">
        <w:t xml:space="preserve"> </w:t>
      </w:r>
    </w:p>
    <w:p w14:paraId="1899AF8C" w14:textId="664A9F59" w:rsidR="002212B2" w:rsidRPr="0075014E" w:rsidRDefault="002212B2" w:rsidP="002212B2">
      <w:pPr>
        <w:pStyle w:val="Bullet1G"/>
        <w:numPr>
          <w:ilvl w:val="0"/>
          <w:numId w:val="0"/>
        </w:numPr>
        <w:tabs>
          <w:tab w:val="left" w:pos="1701"/>
        </w:tabs>
        <w:ind w:left="1701" w:hanging="170"/>
      </w:pPr>
      <w:r w:rsidRPr="0075014E">
        <w:t>•</w:t>
      </w:r>
      <w:r w:rsidRPr="0075014E">
        <w:tab/>
      </w:r>
      <w:r w:rsidR="00761513">
        <w:t>Trois</w:t>
      </w:r>
      <w:r w:rsidRPr="0075014E">
        <w:t xml:space="preserve"> semaines de congé</w:t>
      </w:r>
      <w:r>
        <w:t>,</w:t>
      </w:r>
      <w:r w:rsidRPr="0075014E">
        <w:t xml:space="preserve"> plus </w:t>
      </w:r>
      <w:r w:rsidR="009148F4">
        <w:t>cinq</w:t>
      </w:r>
      <w:r w:rsidRPr="0075014E">
        <w:t xml:space="preserve"> jours ouvrables supplémentaires en cas de fausse couche</w:t>
      </w:r>
      <w:r w:rsidR="008926E5">
        <w:t> ;</w:t>
      </w:r>
      <w:r w:rsidRPr="0075014E">
        <w:t xml:space="preserve"> </w:t>
      </w:r>
    </w:p>
    <w:p w14:paraId="5AF0412F" w14:textId="1897E55F" w:rsidR="002212B2" w:rsidRPr="0075014E" w:rsidRDefault="002212B2" w:rsidP="002212B2">
      <w:pPr>
        <w:pStyle w:val="Bullet1G"/>
        <w:numPr>
          <w:ilvl w:val="0"/>
          <w:numId w:val="0"/>
        </w:numPr>
        <w:tabs>
          <w:tab w:val="left" w:pos="1701"/>
        </w:tabs>
        <w:ind w:left="1701" w:hanging="170"/>
      </w:pPr>
      <w:r w:rsidRPr="0075014E">
        <w:t>•</w:t>
      </w:r>
      <w:r w:rsidRPr="0075014E">
        <w:tab/>
      </w:r>
      <w:r w:rsidR="00761513">
        <w:t>Quatorze</w:t>
      </w:r>
      <w:r w:rsidRPr="0075014E">
        <w:t xml:space="preserve"> semaines de congé à plein salaire, </w:t>
      </w:r>
      <w:r>
        <w:t xml:space="preserve">pour le cas où </w:t>
      </w:r>
      <w:r w:rsidRPr="0075014E">
        <w:t>l</w:t>
      </w:r>
      <w:r w:rsidR="002F2948">
        <w:t>’</w:t>
      </w:r>
      <w:r w:rsidRPr="0075014E">
        <w:t>enfant est mort-né</w:t>
      </w:r>
      <w:r w:rsidR="008926E5">
        <w:t> ;</w:t>
      </w:r>
    </w:p>
    <w:p w14:paraId="4E01922C" w14:textId="49BA2EBA" w:rsidR="002212B2" w:rsidRPr="0075014E" w:rsidRDefault="002212B2" w:rsidP="002212B2">
      <w:pPr>
        <w:pStyle w:val="Bullet1G"/>
        <w:numPr>
          <w:ilvl w:val="0"/>
          <w:numId w:val="0"/>
        </w:numPr>
        <w:tabs>
          <w:tab w:val="left" w:pos="1701"/>
        </w:tabs>
        <w:ind w:left="1701" w:hanging="170"/>
      </w:pPr>
      <w:r w:rsidRPr="0075014E">
        <w:t>•</w:t>
      </w:r>
      <w:r w:rsidRPr="0075014E">
        <w:tab/>
      </w:r>
      <w:r w:rsidR="00761513">
        <w:t>Deux</w:t>
      </w:r>
      <w:r w:rsidRPr="0075014E">
        <w:t xml:space="preserve"> pauses d</w:t>
      </w:r>
      <w:r w:rsidR="002F2948">
        <w:t>’</w:t>
      </w:r>
      <w:r w:rsidRPr="0075014E">
        <w:t xml:space="preserve">une demi-heure ou </w:t>
      </w:r>
      <w:r>
        <w:t xml:space="preserve">une pause </w:t>
      </w:r>
      <w:r w:rsidRPr="0075014E">
        <w:t>d</w:t>
      </w:r>
      <w:r w:rsidR="002F2948">
        <w:t>’</w:t>
      </w:r>
      <w:r w:rsidRPr="0075014E">
        <w:t>une heure pour l</w:t>
      </w:r>
      <w:r w:rsidR="002F2948">
        <w:t>’</w:t>
      </w:r>
      <w:r w:rsidRPr="0075014E">
        <w:t>allaitement de l</w:t>
      </w:r>
      <w:r w:rsidR="002F2948">
        <w:t>’</w:t>
      </w:r>
      <w:r w:rsidRPr="0075014E">
        <w:t>enfant non sevré</w:t>
      </w:r>
      <w:r w:rsidR="008926E5">
        <w:t> ;</w:t>
      </w:r>
    </w:p>
    <w:p w14:paraId="2D51839E" w14:textId="10F303E0" w:rsidR="002212B2" w:rsidRPr="00382327" w:rsidRDefault="002212B2" w:rsidP="002212B2">
      <w:pPr>
        <w:pStyle w:val="Bullet1G"/>
        <w:numPr>
          <w:ilvl w:val="0"/>
          <w:numId w:val="0"/>
        </w:numPr>
        <w:tabs>
          <w:tab w:val="left" w:pos="1701"/>
        </w:tabs>
        <w:ind w:left="1701" w:hanging="170"/>
      </w:pPr>
      <w:r w:rsidRPr="00382327">
        <w:t>•</w:t>
      </w:r>
      <w:r w:rsidRPr="00382327">
        <w:tab/>
      </w:r>
      <w:r>
        <w:t xml:space="preserve">Exonération des </w:t>
      </w:r>
      <w:r w:rsidRPr="0075014E">
        <w:t xml:space="preserve">tâches </w:t>
      </w:r>
      <w:r>
        <w:t xml:space="preserve">qui </w:t>
      </w:r>
      <w:r w:rsidRPr="0075014E">
        <w:t>nécessit</w:t>
      </w:r>
      <w:r>
        <w:t>e</w:t>
      </w:r>
      <w:r w:rsidRPr="0075014E">
        <w:t>nt continue</w:t>
      </w:r>
      <w:r>
        <w:t xml:space="preserve">llement la </w:t>
      </w:r>
      <w:r w:rsidRPr="0075014E">
        <w:t>station debout pendant la grossesse</w:t>
      </w:r>
      <w:r w:rsidR="008926E5">
        <w:t> ;</w:t>
      </w:r>
    </w:p>
    <w:p w14:paraId="2B3311E0" w14:textId="513D67A8" w:rsidR="002212B2" w:rsidRPr="00382327" w:rsidRDefault="002212B2" w:rsidP="002212B2">
      <w:pPr>
        <w:pStyle w:val="Bullet1G"/>
        <w:numPr>
          <w:ilvl w:val="0"/>
          <w:numId w:val="0"/>
        </w:numPr>
        <w:tabs>
          <w:tab w:val="left" w:pos="1701"/>
        </w:tabs>
        <w:ind w:left="1701" w:hanging="170"/>
      </w:pPr>
      <w:r w:rsidRPr="00382327">
        <w:t>•</w:t>
      </w:r>
      <w:r w:rsidRPr="00382327">
        <w:tab/>
        <w:t>Aucun travail ne peut être imposé entre 18 heures et 6 heures</w:t>
      </w:r>
      <w:r w:rsidR="008926E5">
        <w:t> ;</w:t>
      </w:r>
    </w:p>
    <w:p w14:paraId="6141912B" w14:textId="6414D5F5" w:rsidR="002212B2" w:rsidRPr="00382327" w:rsidRDefault="002212B2" w:rsidP="002212B2">
      <w:pPr>
        <w:pStyle w:val="SingleTxtG"/>
        <w:rPr>
          <w:i/>
        </w:rPr>
      </w:pPr>
      <w:r w:rsidRPr="00382327">
        <w:rPr>
          <w:rFonts w:eastAsia="Times New Roman"/>
          <w:color w:val="000000"/>
          <w:u w:color="000000"/>
        </w:rPr>
        <w:t>122</w:t>
      </w:r>
      <w:r w:rsidR="00265C4D" w:rsidRPr="00265C4D">
        <w:rPr>
          <w:rFonts w:eastAsia="Times New Roman"/>
          <w:color w:val="000000"/>
          <w:u w:color="000000"/>
        </w:rPr>
        <w:t>.</w:t>
      </w:r>
      <w:r w:rsidRPr="00382327">
        <w:rPr>
          <w:rFonts w:eastAsia="Times New Roman"/>
          <w:color w:val="000000"/>
          <w:u w:color="000000"/>
        </w:rPr>
        <w:tab/>
      </w:r>
      <w:r>
        <w:t xml:space="preserve">Le </w:t>
      </w:r>
      <w:r w:rsidRPr="00382327">
        <w:t>paragraphe 1</w:t>
      </w:r>
      <w:r>
        <w:t xml:space="preserve"> </w:t>
      </w:r>
      <w:r w:rsidRPr="00382327">
        <w:t>de l</w:t>
      </w:r>
      <w:r w:rsidR="002F2948">
        <w:t>’</w:t>
      </w:r>
      <w:r w:rsidRPr="00382327">
        <w:t xml:space="preserve">article 64 </w:t>
      </w:r>
      <w:r>
        <w:t xml:space="preserve">de </w:t>
      </w:r>
      <w:r w:rsidRPr="00382327">
        <w:t xml:space="preserve">la loi sur les droits </w:t>
      </w:r>
      <w:r>
        <w:t xml:space="preserve">des travailleurs </w:t>
      </w:r>
      <w:r w:rsidRPr="00382327">
        <w:t xml:space="preserve">accorde aux femmes </w:t>
      </w:r>
      <w:r>
        <w:t xml:space="preserve">en situation de famille </w:t>
      </w:r>
      <w:r w:rsidRPr="00382327">
        <w:t xml:space="preserve">une protection renforcée contre la </w:t>
      </w:r>
      <w:r>
        <w:t>cessation de la relation</w:t>
      </w:r>
      <w:r w:rsidRPr="00382327">
        <w:t xml:space="preserve"> de travail </w:t>
      </w:r>
      <w:r>
        <w:t xml:space="preserve">fondée des motifs </w:t>
      </w:r>
      <w:r w:rsidRPr="00382327">
        <w:t>discriminatoire</w:t>
      </w:r>
      <w:r>
        <w:t>s</w:t>
      </w:r>
      <w:r w:rsidR="008926E5">
        <w:t> :</w:t>
      </w:r>
    </w:p>
    <w:p w14:paraId="2B6B13CF" w14:textId="0F39C5B0" w:rsidR="002212B2" w:rsidRPr="00AD6668" w:rsidRDefault="002212B2" w:rsidP="002212B2">
      <w:pPr>
        <w:pStyle w:val="SingleTxtG"/>
        <w:rPr>
          <w:iCs/>
        </w:rPr>
      </w:pPr>
      <w:r w:rsidRPr="00382327">
        <w:rPr>
          <w:i/>
        </w:rPr>
        <w:tab/>
      </w:r>
      <w:r w:rsidRPr="00AD6668">
        <w:rPr>
          <w:iCs/>
        </w:rPr>
        <w:t>a)</w:t>
      </w:r>
      <w:r w:rsidRPr="00AD6668">
        <w:rPr>
          <w:iCs/>
        </w:rPr>
        <w:tab/>
      </w:r>
      <w:r>
        <w:rPr>
          <w:iCs/>
        </w:rPr>
        <w:t>« </w:t>
      </w:r>
      <w:r w:rsidR="00F12416">
        <w:rPr>
          <w:iCs/>
        </w:rPr>
        <w:t>L</w:t>
      </w:r>
      <w:r w:rsidR="002F2948">
        <w:rPr>
          <w:iCs/>
        </w:rPr>
        <w:t>’</w:t>
      </w:r>
      <w:r w:rsidRPr="00AD6668">
        <w:rPr>
          <w:iCs/>
        </w:rPr>
        <w:t>employeur ne peut mettre fin à un accord pour les raisons suivantes</w:t>
      </w:r>
      <w:r w:rsidR="008926E5">
        <w:rPr>
          <w:iCs/>
        </w:rPr>
        <w:t> :</w:t>
      </w:r>
    </w:p>
    <w:p w14:paraId="45E3C956" w14:textId="772D86E4" w:rsidR="002212B2" w:rsidRPr="00AD6668" w:rsidRDefault="002212B2" w:rsidP="002212B2">
      <w:pPr>
        <w:pStyle w:val="SingleTxtG"/>
        <w:tabs>
          <w:tab w:val="clear" w:pos="1701"/>
          <w:tab w:val="clear" w:pos="2268"/>
          <w:tab w:val="clear" w:pos="2835"/>
        </w:tabs>
        <w:ind w:left="1701"/>
        <w:rPr>
          <w:iCs/>
        </w:rPr>
      </w:pPr>
      <w:r w:rsidRPr="00AD6668">
        <w:rPr>
          <w:iCs/>
        </w:rPr>
        <w:t>i)</w:t>
      </w:r>
      <w:r w:rsidRPr="00AD6668">
        <w:rPr>
          <w:iCs/>
        </w:rPr>
        <w:tab/>
        <w:t>La race, la couleur, la caste, l</w:t>
      </w:r>
      <w:r w:rsidR="002F2948">
        <w:rPr>
          <w:iCs/>
        </w:rPr>
        <w:t>’</w:t>
      </w:r>
      <w:r w:rsidRPr="00AD6668">
        <w:rPr>
          <w:iCs/>
        </w:rPr>
        <w:t>ascendance nationale, l</w:t>
      </w:r>
      <w:r w:rsidR="002F2948">
        <w:rPr>
          <w:iCs/>
        </w:rPr>
        <w:t>’</w:t>
      </w:r>
      <w:r w:rsidRPr="00AD6668">
        <w:rPr>
          <w:iCs/>
        </w:rPr>
        <w:t>origine sociale, le lieu d</w:t>
      </w:r>
      <w:r w:rsidR="002F2948">
        <w:rPr>
          <w:iCs/>
        </w:rPr>
        <w:t>’</w:t>
      </w:r>
      <w:r w:rsidRPr="00AD6668">
        <w:rPr>
          <w:iCs/>
        </w:rPr>
        <w:t>origine du travailleur, l</w:t>
      </w:r>
      <w:r w:rsidR="002F2948">
        <w:rPr>
          <w:iCs/>
        </w:rPr>
        <w:t>’</w:t>
      </w:r>
      <w:r w:rsidRPr="00AD6668">
        <w:rPr>
          <w:iCs/>
        </w:rPr>
        <w:t>âge, la grossesse, la religion, les opinions politiques, le sexe, l</w:t>
      </w:r>
      <w:r w:rsidR="002F2948">
        <w:rPr>
          <w:iCs/>
        </w:rPr>
        <w:t>’</w:t>
      </w:r>
      <w:r w:rsidRPr="00AD6668">
        <w:rPr>
          <w:iCs/>
        </w:rPr>
        <w:t>orientation sexuelle, la séropositivité, le handicap, l</w:t>
      </w:r>
      <w:r w:rsidR="002F2948">
        <w:rPr>
          <w:iCs/>
        </w:rPr>
        <w:t>’</w:t>
      </w:r>
      <w:r w:rsidRPr="00AD6668">
        <w:rPr>
          <w:iCs/>
        </w:rPr>
        <w:t>état civil ou les responsabilités familiales</w:t>
      </w:r>
      <w:r w:rsidR="008926E5">
        <w:rPr>
          <w:iCs/>
        </w:rPr>
        <w:t> ;</w:t>
      </w:r>
    </w:p>
    <w:p w14:paraId="4EAFB99D" w14:textId="3EDBF88C" w:rsidR="002212B2" w:rsidRPr="00755221" w:rsidRDefault="002212B2" w:rsidP="002212B2">
      <w:pPr>
        <w:pStyle w:val="SingleTxtG"/>
        <w:tabs>
          <w:tab w:val="clear" w:pos="1701"/>
          <w:tab w:val="clear" w:pos="2268"/>
          <w:tab w:val="clear" w:pos="2835"/>
        </w:tabs>
        <w:ind w:left="1701"/>
        <w:rPr>
          <w:iCs/>
        </w:rPr>
      </w:pPr>
      <w:r w:rsidRPr="00755221">
        <w:rPr>
          <w:iCs/>
        </w:rPr>
        <w:t>ii)</w:t>
      </w:r>
      <w:r w:rsidRPr="00755221">
        <w:rPr>
          <w:iCs/>
        </w:rPr>
        <w:tab/>
        <w:t>L</w:t>
      </w:r>
      <w:r w:rsidR="002F2948">
        <w:rPr>
          <w:iCs/>
        </w:rPr>
        <w:t>’</w:t>
      </w:r>
      <w:r w:rsidRPr="00755221">
        <w:rPr>
          <w:iCs/>
        </w:rPr>
        <w:t>absence d</w:t>
      </w:r>
      <w:r w:rsidR="002F2948">
        <w:rPr>
          <w:iCs/>
        </w:rPr>
        <w:t>’</w:t>
      </w:r>
      <w:r w:rsidRPr="00755221">
        <w:rPr>
          <w:iCs/>
        </w:rPr>
        <w:t>une travailleuse pendant son congé de maternité et pour allaiter son enfant non sevré</w:t>
      </w:r>
      <w:r w:rsidR="008926E5">
        <w:rPr>
          <w:iCs/>
        </w:rPr>
        <w:t> ;</w:t>
      </w:r>
      <w:r>
        <w:rPr>
          <w:iCs/>
        </w:rPr>
        <w:t> »</w:t>
      </w:r>
      <w:r w:rsidR="00761513">
        <w:rPr>
          <w:iCs/>
        </w:rPr>
        <w:t>.</w:t>
      </w:r>
    </w:p>
    <w:p w14:paraId="46709FEA" w14:textId="77777777" w:rsidR="002212B2" w:rsidRPr="00C035A2" w:rsidRDefault="002212B2" w:rsidP="002212B2">
      <w:pPr>
        <w:pStyle w:val="H23G"/>
      </w:pPr>
      <w:r w:rsidRPr="00755221">
        <w:tab/>
      </w:r>
      <w:r w:rsidRPr="00755221">
        <w:tab/>
      </w:r>
      <w:r>
        <w:t>Travail des enfants</w:t>
      </w:r>
    </w:p>
    <w:p w14:paraId="69B3B2B7" w14:textId="08AF81AB" w:rsidR="002212B2" w:rsidRPr="00AF5B28" w:rsidRDefault="002212B2" w:rsidP="002212B2">
      <w:pPr>
        <w:pStyle w:val="SingleTxtG"/>
      </w:pPr>
      <w:r w:rsidRPr="00AF5B28">
        <w:rPr>
          <w:rFonts w:eastAsia="Times New Roman"/>
          <w:color w:val="000000"/>
          <w:u w:color="000000"/>
        </w:rPr>
        <w:t>123</w:t>
      </w:r>
      <w:r w:rsidR="00265C4D" w:rsidRPr="00265C4D">
        <w:rPr>
          <w:rFonts w:eastAsia="Times New Roman"/>
          <w:color w:val="000000"/>
          <w:u w:color="000000"/>
        </w:rPr>
        <w:t>.</w:t>
      </w:r>
      <w:r w:rsidRPr="00AF5B28">
        <w:rPr>
          <w:rFonts w:eastAsia="Times New Roman"/>
          <w:color w:val="000000"/>
          <w:u w:color="000000"/>
        </w:rPr>
        <w:tab/>
      </w:r>
      <w:r w:rsidRPr="00AF5B28">
        <w:t>Le paragraphe 1 de la section 8 de la loi relative aux droits des travailleurs interdit expressément l</w:t>
      </w:r>
      <w:r w:rsidR="002F2948">
        <w:t>’</w:t>
      </w:r>
      <w:r w:rsidRPr="00AF5B28">
        <w:t>emploi d</w:t>
      </w:r>
      <w:r w:rsidR="002F2948">
        <w:t>’</w:t>
      </w:r>
      <w:r w:rsidRPr="00AF5B28">
        <w:t>enfants</w:t>
      </w:r>
      <w:r w:rsidR="00265C4D" w:rsidRPr="00265C4D">
        <w:t>.</w:t>
      </w:r>
      <w:r w:rsidRPr="00AF5B28">
        <w:t xml:space="preserve"> Afin de vérifier que cette loi est respectée, des inspections inopinées du travail des enfants sont effectuées par des agents des Bureaux régionaux du travail sur une base mensuelle régulière dans l</w:t>
      </w:r>
      <w:r w:rsidR="002F2948">
        <w:t>’</w:t>
      </w:r>
      <w:r w:rsidRPr="00AF5B28">
        <w:t>ensemble de l</w:t>
      </w:r>
      <w:r w:rsidR="002F2948">
        <w:t>’</w:t>
      </w:r>
      <w:r w:rsidRPr="00AF5B28">
        <w:t>île</w:t>
      </w:r>
      <w:r w:rsidR="00265C4D" w:rsidRPr="00265C4D">
        <w:t>.</w:t>
      </w:r>
      <w:r w:rsidRPr="00AF5B28">
        <w:t xml:space="preserve"> Chaque fois qu</w:t>
      </w:r>
      <w:r w:rsidR="002F2948">
        <w:t>’</w:t>
      </w:r>
      <w:r w:rsidRPr="00AF5B28">
        <w:t>un cas de travail d</w:t>
      </w:r>
      <w:r w:rsidR="002F2948">
        <w:t>’</w:t>
      </w:r>
      <w:r w:rsidRPr="00AF5B28">
        <w:t>enfant est signalé, une enquête est menée avec l</w:t>
      </w:r>
      <w:r w:rsidR="002F2948">
        <w:t>’</w:t>
      </w:r>
      <w:r w:rsidRPr="00AF5B28">
        <w:t>aide des agents de la Brigade pour la protection de la famille, puis traitée au niveau de l</w:t>
      </w:r>
      <w:r w:rsidR="002F2948">
        <w:t>’</w:t>
      </w:r>
      <w:r w:rsidRPr="00AF5B28">
        <w:t xml:space="preserve">Unité des poursuites du </w:t>
      </w:r>
      <w:r>
        <w:t>M</w:t>
      </w:r>
      <w:r w:rsidRPr="00AF5B28">
        <w:t>inistère en vue d</w:t>
      </w:r>
      <w:r w:rsidR="002F2948">
        <w:t>’</w:t>
      </w:r>
      <w:r w:rsidRPr="00AF5B28">
        <w:t>une action en justice contre l</w:t>
      </w:r>
      <w:r w:rsidR="002F2948">
        <w:t>’</w:t>
      </w:r>
      <w:r w:rsidRPr="00AF5B28">
        <w:t>employeur défaillan</w:t>
      </w:r>
      <w:r>
        <w:t>t</w:t>
      </w:r>
      <w:r w:rsidR="00265C4D" w:rsidRPr="00265C4D">
        <w:t>.</w:t>
      </w:r>
      <w:r w:rsidRPr="00AF5B28">
        <w:t xml:space="preserve"> </w:t>
      </w:r>
    </w:p>
    <w:p w14:paraId="2DDC0719" w14:textId="439D461B" w:rsidR="002212B2" w:rsidRPr="00310FB9" w:rsidRDefault="002212B2" w:rsidP="002212B2">
      <w:pPr>
        <w:pStyle w:val="SingleTxtG"/>
      </w:pPr>
      <w:r w:rsidRPr="00310FB9">
        <w:rPr>
          <w:rFonts w:eastAsia="Times New Roman"/>
          <w:color w:val="000000"/>
          <w:u w:color="000000"/>
        </w:rPr>
        <w:lastRenderedPageBreak/>
        <w:t>124</w:t>
      </w:r>
      <w:r w:rsidR="00265C4D" w:rsidRPr="00265C4D">
        <w:rPr>
          <w:rFonts w:eastAsia="Times New Roman"/>
          <w:color w:val="000000"/>
          <w:u w:color="000000"/>
        </w:rPr>
        <w:t>.</w:t>
      </w:r>
      <w:r w:rsidRPr="00310FB9">
        <w:rPr>
          <w:rFonts w:eastAsia="Times New Roman"/>
          <w:color w:val="000000"/>
          <w:u w:color="000000"/>
        </w:rPr>
        <w:tab/>
      </w:r>
      <w:r w:rsidRPr="00310FB9">
        <w:t>L</w:t>
      </w:r>
      <w:r w:rsidR="002F2948">
        <w:t>’</w:t>
      </w:r>
      <w:r w:rsidRPr="00310FB9">
        <w:t>article 8 de la loi sur les droits des travailleurs interdit l</w:t>
      </w:r>
      <w:r w:rsidR="002F2948">
        <w:t>’</w:t>
      </w:r>
      <w:r w:rsidRPr="00310FB9">
        <w:t>emploi d</w:t>
      </w:r>
      <w:r w:rsidR="002F2948">
        <w:t>’</w:t>
      </w:r>
      <w:r w:rsidRPr="00310FB9">
        <w:t>enfants dans les termes les plus clairs</w:t>
      </w:r>
      <w:r w:rsidR="00265C4D" w:rsidRPr="00265C4D">
        <w:t>.</w:t>
      </w:r>
      <w:r w:rsidRPr="00310FB9">
        <w:t xml:space="preserve"> </w:t>
      </w:r>
      <w:r>
        <w:t xml:space="preserve">Un </w:t>
      </w:r>
      <w:r w:rsidRPr="00382327">
        <w:t xml:space="preserve">enfant </w:t>
      </w:r>
      <w:r>
        <w:t>s</w:t>
      </w:r>
      <w:r w:rsidR="002F2948">
        <w:t>’</w:t>
      </w:r>
      <w:r>
        <w:t>entend dans cette loi d</w:t>
      </w:r>
      <w:r w:rsidR="002F2948">
        <w:t>’</w:t>
      </w:r>
      <w:r>
        <w:t xml:space="preserve">une </w:t>
      </w:r>
      <w:r w:rsidRPr="00382327">
        <w:t>personne âgée de moins de 16</w:t>
      </w:r>
      <w:r w:rsidR="00761513">
        <w:t> </w:t>
      </w:r>
      <w:r w:rsidRPr="00382327">
        <w:t>ans</w:t>
      </w:r>
      <w:r>
        <w:t>,</w:t>
      </w:r>
      <w:r w:rsidRPr="00382327">
        <w:t xml:space="preserve"> et un jeune </w:t>
      </w:r>
      <w:r>
        <w:t>d</w:t>
      </w:r>
      <w:r w:rsidR="002F2948">
        <w:t>’</w:t>
      </w:r>
      <w:r w:rsidRPr="00382327">
        <w:t>une personne, autre qu</w:t>
      </w:r>
      <w:r w:rsidR="002F2948">
        <w:t>’</w:t>
      </w:r>
      <w:r w:rsidRPr="00382327">
        <w:t xml:space="preserve">un enfant, </w:t>
      </w:r>
      <w:r>
        <w:t xml:space="preserve">qui est </w:t>
      </w:r>
      <w:r w:rsidRPr="00382327">
        <w:t>âgée de moins de 18 ans</w:t>
      </w:r>
      <w:r w:rsidR="00265C4D" w:rsidRPr="00265C4D">
        <w:t>.</w:t>
      </w:r>
    </w:p>
    <w:p w14:paraId="6D092425" w14:textId="5E5FC543" w:rsidR="002212B2" w:rsidRPr="00382327" w:rsidRDefault="002212B2" w:rsidP="002212B2">
      <w:pPr>
        <w:pStyle w:val="SingleTxtG"/>
      </w:pPr>
      <w:r w:rsidRPr="00382327">
        <w:rPr>
          <w:rFonts w:eastAsia="Times New Roman"/>
          <w:color w:val="000000"/>
          <w:u w:color="000000"/>
        </w:rPr>
        <w:t>125</w:t>
      </w:r>
      <w:r w:rsidR="00265C4D" w:rsidRPr="00265C4D">
        <w:rPr>
          <w:rFonts w:eastAsia="Times New Roman"/>
          <w:color w:val="000000"/>
          <w:u w:color="000000"/>
        </w:rPr>
        <w:t>.</w:t>
      </w:r>
      <w:r w:rsidRPr="00382327">
        <w:rPr>
          <w:rFonts w:eastAsia="Times New Roman"/>
          <w:color w:val="000000"/>
          <w:u w:color="000000"/>
        </w:rPr>
        <w:tab/>
      </w:r>
      <w:r>
        <w:t>En outre, selon l</w:t>
      </w:r>
      <w:r w:rsidR="002F2948">
        <w:t>’</w:t>
      </w:r>
      <w:r w:rsidRPr="00382327">
        <w:t xml:space="preserve">article 9 de </w:t>
      </w:r>
      <w:r w:rsidRPr="00310FB9">
        <w:t>la loi sur les droits des travailleurs</w:t>
      </w:r>
      <w:r w:rsidR="008926E5">
        <w:t> :</w:t>
      </w:r>
      <w:r w:rsidRPr="00382327">
        <w:t xml:space="preserve"> </w:t>
      </w:r>
    </w:p>
    <w:p w14:paraId="12BC8605" w14:textId="48EF82F9" w:rsidR="002212B2" w:rsidRPr="00382327" w:rsidRDefault="002212B2" w:rsidP="002212B2">
      <w:pPr>
        <w:pStyle w:val="SingleTxtG"/>
        <w:rPr>
          <w:iCs/>
        </w:rPr>
      </w:pPr>
      <w:r w:rsidRPr="00382327">
        <w:rPr>
          <w:i/>
        </w:rPr>
        <w:tab/>
      </w:r>
      <w:r w:rsidRPr="00382327">
        <w:rPr>
          <w:iCs/>
        </w:rPr>
        <w:t>1)</w:t>
      </w:r>
      <w:r w:rsidRPr="00382327">
        <w:rPr>
          <w:iCs/>
        </w:rPr>
        <w:tab/>
      </w:r>
      <w:r>
        <w:rPr>
          <w:iCs/>
        </w:rPr>
        <w:t>« Nul ne peut</w:t>
      </w:r>
      <w:r w:rsidRPr="00382327">
        <w:rPr>
          <w:iCs/>
        </w:rPr>
        <w:t xml:space="preserve"> employer, ou continuer </w:t>
      </w:r>
      <w:r>
        <w:rPr>
          <w:iCs/>
        </w:rPr>
        <w:t>d</w:t>
      </w:r>
      <w:r w:rsidR="002F2948">
        <w:rPr>
          <w:iCs/>
        </w:rPr>
        <w:t>’</w:t>
      </w:r>
      <w:r w:rsidRPr="00382327">
        <w:rPr>
          <w:iCs/>
        </w:rPr>
        <w:t>employer, un jeune</w:t>
      </w:r>
    </w:p>
    <w:p w14:paraId="656E3AEA" w14:textId="066EA870" w:rsidR="002212B2" w:rsidRPr="00382327" w:rsidRDefault="002212B2" w:rsidP="002212B2">
      <w:pPr>
        <w:pStyle w:val="SingleTxtG"/>
        <w:tabs>
          <w:tab w:val="clear" w:pos="1701"/>
          <w:tab w:val="clear" w:pos="2268"/>
        </w:tabs>
        <w:ind w:left="2268"/>
        <w:rPr>
          <w:iCs/>
        </w:rPr>
      </w:pPr>
      <w:r w:rsidRPr="00382327">
        <w:rPr>
          <w:iCs/>
        </w:rPr>
        <w:tab/>
      </w:r>
      <w:r w:rsidRPr="00382327">
        <w:rPr>
          <w:iCs/>
        </w:rPr>
        <w:tab/>
        <w:t>a)</w:t>
      </w:r>
      <w:r w:rsidRPr="00382327">
        <w:rPr>
          <w:iCs/>
        </w:rPr>
        <w:tab/>
      </w:r>
      <w:r w:rsidR="00F12416">
        <w:rPr>
          <w:iCs/>
        </w:rPr>
        <w:t>D</w:t>
      </w:r>
      <w:r w:rsidRPr="00382327">
        <w:rPr>
          <w:iCs/>
        </w:rPr>
        <w:t xml:space="preserve">ans un travail qui, </w:t>
      </w:r>
      <w:r w:rsidRPr="0035575A">
        <w:rPr>
          <w:iCs/>
        </w:rPr>
        <w:t>par sa nature ou les conditions dans lesquelles il s</w:t>
      </w:r>
      <w:r w:rsidR="002F2948">
        <w:rPr>
          <w:iCs/>
        </w:rPr>
        <w:t>’</w:t>
      </w:r>
      <w:r w:rsidRPr="0035575A">
        <w:rPr>
          <w:iCs/>
        </w:rPr>
        <w:t xml:space="preserve">exerce, est susceptible de compromettre </w:t>
      </w:r>
      <w:r>
        <w:rPr>
          <w:iCs/>
        </w:rPr>
        <w:t xml:space="preserve">sa </w:t>
      </w:r>
      <w:r w:rsidRPr="0035575A">
        <w:rPr>
          <w:iCs/>
        </w:rPr>
        <w:t xml:space="preserve">santé, </w:t>
      </w:r>
      <w:r>
        <w:rPr>
          <w:iCs/>
        </w:rPr>
        <w:t xml:space="preserve">sa </w:t>
      </w:r>
      <w:r w:rsidRPr="0035575A">
        <w:rPr>
          <w:iCs/>
        </w:rPr>
        <w:t xml:space="preserve">sécurité </w:t>
      </w:r>
      <w:r w:rsidRPr="00382327">
        <w:rPr>
          <w:iCs/>
        </w:rPr>
        <w:t xml:space="preserve">ou son </w:t>
      </w:r>
      <w:r w:rsidRPr="0035575A">
        <w:rPr>
          <w:iCs/>
        </w:rPr>
        <w:t xml:space="preserve">développement </w:t>
      </w:r>
      <w:r w:rsidRPr="00382327">
        <w:rPr>
          <w:iCs/>
        </w:rPr>
        <w:t>physique, mental, moral ou social</w:t>
      </w:r>
      <w:r w:rsidR="008926E5">
        <w:rPr>
          <w:iCs/>
        </w:rPr>
        <w:t> ;</w:t>
      </w:r>
      <w:r w:rsidRPr="00382327">
        <w:rPr>
          <w:iCs/>
        </w:rPr>
        <w:t xml:space="preserve"> o</w:t>
      </w:r>
      <w:r>
        <w:rPr>
          <w:iCs/>
        </w:rPr>
        <w:t>u</w:t>
      </w:r>
    </w:p>
    <w:p w14:paraId="50D71FB0" w14:textId="21FBCA95" w:rsidR="002212B2" w:rsidRPr="00382327" w:rsidRDefault="002212B2" w:rsidP="002212B2">
      <w:pPr>
        <w:pStyle w:val="SingleTxtG"/>
        <w:tabs>
          <w:tab w:val="clear" w:pos="1701"/>
          <w:tab w:val="clear" w:pos="2268"/>
        </w:tabs>
        <w:ind w:left="2268"/>
        <w:rPr>
          <w:iCs/>
        </w:rPr>
      </w:pPr>
      <w:r w:rsidRPr="00382327">
        <w:rPr>
          <w:iCs/>
        </w:rPr>
        <w:tab/>
      </w:r>
      <w:r w:rsidRPr="00382327">
        <w:rPr>
          <w:iCs/>
        </w:rPr>
        <w:tab/>
        <w:t>b)</w:t>
      </w:r>
      <w:r w:rsidRPr="00382327">
        <w:rPr>
          <w:iCs/>
        </w:rPr>
        <w:tab/>
      </w:r>
      <w:r w:rsidR="00F12416">
        <w:rPr>
          <w:iCs/>
        </w:rPr>
        <w:t>A</w:t>
      </w:r>
      <w:r w:rsidRPr="00382327">
        <w:rPr>
          <w:iCs/>
        </w:rPr>
        <w:t xml:space="preserve">près avoir été informé par écrit par </w:t>
      </w:r>
      <w:r>
        <w:rPr>
          <w:iCs/>
        </w:rPr>
        <w:t xml:space="preserve">le superviseur </w:t>
      </w:r>
      <w:r w:rsidRPr="00382327">
        <w:rPr>
          <w:iCs/>
        </w:rPr>
        <w:t xml:space="preserve">que le type de travail </w:t>
      </w:r>
      <w:r>
        <w:rPr>
          <w:iCs/>
        </w:rPr>
        <w:t>au</w:t>
      </w:r>
      <w:r w:rsidRPr="00382327">
        <w:rPr>
          <w:iCs/>
        </w:rPr>
        <w:t xml:space="preserve">quel </w:t>
      </w:r>
      <w:r>
        <w:rPr>
          <w:iCs/>
        </w:rPr>
        <w:t xml:space="preserve">le jeune </w:t>
      </w:r>
      <w:r w:rsidRPr="00382327">
        <w:rPr>
          <w:iCs/>
        </w:rPr>
        <w:t>est employé n</w:t>
      </w:r>
      <w:r w:rsidR="002F2948">
        <w:rPr>
          <w:iCs/>
        </w:rPr>
        <w:t>’</w:t>
      </w:r>
      <w:r w:rsidRPr="00382327">
        <w:rPr>
          <w:iCs/>
        </w:rPr>
        <w:t xml:space="preserve">est pas approprié ou </w:t>
      </w:r>
      <w:r>
        <w:rPr>
          <w:iCs/>
        </w:rPr>
        <w:t xml:space="preserve">pourrait compromettre </w:t>
      </w:r>
      <w:r w:rsidRPr="00382327">
        <w:rPr>
          <w:iCs/>
        </w:rPr>
        <w:t>son éducation</w:t>
      </w:r>
      <w:r w:rsidR="00265C4D" w:rsidRPr="00265C4D">
        <w:rPr>
          <w:iCs/>
        </w:rPr>
        <w:t>.</w:t>
      </w:r>
    </w:p>
    <w:p w14:paraId="67E7865D" w14:textId="74C37992" w:rsidR="002212B2" w:rsidRPr="00382327" w:rsidRDefault="002212B2" w:rsidP="002212B2">
      <w:pPr>
        <w:pStyle w:val="SingleTxtG"/>
        <w:rPr>
          <w:iCs/>
        </w:rPr>
      </w:pPr>
      <w:r w:rsidRPr="00382327">
        <w:rPr>
          <w:iCs/>
        </w:rPr>
        <w:tab/>
      </w:r>
      <w:r w:rsidRPr="006A5AE7">
        <w:rPr>
          <w:iCs/>
        </w:rPr>
        <w:t>2)</w:t>
      </w:r>
      <w:r w:rsidRPr="006A5AE7">
        <w:rPr>
          <w:iCs/>
        </w:rPr>
        <w:tab/>
      </w:r>
      <w:r>
        <w:rPr>
          <w:iCs/>
        </w:rPr>
        <w:t xml:space="preserve">Chaque </w:t>
      </w:r>
      <w:r w:rsidRPr="00382327">
        <w:rPr>
          <w:iCs/>
        </w:rPr>
        <w:t xml:space="preserve">employeur </w:t>
      </w:r>
      <w:r>
        <w:rPr>
          <w:iCs/>
        </w:rPr>
        <w:t xml:space="preserve">tient un </w:t>
      </w:r>
      <w:r w:rsidRPr="00382327">
        <w:rPr>
          <w:iCs/>
        </w:rPr>
        <w:t>registre de chaque jeune qu</w:t>
      </w:r>
      <w:r w:rsidR="002F2948">
        <w:rPr>
          <w:iCs/>
        </w:rPr>
        <w:t>’</w:t>
      </w:r>
      <w:r w:rsidRPr="00382327">
        <w:rPr>
          <w:iCs/>
        </w:rPr>
        <w:t xml:space="preserve">il emploie, en indiquant dans ce registre </w:t>
      </w:r>
      <w:r>
        <w:rPr>
          <w:iCs/>
        </w:rPr>
        <w:t xml:space="preserve">le </w:t>
      </w:r>
      <w:r w:rsidRPr="00382327">
        <w:rPr>
          <w:iCs/>
        </w:rPr>
        <w:t xml:space="preserve">nom complet, </w:t>
      </w:r>
      <w:r>
        <w:rPr>
          <w:iCs/>
        </w:rPr>
        <w:t>l</w:t>
      </w:r>
      <w:r w:rsidR="002F2948">
        <w:rPr>
          <w:iCs/>
        </w:rPr>
        <w:t>’</w:t>
      </w:r>
      <w:r w:rsidRPr="00382327">
        <w:rPr>
          <w:iCs/>
        </w:rPr>
        <w:t xml:space="preserve">adresse, </w:t>
      </w:r>
      <w:r>
        <w:rPr>
          <w:iCs/>
        </w:rPr>
        <w:t xml:space="preserve">la </w:t>
      </w:r>
      <w:r w:rsidRPr="00382327">
        <w:rPr>
          <w:iCs/>
        </w:rPr>
        <w:t xml:space="preserve">date de naissance et tous les autres </w:t>
      </w:r>
      <w:r>
        <w:rPr>
          <w:iCs/>
        </w:rPr>
        <w:t>renseignements obligatoires éventuels</w:t>
      </w:r>
      <w:r w:rsidR="00F12416">
        <w:rPr>
          <w:iCs/>
        </w:rPr>
        <w:t>.</w:t>
      </w:r>
      <w:r>
        <w:rPr>
          <w:iCs/>
        </w:rPr>
        <w:t xml:space="preserve"> »</w:t>
      </w:r>
      <w:r w:rsidR="00265C4D" w:rsidRPr="00265C4D">
        <w:rPr>
          <w:iCs/>
        </w:rPr>
        <w:t>.</w:t>
      </w:r>
      <w:r w:rsidRPr="006A5AE7">
        <w:rPr>
          <w:iCs/>
        </w:rPr>
        <w:t xml:space="preserve"> </w:t>
      </w:r>
    </w:p>
    <w:p w14:paraId="381A9F69" w14:textId="214AAF5A" w:rsidR="002212B2" w:rsidRPr="006A5AE7" w:rsidRDefault="002212B2" w:rsidP="002212B2">
      <w:pPr>
        <w:pStyle w:val="SingleTxtG"/>
      </w:pPr>
      <w:r w:rsidRPr="001B5DCE">
        <w:rPr>
          <w:rFonts w:eastAsia="Times New Roman"/>
          <w:color w:val="000000"/>
          <w:u w:color="000000"/>
        </w:rPr>
        <w:t>126</w:t>
      </w:r>
      <w:r w:rsidR="00265C4D" w:rsidRPr="00265C4D">
        <w:rPr>
          <w:rFonts w:eastAsia="Times New Roman"/>
          <w:color w:val="000000"/>
          <w:u w:color="000000"/>
        </w:rPr>
        <w:t>.</w:t>
      </w:r>
      <w:r w:rsidRPr="001B5DCE">
        <w:rPr>
          <w:rFonts w:eastAsia="Times New Roman"/>
          <w:color w:val="000000"/>
          <w:u w:color="000000"/>
        </w:rPr>
        <w:tab/>
      </w:r>
      <w:r w:rsidRPr="006A5AE7">
        <w:t>Des ordonnances d</w:t>
      </w:r>
      <w:r w:rsidR="002F2948">
        <w:t>’</w:t>
      </w:r>
      <w:r w:rsidRPr="006A5AE7">
        <w:t xml:space="preserve">interdiction </w:t>
      </w:r>
      <w:r>
        <w:t>sont susceptibles d</w:t>
      </w:r>
      <w:r w:rsidR="002F2948">
        <w:t>’</w:t>
      </w:r>
      <w:r w:rsidRPr="006A5AE7">
        <w:t xml:space="preserve">être </w:t>
      </w:r>
      <w:r>
        <w:t xml:space="preserve">prises et le non-respect de ces décisions est passible de poursuites </w:t>
      </w:r>
      <w:r w:rsidRPr="006A5AE7">
        <w:t xml:space="preserve">pénales </w:t>
      </w:r>
      <w:r>
        <w:t xml:space="preserve">devant le </w:t>
      </w:r>
      <w:r w:rsidRPr="006A5AE7">
        <w:t xml:space="preserve">tribunal </w:t>
      </w:r>
      <w:r>
        <w:t>du travail</w:t>
      </w:r>
      <w:r w:rsidR="00265C4D" w:rsidRPr="00265C4D">
        <w:t>.</w:t>
      </w:r>
      <w:r w:rsidRPr="001B5DCE">
        <w:t xml:space="preserve"> </w:t>
      </w:r>
    </w:p>
    <w:p w14:paraId="7062621F" w14:textId="52845172" w:rsidR="002212B2" w:rsidRPr="00524095" w:rsidRDefault="002212B2" w:rsidP="002212B2">
      <w:pPr>
        <w:pStyle w:val="H23G"/>
      </w:pPr>
      <w:r w:rsidRPr="006A5AE7">
        <w:tab/>
      </w:r>
      <w:r w:rsidRPr="006A5AE7">
        <w:tab/>
      </w:r>
      <w:r w:rsidRPr="00524095">
        <w:t>Demandeurs d</w:t>
      </w:r>
      <w:r w:rsidR="002F2948">
        <w:t>’</w:t>
      </w:r>
      <w:r w:rsidRPr="00524095">
        <w:t>asile</w:t>
      </w:r>
    </w:p>
    <w:p w14:paraId="095B3D72" w14:textId="35ABFC27" w:rsidR="002212B2" w:rsidRPr="001B5DCE" w:rsidRDefault="002212B2" w:rsidP="002212B2">
      <w:pPr>
        <w:pStyle w:val="SingleTxtG"/>
      </w:pPr>
      <w:r w:rsidRPr="001B5DCE">
        <w:rPr>
          <w:rFonts w:eastAsia="Times New Roman"/>
          <w:color w:val="000000"/>
          <w:u w:color="000000"/>
        </w:rPr>
        <w:t>127</w:t>
      </w:r>
      <w:r w:rsidR="00265C4D" w:rsidRPr="00265C4D">
        <w:rPr>
          <w:rFonts w:eastAsia="Times New Roman"/>
          <w:color w:val="000000"/>
          <w:u w:color="000000"/>
        </w:rPr>
        <w:t>.</w:t>
      </w:r>
      <w:r w:rsidRPr="001B5DCE">
        <w:rPr>
          <w:rFonts w:eastAsia="Times New Roman"/>
          <w:color w:val="000000"/>
          <w:u w:color="000000"/>
        </w:rPr>
        <w:tab/>
      </w:r>
      <w:r w:rsidRPr="006A5AE7">
        <w:t xml:space="preserve">Le Gouvernement mauricien coopère avec le Haut-Commissariat des Nations Unies pour les réfugiés </w:t>
      </w:r>
      <w:r>
        <w:t xml:space="preserve">pour tout problème </w:t>
      </w:r>
      <w:r w:rsidRPr="006A5AE7">
        <w:t>concernant les réfugiés ou les demandeurs d</w:t>
      </w:r>
      <w:r w:rsidR="002F2948">
        <w:t>’</w:t>
      </w:r>
      <w:r w:rsidRPr="006A5AE7">
        <w:t>asile</w:t>
      </w:r>
      <w:r w:rsidR="00265C4D" w:rsidRPr="00265C4D">
        <w:t>.</w:t>
      </w:r>
      <w:r w:rsidRPr="001B5DCE">
        <w:t xml:space="preserve"> </w:t>
      </w:r>
    </w:p>
    <w:p w14:paraId="0C50ED66" w14:textId="56BF62D1" w:rsidR="002212B2" w:rsidRPr="001B5DCE" w:rsidRDefault="002212B2" w:rsidP="002212B2">
      <w:pPr>
        <w:pStyle w:val="SingleTxtG"/>
      </w:pPr>
      <w:r w:rsidRPr="001B5DCE">
        <w:rPr>
          <w:rFonts w:eastAsia="Times New Roman"/>
          <w:color w:val="000000"/>
          <w:u w:color="000000"/>
        </w:rPr>
        <w:t>128</w:t>
      </w:r>
      <w:r w:rsidR="00265C4D" w:rsidRPr="00265C4D">
        <w:rPr>
          <w:rFonts w:eastAsia="Times New Roman"/>
          <w:color w:val="000000"/>
          <w:u w:color="000000"/>
        </w:rPr>
        <w:t>.</w:t>
      </w:r>
      <w:r w:rsidRPr="001B5DCE">
        <w:rPr>
          <w:rFonts w:eastAsia="Times New Roman"/>
          <w:color w:val="000000"/>
          <w:u w:color="000000"/>
        </w:rPr>
        <w:tab/>
      </w:r>
      <w:r w:rsidRPr="006A5AE7">
        <w:t xml:space="preserve">Maurice défend le principe du non-refoulement et </w:t>
      </w:r>
      <w:r w:rsidRPr="001B5DCE">
        <w:t>traite les demandes de statut de réfugié ou d</w:t>
      </w:r>
      <w:r w:rsidR="002F2948">
        <w:t>’</w:t>
      </w:r>
      <w:r w:rsidRPr="001B5DCE">
        <w:t>asile politique de manière humanitaire et au cas par cas, en facilitant l</w:t>
      </w:r>
      <w:r w:rsidR="002F2948">
        <w:t>’</w:t>
      </w:r>
      <w:r w:rsidRPr="001B5DCE">
        <w:t>installation des intéressés dans un pays ami disposé à les accueillir</w:t>
      </w:r>
      <w:r w:rsidR="00265C4D" w:rsidRPr="00265C4D">
        <w:t>.</w:t>
      </w:r>
      <w:r w:rsidRPr="001B5DCE">
        <w:t xml:space="preserve"> </w:t>
      </w:r>
    </w:p>
    <w:p w14:paraId="17B01143" w14:textId="77777777" w:rsidR="002212B2" w:rsidRPr="00125913" w:rsidRDefault="002212B2" w:rsidP="002212B2">
      <w:pPr>
        <w:pStyle w:val="H23G"/>
      </w:pPr>
      <w:r w:rsidRPr="001B5DCE">
        <w:tab/>
      </w:r>
      <w:r w:rsidRPr="001B5DCE">
        <w:tab/>
      </w:r>
      <w:r w:rsidRPr="00125913">
        <w:t>Protection contre la violence fondée sur le genre</w:t>
      </w:r>
    </w:p>
    <w:p w14:paraId="5892FB73" w14:textId="0D7C876B" w:rsidR="002212B2" w:rsidRPr="00125913" w:rsidRDefault="002212B2" w:rsidP="002212B2">
      <w:pPr>
        <w:pStyle w:val="SingleTxtG"/>
      </w:pPr>
      <w:r w:rsidRPr="00927443">
        <w:rPr>
          <w:rFonts w:eastAsia="Times New Roman"/>
          <w:color w:val="000000"/>
          <w:u w:color="000000"/>
        </w:rPr>
        <w:t>129</w:t>
      </w:r>
      <w:r w:rsidR="00265C4D" w:rsidRPr="00265C4D">
        <w:rPr>
          <w:rFonts w:eastAsia="Times New Roman"/>
          <w:color w:val="000000"/>
          <w:u w:color="000000"/>
        </w:rPr>
        <w:t>.</w:t>
      </w:r>
      <w:r w:rsidRPr="00927443">
        <w:rPr>
          <w:rFonts w:eastAsia="Times New Roman"/>
          <w:color w:val="000000"/>
          <w:u w:color="000000"/>
        </w:rPr>
        <w:tab/>
      </w:r>
      <w:r w:rsidRPr="00125913">
        <w:t>Afin de s</w:t>
      </w:r>
      <w:r w:rsidR="002F2948">
        <w:t>’</w:t>
      </w:r>
      <w:r w:rsidRPr="00125913">
        <w:t>attaquer au fléau de la violence domestique, un comité de haut niveau sur l</w:t>
      </w:r>
      <w:r w:rsidR="002F2948">
        <w:t>’</w:t>
      </w:r>
      <w:r w:rsidRPr="00125913">
        <w:t xml:space="preserve">élimination de la violence fondée sur le genre, présidé par le Premier </w:t>
      </w:r>
      <w:r>
        <w:t>M</w:t>
      </w:r>
      <w:r w:rsidRPr="00125913">
        <w:t>inistre, a été mis en place</w:t>
      </w:r>
      <w:r w:rsidR="00265C4D" w:rsidRPr="00265C4D">
        <w:t>.</w:t>
      </w:r>
      <w:r w:rsidRPr="00125913">
        <w:t xml:space="preserve"> La stratégie nationale et le plan d</w:t>
      </w:r>
      <w:r w:rsidR="002F2948">
        <w:t>’</w:t>
      </w:r>
      <w:r w:rsidRPr="00125913">
        <w:t>action sur la violence fondée sur le genre ont été lancés en novembre 2020, de même qu</w:t>
      </w:r>
      <w:r w:rsidR="002F2948">
        <w:t>’</w:t>
      </w:r>
      <w:r w:rsidRPr="00125913">
        <w:t xml:space="preserve">une application mobile </w:t>
      </w:r>
      <w:r>
        <w:t>nommée</w:t>
      </w:r>
      <w:r w:rsidRPr="00125913">
        <w:t xml:space="preserve"> « </w:t>
      </w:r>
      <w:proofErr w:type="spellStart"/>
      <w:r w:rsidRPr="00125913">
        <w:t>Lespwar</w:t>
      </w:r>
      <w:proofErr w:type="spellEnd"/>
      <w:r w:rsidRPr="00125913">
        <w:t xml:space="preserve"> »</w:t>
      </w:r>
      <w:r w:rsidR="00265C4D" w:rsidRPr="00265C4D">
        <w:t>.</w:t>
      </w:r>
      <w:r w:rsidRPr="00125913">
        <w:t xml:space="preserve"> Cette application permet aux victimes de violence fondée sur le genre d</w:t>
      </w:r>
      <w:r w:rsidR="002F2948">
        <w:t>’</w:t>
      </w:r>
      <w:r w:rsidRPr="00125913">
        <w:t>obtenir une aide rapide</w:t>
      </w:r>
      <w:r w:rsidR="00265C4D" w:rsidRPr="00265C4D">
        <w:t>.</w:t>
      </w:r>
      <w:r w:rsidRPr="00125913">
        <w:t xml:space="preserve"> </w:t>
      </w:r>
    </w:p>
    <w:p w14:paraId="19C548E4" w14:textId="35D2BFAD" w:rsidR="002212B2" w:rsidRPr="00927443" w:rsidRDefault="002212B2" w:rsidP="002212B2">
      <w:pPr>
        <w:pStyle w:val="SingleTxtG"/>
      </w:pPr>
      <w:r w:rsidRPr="00927443">
        <w:rPr>
          <w:rFonts w:eastAsia="Times New Roman"/>
          <w:color w:val="000000"/>
          <w:u w:color="000000"/>
        </w:rPr>
        <w:t>130</w:t>
      </w:r>
      <w:r w:rsidR="00265C4D" w:rsidRPr="00265C4D">
        <w:rPr>
          <w:rFonts w:eastAsia="Times New Roman"/>
          <w:color w:val="000000"/>
          <w:u w:color="000000"/>
        </w:rPr>
        <w:t>.</w:t>
      </w:r>
      <w:r w:rsidRPr="00927443">
        <w:rPr>
          <w:rFonts w:eastAsia="Times New Roman"/>
          <w:color w:val="000000"/>
          <w:u w:color="000000"/>
        </w:rPr>
        <w:tab/>
      </w:r>
      <w:r w:rsidRPr="00125913">
        <w:t>Le Centre de soutien intégré a été lancé en mars 2019</w:t>
      </w:r>
      <w:r w:rsidR="008926E5">
        <w:t> ;</w:t>
      </w:r>
      <w:r w:rsidRPr="00125913">
        <w:t xml:space="preserve"> les numéros d</w:t>
      </w:r>
      <w:r w:rsidR="002F2948">
        <w:t>’</w:t>
      </w:r>
      <w:r w:rsidRPr="00125913">
        <w:t>urgence 139 (pour les violences domestiques) et 113 (pour la maltraitance d</w:t>
      </w:r>
      <w:r w:rsidR="002F2948">
        <w:t>’</w:t>
      </w:r>
      <w:r w:rsidRPr="00125913">
        <w:t>enfants) permettent une intervention et une assistance immédiates</w:t>
      </w:r>
      <w:r w:rsidR="00265C4D" w:rsidRPr="00265C4D">
        <w:t>.</w:t>
      </w:r>
    </w:p>
    <w:p w14:paraId="408A0BB3" w14:textId="75AE96D6" w:rsidR="002212B2" w:rsidRPr="001B5DCE" w:rsidRDefault="002212B2" w:rsidP="002212B2">
      <w:pPr>
        <w:pStyle w:val="SingleTxtG"/>
      </w:pPr>
      <w:r w:rsidRPr="002559C2">
        <w:rPr>
          <w:rFonts w:eastAsia="Times New Roman"/>
          <w:color w:val="000000"/>
          <w:u w:color="000000"/>
        </w:rPr>
        <w:t>131</w:t>
      </w:r>
      <w:r w:rsidR="00265C4D" w:rsidRPr="00265C4D">
        <w:rPr>
          <w:rFonts w:eastAsia="Times New Roman"/>
          <w:color w:val="000000"/>
          <w:u w:color="000000"/>
        </w:rPr>
        <w:t>.</w:t>
      </w:r>
      <w:r w:rsidRPr="002559C2">
        <w:rPr>
          <w:rFonts w:eastAsia="Times New Roman"/>
          <w:color w:val="000000"/>
          <w:u w:color="000000"/>
        </w:rPr>
        <w:tab/>
      </w:r>
      <w:r w:rsidRPr="001B5DCE">
        <w:t xml:space="preserve">Des campagnes de sensibilisation </w:t>
      </w:r>
      <w:r>
        <w:t>au problème de la violence fondée sur le genre</w:t>
      </w:r>
      <w:r w:rsidRPr="001B5DCE">
        <w:t xml:space="preserve">, </w:t>
      </w:r>
      <w:r>
        <w:t xml:space="preserve">visant notamment à faire mieux connaître </w:t>
      </w:r>
      <w:r w:rsidRPr="001B5DCE">
        <w:t>la loi sur la protection contre la violence domestique, ont été menées</w:t>
      </w:r>
      <w:r>
        <w:t>,</w:t>
      </w:r>
      <w:r w:rsidRPr="001B5DCE">
        <w:t xml:space="preserve"> </w:t>
      </w:r>
      <w:r>
        <w:t xml:space="preserve">au profit de </w:t>
      </w:r>
      <w:r w:rsidRPr="001B5DCE">
        <w:t>5</w:t>
      </w:r>
      <w:r>
        <w:t xml:space="preserve"> </w:t>
      </w:r>
      <w:r w:rsidRPr="001B5DCE">
        <w:t xml:space="preserve">157 </w:t>
      </w:r>
      <w:r>
        <w:t xml:space="preserve">bénéficiaires </w:t>
      </w:r>
      <w:r w:rsidRPr="001B5DCE">
        <w:t>entre 2020 et février 2024</w:t>
      </w:r>
      <w:r w:rsidR="00265C4D" w:rsidRPr="00265C4D">
        <w:t>.</w:t>
      </w:r>
    </w:p>
    <w:p w14:paraId="0AEFA6B3" w14:textId="0B8CBC06" w:rsidR="002212B2" w:rsidRPr="002559C2" w:rsidRDefault="002212B2" w:rsidP="002212B2">
      <w:pPr>
        <w:pStyle w:val="SingleTxtG"/>
      </w:pPr>
      <w:r w:rsidRPr="002559C2">
        <w:rPr>
          <w:rFonts w:eastAsia="Times New Roman"/>
          <w:color w:val="000000"/>
          <w:u w:color="000000"/>
        </w:rPr>
        <w:t>132</w:t>
      </w:r>
      <w:r w:rsidR="00265C4D" w:rsidRPr="00265C4D">
        <w:rPr>
          <w:rFonts w:eastAsia="Times New Roman"/>
          <w:color w:val="000000"/>
          <w:u w:color="000000"/>
        </w:rPr>
        <w:t>.</w:t>
      </w:r>
      <w:r w:rsidRPr="002559C2">
        <w:rPr>
          <w:rFonts w:eastAsia="Times New Roman"/>
          <w:color w:val="000000"/>
          <w:u w:color="000000"/>
        </w:rPr>
        <w:tab/>
      </w:r>
      <w:r w:rsidRPr="002559C2">
        <w:t xml:space="preserve">En février 2024, </w:t>
      </w:r>
      <w:r w:rsidR="00761513">
        <w:t>quatre</w:t>
      </w:r>
      <w:r w:rsidRPr="002559C2">
        <w:t xml:space="preserve"> campagnes sur la violence fondée sur le genre ont été organisées dans le cadre du programme du Forum interconfessionnel, pour un p</w:t>
      </w:r>
      <w:r>
        <w:t xml:space="preserve">ublic </w:t>
      </w:r>
      <w:r w:rsidRPr="002559C2">
        <w:t>de 22</w:t>
      </w:r>
      <w:r w:rsidR="00761513">
        <w:t> </w:t>
      </w:r>
      <w:r w:rsidRPr="002559C2">
        <w:t>hommes et 42 femmes</w:t>
      </w:r>
      <w:r w:rsidR="00265C4D" w:rsidRPr="00265C4D">
        <w:t>.</w:t>
      </w:r>
      <w:r w:rsidRPr="002559C2">
        <w:t xml:space="preserve"> </w:t>
      </w:r>
      <w:r w:rsidRPr="001B5DCE">
        <w:t xml:space="preserve">En janvier/février 2024, </w:t>
      </w:r>
      <w:r w:rsidR="00761513">
        <w:t>huit</w:t>
      </w:r>
      <w:r w:rsidRPr="001B5DCE">
        <w:t xml:space="preserve"> campagnes </w:t>
      </w:r>
      <w:r>
        <w:t xml:space="preserve">de ce type </w:t>
      </w:r>
      <w:r w:rsidRPr="001B5DCE">
        <w:t xml:space="preserve">ont été organisées </w:t>
      </w:r>
      <w:r>
        <w:t xml:space="preserve">au titre </w:t>
      </w:r>
      <w:r w:rsidRPr="001B5DCE">
        <w:t xml:space="preserve">du Programme de sensibilisation </w:t>
      </w:r>
      <w:r>
        <w:t xml:space="preserve">pour une </w:t>
      </w:r>
      <w:r w:rsidRPr="001B5DCE">
        <w:t xml:space="preserve">compréhension commune de </w:t>
      </w:r>
      <w:r w:rsidRPr="002559C2">
        <w:t>la violence fondée sur le genre</w:t>
      </w:r>
      <w:r>
        <w:t>,</w:t>
      </w:r>
      <w:r w:rsidRPr="001B5DCE">
        <w:t xml:space="preserve"> pour 64 hommes et 140 femmes</w:t>
      </w:r>
      <w:r w:rsidR="00265C4D" w:rsidRPr="00265C4D">
        <w:t>.</w:t>
      </w:r>
    </w:p>
    <w:p w14:paraId="26DADE3F" w14:textId="150AB7E7" w:rsidR="002212B2" w:rsidRPr="00927443" w:rsidRDefault="002212B2" w:rsidP="002212B2">
      <w:pPr>
        <w:pStyle w:val="SingleTxtG"/>
        <w:rPr>
          <w:b/>
          <w:i/>
        </w:rPr>
      </w:pPr>
      <w:r w:rsidRPr="00927443">
        <w:rPr>
          <w:rFonts w:eastAsia="Times New Roman"/>
          <w:color w:val="000000"/>
          <w:u w:color="000000"/>
        </w:rPr>
        <w:t>133</w:t>
      </w:r>
      <w:r w:rsidR="00265C4D" w:rsidRPr="00265C4D">
        <w:rPr>
          <w:rFonts w:eastAsia="Times New Roman"/>
          <w:color w:val="000000"/>
          <w:u w:color="000000"/>
        </w:rPr>
        <w:t>.</w:t>
      </w:r>
      <w:r w:rsidRPr="00927443">
        <w:rPr>
          <w:rFonts w:eastAsia="Times New Roman"/>
          <w:color w:val="000000"/>
          <w:u w:color="000000"/>
        </w:rPr>
        <w:tab/>
      </w:r>
      <w:r>
        <w:t xml:space="preserve">Les </w:t>
      </w:r>
      <w:r w:rsidRPr="00927443">
        <w:t>campagnes de communication et d</w:t>
      </w:r>
      <w:r w:rsidR="002F2948">
        <w:t>’</w:t>
      </w:r>
      <w:r w:rsidRPr="00927443">
        <w:t xml:space="preserve">information </w:t>
      </w:r>
      <w:r>
        <w:t xml:space="preserve">menées dans </w:t>
      </w:r>
      <w:r w:rsidRPr="00927443">
        <w:t xml:space="preserve">les </w:t>
      </w:r>
      <w:proofErr w:type="spellStart"/>
      <w:r w:rsidRPr="00927443">
        <w:t>médias</w:t>
      </w:r>
      <w:proofErr w:type="spellEnd"/>
      <w:r w:rsidRPr="00927443">
        <w:t xml:space="preserve"> sociaux et </w:t>
      </w:r>
      <w:r>
        <w:t xml:space="preserve">les grands </w:t>
      </w:r>
      <w:proofErr w:type="spellStart"/>
      <w:r w:rsidRPr="00927443">
        <w:t>médias</w:t>
      </w:r>
      <w:proofErr w:type="spellEnd"/>
      <w:r w:rsidRPr="00927443">
        <w:t xml:space="preserve"> se poursuivent, avec pour objectif d</w:t>
      </w:r>
      <w:r w:rsidR="002F2948">
        <w:t>’</w:t>
      </w:r>
      <w:r w:rsidRPr="00927443">
        <w:t xml:space="preserve">encourager les victimes à signaler les actes de violence et </w:t>
      </w:r>
      <w:r>
        <w:t>d</w:t>
      </w:r>
      <w:r w:rsidR="002F2948">
        <w:t>’</w:t>
      </w:r>
      <w:r>
        <w:t xml:space="preserve">en </w:t>
      </w:r>
      <w:r w:rsidRPr="00927443">
        <w:t xml:space="preserve">dissuader </w:t>
      </w:r>
      <w:r>
        <w:t xml:space="preserve">les </w:t>
      </w:r>
      <w:r w:rsidRPr="00927443">
        <w:t>auteurs</w:t>
      </w:r>
      <w:r w:rsidR="008926E5">
        <w:t> ;</w:t>
      </w:r>
      <w:r w:rsidRPr="00927443">
        <w:t xml:space="preserve"> 3 </w:t>
      </w:r>
      <w:r>
        <w:t>3</w:t>
      </w:r>
      <w:r w:rsidRPr="00927443">
        <w:t>12 campagnes ont été menées entre 202</w:t>
      </w:r>
      <w:r>
        <w:t>3</w:t>
      </w:r>
      <w:r w:rsidRPr="00927443">
        <w:t xml:space="preserve"> et </w:t>
      </w:r>
      <w:r>
        <w:t>février 2024</w:t>
      </w:r>
      <w:r w:rsidR="00265C4D" w:rsidRPr="00265C4D">
        <w:t>.</w:t>
      </w:r>
    </w:p>
    <w:p w14:paraId="358CD9B9" w14:textId="0871391E" w:rsidR="002212B2" w:rsidRPr="002559C2" w:rsidRDefault="002212B2" w:rsidP="002212B2">
      <w:pPr>
        <w:pStyle w:val="SingleTxtG"/>
      </w:pPr>
      <w:r w:rsidRPr="006E5D56">
        <w:rPr>
          <w:rFonts w:eastAsia="Times New Roman"/>
          <w:color w:val="000000"/>
          <w:u w:color="000000"/>
        </w:rPr>
        <w:t>134</w:t>
      </w:r>
      <w:r w:rsidR="00265C4D" w:rsidRPr="00265C4D">
        <w:rPr>
          <w:rFonts w:eastAsia="Times New Roman"/>
          <w:color w:val="000000"/>
          <w:u w:color="000000"/>
        </w:rPr>
        <w:t>.</w:t>
      </w:r>
      <w:r w:rsidRPr="006E5D56">
        <w:rPr>
          <w:rFonts w:eastAsia="Times New Roman"/>
          <w:color w:val="000000"/>
          <w:u w:color="000000"/>
        </w:rPr>
        <w:tab/>
      </w:r>
      <w:r w:rsidRPr="002559C2">
        <w:t>Pour s</w:t>
      </w:r>
      <w:r w:rsidR="002F2948">
        <w:t>’</w:t>
      </w:r>
      <w:r w:rsidRPr="002559C2">
        <w:t xml:space="preserve">attaquer au problème de la violence domestique et </w:t>
      </w:r>
      <w:r>
        <w:t xml:space="preserve">inciter les </w:t>
      </w:r>
      <w:r w:rsidRPr="002559C2">
        <w:t xml:space="preserve">hommes </w:t>
      </w:r>
      <w:r>
        <w:t>à s</w:t>
      </w:r>
      <w:r w:rsidR="002F2948">
        <w:t>’</w:t>
      </w:r>
      <w:r>
        <w:t xml:space="preserve">impliquer </w:t>
      </w:r>
      <w:r w:rsidRPr="002559C2">
        <w:t>dans les responsabilités familiales, le M</w:t>
      </w:r>
      <w:r>
        <w:t>inistère de l</w:t>
      </w:r>
      <w:r w:rsidR="002F2948">
        <w:t>’</w:t>
      </w:r>
      <w:r>
        <w:t>égalité des sexes et de la protection de la famille réalise depuis 2022 un programme intitulé « Les hommes, partenaires attentionnés », dont avaient bénéficié environ</w:t>
      </w:r>
      <w:r w:rsidRPr="002559C2">
        <w:t xml:space="preserve"> 335 hommes </w:t>
      </w:r>
      <w:r>
        <w:t xml:space="preserve">en </w:t>
      </w:r>
      <w:r w:rsidRPr="002559C2">
        <w:t>novembre 2023</w:t>
      </w:r>
      <w:r w:rsidR="00265C4D" w:rsidRPr="00265C4D">
        <w:t>.</w:t>
      </w:r>
      <w:r w:rsidRPr="006E5D56">
        <w:t xml:space="preserve"> </w:t>
      </w:r>
    </w:p>
    <w:p w14:paraId="778968F1" w14:textId="23D7E4A4" w:rsidR="002212B2" w:rsidRPr="002559C2" w:rsidRDefault="002212B2" w:rsidP="002212B2">
      <w:pPr>
        <w:pStyle w:val="SingleTxtG"/>
      </w:pPr>
      <w:r w:rsidRPr="006E5D56">
        <w:rPr>
          <w:rFonts w:eastAsia="Times New Roman"/>
          <w:color w:val="000000"/>
          <w:u w:color="000000"/>
        </w:rPr>
        <w:t>135</w:t>
      </w:r>
      <w:r w:rsidR="00265C4D" w:rsidRPr="00265C4D">
        <w:rPr>
          <w:rFonts w:eastAsia="Times New Roman"/>
          <w:color w:val="000000"/>
          <w:u w:color="000000"/>
        </w:rPr>
        <w:t>.</w:t>
      </w:r>
      <w:r w:rsidRPr="006E5D56">
        <w:rPr>
          <w:rFonts w:eastAsia="Times New Roman"/>
          <w:color w:val="000000"/>
          <w:u w:color="000000"/>
        </w:rPr>
        <w:tab/>
      </w:r>
      <w:r w:rsidRPr="002559C2">
        <w:t xml:space="preserve">Une étude sur </w:t>
      </w:r>
      <w:r>
        <w:t xml:space="preserve">le thème </w:t>
      </w:r>
      <w:r w:rsidRPr="002559C2">
        <w:t xml:space="preserve">« </w:t>
      </w:r>
      <w:r>
        <w:t xml:space="preserve">Incidence </w:t>
      </w:r>
      <w:r w:rsidRPr="002559C2">
        <w:t xml:space="preserve">des croyances, normes et pratiques culturelles sur les rôles </w:t>
      </w:r>
      <w:r>
        <w:t>masculins et féminins</w:t>
      </w:r>
      <w:r w:rsidRPr="002559C2">
        <w:t>, l</w:t>
      </w:r>
      <w:r w:rsidR="002F2948">
        <w:t>’</w:t>
      </w:r>
      <w:r w:rsidRPr="002559C2">
        <w:t xml:space="preserve">égalité </w:t>
      </w:r>
      <w:r>
        <w:t xml:space="preserve">entre les </w:t>
      </w:r>
      <w:r w:rsidRPr="002559C2">
        <w:t xml:space="preserve">sexes et la violence fondée sur le genre » est </w:t>
      </w:r>
      <w:r>
        <w:t xml:space="preserve">menée actuellement pour examiner, </w:t>
      </w:r>
      <w:r w:rsidRPr="002559C2">
        <w:t xml:space="preserve">évaluer et analyser les stéréotypes hégémoniques </w:t>
      </w:r>
      <w:r>
        <w:lastRenderedPageBreak/>
        <w:t xml:space="preserve">fondés sur le genre qui ont cours </w:t>
      </w:r>
      <w:r w:rsidRPr="002559C2">
        <w:t xml:space="preserve">dans les principales institutions de la société et les différents groupes sociaux, et </w:t>
      </w:r>
      <w:r>
        <w:t xml:space="preserve">élaborer des </w:t>
      </w:r>
      <w:r w:rsidRPr="002559C2">
        <w:t xml:space="preserve">recommandations </w:t>
      </w:r>
      <w:r>
        <w:t xml:space="preserve">propres à </w:t>
      </w:r>
      <w:r w:rsidRPr="002559C2">
        <w:t xml:space="preserve">faire évoluer les mentalités et les comportements pour remédier aux inégalités entre les </w:t>
      </w:r>
      <w:r>
        <w:t>sexes</w:t>
      </w:r>
      <w:r w:rsidR="00265C4D" w:rsidRPr="00265C4D">
        <w:t>.</w:t>
      </w:r>
    </w:p>
    <w:p w14:paraId="6D8BE47A" w14:textId="3E7307BE" w:rsidR="002212B2" w:rsidRPr="009F0EF2" w:rsidRDefault="002212B2" w:rsidP="002212B2">
      <w:pPr>
        <w:pStyle w:val="SingleTxtG"/>
      </w:pPr>
      <w:r w:rsidRPr="0093717D">
        <w:rPr>
          <w:rFonts w:eastAsia="Times New Roman"/>
          <w:color w:val="000000"/>
          <w:u w:color="000000"/>
        </w:rPr>
        <w:t>136</w:t>
      </w:r>
      <w:r w:rsidR="00265C4D" w:rsidRPr="00265C4D">
        <w:rPr>
          <w:rFonts w:eastAsia="Times New Roman"/>
          <w:color w:val="000000"/>
          <w:u w:color="000000"/>
        </w:rPr>
        <w:t>.</w:t>
      </w:r>
      <w:r w:rsidRPr="0093717D">
        <w:rPr>
          <w:rFonts w:eastAsia="Times New Roman"/>
          <w:color w:val="000000"/>
          <w:u w:color="000000"/>
        </w:rPr>
        <w:tab/>
        <w:t xml:space="preserve">Les </w:t>
      </w:r>
      <w:r>
        <w:rPr>
          <w:rFonts w:eastAsia="Times New Roman"/>
          <w:color w:val="000000"/>
          <w:u w:color="000000"/>
        </w:rPr>
        <w:t xml:space="preserve">mesures prises pour que </w:t>
      </w:r>
      <w:r w:rsidRPr="0093717D">
        <w:rPr>
          <w:rFonts w:eastAsia="Times New Roman"/>
          <w:color w:val="000000"/>
          <w:u w:color="000000"/>
        </w:rPr>
        <w:t xml:space="preserve">les auteurs de violences domestiques </w:t>
      </w:r>
      <w:r>
        <w:rPr>
          <w:rFonts w:eastAsia="Times New Roman"/>
          <w:color w:val="000000"/>
          <w:u w:color="000000"/>
        </w:rPr>
        <w:t xml:space="preserve">soient traduits en justice </w:t>
      </w:r>
      <w:r w:rsidRPr="0093717D">
        <w:rPr>
          <w:rFonts w:eastAsia="Times New Roman"/>
          <w:color w:val="000000"/>
          <w:u w:color="000000"/>
        </w:rPr>
        <w:t>ont été renforcé</w:t>
      </w:r>
      <w:r>
        <w:rPr>
          <w:rFonts w:eastAsia="Times New Roman"/>
          <w:color w:val="000000"/>
          <w:u w:color="000000"/>
        </w:rPr>
        <w:t>e</w:t>
      </w:r>
      <w:r w:rsidRPr="0093717D">
        <w:rPr>
          <w:rFonts w:eastAsia="Times New Roman"/>
          <w:color w:val="000000"/>
          <w:u w:color="000000"/>
        </w:rPr>
        <w:t>s</w:t>
      </w:r>
      <w:r w:rsidR="00265C4D" w:rsidRPr="00265C4D">
        <w:rPr>
          <w:rFonts w:eastAsia="Times New Roman"/>
          <w:color w:val="000000"/>
          <w:u w:color="000000"/>
        </w:rPr>
        <w:t>.</w:t>
      </w:r>
      <w:r>
        <w:rPr>
          <w:rFonts w:eastAsia="Times New Roman"/>
          <w:color w:val="000000"/>
          <w:u w:color="000000"/>
        </w:rPr>
        <w:t xml:space="preserve"> </w:t>
      </w:r>
      <w:r w:rsidRPr="009F0EF2">
        <w:rPr>
          <w:rFonts w:eastAsia="Times New Roman"/>
          <w:color w:val="000000"/>
          <w:u w:color="000000"/>
        </w:rPr>
        <w:t>Entre 20</w:t>
      </w:r>
      <w:r>
        <w:rPr>
          <w:rFonts w:eastAsia="Times New Roman"/>
          <w:color w:val="000000"/>
          <w:u w:color="000000"/>
        </w:rPr>
        <w:t>20</w:t>
      </w:r>
      <w:r w:rsidRPr="009F0EF2">
        <w:rPr>
          <w:rFonts w:eastAsia="Times New Roman"/>
          <w:color w:val="000000"/>
          <w:u w:color="000000"/>
        </w:rPr>
        <w:t xml:space="preserve"> et 202</w:t>
      </w:r>
      <w:r>
        <w:rPr>
          <w:rFonts w:eastAsia="Times New Roman"/>
          <w:color w:val="000000"/>
          <w:u w:color="000000"/>
        </w:rPr>
        <w:t>3</w:t>
      </w:r>
      <w:r w:rsidRPr="009F0EF2">
        <w:rPr>
          <w:rFonts w:eastAsia="Times New Roman"/>
          <w:color w:val="000000"/>
          <w:u w:color="000000"/>
        </w:rPr>
        <w:t xml:space="preserve">, </w:t>
      </w:r>
      <w:r>
        <w:rPr>
          <w:rFonts w:eastAsia="Times New Roman"/>
          <w:color w:val="000000"/>
          <w:u w:color="000000"/>
        </w:rPr>
        <w:t>3</w:t>
      </w:r>
      <w:r w:rsidRPr="009F0EF2">
        <w:rPr>
          <w:rFonts w:eastAsia="Times New Roman"/>
          <w:color w:val="000000"/>
          <w:u w:color="000000"/>
        </w:rPr>
        <w:t xml:space="preserve"> 6</w:t>
      </w:r>
      <w:r>
        <w:rPr>
          <w:rFonts w:eastAsia="Times New Roman"/>
          <w:color w:val="000000"/>
          <w:u w:color="000000"/>
        </w:rPr>
        <w:t>94</w:t>
      </w:r>
      <w:r w:rsidRPr="009F0EF2">
        <w:rPr>
          <w:rFonts w:eastAsia="Times New Roman"/>
          <w:color w:val="000000"/>
          <w:u w:color="000000"/>
        </w:rPr>
        <w:t xml:space="preserve"> personnes ont été condamnées pour des cas de violence domestique</w:t>
      </w:r>
      <w:r w:rsidR="00265C4D" w:rsidRPr="00265C4D">
        <w:t>.</w:t>
      </w:r>
      <w:r w:rsidRPr="009F0EF2">
        <w:t xml:space="preserve"> </w:t>
      </w:r>
    </w:p>
    <w:p w14:paraId="2AC91123" w14:textId="3F3FDE27" w:rsidR="002212B2" w:rsidRPr="006E5D56" w:rsidRDefault="002212B2" w:rsidP="002212B2">
      <w:pPr>
        <w:pStyle w:val="SingleTxtG"/>
      </w:pPr>
      <w:r w:rsidRPr="006E5D56">
        <w:rPr>
          <w:rFonts w:eastAsia="Times New Roman"/>
          <w:color w:val="000000"/>
          <w:u w:color="000000"/>
        </w:rPr>
        <w:t>137</w:t>
      </w:r>
      <w:r w:rsidR="00265C4D" w:rsidRPr="00265C4D">
        <w:rPr>
          <w:rFonts w:eastAsia="Times New Roman"/>
          <w:color w:val="000000"/>
          <w:u w:color="000000"/>
        </w:rPr>
        <w:t>.</w:t>
      </w:r>
      <w:r w:rsidRPr="006E5D56">
        <w:rPr>
          <w:rFonts w:eastAsia="Times New Roman"/>
          <w:color w:val="000000"/>
          <w:u w:color="000000"/>
        </w:rPr>
        <w:tab/>
      </w:r>
      <w:r>
        <w:rPr>
          <w:rFonts w:eastAsia="Times New Roman"/>
          <w:color w:val="000000"/>
          <w:u w:color="000000"/>
        </w:rPr>
        <w:t xml:space="preserve">La question du viol conjugal sera traitée dans le futur </w:t>
      </w:r>
      <w:r w:rsidRPr="006E5D56">
        <w:rPr>
          <w:rFonts w:eastAsia="Times New Roman"/>
          <w:color w:val="000000"/>
          <w:u w:color="000000"/>
        </w:rPr>
        <w:t>projet de loi sur la violence domestique</w:t>
      </w:r>
      <w:r w:rsidR="00265C4D" w:rsidRPr="00265C4D">
        <w:t>.</w:t>
      </w:r>
    </w:p>
    <w:p w14:paraId="7EA32615" w14:textId="77777777" w:rsidR="002212B2" w:rsidRPr="00725BBD" w:rsidRDefault="002212B2" w:rsidP="002212B2">
      <w:pPr>
        <w:pStyle w:val="H23G"/>
      </w:pPr>
      <w:r w:rsidRPr="006E5D56">
        <w:tab/>
      </w:r>
      <w:r w:rsidRPr="006E5D56">
        <w:tab/>
      </w:r>
      <w:r w:rsidRPr="00725BBD">
        <w:t>Traite des êtres humains</w:t>
      </w:r>
    </w:p>
    <w:p w14:paraId="53F8E093" w14:textId="7B0B8D69" w:rsidR="002212B2" w:rsidRPr="00725BBD" w:rsidRDefault="002212B2" w:rsidP="002212B2">
      <w:pPr>
        <w:pStyle w:val="SingleTxtG"/>
      </w:pPr>
      <w:r w:rsidRPr="00312C92">
        <w:rPr>
          <w:rFonts w:eastAsia="Times New Roman"/>
          <w:color w:val="000000"/>
          <w:u w:color="000000"/>
        </w:rPr>
        <w:t>138</w:t>
      </w:r>
      <w:r w:rsidR="00265C4D" w:rsidRPr="00265C4D">
        <w:rPr>
          <w:rFonts w:eastAsia="Times New Roman"/>
          <w:color w:val="000000"/>
          <w:u w:color="000000"/>
        </w:rPr>
        <w:t>.</w:t>
      </w:r>
      <w:r w:rsidRPr="00312C92">
        <w:rPr>
          <w:rFonts w:eastAsia="Times New Roman"/>
          <w:color w:val="000000"/>
          <w:u w:color="000000"/>
        </w:rPr>
        <w:tab/>
      </w:r>
      <w:r w:rsidRPr="00312C92">
        <w:t>Maurice est fermement résolue à lutter contre la traite des personnes</w:t>
      </w:r>
      <w:r w:rsidR="00265C4D" w:rsidRPr="00265C4D">
        <w:t>.</w:t>
      </w:r>
      <w:r w:rsidRPr="00312C92">
        <w:t xml:space="preserve"> </w:t>
      </w:r>
      <w:r w:rsidRPr="00725BBD">
        <w:t>La loi</w:t>
      </w:r>
      <w:r>
        <w:t xml:space="preserve"> modifiée</w:t>
      </w:r>
      <w:r w:rsidRPr="00725BBD">
        <w:t xml:space="preserve"> </w:t>
      </w:r>
      <w:r>
        <w:t>relative à</w:t>
      </w:r>
      <w:r w:rsidRPr="00725BBD">
        <w:t xml:space="preserve"> la lutte contre la traite des personnes est entrée en vigueur en janvier 2024</w:t>
      </w:r>
      <w:r w:rsidR="00265C4D" w:rsidRPr="00265C4D">
        <w:t>.</w:t>
      </w:r>
      <w:r w:rsidRPr="00725BBD">
        <w:t xml:space="preserve"> Cette loi a</w:t>
      </w:r>
      <w:r>
        <w:t xml:space="preserve"> notamment </w:t>
      </w:r>
      <w:r w:rsidRPr="00725BBD">
        <w:t>pour objet</w:t>
      </w:r>
      <w:r>
        <w:t xml:space="preserve"> de renforcer </w:t>
      </w:r>
      <w:r w:rsidRPr="00725BBD">
        <w:t xml:space="preserve">les dispositions juridiques existantes en matière de lutte contre la traite des personnes et </w:t>
      </w:r>
      <w:r>
        <w:t>d</w:t>
      </w:r>
      <w:r w:rsidR="002F2948">
        <w:t>’</w:t>
      </w:r>
      <w:r>
        <w:t xml:space="preserve">offrir </w:t>
      </w:r>
      <w:r w:rsidRPr="00725BBD">
        <w:t>un cadre juridique moderne pour traiter la question plus efficacement</w:t>
      </w:r>
      <w:r w:rsidR="00265C4D" w:rsidRPr="00265C4D">
        <w:t>.</w:t>
      </w:r>
      <w:r w:rsidRPr="00312C92">
        <w:t xml:space="preserve"> </w:t>
      </w:r>
    </w:p>
    <w:p w14:paraId="0DCC4571" w14:textId="10438B37" w:rsidR="002212B2" w:rsidRPr="00725BBD" w:rsidRDefault="002212B2" w:rsidP="002212B2">
      <w:pPr>
        <w:pStyle w:val="SingleTxtG"/>
      </w:pPr>
      <w:r w:rsidRPr="00E467A8">
        <w:rPr>
          <w:rFonts w:eastAsia="Times New Roman"/>
          <w:color w:val="000000"/>
          <w:u w:color="000000"/>
        </w:rPr>
        <w:t>139</w:t>
      </w:r>
      <w:r w:rsidR="00265C4D" w:rsidRPr="00265C4D">
        <w:rPr>
          <w:rFonts w:eastAsia="Times New Roman"/>
          <w:color w:val="000000"/>
          <w:u w:color="000000"/>
        </w:rPr>
        <w:t>.</w:t>
      </w:r>
      <w:r w:rsidRPr="00E467A8">
        <w:rPr>
          <w:rFonts w:eastAsia="Times New Roman"/>
          <w:color w:val="000000"/>
          <w:u w:color="000000"/>
        </w:rPr>
        <w:tab/>
      </w:r>
      <w:r w:rsidRPr="00725BBD">
        <w:t>Le Plan d</w:t>
      </w:r>
      <w:r w:rsidR="002F2948">
        <w:t>’</w:t>
      </w:r>
      <w:r w:rsidRPr="00725BBD">
        <w:t xml:space="preserve">action national contre la traite des personnes </w:t>
      </w:r>
      <w:r>
        <w:t>(</w:t>
      </w:r>
      <w:r w:rsidRPr="00725BBD">
        <w:t>2022-2026</w:t>
      </w:r>
      <w:r>
        <w:t>)</w:t>
      </w:r>
      <w:r w:rsidRPr="00725BBD">
        <w:t xml:space="preserve">, </w:t>
      </w:r>
      <w:r>
        <w:t xml:space="preserve">élaboré </w:t>
      </w:r>
      <w:r w:rsidRPr="00725BBD">
        <w:t xml:space="preserve">avec </w:t>
      </w:r>
      <w:r>
        <w:t xml:space="preserve">le concours </w:t>
      </w:r>
      <w:r w:rsidRPr="00725BBD">
        <w:t>de l</w:t>
      </w:r>
      <w:r w:rsidR="002F2948">
        <w:t>’</w:t>
      </w:r>
      <w:r w:rsidRPr="00725BBD">
        <w:t xml:space="preserve">Organisation internationale pour les migrations, est en cours </w:t>
      </w:r>
      <w:r>
        <w:t>d</w:t>
      </w:r>
      <w:r w:rsidR="002F2948">
        <w:t>’</w:t>
      </w:r>
      <w:r>
        <w:t>exécution</w:t>
      </w:r>
      <w:r w:rsidR="00265C4D" w:rsidRPr="00265C4D">
        <w:t>.</w:t>
      </w:r>
      <w:r w:rsidRPr="00725BBD">
        <w:t xml:space="preserve"> Un comité interministériel et un comité directeur national </w:t>
      </w:r>
      <w:r>
        <w:t xml:space="preserve">de la lutte </w:t>
      </w:r>
      <w:r w:rsidRPr="00725BBD">
        <w:t xml:space="preserve">contre la traite des personnes ont été mis en place pour </w:t>
      </w:r>
      <w:r>
        <w:t>garantir</w:t>
      </w:r>
      <w:r w:rsidRPr="00725BBD">
        <w:t xml:space="preserve"> une bonne coordination </w:t>
      </w:r>
      <w:r>
        <w:t xml:space="preserve">des questions relatives </w:t>
      </w:r>
      <w:r w:rsidRPr="00725BBD">
        <w:t>à la traite des personnes</w:t>
      </w:r>
      <w:r w:rsidR="00265C4D" w:rsidRPr="00265C4D">
        <w:t>.</w:t>
      </w:r>
      <w:r w:rsidRPr="00725BBD">
        <w:t xml:space="preserve"> Dans le cadre de l</w:t>
      </w:r>
      <w:r w:rsidR="002F2948">
        <w:t>’</w:t>
      </w:r>
      <w:r w:rsidRPr="00725BBD">
        <w:t>initiative MIEUX+ financée par l</w:t>
      </w:r>
      <w:r w:rsidR="002F2948">
        <w:t>’</w:t>
      </w:r>
      <w:r w:rsidRPr="00725BBD">
        <w:t xml:space="preserve">Union européenne (UE), </w:t>
      </w:r>
      <w:r>
        <w:t xml:space="preserve">des </w:t>
      </w:r>
      <w:r w:rsidRPr="00312C92">
        <w:t>instructions permanentes d</w:t>
      </w:r>
      <w:r w:rsidR="002F2948">
        <w:t>’</w:t>
      </w:r>
      <w:r w:rsidRPr="00312C92">
        <w:t xml:space="preserve">opérations </w:t>
      </w:r>
      <w:r>
        <w:t xml:space="preserve">ont été mises au point, </w:t>
      </w:r>
      <w:r w:rsidRPr="00725BBD">
        <w:t xml:space="preserve">et une formation a été dispensée </w:t>
      </w:r>
      <w:r>
        <w:t xml:space="preserve">pour permettre une conduite </w:t>
      </w:r>
      <w:r w:rsidRPr="00725BBD">
        <w:t xml:space="preserve">efficace des enquêtes et des poursuites </w:t>
      </w:r>
      <w:r>
        <w:t>dans ce type d</w:t>
      </w:r>
      <w:r w:rsidR="002F2948">
        <w:t>’</w:t>
      </w:r>
      <w:r>
        <w:t>affaires</w:t>
      </w:r>
      <w:r w:rsidRPr="00725BBD">
        <w:t xml:space="preserve">, </w:t>
      </w:r>
      <w:r>
        <w:t xml:space="preserve">en vue </w:t>
      </w:r>
      <w:r w:rsidRPr="00725BBD">
        <w:t>de lutter efficacement contre la traite des personnes</w:t>
      </w:r>
      <w:r w:rsidR="00265C4D" w:rsidRPr="00265C4D">
        <w:t>.</w:t>
      </w:r>
      <w:r w:rsidRPr="00E467A8">
        <w:t xml:space="preserve"> </w:t>
      </w:r>
    </w:p>
    <w:p w14:paraId="7090B1F3" w14:textId="4EFE7775" w:rsidR="002212B2" w:rsidRPr="00725BBD" w:rsidRDefault="002212B2" w:rsidP="002212B2">
      <w:pPr>
        <w:pStyle w:val="SingleTxtG"/>
      </w:pPr>
      <w:r w:rsidRPr="00463F51">
        <w:rPr>
          <w:rFonts w:eastAsia="Times New Roman"/>
          <w:color w:val="000000"/>
          <w:u w:color="000000"/>
        </w:rPr>
        <w:t>140</w:t>
      </w:r>
      <w:r w:rsidR="00265C4D" w:rsidRPr="00265C4D">
        <w:rPr>
          <w:rFonts w:eastAsia="Times New Roman"/>
          <w:color w:val="000000"/>
          <w:u w:color="000000"/>
        </w:rPr>
        <w:t>.</w:t>
      </w:r>
      <w:r w:rsidRPr="00463F51">
        <w:rPr>
          <w:rFonts w:eastAsia="Times New Roman"/>
          <w:color w:val="000000"/>
          <w:u w:color="000000"/>
        </w:rPr>
        <w:tab/>
      </w:r>
      <w:r w:rsidRPr="00725BBD">
        <w:t xml:space="preserve">Deux lignes téléphoniques gratuites sont </w:t>
      </w:r>
      <w:r>
        <w:t xml:space="preserve">à </w:t>
      </w:r>
      <w:r w:rsidRPr="00725BBD">
        <w:t>disp</w:t>
      </w:r>
      <w:r>
        <w:t xml:space="preserve">osition pour le signalement des </w:t>
      </w:r>
      <w:r w:rsidRPr="00725BBD">
        <w:t>cas de traite des personnes</w:t>
      </w:r>
      <w:r w:rsidR="00265C4D" w:rsidRPr="00265C4D">
        <w:t>.</w:t>
      </w:r>
      <w:r w:rsidRPr="00725BBD">
        <w:t xml:space="preserve"> </w:t>
      </w:r>
      <w:r>
        <w:t>Lors des</w:t>
      </w:r>
      <w:r w:rsidRPr="00725BBD">
        <w:t xml:space="preserve"> inspections </w:t>
      </w:r>
      <w:r>
        <w:t xml:space="preserve">qui sont menées </w:t>
      </w:r>
      <w:r w:rsidRPr="00725BBD">
        <w:t>régulière</w:t>
      </w:r>
      <w:r>
        <w:t>ment</w:t>
      </w:r>
      <w:r w:rsidRPr="00725BBD">
        <w:t xml:space="preserve"> sur </w:t>
      </w:r>
      <w:r>
        <w:t>les</w:t>
      </w:r>
      <w:r w:rsidRPr="00725BBD">
        <w:t xml:space="preserve"> sites de travail par </w:t>
      </w:r>
      <w:r>
        <w:t>les</w:t>
      </w:r>
      <w:r w:rsidRPr="00725BBD">
        <w:t xml:space="preserve"> agents de la </w:t>
      </w:r>
      <w:r>
        <w:t>D</w:t>
      </w:r>
      <w:r w:rsidRPr="00725BBD">
        <w:t xml:space="preserve">ivision du travail, les travailleurs migrants sont interrogés pour </w:t>
      </w:r>
      <w:r>
        <w:t>vérifier</w:t>
      </w:r>
      <w:r w:rsidRPr="00725BBD">
        <w:t xml:space="preserve"> que leurs conditions d</w:t>
      </w:r>
      <w:r w:rsidR="002F2948">
        <w:t>’</w:t>
      </w:r>
      <w:r w:rsidRPr="00725BBD">
        <w:t>emploi sont conformes à la législation nationale du travail</w:t>
      </w:r>
      <w:r w:rsidR="00265C4D" w:rsidRPr="00265C4D">
        <w:t>.</w:t>
      </w:r>
      <w:r w:rsidRPr="00725BBD">
        <w:t xml:space="preserve"> Les cas de traite des personnes </w:t>
      </w:r>
      <w:r>
        <w:t xml:space="preserve">donnent lieu à des </w:t>
      </w:r>
      <w:r w:rsidRPr="00725BBD">
        <w:t>enquête</w:t>
      </w:r>
      <w:r>
        <w:t>s</w:t>
      </w:r>
      <w:r w:rsidRPr="00725BBD">
        <w:t xml:space="preserve"> et sont </w:t>
      </w:r>
      <w:r>
        <w:t>renvoyés</w:t>
      </w:r>
      <w:r w:rsidRPr="00725BBD">
        <w:t xml:space="preserve"> aux tribunaux </w:t>
      </w:r>
      <w:r>
        <w:t>afin que des</w:t>
      </w:r>
      <w:r w:rsidRPr="00725BBD">
        <w:t xml:space="preserve"> poursuites </w:t>
      </w:r>
      <w:r>
        <w:t>soient engagées</w:t>
      </w:r>
      <w:r w:rsidR="00265C4D" w:rsidRPr="00265C4D">
        <w:t>.</w:t>
      </w:r>
      <w:r w:rsidRPr="00725BBD">
        <w:t xml:space="preserve"> Les victimes de la traite </w:t>
      </w:r>
      <w:r>
        <w:t>ont droit notamment à une prise en charge</w:t>
      </w:r>
      <w:r w:rsidRPr="00725BBD">
        <w:t xml:space="preserve"> psychologique et médical</w:t>
      </w:r>
      <w:r>
        <w:t>e</w:t>
      </w:r>
      <w:r w:rsidR="00265C4D" w:rsidRPr="00265C4D">
        <w:t>.</w:t>
      </w:r>
      <w:r w:rsidRPr="00725BBD">
        <w:t xml:space="preserve"> Un centre </w:t>
      </w:r>
      <w:r>
        <w:t>destiné à l</w:t>
      </w:r>
      <w:r w:rsidR="002F2948">
        <w:t>’</w:t>
      </w:r>
      <w:r>
        <w:t xml:space="preserve">accueil des </w:t>
      </w:r>
      <w:r w:rsidRPr="00725BBD">
        <w:t xml:space="preserve">victimes </w:t>
      </w:r>
      <w:r>
        <w:t xml:space="preserve">masculines </w:t>
      </w:r>
      <w:r w:rsidRPr="00725BBD">
        <w:t xml:space="preserve">de la traite </w:t>
      </w:r>
      <w:r>
        <w:t>doit être</w:t>
      </w:r>
      <w:r w:rsidRPr="00725BBD">
        <w:t xml:space="preserve"> mis en service</w:t>
      </w:r>
      <w:r w:rsidR="00265C4D" w:rsidRPr="00265C4D">
        <w:t>.</w:t>
      </w:r>
      <w:r w:rsidRPr="00463F51">
        <w:t xml:space="preserve"> </w:t>
      </w:r>
    </w:p>
    <w:p w14:paraId="7A07B66D" w14:textId="77777777" w:rsidR="002212B2" w:rsidRPr="00463F51" w:rsidRDefault="002212B2" w:rsidP="002212B2">
      <w:pPr>
        <w:pStyle w:val="H23G"/>
      </w:pPr>
      <w:r w:rsidRPr="00725BBD">
        <w:tab/>
      </w:r>
      <w:r w:rsidRPr="00725BBD">
        <w:tab/>
        <w:t>Protection contre la traite des enfants</w:t>
      </w:r>
    </w:p>
    <w:p w14:paraId="14EE7D3E" w14:textId="2F26D161" w:rsidR="002212B2" w:rsidRPr="00725BBD" w:rsidRDefault="002212B2" w:rsidP="002212B2">
      <w:pPr>
        <w:pStyle w:val="SingleTxtG"/>
      </w:pPr>
      <w:r w:rsidRPr="0099354E">
        <w:rPr>
          <w:rFonts w:eastAsia="Times New Roman"/>
          <w:color w:val="000000"/>
          <w:u w:color="000000"/>
        </w:rPr>
        <w:t>141</w:t>
      </w:r>
      <w:r w:rsidR="00265C4D" w:rsidRPr="00265C4D">
        <w:rPr>
          <w:rFonts w:eastAsia="Times New Roman"/>
          <w:color w:val="000000"/>
          <w:u w:color="000000"/>
        </w:rPr>
        <w:t>.</w:t>
      </w:r>
      <w:r w:rsidRPr="0099354E">
        <w:rPr>
          <w:rFonts w:eastAsia="Times New Roman"/>
          <w:color w:val="000000"/>
          <w:u w:color="000000"/>
        </w:rPr>
        <w:tab/>
      </w:r>
      <w:r w:rsidRPr="00725BBD">
        <w:t xml:space="preserve">La </w:t>
      </w:r>
      <w:r>
        <w:t>traite des personnes</w:t>
      </w:r>
      <w:r w:rsidRPr="00725BBD">
        <w:t xml:space="preserve"> est érigée en infraction pénale </w:t>
      </w:r>
      <w:r>
        <w:t>par</w:t>
      </w:r>
      <w:r w:rsidRPr="00725BBD">
        <w:t xml:space="preserve"> la loi </w:t>
      </w:r>
      <w:r>
        <w:t>relative à</w:t>
      </w:r>
      <w:r w:rsidRPr="00725BBD">
        <w:t xml:space="preserve"> l</w:t>
      </w:r>
      <w:r w:rsidR="002F2948">
        <w:t>’</w:t>
      </w:r>
      <w:r w:rsidRPr="00725BBD">
        <w:t>enfance</w:t>
      </w:r>
      <w:r w:rsidR="00265C4D" w:rsidRPr="00265C4D">
        <w:t>.</w:t>
      </w:r>
      <w:r w:rsidRPr="00725BBD">
        <w:t xml:space="preserve"> Une personne reconnue coupable de </w:t>
      </w:r>
      <w:r>
        <w:t xml:space="preserve">traite des </w:t>
      </w:r>
      <w:r w:rsidRPr="00725BBD">
        <w:t>enfants est passible d</w:t>
      </w:r>
      <w:r w:rsidR="002F2948">
        <w:t>’</w:t>
      </w:r>
      <w:r w:rsidRPr="00725BBD">
        <w:t xml:space="preserve">une peine de </w:t>
      </w:r>
      <w:r>
        <w:t xml:space="preserve">réclusion de </w:t>
      </w:r>
      <w:r w:rsidR="00761513">
        <w:t>vingt</w:t>
      </w:r>
      <w:r w:rsidRPr="00725BBD">
        <w:t xml:space="preserve"> ans</w:t>
      </w:r>
      <w:r>
        <w:t xml:space="preserve"> au maximum</w:t>
      </w:r>
      <w:r w:rsidR="00265C4D" w:rsidRPr="00265C4D">
        <w:t>.</w:t>
      </w:r>
      <w:r w:rsidRPr="00725BBD">
        <w:t xml:space="preserve"> </w:t>
      </w:r>
    </w:p>
    <w:p w14:paraId="1C4780ED" w14:textId="53845F91" w:rsidR="002212B2" w:rsidRPr="0099354E" w:rsidRDefault="002212B2" w:rsidP="002212B2">
      <w:pPr>
        <w:pStyle w:val="SingleTxtG"/>
      </w:pPr>
      <w:r w:rsidRPr="00AA4C45">
        <w:rPr>
          <w:rFonts w:eastAsia="Times New Roman"/>
          <w:color w:val="000000"/>
          <w:u w:color="000000"/>
        </w:rPr>
        <w:t>142</w:t>
      </w:r>
      <w:r w:rsidR="00265C4D" w:rsidRPr="00265C4D">
        <w:rPr>
          <w:rFonts w:eastAsia="Times New Roman"/>
          <w:color w:val="000000"/>
          <w:u w:color="000000"/>
        </w:rPr>
        <w:t>.</w:t>
      </w:r>
      <w:r w:rsidRPr="00AA4C45">
        <w:rPr>
          <w:rFonts w:eastAsia="Times New Roman"/>
          <w:color w:val="000000"/>
          <w:u w:color="000000"/>
        </w:rPr>
        <w:tab/>
      </w:r>
      <w:r w:rsidRPr="00725BBD">
        <w:t>Le M</w:t>
      </w:r>
      <w:r>
        <w:t>inistère de l</w:t>
      </w:r>
      <w:r w:rsidR="002F2948">
        <w:t>’</w:t>
      </w:r>
      <w:r>
        <w:t xml:space="preserve">égalité des sexes et de la protection de la famille apporte </w:t>
      </w:r>
      <w:r w:rsidRPr="00725BBD">
        <w:t xml:space="preserve">un </w:t>
      </w:r>
      <w:r>
        <w:t>aide</w:t>
      </w:r>
      <w:r w:rsidRPr="00725BBD">
        <w:t xml:space="preserve"> psychologique et un</w:t>
      </w:r>
      <w:r>
        <w:t>e assistance</w:t>
      </w:r>
      <w:r w:rsidRPr="00725BBD">
        <w:t xml:space="preserve"> avant le procès aux adultes victimes de </w:t>
      </w:r>
      <w:r>
        <w:t>la traite</w:t>
      </w:r>
      <w:r w:rsidRPr="00725BBD">
        <w:t xml:space="preserve"> et </w:t>
      </w:r>
      <w:r>
        <w:t>assure</w:t>
      </w:r>
      <w:r w:rsidRPr="00725BBD">
        <w:t xml:space="preserve"> aux enfants victimes d</w:t>
      </w:r>
      <w:r w:rsidR="002F2948">
        <w:t>’</w:t>
      </w:r>
      <w:r w:rsidRPr="00725BBD">
        <w:t xml:space="preserve">exploitation sexuelle à des fins commerciales des services </w:t>
      </w:r>
      <w:r>
        <w:t xml:space="preserve">curatifs et des services </w:t>
      </w:r>
      <w:r w:rsidRPr="00725BBD">
        <w:t>de réadaptation et de réintégrati</w:t>
      </w:r>
      <w:r>
        <w:t>on</w:t>
      </w:r>
      <w:r w:rsidR="00265C4D" w:rsidRPr="00265C4D">
        <w:t>.</w:t>
      </w:r>
    </w:p>
    <w:p w14:paraId="7E29CFEC" w14:textId="4EA3E979" w:rsidR="002212B2" w:rsidRPr="00AA4C45" w:rsidRDefault="002212B2" w:rsidP="002212B2">
      <w:pPr>
        <w:pStyle w:val="SingleTxtG"/>
      </w:pPr>
      <w:r w:rsidRPr="004F67DF">
        <w:rPr>
          <w:rFonts w:eastAsia="Times New Roman"/>
          <w:color w:val="000000"/>
          <w:u w:color="000000"/>
        </w:rPr>
        <w:t>143</w:t>
      </w:r>
      <w:r w:rsidR="00265C4D" w:rsidRPr="00265C4D">
        <w:rPr>
          <w:rFonts w:eastAsia="Times New Roman"/>
          <w:color w:val="000000"/>
          <w:u w:color="000000"/>
        </w:rPr>
        <w:t>.</w:t>
      </w:r>
      <w:r w:rsidRPr="004F67DF">
        <w:rPr>
          <w:rFonts w:eastAsia="Times New Roman"/>
          <w:color w:val="000000"/>
          <w:u w:color="000000"/>
        </w:rPr>
        <w:tab/>
      </w:r>
      <w:r w:rsidRPr="00725BBD">
        <w:t xml:space="preserve">La loi </w:t>
      </w:r>
      <w:r>
        <w:t>relative à</w:t>
      </w:r>
      <w:r w:rsidRPr="00725BBD">
        <w:t xml:space="preserve"> l</w:t>
      </w:r>
      <w:r w:rsidR="002F2948">
        <w:t>’</w:t>
      </w:r>
      <w:r w:rsidRPr="00725BBD">
        <w:t xml:space="preserve">enfance </w:t>
      </w:r>
      <w:r>
        <w:t>définit les différentes infractions commises à l</w:t>
      </w:r>
      <w:r w:rsidR="002F2948">
        <w:t>’</w:t>
      </w:r>
      <w:r>
        <w:t xml:space="preserve">égard des </w:t>
      </w:r>
      <w:r w:rsidRPr="00725BBD">
        <w:t xml:space="preserve">enfants, </w:t>
      </w:r>
      <w:r>
        <w:t xml:space="preserve">parmi lesquelles </w:t>
      </w:r>
      <w:r w:rsidRPr="00725BBD">
        <w:t>l</w:t>
      </w:r>
      <w:r w:rsidR="002F2948">
        <w:t>’</w:t>
      </w:r>
      <w:r w:rsidRPr="00725BBD">
        <w:t>exploitation</w:t>
      </w:r>
      <w:r>
        <w:t xml:space="preserve"> et les atteintes et des types d</w:t>
      </w:r>
      <w:r w:rsidR="002F2948">
        <w:t>’</w:t>
      </w:r>
      <w:r w:rsidRPr="00725BBD">
        <w:t>infractions lié</w:t>
      </w:r>
      <w:r>
        <w:t>e</w:t>
      </w:r>
      <w:r w:rsidRPr="00725BBD">
        <w:t xml:space="preserve">s à </w:t>
      </w:r>
      <w:r>
        <w:t>I</w:t>
      </w:r>
      <w:r w:rsidRPr="00725BBD">
        <w:t xml:space="preserve">nternet et </w:t>
      </w:r>
      <w:r>
        <w:t xml:space="preserve">pouvant être commises en ligne comme </w:t>
      </w:r>
      <w:r w:rsidRPr="00725BBD">
        <w:t xml:space="preserve">la traite des enfants, la pornographie </w:t>
      </w:r>
      <w:r>
        <w:t>mettant en scène des enfants</w:t>
      </w:r>
      <w:r w:rsidRPr="00725BBD">
        <w:t xml:space="preserve"> et la </w:t>
      </w:r>
      <w:r w:rsidRPr="00AA4C45">
        <w:t>manipulation psychologique d</w:t>
      </w:r>
      <w:r w:rsidR="002F2948">
        <w:t>’</w:t>
      </w:r>
      <w:r w:rsidRPr="00AA4C45">
        <w:t>enfant à des fins sexuelles</w:t>
      </w:r>
      <w:r w:rsidR="00265C4D" w:rsidRPr="00265C4D">
        <w:t>.</w:t>
      </w:r>
    </w:p>
    <w:p w14:paraId="251A8A0C" w14:textId="2817BBC4" w:rsidR="002212B2" w:rsidRPr="00064EE5" w:rsidRDefault="002212B2" w:rsidP="002212B2">
      <w:pPr>
        <w:pStyle w:val="SingleTxtG"/>
      </w:pPr>
      <w:r w:rsidRPr="00064EE5">
        <w:rPr>
          <w:rFonts w:eastAsia="Times New Roman"/>
          <w:color w:val="000000"/>
          <w:u w:color="000000"/>
        </w:rPr>
        <w:t>144</w:t>
      </w:r>
      <w:r w:rsidR="00265C4D" w:rsidRPr="00265C4D">
        <w:rPr>
          <w:rFonts w:eastAsia="Times New Roman"/>
          <w:color w:val="000000"/>
          <w:u w:color="000000"/>
        </w:rPr>
        <w:t>.</w:t>
      </w:r>
      <w:r w:rsidRPr="00064EE5">
        <w:rPr>
          <w:rFonts w:eastAsia="Times New Roman"/>
          <w:color w:val="000000"/>
          <w:u w:color="000000"/>
        </w:rPr>
        <w:tab/>
        <w:t>Les mesures suivantes ont notamment été mises en place pour protéger les enfants contre les abus et la tr</w:t>
      </w:r>
      <w:r>
        <w:rPr>
          <w:rFonts w:eastAsia="Times New Roman"/>
          <w:color w:val="000000"/>
          <w:u w:color="000000"/>
        </w:rPr>
        <w:t>aite</w:t>
      </w:r>
      <w:r w:rsidR="008926E5">
        <w:rPr>
          <w:rFonts w:eastAsia="Times New Roman"/>
          <w:color w:val="000000"/>
          <w:u w:color="000000"/>
        </w:rPr>
        <w:t> :</w:t>
      </w:r>
    </w:p>
    <w:p w14:paraId="062EA4D6" w14:textId="516AB8D5" w:rsidR="002212B2" w:rsidRPr="00064EE5" w:rsidRDefault="002212B2" w:rsidP="002212B2">
      <w:pPr>
        <w:pStyle w:val="SingleTxtG"/>
        <w:rPr>
          <w:bCs/>
        </w:rPr>
      </w:pPr>
      <w:r w:rsidRPr="00064EE5">
        <w:rPr>
          <w:bCs/>
        </w:rPr>
        <w:tab/>
        <w:t>a)</w:t>
      </w:r>
      <w:r w:rsidRPr="00064EE5">
        <w:rPr>
          <w:bCs/>
        </w:rPr>
        <w:tab/>
        <w:t>Un numéro d</w:t>
      </w:r>
      <w:r w:rsidR="002F2948">
        <w:rPr>
          <w:bCs/>
        </w:rPr>
        <w:t>’</w:t>
      </w:r>
      <w:r w:rsidRPr="00064EE5">
        <w:rPr>
          <w:bCs/>
        </w:rPr>
        <w:t>urgence gratuit permettant au public de signaler tout cas présumé de maltraitance d</w:t>
      </w:r>
      <w:r w:rsidR="002F2948">
        <w:rPr>
          <w:bCs/>
        </w:rPr>
        <w:t>’</w:t>
      </w:r>
      <w:r w:rsidRPr="00064EE5">
        <w:rPr>
          <w:bCs/>
        </w:rPr>
        <w:t xml:space="preserve">enfants, y compris </w:t>
      </w:r>
      <w:r>
        <w:rPr>
          <w:bCs/>
        </w:rPr>
        <w:t>de</w:t>
      </w:r>
      <w:r w:rsidRPr="00064EE5">
        <w:rPr>
          <w:bCs/>
        </w:rPr>
        <w:t xml:space="preserve"> traite des enfants et </w:t>
      </w:r>
      <w:r>
        <w:rPr>
          <w:bCs/>
        </w:rPr>
        <w:t>d</w:t>
      </w:r>
      <w:r w:rsidR="002F2948">
        <w:rPr>
          <w:bCs/>
        </w:rPr>
        <w:t>’</w:t>
      </w:r>
      <w:r w:rsidRPr="00064EE5">
        <w:rPr>
          <w:bCs/>
        </w:rPr>
        <w:t>exploitation sexuelle des enfants à des fins commerciales</w:t>
      </w:r>
      <w:r w:rsidR="008926E5">
        <w:rPr>
          <w:bCs/>
        </w:rPr>
        <w:t> ;</w:t>
      </w:r>
    </w:p>
    <w:p w14:paraId="46765B3E" w14:textId="4BB1E6ED" w:rsidR="002212B2" w:rsidRPr="00230EA7" w:rsidRDefault="002212B2" w:rsidP="002212B2">
      <w:pPr>
        <w:pStyle w:val="SingleTxtG"/>
        <w:rPr>
          <w:bCs/>
        </w:rPr>
      </w:pPr>
      <w:r w:rsidRPr="00064EE5">
        <w:rPr>
          <w:bCs/>
        </w:rPr>
        <w:tab/>
      </w:r>
      <w:r w:rsidRPr="00230EA7">
        <w:rPr>
          <w:bCs/>
        </w:rPr>
        <w:t>b)</w:t>
      </w:r>
      <w:r w:rsidRPr="00230EA7">
        <w:rPr>
          <w:bCs/>
        </w:rPr>
        <w:tab/>
        <w:t>L</w:t>
      </w:r>
      <w:r w:rsidR="002F2948">
        <w:rPr>
          <w:bCs/>
        </w:rPr>
        <w:t>’</w:t>
      </w:r>
      <w:r w:rsidRPr="00230EA7">
        <w:rPr>
          <w:bCs/>
        </w:rPr>
        <w:t>hébergement des victimes d</w:t>
      </w:r>
      <w:r w:rsidR="002F2948">
        <w:rPr>
          <w:bCs/>
        </w:rPr>
        <w:t>’</w:t>
      </w:r>
      <w:r w:rsidRPr="00230EA7">
        <w:rPr>
          <w:bCs/>
        </w:rPr>
        <w:t>abus sexuels et d</w:t>
      </w:r>
      <w:r w:rsidR="002F2948">
        <w:rPr>
          <w:bCs/>
        </w:rPr>
        <w:t>’</w:t>
      </w:r>
      <w:r w:rsidRPr="00230EA7">
        <w:rPr>
          <w:bCs/>
        </w:rPr>
        <w:t>exploitation sexuelle des enfants à des fins commerciales, y compris de la traite des enfants, dans un centre d</w:t>
      </w:r>
      <w:r w:rsidR="002F2948">
        <w:rPr>
          <w:bCs/>
        </w:rPr>
        <w:t>’</w:t>
      </w:r>
      <w:r w:rsidRPr="00230EA7">
        <w:rPr>
          <w:bCs/>
        </w:rPr>
        <w:t>accueil résidentiel</w:t>
      </w:r>
      <w:r w:rsidR="008926E5">
        <w:rPr>
          <w:bCs/>
        </w:rPr>
        <w:t> ;</w:t>
      </w:r>
    </w:p>
    <w:p w14:paraId="45972786" w14:textId="20516D1D" w:rsidR="002212B2" w:rsidRPr="008C715F" w:rsidRDefault="002212B2" w:rsidP="002212B2">
      <w:pPr>
        <w:pStyle w:val="SingleTxtG"/>
        <w:rPr>
          <w:bCs/>
        </w:rPr>
      </w:pPr>
      <w:r w:rsidRPr="00230EA7">
        <w:rPr>
          <w:bCs/>
        </w:rPr>
        <w:lastRenderedPageBreak/>
        <w:tab/>
      </w:r>
      <w:r w:rsidRPr="008C715F">
        <w:rPr>
          <w:bCs/>
        </w:rPr>
        <w:t>c)</w:t>
      </w:r>
      <w:r w:rsidRPr="008C715F">
        <w:rPr>
          <w:bCs/>
        </w:rPr>
        <w:tab/>
        <w:t>Le renforcement des capacités des agents qui traitent les cas de traite des personnes à différents niveaux</w:t>
      </w:r>
      <w:r w:rsidR="008926E5">
        <w:rPr>
          <w:bCs/>
        </w:rPr>
        <w:t> ;</w:t>
      </w:r>
      <w:r w:rsidRPr="008C715F">
        <w:rPr>
          <w:bCs/>
        </w:rPr>
        <w:t xml:space="preserve"> </w:t>
      </w:r>
      <w:r>
        <w:rPr>
          <w:bCs/>
        </w:rPr>
        <w:t>et</w:t>
      </w:r>
    </w:p>
    <w:p w14:paraId="52D41CE4" w14:textId="3EAF37A8" w:rsidR="002212B2" w:rsidRPr="00316C7F" w:rsidRDefault="002212B2" w:rsidP="002212B2">
      <w:pPr>
        <w:pStyle w:val="SingleTxtG"/>
        <w:rPr>
          <w:bCs/>
        </w:rPr>
      </w:pPr>
      <w:r w:rsidRPr="008C715F">
        <w:rPr>
          <w:bCs/>
        </w:rPr>
        <w:tab/>
      </w:r>
      <w:r w:rsidRPr="00316C7F">
        <w:rPr>
          <w:bCs/>
        </w:rPr>
        <w:t>d)</w:t>
      </w:r>
      <w:r w:rsidRPr="00316C7F">
        <w:rPr>
          <w:bCs/>
        </w:rPr>
        <w:tab/>
        <w:t>Des campagnes de sensibilisation à la traite des personnes à l</w:t>
      </w:r>
      <w:r w:rsidR="002F2948">
        <w:rPr>
          <w:bCs/>
        </w:rPr>
        <w:t>’</w:t>
      </w:r>
      <w:r w:rsidRPr="00316C7F">
        <w:rPr>
          <w:bCs/>
        </w:rPr>
        <w:t>intention des citoyens</w:t>
      </w:r>
      <w:r w:rsidR="008926E5">
        <w:rPr>
          <w:bCs/>
        </w:rPr>
        <w:t> ;</w:t>
      </w:r>
      <w:r w:rsidRPr="00316C7F">
        <w:rPr>
          <w:bCs/>
        </w:rPr>
        <w:t xml:space="preserve"> par exemple, l</w:t>
      </w:r>
      <w:r w:rsidR="002F2948">
        <w:rPr>
          <w:bCs/>
        </w:rPr>
        <w:t>’</w:t>
      </w:r>
      <w:r w:rsidRPr="00316C7F">
        <w:rPr>
          <w:bCs/>
        </w:rPr>
        <w:t>Unité de prévention de la criminalité et la Brigade pour la protection de la famille mènent des campagnes de sensibilisation dans les écoles, les centres communautaires et d</w:t>
      </w:r>
      <w:r w:rsidR="002F2948">
        <w:rPr>
          <w:bCs/>
        </w:rPr>
        <w:t>’</w:t>
      </w:r>
      <w:r w:rsidRPr="00316C7F">
        <w:rPr>
          <w:bCs/>
        </w:rPr>
        <w:t>autres instances publiques</w:t>
      </w:r>
      <w:r w:rsidR="00265C4D" w:rsidRPr="00265C4D">
        <w:rPr>
          <w:bCs/>
        </w:rPr>
        <w:t>.</w:t>
      </w:r>
    </w:p>
    <w:p w14:paraId="2E652F2C" w14:textId="77777777" w:rsidR="002212B2" w:rsidRPr="00594D6E" w:rsidRDefault="002212B2" w:rsidP="002212B2">
      <w:pPr>
        <w:pStyle w:val="H23G"/>
      </w:pPr>
      <w:r w:rsidRPr="00316C7F">
        <w:tab/>
      </w:r>
      <w:r w:rsidRPr="00316C7F">
        <w:tab/>
      </w:r>
      <w:r w:rsidRPr="00594D6E">
        <w:t>Protection des enfants contre la violence</w:t>
      </w:r>
    </w:p>
    <w:p w14:paraId="7ACF6460" w14:textId="4E0B6A8C" w:rsidR="002212B2" w:rsidRPr="00CF2C27" w:rsidRDefault="002212B2" w:rsidP="002212B2">
      <w:pPr>
        <w:pStyle w:val="SingleTxtG"/>
      </w:pPr>
      <w:r w:rsidRPr="00CF2C27">
        <w:rPr>
          <w:rFonts w:eastAsia="Times New Roman"/>
          <w:color w:val="000000"/>
          <w:u w:color="000000"/>
        </w:rPr>
        <w:t>145</w:t>
      </w:r>
      <w:r w:rsidR="00265C4D" w:rsidRPr="00265C4D">
        <w:rPr>
          <w:rFonts w:eastAsia="Times New Roman"/>
          <w:color w:val="000000"/>
          <w:u w:color="000000"/>
        </w:rPr>
        <w:t>.</w:t>
      </w:r>
      <w:r w:rsidRPr="00CF2C27">
        <w:rPr>
          <w:rFonts w:eastAsia="Times New Roman"/>
          <w:color w:val="000000"/>
          <w:u w:color="000000"/>
        </w:rPr>
        <w:tab/>
      </w:r>
      <w:r w:rsidRPr="00CF2C27">
        <w:t>La promotion et la protection des droits de l</w:t>
      </w:r>
      <w:r w:rsidR="002F2948">
        <w:t>’</w:t>
      </w:r>
      <w:r w:rsidRPr="00CF2C27">
        <w:t>enfant constituent une des priorités du Gouvernement</w:t>
      </w:r>
      <w:r w:rsidR="00265C4D" w:rsidRPr="00265C4D">
        <w:t>.</w:t>
      </w:r>
      <w:r w:rsidRPr="00CF2C27">
        <w:t xml:space="preserve"> La loi relative à l</w:t>
      </w:r>
      <w:r w:rsidR="002F2948">
        <w:t>’</w:t>
      </w:r>
      <w:r w:rsidRPr="00CF2C27">
        <w:t>enfance, la loi relative au tribunal pour enfants et la loi relative au registre des agresseurs sexuels d</w:t>
      </w:r>
      <w:r w:rsidR="002F2948">
        <w:t>’</w:t>
      </w:r>
      <w:r w:rsidRPr="00CF2C27">
        <w:t>enfants, ainsi que le règlement sur les crèches, le règlement sur le placement en famille d</w:t>
      </w:r>
      <w:r w:rsidR="002F2948">
        <w:t>’</w:t>
      </w:r>
      <w:r w:rsidRPr="00CF2C27">
        <w:t>accueil et le règlement sur le placement en structure d</w:t>
      </w:r>
      <w:r w:rsidR="002F2948">
        <w:t>’</w:t>
      </w:r>
      <w:r w:rsidRPr="00CF2C27">
        <w:t>accueil ont été promulguées afin de mieux protéger les droits de l</w:t>
      </w:r>
      <w:r w:rsidR="002F2948">
        <w:t>’</w:t>
      </w:r>
      <w:r w:rsidRPr="00CF2C27">
        <w:t>enfant</w:t>
      </w:r>
      <w:r w:rsidR="00265C4D" w:rsidRPr="00265C4D">
        <w:t>.</w:t>
      </w:r>
      <w:r w:rsidRPr="00CF2C27">
        <w:t xml:space="preserve"> Le tribunal pour enfants est opérationnel depuis janvier 2022</w:t>
      </w:r>
      <w:r w:rsidR="00265C4D" w:rsidRPr="00265C4D">
        <w:t>.</w:t>
      </w:r>
      <w:r w:rsidRPr="00CF2C27">
        <w:t xml:space="preserve"> Un plan stratégique décennal pour l</w:t>
      </w:r>
      <w:r w:rsidR="002F2948">
        <w:t>’</w:t>
      </w:r>
      <w:r w:rsidRPr="00CF2C27">
        <w:t>enfance est en cours d</w:t>
      </w:r>
      <w:r w:rsidR="002F2948">
        <w:t>’</w:t>
      </w:r>
      <w:r w:rsidRPr="00CF2C27">
        <w:t>élaboration</w:t>
      </w:r>
      <w:r w:rsidR="00265C4D" w:rsidRPr="00265C4D">
        <w:t>.</w:t>
      </w:r>
    </w:p>
    <w:p w14:paraId="014ABC54" w14:textId="0AF27270" w:rsidR="002212B2" w:rsidRPr="00CF2C27" w:rsidRDefault="002212B2" w:rsidP="002212B2">
      <w:pPr>
        <w:pStyle w:val="SingleTxtG"/>
      </w:pPr>
      <w:r w:rsidRPr="00CF2C27">
        <w:rPr>
          <w:rFonts w:eastAsia="Times New Roman"/>
          <w:color w:val="000000"/>
          <w:u w:color="000000"/>
        </w:rPr>
        <w:t>146</w:t>
      </w:r>
      <w:r w:rsidR="00265C4D" w:rsidRPr="00265C4D">
        <w:rPr>
          <w:rFonts w:eastAsia="Times New Roman"/>
          <w:color w:val="000000"/>
          <w:u w:color="000000"/>
        </w:rPr>
        <w:t>.</w:t>
      </w:r>
      <w:r w:rsidRPr="00CF2C27">
        <w:rPr>
          <w:rFonts w:eastAsia="Times New Roman"/>
          <w:color w:val="000000"/>
          <w:u w:color="000000"/>
        </w:rPr>
        <w:tab/>
      </w:r>
      <w:r w:rsidRPr="00CF2C27">
        <w:t>La question de la maltraitance à l</w:t>
      </w:r>
      <w:r w:rsidR="002F2948">
        <w:t>’</w:t>
      </w:r>
      <w:r w:rsidRPr="00CF2C27">
        <w:t xml:space="preserve">égard des enfants est </w:t>
      </w:r>
      <w:r>
        <w:t xml:space="preserve">prise très au sérieux </w:t>
      </w:r>
      <w:r w:rsidRPr="00CF2C27">
        <w:t xml:space="preserve">et un certain nombre de mesures ont été prises pour y </w:t>
      </w:r>
      <w:r>
        <w:t>répondre</w:t>
      </w:r>
      <w:r w:rsidR="00265C4D" w:rsidRPr="00265C4D">
        <w:t>.</w:t>
      </w:r>
      <w:r w:rsidRPr="00CF2C27">
        <w:t xml:space="preserve"> La loi sur le registre des agresseurs sexuels d</w:t>
      </w:r>
      <w:r w:rsidR="002F2948">
        <w:t>’</w:t>
      </w:r>
      <w:r w:rsidRPr="00CF2C27">
        <w:t xml:space="preserve">enfants vise à protéger les enfants contre les abus sexuels et à </w:t>
      </w:r>
      <w:r>
        <w:t>atténuer</w:t>
      </w:r>
      <w:r w:rsidRPr="00CF2C27">
        <w:t xml:space="preserve"> et prévenir le</w:t>
      </w:r>
      <w:r>
        <w:t>s</w:t>
      </w:r>
      <w:r w:rsidRPr="00CF2C27">
        <w:t xml:space="preserve"> risque</w:t>
      </w:r>
      <w:r>
        <w:t>s</w:t>
      </w:r>
      <w:r w:rsidRPr="00CF2C27">
        <w:t xml:space="preserve"> d</w:t>
      </w:r>
      <w:r w:rsidR="002F2948">
        <w:t>’</w:t>
      </w:r>
      <w:r w:rsidRPr="00CF2C27">
        <w:t xml:space="preserve">infractions sexuelles </w:t>
      </w:r>
      <w:r>
        <w:t>à l</w:t>
      </w:r>
      <w:r w:rsidR="002F2948">
        <w:t>’</w:t>
      </w:r>
      <w:r>
        <w:t>égard d</w:t>
      </w:r>
      <w:r w:rsidR="002F2948">
        <w:t>’</w:t>
      </w:r>
      <w:r w:rsidRPr="00CF2C27">
        <w:t>enfants</w:t>
      </w:r>
      <w:r w:rsidR="00265C4D" w:rsidRPr="00265C4D">
        <w:t>.</w:t>
      </w:r>
    </w:p>
    <w:p w14:paraId="2B2782F6" w14:textId="5B7A443B" w:rsidR="002212B2" w:rsidRPr="00CF2C27" w:rsidRDefault="002212B2" w:rsidP="002212B2">
      <w:pPr>
        <w:pStyle w:val="SingleTxtG"/>
      </w:pPr>
      <w:r w:rsidRPr="00CF2C27">
        <w:rPr>
          <w:rFonts w:eastAsia="Times New Roman"/>
          <w:color w:val="000000"/>
          <w:u w:color="000000"/>
        </w:rPr>
        <w:t>147</w:t>
      </w:r>
      <w:r w:rsidR="00265C4D" w:rsidRPr="00265C4D">
        <w:rPr>
          <w:rFonts w:eastAsia="Times New Roman"/>
          <w:color w:val="000000"/>
          <w:u w:color="000000"/>
        </w:rPr>
        <w:t>.</w:t>
      </w:r>
      <w:r w:rsidRPr="00CF2C27">
        <w:rPr>
          <w:rFonts w:eastAsia="Times New Roman"/>
          <w:color w:val="000000"/>
          <w:u w:color="000000"/>
        </w:rPr>
        <w:tab/>
      </w:r>
      <w:r w:rsidRPr="00CF2C27">
        <w:t>Un groupe de coordination des services à l</w:t>
      </w:r>
      <w:r w:rsidR="002F2948">
        <w:t>’</w:t>
      </w:r>
      <w:r w:rsidRPr="00CF2C27">
        <w:t>enfance a été créé en septembre 2021 afin d</w:t>
      </w:r>
      <w:r w:rsidR="002F2948">
        <w:t>’</w:t>
      </w:r>
      <w:r w:rsidRPr="00CF2C27">
        <w:t>assurer le contrôle et le suivi des activités liées à la protection et au bien-être de l</w:t>
      </w:r>
      <w:r w:rsidR="002F2948">
        <w:t>’</w:t>
      </w:r>
      <w:r w:rsidRPr="00CF2C27">
        <w:t>enfant</w:t>
      </w:r>
      <w:r w:rsidR="00265C4D" w:rsidRPr="00265C4D">
        <w:t>.</w:t>
      </w:r>
      <w:r w:rsidRPr="00CF2C27">
        <w:t xml:space="preserve"> Une unité de développement de l</w:t>
      </w:r>
      <w:r w:rsidR="002F2948">
        <w:t>’</w:t>
      </w:r>
      <w:r w:rsidRPr="00CF2C27">
        <w:t>enfant, soutenue par différentes parties prenantes, a mis en place des protocoles et des procédures afin d</w:t>
      </w:r>
      <w:r w:rsidR="002F2948">
        <w:t>’</w:t>
      </w:r>
      <w:r w:rsidRPr="00CF2C27">
        <w:t>enquêter sur les cas de maltraitance d</w:t>
      </w:r>
      <w:r w:rsidR="002F2948">
        <w:t>’</w:t>
      </w:r>
      <w:r w:rsidRPr="00CF2C27">
        <w:t>enfants qui lui sont signalés</w:t>
      </w:r>
      <w:r w:rsidR="00265C4D" w:rsidRPr="00265C4D">
        <w:t>.</w:t>
      </w:r>
      <w:r w:rsidRPr="00CF2C27">
        <w:t xml:space="preserve"> Des équipes pluridisciplinaires composées de travailleurs sociaux, de puériculteurs et de psychologues sont disponibles 24 heures sur 24 </w:t>
      </w:r>
      <w:r>
        <w:t xml:space="preserve">pour assurer si besoin est une </w:t>
      </w:r>
      <w:r w:rsidRPr="00CF2C27">
        <w:t>assistance</w:t>
      </w:r>
      <w:r w:rsidR="00265C4D" w:rsidRPr="00265C4D">
        <w:t>.</w:t>
      </w:r>
    </w:p>
    <w:p w14:paraId="25D7E3CC" w14:textId="5BE52145" w:rsidR="002212B2" w:rsidRPr="008F1CD1" w:rsidRDefault="002212B2" w:rsidP="002212B2">
      <w:pPr>
        <w:pStyle w:val="SingleTxtG"/>
      </w:pPr>
      <w:r w:rsidRPr="00CF2C27">
        <w:rPr>
          <w:rFonts w:eastAsia="Times New Roman"/>
          <w:color w:val="000000"/>
          <w:u w:color="000000"/>
        </w:rPr>
        <w:t>148</w:t>
      </w:r>
      <w:r w:rsidR="00265C4D" w:rsidRPr="00265C4D">
        <w:rPr>
          <w:rFonts w:eastAsia="Times New Roman"/>
          <w:color w:val="000000"/>
          <w:u w:color="000000"/>
        </w:rPr>
        <w:t>.</w:t>
      </w:r>
      <w:r w:rsidRPr="00CF2C27">
        <w:rPr>
          <w:rFonts w:eastAsia="Times New Roman"/>
          <w:color w:val="000000"/>
          <w:u w:color="000000"/>
        </w:rPr>
        <w:tab/>
      </w:r>
      <w:r w:rsidRPr="00CF2C27">
        <w:t>En collaboration avec le Conseil national de l</w:t>
      </w:r>
      <w:r w:rsidR="002F2948">
        <w:t>’</w:t>
      </w:r>
      <w:r w:rsidRPr="00CF2C27">
        <w:t>enfance, l</w:t>
      </w:r>
      <w:r w:rsidR="002F2948">
        <w:t>’</w:t>
      </w:r>
      <w:r>
        <w:t>U</w:t>
      </w:r>
      <w:r w:rsidRPr="00CF2C27">
        <w:t>nité de développement de l</w:t>
      </w:r>
      <w:r w:rsidR="002F2948">
        <w:t>’</w:t>
      </w:r>
      <w:r w:rsidRPr="00CF2C27">
        <w:t>enfant mène des campagnes de sensibilisation sur la maltraitance des enfants et l</w:t>
      </w:r>
      <w:r w:rsidR="002F2948">
        <w:t>’</w:t>
      </w:r>
      <w:r w:rsidRPr="00CF2C27">
        <w:t xml:space="preserve">exploitation sexuelle des enfants à des fins commerciales </w:t>
      </w:r>
      <w:r>
        <w:t xml:space="preserve">auprès des établissements </w:t>
      </w:r>
      <w:r w:rsidRPr="00CF2C27">
        <w:t>primaires et secondaires</w:t>
      </w:r>
      <w:r>
        <w:t>,</w:t>
      </w:r>
      <w:r w:rsidRPr="00CF2C27">
        <w:t xml:space="preserve"> </w:t>
      </w:r>
      <w:r>
        <w:t xml:space="preserve">des </w:t>
      </w:r>
      <w:r w:rsidRPr="00CF2C27">
        <w:t>associations d</w:t>
      </w:r>
      <w:r w:rsidR="002F2948">
        <w:t>’</w:t>
      </w:r>
      <w:r w:rsidRPr="00CF2C27">
        <w:t xml:space="preserve">enfants et </w:t>
      </w:r>
      <w:r>
        <w:t>de la population</w:t>
      </w:r>
      <w:r w:rsidR="00265C4D" w:rsidRPr="00265C4D">
        <w:t>.</w:t>
      </w:r>
      <w:r w:rsidRPr="00CF2C27">
        <w:t xml:space="preserve"> </w:t>
      </w:r>
      <w:r w:rsidRPr="008F1CD1">
        <w:t>Des campagnes de sensibilisation de grande ampleur</w:t>
      </w:r>
      <w:r>
        <w:t xml:space="preserve"> ont été menées grâce à 49 programmes de radio et 15</w:t>
      </w:r>
      <w:r w:rsidR="00761513">
        <w:t> </w:t>
      </w:r>
      <w:r>
        <w:t>programmes de télévision</w:t>
      </w:r>
      <w:r w:rsidR="00265C4D" w:rsidRPr="00265C4D">
        <w:t>.</w:t>
      </w:r>
      <w:r w:rsidRPr="008F1CD1">
        <w:t xml:space="preserve"> </w:t>
      </w:r>
    </w:p>
    <w:p w14:paraId="664AD293" w14:textId="56FF40E9" w:rsidR="002212B2" w:rsidRPr="008F1CD1" w:rsidRDefault="002212B2" w:rsidP="002212B2">
      <w:pPr>
        <w:pStyle w:val="SingleTxtG"/>
      </w:pPr>
      <w:r w:rsidRPr="008F1CD1">
        <w:rPr>
          <w:rFonts w:eastAsia="Times New Roman"/>
          <w:color w:val="000000"/>
          <w:u w:color="000000"/>
        </w:rPr>
        <w:t>149</w:t>
      </w:r>
      <w:r w:rsidR="00265C4D" w:rsidRPr="00265C4D">
        <w:rPr>
          <w:rFonts w:eastAsia="Times New Roman"/>
          <w:color w:val="000000"/>
          <w:u w:color="000000"/>
        </w:rPr>
        <w:t>.</w:t>
      </w:r>
      <w:r w:rsidRPr="008F1CD1">
        <w:rPr>
          <w:rFonts w:eastAsia="Times New Roman"/>
          <w:color w:val="000000"/>
          <w:u w:color="000000"/>
        </w:rPr>
        <w:tab/>
      </w:r>
      <w:r w:rsidRPr="008F1CD1">
        <w:t>Les mesures mises en place pour protéger les enfants contre les abus comprennent notamment</w:t>
      </w:r>
      <w:r w:rsidR="000553B1">
        <w:t> </w:t>
      </w:r>
      <w:r w:rsidRPr="008F1CD1">
        <w:t>:</w:t>
      </w:r>
    </w:p>
    <w:p w14:paraId="5F7D4235" w14:textId="061F60EF" w:rsidR="002212B2" w:rsidRPr="008F1CD1" w:rsidRDefault="002212B2" w:rsidP="002212B2">
      <w:pPr>
        <w:pStyle w:val="SingleTxtG"/>
        <w:rPr>
          <w:bCs/>
        </w:rPr>
      </w:pPr>
      <w:r w:rsidRPr="008F1CD1">
        <w:rPr>
          <w:bCs/>
        </w:rPr>
        <w:tab/>
        <w:t>a)</w:t>
      </w:r>
      <w:r w:rsidRPr="008F1CD1">
        <w:rPr>
          <w:bCs/>
        </w:rPr>
        <w:tab/>
        <w:t xml:space="preserve">Des entretiens conjoints avec des </w:t>
      </w:r>
      <w:r>
        <w:rPr>
          <w:bCs/>
        </w:rPr>
        <w:t xml:space="preserve">policiers et des agents </w:t>
      </w:r>
      <w:r w:rsidRPr="008F1CD1">
        <w:rPr>
          <w:bCs/>
        </w:rPr>
        <w:t>de l</w:t>
      </w:r>
      <w:r w:rsidR="002F2948">
        <w:rPr>
          <w:bCs/>
        </w:rPr>
        <w:t>’</w:t>
      </w:r>
      <w:r w:rsidRPr="008F1CD1">
        <w:rPr>
          <w:bCs/>
        </w:rPr>
        <w:t>Unité de développement de l</w:t>
      </w:r>
      <w:r w:rsidR="002F2948">
        <w:rPr>
          <w:bCs/>
        </w:rPr>
        <w:t>’</w:t>
      </w:r>
      <w:r w:rsidRPr="008F1CD1">
        <w:rPr>
          <w:bCs/>
        </w:rPr>
        <w:t>enfant</w:t>
      </w:r>
      <w:r w:rsidR="008926E5">
        <w:rPr>
          <w:bCs/>
        </w:rPr>
        <w:t> ;</w:t>
      </w:r>
    </w:p>
    <w:p w14:paraId="6361C385" w14:textId="0A4DDDA7" w:rsidR="002212B2" w:rsidRPr="008F1CD1" w:rsidRDefault="002212B2" w:rsidP="002212B2">
      <w:pPr>
        <w:pStyle w:val="SingleTxtG"/>
        <w:rPr>
          <w:bCs/>
        </w:rPr>
      </w:pPr>
      <w:r w:rsidRPr="008F1CD1">
        <w:rPr>
          <w:bCs/>
        </w:rPr>
        <w:tab/>
        <w:t>b)</w:t>
      </w:r>
      <w:r w:rsidRPr="008F1CD1">
        <w:rPr>
          <w:bCs/>
        </w:rPr>
        <w:tab/>
        <w:t xml:space="preserve">La fourniture de conseils </w:t>
      </w:r>
      <w:proofErr w:type="spellStart"/>
      <w:r w:rsidRPr="008F1CD1">
        <w:rPr>
          <w:bCs/>
        </w:rPr>
        <w:t>psychosociaux</w:t>
      </w:r>
      <w:proofErr w:type="spellEnd"/>
      <w:r w:rsidRPr="008F1CD1">
        <w:rPr>
          <w:bCs/>
        </w:rPr>
        <w:t xml:space="preserve"> aux victimes et à leur famille</w:t>
      </w:r>
      <w:r w:rsidR="008926E5">
        <w:rPr>
          <w:bCs/>
        </w:rPr>
        <w:t> ;</w:t>
      </w:r>
    </w:p>
    <w:p w14:paraId="38969E1B" w14:textId="45E35204" w:rsidR="002212B2" w:rsidRPr="008F1CD1" w:rsidRDefault="002212B2" w:rsidP="002212B2">
      <w:pPr>
        <w:pStyle w:val="SingleTxtG"/>
        <w:rPr>
          <w:bCs/>
        </w:rPr>
      </w:pPr>
      <w:r w:rsidRPr="008F1CD1">
        <w:rPr>
          <w:bCs/>
        </w:rPr>
        <w:tab/>
        <w:t>c)</w:t>
      </w:r>
      <w:r w:rsidRPr="008F1CD1">
        <w:rPr>
          <w:bCs/>
        </w:rPr>
        <w:tab/>
        <w:t>La collaboration entre la Brigade pour la protection de la famille et d</w:t>
      </w:r>
      <w:r w:rsidR="002F2948">
        <w:rPr>
          <w:bCs/>
        </w:rPr>
        <w:t>’</w:t>
      </w:r>
      <w:r w:rsidRPr="008F1CD1">
        <w:rPr>
          <w:bCs/>
        </w:rPr>
        <w:t>autres parties prenantes afin d</w:t>
      </w:r>
      <w:r w:rsidR="002F2948">
        <w:rPr>
          <w:bCs/>
        </w:rPr>
        <w:t>’</w:t>
      </w:r>
      <w:r w:rsidRPr="008F1CD1">
        <w:rPr>
          <w:bCs/>
        </w:rPr>
        <w:t>aider à l</w:t>
      </w:r>
      <w:r w:rsidR="002F2948">
        <w:rPr>
          <w:bCs/>
        </w:rPr>
        <w:t>’</w:t>
      </w:r>
      <w:r w:rsidRPr="008F1CD1">
        <w:rPr>
          <w:bCs/>
        </w:rPr>
        <w:t>identification des victimes et à la fourniture de l</w:t>
      </w:r>
      <w:r w:rsidR="002F2948">
        <w:rPr>
          <w:bCs/>
        </w:rPr>
        <w:t>’</w:t>
      </w:r>
      <w:r w:rsidRPr="008F1CD1">
        <w:rPr>
          <w:bCs/>
        </w:rPr>
        <w:t>aide nécessaire</w:t>
      </w:r>
      <w:r w:rsidR="008926E5">
        <w:rPr>
          <w:bCs/>
        </w:rPr>
        <w:t> ;</w:t>
      </w:r>
    </w:p>
    <w:p w14:paraId="053C5504" w14:textId="36870A94" w:rsidR="002212B2" w:rsidRPr="008F1CD1" w:rsidRDefault="002212B2" w:rsidP="002212B2">
      <w:pPr>
        <w:pStyle w:val="SingleTxtG"/>
        <w:rPr>
          <w:bCs/>
        </w:rPr>
      </w:pPr>
      <w:r w:rsidRPr="008F1CD1">
        <w:rPr>
          <w:bCs/>
        </w:rPr>
        <w:tab/>
        <w:t>d)</w:t>
      </w:r>
      <w:r w:rsidRPr="008F1CD1">
        <w:rPr>
          <w:bCs/>
        </w:rPr>
        <w:tab/>
        <w:t>La surveillance des enfants exposés à toute forme de violence, y compris l</w:t>
      </w:r>
      <w:r w:rsidR="002F2948">
        <w:rPr>
          <w:bCs/>
        </w:rPr>
        <w:t>’</w:t>
      </w:r>
      <w:r w:rsidRPr="008F1CD1">
        <w:rPr>
          <w:bCs/>
        </w:rPr>
        <w:t>exploitation sexuelle à des fins commerciales et la traite des personnes, par l</w:t>
      </w:r>
      <w:r w:rsidR="002F2948">
        <w:rPr>
          <w:bCs/>
        </w:rPr>
        <w:t>’</w:t>
      </w:r>
      <w:r w:rsidRPr="008F1CD1">
        <w:rPr>
          <w:bCs/>
        </w:rPr>
        <w:t xml:space="preserve">intermédiaire des </w:t>
      </w:r>
      <w:r>
        <w:rPr>
          <w:bCs/>
        </w:rPr>
        <w:t>comités locaux de vigilance pour l</w:t>
      </w:r>
      <w:r w:rsidR="002F2948">
        <w:rPr>
          <w:bCs/>
        </w:rPr>
        <w:t>’</w:t>
      </w:r>
      <w:r>
        <w:rPr>
          <w:bCs/>
        </w:rPr>
        <w:t>enfance</w:t>
      </w:r>
      <w:r w:rsidR="008926E5">
        <w:rPr>
          <w:bCs/>
        </w:rPr>
        <w:t> ;</w:t>
      </w:r>
      <w:r w:rsidRPr="008F1CD1">
        <w:rPr>
          <w:bCs/>
        </w:rPr>
        <w:t xml:space="preserve"> </w:t>
      </w:r>
      <w:r>
        <w:rPr>
          <w:bCs/>
        </w:rPr>
        <w:t>et</w:t>
      </w:r>
    </w:p>
    <w:p w14:paraId="769640CF" w14:textId="1784F7B5" w:rsidR="002212B2" w:rsidRPr="008F1CD1" w:rsidRDefault="002212B2" w:rsidP="002212B2">
      <w:pPr>
        <w:pStyle w:val="SingleTxtG"/>
        <w:rPr>
          <w:bCs/>
        </w:rPr>
      </w:pPr>
      <w:r w:rsidRPr="008F1CD1">
        <w:rPr>
          <w:bCs/>
        </w:rPr>
        <w:tab/>
        <w:t>e)</w:t>
      </w:r>
      <w:r w:rsidRPr="008F1CD1">
        <w:rPr>
          <w:bCs/>
        </w:rPr>
        <w:tab/>
        <w:t xml:space="preserve">Le service chargé du registre des infractions de la Police mauricienne tient </w:t>
      </w:r>
      <w:r>
        <w:rPr>
          <w:bCs/>
        </w:rPr>
        <w:t>à jour le</w:t>
      </w:r>
      <w:r w:rsidRPr="008F1CD1">
        <w:rPr>
          <w:bCs/>
        </w:rPr>
        <w:t xml:space="preserve"> nombre de cas de traite des personnes signalés et ayant fait l</w:t>
      </w:r>
      <w:r w:rsidR="002F2948">
        <w:rPr>
          <w:bCs/>
        </w:rPr>
        <w:t>’</w:t>
      </w:r>
      <w:r w:rsidRPr="008F1CD1">
        <w:rPr>
          <w:bCs/>
        </w:rPr>
        <w:t>objet d</w:t>
      </w:r>
      <w:r w:rsidR="002F2948">
        <w:rPr>
          <w:bCs/>
        </w:rPr>
        <w:t>’</w:t>
      </w:r>
      <w:r w:rsidRPr="008F1CD1">
        <w:rPr>
          <w:bCs/>
        </w:rPr>
        <w:t>une enquête et de poursuites</w:t>
      </w:r>
      <w:r w:rsidR="00265C4D" w:rsidRPr="00265C4D">
        <w:rPr>
          <w:bCs/>
        </w:rPr>
        <w:t>.</w:t>
      </w:r>
    </w:p>
    <w:p w14:paraId="7D41348A" w14:textId="494E88E9" w:rsidR="002212B2" w:rsidRPr="008F1CD1" w:rsidRDefault="002212B2" w:rsidP="002212B2">
      <w:pPr>
        <w:pStyle w:val="SingleTxtG"/>
      </w:pPr>
      <w:r w:rsidRPr="00C147FD">
        <w:rPr>
          <w:rFonts w:eastAsia="Times New Roman"/>
          <w:color w:val="000000"/>
          <w:u w:color="000000"/>
        </w:rPr>
        <w:t>150</w:t>
      </w:r>
      <w:r w:rsidR="00265C4D" w:rsidRPr="00265C4D">
        <w:rPr>
          <w:rFonts w:eastAsia="Times New Roman"/>
          <w:color w:val="000000"/>
          <w:u w:color="000000"/>
        </w:rPr>
        <w:t>.</w:t>
      </w:r>
      <w:r w:rsidRPr="00C147FD">
        <w:rPr>
          <w:rFonts w:eastAsia="Times New Roman"/>
          <w:color w:val="000000"/>
          <w:u w:color="000000"/>
        </w:rPr>
        <w:tab/>
      </w:r>
      <w:r w:rsidRPr="008F1CD1">
        <w:t>Les châtiments corporels sont interdits par la loi relative à l</w:t>
      </w:r>
      <w:r w:rsidR="002F2948">
        <w:t>’</w:t>
      </w:r>
      <w:r w:rsidRPr="008F1CD1">
        <w:t>enfance, qui prévoit également des sanctions pour les mauvais traitements et les délits commis à l</w:t>
      </w:r>
      <w:r w:rsidR="002F2948">
        <w:t>’</w:t>
      </w:r>
      <w:r>
        <w:t xml:space="preserve">égard </w:t>
      </w:r>
      <w:r w:rsidRPr="008F1CD1">
        <w:t>des enfants</w:t>
      </w:r>
      <w:r w:rsidR="00265C4D" w:rsidRPr="00265C4D">
        <w:rPr>
          <w:bCs/>
        </w:rPr>
        <w:t>.</w:t>
      </w:r>
    </w:p>
    <w:p w14:paraId="49898F56" w14:textId="1AD788DA" w:rsidR="002212B2" w:rsidRPr="00725BBD" w:rsidRDefault="002212B2" w:rsidP="002212B2">
      <w:pPr>
        <w:pStyle w:val="SingleTxtG"/>
      </w:pPr>
      <w:r w:rsidRPr="002F6B7C">
        <w:rPr>
          <w:rFonts w:eastAsia="Times New Roman"/>
          <w:color w:val="000000"/>
          <w:u w:color="000000"/>
        </w:rPr>
        <w:t>151</w:t>
      </w:r>
      <w:r w:rsidR="00265C4D" w:rsidRPr="00265C4D">
        <w:rPr>
          <w:rFonts w:eastAsia="Times New Roman"/>
          <w:color w:val="000000"/>
          <w:u w:color="000000"/>
        </w:rPr>
        <w:t>.</w:t>
      </w:r>
      <w:r w:rsidRPr="002F6B7C">
        <w:rPr>
          <w:rFonts w:eastAsia="Times New Roman"/>
          <w:color w:val="000000"/>
          <w:u w:color="000000"/>
        </w:rPr>
        <w:tab/>
      </w:r>
      <w:r w:rsidRPr="00725BBD">
        <w:t xml:space="preserve">Le Centre de ressources </w:t>
      </w:r>
      <w:r>
        <w:t>d</w:t>
      </w:r>
      <w:r w:rsidR="002F2948">
        <w:t>’</w:t>
      </w:r>
      <w:r>
        <w:t>aide à la parentalité</w:t>
      </w:r>
      <w:r w:rsidRPr="00725BBD">
        <w:t xml:space="preserve"> a été </w:t>
      </w:r>
      <w:r>
        <w:t>mis en place</w:t>
      </w:r>
      <w:r w:rsidRPr="00725BBD">
        <w:t xml:space="preserve"> au cours de l</w:t>
      </w:r>
      <w:r w:rsidR="002F2948">
        <w:t>’</w:t>
      </w:r>
      <w:r w:rsidRPr="00725BBD">
        <w:t xml:space="preserve">exercice 2022/23 pour développer les compétences parentales et </w:t>
      </w:r>
      <w:r>
        <w:t>traiter en particulier certains</w:t>
      </w:r>
      <w:r w:rsidRPr="00725BBD">
        <w:t xml:space="preserve"> aspects du développement de la petite enfance, </w:t>
      </w:r>
      <w:r>
        <w:t xml:space="preserve">dans le souci de protéger les </w:t>
      </w:r>
      <w:r w:rsidRPr="00725BBD">
        <w:t xml:space="preserve">enfants et </w:t>
      </w:r>
      <w:r>
        <w:t xml:space="preserve">les </w:t>
      </w:r>
      <w:r w:rsidRPr="00725BBD">
        <w:t>familles</w:t>
      </w:r>
      <w:r w:rsidR="00265C4D" w:rsidRPr="00265C4D">
        <w:t>.</w:t>
      </w:r>
      <w:r w:rsidRPr="00725BBD">
        <w:t xml:space="preserve"> </w:t>
      </w:r>
      <w:r w:rsidRPr="00725BBD">
        <w:lastRenderedPageBreak/>
        <w:t xml:space="preserve">Le </w:t>
      </w:r>
      <w:r>
        <w:t>Centre</w:t>
      </w:r>
      <w:r w:rsidRPr="00725BBD">
        <w:t xml:space="preserve"> </w:t>
      </w:r>
      <w:r>
        <w:t>joue aussi le rôle</w:t>
      </w:r>
      <w:r w:rsidRPr="00725BBD">
        <w:t xml:space="preserve"> de « centre d</w:t>
      </w:r>
      <w:r w:rsidR="002F2948">
        <w:t>’</w:t>
      </w:r>
      <w:r w:rsidRPr="00725BBD">
        <w:t xml:space="preserve">orientation » pour les parents qui </w:t>
      </w:r>
      <w:r>
        <w:t>recherchent certains services localement</w:t>
      </w:r>
      <w:r w:rsidR="00265C4D" w:rsidRPr="00265C4D">
        <w:t>.</w:t>
      </w:r>
      <w:r>
        <w:t xml:space="preserve"> Il a bénéficié à</w:t>
      </w:r>
      <w:r w:rsidRPr="00725BBD">
        <w:t xml:space="preserve"> 136 parents </w:t>
      </w:r>
      <w:r>
        <w:t xml:space="preserve">de </w:t>
      </w:r>
      <w:r w:rsidRPr="00725BBD">
        <w:t>janvier 2023 à février 2024</w:t>
      </w:r>
      <w:r w:rsidR="00265C4D" w:rsidRPr="00265C4D">
        <w:t>.</w:t>
      </w:r>
      <w:r w:rsidRPr="004F67DF">
        <w:t xml:space="preserve"> </w:t>
      </w:r>
    </w:p>
    <w:p w14:paraId="3D4CC42A" w14:textId="654B7DC4" w:rsidR="002212B2" w:rsidRPr="00725BBD" w:rsidRDefault="002212B2" w:rsidP="002212B2">
      <w:pPr>
        <w:pStyle w:val="H1G"/>
      </w:pPr>
      <w:bookmarkStart w:id="27" w:name="_Hlk161735886"/>
      <w:r w:rsidRPr="00725BBD">
        <w:tab/>
      </w:r>
      <w:r w:rsidRPr="00725BBD">
        <w:tab/>
      </w:r>
      <w:bookmarkStart w:id="28" w:name="_Toc170136501"/>
      <w:r w:rsidRPr="00725BBD">
        <w:t>Article 11</w:t>
      </w:r>
      <w:r w:rsidR="00D46C92">
        <w:t xml:space="preserve"> </w:t>
      </w:r>
      <w:r w:rsidRPr="00725BBD">
        <w:br/>
      </w:r>
      <w:bookmarkEnd w:id="28"/>
      <w:r w:rsidRPr="00725BBD">
        <w:t>Droit à un niveau de vie suffisant</w:t>
      </w:r>
    </w:p>
    <w:p w14:paraId="450E44A4" w14:textId="04353A9D" w:rsidR="002212B2" w:rsidRPr="00524095" w:rsidRDefault="002212B2" w:rsidP="002212B2">
      <w:pPr>
        <w:pStyle w:val="SingleTxtG"/>
      </w:pPr>
      <w:r w:rsidRPr="00141A47">
        <w:rPr>
          <w:rFonts w:eastAsia="Times New Roman"/>
          <w:color w:val="000000"/>
          <w:u w:color="000000"/>
        </w:rPr>
        <w:t>152</w:t>
      </w:r>
      <w:r w:rsidR="00265C4D" w:rsidRPr="00265C4D">
        <w:rPr>
          <w:rFonts w:eastAsia="Times New Roman"/>
          <w:color w:val="000000"/>
          <w:u w:color="000000"/>
        </w:rPr>
        <w:t>.</w:t>
      </w:r>
      <w:r w:rsidRPr="00141A47">
        <w:rPr>
          <w:rFonts w:eastAsia="Times New Roman"/>
          <w:color w:val="000000"/>
          <w:u w:color="000000"/>
        </w:rPr>
        <w:tab/>
      </w:r>
      <w:r>
        <w:t>La</w:t>
      </w:r>
      <w:r w:rsidRPr="00141A47">
        <w:t xml:space="preserve"> Constitution ne mentionne pas expressément le droit à un logement suffisant</w:t>
      </w:r>
      <w:r w:rsidR="00265C4D" w:rsidRPr="00265C4D">
        <w:t>.</w:t>
      </w:r>
      <w:r w:rsidRPr="00141A47">
        <w:t xml:space="preserve"> </w:t>
      </w:r>
      <w:r w:rsidRPr="00725BBD">
        <w:t>Elle consacre cependant le droit de l</w:t>
      </w:r>
      <w:r w:rsidR="002F2948">
        <w:t>’</w:t>
      </w:r>
      <w:r w:rsidRPr="00725BBD">
        <w:t>individu</w:t>
      </w:r>
      <w:r w:rsidR="00D46C92">
        <w:t> :</w:t>
      </w:r>
      <w:r w:rsidRPr="00725BBD">
        <w:t xml:space="preserve"> i) à la protection </w:t>
      </w:r>
      <w:r>
        <w:t>de la</w:t>
      </w:r>
      <w:r w:rsidRPr="00725BBD">
        <w:t xml:space="preserve"> propriété</w:t>
      </w:r>
      <w:r w:rsidR="008926E5">
        <w:t> ;</w:t>
      </w:r>
      <w:r>
        <w:t xml:space="preserve"> </w:t>
      </w:r>
      <w:r w:rsidRPr="00725BBD">
        <w:t>ii)</w:t>
      </w:r>
      <w:r>
        <w:t xml:space="preserve"> à la </w:t>
      </w:r>
      <w:r w:rsidRPr="00EE0C03">
        <w:t>protection de l</w:t>
      </w:r>
      <w:r w:rsidR="002F2948">
        <w:t>’</w:t>
      </w:r>
      <w:r w:rsidRPr="00EE0C03">
        <w:t>inviolabilité du domicile et des autres biens</w:t>
      </w:r>
      <w:r w:rsidR="00265C4D" w:rsidRPr="00265C4D">
        <w:t>.</w:t>
      </w:r>
      <w:r w:rsidRPr="00725BBD">
        <w:t xml:space="preserve"> </w:t>
      </w:r>
      <w:r w:rsidRPr="00524095">
        <w:t xml:space="preserve">Le </w:t>
      </w:r>
      <w:r>
        <w:t>M</w:t>
      </w:r>
      <w:r w:rsidRPr="00524095">
        <w:t xml:space="preserve">inistère du logement et </w:t>
      </w:r>
      <w:r>
        <w:t>de l</w:t>
      </w:r>
      <w:r w:rsidR="002F2948">
        <w:t>’</w:t>
      </w:r>
      <w:r>
        <w:t>aménagement du territoire</w:t>
      </w:r>
      <w:r w:rsidRPr="00524095">
        <w:t xml:space="preserve"> </w:t>
      </w:r>
      <w:r>
        <w:t xml:space="preserve">est la </w:t>
      </w:r>
      <w:r w:rsidRPr="00524095">
        <w:t>principal</w:t>
      </w:r>
      <w:r>
        <w:t xml:space="preserve">e institution publique chargée </w:t>
      </w:r>
      <w:r w:rsidRPr="00524095">
        <w:t>des questions de logement</w:t>
      </w:r>
      <w:r w:rsidR="00265C4D" w:rsidRPr="00265C4D">
        <w:t>.</w:t>
      </w:r>
      <w:r w:rsidRPr="00524095">
        <w:t xml:space="preserve"> </w:t>
      </w:r>
      <w:r>
        <w:t xml:space="preserve">Sa mission </w:t>
      </w:r>
      <w:r w:rsidRPr="00524095">
        <w:t xml:space="preserve">principale est </w:t>
      </w:r>
      <w:r>
        <w:t xml:space="preserve">de permettre à tous </w:t>
      </w:r>
      <w:r w:rsidRPr="00524095">
        <w:t>les citoyens du pays des conditions de vie</w:t>
      </w:r>
      <w:r>
        <w:t xml:space="preserve"> suffisantes, et notamment des conditions de logement suffisantes</w:t>
      </w:r>
      <w:r w:rsidR="00265C4D" w:rsidRPr="00265C4D">
        <w:t>.</w:t>
      </w:r>
    </w:p>
    <w:p w14:paraId="4F6C290F" w14:textId="10073031" w:rsidR="002212B2" w:rsidRPr="00524095" w:rsidRDefault="002212B2" w:rsidP="002212B2">
      <w:pPr>
        <w:pStyle w:val="SingleTxtG"/>
      </w:pPr>
      <w:r w:rsidRPr="0084393F">
        <w:rPr>
          <w:rFonts w:eastAsia="Times New Roman"/>
          <w:color w:val="000000"/>
          <w:u w:color="000000"/>
        </w:rPr>
        <w:t>153</w:t>
      </w:r>
      <w:r w:rsidR="00265C4D" w:rsidRPr="00265C4D">
        <w:rPr>
          <w:rFonts w:eastAsia="Times New Roman"/>
          <w:color w:val="000000"/>
          <w:u w:color="000000"/>
        </w:rPr>
        <w:t>.</w:t>
      </w:r>
      <w:r w:rsidRPr="0084393F">
        <w:rPr>
          <w:rFonts w:eastAsia="Times New Roman"/>
          <w:color w:val="000000"/>
          <w:u w:color="000000"/>
        </w:rPr>
        <w:tab/>
      </w:r>
      <w:r w:rsidRPr="00524095">
        <w:t>Maurice a ratifié les principa</w:t>
      </w:r>
      <w:r>
        <w:t>ux instruments internationaux relatifs aux droits de l</w:t>
      </w:r>
      <w:r w:rsidR="002F2948">
        <w:t>’</w:t>
      </w:r>
      <w:r>
        <w:t xml:space="preserve">homme, </w:t>
      </w:r>
      <w:r w:rsidRPr="00524095">
        <w:t xml:space="preserve">notamment le Pacte international relatif aux droits économiques, sociaux et culturels, qui consacre le droit à un </w:t>
      </w:r>
      <w:r>
        <w:t>logement</w:t>
      </w:r>
      <w:r w:rsidRPr="00524095">
        <w:t xml:space="preserve"> convenable </w:t>
      </w:r>
      <w:r>
        <w:t>en tant qu</w:t>
      </w:r>
      <w:r w:rsidR="002F2948">
        <w:t>’</w:t>
      </w:r>
      <w:r>
        <w:t xml:space="preserve">élément </w:t>
      </w:r>
      <w:r w:rsidRPr="00524095">
        <w:t>du droit à un niveau de vie suffisant</w:t>
      </w:r>
      <w:r w:rsidR="00265C4D" w:rsidRPr="00265C4D">
        <w:t>.</w:t>
      </w:r>
      <w:r w:rsidRPr="0084393F">
        <w:t xml:space="preserve"> </w:t>
      </w:r>
    </w:p>
    <w:p w14:paraId="03700A5B" w14:textId="1DE8520C" w:rsidR="002212B2" w:rsidRPr="00BB384A" w:rsidRDefault="002212B2" w:rsidP="002212B2">
      <w:pPr>
        <w:pStyle w:val="H23G"/>
      </w:pPr>
      <w:r w:rsidRPr="00524095">
        <w:tab/>
      </w:r>
      <w:r w:rsidRPr="00BB384A">
        <w:t>A</w:t>
      </w:r>
      <w:r w:rsidR="00265C4D" w:rsidRPr="00265C4D">
        <w:t>.</w:t>
      </w:r>
      <w:r w:rsidRPr="00BB384A">
        <w:tab/>
        <w:t>Droit à l</w:t>
      </w:r>
      <w:r w:rsidR="002F2948">
        <w:t>’</w:t>
      </w:r>
      <w:r w:rsidRPr="00BB384A">
        <w:t>amélioration continue des conditions de vie</w:t>
      </w:r>
    </w:p>
    <w:p w14:paraId="7C49F9BB" w14:textId="77777777" w:rsidR="002212B2" w:rsidRPr="000D1EE8" w:rsidRDefault="002212B2" w:rsidP="002212B2">
      <w:pPr>
        <w:pStyle w:val="H4G"/>
      </w:pPr>
      <w:r w:rsidRPr="00BB384A">
        <w:tab/>
      </w:r>
      <w:r w:rsidRPr="00BB384A">
        <w:tab/>
      </w:r>
      <w:r w:rsidRPr="000D1EE8">
        <w:t>Aide sociale</w:t>
      </w:r>
    </w:p>
    <w:bookmarkEnd w:id="27"/>
    <w:p w14:paraId="3CFE6F5F" w14:textId="11A459E8" w:rsidR="002212B2" w:rsidRPr="00524095" w:rsidRDefault="002212B2" w:rsidP="002212B2">
      <w:pPr>
        <w:pStyle w:val="SingleTxtG"/>
      </w:pPr>
      <w:r w:rsidRPr="000D1EE8">
        <w:rPr>
          <w:rFonts w:eastAsia="Times New Roman"/>
          <w:color w:val="000000"/>
          <w:u w:color="000000"/>
        </w:rPr>
        <w:t>154</w:t>
      </w:r>
      <w:r w:rsidR="00265C4D" w:rsidRPr="00265C4D">
        <w:rPr>
          <w:rFonts w:eastAsia="Times New Roman"/>
          <w:color w:val="000000"/>
          <w:u w:color="000000"/>
        </w:rPr>
        <w:t>.</w:t>
      </w:r>
      <w:r w:rsidRPr="000D1EE8">
        <w:rPr>
          <w:rFonts w:eastAsia="Times New Roman"/>
          <w:color w:val="000000"/>
          <w:u w:color="000000"/>
        </w:rPr>
        <w:tab/>
      </w:r>
      <w:r w:rsidRPr="00524095">
        <w:t>Un plan Marshall contre la pauvreté a été lancé en 2016</w:t>
      </w:r>
      <w:r w:rsidR="00265C4D" w:rsidRPr="00265C4D">
        <w:t>.</w:t>
      </w:r>
      <w:r w:rsidRPr="00524095">
        <w:t xml:space="preserve"> Ce plan </w:t>
      </w:r>
      <w:r>
        <w:t>s</w:t>
      </w:r>
      <w:r w:rsidR="002F2948">
        <w:t>’</w:t>
      </w:r>
      <w:r>
        <w:t>adresse</w:t>
      </w:r>
      <w:r w:rsidRPr="00524095">
        <w:t xml:space="preserve"> aux ménages vivant dans la pauvreté absolue </w:t>
      </w:r>
      <w:r>
        <w:t>et remplissant les conditions</w:t>
      </w:r>
      <w:r w:rsidRPr="00524095">
        <w:t xml:space="preserve"> au </w:t>
      </w:r>
      <w:r>
        <w:t xml:space="preserve">regard du </w:t>
      </w:r>
      <w:r w:rsidRPr="00524095">
        <w:t>Registre social de Maurice</w:t>
      </w:r>
      <w:r w:rsidR="00265C4D" w:rsidRPr="00265C4D">
        <w:t>.</w:t>
      </w:r>
      <w:r w:rsidRPr="00524095">
        <w:t xml:space="preserve"> Des programmes/</w:t>
      </w:r>
      <w:r>
        <w:t>dispositifs</w:t>
      </w:r>
      <w:r w:rsidRPr="00524095">
        <w:t xml:space="preserve"> </w:t>
      </w:r>
      <w:r>
        <w:t xml:space="preserve">de </w:t>
      </w:r>
      <w:proofErr w:type="spellStart"/>
      <w:r>
        <w:t>démarginalisation</w:t>
      </w:r>
      <w:proofErr w:type="spellEnd"/>
      <w:r w:rsidRPr="00524095">
        <w:t xml:space="preserve"> ont été mis en place pour </w:t>
      </w:r>
      <w:r>
        <w:t>mettre fin à</w:t>
      </w:r>
      <w:r w:rsidRPr="00524095">
        <w:t xml:space="preserve"> la pauvreté absolue et encourager le changement </w:t>
      </w:r>
      <w:r>
        <w:t>parmi les</w:t>
      </w:r>
      <w:r w:rsidRPr="00524095">
        <w:t xml:space="preserve"> populations vulnérables afin de promouvoir l</w:t>
      </w:r>
      <w:r w:rsidR="002F2948">
        <w:t>’</w:t>
      </w:r>
      <w:r w:rsidRPr="00524095">
        <w:t>autonomisation économique, l</w:t>
      </w:r>
      <w:r w:rsidR="002F2948">
        <w:t>’</w:t>
      </w:r>
      <w:r w:rsidRPr="00524095">
        <w:t>inclusion sociale et l</w:t>
      </w:r>
      <w:r w:rsidR="002F2948">
        <w:t>’</w:t>
      </w:r>
      <w:r w:rsidRPr="00524095">
        <w:t xml:space="preserve">amélioration </w:t>
      </w:r>
      <w:r>
        <w:t>générale</w:t>
      </w:r>
      <w:r w:rsidRPr="00524095">
        <w:t xml:space="preserve"> du bien-être de ces groupes vulnérables</w:t>
      </w:r>
      <w:r w:rsidR="00265C4D" w:rsidRPr="00265C4D">
        <w:t>.</w:t>
      </w:r>
      <w:r w:rsidRPr="000D1EE8">
        <w:t xml:space="preserve"> </w:t>
      </w:r>
    </w:p>
    <w:p w14:paraId="080373D8" w14:textId="605D56B4" w:rsidR="002212B2" w:rsidRPr="00524095" w:rsidRDefault="002212B2" w:rsidP="002212B2">
      <w:pPr>
        <w:pStyle w:val="SingleTxtG"/>
        <w:rPr>
          <w:bCs/>
        </w:rPr>
      </w:pPr>
      <w:r w:rsidRPr="0002730D">
        <w:rPr>
          <w:rFonts w:eastAsia="Times New Roman"/>
          <w:bCs/>
          <w:color w:val="000000"/>
          <w:u w:color="000000"/>
        </w:rPr>
        <w:t>155</w:t>
      </w:r>
      <w:r w:rsidR="00265C4D" w:rsidRPr="00265C4D">
        <w:rPr>
          <w:rFonts w:eastAsia="Times New Roman"/>
          <w:bCs/>
          <w:color w:val="000000"/>
          <w:u w:color="000000"/>
        </w:rPr>
        <w:t>.</w:t>
      </w:r>
      <w:r w:rsidRPr="0002730D">
        <w:rPr>
          <w:rFonts w:eastAsia="Times New Roman"/>
          <w:bCs/>
          <w:color w:val="000000"/>
          <w:u w:color="000000"/>
        </w:rPr>
        <w:tab/>
      </w:r>
      <w:r w:rsidRPr="00524095">
        <w:rPr>
          <w:bCs/>
        </w:rPr>
        <w:t xml:space="preserve">Afin de mettre en œuvre le </w:t>
      </w:r>
      <w:r>
        <w:rPr>
          <w:bCs/>
        </w:rPr>
        <w:t>p</w:t>
      </w:r>
      <w:r w:rsidRPr="00524095">
        <w:rPr>
          <w:bCs/>
        </w:rPr>
        <w:t xml:space="preserve">lan Marshall, une </w:t>
      </w:r>
      <w:r w:rsidRPr="00252AED">
        <w:rPr>
          <w:bCs/>
        </w:rPr>
        <w:t>loi sur l</w:t>
      </w:r>
      <w:r w:rsidR="002F2948">
        <w:rPr>
          <w:bCs/>
        </w:rPr>
        <w:t>’</w:t>
      </w:r>
      <w:r w:rsidRPr="00252AED">
        <w:rPr>
          <w:bCs/>
        </w:rPr>
        <w:t xml:space="preserve">intégration sociale et la </w:t>
      </w:r>
      <w:proofErr w:type="spellStart"/>
      <w:r w:rsidRPr="00252AED">
        <w:rPr>
          <w:bCs/>
        </w:rPr>
        <w:t>démarginalisation</w:t>
      </w:r>
      <w:proofErr w:type="spellEnd"/>
      <w:r w:rsidRPr="00252AED">
        <w:rPr>
          <w:bCs/>
        </w:rPr>
        <w:t xml:space="preserve"> </w:t>
      </w:r>
      <w:r w:rsidRPr="00524095">
        <w:rPr>
          <w:bCs/>
        </w:rPr>
        <w:t>a été promulguée en 2016</w:t>
      </w:r>
      <w:r w:rsidR="00265C4D" w:rsidRPr="00265C4D">
        <w:rPr>
          <w:bCs/>
        </w:rPr>
        <w:t>.</w:t>
      </w:r>
      <w:r w:rsidRPr="00524095">
        <w:rPr>
          <w:bCs/>
        </w:rPr>
        <w:t xml:space="preserve"> Cette loi prévo</w:t>
      </w:r>
      <w:r>
        <w:rPr>
          <w:bCs/>
        </w:rPr>
        <w:t>yai</w:t>
      </w:r>
      <w:r w:rsidRPr="00524095">
        <w:rPr>
          <w:bCs/>
        </w:rPr>
        <w:t xml:space="preserve">t </w:t>
      </w:r>
      <w:r>
        <w:rPr>
          <w:bCs/>
        </w:rPr>
        <w:t>la création</w:t>
      </w:r>
      <w:r w:rsidRPr="00524095">
        <w:rPr>
          <w:bCs/>
        </w:rPr>
        <w:t xml:space="preserve"> de programmes et de dispositifs </w:t>
      </w:r>
      <w:r>
        <w:rPr>
          <w:bCs/>
        </w:rPr>
        <w:t xml:space="preserve">de </w:t>
      </w:r>
      <w:proofErr w:type="spellStart"/>
      <w:r w:rsidRPr="00252AED">
        <w:rPr>
          <w:bCs/>
        </w:rPr>
        <w:t>démarginalisation</w:t>
      </w:r>
      <w:proofErr w:type="spellEnd"/>
      <w:r w:rsidRPr="00524095">
        <w:rPr>
          <w:bCs/>
        </w:rPr>
        <w:t xml:space="preserve"> </w:t>
      </w:r>
      <w:r>
        <w:rPr>
          <w:bCs/>
        </w:rPr>
        <w:t xml:space="preserve">en vue de permettre aux </w:t>
      </w:r>
      <w:r w:rsidRPr="00524095">
        <w:rPr>
          <w:bCs/>
        </w:rPr>
        <w:t xml:space="preserve">personnes vivant dans la pauvreté absolue </w:t>
      </w:r>
      <w:r>
        <w:rPr>
          <w:bCs/>
        </w:rPr>
        <w:t xml:space="preserve">de </w:t>
      </w:r>
      <w:r w:rsidRPr="00524095">
        <w:rPr>
          <w:bCs/>
        </w:rPr>
        <w:t>s</w:t>
      </w:r>
      <w:r w:rsidR="002F2948">
        <w:rPr>
          <w:bCs/>
        </w:rPr>
        <w:t>’</w:t>
      </w:r>
      <w:r w:rsidRPr="00524095">
        <w:rPr>
          <w:bCs/>
        </w:rPr>
        <w:t xml:space="preserve">intégrer dans la société et </w:t>
      </w:r>
      <w:r>
        <w:rPr>
          <w:bCs/>
        </w:rPr>
        <w:t>d</w:t>
      </w:r>
      <w:r w:rsidR="002F2948">
        <w:rPr>
          <w:bCs/>
        </w:rPr>
        <w:t>’</w:t>
      </w:r>
      <w:r w:rsidRPr="00524095">
        <w:rPr>
          <w:bCs/>
        </w:rPr>
        <w:t xml:space="preserve">améliorer </w:t>
      </w:r>
      <w:r>
        <w:rPr>
          <w:bCs/>
        </w:rPr>
        <w:t xml:space="preserve">durablement </w:t>
      </w:r>
      <w:r w:rsidRPr="00524095">
        <w:rPr>
          <w:bCs/>
        </w:rPr>
        <w:t>leur qualité de vie</w:t>
      </w:r>
      <w:r w:rsidR="00265C4D" w:rsidRPr="00265C4D">
        <w:rPr>
          <w:bCs/>
        </w:rPr>
        <w:t>.</w:t>
      </w:r>
      <w:r w:rsidRPr="00524095">
        <w:rPr>
          <w:bCs/>
        </w:rPr>
        <w:t xml:space="preserve"> </w:t>
      </w:r>
      <w:r>
        <w:rPr>
          <w:bCs/>
        </w:rPr>
        <w:t xml:space="preserve">Elle prévoyait aussi </w:t>
      </w:r>
      <w:r w:rsidRPr="00524095">
        <w:rPr>
          <w:bCs/>
        </w:rPr>
        <w:t>le versement d</w:t>
      </w:r>
      <w:r w:rsidR="002F2948">
        <w:rPr>
          <w:bCs/>
        </w:rPr>
        <w:t>’</w:t>
      </w:r>
      <w:r w:rsidRPr="00524095">
        <w:rPr>
          <w:bCs/>
        </w:rPr>
        <w:t>un</w:t>
      </w:r>
      <w:r>
        <w:rPr>
          <w:bCs/>
        </w:rPr>
        <w:t xml:space="preserve"> complément de </w:t>
      </w:r>
      <w:r w:rsidRPr="00524095">
        <w:rPr>
          <w:bCs/>
        </w:rPr>
        <w:t>revenu mensuel</w:t>
      </w:r>
      <w:r>
        <w:rPr>
          <w:bCs/>
        </w:rPr>
        <w:t xml:space="preserve"> dénommé « </w:t>
      </w:r>
      <w:r w:rsidRPr="00524095">
        <w:rPr>
          <w:bCs/>
        </w:rPr>
        <w:t>allocation de subsistance</w:t>
      </w:r>
      <w:r>
        <w:rPr>
          <w:bCs/>
        </w:rPr>
        <w:t> »</w:t>
      </w:r>
      <w:r w:rsidRPr="00524095">
        <w:rPr>
          <w:bCs/>
        </w:rPr>
        <w:t xml:space="preserve">, </w:t>
      </w:r>
      <w:r>
        <w:rPr>
          <w:bCs/>
        </w:rPr>
        <w:t>accordé</w:t>
      </w:r>
      <w:r w:rsidRPr="00524095">
        <w:rPr>
          <w:bCs/>
        </w:rPr>
        <w:t xml:space="preserve"> aux ménages </w:t>
      </w:r>
      <w:r>
        <w:rPr>
          <w:bCs/>
        </w:rPr>
        <w:t xml:space="preserve">inscrits au Registre social de Maurice et remplissant les conditions requises, au titre du </w:t>
      </w:r>
      <w:r w:rsidRPr="00524095">
        <w:rPr>
          <w:bCs/>
        </w:rPr>
        <w:t xml:space="preserve">contrat social </w:t>
      </w:r>
      <w:r>
        <w:rPr>
          <w:bCs/>
        </w:rPr>
        <w:t>défini par le p</w:t>
      </w:r>
      <w:r w:rsidRPr="00524095">
        <w:rPr>
          <w:bCs/>
        </w:rPr>
        <w:t>lan Marshall</w:t>
      </w:r>
      <w:r w:rsidR="00265C4D" w:rsidRPr="00265C4D">
        <w:rPr>
          <w:bCs/>
        </w:rPr>
        <w:t>.</w:t>
      </w:r>
      <w:r w:rsidRPr="00524095">
        <w:rPr>
          <w:bCs/>
        </w:rPr>
        <w:t xml:space="preserve"> Les différents </w:t>
      </w:r>
      <w:r>
        <w:rPr>
          <w:bCs/>
        </w:rPr>
        <w:t xml:space="preserve">programmes de </w:t>
      </w:r>
      <w:r w:rsidRPr="00524095">
        <w:rPr>
          <w:bCs/>
        </w:rPr>
        <w:t xml:space="preserve">revenu et </w:t>
      </w:r>
      <w:r>
        <w:rPr>
          <w:bCs/>
        </w:rPr>
        <w:t xml:space="preserve">de </w:t>
      </w:r>
      <w:proofErr w:type="spellStart"/>
      <w:r>
        <w:rPr>
          <w:bCs/>
        </w:rPr>
        <w:t>démarginalisation</w:t>
      </w:r>
      <w:proofErr w:type="spellEnd"/>
      <w:r>
        <w:rPr>
          <w:bCs/>
        </w:rPr>
        <w:t xml:space="preserve"> adoptés au titre du contrat social du plan Marshall </w:t>
      </w:r>
      <w:r w:rsidRPr="00524095">
        <w:rPr>
          <w:bCs/>
        </w:rPr>
        <w:t xml:space="preserve">sont </w:t>
      </w:r>
      <w:r>
        <w:rPr>
          <w:bCs/>
        </w:rPr>
        <w:t xml:space="preserve">indiqués </w:t>
      </w:r>
      <w:r w:rsidRPr="00524095">
        <w:rPr>
          <w:bCs/>
        </w:rPr>
        <w:t>à l</w:t>
      </w:r>
      <w:r w:rsidR="002F2948">
        <w:rPr>
          <w:bCs/>
        </w:rPr>
        <w:t>’</w:t>
      </w:r>
      <w:r w:rsidRPr="00524095">
        <w:rPr>
          <w:bCs/>
        </w:rPr>
        <w:t>annexe 1</w:t>
      </w:r>
      <w:r w:rsidR="00265C4D" w:rsidRPr="00265C4D">
        <w:rPr>
          <w:bCs/>
        </w:rPr>
        <w:t>.</w:t>
      </w:r>
      <w:r w:rsidRPr="0002730D">
        <w:t xml:space="preserve"> </w:t>
      </w:r>
    </w:p>
    <w:p w14:paraId="077FE144" w14:textId="6E68DBF3" w:rsidR="002212B2" w:rsidRPr="00524095" w:rsidRDefault="002212B2" w:rsidP="002212B2">
      <w:pPr>
        <w:pStyle w:val="SingleTxtG"/>
      </w:pPr>
      <w:r w:rsidRPr="002D762E">
        <w:rPr>
          <w:rFonts w:eastAsia="Times New Roman"/>
          <w:color w:val="000000"/>
          <w:u w:color="000000"/>
        </w:rPr>
        <w:t>156</w:t>
      </w:r>
      <w:r w:rsidR="00265C4D" w:rsidRPr="00265C4D">
        <w:rPr>
          <w:rFonts w:eastAsia="Times New Roman"/>
          <w:color w:val="000000"/>
          <w:u w:color="000000"/>
        </w:rPr>
        <w:t>.</w:t>
      </w:r>
      <w:r w:rsidRPr="002D762E">
        <w:rPr>
          <w:rFonts w:eastAsia="Times New Roman"/>
          <w:color w:val="000000"/>
          <w:u w:color="000000"/>
        </w:rPr>
        <w:tab/>
      </w:r>
      <w:r w:rsidRPr="00524095">
        <w:t>Les seuils de pauvreté absolue</w:t>
      </w:r>
      <w:r>
        <w:t xml:space="preserve"> retenus par le </w:t>
      </w:r>
      <w:r>
        <w:rPr>
          <w:bCs/>
        </w:rPr>
        <w:t xml:space="preserve">Registre social de Maurice </w:t>
      </w:r>
      <w:r>
        <w:t>comme condition d</w:t>
      </w:r>
      <w:r w:rsidR="002F2948">
        <w:t>’</w:t>
      </w:r>
      <w:r>
        <w:t xml:space="preserve">admissibilité </w:t>
      </w:r>
      <w:r w:rsidRPr="00524095">
        <w:t xml:space="preserve">ont été </w:t>
      </w:r>
      <w:r>
        <w:t xml:space="preserve">encore </w:t>
      </w:r>
      <w:r w:rsidRPr="00524095">
        <w:t xml:space="preserve">augmentés </w:t>
      </w:r>
      <w:r>
        <w:t>afin d</w:t>
      </w:r>
      <w:r w:rsidR="002F2948">
        <w:t>’</w:t>
      </w:r>
      <w:r>
        <w:t xml:space="preserve">en porter le plafond </w:t>
      </w:r>
      <w:r w:rsidRPr="00524095">
        <w:t>de 3 000 à 3</w:t>
      </w:r>
      <w:r>
        <w:t> </w:t>
      </w:r>
      <w:r w:rsidRPr="00524095">
        <w:t xml:space="preserve">575 roupies par adulte et de 1 500 à 2 500 roupies </w:t>
      </w:r>
      <w:r>
        <w:t xml:space="preserve">par </w:t>
      </w:r>
      <w:r w:rsidRPr="00524095">
        <w:t xml:space="preserve">enfant dans </w:t>
      </w:r>
      <w:r w:rsidRPr="00D46C92">
        <w:t>le budget 2023-2024</w:t>
      </w:r>
      <w:r w:rsidR="00265C4D" w:rsidRPr="00265C4D">
        <w:t>.</w:t>
      </w:r>
      <w:r w:rsidRPr="00524095">
        <w:t xml:space="preserve"> À</w:t>
      </w:r>
      <w:r>
        <w:t> </w:t>
      </w:r>
      <w:r>
        <w:t xml:space="preserve">compter </w:t>
      </w:r>
      <w:r w:rsidRPr="00524095">
        <w:t>du 1</w:t>
      </w:r>
      <w:r w:rsidRPr="0089019F">
        <w:rPr>
          <w:vertAlign w:val="superscript"/>
        </w:rPr>
        <w:t>er</w:t>
      </w:r>
      <w:r>
        <w:t xml:space="preserve"> </w:t>
      </w:r>
      <w:r w:rsidRPr="00524095">
        <w:t>juillet 2023, le seuil maxim</w:t>
      </w:r>
      <w:r>
        <w:t>al</w:t>
      </w:r>
      <w:r w:rsidRPr="00524095">
        <w:t xml:space="preserve"> est donc passé de 10 500 à 14 650 roupies </w:t>
      </w:r>
      <w:r>
        <w:t>par</w:t>
      </w:r>
      <w:r w:rsidRPr="00524095">
        <w:t xml:space="preserve"> famille de 2 adultes et 3 enfants</w:t>
      </w:r>
      <w:r w:rsidR="00265C4D" w:rsidRPr="00265C4D">
        <w:t>.</w:t>
      </w:r>
      <w:r w:rsidRPr="00524095">
        <w:t xml:space="preserve"> Au 31 décembre 2023, 6 532 ménages, </w:t>
      </w:r>
      <w:r>
        <w:t>soit</w:t>
      </w:r>
      <w:r w:rsidRPr="00524095">
        <w:t xml:space="preserve"> 25 350 individus</w:t>
      </w:r>
      <w:r>
        <w:t xml:space="preserve"> au total</w:t>
      </w:r>
      <w:r w:rsidRPr="00524095">
        <w:t xml:space="preserve">, ont été </w:t>
      </w:r>
      <w:r>
        <w:t>admis au bénéfice des prestations du Registre social de Maurice et ont signé le contrat social découlant du Plan Marshall</w:t>
      </w:r>
      <w:r w:rsidR="00265C4D" w:rsidRPr="00265C4D">
        <w:t>.</w:t>
      </w:r>
      <w:r w:rsidRPr="002D762E">
        <w:t xml:space="preserve"> </w:t>
      </w:r>
    </w:p>
    <w:p w14:paraId="4FF19F3B" w14:textId="46B5B343" w:rsidR="002212B2" w:rsidRPr="00524095" w:rsidRDefault="002212B2" w:rsidP="002212B2">
      <w:pPr>
        <w:pStyle w:val="SingleTxtG"/>
      </w:pPr>
      <w:r w:rsidRPr="0099667E">
        <w:rPr>
          <w:rFonts w:eastAsia="Times New Roman"/>
          <w:color w:val="000000"/>
          <w:u w:color="000000"/>
        </w:rPr>
        <w:t>157</w:t>
      </w:r>
      <w:r w:rsidR="00265C4D" w:rsidRPr="00265C4D">
        <w:rPr>
          <w:rFonts w:eastAsia="Times New Roman"/>
          <w:color w:val="000000"/>
          <w:u w:color="000000"/>
        </w:rPr>
        <w:t>.</w:t>
      </w:r>
      <w:r w:rsidRPr="0099667E">
        <w:rPr>
          <w:rFonts w:eastAsia="Times New Roman"/>
          <w:color w:val="000000"/>
          <w:u w:color="000000"/>
        </w:rPr>
        <w:tab/>
      </w:r>
      <w:r w:rsidRPr="00524095">
        <w:t xml:space="preserve">En ce qui concerne les critères </w:t>
      </w:r>
      <w:r>
        <w:t>d</w:t>
      </w:r>
      <w:r w:rsidR="002F2948">
        <w:t>’</w:t>
      </w:r>
      <w:r>
        <w:t>admissibilité à remplir</w:t>
      </w:r>
      <w:r w:rsidRPr="00524095">
        <w:t xml:space="preserve"> pour bénéficier de divers programmes sociaux et de l</w:t>
      </w:r>
      <w:r w:rsidR="002F2948">
        <w:t>’</w:t>
      </w:r>
      <w:r w:rsidRPr="00524095">
        <w:t xml:space="preserve">assistance sociale (en espèces et en nature), tous les citoyens </w:t>
      </w:r>
      <w:r>
        <w:t>en situation de vulnérabilité</w:t>
      </w:r>
      <w:r w:rsidRPr="00524095">
        <w:t xml:space="preserve"> peuvent </w:t>
      </w:r>
      <w:r>
        <w:t>se mettre en relation avec</w:t>
      </w:r>
      <w:r w:rsidRPr="00524095">
        <w:t xml:space="preserve"> le </w:t>
      </w:r>
      <w:r w:rsidRPr="00BF39BA">
        <w:t>Ministère de l</w:t>
      </w:r>
      <w:r w:rsidR="002F2948">
        <w:t>’</w:t>
      </w:r>
      <w:r w:rsidRPr="00BF39BA">
        <w:t xml:space="preserve">intégration sociale, de la sécurité sociale et de la solidarité nationale </w:t>
      </w:r>
      <w:r w:rsidRPr="00524095">
        <w:t xml:space="preserve">pour </w:t>
      </w:r>
      <w:r>
        <w:t>demander leur inscription au Registre social de Maurice</w:t>
      </w:r>
      <w:r w:rsidR="00265C4D" w:rsidRPr="00265C4D">
        <w:t>.</w:t>
      </w:r>
    </w:p>
    <w:p w14:paraId="037676C0" w14:textId="23D92A6A" w:rsidR="002212B2" w:rsidRPr="00BF39BA" w:rsidRDefault="002212B2" w:rsidP="002212B2">
      <w:pPr>
        <w:pStyle w:val="SingleTxtG"/>
      </w:pPr>
      <w:r w:rsidRPr="00BF39BA">
        <w:rPr>
          <w:rFonts w:eastAsia="Times New Roman"/>
          <w:color w:val="000000"/>
          <w:u w:color="000000"/>
        </w:rPr>
        <w:t>158</w:t>
      </w:r>
      <w:r w:rsidR="00265C4D" w:rsidRPr="00265C4D">
        <w:rPr>
          <w:rFonts w:eastAsia="Times New Roman"/>
          <w:color w:val="000000"/>
          <w:u w:color="000000"/>
        </w:rPr>
        <w:t>.</w:t>
      </w:r>
      <w:r w:rsidRPr="00BF39BA">
        <w:rPr>
          <w:rFonts w:eastAsia="Times New Roman"/>
          <w:color w:val="000000"/>
          <w:u w:color="000000"/>
        </w:rPr>
        <w:tab/>
      </w:r>
      <w:r w:rsidRPr="00524095">
        <w:t>L</w:t>
      </w:r>
      <w:r w:rsidR="002F2948">
        <w:t>’</w:t>
      </w:r>
      <w:r>
        <w:t>inscription au Registre social de Maurice</w:t>
      </w:r>
      <w:r w:rsidRPr="00524095">
        <w:t xml:space="preserve"> </w:t>
      </w:r>
      <w:r>
        <w:t>est libre et se fait auprès des antennes</w:t>
      </w:r>
      <w:r w:rsidRPr="00524095">
        <w:t xml:space="preserve"> de </w:t>
      </w:r>
      <w:r>
        <w:t xml:space="preserve">la </w:t>
      </w:r>
      <w:r w:rsidRPr="00524095">
        <w:t xml:space="preserve">sécurité sociale </w:t>
      </w:r>
      <w:r>
        <w:t>partout</w:t>
      </w:r>
      <w:r w:rsidRPr="00524095">
        <w:t xml:space="preserve"> à Maurice et à Rodrigues</w:t>
      </w:r>
      <w:r w:rsidR="00265C4D" w:rsidRPr="00265C4D">
        <w:t>.</w:t>
      </w:r>
      <w:r>
        <w:t xml:space="preserve"> </w:t>
      </w:r>
    </w:p>
    <w:p w14:paraId="72B64ED5" w14:textId="1FB97FDA" w:rsidR="002212B2" w:rsidRPr="00405ECF" w:rsidRDefault="002212B2" w:rsidP="002212B2">
      <w:pPr>
        <w:pStyle w:val="SingleTxtG"/>
      </w:pPr>
      <w:r w:rsidRPr="00C5442D">
        <w:rPr>
          <w:rFonts w:eastAsia="Times New Roman"/>
          <w:color w:val="000000"/>
          <w:u w:color="000000"/>
        </w:rPr>
        <w:t>15</w:t>
      </w:r>
      <w:bookmarkStart w:id="29" w:name="_Hlk182220704"/>
      <w:r w:rsidRPr="00C5442D">
        <w:rPr>
          <w:rFonts w:eastAsia="Times New Roman"/>
          <w:color w:val="000000"/>
          <w:u w:color="000000"/>
        </w:rPr>
        <w:t>9</w:t>
      </w:r>
      <w:r w:rsidR="00265C4D" w:rsidRPr="00265C4D">
        <w:rPr>
          <w:rFonts w:eastAsia="Times New Roman"/>
          <w:color w:val="000000"/>
          <w:u w:color="000000"/>
        </w:rPr>
        <w:t>.</w:t>
      </w:r>
      <w:r w:rsidRPr="00C5442D">
        <w:rPr>
          <w:rFonts w:eastAsia="Times New Roman"/>
          <w:color w:val="000000"/>
          <w:u w:color="000000"/>
        </w:rPr>
        <w:tab/>
      </w:r>
      <w:r>
        <w:t xml:space="preserve">Certaines </w:t>
      </w:r>
      <w:r w:rsidRPr="00405ECF">
        <w:t>réformes de l</w:t>
      </w:r>
      <w:r w:rsidR="002F2948">
        <w:t>’</w:t>
      </w:r>
      <w:r w:rsidRPr="00405ECF">
        <w:t xml:space="preserve">impôt sur les sociétés ont été </w:t>
      </w:r>
      <w:r>
        <w:t xml:space="preserve">menées à </w:t>
      </w:r>
      <w:r w:rsidRPr="00405ECF">
        <w:t>Maurice pour mobiliser les recettes fiscales des entreprises</w:t>
      </w:r>
      <w:r w:rsidR="00265C4D" w:rsidRPr="00265C4D">
        <w:t>.</w:t>
      </w:r>
      <w:r w:rsidRPr="00405ECF">
        <w:t xml:space="preserve"> </w:t>
      </w:r>
      <w:r>
        <w:t>L</w:t>
      </w:r>
      <w:r w:rsidRPr="00405ECF">
        <w:t>es recettes de l</w:t>
      </w:r>
      <w:r w:rsidR="002F2948">
        <w:t>’</w:t>
      </w:r>
      <w:r w:rsidRPr="00405ECF">
        <w:t>impôt sur les sociétés ont augmenté de 36,8</w:t>
      </w:r>
      <w:r w:rsidR="008926E5">
        <w:t> %</w:t>
      </w:r>
      <w:r w:rsidRPr="00405ECF">
        <w:t xml:space="preserve"> et 40</w:t>
      </w:r>
      <w:r w:rsidR="008926E5">
        <w:t> %</w:t>
      </w:r>
      <w:r>
        <w:t>,</w:t>
      </w:r>
      <w:r w:rsidRPr="00405ECF">
        <w:t xml:space="preserve"> respectivement</w:t>
      </w:r>
      <w:r>
        <w:t xml:space="preserve">, pour les </w:t>
      </w:r>
      <w:r w:rsidRPr="00405ECF">
        <w:t>deux derniers exercices</w:t>
      </w:r>
      <w:r>
        <w:t xml:space="preserve"> budgétaires</w:t>
      </w:r>
      <w:r w:rsidR="00265C4D" w:rsidRPr="00265C4D">
        <w:t>.</w:t>
      </w:r>
      <w:r w:rsidRPr="00405ECF">
        <w:t xml:space="preserve"> Les mesures </w:t>
      </w:r>
      <w:r>
        <w:t>d</w:t>
      </w:r>
      <w:r w:rsidR="002F2948">
        <w:t>’</w:t>
      </w:r>
      <w:r>
        <w:t>aide accordées</w:t>
      </w:r>
      <w:r w:rsidRPr="00405ECF">
        <w:t xml:space="preserve"> aux entreprises en difficulté pendant et après la pandémie </w:t>
      </w:r>
      <w:r>
        <w:t xml:space="preserve">en ont garanti la </w:t>
      </w:r>
      <w:r w:rsidRPr="00405ECF">
        <w:t xml:space="preserve">survie et </w:t>
      </w:r>
      <w:r>
        <w:t xml:space="preserve">la </w:t>
      </w:r>
      <w:r w:rsidRPr="00405ECF">
        <w:t>rentabilité</w:t>
      </w:r>
      <w:r w:rsidR="00265C4D" w:rsidRPr="00265C4D">
        <w:t>.</w:t>
      </w:r>
    </w:p>
    <w:p w14:paraId="56FB2C3A" w14:textId="5716A5F4" w:rsidR="002212B2" w:rsidRPr="00C5442D" w:rsidRDefault="002212B2" w:rsidP="002212B2">
      <w:pPr>
        <w:pStyle w:val="H23G"/>
      </w:pPr>
      <w:bookmarkStart w:id="30" w:name="_Hlk161304250"/>
      <w:r w:rsidRPr="00405ECF">
        <w:lastRenderedPageBreak/>
        <w:tab/>
      </w:r>
      <w:r w:rsidRPr="00C5442D">
        <w:t>B</w:t>
      </w:r>
      <w:r w:rsidR="00265C4D" w:rsidRPr="00265C4D">
        <w:t>.</w:t>
      </w:r>
      <w:r w:rsidRPr="00C5442D">
        <w:tab/>
        <w:t>Droit à une alimentation suffisante</w:t>
      </w:r>
    </w:p>
    <w:p w14:paraId="7CDC87CE" w14:textId="61E5B617" w:rsidR="002212B2" w:rsidRPr="00405ECF" w:rsidRDefault="002212B2" w:rsidP="002212B2">
      <w:pPr>
        <w:pStyle w:val="SingleTxtG"/>
      </w:pPr>
      <w:r w:rsidRPr="00C5442D">
        <w:rPr>
          <w:rFonts w:eastAsia="Times New Roman"/>
          <w:color w:val="000000"/>
          <w:u w:color="000000"/>
        </w:rPr>
        <w:t>160</w:t>
      </w:r>
      <w:r w:rsidR="00265C4D" w:rsidRPr="00265C4D">
        <w:rPr>
          <w:rFonts w:eastAsia="Times New Roman"/>
          <w:color w:val="000000"/>
          <w:u w:color="000000"/>
        </w:rPr>
        <w:t>.</w:t>
      </w:r>
      <w:r w:rsidRPr="00C5442D">
        <w:rPr>
          <w:rFonts w:eastAsia="Times New Roman"/>
          <w:color w:val="000000"/>
          <w:u w:color="000000"/>
        </w:rPr>
        <w:tab/>
      </w:r>
      <w:r w:rsidRPr="00405ECF">
        <w:t xml:space="preserve">Le </w:t>
      </w:r>
      <w:r>
        <w:t>G</w:t>
      </w:r>
      <w:r w:rsidRPr="00405ECF">
        <w:t xml:space="preserve">ouvernement </w:t>
      </w:r>
      <w:r>
        <w:t xml:space="preserve">considère </w:t>
      </w:r>
      <w:r w:rsidRPr="00405ECF">
        <w:t>le droit à l</w:t>
      </w:r>
      <w:r w:rsidR="002F2948">
        <w:t>’</w:t>
      </w:r>
      <w:r w:rsidRPr="00405ECF">
        <w:t xml:space="preserve">alimentation </w:t>
      </w:r>
      <w:r>
        <w:t xml:space="preserve">comme un </w:t>
      </w:r>
      <w:r w:rsidRPr="00405ECF">
        <w:t xml:space="preserve">droit fondamental </w:t>
      </w:r>
      <w:r>
        <w:t xml:space="preserve">qui </w:t>
      </w:r>
      <w:r w:rsidRPr="00405ECF">
        <w:t>contribu</w:t>
      </w:r>
      <w:r>
        <w:t>e</w:t>
      </w:r>
      <w:r w:rsidRPr="00405ECF">
        <w:t xml:space="preserve"> à </w:t>
      </w:r>
      <w:r>
        <w:t xml:space="preserve">garantir </w:t>
      </w:r>
      <w:r w:rsidRPr="00405ECF">
        <w:t xml:space="preserve">un niveau de vie </w:t>
      </w:r>
      <w:r>
        <w:t>suffisant</w:t>
      </w:r>
      <w:r w:rsidR="00265C4D" w:rsidRPr="00265C4D">
        <w:t>.</w:t>
      </w:r>
      <w:r w:rsidRPr="00C5442D">
        <w:t xml:space="preserve"> </w:t>
      </w:r>
    </w:p>
    <w:p w14:paraId="3352E8C4" w14:textId="3F005847" w:rsidR="002212B2" w:rsidRPr="0099363E" w:rsidRDefault="002212B2" w:rsidP="002212B2">
      <w:pPr>
        <w:pStyle w:val="SingleTxtG"/>
      </w:pPr>
      <w:r w:rsidRPr="0099363E">
        <w:rPr>
          <w:rFonts w:eastAsia="Times New Roman"/>
          <w:color w:val="000000"/>
          <w:u w:color="000000"/>
        </w:rPr>
        <w:t>161</w:t>
      </w:r>
      <w:r w:rsidR="00265C4D" w:rsidRPr="00265C4D">
        <w:rPr>
          <w:rFonts w:eastAsia="Times New Roman"/>
          <w:color w:val="000000"/>
          <w:u w:color="000000"/>
        </w:rPr>
        <w:t>.</w:t>
      </w:r>
      <w:r w:rsidRPr="0099363E">
        <w:rPr>
          <w:rFonts w:eastAsia="Times New Roman"/>
          <w:color w:val="000000"/>
          <w:u w:color="000000"/>
        </w:rPr>
        <w:tab/>
      </w:r>
      <w:r w:rsidRPr="00C5442D">
        <w:t>Le secteur agricole mauricien se heurte à des difficultés majeures, parmi lesquelles une vulnérabilité élevée des exploitations aux changements climatiques</w:t>
      </w:r>
      <w:r w:rsidR="00265C4D" w:rsidRPr="00265C4D">
        <w:t>.</w:t>
      </w:r>
      <w:r w:rsidRPr="00C5442D">
        <w:t xml:space="preserve"> </w:t>
      </w:r>
      <w:r>
        <w:t xml:space="preserve">Ce phénomène a eu pour conséquences </w:t>
      </w:r>
      <w:r w:rsidRPr="00405ECF">
        <w:t>l</w:t>
      </w:r>
      <w:r w:rsidR="002F2948">
        <w:t>’</w:t>
      </w:r>
      <w:r w:rsidRPr="00405ECF">
        <w:t xml:space="preserve">abandon de terres agricoles, </w:t>
      </w:r>
      <w:r>
        <w:t xml:space="preserve">une </w:t>
      </w:r>
      <w:r w:rsidRPr="00405ECF">
        <w:t xml:space="preserve">diminution de la productivité des terres, des coûts élevés avant et après récolte </w:t>
      </w:r>
      <w:r>
        <w:t xml:space="preserve">qui font diminuer les </w:t>
      </w:r>
      <w:r w:rsidRPr="00405ECF">
        <w:t xml:space="preserve">revenus agricoles, </w:t>
      </w:r>
      <w:r>
        <w:t>une</w:t>
      </w:r>
      <w:r w:rsidRPr="00405ECF">
        <w:t xml:space="preserve"> dégradation de l</w:t>
      </w:r>
      <w:r w:rsidR="002F2948">
        <w:t>’</w:t>
      </w:r>
      <w:r w:rsidRPr="00405ECF">
        <w:t xml:space="preserve">environnement, </w:t>
      </w:r>
      <w:r>
        <w:t xml:space="preserve">un appauvrissement de la </w:t>
      </w:r>
      <w:r w:rsidRPr="00405ECF">
        <w:t>biodiversité et une forte dépendance à l</w:t>
      </w:r>
      <w:r w:rsidR="002F2948">
        <w:t>’</w:t>
      </w:r>
      <w:r w:rsidRPr="00405ECF">
        <w:t xml:space="preserve">égard des produits </w:t>
      </w:r>
      <w:proofErr w:type="spellStart"/>
      <w:r w:rsidRPr="00405ECF">
        <w:t>agrochimiques</w:t>
      </w:r>
      <w:proofErr w:type="spellEnd"/>
      <w:r w:rsidR="00265C4D" w:rsidRPr="00265C4D">
        <w:t>.</w:t>
      </w:r>
      <w:r w:rsidRPr="00405ECF">
        <w:t xml:space="preserve"> Le</w:t>
      </w:r>
      <w:r>
        <w:t xml:space="preserve">s changements climatiques sont donc dommageables à </w:t>
      </w:r>
      <w:r w:rsidRPr="00405ECF">
        <w:t xml:space="preserve">la production, </w:t>
      </w:r>
      <w:r>
        <w:t xml:space="preserve">aux </w:t>
      </w:r>
      <w:r w:rsidRPr="00405ECF">
        <w:t xml:space="preserve">prix, </w:t>
      </w:r>
      <w:r>
        <w:t xml:space="preserve">aux </w:t>
      </w:r>
      <w:r w:rsidRPr="00405ECF">
        <w:t xml:space="preserve">revenus et </w:t>
      </w:r>
      <w:r>
        <w:t xml:space="preserve">aux </w:t>
      </w:r>
      <w:r w:rsidRPr="00405ECF">
        <w:t xml:space="preserve">moyens </w:t>
      </w:r>
      <w:r>
        <w:t>d</w:t>
      </w:r>
      <w:r w:rsidR="002F2948">
        <w:t>’</w:t>
      </w:r>
      <w:r>
        <w:t>existence</w:t>
      </w:r>
      <w:r w:rsidRPr="00405ECF">
        <w:t xml:space="preserve"> de la </w:t>
      </w:r>
      <w:r>
        <w:t xml:space="preserve">population </w:t>
      </w:r>
      <w:r w:rsidRPr="00405ECF">
        <w:t>agricole</w:t>
      </w:r>
      <w:r w:rsidR="00265C4D" w:rsidRPr="00265C4D">
        <w:t>.</w:t>
      </w:r>
      <w:r w:rsidRPr="00405ECF">
        <w:t xml:space="preserve"> Afin de promouvoir des systèmes de production agricole durables et </w:t>
      </w:r>
      <w:r>
        <w:t>rationnels du point de vue climatique</w:t>
      </w:r>
      <w:r w:rsidRPr="00405ECF">
        <w:t xml:space="preserve">, de </w:t>
      </w:r>
      <w:r>
        <w:t xml:space="preserve">préserver </w:t>
      </w:r>
      <w:r w:rsidRPr="00405ECF">
        <w:t xml:space="preserve">la durabilité </w:t>
      </w:r>
      <w:r>
        <w:t xml:space="preserve">des réserves de </w:t>
      </w:r>
      <w:r w:rsidRPr="00405ECF">
        <w:t>ressources agricoles, d</w:t>
      </w:r>
      <w:r w:rsidR="002F2948">
        <w:t>’</w:t>
      </w:r>
      <w:r w:rsidRPr="00405ECF">
        <w:t xml:space="preserve">améliorer la productivité des terres agricoles et de renforcer la capacité des agriculteurs à faire face </w:t>
      </w:r>
      <w:r>
        <w:t>aux changements climatiques</w:t>
      </w:r>
      <w:r w:rsidRPr="00405ECF">
        <w:t>, les mesures suivantes sont mises en œuvre</w:t>
      </w:r>
      <w:r w:rsidR="008926E5">
        <w:t> :</w:t>
      </w:r>
      <w:r w:rsidRPr="0099363E">
        <w:t xml:space="preserve"> </w:t>
      </w:r>
    </w:p>
    <w:p w14:paraId="0EB875A8" w14:textId="10D9F221" w:rsidR="002212B2" w:rsidRPr="00405ECF" w:rsidRDefault="002212B2" w:rsidP="002212B2">
      <w:pPr>
        <w:pStyle w:val="SingleTxtG"/>
      </w:pPr>
      <w:r w:rsidRPr="0099363E">
        <w:tab/>
      </w:r>
      <w:r w:rsidRPr="00405ECF">
        <w:t>a)</w:t>
      </w:r>
      <w:r w:rsidRPr="00405ECF">
        <w:tab/>
        <w:t xml:space="preserve">La loi sur la pêche </w:t>
      </w:r>
      <w:r>
        <w:t>régit notamment</w:t>
      </w:r>
      <w:r w:rsidRPr="00405ECF">
        <w:t xml:space="preserve"> les activités de pêche, tout en cherchant à protéger les ressources et l</w:t>
      </w:r>
      <w:r w:rsidR="002F2948">
        <w:t>’</w:t>
      </w:r>
      <w:r w:rsidRPr="00405ECF">
        <w:t>écosystème marins pour garantir une pêche responsable afin de promouvoir la sécurité alimentaire</w:t>
      </w:r>
      <w:r w:rsidR="008926E5">
        <w:t> ;</w:t>
      </w:r>
    </w:p>
    <w:p w14:paraId="55866853" w14:textId="5539A093" w:rsidR="002212B2" w:rsidRPr="003F0456" w:rsidRDefault="002212B2" w:rsidP="002212B2">
      <w:pPr>
        <w:pStyle w:val="SingleTxtG"/>
      </w:pPr>
      <w:r w:rsidRPr="00405ECF">
        <w:tab/>
      </w:r>
      <w:r w:rsidRPr="003F0456">
        <w:t>b)</w:t>
      </w:r>
      <w:r w:rsidRPr="003F0456">
        <w:tab/>
      </w:r>
      <w:r>
        <w:t>Afin d</w:t>
      </w:r>
      <w:r w:rsidR="002F2948">
        <w:t>’</w:t>
      </w:r>
      <w:r w:rsidRPr="00405ECF">
        <w:t xml:space="preserve">accroître la compétitivité des agriculteurs et </w:t>
      </w:r>
      <w:r>
        <w:t xml:space="preserve">de </w:t>
      </w:r>
      <w:r w:rsidRPr="00405ECF">
        <w:t xml:space="preserve">moderniser le secteur, le </w:t>
      </w:r>
      <w:r>
        <w:t>M</w:t>
      </w:r>
      <w:r w:rsidRPr="00405ECF">
        <w:t>inistère de l</w:t>
      </w:r>
      <w:r w:rsidR="002F2948">
        <w:t>’</w:t>
      </w:r>
      <w:r w:rsidRPr="00405ECF">
        <w:t xml:space="preserve">agro-industrie et de la sécurité alimentaire propose des programmes de renforcement des capacités </w:t>
      </w:r>
      <w:r>
        <w:t xml:space="preserve">axés sur une </w:t>
      </w:r>
      <w:r w:rsidRPr="00405ECF">
        <w:t xml:space="preserve">agriculture </w:t>
      </w:r>
      <w:r>
        <w:t xml:space="preserve">reposant sur les </w:t>
      </w:r>
      <w:r w:rsidRPr="00405ECF">
        <w:t>connaissance</w:t>
      </w:r>
      <w:r>
        <w:t>s</w:t>
      </w:r>
      <w:r w:rsidRPr="00405ECF">
        <w:t xml:space="preserve"> et le transfert de technologies innovantes et </w:t>
      </w:r>
      <w:r>
        <w:t xml:space="preserve">utiles </w:t>
      </w:r>
      <w:r w:rsidRPr="00405ECF">
        <w:t>aux parties prenantes</w:t>
      </w:r>
      <w:r w:rsidR="008926E5">
        <w:t> ;</w:t>
      </w:r>
    </w:p>
    <w:p w14:paraId="205D1E22" w14:textId="4E844484" w:rsidR="002212B2" w:rsidRPr="00405ECF" w:rsidRDefault="002212B2" w:rsidP="002212B2">
      <w:pPr>
        <w:pStyle w:val="SingleTxtG"/>
      </w:pPr>
      <w:r w:rsidRPr="003F0456">
        <w:tab/>
      </w:r>
      <w:r w:rsidRPr="00FF0F46">
        <w:t>c)</w:t>
      </w:r>
      <w:r w:rsidRPr="00FF0F46">
        <w:tab/>
      </w:r>
      <w:r>
        <w:t xml:space="preserve">Le lancement </w:t>
      </w:r>
      <w:r w:rsidRPr="00405ECF">
        <w:t>de l</w:t>
      </w:r>
      <w:r w:rsidR="002F2948">
        <w:t>’</w:t>
      </w:r>
      <w:r w:rsidRPr="00405ECF">
        <w:t>application mobile « MOKARO »</w:t>
      </w:r>
      <w:r>
        <w:t xml:space="preserve">, </w:t>
      </w:r>
      <w:r w:rsidRPr="00405ECF">
        <w:t xml:space="preserve">qui conseille les </w:t>
      </w:r>
      <w:r>
        <w:t xml:space="preserve">exploitants sur les activités </w:t>
      </w:r>
      <w:r w:rsidRPr="00405ECF">
        <w:t xml:space="preserve">futures </w:t>
      </w:r>
      <w:r>
        <w:t xml:space="preserve">de </w:t>
      </w:r>
      <w:r w:rsidRPr="00405ECF">
        <w:t xml:space="preserve">plantation, </w:t>
      </w:r>
      <w:r>
        <w:t>d</w:t>
      </w:r>
      <w:r w:rsidR="002F2948">
        <w:t>’</w:t>
      </w:r>
      <w:r w:rsidRPr="00405ECF">
        <w:t>irrigation et autres sur le terrain après analyse et évaluation des cultures</w:t>
      </w:r>
      <w:r w:rsidR="00265C4D" w:rsidRPr="00265C4D">
        <w:t>.</w:t>
      </w:r>
      <w:r w:rsidRPr="00405ECF">
        <w:t xml:space="preserve"> Les agriculteurs reçoivent </w:t>
      </w:r>
      <w:r>
        <w:t xml:space="preserve">aussi </w:t>
      </w:r>
      <w:r w:rsidRPr="00405ECF">
        <w:t xml:space="preserve">des informations sur les conditions climatiques </w:t>
      </w:r>
      <w:r>
        <w:t xml:space="preserve">à </w:t>
      </w:r>
      <w:r w:rsidRPr="00405ECF">
        <w:t xml:space="preserve">Maurice, les actualités agricoles et les alertes </w:t>
      </w:r>
      <w:r>
        <w:t xml:space="preserve">pouvant </w:t>
      </w:r>
      <w:r w:rsidRPr="00405ECF">
        <w:t xml:space="preserve">être utiles </w:t>
      </w:r>
      <w:r>
        <w:t xml:space="preserve">à </w:t>
      </w:r>
      <w:r w:rsidRPr="00405ECF">
        <w:t xml:space="preserve">la production et </w:t>
      </w:r>
      <w:r>
        <w:t xml:space="preserve">à </w:t>
      </w:r>
      <w:r w:rsidRPr="00405ECF">
        <w:t>la gestion agricoles</w:t>
      </w:r>
      <w:r w:rsidR="008926E5">
        <w:t> ;</w:t>
      </w:r>
      <w:r w:rsidRPr="00405ECF">
        <w:t xml:space="preserve"> </w:t>
      </w:r>
    </w:p>
    <w:p w14:paraId="2F59B9FF" w14:textId="028548F6" w:rsidR="002212B2" w:rsidRPr="00405ECF" w:rsidRDefault="002212B2" w:rsidP="002212B2">
      <w:pPr>
        <w:pStyle w:val="SingleTxtG"/>
      </w:pPr>
      <w:r w:rsidRPr="00405ECF">
        <w:tab/>
        <w:t>d)</w:t>
      </w:r>
      <w:r w:rsidRPr="00405ECF">
        <w:tab/>
        <w:t xml:space="preserve">Promouvoir des pratiques agricoles durables en passant à des méthodes durables et </w:t>
      </w:r>
      <w:r>
        <w:t>écologiquement rationnelles</w:t>
      </w:r>
      <w:r w:rsidRPr="00405ECF">
        <w:t xml:space="preserve"> de production et de protection, </w:t>
      </w:r>
      <w:r>
        <w:t xml:space="preserve">qui favorisent </w:t>
      </w:r>
      <w:r w:rsidRPr="00405ECF">
        <w:t>une alimentation humaine plus sûre et de meilleure qualité</w:t>
      </w:r>
      <w:r w:rsidR="008926E5">
        <w:t> ;</w:t>
      </w:r>
    </w:p>
    <w:p w14:paraId="20413598" w14:textId="7936BD80" w:rsidR="002212B2" w:rsidRPr="00FF0F46" w:rsidRDefault="002212B2" w:rsidP="002212B2">
      <w:pPr>
        <w:pStyle w:val="SingleTxtG"/>
      </w:pPr>
      <w:r w:rsidRPr="00405ECF">
        <w:tab/>
      </w:r>
      <w:r w:rsidRPr="00FF0F46">
        <w:t>e)</w:t>
      </w:r>
      <w:r w:rsidRPr="00FF0F46">
        <w:tab/>
      </w:r>
      <w:r w:rsidRPr="00405ECF">
        <w:t>Distribution ponctuelle de semences et d</w:t>
      </w:r>
      <w:r w:rsidR="002F2948">
        <w:t>’</w:t>
      </w:r>
      <w:r w:rsidRPr="00405ECF">
        <w:t xml:space="preserve">engrais aux </w:t>
      </w:r>
      <w:r>
        <w:t xml:space="preserve">exploitants </w:t>
      </w:r>
      <w:r w:rsidRPr="00405ECF">
        <w:t>après les cyclones ou les sécheresses</w:t>
      </w:r>
      <w:r w:rsidR="008926E5">
        <w:t> ;</w:t>
      </w:r>
      <w:r w:rsidRPr="00FF0F46">
        <w:t xml:space="preserve"> </w:t>
      </w:r>
    </w:p>
    <w:p w14:paraId="00B1C66A" w14:textId="39C95426" w:rsidR="002212B2" w:rsidRPr="00FF0F46" w:rsidRDefault="002212B2" w:rsidP="002212B2">
      <w:pPr>
        <w:pStyle w:val="SingleTxtG"/>
      </w:pPr>
      <w:r w:rsidRPr="00FF0F46">
        <w:tab/>
        <w:t>f)</w:t>
      </w:r>
      <w:r w:rsidRPr="00FF0F46">
        <w:tab/>
      </w:r>
      <w:r w:rsidRPr="00405ECF">
        <w:t xml:space="preserve">Introduction et développement par les institutions </w:t>
      </w:r>
      <w:r>
        <w:t xml:space="preserve">publiques </w:t>
      </w:r>
      <w:r w:rsidRPr="00405ECF">
        <w:t xml:space="preserve">de nouvelles variétés de cultures </w:t>
      </w:r>
      <w:r>
        <w:t>en vue de permettre l</w:t>
      </w:r>
      <w:r w:rsidR="002F2948">
        <w:t>’</w:t>
      </w:r>
      <w:r>
        <w:t>adaptation à l</w:t>
      </w:r>
      <w:r w:rsidR="002F2948">
        <w:t>’</w:t>
      </w:r>
      <w:r>
        <w:t xml:space="preserve">évolution des </w:t>
      </w:r>
      <w:r w:rsidRPr="00405ECF">
        <w:t xml:space="preserve">conditions climatiques et </w:t>
      </w:r>
      <w:r>
        <w:t xml:space="preserve">aux phénomènes </w:t>
      </w:r>
      <w:r w:rsidRPr="00405ECF">
        <w:t>extrêmes ainsi qu</w:t>
      </w:r>
      <w:r w:rsidR="002F2948">
        <w:t>’</w:t>
      </w:r>
      <w:r w:rsidRPr="00405ECF">
        <w:t>aux ravageurs et aux maladies</w:t>
      </w:r>
      <w:r w:rsidR="008926E5">
        <w:t> ;</w:t>
      </w:r>
      <w:r w:rsidRPr="00FF0F46">
        <w:t xml:space="preserve"> </w:t>
      </w:r>
    </w:p>
    <w:p w14:paraId="3F157AD8" w14:textId="7AE191FE" w:rsidR="002212B2" w:rsidRPr="00405ECF" w:rsidRDefault="002212B2" w:rsidP="002212B2">
      <w:pPr>
        <w:pStyle w:val="SingleTxtG"/>
      </w:pPr>
      <w:r w:rsidRPr="00FF0F46">
        <w:tab/>
      </w:r>
      <w:r w:rsidRPr="00405ECF">
        <w:t>g)</w:t>
      </w:r>
      <w:r w:rsidRPr="00405ECF">
        <w:tab/>
        <w:t>Mise en place d</w:t>
      </w:r>
      <w:r w:rsidR="002F2948">
        <w:t>’</w:t>
      </w:r>
      <w:r w:rsidRPr="00405ECF">
        <w:t>un mécanisme de protection des variétés végétales conformément à la loi sur la propriété industrielle afin d</w:t>
      </w:r>
      <w:r w:rsidR="002F2948">
        <w:t>’</w:t>
      </w:r>
      <w:r>
        <w:t xml:space="preserve">inciter </w:t>
      </w:r>
      <w:r w:rsidRPr="00405ECF">
        <w:t>les agriculteurs, les obtenteurs et les chercheurs à introduire et à développer de nouvelles variétés améliorées de cultures</w:t>
      </w:r>
      <w:r>
        <w:t xml:space="preserve"> qui soient</w:t>
      </w:r>
      <w:r w:rsidRPr="00405ECF">
        <w:t xml:space="preserve"> adaptées </w:t>
      </w:r>
      <w:r>
        <w:t>à l</w:t>
      </w:r>
      <w:r w:rsidR="002F2948">
        <w:t>’</w:t>
      </w:r>
      <w:r>
        <w:t xml:space="preserve">évolution des </w:t>
      </w:r>
      <w:r w:rsidRPr="00405ECF">
        <w:t xml:space="preserve">conditions climatiques </w:t>
      </w:r>
      <w:r>
        <w:t>et à l</w:t>
      </w:r>
      <w:r w:rsidR="002F2948">
        <w:t>’</w:t>
      </w:r>
      <w:r>
        <w:t xml:space="preserve">éventualité de phénomènes </w:t>
      </w:r>
      <w:r w:rsidRPr="00405ECF">
        <w:t>extrêmes</w:t>
      </w:r>
      <w:r w:rsidR="008926E5">
        <w:t> ;</w:t>
      </w:r>
      <w:r w:rsidRPr="00405ECF">
        <w:t xml:space="preserve"> et</w:t>
      </w:r>
    </w:p>
    <w:p w14:paraId="36167C00" w14:textId="242D6811" w:rsidR="002212B2" w:rsidRPr="00EA4450" w:rsidRDefault="002212B2" w:rsidP="002212B2">
      <w:pPr>
        <w:pStyle w:val="SingleTxtG"/>
      </w:pPr>
      <w:r w:rsidRPr="00405ECF">
        <w:tab/>
      </w:r>
      <w:r w:rsidRPr="00EA4450">
        <w:t>h)</w:t>
      </w:r>
      <w:r w:rsidRPr="00EA4450">
        <w:tab/>
      </w:r>
      <w:r w:rsidRPr="00405ECF">
        <w:t>A</w:t>
      </w:r>
      <w:r>
        <w:t xml:space="preserve">ccroître </w:t>
      </w:r>
      <w:r w:rsidRPr="00405ECF">
        <w:t>la production et la fourniture de matériel de multiplication pour les espèces fruitières afin d</w:t>
      </w:r>
      <w:r w:rsidR="002F2948">
        <w:t>’</w:t>
      </w:r>
      <w:r w:rsidRPr="00405ECF">
        <w:t>accroître la population d</w:t>
      </w:r>
      <w:r w:rsidR="002F2948">
        <w:t>’</w:t>
      </w:r>
      <w:r w:rsidRPr="00405ECF">
        <w:t>arbres fruitiers</w:t>
      </w:r>
      <w:r w:rsidR="008926E5">
        <w:t> ;</w:t>
      </w:r>
      <w:r w:rsidRPr="00EA4450">
        <w:t xml:space="preserve"> </w:t>
      </w:r>
    </w:p>
    <w:p w14:paraId="179FCE8A" w14:textId="56A87687" w:rsidR="002212B2" w:rsidRPr="007D0A42" w:rsidRDefault="002212B2" w:rsidP="002212B2">
      <w:pPr>
        <w:pStyle w:val="SingleTxtG"/>
      </w:pPr>
      <w:r w:rsidRPr="00EA4450">
        <w:tab/>
      </w:r>
      <w:r w:rsidRPr="00297D92">
        <w:t>i)</w:t>
      </w:r>
      <w:r w:rsidRPr="00297D92">
        <w:tab/>
      </w:r>
      <w:r w:rsidRPr="007D0A42">
        <w:t xml:space="preserve">Renforcement des capacités des agriculteurs </w:t>
      </w:r>
      <w:r>
        <w:t xml:space="preserve">sur des sujets aussi divers que la </w:t>
      </w:r>
      <w:r w:rsidRPr="007D0A42">
        <w:t xml:space="preserve">production </w:t>
      </w:r>
      <w:r>
        <w:t>par élevage de</w:t>
      </w:r>
      <w:r w:rsidRPr="007D0A42">
        <w:t xml:space="preserve"> basse-cour, </w:t>
      </w:r>
      <w:r>
        <w:t>les changements climatiques</w:t>
      </w:r>
      <w:r w:rsidRPr="007D0A42">
        <w:t xml:space="preserve">, </w:t>
      </w:r>
      <w:r>
        <w:t>la</w:t>
      </w:r>
      <w:r w:rsidRPr="007D0A42">
        <w:t xml:space="preserve"> production animale, </w:t>
      </w:r>
      <w:r>
        <w:t>la</w:t>
      </w:r>
      <w:r w:rsidRPr="007D0A42">
        <w:t xml:space="preserve"> production durable, </w:t>
      </w:r>
      <w:r>
        <w:t>la</w:t>
      </w:r>
      <w:r w:rsidRPr="007D0A42">
        <w:t xml:space="preserve"> transformation des produits agricoles, </w:t>
      </w:r>
      <w:r>
        <w:t>les</w:t>
      </w:r>
      <w:r w:rsidRPr="007D0A42">
        <w:t xml:space="preserve"> programmes et incitations, </w:t>
      </w:r>
      <w:r>
        <w:t>etc</w:t>
      </w:r>
      <w:r w:rsidR="00265C4D" w:rsidRPr="00265C4D">
        <w:t>.</w:t>
      </w:r>
    </w:p>
    <w:p w14:paraId="68C342FF" w14:textId="550E9CEF" w:rsidR="002212B2" w:rsidRPr="00E528FE" w:rsidRDefault="002212B2" w:rsidP="002212B2">
      <w:pPr>
        <w:pStyle w:val="SingleTxtG"/>
      </w:pPr>
      <w:r w:rsidRPr="00E528FE">
        <w:rPr>
          <w:rFonts w:eastAsia="Times New Roman"/>
          <w:color w:val="000000"/>
          <w:u w:color="000000"/>
        </w:rPr>
        <w:t>162</w:t>
      </w:r>
      <w:r w:rsidR="00265C4D" w:rsidRPr="00265C4D">
        <w:rPr>
          <w:rFonts w:eastAsia="Times New Roman"/>
          <w:color w:val="000000"/>
          <w:u w:color="000000"/>
        </w:rPr>
        <w:t>.</w:t>
      </w:r>
      <w:r w:rsidRPr="00E528FE">
        <w:rPr>
          <w:rFonts w:eastAsia="Times New Roman"/>
          <w:color w:val="000000"/>
          <w:u w:color="000000"/>
        </w:rPr>
        <w:tab/>
      </w:r>
      <w:r w:rsidRPr="00E528FE">
        <w:t xml:space="preserve">La coopération internationale et multilatérale </w:t>
      </w:r>
      <w:r>
        <w:t xml:space="preserve">suivante a notamment été mobilisée pour </w:t>
      </w:r>
      <w:r w:rsidRPr="00E528FE">
        <w:t>promouvoir la pleine réalisation du droit à l</w:t>
      </w:r>
      <w:r w:rsidR="002F2948">
        <w:t>’</w:t>
      </w:r>
      <w:r w:rsidRPr="00E528FE">
        <w:t>alimentation</w:t>
      </w:r>
      <w:r w:rsidR="008926E5">
        <w:t> :</w:t>
      </w:r>
      <w:r w:rsidRPr="00E528FE">
        <w:t xml:space="preserve"> </w:t>
      </w:r>
    </w:p>
    <w:p w14:paraId="25EE19B0" w14:textId="424AAE7B" w:rsidR="002212B2" w:rsidRPr="00E528FE" w:rsidRDefault="002212B2" w:rsidP="002212B2">
      <w:pPr>
        <w:pStyle w:val="SingleTxtG"/>
      </w:pPr>
      <w:r w:rsidRPr="00E528FE">
        <w:tab/>
        <w:t>a)</w:t>
      </w:r>
      <w:r w:rsidRPr="00E528FE">
        <w:tab/>
        <w:t>Maurice, en collaboration avec la Communauté de développement de l</w:t>
      </w:r>
      <w:r w:rsidR="002F2948">
        <w:t>’</w:t>
      </w:r>
      <w:r w:rsidRPr="00E528FE">
        <w:t xml:space="preserve">Afrique australe, </w:t>
      </w:r>
      <w:r>
        <w:t xml:space="preserve">mène actuellement une étude de </w:t>
      </w:r>
      <w:r w:rsidRPr="00E528FE">
        <w:t>la vulnérabilité de son secteur agricole afin d</w:t>
      </w:r>
      <w:r w:rsidR="002F2948">
        <w:t>’</w:t>
      </w:r>
      <w:r w:rsidRPr="00E528FE">
        <w:t xml:space="preserve">établir </w:t>
      </w:r>
      <w:r>
        <w:t xml:space="preserve">des niveaux </w:t>
      </w:r>
      <w:r w:rsidRPr="00E528FE">
        <w:t xml:space="preserve">de référence et </w:t>
      </w:r>
      <w:r>
        <w:t xml:space="preserve">de déterminer </w:t>
      </w:r>
      <w:r w:rsidRPr="00E528FE">
        <w:t>les causes de la vulnérabilité liée au</w:t>
      </w:r>
      <w:r>
        <w:t>x changements climatiques</w:t>
      </w:r>
      <w:r w:rsidRPr="00E528FE">
        <w:t xml:space="preserve">, </w:t>
      </w:r>
      <w:r>
        <w:t xml:space="preserve">notamment en ce qui concerne la </w:t>
      </w:r>
      <w:r w:rsidRPr="00E528FE">
        <w:t xml:space="preserve">sécurité alimentaire et </w:t>
      </w:r>
      <w:r>
        <w:t xml:space="preserve">la </w:t>
      </w:r>
      <w:r w:rsidRPr="00E528FE">
        <w:t xml:space="preserve">gestion des risques </w:t>
      </w:r>
      <w:r w:rsidRPr="00E528FE">
        <w:lastRenderedPageBreak/>
        <w:t xml:space="preserve">de catastrophe, </w:t>
      </w:r>
      <w:r>
        <w:t xml:space="preserve">et de formuler </w:t>
      </w:r>
      <w:r w:rsidRPr="00E528FE">
        <w:t xml:space="preserve">des recommandations </w:t>
      </w:r>
      <w:r>
        <w:t xml:space="preserve">concernant </w:t>
      </w:r>
      <w:r w:rsidRPr="00E528FE">
        <w:t xml:space="preserve">des stratégies et </w:t>
      </w:r>
      <w:r>
        <w:t xml:space="preserve">des </w:t>
      </w:r>
      <w:r w:rsidRPr="00E528FE">
        <w:t>plans d</w:t>
      </w:r>
      <w:r w:rsidR="002F2948">
        <w:t>’</w:t>
      </w:r>
      <w:r w:rsidRPr="00E528FE">
        <w:t xml:space="preserve">action </w:t>
      </w:r>
      <w:r>
        <w:t xml:space="preserve">portant sur des </w:t>
      </w:r>
      <w:r w:rsidRPr="00E528FE">
        <w:t>interventions à court et à long terme</w:t>
      </w:r>
      <w:r w:rsidR="008926E5">
        <w:t> ;</w:t>
      </w:r>
    </w:p>
    <w:p w14:paraId="3A5C41BD" w14:textId="579D430F" w:rsidR="002212B2" w:rsidRPr="00B11EBE" w:rsidRDefault="002212B2" w:rsidP="002212B2">
      <w:pPr>
        <w:pStyle w:val="SingleTxtG"/>
      </w:pPr>
      <w:r w:rsidRPr="00E528FE">
        <w:tab/>
      </w:r>
      <w:r w:rsidRPr="00B11EBE">
        <w:t>b)</w:t>
      </w:r>
      <w:r w:rsidRPr="00B11EBE">
        <w:tab/>
      </w:r>
      <w:r w:rsidRPr="00E528FE">
        <w:t>Maurice bénéficie du soutien de l</w:t>
      </w:r>
      <w:r w:rsidR="002F2948">
        <w:t>’</w:t>
      </w:r>
      <w:r w:rsidRPr="00E528FE">
        <w:t xml:space="preserve">UE pour </w:t>
      </w:r>
      <w:r>
        <w:t xml:space="preserve">participer à </w:t>
      </w:r>
      <w:r w:rsidRPr="00E528FE">
        <w:t>l</w:t>
      </w:r>
      <w:r w:rsidR="002F2948">
        <w:t>’</w:t>
      </w:r>
      <w:r w:rsidRPr="00E528FE">
        <w:t xml:space="preserve">initiative phare </w:t>
      </w:r>
      <w:r>
        <w:t>que constitue l</w:t>
      </w:r>
      <w:r w:rsidR="002F2948">
        <w:t>’</w:t>
      </w:r>
      <w:r w:rsidRPr="00E528FE">
        <w:t>Alliance mondiale contre le changement climatique (+) afin d</w:t>
      </w:r>
      <w:r w:rsidR="002F2948">
        <w:t>’</w:t>
      </w:r>
      <w:r w:rsidRPr="00E528FE">
        <w:t xml:space="preserve">accroître sa résilience </w:t>
      </w:r>
      <w:r>
        <w:t>au phénomène</w:t>
      </w:r>
      <w:r w:rsidRPr="00E528FE">
        <w:t xml:space="preserve">, notamment pour renforcer la capacité des </w:t>
      </w:r>
      <w:r>
        <w:t xml:space="preserve">exploitants </w:t>
      </w:r>
      <w:r w:rsidRPr="00E528FE">
        <w:t xml:space="preserve">non sucriers vulnérables et des </w:t>
      </w:r>
      <w:r>
        <w:t xml:space="preserve">principaux acteurs </w:t>
      </w:r>
      <w:r w:rsidRPr="00E528FE">
        <w:t xml:space="preserve">à développer une agriculture </w:t>
      </w:r>
      <w:r>
        <w:t>rationnelle sur le plan climatique</w:t>
      </w:r>
      <w:r w:rsidR="008926E5">
        <w:t> ;</w:t>
      </w:r>
      <w:r w:rsidRPr="00B11EBE">
        <w:t xml:space="preserve"> </w:t>
      </w:r>
    </w:p>
    <w:p w14:paraId="0052D079" w14:textId="207806B0" w:rsidR="002212B2" w:rsidRPr="00E528FE" w:rsidRDefault="002212B2" w:rsidP="002212B2">
      <w:pPr>
        <w:pStyle w:val="SingleTxtG"/>
      </w:pPr>
      <w:r w:rsidRPr="00B11EBE">
        <w:tab/>
      </w:r>
      <w:r w:rsidRPr="00E528FE">
        <w:t>c)</w:t>
      </w:r>
      <w:r w:rsidRPr="00E528FE">
        <w:tab/>
        <w:t>L</w:t>
      </w:r>
      <w:r w:rsidR="002F2948">
        <w:t>’</w:t>
      </w:r>
      <w:r w:rsidRPr="00E528FE">
        <w:t>UE finance</w:t>
      </w:r>
      <w:r>
        <w:t xml:space="preserve"> à hauteur </w:t>
      </w:r>
      <w:r w:rsidRPr="00E528FE">
        <w:t>de 3 millions d</w:t>
      </w:r>
      <w:r w:rsidR="002F2948">
        <w:t>’</w:t>
      </w:r>
      <w:r w:rsidRPr="00E528FE">
        <w:t>euros des projets d</w:t>
      </w:r>
      <w:r w:rsidR="002F2948">
        <w:t>’</w:t>
      </w:r>
      <w:r w:rsidRPr="00E528FE">
        <w:t xml:space="preserve">agriculture </w:t>
      </w:r>
      <w:r>
        <w:t>rationnelle sur le plan climatique</w:t>
      </w:r>
      <w:r w:rsidRPr="00E528FE">
        <w:t xml:space="preserve"> à Maurice et </w:t>
      </w:r>
      <w:r>
        <w:t xml:space="preserve">à </w:t>
      </w:r>
      <w:r w:rsidRPr="00E528FE">
        <w:t>Rodrigues</w:t>
      </w:r>
      <w:r w:rsidR="008926E5">
        <w:t> ;</w:t>
      </w:r>
      <w:r w:rsidRPr="00E528FE">
        <w:t xml:space="preserve"> </w:t>
      </w:r>
    </w:p>
    <w:p w14:paraId="04145926" w14:textId="2AE5673C" w:rsidR="002212B2" w:rsidRPr="00B367D1" w:rsidRDefault="002212B2" w:rsidP="002212B2">
      <w:pPr>
        <w:pStyle w:val="SingleTxtG"/>
      </w:pPr>
      <w:r w:rsidRPr="00E528FE">
        <w:tab/>
      </w:r>
      <w:r w:rsidRPr="00B367D1">
        <w:t>d)</w:t>
      </w:r>
      <w:r w:rsidRPr="00B367D1">
        <w:tab/>
      </w:r>
      <w:r w:rsidRPr="00E528FE">
        <w:t>L</w:t>
      </w:r>
      <w:r w:rsidR="002F2948">
        <w:t>’</w:t>
      </w:r>
      <w:r w:rsidRPr="00E528FE">
        <w:t xml:space="preserve">initiative </w:t>
      </w:r>
      <w:proofErr w:type="spellStart"/>
      <w:r w:rsidRPr="00E528FE">
        <w:t>DeSIRA</w:t>
      </w:r>
      <w:proofErr w:type="spellEnd"/>
      <w:r>
        <w:t xml:space="preserve"> de recherche agricole pour l</w:t>
      </w:r>
      <w:r w:rsidR="002F2948">
        <w:t>’</w:t>
      </w:r>
      <w:r>
        <w:t>innovation axée sur le développement, projet de l</w:t>
      </w:r>
      <w:r w:rsidR="002F2948">
        <w:t>’</w:t>
      </w:r>
      <w:r>
        <w:t xml:space="preserve">UE, est conçue pour susciter </w:t>
      </w:r>
      <w:r w:rsidRPr="00E528FE">
        <w:t>une transformation forte, productive et durable de la recherche sur l</w:t>
      </w:r>
      <w:r w:rsidR="002F2948">
        <w:t>’</w:t>
      </w:r>
      <w:r w:rsidRPr="00E528FE">
        <w:t xml:space="preserve">agriculture et les systèmes alimentaires au service du développement, compte </w:t>
      </w:r>
      <w:r>
        <w:t>tenu des impératifs climatiques</w:t>
      </w:r>
      <w:r w:rsidR="00265C4D" w:rsidRPr="00265C4D">
        <w:t>.</w:t>
      </w:r>
      <w:r w:rsidRPr="00E528FE">
        <w:t xml:space="preserve"> </w:t>
      </w:r>
      <w:r>
        <w:t>L</w:t>
      </w:r>
      <w:r w:rsidR="002F2948">
        <w:t>’</w:t>
      </w:r>
      <w:r>
        <w:t xml:space="preserve">initiative </w:t>
      </w:r>
      <w:r w:rsidRPr="00E528FE">
        <w:t>concerne l</w:t>
      </w:r>
      <w:r w:rsidR="002F2948">
        <w:t>’</w:t>
      </w:r>
      <w:r w:rsidRPr="00E528FE">
        <w:t>utilisation, l</w:t>
      </w:r>
      <w:r w:rsidR="002F2948">
        <w:t>’</w:t>
      </w:r>
      <w:r w:rsidRPr="00E528FE">
        <w:t>acc</w:t>
      </w:r>
      <w:r>
        <w:t xml:space="preserve">essibilité </w:t>
      </w:r>
      <w:r w:rsidRPr="00E528FE">
        <w:t>et la production de</w:t>
      </w:r>
      <w:r>
        <w:t>s</w:t>
      </w:r>
      <w:r w:rsidRPr="00E528FE">
        <w:t xml:space="preserve"> connaissances scientifiques </w:t>
      </w:r>
      <w:r>
        <w:t xml:space="preserve">au service de </w:t>
      </w:r>
      <w:r w:rsidRPr="00E528FE">
        <w:t>l</w:t>
      </w:r>
      <w:r w:rsidR="002F2948">
        <w:t>’</w:t>
      </w:r>
      <w:r w:rsidRPr="00E528FE">
        <w:t xml:space="preserve">innovation </w:t>
      </w:r>
      <w:r>
        <w:t>pour</w:t>
      </w:r>
      <w:r w:rsidRPr="00E528FE">
        <w:t xml:space="preserve"> transformer l</w:t>
      </w:r>
      <w:r w:rsidR="002F2948">
        <w:t>’</w:t>
      </w:r>
      <w:r w:rsidRPr="00E528FE">
        <w:t>agriculture</w:t>
      </w:r>
      <w:r>
        <w:t>,</w:t>
      </w:r>
      <w:r w:rsidRPr="00E528FE">
        <w:t xml:space="preserve"> </w:t>
      </w:r>
      <w:r>
        <w:t xml:space="preserve">dans le contexte des changements climatiques à </w:t>
      </w:r>
      <w:r w:rsidRPr="00E528FE">
        <w:t>Maurice</w:t>
      </w:r>
      <w:r w:rsidR="008926E5">
        <w:t> ;</w:t>
      </w:r>
      <w:r w:rsidRPr="00B367D1">
        <w:t xml:space="preserve">  </w:t>
      </w:r>
    </w:p>
    <w:p w14:paraId="1BACBA36" w14:textId="0F56105F" w:rsidR="002212B2" w:rsidRPr="00E528FE" w:rsidRDefault="002212B2" w:rsidP="002212B2">
      <w:pPr>
        <w:pStyle w:val="SingleTxtG"/>
      </w:pPr>
      <w:r w:rsidRPr="00B367D1">
        <w:tab/>
      </w:r>
      <w:r w:rsidRPr="00BF0FE2">
        <w:t>e)</w:t>
      </w:r>
      <w:r w:rsidRPr="00BF0FE2">
        <w:tab/>
      </w:r>
      <w:r w:rsidRPr="00E528FE">
        <w:t>Des fonds d</w:t>
      </w:r>
      <w:r w:rsidR="002F2948">
        <w:t>’</w:t>
      </w:r>
      <w:r w:rsidRPr="00E528FE">
        <w:t xml:space="preserve">un montant de 10 millions </w:t>
      </w:r>
      <w:r>
        <w:t xml:space="preserve">de dollars des États-Unis </w:t>
      </w:r>
      <w:r w:rsidRPr="00E528FE">
        <w:t>ont été reçus du Conseil du Fonds d</w:t>
      </w:r>
      <w:r w:rsidR="002F2948">
        <w:t>’</w:t>
      </w:r>
      <w:r w:rsidRPr="00E528FE">
        <w:t xml:space="preserve">adaptation pour la restauration des services écosystémiques marins </w:t>
      </w:r>
      <w:r>
        <w:t xml:space="preserve">grâce à </w:t>
      </w:r>
      <w:r w:rsidRPr="00E528FE">
        <w:t>la remise en état des récifs coralliens</w:t>
      </w:r>
      <w:r>
        <w:t>,</w:t>
      </w:r>
      <w:r w:rsidRPr="00E528FE">
        <w:t xml:space="preserve"> </w:t>
      </w:r>
      <w:r>
        <w:t xml:space="preserve">dans le contexte des changements climatiques à </w:t>
      </w:r>
      <w:r w:rsidRPr="00E528FE">
        <w:t>Maurice</w:t>
      </w:r>
      <w:r w:rsidR="00265C4D" w:rsidRPr="00265C4D">
        <w:t>.</w:t>
      </w:r>
      <w:r w:rsidRPr="00E528FE">
        <w:t xml:space="preserve"> Le projet vise à restaurer les récifs, à protéger la sécurité alimentaire et à promouvoir la réduction des risques de catastrophe grâce à une </w:t>
      </w:r>
      <w:r>
        <w:t xml:space="preserve">démarche </w:t>
      </w:r>
      <w:r w:rsidRPr="00E528FE">
        <w:t>écosyst</w:t>
      </w:r>
      <w:r>
        <w:t xml:space="preserve">émique </w:t>
      </w:r>
      <w:r w:rsidRPr="00E528FE">
        <w:t>pour la période allant de 2020 à 2026</w:t>
      </w:r>
      <w:r w:rsidR="008926E5">
        <w:t> ;</w:t>
      </w:r>
      <w:r w:rsidRPr="00E528FE">
        <w:t xml:space="preserve"> </w:t>
      </w:r>
    </w:p>
    <w:p w14:paraId="4C705C54" w14:textId="32761AFE" w:rsidR="002212B2" w:rsidRPr="00E528FE" w:rsidRDefault="002212B2" w:rsidP="002212B2">
      <w:pPr>
        <w:pStyle w:val="SingleTxtG"/>
      </w:pPr>
      <w:r w:rsidRPr="00E528FE">
        <w:tab/>
      </w:r>
      <w:r w:rsidRPr="00CE6962">
        <w:t>f)</w:t>
      </w:r>
      <w:r w:rsidRPr="00CE6962">
        <w:tab/>
      </w:r>
      <w:r w:rsidRPr="00E528FE">
        <w:t>Maurice bénéficie d</w:t>
      </w:r>
      <w:r w:rsidR="002F2948">
        <w:t>’</w:t>
      </w:r>
      <w:r w:rsidRPr="00E528FE">
        <w:t xml:space="preserve">une assistance technique </w:t>
      </w:r>
      <w:r>
        <w:t>d</w:t>
      </w:r>
      <w:r w:rsidR="002F2948">
        <w:t>’</w:t>
      </w:r>
      <w:r>
        <w:t xml:space="preserve">un montant de </w:t>
      </w:r>
      <w:r w:rsidRPr="00E528FE">
        <w:t>2 millions d</w:t>
      </w:r>
      <w:r w:rsidR="002F2948">
        <w:t>’</w:t>
      </w:r>
      <w:r w:rsidRPr="00E528FE">
        <w:t xml:space="preserve">euros de la part </w:t>
      </w:r>
      <w:r>
        <w:t xml:space="preserve">des autorités </w:t>
      </w:r>
      <w:r w:rsidRPr="00E528FE">
        <w:t>français</w:t>
      </w:r>
      <w:r>
        <w:t>es</w:t>
      </w:r>
      <w:r w:rsidRPr="00E528FE">
        <w:t xml:space="preserve"> </w:t>
      </w:r>
      <w:r>
        <w:t xml:space="preserve">au titre </w:t>
      </w:r>
      <w:r w:rsidRPr="00E528FE">
        <w:t xml:space="preserve">du programme « </w:t>
      </w:r>
      <w:proofErr w:type="spellStart"/>
      <w:r w:rsidRPr="00E528FE">
        <w:t>Adapt</w:t>
      </w:r>
      <w:r w:rsidR="002F2948">
        <w:t>’</w:t>
      </w:r>
      <w:r w:rsidRPr="00E528FE">
        <w:t>Action</w:t>
      </w:r>
      <w:proofErr w:type="spellEnd"/>
      <w:r w:rsidRPr="00E528FE">
        <w:t xml:space="preserve"> »</w:t>
      </w:r>
      <w:r>
        <w:t xml:space="preserve">, les </w:t>
      </w:r>
      <w:r w:rsidRPr="00E528FE">
        <w:t xml:space="preserve">principaux objectifs </w:t>
      </w:r>
      <w:r>
        <w:t xml:space="preserve">étant </w:t>
      </w:r>
      <w:r w:rsidRPr="00E528FE">
        <w:t xml:space="preserve">de mener une évaluation de la vulnérabilité et des études de faisabilité pour les nouveaux sites </w:t>
      </w:r>
      <w:r>
        <w:t xml:space="preserve">qui sont sujets </w:t>
      </w:r>
      <w:r w:rsidRPr="00E528FE">
        <w:t>à l</w:t>
      </w:r>
      <w:r w:rsidR="002F2948">
        <w:t>’</w:t>
      </w:r>
      <w:r w:rsidRPr="00E528FE">
        <w:t xml:space="preserve">érosion des plages et aux inondations </w:t>
      </w:r>
      <w:r>
        <w:t>afin d</w:t>
      </w:r>
      <w:r w:rsidR="002F2948">
        <w:t>’</w:t>
      </w:r>
      <w:r w:rsidRPr="00E528FE">
        <w:t xml:space="preserve">aider Maurice à accéder aux </w:t>
      </w:r>
      <w:r>
        <w:t xml:space="preserve">ressources </w:t>
      </w:r>
      <w:r w:rsidRPr="00E528FE">
        <w:t>du Fonds vert pour le climat et d</w:t>
      </w:r>
      <w:r w:rsidR="002F2948">
        <w:t>’</w:t>
      </w:r>
      <w:r w:rsidRPr="00E528FE">
        <w:t>autres institutions de financement</w:t>
      </w:r>
      <w:r w:rsidR="00265C4D" w:rsidRPr="00265C4D">
        <w:t>.</w:t>
      </w:r>
      <w:r w:rsidRPr="00E528FE">
        <w:t xml:space="preserve"> Ce programme devrait permettre de formuler des propositions de projets </w:t>
      </w:r>
      <w:r>
        <w:t>d</w:t>
      </w:r>
      <w:r w:rsidR="002F2948">
        <w:t>’</w:t>
      </w:r>
      <w:r w:rsidRPr="00E528FE">
        <w:t xml:space="preserve">adaptation </w:t>
      </w:r>
      <w:r>
        <w:t xml:space="preserve">pour aider la population, et notamment </w:t>
      </w:r>
      <w:r w:rsidRPr="00E528FE">
        <w:t>les agriculteurs et les pêcheurs</w:t>
      </w:r>
      <w:r w:rsidR="00265C4D" w:rsidRPr="00265C4D">
        <w:t>.</w:t>
      </w:r>
      <w:r w:rsidRPr="00CE6962">
        <w:t xml:space="preserve"> </w:t>
      </w:r>
    </w:p>
    <w:p w14:paraId="0D92EAB5" w14:textId="32DB7FE9" w:rsidR="002212B2" w:rsidRPr="00C44AE6" w:rsidRDefault="002212B2" w:rsidP="002212B2">
      <w:pPr>
        <w:pStyle w:val="SingleTxtG"/>
      </w:pPr>
      <w:r w:rsidRPr="00C44AE6">
        <w:rPr>
          <w:rFonts w:eastAsia="Times New Roman"/>
          <w:color w:val="000000"/>
          <w:u w:color="000000"/>
        </w:rPr>
        <w:t>163</w:t>
      </w:r>
      <w:r w:rsidR="00265C4D" w:rsidRPr="00265C4D">
        <w:rPr>
          <w:rFonts w:eastAsia="Times New Roman"/>
          <w:color w:val="000000"/>
          <w:u w:color="000000"/>
        </w:rPr>
        <w:t>.</w:t>
      </w:r>
      <w:r w:rsidRPr="00C44AE6">
        <w:rPr>
          <w:rFonts w:eastAsia="Times New Roman"/>
          <w:color w:val="000000"/>
          <w:u w:color="000000"/>
        </w:rPr>
        <w:tab/>
      </w:r>
      <w:r w:rsidRPr="00E528FE">
        <w:t xml:space="preserve">Le </w:t>
      </w:r>
      <w:r>
        <w:t xml:space="preserve">projet </w:t>
      </w:r>
      <w:r w:rsidRPr="00E528FE">
        <w:t xml:space="preserve">FAREI </w:t>
      </w:r>
      <w:proofErr w:type="spellStart"/>
      <w:r w:rsidRPr="00E528FE">
        <w:t>Athen</w:t>
      </w:r>
      <w:proofErr w:type="spellEnd"/>
      <w:r w:rsidRPr="00E528FE">
        <w:t xml:space="preserve"> a </w:t>
      </w:r>
      <w:r>
        <w:t xml:space="preserve">été mis sur pied </w:t>
      </w:r>
      <w:r w:rsidRPr="00E528FE">
        <w:t>à Rodrigues</w:t>
      </w:r>
      <w:r>
        <w:t xml:space="preserve">, et des activités de </w:t>
      </w:r>
      <w:r w:rsidRPr="00E528FE">
        <w:t xml:space="preserve">renforcement des capacités </w:t>
      </w:r>
      <w:r>
        <w:t>sont en cours à l</w:t>
      </w:r>
      <w:r w:rsidR="002F2948">
        <w:t>’</w:t>
      </w:r>
      <w:r>
        <w:t xml:space="preserve">intention </w:t>
      </w:r>
      <w:r w:rsidRPr="00E528FE">
        <w:t xml:space="preserve">des agriculteurs et du personnel technique </w:t>
      </w:r>
      <w:r>
        <w:t xml:space="preserve">sur la question de la </w:t>
      </w:r>
      <w:r w:rsidRPr="00E528FE">
        <w:t>production agricole durable</w:t>
      </w:r>
      <w:r w:rsidR="00265C4D" w:rsidRPr="00265C4D">
        <w:t>.</w:t>
      </w:r>
      <w:r w:rsidRPr="00E528FE">
        <w:t xml:space="preserve"> </w:t>
      </w:r>
      <w:r>
        <w:t xml:space="preserve">Les bénéficiaires sont également </w:t>
      </w:r>
      <w:r w:rsidRPr="00E528FE">
        <w:t xml:space="preserve">formés à la transformation des produits agricoles et à la production </w:t>
      </w:r>
      <w:r>
        <w:t>apicole</w:t>
      </w:r>
      <w:r w:rsidR="00265C4D" w:rsidRPr="00265C4D">
        <w:t>.</w:t>
      </w:r>
      <w:r w:rsidRPr="00E528FE">
        <w:t xml:space="preserve"> </w:t>
      </w:r>
      <w:r>
        <w:t>Par ailleurs, l</w:t>
      </w:r>
      <w:r w:rsidR="002F2948">
        <w:t>’</w:t>
      </w:r>
      <w:r>
        <w:t xml:space="preserve">Office de commercialisation des produits agricoles </w:t>
      </w:r>
      <w:r w:rsidRPr="00E528FE">
        <w:t>commercialise les produits agricoles de Rodrigues à Maurice</w:t>
      </w:r>
      <w:r w:rsidR="00265C4D" w:rsidRPr="00265C4D">
        <w:t>.</w:t>
      </w:r>
      <w:r w:rsidRPr="00C44AE6">
        <w:t xml:space="preserve"> </w:t>
      </w:r>
    </w:p>
    <w:p w14:paraId="5842D800" w14:textId="256CA2E4" w:rsidR="002212B2" w:rsidRPr="00F904AB" w:rsidRDefault="002212B2" w:rsidP="002212B2">
      <w:pPr>
        <w:pStyle w:val="SingleTxtG"/>
      </w:pPr>
      <w:r w:rsidRPr="0014412A">
        <w:rPr>
          <w:rFonts w:eastAsia="Times New Roman"/>
          <w:color w:val="000000"/>
          <w:u w:color="000000"/>
        </w:rPr>
        <w:t>164</w:t>
      </w:r>
      <w:r w:rsidR="00265C4D" w:rsidRPr="00265C4D">
        <w:rPr>
          <w:rFonts w:eastAsia="Times New Roman"/>
          <w:color w:val="000000"/>
          <w:u w:color="000000"/>
        </w:rPr>
        <w:t>.</w:t>
      </w:r>
      <w:r w:rsidRPr="0014412A">
        <w:rPr>
          <w:rFonts w:eastAsia="Times New Roman"/>
          <w:color w:val="000000"/>
          <w:u w:color="000000"/>
        </w:rPr>
        <w:tab/>
      </w:r>
      <w:r>
        <w:t xml:space="preserve">Parmi </w:t>
      </w:r>
      <w:r w:rsidRPr="00F904AB">
        <w:t xml:space="preserve">les mesures </w:t>
      </w:r>
      <w:r>
        <w:t xml:space="preserve">inscrites au budget </w:t>
      </w:r>
      <w:r w:rsidRPr="00F904AB">
        <w:t xml:space="preserve">2023/24, </w:t>
      </w:r>
      <w:r>
        <w:t xml:space="preserve">afin de protéger </w:t>
      </w:r>
      <w:r w:rsidRPr="00F904AB">
        <w:t>le pouvoir d</w:t>
      </w:r>
      <w:r w:rsidR="002F2948">
        <w:t>’</w:t>
      </w:r>
      <w:r w:rsidRPr="00F904AB">
        <w:t xml:space="preserve">achat, le </w:t>
      </w:r>
      <w:r>
        <w:t>G</w:t>
      </w:r>
      <w:r w:rsidRPr="00F904AB">
        <w:t xml:space="preserve">ouvernement </w:t>
      </w:r>
      <w:r>
        <w:t>a prévu des crédits d</w:t>
      </w:r>
      <w:r w:rsidR="002F2948">
        <w:t>’</w:t>
      </w:r>
      <w:r>
        <w:t xml:space="preserve">un montant de </w:t>
      </w:r>
      <w:r w:rsidRPr="00F904AB">
        <w:t xml:space="preserve">4,7 milliards </w:t>
      </w:r>
      <w:r>
        <w:t xml:space="preserve">de roupies à titre de </w:t>
      </w:r>
      <w:r w:rsidRPr="00F904AB">
        <w:t xml:space="preserve">subventions pour </w:t>
      </w:r>
      <w:r>
        <w:t xml:space="preserve">soutenir les </w:t>
      </w:r>
      <w:r w:rsidRPr="00F904AB">
        <w:t>prix de la farine et du riz</w:t>
      </w:r>
      <w:r w:rsidR="00265C4D" w:rsidRPr="00265C4D">
        <w:t>.</w:t>
      </w:r>
      <w:r w:rsidRPr="00F904AB">
        <w:t xml:space="preserve"> En outre, </w:t>
      </w:r>
      <w:r>
        <w:t xml:space="preserve">un montant de </w:t>
      </w:r>
      <w:r w:rsidRPr="00F904AB">
        <w:t xml:space="preserve">2 milliards de roupies </w:t>
      </w:r>
      <w:r>
        <w:t>a été prévu afin d</w:t>
      </w:r>
      <w:r w:rsidR="002F2948">
        <w:t>’</w:t>
      </w:r>
      <w:r w:rsidRPr="00F904AB">
        <w:t xml:space="preserve">encourager la production de cultures vivrières et </w:t>
      </w:r>
      <w:r>
        <w:t>l</w:t>
      </w:r>
      <w:r w:rsidR="002F2948">
        <w:t>’</w:t>
      </w:r>
      <w:r>
        <w:t xml:space="preserve">augmentation de </w:t>
      </w:r>
      <w:r w:rsidRPr="00F904AB">
        <w:t xml:space="preserve">la production animale pour soutenir le développement existant et </w:t>
      </w:r>
      <w:r>
        <w:t xml:space="preserve">futur </w:t>
      </w:r>
      <w:r w:rsidRPr="00F904AB">
        <w:t>du secteur agricole</w:t>
      </w:r>
      <w:r w:rsidR="00265C4D" w:rsidRPr="00265C4D">
        <w:t>.</w:t>
      </w:r>
      <w:r w:rsidRPr="00F904AB">
        <w:t xml:space="preserve"> Des subventions et des prêts sont accordés aux pêcheurs </w:t>
      </w:r>
      <w:r>
        <w:t xml:space="preserve">et </w:t>
      </w:r>
      <w:r w:rsidRPr="00F904AB">
        <w:t xml:space="preserve">aux </w:t>
      </w:r>
      <w:r>
        <w:t xml:space="preserve">entreprises </w:t>
      </w:r>
      <w:r w:rsidRPr="00F904AB">
        <w:t>et coopératives</w:t>
      </w:r>
      <w:r w:rsidRPr="0014412A">
        <w:t xml:space="preserve"> </w:t>
      </w:r>
      <w:r w:rsidRPr="00F904AB">
        <w:t>de pêche</w:t>
      </w:r>
      <w:r>
        <w:t xml:space="preserve"> immatriculés</w:t>
      </w:r>
      <w:r w:rsidRPr="00F904AB">
        <w:t xml:space="preserve"> pour l</w:t>
      </w:r>
      <w:r w:rsidR="002F2948">
        <w:t>’</w:t>
      </w:r>
      <w:r w:rsidRPr="00F904AB">
        <w:t xml:space="preserve">achat de </w:t>
      </w:r>
      <w:proofErr w:type="spellStart"/>
      <w:r w:rsidRPr="00F904AB">
        <w:t>can</w:t>
      </w:r>
      <w:r>
        <w:t>ott</w:t>
      </w:r>
      <w:r w:rsidRPr="00F904AB">
        <w:t>es</w:t>
      </w:r>
      <w:proofErr w:type="spellEnd"/>
      <w:r w:rsidRPr="00F904AB">
        <w:t xml:space="preserve"> et de </w:t>
      </w:r>
      <w:r>
        <w:t>bateaux</w:t>
      </w:r>
      <w:r w:rsidRPr="00F904AB">
        <w:t xml:space="preserve"> semi-industriels</w:t>
      </w:r>
      <w:r w:rsidR="00265C4D" w:rsidRPr="00265C4D">
        <w:t>.</w:t>
      </w:r>
      <w:bookmarkEnd w:id="30"/>
      <w:r w:rsidRPr="0014412A">
        <w:t xml:space="preserve"> </w:t>
      </w:r>
    </w:p>
    <w:p w14:paraId="17656553" w14:textId="6462B539" w:rsidR="002212B2" w:rsidRPr="00C11015" w:rsidRDefault="002212B2" w:rsidP="00761513">
      <w:pPr>
        <w:pStyle w:val="H23G"/>
      </w:pPr>
      <w:r w:rsidRPr="00F904AB">
        <w:tab/>
      </w:r>
      <w:r w:rsidRPr="00C11015">
        <w:t>C</w:t>
      </w:r>
      <w:r w:rsidR="00265C4D" w:rsidRPr="00265C4D">
        <w:t>.</w:t>
      </w:r>
      <w:r w:rsidRPr="00C11015">
        <w:tab/>
      </w:r>
      <w:r>
        <w:t>D</w:t>
      </w:r>
      <w:r w:rsidRPr="00C11015">
        <w:t>roit à l</w:t>
      </w:r>
      <w:r w:rsidR="002F2948">
        <w:t>’</w:t>
      </w:r>
      <w:r w:rsidRPr="00C11015">
        <w:t>eau potable</w:t>
      </w:r>
    </w:p>
    <w:p w14:paraId="27ECD528" w14:textId="0DAB3BD5" w:rsidR="002212B2" w:rsidRPr="00C11015" w:rsidRDefault="002212B2" w:rsidP="002212B2">
      <w:pPr>
        <w:pStyle w:val="SingleTxtG"/>
      </w:pPr>
      <w:r w:rsidRPr="00C11015">
        <w:rPr>
          <w:rFonts w:eastAsia="Times New Roman"/>
          <w:color w:val="000000"/>
          <w:u w:color="000000"/>
        </w:rPr>
        <w:t>165</w:t>
      </w:r>
      <w:r w:rsidR="00265C4D" w:rsidRPr="00265C4D">
        <w:rPr>
          <w:rFonts w:eastAsia="Times New Roman"/>
          <w:color w:val="000000"/>
          <w:u w:color="000000"/>
        </w:rPr>
        <w:t>.</w:t>
      </w:r>
      <w:r w:rsidRPr="00C11015">
        <w:rPr>
          <w:rFonts w:eastAsia="Times New Roman"/>
          <w:color w:val="000000"/>
          <w:u w:color="000000"/>
        </w:rPr>
        <w:tab/>
      </w:r>
      <w:r w:rsidRPr="00F904AB">
        <w:t xml:space="preserve">Maurice </w:t>
      </w:r>
      <w:r>
        <w:t>est consciente de</w:t>
      </w:r>
      <w:r w:rsidRPr="00F904AB">
        <w:t xml:space="preserve"> l</w:t>
      </w:r>
      <w:r w:rsidR="002F2948">
        <w:t>’</w:t>
      </w:r>
      <w:r w:rsidRPr="00F904AB">
        <w:t xml:space="preserve">importance </w:t>
      </w:r>
      <w:r>
        <w:t>fondamentale</w:t>
      </w:r>
      <w:r w:rsidRPr="00F904AB">
        <w:t xml:space="preserve"> de l</w:t>
      </w:r>
      <w:r w:rsidR="002F2948">
        <w:t>’</w:t>
      </w:r>
      <w:r w:rsidRPr="00F904AB">
        <w:t>eau et de l</w:t>
      </w:r>
      <w:r w:rsidR="002F2948">
        <w:t>’</w:t>
      </w:r>
      <w:r w:rsidRPr="00F904AB">
        <w:t xml:space="preserve">assainissement </w:t>
      </w:r>
      <w:r>
        <w:t>pour</w:t>
      </w:r>
      <w:r w:rsidRPr="00F904AB">
        <w:t xml:space="preserve"> la réalisation du Programme 2030 et de</w:t>
      </w:r>
      <w:r>
        <w:t>s</w:t>
      </w:r>
      <w:r w:rsidRPr="00F904AB">
        <w:t xml:space="preserve"> </w:t>
      </w:r>
      <w:r>
        <w:t>o</w:t>
      </w:r>
      <w:r w:rsidRPr="00F904AB">
        <w:t xml:space="preserve">bjectifs de développement durable (ODD) </w:t>
      </w:r>
      <w:r>
        <w:t xml:space="preserve">connexes, qui visent à </w:t>
      </w:r>
      <w:r w:rsidRPr="00F904AB">
        <w:t>la paix, la prospérité, le progrès et la durabilité pour tous</w:t>
      </w:r>
      <w:r w:rsidR="00265C4D" w:rsidRPr="00265C4D">
        <w:t>.</w:t>
      </w:r>
      <w:r w:rsidRPr="00F904AB">
        <w:t xml:space="preserve"> L</w:t>
      </w:r>
      <w:r w:rsidR="002F2948">
        <w:t>’</w:t>
      </w:r>
      <w:r>
        <w:t>action menée par le</w:t>
      </w:r>
      <w:r w:rsidRPr="00F904AB">
        <w:t xml:space="preserve"> pays dans ces secteurs </w:t>
      </w:r>
      <w:r>
        <w:t>témoigne d</w:t>
      </w:r>
      <w:r w:rsidR="002F2948">
        <w:t>’</w:t>
      </w:r>
      <w:r>
        <w:t>une volonté d</w:t>
      </w:r>
      <w:r w:rsidR="002F2948">
        <w:t>’</w:t>
      </w:r>
      <w:r w:rsidRPr="00F904AB">
        <w:t>équilibrer la croissance économique, la préservation de l</w:t>
      </w:r>
      <w:r w:rsidR="002F2948">
        <w:t>’</w:t>
      </w:r>
      <w:r w:rsidRPr="00F904AB">
        <w:t xml:space="preserve">environnement et le bien-être social </w:t>
      </w:r>
      <w:r>
        <w:t>dans le contexte plus général des objectifs de développement adoptés sur le plan mondial</w:t>
      </w:r>
      <w:r w:rsidR="00265C4D" w:rsidRPr="00265C4D">
        <w:t>.</w:t>
      </w:r>
      <w:r w:rsidRPr="00C11015">
        <w:t xml:space="preserve"> </w:t>
      </w:r>
    </w:p>
    <w:p w14:paraId="43BA1541" w14:textId="0C3E3AE5" w:rsidR="002212B2" w:rsidRPr="00F904AB" w:rsidRDefault="002212B2" w:rsidP="002212B2">
      <w:pPr>
        <w:pStyle w:val="SingleTxtG"/>
      </w:pPr>
      <w:r w:rsidRPr="00B12BC5">
        <w:rPr>
          <w:rFonts w:eastAsia="Times New Roman"/>
          <w:color w:val="000000"/>
          <w:u w:color="000000"/>
        </w:rPr>
        <w:t>166</w:t>
      </w:r>
      <w:r w:rsidR="00265C4D" w:rsidRPr="00265C4D">
        <w:rPr>
          <w:rFonts w:eastAsia="Times New Roman"/>
          <w:color w:val="000000"/>
          <w:u w:color="000000"/>
        </w:rPr>
        <w:t>.</w:t>
      </w:r>
      <w:r w:rsidRPr="00B12BC5">
        <w:rPr>
          <w:rFonts w:eastAsia="Times New Roman"/>
          <w:color w:val="000000"/>
          <w:u w:color="000000"/>
        </w:rPr>
        <w:tab/>
      </w:r>
      <w:r w:rsidRPr="00F904AB">
        <w:t xml:space="preserve">Maurice </w:t>
      </w:r>
      <w:r>
        <w:t>considère</w:t>
      </w:r>
      <w:r w:rsidRPr="00F904AB">
        <w:t xml:space="preserve"> l</w:t>
      </w:r>
      <w:r w:rsidR="002F2948">
        <w:t>’</w:t>
      </w:r>
      <w:r w:rsidRPr="00F904AB">
        <w:t>accès à l</w:t>
      </w:r>
      <w:r w:rsidR="002F2948">
        <w:t>’</w:t>
      </w:r>
      <w:r w:rsidRPr="00F904AB">
        <w:t xml:space="preserve">eau potable et à un assainissement </w:t>
      </w:r>
      <w:r>
        <w:t xml:space="preserve">suffisant comme </w:t>
      </w:r>
      <w:r w:rsidRPr="00F904AB">
        <w:t>un droit fondamental</w:t>
      </w:r>
      <w:r w:rsidR="00265C4D" w:rsidRPr="00265C4D">
        <w:t>.</w:t>
      </w:r>
      <w:r w:rsidRPr="00F904AB">
        <w:t xml:space="preserve"> Le pays a </w:t>
      </w:r>
      <w:r>
        <w:t>sensiblement progressé pour ce qui est d</w:t>
      </w:r>
      <w:r w:rsidR="002F2948">
        <w:t>’</w:t>
      </w:r>
      <w:r>
        <w:t>assurer à tous l</w:t>
      </w:r>
      <w:r w:rsidR="002F2948">
        <w:t>’</w:t>
      </w:r>
      <w:r>
        <w:t xml:space="preserve">accès </w:t>
      </w:r>
      <w:r w:rsidRPr="00F904AB">
        <w:t>à l</w:t>
      </w:r>
      <w:r w:rsidR="002F2948">
        <w:t>’</w:t>
      </w:r>
      <w:r w:rsidRPr="00F904AB">
        <w:t>eau potable et aux installations sanitaires</w:t>
      </w:r>
      <w:r w:rsidR="00265C4D" w:rsidRPr="00265C4D">
        <w:t>.</w:t>
      </w:r>
      <w:r w:rsidRPr="00F904AB">
        <w:t xml:space="preserve"> Selon le recensement de la population et du logement de 2022, la proportion de la population utilisant des services d</w:t>
      </w:r>
      <w:r w:rsidR="002F2948">
        <w:t>’</w:t>
      </w:r>
      <w:r w:rsidRPr="00F904AB">
        <w:t>eau potable et d</w:t>
      </w:r>
      <w:r w:rsidR="002F2948">
        <w:t>’</w:t>
      </w:r>
      <w:r w:rsidRPr="00F904AB">
        <w:t xml:space="preserve">assainissement gérés en toute sécurité </w:t>
      </w:r>
      <w:r>
        <w:t>atteint</w:t>
      </w:r>
      <w:r w:rsidRPr="00F904AB">
        <w:t xml:space="preserve"> respectivement 99,7</w:t>
      </w:r>
      <w:r w:rsidR="008926E5">
        <w:t> %</w:t>
      </w:r>
      <w:r w:rsidRPr="00F904AB">
        <w:t xml:space="preserve"> et 99,8</w:t>
      </w:r>
      <w:r w:rsidR="008926E5">
        <w:t> %</w:t>
      </w:r>
      <w:r w:rsidRPr="00F904AB">
        <w:t xml:space="preserve"> à Maurice</w:t>
      </w:r>
      <w:r w:rsidR="00265C4D" w:rsidRPr="00265C4D">
        <w:t>.</w:t>
      </w:r>
      <w:r w:rsidRPr="00F904AB">
        <w:t xml:space="preserve"> </w:t>
      </w:r>
      <w:r w:rsidRPr="00F904AB">
        <w:lastRenderedPageBreak/>
        <w:t>L</w:t>
      </w:r>
      <w:r w:rsidR="002F2948">
        <w:t>’</w:t>
      </w:r>
      <w:r>
        <w:t xml:space="preserve">État </w:t>
      </w:r>
      <w:r w:rsidRPr="00F904AB">
        <w:t>continue d</w:t>
      </w:r>
      <w:r w:rsidR="002F2948">
        <w:t>’</w:t>
      </w:r>
      <w:r w:rsidRPr="00F904AB">
        <w:t>investir massivement dans le remplacement des canalisations</w:t>
      </w:r>
      <w:r>
        <w:t xml:space="preserve"> et dans </w:t>
      </w:r>
      <w:r w:rsidRPr="00F904AB">
        <w:t xml:space="preserve">la construction et la modernisation des barrages et des </w:t>
      </w:r>
      <w:r>
        <w:t>installations</w:t>
      </w:r>
      <w:r w:rsidRPr="00F904AB">
        <w:t xml:space="preserve"> de traitement </w:t>
      </w:r>
      <w:r>
        <w:t>des eaux usées</w:t>
      </w:r>
      <w:r w:rsidR="00265C4D" w:rsidRPr="00265C4D">
        <w:t>.</w:t>
      </w:r>
      <w:r w:rsidRPr="00F904AB">
        <w:t xml:space="preserve"> </w:t>
      </w:r>
      <w:r>
        <w:t xml:space="preserve">Par ailleurs, il propose un dispositif </w:t>
      </w:r>
      <w:r w:rsidRPr="00F904AB">
        <w:t xml:space="preserve">de subventions </w:t>
      </w:r>
      <w:r>
        <w:t>permettant l</w:t>
      </w:r>
      <w:r w:rsidR="002F2948">
        <w:t>’</w:t>
      </w:r>
      <w:r>
        <w:t xml:space="preserve">acquisition de </w:t>
      </w:r>
      <w:r w:rsidRPr="00F904AB">
        <w:t>réservoir</w:t>
      </w:r>
      <w:r>
        <w:t>s</w:t>
      </w:r>
      <w:r w:rsidRPr="00F904AB">
        <w:t xml:space="preserve"> d</w:t>
      </w:r>
      <w:r w:rsidR="002F2948">
        <w:t>’</w:t>
      </w:r>
      <w:r w:rsidRPr="00F904AB">
        <w:t xml:space="preserve">eau et </w:t>
      </w:r>
      <w:r>
        <w:t xml:space="preserve">de </w:t>
      </w:r>
      <w:r w:rsidRPr="00F904AB">
        <w:t>pompe</w:t>
      </w:r>
      <w:r>
        <w:t>s</w:t>
      </w:r>
      <w:r w:rsidRPr="00F904AB">
        <w:t xml:space="preserve"> à eau domestique</w:t>
      </w:r>
      <w:r>
        <w:t>s</w:t>
      </w:r>
      <w:r w:rsidRPr="0006607E">
        <w:t xml:space="preserve"> </w:t>
      </w:r>
      <w:r>
        <w:t xml:space="preserve">pour les </w:t>
      </w:r>
      <w:r w:rsidRPr="00F904AB">
        <w:t>familles à faible revenu</w:t>
      </w:r>
      <w:r w:rsidR="00265C4D" w:rsidRPr="00265C4D">
        <w:t>.</w:t>
      </w:r>
      <w:r w:rsidRPr="00B12BC5">
        <w:t xml:space="preserve"> </w:t>
      </w:r>
    </w:p>
    <w:p w14:paraId="54CE4185" w14:textId="06A2A889" w:rsidR="002212B2" w:rsidRPr="00F904AB" w:rsidRDefault="002212B2" w:rsidP="002212B2">
      <w:pPr>
        <w:pStyle w:val="SingleTxtG"/>
      </w:pPr>
      <w:r w:rsidRPr="00B12BC5">
        <w:rPr>
          <w:rFonts w:eastAsia="Times New Roman"/>
          <w:color w:val="000000"/>
          <w:u w:color="000000"/>
        </w:rPr>
        <w:t>167</w:t>
      </w:r>
      <w:r w:rsidR="00265C4D" w:rsidRPr="00265C4D">
        <w:rPr>
          <w:rFonts w:eastAsia="Times New Roman"/>
          <w:color w:val="000000"/>
          <w:u w:color="000000"/>
        </w:rPr>
        <w:t>.</w:t>
      </w:r>
      <w:r w:rsidRPr="00B12BC5">
        <w:rPr>
          <w:rFonts w:eastAsia="Times New Roman"/>
          <w:color w:val="000000"/>
          <w:u w:color="000000"/>
        </w:rPr>
        <w:tab/>
      </w:r>
      <w:r w:rsidRPr="00F904AB">
        <w:t>Maurice insiste sur la nécessité d</w:t>
      </w:r>
      <w:r w:rsidR="002F2948">
        <w:t>’</w:t>
      </w:r>
      <w:r w:rsidRPr="00F904AB">
        <w:t xml:space="preserve">une gestion intégrée des ressources en eau </w:t>
      </w:r>
      <w:r>
        <w:t>si l</w:t>
      </w:r>
      <w:r w:rsidR="002F2948">
        <w:t>’</w:t>
      </w:r>
      <w:r>
        <w:t>on veut</w:t>
      </w:r>
      <w:r w:rsidRPr="00F904AB">
        <w:t xml:space="preserve"> garantir une utilisation durable et équitable de ces ressources</w:t>
      </w:r>
      <w:r w:rsidR="00265C4D" w:rsidRPr="00265C4D">
        <w:t>.</w:t>
      </w:r>
      <w:r w:rsidRPr="00F904AB">
        <w:t xml:space="preserve"> Le pays a </w:t>
      </w:r>
      <w:r>
        <w:t>mené</w:t>
      </w:r>
      <w:r w:rsidRPr="00F904AB">
        <w:t xml:space="preserve"> des politiques </w:t>
      </w:r>
      <w:r>
        <w:t xml:space="preserve">favorisant une </w:t>
      </w:r>
      <w:r w:rsidRPr="00F904AB">
        <w:t>utilisation efficace de l</w:t>
      </w:r>
      <w:r w:rsidR="002F2948">
        <w:t>’</w:t>
      </w:r>
      <w:r w:rsidRPr="00F904AB">
        <w:t>eau</w:t>
      </w:r>
      <w:r>
        <w:t xml:space="preserve"> et la préservation </w:t>
      </w:r>
      <w:r w:rsidRPr="00F904AB">
        <w:t xml:space="preserve">et la protection </w:t>
      </w:r>
      <w:r>
        <w:t>de ces ressources</w:t>
      </w:r>
      <w:r w:rsidR="00265C4D" w:rsidRPr="00265C4D">
        <w:t>.</w:t>
      </w:r>
      <w:r w:rsidRPr="00B12BC5">
        <w:t xml:space="preserve"> </w:t>
      </w:r>
    </w:p>
    <w:p w14:paraId="07B45C2B" w14:textId="5B92B957" w:rsidR="002212B2" w:rsidRPr="00F904AB" w:rsidRDefault="002212B2" w:rsidP="002212B2">
      <w:pPr>
        <w:pStyle w:val="SingleTxtG"/>
      </w:pPr>
      <w:r w:rsidRPr="00351FF3">
        <w:rPr>
          <w:rFonts w:eastAsia="Times New Roman"/>
          <w:color w:val="000000"/>
          <w:u w:color="000000"/>
        </w:rPr>
        <w:t>168</w:t>
      </w:r>
      <w:r w:rsidR="00265C4D" w:rsidRPr="00265C4D">
        <w:rPr>
          <w:rFonts w:eastAsia="Times New Roman"/>
          <w:color w:val="000000"/>
          <w:u w:color="000000"/>
        </w:rPr>
        <w:t>.</w:t>
      </w:r>
      <w:r w:rsidRPr="00351FF3">
        <w:rPr>
          <w:rFonts w:eastAsia="Times New Roman"/>
          <w:color w:val="000000"/>
          <w:u w:color="000000"/>
        </w:rPr>
        <w:tab/>
      </w:r>
      <w:r w:rsidRPr="00F904AB">
        <w:t xml:space="preserve">Maurice </w:t>
      </w:r>
      <w:r>
        <w:t>est résolue</w:t>
      </w:r>
      <w:r w:rsidRPr="00F904AB">
        <w:t xml:space="preserve"> à maintenir la qualité de l</w:t>
      </w:r>
      <w:r w:rsidR="002F2948">
        <w:t>’</w:t>
      </w:r>
      <w:r w:rsidRPr="00F904AB">
        <w:t>eau et à prévenir la pollution de l</w:t>
      </w:r>
      <w:r w:rsidR="002F2948">
        <w:t>’</w:t>
      </w:r>
      <w:r w:rsidRPr="00F904AB">
        <w:t xml:space="preserve">eau et </w:t>
      </w:r>
      <w:r>
        <w:t>applique</w:t>
      </w:r>
      <w:r w:rsidRPr="00F904AB">
        <w:t xml:space="preserve"> des mesures pour contrôler la pollution due au ruissellement agricole, aux rejets industriels et aux déchets urbains, </w:t>
      </w:r>
      <w:r>
        <w:t xml:space="preserve">protégeant ainsi </w:t>
      </w:r>
      <w:r w:rsidRPr="00F904AB">
        <w:t>la santé humaine et les écosystèmes aquatiques</w:t>
      </w:r>
      <w:r w:rsidR="00265C4D" w:rsidRPr="00265C4D">
        <w:t>.</w:t>
      </w:r>
      <w:r w:rsidRPr="00351FF3">
        <w:t xml:space="preserve"> </w:t>
      </w:r>
    </w:p>
    <w:p w14:paraId="2D4090B9" w14:textId="1F1E698E" w:rsidR="002212B2" w:rsidRPr="00F904AB" w:rsidRDefault="002212B2" w:rsidP="002212B2">
      <w:pPr>
        <w:pStyle w:val="SingleTxtG"/>
        <w:rPr>
          <w:b/>
        </w:rPr>
      </w:pPr>
      <w:r w:rsidRPr="00351FF3">
        <w:rPr>
          <w:rFonts w:eastAsia="Times New Roman"/>
          <w:color w:val="000000"/>
          <w:u w:color="000000"/>
        </w:rPr>
        <w:t>169</w:t>
      </w:r>
      <w:r w:rsidR="00265C4D" w:rsidRPr="00265C4D">
        <w:rPr>
          <w:rFonts w:eastAsia="Times New Roman"/>
          <w:color w:val="000000"/>
          <w:u w:color="000000"/>
        </w:rPr>
        <w:t>.</w:t>
      </w:r>
      <w:r w:rsidRPr="00351FF3">
        <w:rPr>
          <w:rFonts w:eastAsia="Times New Roman"/>
          <w:color w:val="000000"/>
          <w:u w:color="000000"/>
        </w:rPr>
        <w:tab/>
      </w:r>
      <w:r w:rsidRPr="00F904AB">
        <w:t>Pour réduire les pénuries d</w:t>
      </w:r>
      <w:r w:rsidR="002F2948">
        <w:t>’</w:t>
      </w:r>
      <w:r w:rsidRPr="00F904AB">
        <w:t>eau à Rodrigues, environ 1</w:t>
      </w:r>
      <w:r>
        <w:t xml:space="preserve"> </w:t>
      </w:r>
      <w:r w:rsidRPr="00F904AB">
        <w:t>575</w:t>
      </w:r>
      <w:r>
        <w:t xml:space="preserve"> </w:t>
      </w:r>
      <w:r w:rsidRPr="00F904AB">
        <w:t>m</w:t>
      </w:r>
      <w:r w:rsidRPr="00351FF3">
        <w:rPr>
          <w:vertAlign w:val="superscript"/>
        </w:rPr>
        <w:t>3</w:t>
      </w:r>
      <w:r w:rsidRPr="00F904AB">
        <w:t xml:space="preserve"> </w:t>
      </w:r>
      <w:r>
        <w:t>d</w:t>
      </w:r>
      <w:r w:rsidR="002F2948">
        <w:t>’</w:t>
      </w:r>
      <w:r>
        <w:t xml:space="preserve">eau </w:t>
      </w:r>
      <w:r w:rsidRPr="00F904AB">
        <w:t xml:space="preserve">sont traités par jour dans </w:t>
      </w:r>
      <w:r>
        <w:t>les</w:t>
      </w:r>
      <w:r w:rsidRPr="00F904AB">
        <w:t xml:space="preserve"> </w:t>
      </w:r>
      <w:r>
        <w:t>quatre installations locales</w:t>
      </w:r>
      <w:r w:rsidRPr="00F904AB">
        <w:t xml:space="preserve"> de dessalement</w:t>
      </w:r>
      <w:r>
        <w:t xml:space="preserve">, outre les </w:t>
      </w:r>
      <w:r w:rsidRPr="00F904AB">
        <w:t xml:space="preserve">46 réservoirs </w:t>
      </w:r>
      <w:r>
        <w:t>d</w:t>
      </w:r>
      <w:r w:rsidR="002F2948">
        <w:t>’</w:t>
      </w:r>
      <w:r w:rsidRPr="00F904AB">
        <w:t>une capacité de stockage de 26</w:t>
      </w:r>
      <w:r>
        <w:t xml:space="preserve"> </w:t>
      </w:r>
      <w:r w:rsidRPr="00F904AB">
        <w:t>860</w:t>
      </w:r>
      <w:r>
        <w:t xml:space="preserve"> </w:t>
      </w:r>
      <w:r w:rsidRPr="00F904AB">
        <w:t>m</w:t>
      </w:r>
      <w:r w:rsidRPr="00C05A65">
        <w:rPr>
          <w:vertAlign w:val="superscript"/>
        </w:rPr>
        <w:t>3</w:t>
      </w:r>
      <w:r>
        <w:t xml:space="preserve"> dont dispose Rodrigues</w:t>
      </w:r>
      <w:r w:rsidR="00265C4D" w:rsidRPr="00265C4D">
        <w:t>.</w:t>
      </w:r>
      <w:r w:rsidRPr="00351FF3">
        <w:t xml:space="preserve"> </w:t>
      </w:r>
    </w:p>
    <w:bookmarkEnd w:id="29"/>
    <w:p w14:paraId="20FCDE67" w14:textId="3AEC5909" w:rsidR="002212B2" w:rsidRPr="0019711A" w:rsidRDefault="002212B2" w:rsidP="002212B2">
      <w:pPr>
        <w:pStyle w:val="H23G"/>
      </w:pPr>
      <w:r w:rsidRPr="00F904AB">
        <w:tab/>
      </w:r>
      <w:r w:rsidRPr="0019711A">
        <w:t>D</w:t>
      </w:r>
      <w:r w:rsidR="00265C4D" w:rsidRPr="00265C4D">
        <w:t>.</w:t>
      </w:r>
      <w:r w:rsidRPr="0019711A">
        <w:tab/>
        <w:t xml:space="preserve">Droit à un logement </w:t>
      </w:r>
      <w:r>
        <w:t xml:space="preserve">suffisant </w:t>
      </w:r>
    </w:p>
    <w:p w14:paraId="1FECDD0D" w14:textId="77777777" w:rsidR="002212B2" w:rsidRPr="0019711A" w:rsidRDefault="002212B2" w:rsidP="002212B2">
      <w:pPr>
        <w:pStyle w:val="H4G"/>
      </w:pPr>
      <w:r w:rsidRPr="0019711A">
        <w:tab/>
      </w:r>
      <w:r w:rsidRPr="0019711A">
        <w:tab/>
      </w:r>
      <w:r>
        <w:rPr>
          <w:color w:val="000000"/>
          <w:u w:color="000000"/>
        </w:rPr>
        <w:t xml:space="preserve">Accès aux unités résidentielles de la </w:t>
      </w:r>
      <w:r w:rsidRPr="00527FB3">
        <w:rPr>
          <w:color w:val="000000"/>
          <w:u w:color="000000"/>
        </w:rPr>
        <w:t>Société nationale de développement du logement</w:t>
      </w:r>
    </w:p>
    <w:p w14:paraId="5CE90813" w14:textId="6FFC2974" w:rsidR="002212B2" w:rsidRPr="00565208" w:rsidRDefault="002212B2" w:rsidP="002212B2">
      <w:pPr>
        <w:pStyle w:val="SingleTxtG"/>
      </w:pPr>
      <w:r w:rsidRPr="00527FB3">
        <w:rPr>
          <w:rFonts w:eastAsia="Times New Roman"/>
          <w:color w:val="000000"/>
          <w:u w:color="000000"/>
        </w:rPr>
        <w:t>170</w:t>
      </w:r>
      <w:r w:rsidR="00265C4D" w:rsidRPr="00265C4D">
        <w:rPr>
          <w:rFonts w:eastAsia="Times New Roman"/>
          <w:color w:val="000000"/>
          <w:u w:color="000000"/>
        </w:rPr>
        <w:t>.</w:t>
      </w:r>
      <w:r w:rsidRPr="00527FB3">
        <w:rPr>
          <w:rFonts w:eastAsia="Times New Roman"/>
          <w:color w:val="000000"/>
          <w:u w:color="000000"/>
        </w:rPr>
        <w:tab/>
        <w:t>Le Ministère du logement et de l</w:t>
      </w:r>
      <w:r w:rsidR="002F2948">
        <w:rPr>
          <w:rFonts w:eastAsia="Times New Roman"/>
          <w:color w:val="000000"/>
          <w:u w:color="000000"/>
        </w:rPr>
        <w:t>’</w:t>
      </w:r>
      <w:r w:rsidRPr="00527FB3">
        <w:rPr>
          <w:rFonts w:eastAsia="Times New Roman"/>
          <w:color w:val="000000"/>
          <w:u w:color="000000"/>
        </w:rPr>
        <w:t>aménagement du territoire, en collaboration avec la Société nationale de développement du logement, a pour mission de fournir un accès à des unités résidentielles abordables</w:t>
      </w:r>
      <w:r w:rsidR="00265C4D" w:rsidRPr="00265C4D">
        <w:rPr>
          <w:rFonts w:eastAsia="Times New Roman"/>
          <w:color w:val="000000"/>
          <w:u w:color="000000"/>
        </w:rPr>
        <w:t>.</w:t>
      </w:r>
      <w:r w:rsidRPr="00527FB3">
        <w:t xml:space="preserve"> </w:t>
      </w:r>
      <w:r w:rsidRPr="0019711A">
        <w:t xml:space="preserve">La </w:t>
      </w:r>
      <w:r w:rsidRPr="00527FB3">
        <w:rPr>
          <w:rFonts w:eastAsia="Times New Roman"/>
          <w:color w:val="000000"/>
          <w:u w:color="000000"/>
        </w:rPr>
        <w:t xml:space="preserve">Société </w:t>
      </w:r>
      <w:r>
        <w:t>propose</w:t>
      </w:r>
      <w:r w:rsidRPr="0019711A">
        <w:t xml:space="preserve"> diverses subventions aux bénéficiaires </w:t>
      </w:r>
      <w:r>
        <w:t>admissibles</w:t>
      </w:r>
      <w:r w:rsidRPr="0019711A">
        <w:t xml:space="preserve"> </w:t>
      </w:r>
      <w:r>
        <w:t>pour l</w:t>
      </w:r>
      <w:r w:rsidR="002F2948">
        <w:t>’</w:t>
      </w:r>
      <w:r>
        <w:t xml:space="preserve">accès à la propriété </w:t>
      </w:r>
      <w:r w:rsidRPr="0019711A">
        <w:t>d</w:t>
      </w:r>
      <w:r w:rsidR="002F2948">
        <w:t>’</w:t>
      </w:r>
      <w:r w:rsidRPr="0019711A">
        <w:t>une maison</w:t>
      </w:r>
      <w:r>
        <w:t xml:space="preserve">, </w:t>
      </w:r>
      <w:r w:rsidRPr="0019711A">
        <w:t xml:space="preserve">une aide financière pour </w:t>
      </w:r>
      <w:r>
        <w:t xml:space="preserve">le coulage de </w:t>
      </w:r>
      <w:r w:rsidRPr="00CE1C41">
        <w:t>dalles de toiture et l</w:t>
      </w:r>
      <w:r w:rsidR="002F2948">
        <w:t>’</w:t>
      </w:r>
      <w:r w:rsidRPr="00CE1C41">
        <w:t>achat de matériaux de construction</w:t>
      </w:r>
      <w:r>
        <w:t xml:space="preserve">, et </w:t>
      </w:r>
      <w:r w:rsidRPr="0019711A">
        <w:t xml:space="preserve">des programmes de subventions aux groupes </w:t>
      </w:r>
      <w:r>
        <w:t xml:space="preserve">sociaux </w:t>
      </w:r>
      <w:r w:rsidRPr="0019711A">
        <w:t>les plus vulnérables</w:t>
      </w:r>
      <w:r>
        <w:t>, en traitant cas par cas chaque situation de pauvreté en fonction des</w:t>
      </w:r>
      <w:r w:rsidRPr="0019711A">
        <w:t xml:space="preserve"> critères d</w:t>
      </w:r>
      <w:r w:rsidR="002F2948">
        <w:t>’</w:t>
      </w:r>
      <w:r>
        <w:t>admissibilité</w:t>
      </w:r>
      <w:r w:rsidR="00265C4D" w:rsidRPr="00265C4D">
        <w:t>.</w:t>
      </w:r>
      <w:r w:rsidRPr="0019711A">
        <w:t xml:space="preserve"> </w:t>
      </w:r>
    </w:p>
    <w:p w14:paraId="72E79E43" w14:textId="216D40B5" w:rsidR="002212B2" w:rsidRPr="00DA6EED" w:rsidRDefault="002212B2" w:rsidP="002212B2">
      <w:pPr>
        <w:pStyle w:val="SingleTxtG"/>
        <w:spacing w:after="240"/>
      </w:pPr>
      <w:r w:rsidRPr="00DA6EED">
        <w:rPr>
          <w:rFonts w:eastAsia="Times New Roman"/>
          <w:color w:val="000000"/>
          <w:u w:color="000000"/>
        </w:rPr>
        <w:t>171</w:t>
      </w:r>
      <w:r w:rsidR="00265C4D" w:rsidRPr="00265C4D">
        <w:rPr>
          <w:rFonts w:eastAsia="Times New Roman"/>
          <w:color w:val="000000"/>
          <w:u w:color="000000"/>
        </w:rPr>
        <w:t>.</w:t>
      </w:r>
      <w:r w:rsidRPr="00DA6EED">
        <w:rPr>
          <w:rFonts w:eastAsia="Times New Roman"/>
          <w:color w:val="000000"/>
          <w:u w:color="000000"/>
        </w:rPr>
        <w:tab/>
      </w:r>
      <w:r w:rsidRPr="00565208">
        <w:rPr>
          <w:rFonts w:eastAsia="Times New Roman"/>
          <w:color w:val="000000"/>
          <w:u w:color="000000"/>
        </w:rPr>
        <w:t>Les unités de logement sont vendues par la Société nationale de développement du logement en</w:t>
      </w:r>
      <w:r>
        <w:rPr>
          <w:rFonts w:eastAsia="Times New Roman"/>
          <w:color w:val="000000"/>
          <w:u w:color="000000"/>
        </w:rPr>
        <w:t xml:space="preserve"> fonction des différents seuils de revenu et taux de subventionnement indiqués ci-après</w:t>
      </w:r>
      <w:r w:rsidR="008926E5">
        <w:rPr>
          <w:rFonts w:eastAsia="Times New Roman"/>
          <w:color w:val="000000"/>
          <w:u w:color="000000"/>
        </w:rPr>
        <w:t> :</w:t>
      </w:r>
      <w:r w:rsidRPr="00DA6EED">
        <w:rPr>
          <w:rFonts w:eastAsia="Times New Roman"/>
          <w:color w:val="000000"/>
          <w:u w:color="000000"/>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376"/>
        <w:gridCol w:w="2518"/>
        <w:gridCol w:w="2476"/>
      </w:tblGrid>
      <w:tr w:rsidR="002212B2" w:rsidRPr="002212B2" w14:paraId="4B3A0A0C" w14:textId="77777777" w:rsidTr="002212B2">
        <w:trPr>
          <w:tblHeader/>
        </w:trPr>
        <w:tc>
          <w:tcPr>
            <w:tcW w:w="2376" w:type="dxa"/>
            <w:tcBorders>
              <w:top w:val="single" w:sz="4" w:space="0" w:color="auto"/>
              <w:bottom w:val="single" w:sz="12" w:space="0" w:color="auto"/>
            </w:tcBorders>
            <w:shd w:val="clear" w:color="auto" w:fill="auto"/>
            <w:vAlign w:val="bottom"/>
          </w:tcPr>
          <w:p w14:paraId="3AAF569E" w14:textId="77777777" w:rsidR="002212B2" w:rsidRPr="002212B2" w:rsidRDefault="002212B2" w:rsidP="002212B2">
            <w:pPr>
              <w:suppressAutoHyphens w:val="0"/>
              <w:spacing w:before="80" w:after="80" w:line="200" w:lineRule="exact"/>
              <w:rPr>
                <w:i/>
                <w:sz w:val="16"/>
              </w:rPr>
            </w:pPr>
            <w:r w:rsidRPr="002212B2">
              <w:rPr>
                <w:i/>
                <w:sz w:val="16"/>
              </w:rPr>
              <w:t>Revenu du ménage</w:t>
            </w:r>
          </w:p>
        </w:tc>
        <w:tc>
          <w:tcPr>
            <w:tcW w:w="2518" w:type="dxa"/>
            <w:tcBorders>
              <w:top w:val="single" w:sz="4" w:space="0" w:color="auto"/>
              <w:bottom w:val="single" w:sz="12" w:space="0" w:color="auto"/>
            </w:tcBorders>
            <w:shd w:val="clear" w:color="auto" w:fill="auto"/>
            <w:vAlign w:val="bottom"/>
          </w:tcPr>
          <w:p w14:paraId="739AC2FD" w14:textId="77777777" w:rsidR="002212B2" w:rsidRPr="002212B2" w:rsidRDefault="002212B2" w:rsidP="002212B2">
            <w:pPr>
              <w:suppressAutoHyphens w:val="0"/>
              <w:spacing w:before="80" w:after="80" w:line="200" w:lineRule="exact"/>
              <w:jc w:val="right"/>
              <w:rPr>
                <w:i/>
                <w:sz w:val="16"/>
              </w:rPr>
            </w:pPr>
            <w:r w:rsidRPr="002212B2">
              <w:rPr>
                <w:i/>
                <w:sz w:val="16"/>
              </w:rPr>
              <w:t>Versement aux bénéficiaires</w:t>
            </w:r>
          </w:p>
        </w:tc>
        <w:tc>
          <w:tcPr>
            <w:tcW w:w="2476" w:type="dxa"/>
            <w:tcBorders>
              <w:top w:val="single" w:sz="4" w:space="0" w:color="auto"/>
              <w:bottom w:val="single" w:sz="12" w:space="0" w:color="auto"/>
            </w:tcBorders>
            <w:shd w:val="clear" w:color="auto" w:fill="auto"/>
            <w:vAlign w:val="bottom"/>
          </w:tcPr>
          <w:p w14:paraId="13374AB7" w14:textId="5DB2972E" w:rsidR="002212B2" w:rsidRPr="002212B2" w:rsidRDefault="002212B2" w:rsidP="002212B2">
            <w:pPr>
              <w:suppressAutoHyphens w:val="0"/>
              <w:spacing w:before="80" w:after="80" w:line="200" w:lineRule="exact"/>
              <w:jc w:val="right"/>
              <w:rPr>
                <w:i/>
                <w:sz w:val="16"/>
              </w:rPr>
            </w:pPr>
            <w:r w:rsidRPr="002212B2">
              <w:rPr>
                <w:i/>
                <w:sz w:val="16"/>
              </w:rPr>
              <w:t>Taux de subventionnement de l</w:t>
            </w:r>
            <w:r w:rsidR="002F2948">
              <w:rPr>
                <w:i/>
                <w:sz w:val="16"/>
              </w:rPr>
              <w:t>’</w:t>
            </w:r>
            <w:r w:rsidRPr="002212B2">
              <w:rPr>
                <w:i/>
                <w:sz w:val="16"/>
              </w:rPr>
              <w:t xml:space="preserve">État </w:t>
            </w:r>
          </w:p>
        </w:tc>
      </w:tr>
      <w:tr w:rsidR="002212B2" w:rsidRPr="002212B2" w14:paraId="5E745691" w14:textId="77777777" w:rsidTr="002212B2">
        <w:tc>
          <w:tcPr>
            <w:tcW w:w="2376" w:type="dxa"/>
            <w:tcBorders>
              <w:top w:val="single" w:sz="12" w:space="0" w:color="auto"/>
            </w:tcBorders>
            <w:shd w:val="clear" w:color="auto" w:fill="auto"/>
          </w:tcPr>
          <w:p w14:paraId="0CA057B6" w14:textId="77777777" w:rsidR="002212B2" w:rsidRPr="002212B2" w:rsidRDefault="002212B2" w:rsidP="002212B2">
            <w:pPr>
              <w:suppressAutoHyphens w:val="0"/>
              <w:spacing w:before="40" w:after="40" w:line="220" w:lineRule="exact"/>
              <w:rPr>
                <w:b/>
                <w:sz w:val="18"/>
              </w:rPr>
            </w:pPr>
            <w:r w:rsidRPr="002212B2">
              <w:rPr>
                <w:sz w:val="18"/>
              </w:rPr>
              <w:t>Inférieur à 10 000 roupies</w:t>
            </w:r>
          </w:p>
        </w:tc>
        <w:tc>
          <w:tcPr>
            <w:tcW w:w="2518" w:type="dxa"/>
            <w:tcBorders>
              <w:top w:val="single" w:sz="12" w:space="0" w:color="auto"/>
            </w:tcBorders>
            <w:shd w:val="clear" w:color="auto" w:fill="auto"/>
            <w:vAlign w:val="bottom"/>
          </w:tcPr>
          <w:p w14:paraId="7E51A36D" w14:textId="71C899F8" w:rsidR="002212B2" w:rsidRPr="002212B2" w:rsidRDefault="002212B2" w:rsidP="002212B2">
            <w:pPr>
              <w:suppressAutoHyphens w:val="0"/>
              <w:spacing w:before="40" w:after="40" w:line="220" w:lineRule="exact"/>
              <w:jc w:val="right"/>
              <w:rPr>
                <w:b/>
                <w:sz w:val="18"/>
              </w:rPr>
            </w:pPr>
            <w:r w:rsidRPr="002212B2">
              <w:rPr>
                <w:sz w:val="18"/>
              </w:rPr>
              <w:t>20</w:t>
            </w:r>
            <w:r w:rsidR="008926E5">
              <w:rPr>
                <w:sz w:val="18"/>
              </w:rPr>
              <w:t> %</w:t>
            </w:r>
          </w:p>
        </w:tc>
        <w:tc>
          <w:tcPr>
            <w:tcW w:w="2476" w:type="dxa"/>
            <w:tcBorders>
              <w:top w:val="single" w:sz="12" w:space="0" w:color="auto"/>
            </w:tcBorders>
            <w:shd w:val="clear" w:color="auto" w:fill="auto"/>
            <w:vAlign w:val="bottom"/>
          </w:tcPr>
          <w:p w14:paraId="1CF78349" w14:textId="0589B25B" w:rsidR="002212B2" w:rsidRPr="002212B2" w:rsidRDefault="002212B2" w:rsidP="002212B2">
            <w:pPr>
              <w:suppressAutoHyphens w:val="0"/>
              <w:spacing w:before="40" w:after="40" w:line="220" w:lineRule="exact"/>
              <w:jc w:val="right"/>
              <w:rPr>
                <w:b/>
                <w:sz w:val="18"/>
              </w:rPr>
            </w:pPr>
            <w:r w:rsidRPr="002212B2">
              <w:rPr>
                <w:sz w:val="18"/>
              </w:rPr>
              <w:t>80</w:t>
            </w:r>
            <w:r w:rsidR="008926E5">
              <w:rPr>
                <w:sz w:val="18"/>
              </w:rPr>
              <w:t> %</w:t>
            </w:r>
          </w:p>
        </w:tc>
      </w:tr>
      <w:tr w:rsidR="002212B2" w:rsidRPr="002212B2" w14:paraId="4F8AA9AC" w14:textId="77777777" w:rsidTr="002212B2">
        <w:tc>
          <w:tcPr>
            <w:tcW w:w="2376" w:type="dxa"/>
            <w:tcBorders>
              <w:bottom w:val="single" w:sz="12" w:space="0" w:color="auto"/>
            </w:tcBorders>
            <w:shd w:val="clear" w:color="auto" w:fill="auto"/>
          </w:tcPr>
          <w:p w14:paraId="3029EAB8" w14:textId="77777777" w:rsidR="002212B2" w:rsidRPr="002212B2" w:rsidRDefault="002212B2" w:rsidP="002212B2">
            <w:pPr>
              <w:suppressAutoHyphens w:val="0"/>
              <w:spacing w:before="40" w:after="40" w:line="220" w:lineRule="exact"/>
              <w:rPr>
                <w:b/>
                <w:sz w:val="18"/>
              </w:rPr>
            </w:pPr>
            <w:r w:rsidRPr="002212B2">
              <w:rPr>
                <w:sz w:val="18"/>
              </w:rPr>
              <w:t>De 10 001 à 30 000 roupies</w:t>
            </w:r>
          </w:p>
        </w:tc>
        <w:tc>
          <w:tcPr>
            <w:tcW w:w="2518" w:type="dxa"/>
            <w:tcBorders>
              <w:bottom w:val="single" w:sz="12" w:space="0" w:color="auto"/>
            </w:tcBorders>
            <w:shd w:val="clear" w:color="auto" w:fill="auto"/>
            <w:vAlign w:val="bottom"/>
          </w:tcPr>
          <w:p w14:paraId="531E59DA" w14:textId="2DBAE566" w:rsidR="002212B2" w:rsidRPr="002212B2" w:rsidRDefault="002212B2" w:rsidP="002212B2">
            <w:pPr>
              <w:suppressAutoHyphens w:val="0"/>
              <w:spacing w:before="40" w:after="40" w:line="220" w:lineRule="exact"/>
              <w:jc w:val="right"/>
              <w:rPr>
                <w:b/>
                <w:sz w:val="18"/>
              </w:rPr>
            </w:pPr>
            <w:r w:rsidRPr="002212B2">
              <w:rPr>
                <w:sz w:val="18"/>
              </w:rPr>
              <w:t>33</w:t>
            </w:r>
            <w:r w:rsidR="008926E5">
              <w:rPr>
                <w:sz w:val="18"/>
              </w:rPr>
              <w:t> %</w:t>
            </w:r>
          </w:p>
        </w:tc>
        <w:tc>
          <w:tcPr>
            <w:tcW w:w="2476" w:type="dxa"/>
            <w:tcBorders>
              <w:bottom w:val="single" w:sz="12" w:space="0" w:color="auto"/>
            </w:tcBorders>
            <w:shd w:val="clear" w:color="auto" w:fill="auto"/>
            <w:vAlign w:val="bottom"/>
          </w:tcPr>
          <w:p w14:paraId="4E69E533" w14:textId="5B73D5B4" w:rsidR="002212B2" w:rsidRPr="002212B2" w:rsidRDefault="002212B2" w:rsidP="002212B2">
            <w:pPr>
              <w:suppressAutoHyphens w:val="0"/>
              <w:spacing w:before="40" w:after="40" w:line="220" w:lineRule="exact"/>
              <w:jc w:val="right"/>
              <w:rPr>
                <w:b/>
                <w:sz w:val="18"/>
              </w:rPr>
            </w:pPr>
            <w:r w:rsidRPr="002212B2">
              <w:rPr>
                <w:sz w:val="18"/>
              </w:rPr>
              <w:t>67</w:t>
            </w:r>
            <w:r w:rsidR="008926E5">
              <w:rPr>
                <w:sz w:val="18"/>
              </w:rPr>
              <w:t> %</w:t>
            </w:r>
          </w:p>
        </w:tc>
      </w:tr>
    </w:tbl>
    <w:p w14:paraId="159C04A7" w14:textId="6C844852" w:rsidR="002212B2" w:rsidRPr="00EE6A09" w:rsidRDefault="002212B2" w:rsidP="002212B2">
      <w:pPr>
        <w:pStyle w:val="SingleTxtG"/>
        <w:spacing w:before="240"/>
      </w:pPr>
      <w:r w:rsidRPr="00EE6A09">
        <w:rPr>
          <w:rFonts w:eastAsia="Times New Roman"/>
          <w:color w:val="000000"/>
          <w:u w:color="000000"/>
        </w:rPr>
        <w:t>172</w:t>
      </w:r>
      <w:r w:rsidR="00265C4D" w:rsidRPr="00265C4D">
        <w:rPr>
          <w:rFonts w:eastAsia="Times New Roman"/>
          <w:color w:val="000000"/>
          <w:u w:color="000000"/>
        </w:rPr>
        <w:t>.</w:t>
      </w:r>
      <w:r w:rsidRPr="00EE6A09">
        <w:rPr>
          <w:rFonts w:eastAsia="Times New Roman"/>
          <w:color w:val="000000"/>
          <w:u w:color="000000"/>
        </w:rPr>
        <w:tab/>
      </w:r>
      <w:r w:rsidRPr="00EE6A09">
        <w:t xml:space="preserve">Entre </w:t>
      </w:r>
      <w:r>
        <w:t>janvier</w:t>
      </w:r>
      <w:r w:rsidRPr="00EE6A09">
        <w:t xml:space="preserve"> 2019 et </w:t>
      </w:r>
      <w:r>
        <w:t>décembre</w:t>
      </w:r>
      <w:r w:rsidRPr="00EE6A09">
        <w:t xml:space="preserve"> 2023, la </w:t>
      </w:r>
      <w:r w:rsidRPr="00527FB3">
        <w:rPr>
          <w:rFonts w:eastAsia="Times New Roman"/>
          <w:color w:val="000000"/>
          <w:u w:color="000000"/>
        </w:rPr>
        <w:t>Société nationale de développement du logement</w:t>
      </w:r>
      <w:r w:rsidRPr="00EE6A09">
        <w:t xml:space="preserve"> a livré 2 4</w:t>
      </w:r>
      <w:r>
        <w:t>89</w:t>
      </w:r>
      <w:r w:rsidRPr="00EE6A09">
        <w:t xml:space="preserve"> logements à des familles dans le besoin</w:t>
      </w:r>
      <w:r>
        <w:t>, y compris toutes les infrastructures nécessaires</w:t>
      </w:r>
      <w:r w:rsidR="00265C4D" w:rsidRPr="00265C4D">
        <w:t>.</w:t>
      </w:r>
      <w:r w:rsidRPr="00EE6A09">
        <w:t xml:space="preserve"> </w:t>
      </w:r>
    </w:p>
    <w:p w14:paraId="1D6B33FE" w14:textId="77777777" w:rsidR="002212B2" w:rsidRPr="0079314E" w:rsidRDefault="002212B2" w:rsidP="002212B2">
      <w:pPr>
        <w:pStyle w:val="H23G"/>
      </w:pPr>
      <w:r w:rsidRPr="00EE6A09">
        <w:tab/>
      </w:r>
      <w:r w:rsidRPr="00EE6A09">
        <w:tab/>
      </w:r>
      <w:r>
        <w:t>La</w:t>
      </w:r>
      <w:r w:rsidRPr="00EE6A09">
        <w:t xml:space="preserve"> Société de développement de nouveaux logements sociaux</w:t>
      </w:r>
      <w:r w:rsidRPr="0079314E">
        <w:t xml:space="preserve"> </w:t>
      </w:r>
    </w:p>
    <w:p w14:paraId="34B64907" w14:textId="69AE389B" w:rsidR="002212B2" w:rsidRPr="00C035A2" w:rsidRDefault="002212B2" w:rsidP="002212B2">
      <w:pPr>
        <w:pStyle w:val="SingleTxtG"/>
      </w:pPr>
      <w:r w:rsidRPr="0079314E">
        <w:rPr>
          <w:rFonts w:eastAsia="Times New Roman"/>
          <w:color w:val="000000"/>
          <w:u w:color="000000"/>
        </w:rPr>
        <w:t>173</w:t>
      </w:r>
      <w:r w:rsidR="00265C4D" w:rsidRPr="00265C4D">
        <w:rPr>
          <w:rFonts w:eastAsia="Times New Roman"/>
          <w:color w:val="000000"/>
          <w:u w:color="000000"/>
        </w:rPr>
        <w:t>.</w:t>
      </w:r>
      <w:r w:rsidRPr="0079314E">
        <w:rPr>
          <w:rFonts w:eastAsia="Times New Roman"/>
          <w:color w:val="000000"/>
          <w:u w:color="000000"/>
        </w:rPr>
        <w:tab/>
      </w:r>
      <w:r>
        <w:t>La</w:t>
      </w:r>
      <w:r w:rsidRPr="00EE6A09">
        <w:t xml:space="preserve"> Société de développement de nouveaux logements sociaux </w:t>
      </w:r>
      <w:r>
        <w:t xml:space="preserve">est une société privée, </w:t>
      </w:r>
      <w:r w:rsidRPr="00440A3B">
        <w:t xml:space="preserve">créée en </w:t>
      </w:r>
      <w:r w:rsidR="00440A3B" w:rsidRPr="00440A3B">
        <w:t xml:space="preserve">mai </w:t>
      </w:r>
      <w:r w:rsidRPr="00440A3B">
        <w:t>2019, c</w:t>
      </w:r>
      <w:r>
        <w:t>omme structure ad</w:t>
      </w:r>
      <w:r w:rsidR="00440A3B">
        <w:t> </w:t>
      </w:r>
      <w:r>
        <w:t>hoc ayant</w:t>
      </w:r>
      <w:r w:rsidRPr="00EE6A09">
        <w:t xml:space="preserve"> pour mission de construire 12</w:t>
      </w:r>
      <w:r w:rsidR="00440A3B">
        <w:t> </w:t>
      </w:r>
      <w:r w:rsidRPr="00EE6A09">
        <w:t>000</w:t>
      </w:r>
      <w:r w:rsidR="00440A3B">
        <w:t> </w:t>
      </w:r>
      <w:r w:rsidRPr="00EE6A09">
        <w:t xml:space="preserve">logements pour les familles à faible et </w:t>
      </w:r>
      <w:r>
        <w:t xml:space="preserve">à </w:t>
      </w:r>
      <w:r w:rsidRPr="00EE6A09">
        <w:t xml:space="preserve">moyen revenu </w:t>
      </w:r>
      <w:r>
        <w:t>(</w:t>
      </w:r>
      <w:r w:rsidRPr="00EE6A09">
        <w:t>dont le revenu mensuel ne dépasse pas 30</w:t>
      </w:r>
      <w:r w:rsidR="001C2EF2">
        <w:t> </w:t>
      </w:r>
      <w:r w:rsidRPr="00EE6A09">
        <w:t>000</w:t>
      </w:r>
      <w:r w:rsidR="001C2EF2">
        <w:t> </w:t>
      </w:r>
      <w:r w:rsidRPr="00EE6A09">
        <w:t>roupies mauriciennes</w:t>
      </w:r>
      <w:r>
        <w:t>)</w:t>
      </w:r>
      <w:r w:rsidR="00265C4D" w:rsidRPr="00265C4D">
        <w:t>.</w:t>
      </w:r>
      <w:r>
        <w:t xml:space="preserve"> </w:t>
      </w:r>
      <w:r w:rsidRPr="005117C1">
        <w:t xml:space="preserve">La phase 1 consistera </w:t>
      </w:r>
      <w:r>
        <w:t xml:space="preserve">dans </w:t>
      </w:r>
      <w:r w:rsidRPr="005117C1">
        <w:t>la construction de 8</w:t>
      </w:r>
      <w:r w:rsidR="00440A3B">
        <w:t> </w:t>
      </w:r>
      <w:r w:rsidRPr="005117C1">
        <w:t>000</w:t>
      </w:r>
      <w:r w:rsidR="00440A3B">
        <w:t> </w:t>
      </w:r>
      <w:r w:rsidRPr="005117C1">
        <w:t xml:space="preserve">unités </w:t>
      </w:r>
      <w:r>
        <w:t>réservées à</w:t>
      </w:r>
      <w:r w:rsidRPr="005117C1">
        <w:t xml:space="preserve"> des bénéficiaires dont le revenu mensuel ne dépasse pas 30</w:t>
      </w:r>
      <w:r w:rsidR="00440A3B">
        <w:t> </w:t>
      </w:r>
      <w:r w:rsidRPr="005117C1">
        <w:t>000</w:t>
      </w:r>
      <w:r w:rsidR="00440A3B">
        <w:t> </w:t>
      </w:r>
      <w:r w:rsidRPr="005117C1">
        <w:t>roupies</w:t>
      </w:r>
      <w:r>
        <w:t xml:space="preserve"> mauriciennes</w:t>
      </w:r>
      <w:r w:rsidR="00265C4D" w:rsidRPr="00265C4D">
        <w:t>.</w:t>
      </w:r>
      <w:r w:rsidRPr="005117C1">
        <w:t xml:space="preserve"> Le projet sera réalisé </w:t>
      </w:r>
      <w:r>
        <w:t xml:space="preserve">en </w:t>
      </w:r>
      <w:r w:rsidRPr="005117C1">
        <w:t>conception</w:t>
      </w:r>
      <w:r>
        <w:t>-</w:t>
      </w:r>
      <w:r w:rsidRPr="005117C1">
        <w:t>construction et devrait être achevé d</w:t>
      </w:r>
      <w:r w:rsidR="002F2948">
        <w:t>’</w:t>
      </w:r>
      <w:r w:rsidRPr="005117C1">
        <w:t xml:space="preserve">ici </w:t>
      </w:r>
      <w:r>
        <w:t xml:space="preserve">à </w:t>
      </w:r>
      <w:r w:rsidRPr="005117C1">
        <w:t>juillet 2025</w:t>
      </w:r>
      <w:r w:rsidR="00265C4D" w:rsidRPr="00265C4D">
        <w:t>.</w:t>
      </w:r>
      <w:r w:rsidRPr="005117C1">
        <w:t xml:space="preserve"> </w:t>
      </w:r>
      <w:r w:rsidRPr="00C035A2">
        <w:t>Un montant de 6,23 milliards de roupies lui a été alloué pour l</w:t>
      </w:r>
      <w:r w:rsidR="002F2948">
        <w:t>’</w:t>
      </w:r>
      <w:r w:rsidRPr="00C035A2">
        <w:t>exercice 2023</w:t>
      </w:r>
      <w:r w:rsidR="001C2EF2">
        <w:t>/</w:t>
      </w:r>
      <w:r w:rsidRPr="00C035A2">
        <w:t>24</w:t>
      </w:r>
      <w:r w:rsidR="00265C4D" w:rsidRPr="00265C4D">
        <w:t>.</w:t>
      </w:r>
    </w:p>
    <w:p w14:paraId="501C5C65" w14:textId="3871A7BE" w:rsidR="002212B2" w:rsidRPr="009E7C2A" w:rsidRDefault="002212B2" w:rsidP="002212B2">
      <w:pPr>
        <w:pStyle w:val="H23G"/>
      </w:pPr>
      <w:r w:rsidRPr="00C035A2">
        <w:tab/>
      </w:r>
      <w:r w:rsidRPr="00C035A2">
        <w:tab/>
      </w:r>
      <w:r>
        <w:t xml:space="preserve">Aide financière pour le coulage de </w:t>
      </w:r>
      <w:r w:rsidRPr="00CE1C41">
        <w:t>dalles de toiture et l</w:t>
      </w:r>
      <w:r w:rsidR="002F2948">
        <w:t>’</w:t>
      </w:r>
      <w:r w:rsidRPr="00CE1C41">
        <w:t xml:space="preserve">achat de matériaux </w:t>
      </w:r>
      <w:r w:rsidR="001C2EF2">
        <w:br/>
      </w:r>
      <w:r w:rsidRPr="00CE1C41">
        <w:t>de construction</w:t>
      </w:r>
    </w:p>
    <w:p w14:paraId="6B117A23" w14:textId="199BCF22" w:rsidR="002212B2" w:rsidRPr="00FB23AF" w:rsidRDefault="002212B2" w:rsidP="002212B2">
      <w:pPr>
        <w:pStyle w:val="SingleTxtG"/>
      </w:pPr>
      <w:r w:rsidRPr="004A4021">
        <w:rPr>
          <w:rFonts w:eastAsia="Times New Roman"/>
          <w:color w:val="000000"/>
          <w:u w:color="000000"/>
        </w:rPr>
        <w:t>174</w:t>
      </w:r>
      <w:r w:rsidR="00265C4D" w:rsidRPr="00265C4D">
        <w:rPr>
          <w:rFonts w:eastAsia="Times New Roman"/>
          <w:color w:val="000000"/>
          <w:u w:color="000000"/>
        </w:rPr>
        <w:t>.</w:t>
      </w:r>
      <w:r w:rsidRPr="004A4021">
        <w:rPr>
          <w:rFonts w:eastAsia="Times New Roman"/>
          <w:color w:val="000000"/>
          <w:u w:color="000000"/>
        </w:rPr>
        <w:tab/>
      </w:r>
      <w:bookmarkStart w:id="31" w:name="_Hlk182235427"/>
      <w:r w:rsidRPr="004A4021">
        <w:t xml:space="preserve">Une aide financière a été mise en place pour </w:t>
      </w:r>
      <w:r>
        <w:t>le coulage</w:t>
      </w:r>
      <w:r w:rsidRPr="004A4021">
        <w:t xml:space="preserve"> de dalles de toiture et l</w:t>
      </w:r>
      <w:r w:rsidR="002F2948">
        <w:t>’</w:t>
      </w:r>
      <w:r w:rsidRPr="004A4021">
        <w:t>achat de matériaux de construction afin d</w:t>
      </w:r>
      <w:r w:rsidR="002F2948">
        <w:t>’</w:t>
      </w:r>
      <w:r w:rsidRPr="004A4021">
        <w:t>aider les particuliers à construire leur maison</w:t>
      </w:r>
      <w:r w:rsidR="00265C4D" w:rsidRPr="00265C4D">
        <w:t>.</w:t>
      </w:r>
      <w:r w:rsidRPr="004A4021">
        <w:t xml:space="preserve"> </w:t>
      </w:r>
      <w:r>
        <w:t xml:space="preserve">Entre la </w:t>
      </w:r>
      <w:r w:rsidRPr="00FB23AF">
        <w:t>création du programme de subventions en 1997 et fin décembre 2023, environ 63</w:t>
      </w:r>
      <w:r w:rsidR="001C2EF2">
        <w:t> </w:t>
      </w:r>
      <w:r w:rsidRPr="00FB23AF">
        <w:t>406</w:t>
      </w:r>
      <w:r w:rsidR="001C2EF2">
        <w:t> </w:t>
      </w:r>
      <w:r w:rsidRPr="00FB23AF">
        <w:t xml:space="preserve">familles ont bénéficié </w:t>
      </w:r>
      <w:r>
        <w:t xml:space="preserve">de celui-ci </w:t>
      </w:r>
      <w:r w:rsidRPr="00FB23AF">
        <w:t xml:space="preserve">et </w:t>
      </w:r>
      <w:r>
        <w:t xml:space="preserve">environ </w:t>
      </w:r>
      <w:r w:rsidRPr="00FB23AF">
        <w:t xml:space="preserve">2,94 milliards de roupies </w:t>
      </w:r>
      <w:r>
        <w:t xml:space="preserve">ont été versées </w:t>
      </w:r>
      <w:r>
        <w:lastRenderedPageBreak/>
        <w:t>à ce titre</w:t>
      </w:r>
      <w:r w:rsidR="00265C4D" w:rsidRPr="00265C4D">
        <w:t>.</w:t>
      </w:r>
      <w:r w:rsidRPr="00FB23AF">
        <w:t xml:space="preserve"> </w:t>
      </w:r>
      <w:r>
        <w:t>Pour continuer d</w:t>
      </w:r>
      <w:r w:rsidR="002F2948">
        <w:t>’</w:t>
      </w:r>
      <w:r>
        <w:t xml:space="preserve">aider </w:t>
      </w:r>
      <w:r w:rsidRPr="00FB23AF">
        <w:t xml:space="preserve">les familles dans </w:t>
      </w:r>
      <w:r>
        <w:t xml:space="preserve">la construction de logements </w:t>
      </w:r>
      <w:r w:rsidRPr="00FB23AF">
        <w:t>sûr</w:t>
      </w:r>
      <w:r>
        <w:t>s</w:t>
      </w:r>
      <w:r w:rsidRPr="00FB23AF">
        <w:t xml:space="preserve"> et décent</w:t>
      </w:r>
      <w:r>
        <w:t>s</w:t>
      </w:r>
      <w:r w:rsidRPr="00FB23AF">
        <w:t xml:space="preserve">, </w:t>
      </w:r>
      <w:r>
        <w:t xml:space="preserve">les montants accordés au titre du </w:t>
      </w:r>
      <w:r w:rsidRPr="00FB23AF">
        <w:t xml:space="preserve">programme </w:t>
      </w:r>
      <w:r>
        <w:t xml:space="preserve">ont été </w:t>
      </w:r>
      <w:r w:rsidRPr="00FB23AF">
        <w:t>augmenté</w:t>
      </w:r>
      <w:r>
        <w:t>s</w:t>
      </w:r>
      <w:r w:rsidRPr="00FB23AF">
        <w:t xml:space="preserve"> comme suit </w:t>
      </w:r>
      <w:r>
        <w:t xml:space="preserve">au titre du </w:t>
      </w:r>
      <w:r w:rsidRPr="00FB23AF">
        <w:t>budget 2023/24</w:t>
      </w:r>
      <w:r w:rsidR="008926E5">
        <w:t> :</w:t>
      </w:r>
    </w:p>
    <w:p w14:paraId="18877CB0" w14:textId="2AC50495" w:rsidR="002212B2" w:rsidRPr="004A4021" w:rsidRDefault="002212B2" w:rsidP="002212B2">
      <w:pPr>
        <w:pStyle w:val="SingleTxtG"/>
      </w:pPr>
      <w:r w:rsidRPr="00FB23AF">
        <w:tab/>
      </w:r>
      <w:r w:rsidRPr="004A4021">
        <w:t>a)</w:t>
      </w:r>
      <w:r w:rsidRPr="004A4021">
        <w:tab/>
      </w:r>
      <w:r w:rsidRPr="00FB23AF">
        <w:t>De 100 000 à 130 000 roupies pour les ménages gagnant jusqu</w:t>
      </w:r>
      <w:r w:rsidR="002F2948">
        <w:t>’</w:t>
      </w:r>
      <w:r w:rsidRPr="00FB23AF">
        <w:t xml:space="preserve">à 15 000 roupies par mois </w:t>
      </w:r>
      <w:r>
        <w:t xml:space="preserve">(contre </w:t>
      </w:r>
      <w:r w:rsidRPr="00FB23AF">
        <w:t>10 000 roupies</w:t>
      </w:r>
      <w:r>
        <w:t xml:space="preserve"> auparavant)</w:t>
      </w:r>
      <w:r w:rsidR="008926E5">
        <w:t> ;</w:t>
      </w:r>
    </w:p>
    <w:p w14:paraId="20C73C0A" w14:textId="3DE764ED" w:rsidR="002212B2" w:rsidRPr="004A4021" w:rsidRDefault="002212B2" w:rsidP="002212B2">
      <w:pPr>
        <w:pStyle w:val="SingleTxtG"/>
      </w:pPr>
      <w:r w:rsidRPr="004A4021">
        <w:tab/>
        <w:t>b)</w:t>
      </w:r>
      <w:r w:rsidRPr="004A4021">
        <w:tab/>
      </w:r>
      <w:r w:rsidRPr="00FB23AF">
        <w:t xml:space="preserve">De 50 000 à 100 000 roupies pour les ménages gagnant </w:t>
      </w:r>
      <w:r>
        <w:t xml:space="preserve">entre </w:t>
      </w:r>
      <w:r w:rsidRPr="00FB23AF">
        <w:t>15</w:t>
      </w:r>
      <w:r w:rsidR="00913C56">
        <w:t> </w:t>
      </w:r>
      <w:r w:rsidRPr="00FB23AF">
        <w:t xml:space="preserve">001 </w:t>
      </w:r>
      <w:r>
        <w:t xml:space="preserve">et </w:t>
      </w:r>
      <w:r w:rsidRPr="00FB23AF">
        <w:t>20</w:t>
      </w:r>
      <w:r>
        <w:t> </w:t>
      </w:r>
      <w:r w:rsidRPr="00FB23AF">
        <w:t>000</w:t>
      </w:r>
      <w:r>
        <w:t> </w:t>
      </w:r>
      <w:r w:rsidRPr="00FB23AF">
        <w:t>roupies par mois</w:t>
      </w:r>
      <w:r w:rsidR="008926E5">
        <w:t> ;</w:t>
      </w:r>
      <w:r w:rsidRPr="00FB23AF">
        <w:t xml:space="preserve"> et</w:t>
      </w:r>
      <w:r w:rsidRPr="004A4021">
        <w:t xml:space="preserve"> </w:t>
      </w:r>
    </w:p>
    <w:p w14:paraId="165705C8" w14:textId="2AB12863" w:rsidR="002212B2" w:rsidRPr="00FB23AF" w:rsidRDefault="002212B2" w:rsidP="002212B2">
      <w:pPr>
        <w:pStyle w:val="SingleTxtG"/>
      </w:pPr>
      <w:r w:rsidRPr="004A4021">
        <w:tab/>
        <w:t>c)</w:t>
      </w:r>
      <w:r w:rsidRPr="004A4021">
        <w:tab/>
      </w:r>
      <w:r>
        <w:t xml:space="preserve">Extension du programme </w:t>
      </w:r>
      <w:r w:rsidRPr="00FB23AF">
        <w:t xml:space="preserve">aux ménages gagnant </w:t>
      </w:r>
      <w:r>
        <w:t xml:space="preserve">entre </w:t>
      </w:r>
      <w:r w:rsidRPr="00FB23AF">
        <w:t xml:space="preserve">20 001 </w:t>
      </w:r>
      <w:r>
        <w:t xml:space="preserve">et </w:t>
      </w:r>
      <w:r w:rsidRPr="00FB23AF">
        <w:t xml:space="preserve">30 000 roupies par mois, avec </w:t>
      </w:r>
      <w:r>
        <w:t xml:space="preserve">plafonnement de la </w:t>
      </w:r>
      <w:r w:rsidRPr="00FB23AF">
        <w:t xml:space="preserve">subvention </w:t>
      </w:r>
      <w:r>
        <w:t xml:space="preserve">à </w:t>
      </w:r>
      <w:r w:rsidRPr="00FB23AF">
        <w:t>75 000 roupies</w:t>
      </w:r>
      <w:r w:rsidR="00265C4D" w:rsidRPr="00265C4D">
        <w:t>.</w:t>
      </w:r>
      <w:r w:rsidRPr="004A4021">
        <w:t xml:space="preserve"> </w:t>
      </w:r>
    </w:p>
    <w:p w14:paraId="23857B56" w14:textId="77777777" w:rsidR="002212B2" w:rsidRPr="00445F23" w:rsidRDefault="002212B2" w:rsidP="002212B2">
      <w:pPr>
        <w:pStyle w:val="H23G"/>
        <w:rPr>
          <w:bCs/>
        </w:rPr>
      </w:pPr>
      <w:r w:rsidRPr="00FB23AF">
        <w:tab/>
      </w:r>
      <w:r w:rsidRPr="00FB23AF">
        <w:tab/>
      </w:r>
      <w:r w:rsidRPr="00445F23">
        <w:rPr>
          <w:bCs/>
        </w:rPr>
        <w:t>Travaux de rem</w:t>
      </w:r>
      <w:r>
        <w:rPr>
          <w:bCs/>
        </w:rPr>
        <w:t>ise en état</w:t>
      </w:r>
    </w:p>
    <w:p w14:paraId="52D95620" w14:textId="7F8E8DB8" w:rsidR="002212B2" w:rsidRPr="00FB23AF" w:rsidRDefault="002212B2" w:rsidP="002212B2">
      <w:pPr>
        <w:pStyle w:val="SingleTxtG"/>
      </w:pPr>
      <w:r w:rsidRPr="00D3442E">
        <w:rPr>
          <w:rFonts w:eastAsia="Times New Roman"/>
          <w:color w:val="000000"/>
          <w:u w:color="000000"/>
        </w:rPr>
        <w:t>175</w:t>
      </w:r>
      <w:r w:rsidR="00265C4D" w:rsidRPr="00265C4D">
        <w:rPr>
          <w:rFonts w:eastAsia="Times New Roman"/>
          <w:color w:val="000000"/>
          <w:u w:color="000000"/>
        </w:rPr>
        <w:t>.</w:t>
      </w:r>
      <w:r w:rsidRPr="00D3442E">
        <w:rPr>
          <w:rFonts w:eastAsia="Times New Roman"/>
          <w:color w:val="000000"/>
          <w:u w:color="000000"/>
        </w:rPr>
        <w:tab/>
      </w:r>
      <w:r w:rsidRPr="00FB23AF">
        <w:t xml:space="preserve">Le </w:t>
      </w:r>
      <w:r>
        <w:t>G</w:t>
      </w:r>
      <w:r w:rsidRPr="00FB23AF">
        <w:t xml:space="preserve">ouvernement a investi plus de 200 millions de roupies dans </w:t>
      </w:r>
      <w:r>
        <w:t xml:space="preserve">de grands </w:t>
      </w:r>
      <w:r w:rsidRPr="00FB23AF">
        <w:t xml:space="preserve">projets de </w:t>
      </w:r>
      <w:r>
        <w:t xml:space="preserve">remise en état </w:t>
      </w:r>
      <w:r w:rsidRPr="00FB23AF">
        <w:t>d</w:t>
      </w:r>
      <w:r w:rsidR="002F2948">
        <w:t>’</w:t>
      </w:r>
      <w:r w:rsidRPr="00FB23AF">
        <w:t xml:space="preserve">appartements </w:t>
      </w:r>
      <w:r>
        <w:t>de tours d</w:t>
      </w:r>
      <w:r w:rsidR="002F2948">
        <w:t>’</w:t>
      </w:r>
      <w:r>
        <w:t xml:space="preserve">habitation du parc immobilier existant </w:t>
      </w:r>
      <w:r>
        <w:rPr>
          <w:rFonts w:eastAsia="Times New Roman"/>
          <w:color w:val="000000"/>
          <w:u w:color="000000"/>
        </w:rPr>
        <w:t xml:space="preserve">de la </w:t>
      </w:r>
      <w:r w:rsidRPr="00527FB3">
        <w:rPr>
          <w:rFonts w:eastAsia="Times New Roman"/>
          <w:color w:val="000000"/>
          <w:u w:color="000000"/>
        </w:rPr>
        <w:t>Société nationale de développement du logement</w:t>
      </w:r>
      <w:r w:rsidRPr="00FB23AF">
        <w:t xml:space="preserve"> afin d</w:t>
      </w:r>
      <w:r w:rsidR="002F2948">
        <w:t>’</w:t>
      </w:r>
      <w:r w:rsidRPr="00FB23AF">
        <w:t>améliorer les conditions de vie des habitants</w:t>
      </w:r>
      <w:r w:rsidR="00265C4D" w:rsidRPr="00265C4D">
        <w:t>.</w:t>
      </w:r>
      <w:r w:rsidRPr="00FB23AF">
        <w:t xml:space="preserve"> Le programme de </w:t>
      </w:r>
      <w:r>
        <w:t xml:space="preserve">remise en état </w:t>
      </w:r>
      <w:r w:rsidRPr="00FB23AF">
        <w:t xml:space="preserve">concerne des travaux </w:t>
      </w:r>
      <w:r>
        <w:t xml:space="preserve">comme </w:t>
      </w:r>
      <w:r w:rsidRPr="00FB23AF">
        <w:t>l</w:t>
      </w:r>
      <w:r w:rsidR="002F2948">
        <w:t>’</w:t>
      </w:r>
      <w:r>
        <w:t>étanchéisation</w:t>
      </w:r>
      <w:r w:rsidRPr="00FB23AF">
        <w:t>, l</w:t>
      </w:r>
      <w:r w:rsidR="002F2948">
        <w:t>’</w:t>
      </w:r>
      <w:r w:rsidRPr="00FB23AF">
        <w:t xml:space="preserve">évacuation des eaux usées, la réparation </w:t>
      </w:r>
      <w:r>
        <w:t xml:space="preserve">de </w:t>
      </w:r>
      <w:r w:rsidRPr="00FB23AF">
        <w:t xml:space="preserve">fissures et </w:t>
      </w:r>
      <w:r>
        <w:t xml:space="preserve">divers </w:t>
      </w:r>
      <w:r w:rsidRPr="00FB23AF">
        <w:t xml:space="preserve">travaux </w:t>
      </w:r>
      <w:r>
        <w:t xml:space="preserve">de réparation </w:t>
      </w:r>
      <w:r w:rsidRPr="00FB23AF">
        <w:t>structure</w:t>
      </w:r>
      <w:r>
        <w:t>ls</w:t>
      </w:r>
      <w:r w:rsidR="00265C4D" w:rsidRPr="00265C4D">
        <w:t>.</w:t>
      </w:r>
      <w:r>
        <w:t xml:space="preserve"> </w:t>
      </w:r>
      <w:r w:rsidRPr="00FC516A">
        <w:rPr>
          <w:rFonts w:eastAsia="Times New Roman"/>
          <w:color w:val="000000"/>
          <w:u w:color="000000"/>
        </w:rPr>
        <w:t xml:space="preserve"> </w:t>
      </w:r>
    </w:p>
    <w:p w14:paraId="76C9F931" w14:textId="77777777" w:rsidR="002212B2" w:rsidRPr="00FB23AF" w:rsidRDefault="002212B2" w:rsidP="002212B2">
      <w:pPr>
        <w:pStyle w:val="H23G"/>
        <w:rPr>
          <w:bCs/>
        </w:rPr>
      </w:pPr>
      <w:r w:rsidRPr="00FB23AF">
        <w:rPr>
          <w:bCs/>
        </w:rPr>
        <w:tab/>
      </w:r>
      <w:r w:rsidRPr="00FB23AF">
        <w:rPr>
          <w:bCs/>
        </w:rPr>
        <w:tab/>
      </w:r>
      <w:r w:rsidRPr="00FB23AF">
        <w:t>Infrastructure</w:t>
      </w:r>
      <w:r>
        <w:t>s</w:t>
      </w:r>
      <w:r w:rsidRPr="00FB23AF">
        <w:t xml:space="preserve"> </w:t>
      </w:r>
      <w:r>
        <w:t>excentrées</w:t>
      </w:r>
    </w:p>
    <w:p w14:paraId="3D69B866" w14:textId="182208D5" w:rsidR="002212B2" w:rsidRPr="00FB23AF" w:rsidRDefault="002212B2" w:rsidP="002212B2">
      <w:pPr>
        <w:pStyle w:val="SingleTxtG"/>
      </w:pPr>
      <w:r w:rsidRPr="00FB23AF">
        <w:rPr>
          <w:rFonts w:eastAsia="Times New Roman"/>
          <w:color w:val="000000"/>
          <w:u w:color="000000"/>
        </w:rPr>
        <w:t>176</w:t>
      </w:r>
      <w:r w:rsidR="00265C4D" w:rsidRPr="00265C4D">
        <w:rPr>
          <w:rFonts w:eastAsia="Times New Roman"/>
          <w:color w:val="000000"/>
          <w:u w:color="000000"/>
        </w:rPr>
        <w:t>.</w:t>
      </w:r>
      <w:r w:rsidRPr="00FB23AF">
        <w:rPr>
          <w:rFonts w:eastAsia="Times New Roman"/>
          <w:color w:val="000000"/>
          <w:u w:color="000000"/>
        </w:rPr>
        <w:tab/>
      </w:r>
      <w:r w:rsidRPr="00FB23AF">
        <w:t>L</w:t>
      </w:r>
      <w:r w:rsidR="002F2948">
        <w:t>’</w:t>
      </w:r>
      <w:r>
        <w:t xml:space="preserve">État </w:t>
      </w:r>
      <w:r w:rsidRPr="00FB23AF">
        <w:t xml:space="preserve">subventionne </w:t>
      </w:r>
      <w:r>
        <w:t xml:space="preserve">intégralement </w:t>
      </w:r>
      <w:r w:rsidRPr="00FB23AF">
        <w:t>les travaux d</w:t>
      </w:r>
      <w:r w:rsidR="002F2948">
        <w:t>’</w:t>
      </w:r>
      <w:r w:rsidRPr="00FB23AF">
        <w:t xml:space="preserve">infrastructure </w:t>
      </w:r>
      <w:r>
        <w:t xml:space="preserve">entrepris </w:t>
      </w:r>
      <w:r w:rsidRPr="00FB23AF">
        <w:t>par les autorités compétentes en ce qui concerne</w:t>
      </w:r>
      <w:r w:rsidR="008926E5">
        <w:t> :</w:t>
      </w:r>
      <w:r w:rsidRPr="00FB23AF">
        <w:t xml:space="preserve"> </w:t>
      </w:r>
    </w:p>
    <w:p w14:paraId="1BD3F49A" w14:textId="0B270D1D" w:rsidR="002212B2" w:rsidRPr="005D78C5" w:rsidRDefault="002212B2" w:rsidP="002212B2">
      <w:pPr>
        <w:pStyle w:val="SingleTxtG"/>
      </w:pPr>
      <w:r w:rsidRPr="00FB23AF">
        <w:tab/>
      </w:r>
      <w:r w:rsidRPr="005D78C5">
        <w:t>a)</w:t>
      </w:r>
      <w:r w:rsidRPr="005D78C5">
        <w:tab/>
      </w:r>
      <w:r>
        <w:t>La p</w:t>
      </w:r>
      <w:r w:rsidRPr="00FB23AF">
        <w:t xml:space="preserve">ose </w:t>
      </w:r>
      <w:r>
        <w:t xml:space="preserve">de </w:t>
      </w:r>
      <w:r w:rsidRPr="00FB23AF">
        <w:t>conduite</w:t>
      </w:r>
      <w:r>
        <w:t>s</w:t>
      </w:r>
      <w:r w:rsidRPr="00FB23AF">
        <w:t xml:space="preserve"> depuis </w:t>
      </w:r>
      <w:r>
        <w:t xml:space="preserve">le site de la </w:t>
      </w:r>
      <w:r w:rsidRPr="00FB23AF">
        <w:t>Central</w:t>
      </w:r>
      <w:r>
        <w:t>e des eaux</w:t>
      </w:r>
      <w:r w:rsidRPr="00FB23AF">
        <w:t xml:space="preserve"> </w:t>
      </w:r>
      <w:r>
        <w:t>vers des sites extérieurs</w:t>
      </w:r>
      <w:r w:rsidR="008926E5">
        <w:t> ;</w:t>
      </w:r>
    </w:p>
    <w:p w14:paraId="2D5B7FBA" w14:textId="1BD96E58" w:rsidR="002212B2" w:rsidRPr="00FF5886" w:rsidRDefault="002212B2" w:rsidP="002212B2">
      <w:pPr>
        <w:pStyle w:val="SingleTxtG"/>
      </w:pPr>
      <w:r w:rsidRPr="005D78C5">
        <w:tab/>
      </w:r>
      <w:r w:rsidRPr="00FF5886">
        <w:t>b)</w:t>
      </w:r>
      <w:r w:rsidRPr="00FF5886">
        <w:tab/>
      </w:r>
      <w:r>
        <w:t>L</w:t>
      </w:r>
      <w:r w:rsidR="002F2948">
        <w:t>’</w:t>
      </w:r>
      <w:r>
        <w:t>e</w:t>
      </w:r>
      <w:r w:rsidRPr="00FB23AF">
        <w:t xml:space="preserve">xtension du réseau de distribution du </w:t>
      </w:r>
      <w:r w:rsidRPr="00FF5886">
        <w:t>Conseil central de l</w:t>
      </w:r>
      <w:r w:rsidR="002F2948">
        <w:t>’</w:t>
      </w:r>
      <w:r w:rsidRPr="00FF5886">
        <w:t xml:space="preserve">électricité </w:t>
      </w:r>
      <w:r>
        <w:t>afin d</w:t>
      </w:r>
      <w:r w:rsidR="002F2948">
        <w:t>’</w:t>
      </w:r>
      <w:r>
        <w:t>approvisionner des sites extérieurs en électricité</w:t>
      </w:r>
      <w:r w:rsidR="008926E5">
        <w:t> ;</w:t>
      </w:r>
    </w:p>
    <w:p w14:paraId="2A3FDCDC" w14:textId="55CF7E8A" w:rsidR="002212B2" w:rsidRPr="00FF5886" w:rsidRDefault="002212B2" w:rsidP="002212B2">
      <w:pPr>
        <w:pStyle w:val="SingleTxtG"/>
      </w:pPr>
      <w:r w:rsidRPr="00FF5886">
        <w:tab/>
        <w:t>c)</w:t>
      </w:r>
      <w:r w:rsidRPr="00FF5886">
        <w:tab/>
      </w:r>
      <w:r>
        <w:t xml:space="preserve">La pose de </w:t>
      </w:r>
      <w:r w:rsidRPr="00FF5886">
        <w:t xml:space="preserve">lignes </w:t>
      </w:r>
      <w:r>
        <w:t xml:space="preserve">à </w:t>
      </w:r>
      <w:r w:rsidRPr="00FF5886">
        <w:t xml:space="preserve">haute tension </w:t>
      </w:r>
      <w:r>
        <w:t xml:space="preserve">sur des </w:t>
      </w:r>
      <w:r w:rsidRPr="00FF5886">
        <w:t>sites extérieurs</w:t>
      </w:r>
      <w:r w:rsidR="008926E5">
        <w:t> ;</w:t>
      </w:r>
      <w:r w:rsidRPr="00FF5886">
        <w:t xml:space="preserve"> </w:t>
      </w:r>
    </w:p>
    <w:p w14:paraId="6F08B90A" w14:textId="02A4D7C5" w:rsidR="002212B2" w:rsidRPr="007614BA" w:rsidRDefault="002212B2" w:rsidP="002212B2">
      <w:pPr>
        <w:pStyle w:val="SingleTxtG"/>
      </w:pPr>
      <w:r w:rsidRPr="00FF5886">
        <w:tab/>
      </w:r>
      <w:r w:rsidRPr="007614BA">
        <w:t>d)</w:t>
      </w:r>
      <w:r w:rsidRPr="007614BA">
        <w:tab/>
      </w:r>
      <w:r>
        <w:t>Les t</w:t>
      </w:r>
      <w:r w:rsidRPr="00FB23AF">
        <w:t>ravaux de drainage</w:t>
      </w:r>
      <w:r w:rsidR="008926E5">
        <w:t> ;</w:t>
      </w:r>
      <w:r w:rsidRPr="007614BA">
        <w:t xml:space="preserve"> </w:t>
      </w:r>
      <w:r>
        <w:t xml:space="preserve">et </w:t>
      </w:r>
    </w:p>
    <w:p w14:paraId="3CAF9BA9" w14:textId="287F42CE" w:rsidR="002212B2" w:rsidRPr="007614BA" w:rsidRDefault="002212B2" w:rsidP="002212B2">
      <w:pPr>
        <w:pStyle w:val="SingleTxtG"/>
      </w:pPr>
      <w:r w:rsidRPr="007614BA">
        <w:tab/>
        <w:t>e)</w:t>
      </w:r>
      <w:r w:rsidRPr="007614BA">
        <w:tab/>
      </w:r>
      <w:r>
        <w:t xml:space="preserve">La construction de nouvelles </w:t>
      </w:r>
      <w:r w:rsidRPr="00FB23AF">
        <w:t>routes d</w:t>
      </w:r>
      <w:r w:rsidR="002F2948">
        <w:t>’</w:t>
      </w:r>
      <w:r w:rsidRPr="00FB23AF">
        <w:t xml:space="preserve">accès et/ou </w:t>
      </w:r>
      <w:r>
        <w:t xml:space="preserve">la mise à niveau de </w:t>
      </w:r>
      <w:r w:rsidRPr="00FB23AF">
        <w:t>routes existantes vers le</w:t>
      </w:r>
      <w:r>
        <w:t>s</w:t>
      </w:r>
      <w:r w:rsidRPr="00FB23AF">
        <w:t xml:space="preserve"> site</w:t>
      </w:r>
      <w:r>
        <w:t>s</w:t>
      </w:r>
      <w:r w:rsidRPr="00FB23AF">
        <w:t xml:space="preserve"> </w:t>
      </w:r>
      <w:r>
        <w:t xml:space="preserve">de </w:t>
      </w:r>
      <w:r w:rsidRPr="00FB23AF">
        <w:t>projet</w:t>
      </w:r>
      <w:r>
        <w:t>s</w:t>
      </w:r>
      <w:r w:rsidR="00265C4D" w:rsidRPr="00265C4D">
        <w:t>.</w:t>
      </w:r>
    </w:p>
    <w:p w14:paraId="37F372F1" w14:textId="7FEDFE8F" w:rsidR="002212B2" w:rsidRPr="00FB23AF" w:rsidRDefault="002212B2" w:rsidP="002212B2">
      <w:pPr>
        <w:pStyle w:val="SingleTxtG"/>
      </w:pPr>
      <w:r w:rsidRPr="00C06813">
        <w:rPr>
          <w:rFonts w:eastAsia="Times New Roman"/>
          <w:color w:val="000000"/>
          <w:u w:color="000000"/>
        </w:rPr>
        <w:t>177</w:t>
      </w:r>
      <w:r w:rsidR="00265C4D" w:rsidRPr="00265C4D">
        <w:rPr>
          <w:rFonts w:eastAsia="Times New Roman"/>
          <w:color w:val="000000"/>
          <w:u w:color="000000"/>
        </w:rPr>
        <w:t>.</w:t>
      </w:r>
      <w:r w:rsidRPr="00C06813">
        <w:rPr>
          <w:rFonts w:eastAsia="Times New Roman"/>
          <w:color w:val="000000"/>
          <w:u w:color="000000"/>
        </w:rPr>
        <w:tab/>
      </w:r>
      <w:r w:rsidRPr="00FB23AF">
        <w:t xml:space="preserve">Les sites </w:t>
      </w:r>
      <w:r>
        <w:t>désignés</w:t>
      </w:r>
      <w:r w:rsidRPr="00FB23AF">
        <w:t xml:space="preserve"> pour les projets de logements sociaux sont</w:t>
      </w:r>
      <w:r>
        <w:t xml:space="preserve"> </w:t>
      </w:r>
      <w:r w:rsidRPr="00FB23AF">
        <w:t xml:space="preserve">situés </w:t>
      </w:r>
      <w:r>
        <w:t xml:space="preserve">autant que possible </w:t>
      </w:r>
      <w:r w:rsidRPr="00FB23AF">
        <w:t xml:space="preserve">à proximité </w:t>
      </w:r>
      <w:r>
        <w:t xml:space="preserve">de </w:t>
      </w:r>
      <w:r w:rsidRPr="00FB23AF">
        <w:t xml:space="preserve">zones bâties (entreprises/commerces/magasins/supermarchés) et à proximité des équipements récréatifs, éducatifs et </w:t>
      </w:r>
      <w:r>
        <w:t>collectifs</w:t>
      </w:r>
      <w:r w:rsidRPr="00FB23AF">
        <w:t xml:space="preserve"> (centres de santé)</w:t>
      </w:r>
      <w:r w:rsidR="00265C4D" w:rsidRPr="00265C4D">
        <w:t>.</w:t>
      </w:r>
      <w:r w:rsidRPr="00FB23AF">
        <w:t xml:space="preserve"> Des visites de sites sont </w:t>
      </w:r>
      <w:r>
        <w:t xml:space="preserve">organisées </w:t>
      </w:r>
      <w:r w:rsidRPr="00FB23AF">
        <w:t xml:space="preserve">conjointement avec </w:t>
      </w:r>
      <w:r>
        <w:t>de</w:t>
      </w:r>
      <w:r w:rsidRPr="00FB23AF">
        <w:t xml:space="preserve">s parties prenantes </w:t>
      </w:r>
      <w:r>
        <w:t xml:space="preserve">comme </w:t>
      </w:r>
      <w:r w:rsidRPr="00FB23AF">
        <w:t xml:space="preserve">le </w:t>
      </w:r>
      <w:r>
        <w:t>M</w:t>
      </w:r>
      <w:r w:rsidRPr="00FB23AF">
        <w:t xml:space="preserve">inistère de la santé et du bien-être et le </w:t>
      </w:r>
      <w:r>
        <w:t>M</w:t>
      </w:r>
      <w:r w:rsidRPr="00FB23AF">
        <w:t>inistère de l</w:t>
      </w:r>
      <w:r w:rsidR="002F2948">
        <w:t>’</w:t>
      </w:r>
      <w:r w:rsidRPr="00FB23AF">
        <w:t xml:space="preserve">environnement, de la gestion des déchets solides et </w:t>
      </w:r>
      <w:r>
        <w:t xml:space="preserve">des changements climatiques, </w:t>
      </w:r>
      <w:r w:rsidRPr="00FB23AF">
        <w:t xml:space="preserve">qui doivent </w:t>
      </w:r>
      <w:r>
        <w:t>formuler</w:t>
      </w:r>
      <w:r w:rsidRPr="00FB23AF">
        <w:t xml:space="preserve"> leurs avis/autorisations concernant l</w:t>
      </w:r>
      <w:r w:rsidR="002F2948">
        <w:t>’</w:t>
      </w:r>
      <w:r w:rsidRPr="00FB23AF">
        <w:t>adéquation du site</w:t>
      </w:r>
      <w:r w:rsidR="00265C4D" w:rsidRPr="00265C4D">
        <w:t>.</w:t>
      </w:r>
      <w:r w:rsidRPr="00C06813">
        <w:t xml:space="preserve"> </w:t>
      </w:r>
    </w:p>
    <w:p w14:paraId="118D6B82" w14:textId="42CD3788" w:rsidR="002212B2" w:rsidRPr="00FB23AF" w:rsidRDefault="002212B2" w:rsidP="002212B2">
      <w:pPr>
        <w:pStyle w:val="SingleTxtG"/>
      </w:pPr>
      <w:r w:rsidRPr="00360FC1">
        <w:rPr>
          <w:rFonts w:eastAsia="Times New Roman"/>
          <w:color w:val="000000"/>
          <w:u w:color="000000"/>
        </w:rPr>
        <w:t>178</w:t>
      </w:r>
      <w:r w:rsidR="00265C4D" w:rsidRPr="00265C4D">
        <w:rPr>
          <w:rFonts w:eastAsia="Times New Roman"/>
          <w:color w:val="000000"/>
          <w:u w:color="000000"/>
        </w:rPr>
        <w:t>.</w:t>
      </w:r>
      <w:r w:rsidRPr="00360FC1">
        <w:rPr>
          <w:rFonts w:eastAsia="Times New Roman"/>
          <w:color w:val="000000"/>
          <w:u w:color="000000"/>
        </w:rPr>
        <w:tab/>
      </w:r>
      <w:r w:rsidRPr="00FB23AF">
        <w:t>L</w:t>
      </w:r>
      <w:r w:rsidR="002F2948">
        <w:t>’</w:t>
      </w:r>
      <w:r>
        <w:t>évaluation de l</w:t>
      </w:r>
      <w:r w:rsidR="002F2948">
        <w:t>’</w:t>
      </w:r>
      <w:r>
        <w:t xml:space="preserve">adéquation </w:t>
      </w:r>
      <w:r w:rsidRPr="00FB23AF">
        <w:t xml:space="preserve">technique du terrain peut consister à </w:t>
      </w:r>
      <w:r>
        <w:t xml:space="preserve">vérifier </w:t>
      </w:r>
      <w:r w:rsidRPr="00FB23AF">
        <w:t xml:space="preserve">si le site se trouve dans une zone inondable, </w:t>
      </w:r>
      <w:r>
        <w:t>s</w:t>
      </w:r>
      <w:r w:rsidR="002F2948">
        <w:t>’</w:t>
      </w:r>
      <w:r>
        <w:t>il a fait l</w:t>
      </w:r>
      <w:r w:rsidR="002F2948">
        <w:t>’</w:t>
      </w:r>
      <w:r>
        <w:t xml:space="preserve">objet de </w:t>
      </w:r>
      <w:r w:rsidRPr="00FB23AF">
        <w:t xml:space="preserve">tests géotechniques/de percolation </w:t>
      </w:r>
      <w:r>
        <w:t xml:space="preserve">dont les résultats sont </w:t>
      </w:r>
      <w:r w:rsidRPr="00FB23AF">
        <w:t>favorables, s</w:t>
      </w:r>
      <w:r w:rsidR="002F2948">
        <w:t>’</w:t>
      </w:r>
      <w:r w:rsidRPr="00FB23AF">
        <w:t xml:space="preserve">il est situé dans </w:t>
      </w:r>
      <w:r>
        <w:t>la</w:t>
      </w:r>
      <w:r w:rsidRPr="00FB23AF">
        <w:t xml:space="preserve"> zone tampon de </w:t>
      </w:r>
      <w:r>
        <w:t xml:space="preserve">sites défavorables </w:t>
      </w:r>
      <w:r w:rsidRPr="00FB23AF">
        <w:t xml:space="preserve">ou </w:t>
      </w:r>
      <w:r>
        <w:t>s</w:t>
      </w:r>
      <w:r w:rsidR="002F2948">
        <w:t>’</w:t>
      </w:r>
      <w:r>
        <w:t>il se trouve dans les limites ou immédiatement à la périphérie d</w:t>
      </w:r>
      <w:r w:rsidR="002F2948">
        <w:t>’</w:t>
      </w:r>
      <w:r>
        <w:t xml:space="preserve">une </w:t>
      </w:r>
      <w:r w:rsidRPr="00FB23AF">
        <w:t xml:space="preserve">agglomération de </w:t>
      </w:r>
      <w:r>
        <w:t xml:space="preserve">façon à permettre un </w:t>
      </w:r>
      <w:r w:rsidRPr="00FB23AF">
        <w:t>regroupe</w:t>
      </w:r>
      <w:r>
        <w:t>ment</w:t>
      </w:r>
      <w:r w:rsidRPr="00FB23AF">
        <w:t xml:space="preserve"> avec </w:t>
      </w:r>
      <w:r>
        <w:t xml:space="preserve">une </w:t>
      </w:r>
      <w:r w:rsidRPr="00FB23AF">
        <w:t xml:space="preserve">agglomération existante, et à éviter les coûts élevés </w:t>
      </w:r>
      <w:r>
        <w:t xml:space="preserve">de la mise en place </w:t>
      </w:r>
      <w:r w:rsidRPr="00FB23AF">
        <w:t>d</w:t>
      </w:r>
      <w:r w:rsidR="002F2948">
        <w:t>’</w:t>
      </w:r>
      <w:r w:rsidRPr="00FB23AF">
        <w:t xml:space="preserve">infrastructures </w:t>
      </w:r>
      <w:r>
        <w:t>excentrées</w:t>
      </w:r>
      <w:r w:rsidR="00265C4D" w:rsidRPr="00265C4D">
        <w:t>.</w:t>
      </w:r>
      <w:r w:rsidRPr="00360FC1">
        <w:t xml:space="preserve"> </w:t>
      </w:r>
    </w:p>
    <w:p w14:paraId="7962198A" w14:textId="4128ECFD" w:rsidR="002212B2" w:rsidRPr="00FB23AF" w:rsidRDefault="002212B2" w:rsidP="002212B2">
      <w:pPr>
        <w:pStyle w:val="SingleTxtG"/>
      </w:pPr>
      <w:r w:rsidRPr="00C1301E">
        <w:rPr>
          <w:rFonts w:eastAsia="Times New Roman"/>
          <w:color w:val="000000"/>
          <w:u w:color="000000"/>
        </w:rPr>
        <w:t>179</w:t>
      </w:r>
      <w:r w:rsidR="00265C4D" w:rsidRPr="00265C4D">
        <w:rPr>
          <w:rFonts w:eastAsia="Times New Roman"/>
          <w:color w:val="000000"/>
          <w:u w:color="000000"/>
        </w:rPr>
        <w:t>.</w:t>
      </w:r>
      <w:r w:rsidRPr="00C1301E">
        <w:rPr>
          <w:rFonts w:eastAsia="Times New Roman"/>
          <w:color w:val="000000"/>
          <w:u w:color="000000"/>
        </w:rPr>
        <w:tab/>
      </w:r>
      <w:r w:rsidRPr="00FB23AF">
        <w:t>L</w:t>
      </w:r>
      <w:r w:rsidR="002F2948">
        <w:t>’</w:t>
      </w:r>
      <w:r w:rsidRPr="00FB23AF">
        <w:t xml:space="preserve">expulsion </w:t>
      </w:r>
      <w:r>
        <w:t>d</w:t>
      </w:r>
      <w:r w:rsidR="002F2948">
        <w:t>’</w:t>
      </w:r>
      <w:r w:rsidRPr="00FB23AF">
        <w:t>occupants d</w:t>
      </w:r>
      <w:r w:rsidR="002F2948">
        <w:t>’</w:t>
      </w:r>
      <w:r w:rsidRPr="00FB23AF">
        <w:t xml:space="preserve">un logement </w:t>
      </w:r>
      <w:r>
        <w:t xml:space="preserve">du parc immobilier </w:t>
      </w:r>
      <w:r>
        <w:rPr>
          <w:rFonts w:eastAsia="Times New Roman"/>
          <w:color w:val="000000"/>
          <w:u w:color="000000"/>
        </w:rPr>
        <w:t xml:space="preserve">de la </w:t>
      </w:r>
      <w:r w:rsidRPr="00527FB3">
        <w:rPr>
          <w:rFonts w:eastAsia="Times New Roman"/>
          <w:color w:val="000000"/>
          <w:u w:color="000000"/>
        </w:rPr>
        <w:t>Société nationale de développement du logement</w:t>
      </w:r>
      <w:r w:rsidRPr="00FB23AF">
        <w:t xml:space="preserve"> peut être nécessaire dans certaines circonstances lorsqu</w:t>
      </w:r>
      <w:r w:rsidR="002F2948">
        <w:t>’</w:t>
      </w:r>
      <w:r w:rsidRPr="00FB23AF">
        <w:t xml:space="preserve">un logement est saisi et vendu aux enchères et repris par la </w:t>
      </w:r>
      <w:r>
        <w:t>Société</w:t>
      </w:r>
      <w:r w:rsidR="00265C4D" w:rsidRPr="00265C4D">
        <w:t>.</w:t>
      </w:r>
      <w:r w:rsidRPr="00FB23AF">
        <w:t xml:space="preserve"> Lorsqu</w:t>
      </w:r>
      <w:r w:rsidR="002F2948">
        <w:t>’</w:t>
      </w:r>
      <w:r w:rsidRPr="00FB23AF">
        <w:t xml:space="preserve">un acheteur de logement est en défaut de paiement, la procédure suivante </w:t>
      </w:r>
      <w:r>
        <w:t>s</w:t>
      </w:r>
      <w:r w:rsidR="002F2948">
        <w:t>’</w:t>
      </w:r>
      <w:r>
        <w:t>applique</w:t>
      </w:r>
      <w:r w:rsidR="008926E5">
        <w:t> :</w:t>
      </w:r>
      <w:r w:rsidRPr="00FB23AF">
        <w:t xml:space="preserve"> </w:t>
      </w:r>
    </w:p>
    <w:p w14:paraId="437AAFA1" w14:textId="2DCC06BB" w:rsidR="002212B2" w:rsidRPr="00FB23AF" w:rsidRDefault="002212B2" w:rsidP="002212B2">
      <w:pPr>
        <w:pStyle w:val="SingleTxtG"/>
        <w:rPr>
          <w:bCs/>
        </w:rPr>
      </w:pPr>
      <w:r w:rsidRPr="00FB23AF">
        <w:rPr>
          <w:bCs/>
        </w:rPr>
        <w:tab/>
        <w:t>a)</w:t>
      </w:r>
      <w:r w:rsidRPr="00FB23AF">
        <w:rPr>
          <w:bCs/>
        </w:rPr>
        <w:tab/>
        <w:t>Une première lettre est envoyée à l</w:t>
      </w:r>
      <w:r w:rsidR="002F2948">
        <w:rPr>
          <w:bCs/>
        </w:rPr>
        <w:t>’</w:t>
      </w:r>
      <w:r w:rsidRPr="00FB23AF">
        <w:rPr>
          <w:bCs/>
        </w:rPr>
        <w:t xml:space="preserve">acheteur </w:t>
      </w:r>
      <w:r>
        <w:rPr>
          <w:bCs/>
        </w:rPr>
        <w:t>lors du premier retard de paiement</w:t>
      </w:r>
      <w:r w:rsidR="008926E5">
        <w:rPr>
          <w:bCs/>
        </w:rPr>
        <w:t> ;</w:t>
      </w:r>
    </w:p>
    <w:p w14:paraId="54B08DED" w14:textId="321E60FC" w:rsidR="002212B2" w:rsidRPr="00D6088A" w:rsidRDefault="002212B2" w:rsidP="002212B2">
      <w:pPr>
        <w:pStyle w:val="SingleTxtG"/>
        <w:rPr>
          <w:bCs/>
        </w:rPr>
      </w:pPr>
      <w:r w:rsidRPr="00FB23AF">
        <w:rPr>
          <w:bCs/>
        </w:rPr>
        <w:tab/>
      </w:r>
      <w:r w:rsidRPr="00D6088A">
        <w:rPr>
          <w:bCs/>
        </w:rPr>
        <w:t>b)</w:t>
      </w:r>
      <w:r w:rsidRPr="00D6088A">
        <w:rPr>
          <w:bCs/>
        </w:rPr>
        <w:tab/>
      </w:r>
      <w:r w:rsidRPr="00FB23AF">
        <w:rPr>
          <w:bCs/>
        </w:rPr>
        <w:t xml:space="preserve">Un rappel est envoyé </w:t>
      </w:r>
      <w:r>
        <w:rPr>
          <w:bCs/>
        </w:rPr>
        <w:t>en l</w:t>
      </w:r>
      <w:r w:rsidR="002F2948">
        <w:rPr>
          <w:bCs/>
        </w:rPr>
        <w:t>’</w:t>
      </w:r>
      <w:r>
        <w:rPr>
          <w:bCs/>
        </w:rPr>
        <w:t xml:space="preserve">absence de réponse de </w:t>
      </w:r>
      <w:r w:rsidRPr="00FB23AF">
        <w:rPr>
          <w:bCs/>
        </w:rPr>
        <w:t>l</w:t>
      </w:r>
      <w:r w:rsidR="002F2948">
        <w:rPr>
          <w:bCs/>
        </w:rPr>
        <w:t>’</w:t>
      </w:r>
      <w:r w:rsidRPr="00FB23AF">
        <w:rPr>
          <w:bCs/>
        </w:rPr>
        <w:t>acheteur</w:t>
      </w:r>
      <w:r w:rsidR="008926E5">
        <w:rPr>
          <w:bCs/>
        </w:rPr>
        <w:t> ;</w:t>
      </w:r>
    </w:p>
    <w:p w14:paraId="1441A028" w14:textId="62B79ECA" w:rsidR="002212B2" w:rsidRPr="00D6088A" w:rsidRDefault="002212B2" w:rsidP="002212B2">
      <w:pPr>
        <w:pStyle w:val="SingleTxtG"/>
        <w:rPr>
          <w:bCs/>
        </w:rPr>
      </w:pPr>
      <w:r w:rsidRPr="00D6088A">
        <w:rPr>
          <w:bCs/>
        </w:rPr>
        <w:tab/>
        <w:t>c)</w:t>
      </w:r>
      <w:r w:rsidRPr="00D6088A">
        <w:rPr>
          <w:bCs/>
        </w:rPr>
        <w:tab/>
      </w:r>
      <w:r w:rsidRPr="00FB23AF">
        <w:rPr>
          <w:bCs/>
        </w:rPr>
        <w:t xml:space="preserve">Une lettre </w:t>
      </w:r>
      <w:r>
        <w:rPr>
          <w:bCs/>
        </w:rPr>
        <w:t>ferme</w:t>
      </w:r>
      <w:r w:rsidRPr="00FB23AF">
        <w:rPr>
          <w:bCs/>
        </w:rPr>
        <w:t xml:space="preserve"> rappelant à l</w:t>
      </w:r>
      <w:r w:rsidR="002F2948">
        <w:rPr>
          <w:bCs/>
        </w:rPr>
        <w:t>’</w:t>
      </w:r>
      <w:r w:rsidRPr="00FB23AF">
        <w:rPr>
          <w:bCs/>
        </w:rPr>
        <w:t xml:space="preserve">acheteur </w:t>
      </w:r>
      <w:r>
        <w:rPr>
          <w:bCs/>
        </w:rPr>
        <w:t xml:space="preserve">sa situation de retard de paiement </w:t>
      </w:r>
      <w:r w:rsidRPr="00FB23AF">
        <w:rPr>
          <w:bCs/>
        </w:rPr>
        <w:t>si ce dernier n</w:t>
      </w:r>
      <w:r w:rsidR="002F2948">
        <w:rPr>
          <w:bCs/>
        </w:rPr>
        <w:t>’</w:t>
      </w:r>
      <w:r w:rsidRPr="00FB23AF">
        <w:rPr>
          <w:bCs/>
        </w:rPr>
        <w:t>a toujours pas répondu</w:t>
      </w:r>
      <w:r w:rsidR="008926E5">
        <w:rPr>
          <w:bCs/>
        </w:rPr>
        <w:t> ;</w:t>
      </w:r>
    </w:p>
    <w:p w14:paraId="34A9D6F4" w14:textId="77B62842" w:rsidR="002212B2" w:rsidRPr="00D6088A" w:rsidRDefault="002212B2" w:rsidP="002212B2">
      <w:pPr>
        <w:pStyle w:val="SingleTxtG"/>
        <w:rPr>
          <w:bCs/>
        </w:rPr>
      </w:pPr>
      <w:r w:rsidRPr="00D6088A">
        <w:rPr>
          <w:bCs/>
        </w:rPr>
        <w:lastRenderedPageBreak/>
        <w:tab/>
      </w:r>
      <w:r w:rsidRPr="00127C73">
        <w:rPr>
          <w:bCs/>
        </w:rPr>
        <w:t>d)</w:t>
      </w:r>
      <w:r w:rsidRPr="00127C73">
        <w:rPr>
          <w:bCs/>
        </w:rPr>
        <w:tab/>
      </w:r>
      <w:r w:rsidRPr="00FB23AF">
        <w:rPr>
          <w:bCs/>
        </w:rPr>
        <w:t>Si l</w:t>
      </w:r>
      <w:r w:rsidR="002F2948">
        <w:rPr>
          <w:bCs/>
        </w:rPr>
        <w:t>’</w:t>
      </w:r>
      <w:r w:rsidRPr="00FB23AF">
        <w:rPr>
          <w:bCs/>
        </w:rPr>
        <w:t xml:space="preserve">acheteur </w:t>
      </w:r>
      <w:r>
        <w:rPr>
          <w:bCs/>
        </w:rPr>
        <w:t>continue de ne pas répondre</w:t>
      </w:r>
      <w:r w:rsidRPr="00FB23AF">
        <w:rPr>
          <w:bCs/>
        </w:rPr>
        <w:t>, l</w:t>
      </w:r>
      <w:r w:rsidR="002F2948">
        <w:rPr>
          <w:bCs/>
        </w:rPr>
        <w:t>’</w:t>
      </w:r>
      <w:r w:rsidRPr="00FB23AF">
        <w:rPr>
          <w:bCs/>
        </w:rPr>
        <w:t>affaire est portée devant la justice, ce qui peut conduire à une saisie et à une vente par prélèvement</w:t>
      </w:r>
      <w:r w:rsidR="00265C4D" w:rsidRPr="00265C4D">
        <w:rPr>
          <w:bCs/>
        </w:rPr>
        <w:t>.</w:t>
      </w:r>
      <w:r w:rsidRPr="00FB23AF">
        <w:rPr>
          <w:bCs/>
        </w:rPr>
        <w:t xml:space="preserve"> Les contrats signés avant mars 2007 sont </w:t>
      </w:r>
      <w:r>
        <w:rPr>
          <w:bCs/>
        </w:rPr>
        <w:t xml:space="preserve">portés devant un avocat et les contrats </w:t>
      </w:r>
      <w:r w:rsidRPr="00FB23AF">
        <w:rPr>
          <w:bCs/>
        </w:rPr>
        <w:t>signés après mars 2007 sont renvoyés à l</w:t>
      </w:r>
      <w:r w:rsidR="002F2948">
        <w:rPr>
          <w:bCs/>
        </w:rPr>
        <w:t>’</w:t>
      </w:r>
      <w:r w:rsidRPr="00FB23AF">
        <w:rPr>
          <w:bCs/>
        </w:rPr>
        <w:t>Office de protection des emprunteurs</w:t>
      </w:r>
      <w:r w:rsidR="008926E5">
        <w:rPr>
          <w:bCs/>
        </w:rPr>
        <w:t> ;</w:t>
      </w:r>
      <w:r w:rsidRPr="00FB23AF">
        <w:rPr>
          <w:bCs/>
        </w:rPr>
        <w:t xml:space="preserve"> et </w:t>
      </w:r>
    </w:p>
    <w:p w14:paraId="72A81FDC" w14:textId="26D034CE" w:rsidR="002212B2" w:rsidRPr="00E0369F" w:rsidRDefault="002212B2" w:rsidP="002212B2">
      <w:pPr>
        <w:pStyle w:val="SingleTxtG"/>
        <w:rPr>
          <w:bCs/>
        </w:rPr>
      </w:pPr>
      <w:r w:rsidRPr="00D6088A">
        <w:rPr>
          <w:bCs/>
        </w:rPr>
        <w:tab/>
      </w:r>
      <w:r w:rsidRPr="00E0369F">
        <w:rPr>
          <w:bCs/>
        </w:rPr>
        <w:t>e)</w:t>
      </w:r>
      <w:r w:rsidRPr="00E0369F">
        <w:rPr>
          <w:bCs/>
        </w:rPr>
        <w:tab/>
      </w:r>
      <w:r>
        <w:rPr>
          <w:bCs/>
        </w:rPr>
        <w:t>L</w:t>
      </w:r>
      <w:r w:rsidRPr="00FB23AF">
        <w:rPr>
          <w:bCs/>
        </w:rPr>
        <w:t>orsqu</w:t>
      </w:r>
      <w:r w:rsidR="002F2948">
        <w:rPr>
          <w:bCs/>
        </w:rPr>
        <w:t>’</w:t>
      </w:r>
      <w:r w:rsidRPr="00FB23AF">
        <w:rPr>
          <w:bCs/>
        </w:rPr>
        <w:t xml:space="preserve">un dossier est transmis à </w:t>
      </w:r>
      <w:r>
        <w:rPr>
          <w:bCs/>
        </w:rPr>
        <w:t xml:space="preserve">un </w:t>
      </w:r>
      <w:r w:rsidRPr="00FB23AF">
        <w:rPr>
          <w:bCs/>
        </w:rPr>
        <w:t xml:space="preserve">avocat/au Bureau de protection des emprunteurs, </w:t>
      </w:r>
      <w:r>
        <w:rPr>
          <w:bCs/>
        </w:rPr>
        <w:t xml:space="preserve">il est loisible à </w:t>
      </w:r>
      <w:r w:rsidRPr="00FB23AF">
        <w:rPr>
          <w:bCs/>
        </w:rPr>
        <w:t>l</w:t>
      </w:r>
      <w:r w:rsidR="002F2948">
        <w:rPr>
          <w:bCs/>
        </w:rPr>
        <w:t>’</w:t>
      </w:r>
      <w:r w:rsidRPr="00FB23AF">
        <w:rPr>
          <w:bCs/>
        </w:rPr>
        <w:t xml:space="preserve">acheteur </w:t>
      </w:r>
      <w:r>
        <w:rPr>
          <w:bCs/>
        </w:rPr>
        <w:t>d</w:t>
      </w:r>
      <w:r w:rsidR="002F2948">
        <w:rPr>
          <w:bCs/>
        </w:rPr>
        <w:t>’</w:t>
      </w:r>
      <w:r w:rsidRPr="00FB23AF">
        <w:rPr>
          <w:bCs/>
        </w:rPr>
        <w:t>effectuer le paiement/</w:t>
      </w:r>
      <w:r>
        <w:rPr>
          <w:bCs/>
        </w:rPr>
        <w:t xml:space="preserve">de régler le </w:t>
      </w:r>
      <w:r w:rsidRPr="00FB23AF">
        <w:rPr>
          <w:bCs/>
        </w:rPr>
        <w:t>montant dû à tout moment avant la vente par prélèvement</w:t>
      </w:r>
      <w:r w:rsidR="00265C4D" w:rsidRPr="00265C4D">
        <w:rPr>
          <w:bCs/>
        </w:rPr>
        <w:t>.</w:t>
      </w:r>
      <w:r w:rsidRPr="00E0369F">
        <w:rPr>
          <w:bCs/>
        </w:rPr>
        <w:t xml:space="preserve"> </w:t>
      </w:r>
    </w:p>
    <w:p w14:paraId="36DB373B" w14:textId="3E79BEDE" w:rsidR="002212B2" w:rsidRPr="00FB23AF" w:rsidRDefault="002212B2" w:rsidP="002212B2">
      <w:pPr>
        <w:pStyle w:val="SingleTxtG"/>
      </w:pPr>
      <w:r w:rsidRPr="00B533FC">
        <w:rPr>
          <w:rFonts w:eastAsia="Times New Roman"/>
          <w:color w:val="000000"/>
          <w:u w:color="000000"/>
        </w:rPr>
        <w:t>180</w:t>
      </w:r>
      <w:r w:rsidR="00265C4D" w:rsidRPr="00265C4D">
        <w:rPr>
          <w:rFonts w:eastAsia="Times New Roman"/>
          <w:color w:val="000000"/>
          <w:u w:color="000000"/>
        </w:rPr>
        <w:t>.</w:t>
      </w:r>
      <w:r w:rsidRPr="00B533FC">
        <w:rPr>
          <w:rFonts w:eastAsia="Times New Roman"/>
          <w:color w:val="000000"/>
          <w:u w:color="000000"/>
        </w:rPr>
        <w:tab/>
      </w:r>
      <w:r w:rsidRPr="00FB23AF">
        <w:t xml:space="preserve">Il convient de souligner que </w:t>
      </w:r>
      <w:r>
        <w:t>l</w:t>
      </w:r>
      <w:r w:rsidR="002F2948">
        <w:t>’</w:t>
      </w:r>
      <w:r>
        <w:t xml:space="preserve">objectif </w:t>
      </w:r>
      <w:r w:rsidRPr="00FB23AF">
        <w:t>n</w:t>
      </w:r>
      <w:r w:rsidR="002F2948">
        <w:t>’</w:t>
      </w:r>
      <w:r w:rsidRPr="00FB23AF">
        <w:t xml:space="preserve">est pas de saisir </w:t>
      </w:r>
      <w:r>
        <w:t xml:space="preserve">le bien </w:t>
      </w:r>
      <w:r w:rsidRPr="00FB23AF">
        <w:t>et d</w:t>
      </w:r>
      <w:r w:rsidR="002F2948">
        <w:t>’</w:t>
      </w:r>
      <w:r>
        <w:t xml:space="preserve">en </w:t>
      </w:r>
      <w:r w:rsidRPr="00FB23AF">
        <w:t>expulser l</w:t>
      </w:r>
      <w:r w:rsidR="002F2948">
        <w:t>’</w:t>
      </w:r>
      <w:r w:rsidRPr="00FB23AF">
        <w:t>acheteur</w:t>
      </w:r>
      <w:r w:rsidR="00265C4D" w:rsidRPr="00265C4D">
        <w:t>.</w:t>
      </w:r>
      <w:r w:rsidRPr="00FB23AF">
        <w:t xml:space="preserve"> Un</w:t>
      </w:r>
      <w:r>
        <w:t xml:space="preserve"> dossier est seulement transmis à un </w:t>
      </w:r>
      <w:r w:rsidRPr="00FB23AF">
        <w:t xml:space="preserve">avocat pour </w:t>
      </w:r>
      <w:r>
        <w:t xml:space="preserve">engager </w:t>
      </w:r>
      <w:r w:rsidRPr="00FB23AF">
        <w:t xml:space="preserve">une action en justice </w:t>
      </w:r>
      <w:r>
        <w:t>après l</w:t>
      </w:r>
      <w:r w:rsidR="002F2948">
        <w:t>’</w:t>
      </w:r>
      <w:r>
        <w:t xml:space="preserve">échec de </w:t>
      </w:r>
      <w:r w:rsidRPr="00FB23AF">
        <w:t>toutes les tentatives pour conseiller</w:t>
      </w:r>
      <w:r>
        <w:t xml:space="preserve"> à l</w:t>
      </w:r>
      <w:r w:rsidR="002F2948">
        <w:t>’</w:t>
      </w:r>
      <w:r>
        <w:t xml:space="preserve">acheteur défaillant </w:t>
      </w:r>
      <w:r w:rsidRPr="00FB23AF">
        <w:t>d</w:t>
      </w:r>
      <w:r w:rsidR="002F2948">
        <w:t>’</w:t>
      </w:r>
      <w:r w:rsidRPr="00FB23AF">
        <w:t>effectuer le paiement</w:t>
      </w:r>
      <w:r>
        <w:t xml:space="preserve"> ou l</w:t>
      </w:r>
      <w:r w:rsidR="002F2948">
        <w:t>’</w:t>
      </w:r>
      <w:r>
        <w:t>en convaincre</w:t>
      </w:r>
      <w:r w:rsidR="00265C4D" w:rsidRPr="00265C4D">
        <w:t>.</w:t>
      </w:r>
      <w:r w:rsidRPr="00B533FC">
        <w:t xml:space="preserve"> </w:t>
      </w:r>
    </w:p>
    <w:p w14:paraId="12E2931A" w14:textId="022298C1" w:rsidR="002212B2" w:rsidRPr="00FB23AF" w:rsidRDefault="002212B2" w:rsidP="002212B2">
      <w:pPr>
        <w:pStyle w:val="SingleTxtG"/>
      </w:pPr>
      <w:r w:rsidRPr="00FB23AF">
        <w:rPr>
          <w:rFonts w:eastAsia="Times New Roman"/>
          <w:color w:val="000000"/>
          <w:u w:color="000000"/>
        </w:rPr>
        <w:t>181</w:t>
      </w:r>
      <w:r w:rsidR="00265C4D" w:rsidRPr="00265C4D">
        <w:rPr>
          <w:rFonts w:eastAsia="Times New Roman"/>
          <w:color w:val="000000"/>
          <w:u w:color="000000"/>
        </w:rPr>
        <w:t>.</w:t>
      </w:r>
      <w:r w:rsidRPr="00FB23AF">
        <w:rPr>
          <w:rFonts w:eastAsia="Times New Roman"/>
          <w:color w:val="000000"/>
          <w:u w:color="000000"/>
        </w:rPr>
        <w:tab/>
      </w:r>
      <w:r>
        <w:t xml:space="preserve">Après </w:t>
      </w:r>
      <w:r w:rsidRPr="00FB23AF">
        <w:t xml:space="preserve">que la </w:t>
      </w:r>
      <w:r w:rsidRPr="00527FB3">
        <w:rPr>
          <w:rFonts w:eastAsia="Times New Roman"/>
          <w:color w:val="000000"/>
          <w:u w:color="000000"/>
        </w:rPr>
        <w:t>Société nationale de développement du logement</w:t>
      </w:r>
      <w:r w:rsidRPr="00FB23AF">
        <w:t xml:space="preserve"> a repris possession </w:t>
      </w:r>
      <w:r>
        <w:t xml:space="preserve">du </w:t>
      </w:r>
      <w:r w:rsidRPr="00FB23AF">
        <w:t xml:space="preserve">logement </w:t>
      </w:r>
      <w:r>
        <w:t>à l</w:t>
      </w:r>
      <w:r w:rsidR="002F2948">
        <w:t>’</w:t>
      </w:r>
      <w:r>
        <w:t xml:space="preserve">issue de la vente </w:t>
      </w:r>
      <w:r w:rsidRPr="00FB23AF">
        <w:t xml:space="preserve">par prélèvement, la procédure </w:t>
      </w:r>
      <w:r>
        <w:t>d</w:t>
      </w:r>
      <w:r w:rsidR="002F2948">
        <w:t>’</w:t>
      </w:r>
      <w:r>
        <w:t xml:space="preserve">expulsion </w:t>
      </w:r>
      <w:r w:rsidRPr="00FB23AF">
        <w:t xml:space="preserve">suivante est </w:t>
      </w:r>
      <w:r>
        <w:t xml:space="preserve">appliquée si le </w:t>
      </w:r>
      <w:r w:rsidRPr="00FB23AF">
        <w:t>logement est occupé ou meublé</w:t>
      </w:r>
      <w:r w:rsidR="008926E5">
        <w:t> ;</w:t>
      </w:r>
    </w:p>
    <w:p w14:paraId="1931F68F" w14:textId="406C828D" w:rsidR="002212B2" w:rsidRPr="00DB3A6B" w:rsidRDefault="002212B2" w:rsidP="002212B2">
      <w:pPr>
        <w:pStyle w:val="Bullet1G"/>
        <w:numPr>
          <w:ilvl w:val="0"/>
          <w:numId w:val="0"/>
        </w:numPr>
        <w:tabs>
          <w:tab w:val="left" w:pos="1701"/>
        </w:tabs>
        <w:ind w:left="1701" w:hanging="170"/>
      </w:pPr>
      <w:r w:rsidRPr="00DB3A6B">
        <w:t>•</w:t>
      </w:r>
      <w:r w:rsidRPr="00DB3A6B">
        <w:tab/>
      </w:r>
      <w:r w:rsidRPr="00FB23AF">
        <w:t xml:space="preserve">Une fois </w:t>
      </w:r>
      <w:r>
        <w:t>le bien recouvré</w:t>
      </w:r>
      <w:r w:rsidRPr="00FB23AF">
        <w:t xml:space="preserve">, la </w:t>
      </w:r>
      <w:r w:rsidRPr="00527FB3">
        <w:rPr>
          <w:color w:val="000000"/>
          <w:u w:color="000000"/>
        </w:rPr>
        <w:t>Société nationale de développement du logement</w:t>
      </w:r>
      <w:r w:rsidRPr="00FB23AF">
        <w:t xml:space="preserve"> communique les noms des occupants à l</w:t>
      </w:r>
      <w:r w:rsidR="002F2948">
        <w:t>’</w:t>
      </w:r>
      <w:r w:rsidRPr="00FB23AF">
        <w:t>avocat</w:t>
      </w:r>
      <w:r w:rsidR="008926E5">
        <w:t> ;</w:t>
      </w:r>
      <w:r w:rsidRPr="00DB3A6B">
        <w:t xml:space="preserve"> </w:t>
      </w:r>
    </w:p>
    <w:p w14:paraId="2CCC8293" w14:textId="306DFD24" w:rsidR="002212B2" w:rsidRPr="00DB3A6B" w:rsidRDefault="002212B2" w:rsidP="002212B2">
      <w:pPr>
        <w:pStyle w:val="Bullet1G"/>
        <w:numPr>
          <w:ilvl w:val="0"/>
          <w:numId w:val="0"/>
        </w:numPr>
        <w:tabs>
          <w:tab w:val="left" w:pos="1701"/>
        </w:tabs>
        <w:ind w:left="1701" w:hanging="170"/>
      </w:pPr>
      <w:r w:rsidRPr="00DB3A6B">
        <w:t>•</w:t>
      </w:r>
      <w:r w:rsidRPr="00DB3A6B">
        <w:tab/>
      </w:r>
      <w:r w:rsidRPr="00FB23AF">
        <w:t>L</w:t>
      </w:r>
      <w:r w:rsidR="002F2948">
        <w:t>’</w:t>
      </w:r>
      <w:r w:rsidRPr="00FB23AF">
        <w:t xml:space="preserve">avocat </w:t>
      </w:r>
      <w:r>
        <w:t xml:space="preserve">établit </w:t>
      </w:r>
      <w:r w:rsidRPr="00FB23AF">
        <w:t xml:space="preserve">une déclaration </w:t>
      </w:r>
      <w:r>
        <w:t xml:space="preserve">écrite </w:t>
      </w:r>
      <w:r w:rsidRPr="00FB23AF">
        <w:t xml:space="preserve">sous serment qui est </w:t>
      </w:r>
      <w:r>
        <w:t xml:space="preserve">attestée </w:t>
      </w:r>
      <w:r w:rsidRPr="00FB23AF">
        <w:t xml:space="preserve">par un agent de la </w:t>
      </w:r>
      <w:r w:rsidRPr="00527FB3">
        <w:rPr>
          <w:color w:val="000000"/>
          <w:u w:color="000000"/>
        </w:rPr>
        <w:t>Société nationale de développement du logement</w:t>
      </w:r>
      <w:r w:rsidR="008926E5">
        <w:rPr>
          <w:color w:val="000000"/>
          <w:u w:color="000000"/>
        </w:rPr>
        <w:t> ;</w:t>
      </w:r>
      <w:r w:rsidRPr="00FB23AF">
        <w:t xml:space="preserve"> </w:t>
      </w:r>
    </w:p>
    <w:p w14:paraId="3CBA04D7" w14:textId="22547D9D" w:rsidR="002212B2" w:rsidRPr="00CB522F" w:rsidRDefault="002212B2" w:rsidP="002212B2">
      <w:pPr>
        <w:pStyle w:val="Bullet1G"/>
        <w:numPr>
          <w:ilvl w:val="0"/>
          <w:numId w:val="0"/>
        </w:numPr>
        <w:tabs>
          <w:tab w:val="left" w:pos="1701"/>
        </w:tabs>
        <w:ind w:left="1701" w:hanging="170"/>
      </w:pPr>
      <w:r w:rsidRPr="00CB522F">
        <w:t>•</w:t>
      </w:r>
      <w:r w:rsidRPr="00CB522F">
        <w:tab/>
      </w:r>
      <w:r w:rsidRPr="00FB23AF">
        <w:t>L</w:t>
      </w:r>
      <w:r w:rsidR="002F2948">
        <w:t>’</w:t>
      </w:r>
      <w:r w:rsidRPr="00FB23AF">
        <w:t xml:space="preserve">avocat dépose </w:t>
      </w:r>
      <w:r>
        <w:t xml:space="preserve">la </w:t>
      </w:r>
      <w:r w:rsidRPr="00FB23AF">
        <w:t xml:space="preserve">déclaration </w:t>
      </w:r>
      <w:r>
        <w:t xml:space="preserve">écrite </w:t>
      </w:r>
      <w:r w:rsidRPr="00FB23AF">
        <w:t xml:space="preserve">sous serment au tribunal et communique </w:t>
      </w:r>
      <w:r>
        <w:t xml:space="preserve">aux </w:t>
      </w:r>
      <w:r w:rsidRPr="00FB23AF">
        <w:t>occupant</w:t>
      </w:r>
      <w:r>
        <w:t xml:space="preserve">s le délai, obtenu auprès du juge, dans lequel ils doivent quitter le </w:t>
      </w:r>
      <w:r w:rsidRPr="00FB23AF">
        <w:t>logement</w:t>
      </w:r>
      <w:r w:rsidR="008926E5">
        <w:t> ;</w:t>
      </w:r>
    </w:p>
    <w:p w14:paraId="475871DD" w14:textId="1A7D743B" w:rsidR="002212B2" w:rsidRPr="00FB23AF" w:rsidRDefault="002212B2" w:rsidP="002212B2">
      <w:pPr>
        <w:pStyle w:val="Bullet1G"/>
        <w:numPr>
          <w:ilvl w:val="0"/>
          <w:numId w:val="0"/>
        </w:numPr>
        <w:tabs>
          <w:tab w:val="left" w:pos="1701"/>
        </w:tabs>
        <w:ind w:left="1701" w:hanging="170"/>
      </w:pPr>
      <w:r w:rsidRPr="00FB23AF">
        <w:t>•</w:t>
      </w:r>
      <w:r w:rsidRPr="00FB23AF">
        <w:tab/>
      </w:r>
      <w:r>
        <w:t>Passé ce délai</w:t>
      </w:r>
      <w:r w:rsidRPr="00FB23AF">
        <w:t xml:space="preserve">, la </w:t>
      </w:r>
      <w:r w:rsidRPr="00527FB3">
        <w:rPr>
          <w:color w:val="000000"/>
          <w:u w:color="000000"/>
        </w:rPr>
        <w:t xml:space="preserve">Société </w:t>
      </w:r>
      <w:r w:rsidRPr="00FB23AF">
        <w:t xml:space="preserve">vérifie si les occupants </w:t>
      </w:r>
      <w:r>
        <w:t>ont ou non quitté les lieux</w:t>
      </w:r>
      <w:r w:rsidR="008926E5">
        <w:t> ;</w:t>
      </w:r>
      <w:r>
        <w:t xml:space="preserve"> </w:t>
      </w:r>
    </w:p>
    <w:p w14:paraId="2715093F" w14:textId="3FBC6644" w:rsidR="002212B2" w:rsidRPr="00FE5C0A" w:rsidRDefault="002212B2" w:rsidP="002212B2">
      <w:pPr>
        <w:pStyle w:val="Bullet1G"/>
        <w:numPr>
          <w:ilvl w:val="0"/>
          <w:numId w:val="0"/>
        </w:numPr>
        <w:tabs>
          <w:tab w:val="left" w:pos="1701"/>
        </w:tabs>
        <w:ind w:left="1701" w:hanging="170"/>
      </w:pPr>
      <w:r w:rsidRPr="00FE5C0A">
        <w:t>•</w:t>
      </w:r>
      <w:r w:rsidRPr="00FE5C0A">
        <w:tab/>
      </w:r>
      <w:r>
        <w:t>Dans la négative</w:t>
      </w:r>
      <w:r w:rsidRPr="00FB23AF">
        <w:t xml:space="preserve">, </w:t>
      </w:r>
      <w:r>
        <w:t xml:space="preserve">la Société prie </w:t>
      </w:r>
      <w:r w:rsidRPr="00FB23AF">
        <w:t>l</w:t>
      </w:r>
      <w:r w:rsidR="002F2948">
        <w:t>’</w:t>
      </w:r>
      <w:r w:rsidRPr="00FB23AF">
        <w:t>avocat de demander une ordonnance d</w:t>
      </w:r>
      <w:r w:rsidR="002F2948">
        <w:t>’</w:t>
      </w:r>
      <w:r w:rsidRPr="00FB23AF">
        <w:t xml:space="preserve">expulsion qui, une fois obtenue, est exécutée par </w:t>
      </w:r>
      <w:r>
        <w:t xml:space="preserve">la Société </w:t>
      </w:r>
      <w:r w:rsidRPr="00FB23AF">
        <w:t xml:space="preserve">avec </w:t>
      </w:r>
      <w:r>
        <w:t xml:space="preserve">le concours </w:t>
      </w:r>
      <w:r w:rsidRPr="00FB23AF">
        <w:t>d</w:t>
      </w:r>
      <w:r w:rsidR="002F2948">
        <w:t>’</w:t>
      </w:r>
      <w:r w:rsidRPr="00FB23AF">
        <w:t xml:space="preserve">un huissier et </w:t>
      </w:r>
      <w:r>
        <w:t xml:space="preserve">des services de </w:t>
      </w:r>
      <w:r w:rsidRPr="00FB23AF">
        <w:t>police</w:t>
      </w:r>
      <w:r w:rsidR="008926E5">
        <w:t> ;</w:t>
      </w:r>
      <w:r w:rsidRPr="00FB23AF">
        <w:t xml:space="preserve"> et </w:t>
      </w:r>
    </w:p>
    <w:p w14:paraId="6D10872E" w14:textId="443544F0" w:rsidR="002212B2" w:rsidRPr="00FE5C0A" w:rsidRDefault="002212B2" w:rsidP="002212B2">
      <w:pPr>
        <w:pStyle w:val="Bullet1G"/>
        <w:numPr>
          <w:ilvl w:val="0"/>
          <w:numId w:val="0"/>
        </w:numPr>
        <w:tabs>
          <w:tab w:val="left" w:pos="1701"/>
        </w:tabs>
        <w:ind w:left="1701" w:hanging="170"/>
      </w:pPr>
      <w:r w:rsidRPr="00FE5C0A">
        <w:t>•</w:t>
      </w:r>
      <w:r w:rsidRPr="00FE5C0A">
        <w:tab/>
      </w:r>
      <w:r w:rsidRPr="00FB23AF">
        <w:t>Une fois l</w:t>
      </w:r>
      <w:r w:rsidR="002F2948">
        <w:t>’</w:t>
      </w:r>
      <w:r w:rsidRPr="00FB23AF">
        <w:t xml:space="preserve">expulsion effectuée, la </w:t>
      </w:r>
      <w:r>
        <w:t xml:space="preserve">Société pose des scellés sur le </w:t>
      </w:r>
      <w:r w:rsidRPr="00FB23AF">
        <w:t xml:space="preserve">logement avec </w:t>
      </w:r>
      <w:r>
        <w:t xml:space="preserve">le concours </w:t>
      </w:r>
      <w:r w:rsidRPr="00FB23AF">
        <w:t>de la police</w:t>
      </w:r>
      <w:r w:rsidR="00265C4D" w:rsidRPr="00265C4D">
        <w:t>.</w:t>
      </w:r>
      <w:r w:rsidRPr="00FE5C0A">
        <w:t xml:space="preserve"> </w:t>
      </w:r>
    </w:p>
    <w:p w14:paraId="2E1EF2FD" w14:textId="770D5E3E" w:rsidR="002212B2" w:rsidRPr="00FB23AF" w:rsidRDefault="002212B2" w:rsidP="002212B2">
      <w:pPr>
        <w:pStyle w:val="SingleTxtG"/>
      </w:pPr>
      <w:r w:rsidRPr="00FE5C0A">
        <w:rPr>
          <w:rFonts w:eastAsia="Times New Roman"/>
          <w:color w:val="000000"/>
          <w:u w:color="000000"/>
        </w:rPr>
        <w:t>182</w:t>
      </w:r>
      <w:r w:rsidR="00265C4D" w:rsidRPr="00265C4D">
        <w:rPr>
          <w:rFonts w:eastAsia="Times New Roman"/>
          <w:color w:val="000000"/>
          <w:u w:color="000000"/>
        </w:rPr>
        <w:t>.</w:t>
      </w:r>
      <w:r w:rsidRPr="00FE5C0A">
        <w:rPr>
          <w:rFonts w:eastAsia="Times New Roman"/>
          <w:color w:val="000000"/>
          <w:u w:color="000000"/>
        </w:rPr>
        <w:tab/>
      </w:r>
      <w:r>
        <w:t xml:space="preserve">Il a été procédé à six </w:t>
      </w:r>
      <w:r w:rsidRPr="00FB23AF">
        <w:t xml:space="preserve">expulsions </w:t>
      </w:r>
      <w:r>
        <w:t xml:space="preserve">entre </w:t>
      </w:r>
      <w:r w:rsidRPr="00FB23AF">
        <w:t xml:space="preserve">2018 </w:t>
      </w:r>
      <w:r>
        <w:t xml:space="preserve">et </w:t>
      </w:r>
      <w:r w:rsidRPr="00FB23AF">
        <w:t>décembre 2023</w:t>
      </w:r>
      <w:r w:rsidR="00265C4D" w:rsidRPr="00265C4D">
        <w:t>.</w:t>
      </w:r>
    </w:p>
    <w:p w14:paraId="745C9060" w14:textId="77777777" w:rsidR="002212B2" w:rsidRPr="00FB23AF" w:rsidRDefault="002212B2" w:rsidP="002212B2">
      <w:pPr>
        <w:pStyle w:val="H23G"/>
      </w:pPr>
      <w:r w:rsidRPr="00FB23AF">
        <w:tab/>
      </w:r>
      <w:r w:rsidRPr="00FB23AF">
        <w:tab/>
        <w:t>L</w:t>
      </w:r>
      <w:r>
        <w:t>e l</w:t>
      </w:r>
      <w:r w:rsidRPr="00FB23AF">
        <w:t>ogement à Rodrigues</w:t>
      </w:r>
    </w:p>
    <w:p w14:paraId="1E1BA31F" w14:textId="3804040D" w:rsidR="002212B2" w:rsidRPr="00FB23AF" w:rsidRDefault="002212B2" w:rsidP="002212B2">
      <w:pPr>
        <w:pStyle w:val="SingleTxtG"/>
      </w:pPr>
      <w:r w:rsidRPr="00653714">
        <w:rPr>
          <w:rFonts w:eastAsia="Times New Roman"/>
          <w:color w:val="000000"/>
          <w:u w:color="000000"/>
        </w:rPr>
        <w:t>183</w:t>
      </w:r>
      <w:r w:rsidR="00265C4D" w:rsidRPr="00265C4D">
        <w:rPr>
          <w:rFonts w:eastAsia="Times New Roman"/>
          <w:color w:val="000000"/>
          <w:u w:color="000000"/>
        </w:rPr>
        <w:t>.</w:t>
      </w:r>
      <w:r w:rsidRPr="00653714">
        <w:rPr>
          <w:rFonts w:eastAsia="Times New Roman"/>
          <w:color w:val="000000"/>
          <w:u w:color="000000"/>
        </w:rPr>
        <w:tab/>
      </w:r>
      <w:r w:rsidRPr="00FB23AF">
        <w:t xml:space="preserve">Le programme </w:t>
      </w:r>
      <w:r>
        <w:t>pour le</w:t>
      </w:r>
      <w:r w:rsidRPr="00FB23AF">
        <w:t xml:space="preserve"> logement a connu </w:t>
      </w:r>
      <w:r>
        <w:t>certains</w:t>
      </w:r>
      <w:r w:rsidRPr="00FB23AF">
        <w:t xml:space="preserve"> changements </w:t>
      </w:r>
      <w:r>
        <w:t xml:space="preserve">entre </w:t>
      </w:r>
      <w:r w:rsidRPr="00FB23AF">
        <w:t xml:space="preserve">2019 </w:t>
      </w:r>
      <w:r>
        <w:t xml:space="preserve">et </w:t>
      </w:r>
      <w:r w:rsidRPr="00FB23AF">
        <w:t>juin 2022</w:t>
      </w:r>
      <w:r w:rsidR="00265C4D" w:rsidRPr="00265C4D">
        <w:t>.</w:t>
      </w:r>
      <w:r w:rsidRPr="00FB23AF">
        <w:t xml:space="preserve"> Le précédent programme </w:t>
      </w:r>
      <w:r>
        <w:t xml:space="preserve">permettait de construire </w:t>
      </w:r>
      <w:r w:rsidRPr="00FB23AF">
        <w:t xml:space="preserve">une unité de logement en béton </w:t>
      </w:r>
      <w:r>
        <w:t>d</w:t>
      </w:r>
      <w:r w:rsidR="002F2948">
        <w:t>’</w:t>
      </w:r>
      <w:r>
        <w:t xml:space="preserve">une surface </w:t>
      </w:r>
      <w:r w:rsidRPr="00FB23AF">
        <w:t>de 50</w:t>
      </w:r>
      <w:r>
        <w:t xml:space="preserve"> </w:t>
      </w:r>
      <w:r w:rsidRPr="00FB23AF">
        <w:t>m</w:t>
      </w:r>
      <w:r w:rsidRPr="005365AB">
        <w:rPr>
          <w:vertAlign w:val="superscript"/>
        </w:rPr>
        <w:t>2</w:t>
      </w:r>
      <w:r w:rsidRPr="00FB23AF">
        <w:t xml:space="preserve"> (</w:t>
      </w:r>
      <w:r>
        <w:t>d</w:t>
      </w:r>
      <w:r w:rsidR="002F2948">
        <w:t>’</w:t>
      </w:r>
      <w:r w:rsidRPr="00FB23AF">
        <w:t>un coût estim</w:t>
      </w:r>
      <w:r>
        <w:t xml:space="preserve">atif de </w:t>
      </w:r>
      <w:r w:rsidRPr="00FB23AF">
        <w:t>750</w:t>
      </w:r>
      <w:r>
        <w:t> </w:t>
      </w:r>
      <w:r w:rsidRPr="00FB23AF">
        <w:t>000</w:t>
      </w:r>
      <w:r>
        <w:t xml:space="preserve"> roupies</w:t>
      </w:r>
      <w:r w:rsidRPr="00FB23AF">
        <w:t xml:space="preserve">) ou </w:t>
      </w:r>
      <w:r>
        <w:t xml:space="preserve">de </w:t>
      </w:r>
      <w:r w:rsidRPr="00FB23AF">
        <w:t>60</w:t>
      </w:r>
      <w:r>
        <w:t xml:space="preserve"> </w:t>
      </w:r>
      <w:r w:rsidRPr="00FB23AF">
        <w:t>m</w:t>
      </w:r>
      <w:r w:rsidRPr="005365AB">
        <w:rPr>
          <w:vertAlign w:val="superscript"/>
        </w:rPr>
        <w:t>2</w:t>
      </w:r>
      <w:r w:rsidRPr="00FB23AF">
        <w:t xml:space="preserve"> (</w:t>
      </w:r>
      <w:r>
        <w:t>d</w:t>
      </w:r>
      <w:r w:rsidR="002F2948">
        <w:t>’</w:t>
      </w:r>
      <w:r w:rsidRPr="00FB23AF">
        <w:t>un coût estim</w:t>
      </w:r>
      <w:r>
        <w:t xml:space="preserve">atif de </w:t>
      </w:r>
      <w:r w:rsidRPr="00FB23AF">
        <w:t>900</w:t>
      </w:r>
      <w:r>
        <w:t> </w:t>
      </w:r>
      <w:r w:rsidRPr="00FB23AF">
        <w:t>000</w:t>
      </w:r>
      <w:r>
        <w:t xml:space="preserve"> roupies</w:t>
      </w:r>
      <w:r w:rsidRPr="00FB23AF">
        <w:t xml:space="preserve">) pour les bénéficiaires </w:t>
      </w:r>
      <w:r>
        <w:t>admissibles</w:t>
      </w:r>
      <w:r w:rsidRPr="00FB23AF">
        <w:t xml:space="preserve"> </w:t>
      </w:r>
      <w:r>
        <w:t xml:space="preserve">qui détenaient </w:t>
      </w:r>
      <w:r w:rsidRPr="00FB23AF">
        <w:t xml:space="preserve">un bail foncier, mais </w:t>
      </w:r>
      <w:r>
        <w:t xml:space="preserve">non une habitation </w:t>
      </w:r>
      <w:r w:rsidRPr="00FB23AF">
        <w:t xml:space="preserve">en </w:t>
      </w:r>
      <w:r>
        <w:t>dur</w:t>
      </w:r>
      <w:r w:rsidR="00265C4D" w:rsidRPr="00265C4D">
        <w:t>.</w:t>
      </w:r>
      <w:r w:rsidRPr="00FB23AF">
        <w:t xml:space="preserve"> Dans le cadre de ce programme, les bénéficiaires devaient </w:t>
      </w:r>
      <w:r>
        <w:t xml:space="preserve">faire leur choix </w:t>
      </w:r>
      <w:r w:rsidRPr="00FB23AF">
        <w:t>parmi un ensemble d</w:t>
      </w:r>
      <w:r w:rsidR="002F2948">
        <w:t>’</w:t>
      </w:r>
      <w:r w:rsidRPr="00FB23AF">
        <w:t xml:space="preserve">entrepreneurs agréés par le Conseil de développement </w:t>
      </w:r>
      <w:r>
        <w:t xml:space="preserve">du secteur du bâtiment </w:t>
      </w:r>
      <w:r w:rsidRPr="00FB23AF">
        <w:t xml:space="preserve">pour la construction de </w:t>
      </w:r>
      <w:r>
        <w:t xml:space="preserve">leur </w:t>
      </w:r>
      <w:r w:rsidRPr="00FB23AF">
        <w:t>logement</w:t>
      </w:r>
      <w:r w:rsidR="00265C4D" w:rsidRPr="00265C4D">
        <w:t>.</w:t>
      </w:r>
      <w:r w:rsidRPr="00FB23AF">
        <w:t xml:space="preserve"> </w:t>
      </w:r>
      <w:r>
        <w:t>Cependant</w:t>
      </w:r>
      <w:r w:rsidRPr="00FB23AF">
        <w:t xml:space="preserve">, depuis juin 2022, </w:t>
      </w:r>
      <w:r>
        <w:t xml:space="preserve">un </w:t>
      </w:r>
      <w:r w:rsidRPr="00FB23AF">
        <w:t xml:space="preserve">nouveau programme de logement social </w:t>
      </w:r>
      <w:r>
        <w:t xml:space="preserve">est appliqué </w:t>
      </w:r>
      <w:r w:rsidRPr="00FB23AF">
        <w:t xml:space="preserve">dans le cadre du </w:t>
      </w:r>
      <w:r>
        <w:t>P</w:t>
      </w:r>
      <w:r w:rsidRPr="00FB23AF">
        <w:t xml:space="preserve">rogramme </w:t>
      </w:r>
      <w:r>
        <w:t>pour le</w:t>
      </w:r>
      <w:r w:rsidRPr="00FB23AF">
        <w:t xml:space="preserve"> logement et </w:t>
      </w:r>
      <w:r>
        <w:t xml:space="preserve">la rénovation, qui comprend les </w:t>
      </w:r>
      <w:r w:rsidRPr="00FB23AF">
        <w:t>quatre programmes différents</w:t>
      </w:r>
      <w:r>
        <w:t xml:space="preserve"> </w:t>
      </w:r>
      <w:r w:rsidRPr="00FB23AF">
        <w:t>ci-</w:t>
      </w:r>
      <w:r>
        <w:t>après</w:t>
      </w:r>
      <w:r w:rsidR="008926E5">
        <w:t> :</w:t>
      </w:r>
      <w:r w:rsidRPr="00FB23AF">
        <w:t xml:space="preserve"> </w:t>
      </w:r>
    </w:p>
    <w:p w14:paraId="254D93A3" w14:textId="1A9EBCB7" w:rsidR="002212B2" w:rsidRPr="00FB23AF" w:rsidRDefault="002212B2" w:rsidP="002212B2">
      <w:pPr>
        <w:pStyle w:val="Bullet1G"/>
        <w:numPr>
          <w:ilvl w:val="0"/>
          <w:numId w:val="0"/>
        </w:numPr>
        <w:tabs>
          <w:tab w:val="left" w:pos="1701"/>
        </w:tabs>
        <w:ind w:left="1701" w:hanging="170"/>
      </w:pPr>
      <w:r w:rsidRPr="00FB23AF">
        <w:t>•</w:t>
      </w:r>
      <w:r w:rsidRPr="00FB23AF">
        <w:tab/>
      </w:r>
      <w:r>
        <w:t xml:space="preserve">Le </w:t>
      </w:r>
      <w:r w:rsidRPr="00FB23AF">
        <w:t>Programme de logement social</w:t>
      </w:r>
      <w:r w:rsidR="008926E5">
        <w:t> ;</w:t>
      </w:r>
      <w:r>
        <w:t xml:space="preserve"> </w:t>
      </w:r>
    </w:p>
    <w:p w14:paraId="2C25909C" w14:textId="3100A5FA" w:rsidR="002212B2" w:rsidRPr="00653714" w:rsidRDefault="002212B2" w:rsidP="002212B2">
      <w:pPr>
        <w:pStyle w:val="Bullet1G"/>
        <w:numPr>
          <w:ilvl w:val="0"/>
          <w:numId w:val="0"/>
        </w:numPr>
        <w:tabs>
          <w:tab w:val="left" w:pos="1701"/>
        </w:tabs>
        <w:ind w:left="1701" w:hanging="170"/>
      </w:pPr>
      <w:r w:rsidRPr="00653714">
        <w:t>•</w:t>
      </w:r>
      <w:r w:rsidRPr="00653714">
        <w:tab/>
      </w:r>
      <w:r>
        <w:t xml:space="preserve">Le </w:t>
      </w:r>
      <w:r w:rsidRPr="00FB23AF">
        <w:t xml:space="preserve">Programme </w:t>
      </w:r>
      <w:r>
        <w:t>du fonds d</w:t>
      </w:r>
      <w:r w:rsidR="002F2948">
        <w:t>’</w:t>
      </w:r>
      <w:r>
        <w:t>affectation spéciale pour la mise à niveau des logements</w:t>
      </w:r>
      <w:r w:rsidR="008926E5">
        <w:t> ;</w:t>
      </w:r>
    </w:p>
    <w:p w14:paraId="38297395" w14:textId="1D945622" w:rsidR="002212B2" w:rsidRPr="00653714" w:rsidRDefault="002212B2" w:rsidP="002212B2">
      <w:pPr>
        <w:pStyle w:val="Bullet1G"/>
        <w:numPr>
          <w:ilvl w:val="0"/>
          <w:numId w:val="0"/>
        </w:numPr>
        <w:tabs>
          <w:tab w:val="left" w:pos="1701"/>
        </w:tabs>
        <w:ind w:left="1701" w:hanging="170"/>
      </w:pPr>
      <w:r w:rsidRPr="00653714">
        <w:t>•</w:t>
      </w:r>
      <w:r w:rsidRPr="00653714">
        <w:tab/>
      </w:r>
      <w:r>
        <w:t xml:space="preserve">Le </w:t>
      </w:r>
      <w:r w:rsidRPr="00FB23AF">
        <w:t xml:space="preserve">Programme de développement des infrastructures </w:t>
      </w:r>
      <w:r>
        <w:t>en faveur des</w:t>
      </w:r>
      <w:r w:rsidRPr="00FB23AF">
        <w:t xml:space="preserve"> familles </w:t>
      </w:r>
      <w:r>
        <w:t>démunies</w:t>
      </w:r>
      <w:r w:rsidR="008926E5">
        <w:t> ;</w:t>
      </w:r>
      <w:r w:rsidRPr="00FB23AF">
        <w:t xml:space="preserve"> </w:t>
      </w:r>
    </w:p>
    <w:p w14:paraId="2943FCD6" w14:textId="1080DF01" w:rsidR="002212B2" w:rsidRPr="00641D6F" w:rsidRDefault="002212B2" w:rsidP="002212B2">
      <w:pPr>
        <w:pStyle w:val="Bullet1G"/>
        <w:numPr>
          <w:ilvl w:val="0"/>
          <w:numId w:val="0"/>
        </w:numPr>
        <w:tabs>
          <w:tab w:val="left" w:pos="1701"/>
        </w:tabs>
        <w:ind w:left="1701" w:hanging="170"/>
      </w:pPr>
      <w:r w:rsidRPr="00641D6F">
        <w:t>•</w:t>
      </w:r>
      <w:r w:rsidRPr="00641D6F">
        <w:tab/>
      </w:r>
      <w:r>
        <w:t>Le p</w:t>
      </w:r>
      <w:r w:rsidRPr="00FB23AF">
        <w:t xml:space="preserve">rogramme </w:t>
      </w:r>
      <w:r>
        <w:t xml:space="preserve">pour le </w:t>
      </w:r>
      <w:r w:rsidRPr="00FB23AF">
        <w:t>coulage de</w:t>
      </w:r>
      <w:r>
        <w:t>s</w:t>
      </w:r>
      <w:r w:rsidRPr="00FB23AF">
        <w:t xml:space="preserve"> dalles de toit</w:t>
      </w:r>
      <w:r>
        <w:t>ure</w:t>
      </w:r>
      <w:r w:rsidR="00265C4D" w:rsidRPr="00265C4D">
        <w:t>.</w:t>
      </w:r>
    </w:p>
    <w:p w14:paraId="30477230" w14:textId="7117B455" w:rsidR="002212B2" w:rsidRPr="006538C8" w:rsidRDefault="002212B2" w:rsidP="002212B2">
      <w:pPr>
        <w:pStyle w:val="H1G"/>
      </w:pPr>
      <w:bookmarkStart w:id="32" w:name="_Hlk161305591"/>
      <w:r w:rsidRPr="00641D6F">
        <w:tab/>
      </w:r>
      <w:r w:rsidRPr="00641D6F">
        <w:tab/>
      </w:r>
      <w:bookmarkStart w:id="33" w:name="_Toc170136502"/>
      <w:r w:rsidRPr="006538C8">
        <w:t>Article 12</w:t>
      </w:r>
      <w:r w:rsidR="00913C56">
        <w:t xml:space="preserve"> </w:t>
      </w:r>
      <w:r w:rsidRPr="006538C8">
        <w:br/>
      </w:r>
      <w:bookmarkEnd w:id="33"/>
      <w:r w:rsidRPr="006538C8">
        <w:t>Droit au meilleur état de santé physique et mentale possible</w:t>
      </w:r>
    </w:p>
    <w:p w14:paraId="3FF46A1D" w14:textId="77777777" w:rsidR="002212B2" w:rsidRPr="00C035A2" w:rsidRDefault="002212B2" w:rsidP="002212B2">
      <w:pPr>
        <w:pStyle w:val="H23G"/>
      </w:pPr>
      <w:r w:rsidRPr="006538C8">
        <w:tab/>
      </w:r>
      <w:r w:rsidRPr="006538C8">
        <w:tab/>
      </w:r>
      <w:bookmarkEnd w:id="31"/>
      <w:r w:rsidRPr="00FB23AF">
        <w:t>Accès universel aux services de santé</w:t>
      </w:r>
    </w:p>
    <w:p w14:paraId="1E97A9BD" w14:textId="1ACF56AB" w:rsidR="002212B2" w:rsidRPr="00CA6079" w:rsidRDefault="002212B2" w:rsidP="002212B2">
      <w:pPr>
        <w:pStyle w:val="SingleTxtG"/>
      </w:pPr>
      <w:r w:rsidRPr="00CA6079">
        <w:rPr>
          <w:rFonts w:eastAsia="Times New Roman"/>
          <w:color w:val="000000"/>
          <w:u w:color="000000"/>
        </w:rPr>
        <w:t>184</w:t>
      </w:r>
      <w:r w:rsidR="00265C4D" w:rsidRPr="00265C4D">
        <w:rPr>
          <w:rFonts w:eastAsia="Times New Roman"/>
          <w:color w:val="000000"/>
          <w:u w:color="000000"/>
        </w:rPr>
        <w:t>.</w:t>
      </w:r>
      <w:r w:rsidRPr="00CA6079">
        <w:rPr>
          <w:rFonts w:eastAsia="Times New Roman"/>
          <w:color w:val="000000"/>
          <w:u w:color="000000"/>
        </w:rPr>
        <w:tab/>
      </w:r>
      <w:r w:rsidRPr="00CA6079">
        <w:t xml:space="preserve">Dans le secteur public, des soins médicaux gratuits sont fournis dans </w:t>
      </w:r>
      <w:r>
        <w:t xml:space="preserve">les </w:t>
      </w:r>
      <w:r w:rsidRPr="00CA6079">
        <w:t xml:space="preserve">cinq hôpitaux régionaux, </w:t>
      </w:r>
      <w:r>
        <w:t xml:space="preserve">les </w:t>
      </w:r>
      <w:r w:rsidRPr="00CA6079">
        <w:t xml:space="preserve">deux hôpitaux de district, </w:t>
      </w:r>
      <w:r>
        <w:t xml:space="preserve">les </w:t>
      </w:r>
      <w:r w:rsidRPr="00CA6079">
        <w:t xml:space="preserve">deux hôpitaux communautaires et </w:t>
      </w:r>
      <w:r>
        <w:t xml:space="preserve">les </w:t>
      </w:r>
      <w:r w:rsidRPr="00CA6079">
        <w:t xml:space="preserve">six </w:t>
      </w:r>
      <w:r w:rsidRPr="00CA6079">
        <w:lastRenderedPageBreak/>
        <w:t>hôpitaux spécialisés, avec un total de 3 601 lits à la fin de l</w:t>
      </w:r>
      <w:r w:rsidR="002F2948">
        <w:t>’</w:t>
      </w:r>
      <w:r w:rsidRPr="00CA6079">
        <w:t>année 2023</w:t>
      </w:r>
      <w:r w:rsidR="00265C4D" w:rsidRPr="00265C4D">
        <w:t>.</w:t>
      </w:r>
      <w:r w:rsidRPr="00CA6079">
        <w:t xml:space="preserve"> Cette liste comprend un nouve</w:t>
      </w:r>
      <w:r>
        <w:t>au service</w:t>
      </w:r>
      <w:r w:rsidRPr="00CA6079">
        <w:t xml:space="preserve"> de cancérologie ouvert en février 2021, un nouve</w:t>
      </w:r>
      <w:r>
        <w:t xml:space="preserve">au service </w:t>
      </w:r>
      <w:r w:rsidRPr="00CA6079">
        <w:t xml:space="preserve">pour les maladies </w:t>
      </w:r>
      <w:proofErr w:type="spellStart"/>
      <w:r w:rsidRPr="00CA6079">
        <w:t>otorhinolaryngologiques</w:t>
      </w:r>
      <w:proofErr w:type="spellEnd"/>
      <w:r w:rsidRPr="00CA6079">
        <w:t xml:space="preserve"> ouvert en octobre 2019, un </w:t>
      </w:r>
      <w:r>
        <w:t>service</w:t>
      </w:r>
      <w:r w:rsidRPr="00CA6079">
        <w:t xml:space="preserve"> pour les maladies oculaires, un </w:t>
      </w:r>
      <w:r>
        <w:t>service</w:t>
      </w:r>
      <w:r w:rsidRPr="00CA6079">
        <w:t xml:space="preserve"> psychiatrique, un centre de cardiologie et un centre de santé thoracique</w:t>
      </w:r>
      <w:r w:rsidR="00265C4D" w:rsidRPr="00265C4D">
        <w:t>.</w:t>
      </w:r>
      <w:r w:rsidRPr="00CA6079">
        <w:t xml:space="preserve"> Dans le secteur privé, 20 établissements de santé sont en activité, avec environ 1</w:t>
      </w:r>
      <w:r w:rsidR="001C2EF2">
        <w:t> </w:t>
      </w:r>
      <w:r w:rsidRPr="00CA6079">
        <w:t>020 lits à la fin de l</w:t>
      </w:r>
      <w:r w:rsidR="002F2948">
        <w:t>’</w:t>
      </w:r>
      <w:r w:rsidRPr="00CA6079">
        <w:t>année 2023</w:t>
      </w:r>
      <w:r w:rsidR="00265C4D" w:rsidRPr="00265C4D">
        <w:t>.</w:t>
      </w:r>
      <w:r w:rsidRPr="00CA6079">
        <w:t xml:space="preserve"> Des services ambulatoires sont également assurés dans deux hôpitaux communautaires, sept cliniques médicales, 19 centres de santé régionaux et 114 centres de santé communautaires</w:t>
      </w:r>
      <w:r w:rsidR="00265C4D" w:rsidRPr="00265C4D">
        <w:t>.</w:t>
      </w:r>
    </w:p>
    <w:p w14:paraId="3B576AE9" w14:textId="69E7C168" w:rsidR="002212B2" w:rsidRPr="00F30FE9" w:rsidRDefault="002212B2" w:rsidP="002212B2">
      <w:pPr>
        <w:pStyle w:val="SingleTxtG"/>
      </w:pPr>
      <w:r w:rsidRPr="00A55C5F">
        <w:rPr>
          <w:rFonts w:eastAsia="Times New Roman"/>
          <w:color w:val="000000"/>
          <w:u w:color="000000"/>
        </w:rPr>
        <w:t>185</w:t>
      </w:r>
      <w:r w:rsidR="00265C4D" w:rsidRPr="00265C4D">
        <w:rPr>
          <w:rFonts w:eastAsia="Times New Roman"/>
          <w:color w:val="000000"/>
          <w:u w:color="000000"/>
        </w:rPr>
        <w:t>.</w:t>
      </w:r>
      <w:r w:rsidRPr="00A55C5F">
        <w:rPr>
          <w:rFonts w:eastAsia="Times New Roman"/>
          <w:color w:val="000000"/>
          <w:u w:color="000000"/>
        </w:rPr>
        <w:tab/>
      </w:r>
      <w:r w:rsidRPr="00A55C5F">
        <w:t>La mise en œuvre du plan stratégique du secteur de la santé pour la période 2020</w:t>
      </w:r>
      <w:r w:rsidR="00913C56">
        <w:noBreakHyphen/>
      </w:r>
      <w:r w:rsidRPr="00A55C5F">
        <w:t>2024 favorise la prestation de services de santé en mettant l</w:t>
      </w:r>
      <w:r w:rsidR="002F2948">
        <w:t>’</w:t>
      </w:r>
      <w:r w:rsidRPr="00A55C5F">
        <w:t xml:space="preserve">accent sur les soins aux </w:t>
      </w:r>
      <w:r>
        <w:t>patient</w:t>
      </w:r>
      <w:r w:rsidRPr="00A55C5F">
        <w:t>s, les soins de santé primaires, la promotion de la santé, la médecine préventive et les soins spécialisés, y compris la prévention des maladies mentales et les services psychiatriques</w:t>
      </w:r>
      <w:r w:rsidR="00265C4D" w:rsidRPr="00265C4D">
        <w:t>.</w:t>
      </w:r>
      <w:r w:rsidRPr="00A55C5F">
        <w:t xml:space="preserve"> </w:t>
      </w:r>
      <w:r w:rsidRPr="00F30FE9">
        <w:t xml:space="preserve">Au 31 décembre 2023, sur les 707 activités </w:t>
      </w:r>
      <w:r>
        <w:t>prévues dans le plan</w:t>
      </w:r>
      <w:r w:rsidRPr="00F30FE9">
        <w:t xml:space="preserve">, </w:t>
      </w:r>
      <w:r>
        <w:t xml:space="preserve">on estimait que </w:t>
      </w:r>
      <w:r w:rsidRPr="00F30FE9">
        <w:t>428, soit 61</w:t>
      </w:r>
      <w:r w:rsidR="008926E5">
        <w:t> %</w:t>
      </w:r>
      <w:r w:rsidRPr="00F30FE9">
        <w:t>, étaient achevées, 257, soit 36</w:t>
      </w:r>
      <w:r w:rsidR="008926E5">
        <w:t> %</w:t>
      </w:r>
      <w:r w:rsidRPr="00F30FE9">
        <w:t xml:space="preserve">, étaient en cours </w:t>
      </w:r>
      <w:r>
        <w:t>d</w:t>
      </w:r>
      <w:r w:rsidR="002F2948">
        <w:t>’</w:t>
      </w:r>
      <w:r>
        <w:t xml:space="preserve">exécution </w:t>
      </w:r>
      <w:r w:rsidRPr="00F30FE9">
        <w:t>et 22, soit 3</w:t>
      </w:r>
      <w:r w:rsidR="008926E5">
        <w:t> %</w:t>
      </w:r>
      <w:r w:rsidRPr="00F30FE9">
        <w:t xml:space="preserve">, étaient </w:t>
      </w:r>
      <w:r>
        <w:t>programmées</w:t>
      </w:r>
      <w:r w:rsidRPr="00F30FE9">
        <w:t xml:space="preserve"> pour les années à venir</w:t>
      </w:r>
      <w:r w:rsidR="00265C4D" w:rsidRPr="00265C4D">
        <w:t>.</w:t>
      </w:r>
      <w:r w:rsidRPr="00F30FE9">
        <w:t xml:space="preserve"> </w:t>
      </w:r>
    </w:p>
    <w:p w14:paraId="23AD4FC7" w14:textId="5F83B4F4" w:rsidR="002212B2" w:rsidRPr="00F205BE" w:rsidRDefault="002212B2" w:rsidP="002212B2">
      <w:pPr>
        <w:pStyle w:val="SingleTxtG"/>
      </w:pPr>
      <w:r w:rsidRPr="00B54C81">
        <w:rPr>
          <w:rFonts w:eastAsia="Times New Roman"/>
          <w:color w:val="000000"/>
          <w:u w:color="000000"/>
        </w:rPr>
        <w:t>186</w:t>
      </w:r>
      <w:r w:rsidR="00265C4D" w:rsidRPr="00265C4D">
        <w:rPr>
          <w:rFonts w:eastAsia="Times New Roman"/>
          <w:color w:val="000000"/>
          <w:u w:color="000000"/>
        </w:rPr>
        <w:t>.</w:t>
      </w:r>
      <w:r w:rsidRPr="00B54C81">
        <w:rPr>
          <w:rFonts w:eastAsia="Times New Roman"/>
          <w:color w:val="000000"/>
          <w:u w:color="000000"/>
        </w:rPr>
        <w:tab/>
      </w:r>
      <w:r w:rsidRPr="007E1160">
        <w:rPr>
          <w:caps/>
        </w:rPr>
        <w:t>é</w:t>
      </w:r>
      <w:r w:rsidRPr="00F205BE">
        <w:t xml:space="preserve">laboré par le </w:t>
      </w:r>
      <w:r>
        <w:t>M</w:t>
      </w:r>
      <w:r w:rsidRPr="00F205BE">
        <w:t xml:space="preserve">inistère de la </w:t>
      </w:r>
      <w:r>
        <w:t>s</w:t>
      </w:r>
      <w:r w:rsidRPr="00F205BE">
        <w:t xml:space="preserve">anté et </w:t>
      </w:r>
      <w:r>
        <w:t>du bien-être</w:t>
      </w:r>
      <w:r w:rsidRPr="00F205BE">
        <w:t xml:space="preserve"> avec </w:t>
      </w:r>
      <w:r>
        <w:t xml:space="preserve">le concours </w:t>
      </w:r>
      <w:r w:rsidRPr="00F205BE">
        <w:t>de l</w:t>
      </w:r>
      <w:r w:rsidR="002F2948">
        <w:t>’</w:t>
      </w:r>
      <w:r w:rsidRPr="00F205BE">
        <w:t xml:space="preserve">Organisation mondiale de la </w:t>
      </w:r>
      <w:r>
        <w:t>S</w:t>
      </w:r>
      <w:r w:rsidRPr="00F205BE">
        <w:t xml:space="preserve">anté </w:t>
      </w:r>
      <w:r>
        <w:t xml:space="preserve">et </w:t>
      </w:r>
      <w:r w:rsidRPr="00F205BE">
        <w:t xml:space="preserve">en collaboration avec le </w:t>
      </w:r>
      <w:r w:rsidRPr="00D93D86">
        <w:t>Ministère de l</w:t>
      </w:r>
      <w:r w:rsidR="002F2948">
        <w:t>’</w:t>
      </w:r>
      <w:r w:rsidRPr="00D93D86">
        <w:t>intégration sociale, de la sécurité sociale et de la solidarité nationale</w:t>
      </w:r>
      <w:r w:rsidRPr="00F205BE">
        <w:t xml:space="preserve">, </w:t>
      </w:r>
      <w:r>
        <w:t xml:space="preserve">le </w:t>
      </w:r>
      <w:r w:rsidRPr="00F205BE">
        <w:t>Plan d</w:t>
      </w:r>
      <w:r w:rsidR="002F2948">
        <w:t>’</w:t>
      </w:r>
      <w:r w:rsidRPr="00F205BE">
        <w:t xml:space="preserve">action national stratégique </w:t>
      </w:r>
      <w:r w:rsidRPr="00EB0F72">
        <w:t>de soins intégrés pour les personnes âgées</w:t>
      </w:r>
      <w:r w:rsidRPr="00F205BE">
        <w:t xml:space="preserve"> </w:t>
      </w:r>
      <w:r>
        <w:t>(</w:t>
      </w:r>
      <w:r w:rsidRPr="00F205BE">
        <w:t>2022-2026</w:t>
      </w:r>
      <w:r>
        <w:t xml:space="preserve">) </w:t>
      </w:r>
      <w:r w:rsidRPr="00F205BE">
        <w:t xml:space="preserve">a été </w:t>
      </w:r>
      <w:r>
        <w:t xml:space="preserve">lancé </w:t>
      </w:r>
      <w:r w:rsidRPr="00F205BE">
        <w:t xml:space="preserve">par le Premier </w:t>
      </w:r>
      <w:r>
        <w:t>M</w:t>
      </w:r>
      <w:r w:rsidRPr="00F205BE">
        <w:t>inistre en mars 2023</w:t>
      </w:r>
      <w:r w:rsidR="00265C4D" w:rsidRPr="00265C4D">
        <w:t>.</w:t>
      </w:r>
      <w:r w:rsidRPr="00F205BE">
        <w:t xml:space="preserve"> L</w:t>
      </w:r>
      <w:r>
        <w:t>e G</w:t>
      </w:r>
      <w:r w:rsidRPr="00F205BE">
        <w:t xml:space="preserve">ouvernement </w:t>
      </w:r>
      <w:r>
        <w:t xml:space="preserve">a le souci permanent </w:t>
      </w:r>
      <w:r w:rsidRPr="00F205BE">
        <w:t>d</w:t>
      </w:r>
      <w:r w:rsidR="002F2948">
        <w:t>’</w:t>
      </w:r>
      <w:r w:rsidRPr="00F205BE">
        <w:t>apporter aux personnes âgées l</w:t>
      </w:r>
      <w:r w:rsidR="002F2948">
        <w:t>’</w:t>
      </w:r>
      <w:r w:rsidRPr="00F205BE">
        <w:t xml:space="preserve">aide </w:t>
      </w:r>
      <w:r>
        <w:t xml:space="preserve">qui leur est nécessaire </w:t>
      </w:r>
      <w:r w:rsidRPr="00F205BE">
        <w:t>pour vivre dans les meilleures conditions possibles et bénéficier d</w:t>
      </w:r>
      <w:r w:rsidR="002F2948">
        <w:t>’</w:t>
      </w:r>
      <w:r w:rsidRPr="00F205BE">
        <w:t>une bonne qualité de vie</w:t>
      </w:r>
      <w:r w:rsidR="00265C4D" w:rsidRPr="00265C4D">
        <w:t>.</w:t>
      </w:r>
      <w:r w:rsidRPr="00F205BE">
        <w:t xml:space="preserve"> L</w:t>
      </w:r>
      <w:r w:rsidR="002F2948">
        <w:t>’</w:t>
      </w:r>
      <w:r>
        <w:t>application du Plan d</w:t>
      </w:r>
      <w:r w:rsidR="002F2948">
        <w:t>’</w:t>
      </w:r>
      <w:r>
        <w:t>action marque une étape décisive pour le pays s</w:t>
      </w:r>
      <w:r w:rsidR="002F2948">
        <w:t>’</w:t>
      </w:r>
      <w:r>
        <w:t xml:space="preserve">agissant de </w:t>
      </w:r>
      <w:r w:rsidRPr="00F205BE">
        <w:t>permettre aux personnes âgées de vieillir en bonne santé, de vivre dans des conditions décentes et de rester indépendantes</w:t>
      </w:r>
      <w:r w:rsidR="00265C4D" w:rsidRPr="00265C4D">
        <w:t>.</w:t>
      </w:r>
      <w:r w:rsidRPr="00B54C81">
        <w:t xml:space="preserve"> </w:t>
      </w:r>
    </w:p>
    <w:p w14:paraId="4ADA44AF" w14:textId="70612CCD" w:rsidR="002212B2" w:rsidRPr="00BC35EB" w:rsidRDefault="002212B2" w:rsidP="002212B2">
      <w:pPr>
        <w:pStyle w:val="SingleTxtG"/>
      </w:pPr>
      <w:r w:rsidRPr="00BC35EB">
        <w:rPr>
          <w:rFonts w:eastAsia="Times New Roman"/>
          <w:color w:val="000000"/>
          <w:u w:color="000000"/>
        </w:rPr>
        <w:t>187</w:t>
      </w:r>
      <w:r w:rsidR="00265C4D" w:rsidRPr="00265C4D">
        <w:rPr>
          <w:rFonts w:eastAsia="Times New Roman"/>
          <w:color w:val="000000"/>
          <w:u w:color="000000"/>
        </w:rPr>
        <w:t>.</w:t>
      </w:r>
      <w:r w:rsidRPr="00BC35EB">
        <w:rPr>
          <w:rFonts w:eastAsia="Times New Roman"/>
          <w:color w:val="000000"/>
          <w:u w:color="000000"/>
        </w:rPr>
        <w:tab/>
      </w:r>
      <w:r w:rsidRPr="00BC35EB">
        <w:t>Le budget alloué au Ministère de la santé et du bien-être a régulièrement augmenté au fil des ans pour atteindre 15,7 milliards de roupies mauriciennes au cours de l</w:t>
      </w:r>
      <w:r w:rsidR="002F2948">
        <w:t>’</w:t>
      </w:r>
      <w:r w:rsidRPr="00BC35EB">
        <w:t>exercice 2023</w:t>
      </w:r>
      <w:r w:rsidR="001C2EF2">
        <w:t>/</w:t>
      </w:r>
      <w:r w:rsidRPr="00BC35EB">
        <w:t>24</w:t>
      </w:r>
      <w:r w:rsidR="00265C4D" w:rsidRPr="00265C4D">
        <w:t>.</w:t>
      </w:r>
      <w:r w:rsidRPr="00BC35EB">
        <w:t xml:space="preserve"> Les investissements dans les grands projets d</w:t>
      </w:r>
      <w:r w:rsidR="002F2948">
        <w:t>’</w:t>
      </w:r>
      <w:r w:rsidRPr="00BC35EB">
        <w:t xml:space="preserve">infrastructure comprennent le centre hospitalier universitaire de </w:t>
      </w:r>
      <w:proofErr w:type="spellStart"/>
      <w:r w:rsidRPr="00BC35EB">
        <w:t>Flacq</w:t>
      </w:r>
      <w:proofErr w:type="spellEnd"/>
      <w:r w:rsidRPr="00BC35EB">
        <w:t>, un nouve</w:t>
      </w:r>
      <w:r>
        <w:t>au service</w:t>
      </w:r>
      <w:r w:rsidRPr="00BC35EB">
        <w:t xml:space="preserve"> ophtalmologique, une unité de transplantation rénale et la construction de six cliniques médicales et de sept centres de santé communautaires</w:t>
      </w:r>
      <w:r w:rsidR="00265C4D" w:rsidRPr="00265C4D">
        <w:t>.</w:t>
      </w:r>
      <w:r w:rsidRPr="00BC35EB">
        <w:t xml:space="preserve"> </w:t>
      </w:r>
    </w:p>
    <w:p w14:paraId="3289BAAD" w14:textId="77777777" w:rsidR="002212B2" w:rsidRPr="00BC35EB" w:rsidRDefault="002212B2" w:rsidP="002212B2">
      <w:pPr>
        <w:pStyle w:val="H23G"/>
      </w:pPr>
      <w:r w:rsidRPr="00BC35EB">
        <w:tab/>
      </w:r>
      <w:r w:rsidRPr="00BC35EB">
        <w:tab/>
        <w:t xml:space="preserve">Amélioration de la santé maternelle et infantile </w:t>
      </w:r>
    </w:p>
    <w:p w14:paraId="68CB552A" w14:textId="6A9BFACB" w:rsidR="002212B2" w:rsidRPr="00BC35EB" w:rsidRDefault="002212B2" w:rsidP="002212B2">
      <w:pPr>
        <w:pStyle w:val="SingleTxtG"/>
      </w:pPr>
      <w:r w:rsidRPr="00BC35EB">
        <w:rPr>
          <w:rFonts w:eastAsia="Times New Roman"/>
          <w:color w:val="000000"/>
          <w:u w:color="000000"/>
        </w:rPr>
        <w:t>188</w:t>
      </w:r>
      <w:r w:rsidR="00265C4D" w:rsidRPr="00265C4D">
        <w:rPr>
          <w:rFonts w:eastAsia="Times New Roman"/>
          <w:color w:val="000000"/>
          <w:u w:color="000000"/>
        </w:rPr>
        <w:t>.</w:t>
      </w:r>
      <w:r w:rsidRPr="00BC35EB">
        <w:rPr>
          <w:rFonts w:eastAsia="Times New Roman"/>
          <w:color w:val="000000"/>
          <w:u w:color="000000"/>
        </w:rPr>
        <w:tab/>
      </w:r>
      <w:r w:rsidRPr="00BC35EB">
        <w:t>En ce qui concerne la santé maternelle et infantile, conformément au Programme de développement durable à l</w:t>
      </w:r>
      <w:r w:rsidR="002F2948">
        <w:t>’</w:t>
      </w:r>
      <w:r w:rsidRPr="00BC35EB">
        <w:t>horizon 2030, Maurice a réalisé des progrès pour certaines cibles des objectifs de développement durable</w:t>
      </w:r>
      <w:r w:rsidR="00265C4D" w:rsidRPr="00265C4D">
        <w:t>.</w:t>
      </w:r>
      <w:r w:rsidRPr="00BC35EB">
        <w:t xml:space="preserve"> Par exemple, en 2022, le taux de mortalité </w:t>
      </w:r>
      <w:proofErr w:type="spellStart"/>
      <w:r w:rsidRPr="00BC35EB">
        <w:t>néonatale</w:t>
      </w:r>
      <w:proofErr w:type="spellEnd"/>
      <w:r w:rsidRPr="00BC35EB">
        <w:t xml:space="preserve"> pour </w:t>
      </w:r>
      <w:r w:rsidR="003361EA">
        <w:t>1 000 </w:t>
      </w:r>
      <w:r w:rsidRPr="00BC35EB">
        <w:t>naissances vivantes était de 8,9, tandis que l</w:t>
      </w:r>
      <w:r w:rsidR="002F2948">
        <w:t>’</w:t>
      </w:r>
      <w:r w:rsidRPr="00BC35EB">
        <w:t>objectif mondial est de 12, et le taux de mortalité était de 16,5, tandis que l</w:t>
      </w:r>
      <w:r w:rsidR="002F2948">
        <w:t>’</w:t>
      </w:r>
      <w:r w:rsidRPr="00BC35EB">
        <w:t>objectif mondial est de 25</w:t>
      </w:r>
      <w:r w:rsidR="00265C4D" w:rsidRPr="00265C4D">
        <w:t>.</w:t>
      </w:r>
      <w:r w:rsidRPr="00BC35EB">
        <w:t xml:space="preserve"> La création d</w:t>
      </w:r>
      <w:r w:rsidR="002F2948">
        <w:t>’</w:t>
      </w:r>
      <w:r w:rsidRPr="00BC35EB">
        <w:t xml:space="preserve">une unité nationale de soins intensifs </w:t>
      </w:r>
      <w:proofErr w:type="spellStart"/>
      <w:r w:rsidRPr="00BC35EB">
        <w:t>néonatals</w:t>
      </w:r>
      <w:proofErr w:type="spellEnd"/>
      <w:r w:rsidRPr="00BC35EB">
        <w:t xml:space="preserve"> supplémentaire en octobre 2021 a porté le nombre de lits de soins intensifs </w:t>
      </w:r>
      <w:proofErr w:type="spellStart"/>
      <w:r w:rsidRPr="00BC35EB">
        <w:t>néonatals</w:t>
      </w:r>
      <w:proofErr w:type="spellEnd"/>
      <w:r w:rsidRPr="00BC35EB">
        <w:t xml:space="preserve"> à 30 pour l</w:t>
      </w:r>
      <w:r w:rsidR="002F2948">
        <w:t>’</w:t>
      </w:r>
      <w:r w:rsidRPr="00BC35EB">
        <w:t>ensemble de l</w:t>
      </w:r>
      <w:r w:rsidR="002F2948">
        <w:t>’</w:t>
      </w:r>
      <w:r w:rsidRPr="00BC35EB">
        <w:t>île</w:t>
      </w:r>
      <w:r w:rsidR="00265C4D" w:rsidRPr="00265C4D">
        <w:t>.</w:t>
      </w:r>
      <w:r w:rsidRPr="00BC35EB">
        <w:t xml:space="preserve"> </w:t>
      </w:r>
    </w:p>
    <w:p w14:paraId="5B8F0FB0" w14:textId="4546F369" w:rsidR="002212B2" w:rsidRPr="00BC35EB" w:rsidRDefault="002212B2" w:rsidP="002212B2">
      <w:pPr>
        <w:pStyle w:val="SingleTxtG"/>
      </w:pPr>
      <w:r w:rsidRPr="00BC35EB">
        <w:rPr>
          <w:rFonts w:eastAsia="Times New Roman"/>
          <w:color w:val="000000"/>
          <w:u w:color="000000"/>
        </w:rPr>
        <w:t>189</w:t>
      </w:r>
      <w:r w:rsidR="00265C4D" w:rsidRPr="00265C4D">
        <w:rPr>
          <w:rFonts w:eastAsia="Times New Roman"/>
          <w:color w:val="000000"/>
          <w:u w:color="000000"/>
        </w:rPr>
        <w:t>.</w:t>
      </w:r>
      <w:r w:rsidRPr="00BC35EB">
        <w:rPr>
          <w:rFonts w:eastAsia="Times New Roman"/>
          <w:color w:val="000000"/>
          <w:u w:color="000000"/>
        </w:rPr>
        <w:tab/>
      </w:r>
      <w:r w:rsidRPr="00BC35EB">
        <w:t>Afin d</w:t>
      </w:r>
      <w:r w:rsidR="002F2948">
        <w:t>’</w:t>
      </w:r>
      <w:r w:rsidRPr="00BC35EB">
        <w:t>améliorer l</w:t>
      </w:r>
      <w:r w:rsidR="002F2948">
        <w:t>’</w:t>
      </w:r>
      <w:r w:rsidRPr="00BC35EB">
        <w:t>état nutritionnel des nourrissons, Maurice met en œuvre le plan d</w:t>
      </w:r>
      <w:r w:rsidR="002F2948">
        <w:t>’</w:t>
      </w:r>
      <w:r w:rsidRPr="00BC35EB">
        <w:t>action pour l</w:t>
      </w:r>
      <w:r w:rsidR="002F2948">
        <w:t>’</w:t>
      </w:r>
      <w:r w:rsidRPr="00BC35EB">
        <w:t>allaitement maternel, qui vise à promouvoir la pratique de l</w:t>
      </w:r>
      <w:r w:rsidR="002F2948">
        <w:t>’</w:t>
      </w:r>
      <w:r w:rsidRPr="00BC35EB">
        <w:t xml:space="preserve">allaitement auprès des mères allaitantes et de les sensibiliser aux </w:t>
      </w:r>
      <w:proofErr w:type="spellStart"/>
      <w:r w:rsidRPr="00BC35EB">
        <w:t>bienfaits</w:t>
      </w:r>
      <w:proofErr w:type="spellEnd"/>
      <w:r w:rsidRPr="00BC35EB">
        <w:t xml:space="preserve"> de cette pratique pour les bébés</w:t>
      </w:r>
      <w:r w:rsidR="00265C4D" w:rsidRPr="00265C4D">
        <w:t>.</w:t>
      </w:r>
    </w:p>
    <w:p w14:paraId="1A59AE34" w14:textId="77777777" w:rsidR="002212B2" w:rsidRPr="00C035A2" w:rsidRDefault="002212B2" w:rsidP="002212B2">
      <w:pPr>
        <w:pStyle w:val="H23G"/>
      </w:pPr>
      <w:r w:rsidRPr="00BC35EB">
        <w:tab/>
      </w:r>
      <w:r w:rsidRPr="00BC35EB">
        <w:tab/>
      </w:r>
      <w:r w:rsidRPr="00C035A2">
        <w:rPr>
          <w:color w:val="000000"/>
          <w:u w:color="000000"/>
        </w:rPr>
        <w:t>Santé sexuelle et procréative</w:t>
      </w:r>
    </w:p>
    <w:p w14:paraId="7D7CBD81" w14:textId="78A73232" w:rsidR="002212B2" w:rsidRPr="00B04360" w:rsidRDefault="002212B2" w:rsidP="002212B2">
      <w:pPr>
        <w:pStyle w:val="SingleTxtG"/>
      </w:pPr>
      <w:r w:rsidRPr="00C035A2">
        <w:rPr>
          <w:rFonts w:eastAsia="Times New Roman"/>
          <w:color w:val="000000"/>
          <w:u w:color="000000"/>
        </w:rPr>
        <w:t>190</w:t>
      </w:r>
      <w:r w:rsidR="00265C4D" w:rsidRPr="00265C4D">
        <w:rPr>
          <w:rFonts w:eastAsia="Times New Roman"/>
          <w:color w:val="000000"/>
          <w:u w:color="000000"/>
        </w:rPr>
        <w:t>.</w:t>
      </w:r>
      <w:r w:rsidRPr="00C035A2">
        <w:rPr>
          <w:rFonts w:eastAsia="Times New Roman"/>
          <w:color w:val="000000"/>
          <w:u w:color="000000"/>
        </w:rPr>
        <w:tab/>
      </w:r>
      <w:r>
        <w:rPr>
          <w:rFonts w:eastAsia="Times New Roman"/>
          <w:color w:val="000000"/>
          <w:u w:color="000000"/>
        </w:rPr>
        <w:t>La</w:t>
      </w:r>
      <w:r w:rsidRPr="00C035A2">
        <w:rPr>
          <w:rFonts w:eastAsia="Times New Roman"/>
          <w:color w:val="000000"/>
          <w:u w:color="000000"/>
        </w:rPr>
        <w:t xml:space="preserve"> politique nationale </w:t>
      </w:r>
      <w:r>
        <w:rPr>
          <w:rFonts w:eastAsia="Times New Roman"/>
          <w:color w:val="000000"/>
          <w:u w:color="000000"/>
        </w:rPr>
        <w:t xml:space="preserve">de 2022 </w:t>
      </w:r>
      <w:r w:rsidRPr="00C035A2">
        <w:rPr>
          <w:rFonts w:eastAsia="Times New Roman"/>
          <w:color w:val="000000"/>
          <w:u w:color="000000"/>
        </w:rPr>
        <w:t xml:space="preserve">relative à la santé sexuelle et procréative </w:t>
      </w:r>
      <w:r>
        <w:rPr>
          <w:rFonts w:eastAsia="Times New Roman"/>
          <w:color w:val="000000"/>
          <w:u w:color="000000"/>
        </w:rPr>
        <w:t>est en cours d</w:t>
      </w:r>
      <w:r w:rsidR="002F2948">
        <w:rPr>
          <w:rFonts w:eastAsia="Times New Roman"/>
          <w:color w:val="000000"/>
          <w:u w:color="000000"/>
        </w:rPr>
        <w:t>’</w:t>
      </w:r>
      <w:r>
        <w:rPr>
          <w:rFonts w:eastAsia="Times New Roman"/>
          <w:color w:val="000000"/>
          <w:u w:color="000000"/>
        </w:rPr>
        <w:t>application, parallèlement à son plan d</w:t>
      </w:r>
      <w:r w:rsidR="002F2948">
        <w:rPr>
          <w:rFonts w:eastAsia="Times New Roman"/>
          <w:color w:val="000000"/>
          <w:u w:color="000000"/>
        </w:rPr>
        <w:t>’</w:t>
      </w:r>
      <w:r>
        <w:rPr>
          <w:rFonts w:eastAsia="Times New Roman"/>
          <w:color w:val="000000"/>
          <w:u w:color="000000"/>
        </w:rPr>
        <w:t xml:space="preserve">action </w:t>
      </w:r>
      <w:r w:rsidRPr="00C035A2">
        <w:t>2022</w:t>
      </w:r>
      <w:r>
        <w:t>-</w:t>
      </w:r>
      <w:r w:rsidRPr="00C035A2">
        <w:t>2027</w:t>
      </w:r>
      <w:r>
        <w:t>, en vue de protéger et de promouvoir la santé sexuelle et procréative et les droits correspondants</w:t>
      </w:r>
      <w:r w:rsidR="00265C4D" w:rsidRPr="00265C4D">
        <w:t>.</w:t>
      </w:r>
      <w:r w:rsidRPr="00C035A2">
        <w:t xml:space="preserve"> </w:t>
      </w:r>
      <w:r w:rsidRPr="00B04360">
        <w:t>Ses objectifs sont les suivants</w:t>
      </w:r>
      <w:r w:rsidR="008926E5">
        <w:t> :</w:t>
      </w:r>
    </w:p>
    <w:p w14:paraId="357EFC0B" w14:textId="009A6390" w:rsidR="002212B2" w:rsidRPr="00B04360" w:rsidRDefault="002212B2" w:rsidP="002212B2">
      <w:pPr>
        <w:pStyle w:val="SingleTxtG"/>
      </w:pPr>
      <w:r w:rsidRPr="00B04360">
        <w:tab/>
      </w:r>
      <w:bookmarkStart w:id="34" w:name="_Hlk182258282"/>
      <w:r w:rsidRPr="00B04360">
        <w:t>a)</w:t>
      </w:r>
      <w:r w:rsidRPr="00B04360">
        <w:tab/>
      </w:r>
      <w:r>
        <w:t xml:space="preserve">Permettre </w:t>
      </w:r>
      <w:r w:rsidRPr="00B04360">
        <w:t xml:space="preserve">à </w:t>
      </w:r>
      <w:r>
        <w:t xml:space="preserve">toutes les personnes </w:t>
      </w:r>
      <w:r w:rsidRPr="00B04360">
        <w:t xml:space="preserve">de prendre des décisions </w:t>
      </w:r>
      <w:r>
        <w:t xml:space="preserve">éclairées en ce qui concerne leur santé sexuelle et procréative </w:t>
      </w:r>
      <w:r w:rsidRPr="00B04360">
        <w:t xml:space="preserve">et </w:t>
      </w:r>
      <w:r>
        <w:t>garantir le respect, la protection et la réalisation</w:t>
      </w:r>
      <w:r w:rsidRPr="00B04360">
        <w:t xml:space="preserve"> </w:t>
      </w:r>
      <w:r>
        <w:t xml:space="preserve">de </w:t>
      </w:r>
      <w:r w:rsidRPr="00B04360">
        <w:t xml:space="preserve">leurs droits en </w:t>
      </w:r>
      <w:r>
        <w:t xml:space="preserve">la </w:t>
      </w:r>
      <w:r w:rsidRPr="00B04360">
        <w:t>matière</w:t>
      </w:r>
      <w:r w:rsidR="008926E5">
        <w:t> ;</w:t>
      </w:r>
    </w:p>
    <w:p w14:paraId="63980756" w14:textId="2188DFB9" w:rsidR="002212B2" w:rsidRPr="00FE73FA" w:rsidRDefault="002212B2" w:rsidP="002212B2">
      <w:pPr>
        <w:pStyle w:val="SingleTxtG"/>
      </w:pPr>
      <w:r w:rsidRPr="00B04360">
        <w:tab/>
      </w:r>
      <w:r w:rsidRPr="00FE73FA">
        <w:t>b)</w:t>
      </w:r>
      <w:r w:rsidRPr="00FE73FA">
        <w:tab/>
      </w:r>
      <w:r w:rsidRPr="00B04360">
        <w:t>Améliorer l</w:t>
      </w:r>
      <w:r w:rsidR="002F2948">
        <w:t>’</w:t>
      </w:r>
      <w:r w:rsidRPr="00B04360">
        <w:t xml:space="preserve">accès à des services complets et intégrés </w:t>
      </w:r>
      <w:r>
        <w:t>pour les</w:t>
      </w:r>
      <w:r w:rsidRPr="00B04360">
        <w:t xml:space="preserve"> soins et traitement</w:t>
      </w:r>
      <w:r>
        <w:t>s</w:t>
      </w:r>
      <w:r w:rsidRPr="00B04360">
        <w:t xml:space="preserve"> de </w:t>
      </w:r>
      <w:r>
        <w:t xml:space="preserve">santé sexuelle et procréative </w:t>
      </w:r>
      <w:r w:rsidRPr="00B04360">
        <w:t xml:space="preserve">à </w:t>
      </w:r>
      <w:r>
        <w:t xml:space="preserve">toutes les périodes </w:t>
      </w:r>
      <w:r w:rsidRPr="00B04360">
        <w:t>de la vie</w:t>
      </w:r>
      <w:r w:rsidR="008926E5">
        <w:t> ;</w:t>
      </w:r>
    </w:p>
    <w:p w14:paraId="5A5E6A2C" w14:textId="3C6B2D90" w:rsidR="002212B2" w:rsidRPr="00B2699A" w:rsidRDefault="002212B2" w:rsidP="002212B2">
      <w:pPr>
        <w:pStyle w:val="SingleTxtG"/>
      </w:pPr>
      <w:r w:rsidRPr="00FE73FA">
        <w:tab/>
      </w:r>
      <w:r w:rsidRPr="00B2699A">
        <w:t>c)</w:t>
      </w:r>
      <w:r w:rsidRPr="00B2699A">
        <w:tab/>
      </w:r>
      <w:r w:rsidRPr="00B04360">
        <w:t>Faciliter l</w:t>
      </w:r>
      <w:r w:rsidR="002F2948">
        <w:t>’</w:t>
      </w:r>
      <w:r w:rsidRPr="00B04360">
        <w:t xml:space="preserve">accès des groupes prioritaires et vulnérables à des services de </w:t>
      </w:r>
      <w:r>
        <w:t xml:space="preserve">santé sexuelle et procréative qui soient </w:t>
      </w:r>
      <w:r w:rsidRPr="00B04360">
        <w:t xml:space="preserve">respectueux et </w:t>
      </w:r>
      <w:r>
        <w:t>dénués de jugement</w:t>
      </w:r>
      <w:r w:rsidR="008926E5">
        <w:t> ;</w:t>
      </w:r>
    </w:p>
    <w:p w14:paraId="731C0474" w14:textId="50557F72" w:rsidR="002212B2" w:rsidRPr="00C01337" w:rsidRDefault="002212B2" w:rsidP="002212B2">
      <w:pPr>
        <w:pStyle w:val="SingleTxtG"/>
      </w:pPr>
      <w:r w:rsidRPr="00B2699A">
        <w:lastRenderedPageBreak/>
        <w:tab/>
      </w:r>
      <w:r w:rsidRPr="00C01337">
        <w:t>d)</w:t>
      </w:r>
      <w:r w:rsidRPr="00C01337">
        <w:tab/>
      </w:r>
      <w:r>
        <w:t>R</w:t>
      </w:r>
      <w:r w:rsidRPr="00B04360">
        <w:t xml:space="preserve">enforcer le système de </w:t>
      </w:r>
      <w:r>
        <w:t xml:space="preserve">santé de manière à pouvoir y assurer </w:t>
      </w:r>
      <w:r w:rsidRPr="00B04360">
        <w:t xml:space="preserve">des services de </w:t>
      </w:r>
      <w:r>
        <w:t xml:space="preserve">santé sexuelle et procréative </w:t>
      </w:r>
      <w:r w:rsidRPr="00B04360">
        <w:t>intégrés au niveau primaire</w:t>
      </w:r>
      <w:r w:rsidR="008926E5">
        <w:t> ;</w:t>
      </w:r>
      <w:r>
        <w:t xml:space="preserve"> et</w:t>
      </w:r>
    </w:p>
    <w:p w14:paraId="14E3DA9E" w14:textId="75CCEBC1" w:rsidR="002212B2" w:rsidRPr="00C01337" w:rsidRDefault="002212B2" w:rsidP="002212B2">
      <w:pPr>
        <w:pStyle w:val="SingleTxtG"/>
      </w:pPr>
      <w:r w:rsidRPr="00C01337">
        <w:tab/>
        <w:t>e)</w:t>
      </w:r>
      <w:r w:rsidRPr="00C01337">
        <w:tab/>
      </w:r>
      <w:r w:rsidRPr="00B04360">
        <w:t>Promouvoir</w:t>
      </w:r>
      <w:r>
        <w:t xml:space="preserve"> une participation</w:t>
      </w:r>
      <w:r w:rsidRPr="00B04360">
        <w:t xml:space="preserve"> multisectoriel</w:t>
      </w:r>
      <w:r>
        <w:t>le</w:t>
      </w:r>
      <w:r w:rsidRPr="00B04360">
        <w:t xml:space="preserve"> et </w:t>
      </w:r>
      <w:r>
        <w:t xml:space="preserve">une </w:t>
      </w:r>
      <w:r w:rsidRPr="00B04360">
        <w:t xml:space="preserve">responsabilité </w:t>
      </w:r>
      <w:r>
        <w:t xml:space="preserve">commune afin de garantir des </w:t>
      </w:r>
      <w:r w:rsidRPr="00B04360">
        <w:t>services durable</w:t>
      </w:r>
      <w:r>
        <w:t>s</w:t>
      </w:r>
      <w:r w:rsidRPr="00B04360">
        <w:t xml:space="preserve"> et fondé</w:t>
      </w:r>
      <w:r>
        <w:t>s</w:t>
      </w:r>
      <w:r w:rsidRPr="00B04360">
        <w:t xml:space="preserve"> sur les droits</w:t>
      </w:r>
      <w:r w:rsidR="00265C4D" w:rsidRPr="00265C4D">
        <w:t>.</w:t>
      </w:r>
    </w:p>
    <w:p w14:paraId="04469846" w14:textId="62400B8C" w:rsidR="002212B2" w:rsidRPr="000C7398" w:rsidRDefault="002212B2" w:rsidP="002212B2">
      <w:pPr>
        <w:pStyle w:val="SingleTxtG"/>
      </w:pPr>
      <w:r w:rsidRPr="009B5E19">
        <w:rPr>
          <w:rFonts w:eastAsia="Times New Roman"/>
          <w:color w:val="000000"/>
          <w:u w:color="000000"/>
        </w:rPr>
        <w:t>191</w:t>
      </w:r>
      <w:r w:rsidR="00265C4D" w:rsidRPr="00265C4D">
        <w:rPr>
          <w:rFonts w:eastAsia="Times New Roman"/>
          <w:color w:val="000000"/>
          <w:u w:color="000000"/>
        </w:rPr>
        <w:t>.</w:t>
      </w:r>
      <w:r w:rsidRPr="009B5E19">
        <w:rPr>
          <w:rFonts w:eastAsia="Times New Roman"/>
          <w:color w:val="000000"/>
          <w:u w:color="000000"/>
        </w:rPr>
        <w:tab/>
      </w:r>
      <w:r w:rsidRPr="009B5E19">
        <w:t xml:space="preserve">Un ensemble complet de services de </w:t>
      </w:r>
      <w:r>
        <w:t xml:space="preserve">santé sexuelle et procréative </w:t>
      </w:r>
      <w:r w:rsidRPr="009B5E19">
        <w:t xml:space="preserve">est </w:t>
      </w:r>
      <w:r>
        <w:t xml:space="preserve">proposé </w:t>
      </w:r>
      <w:r w:rsidRPr="009B5E19">
        <w:t>dans tout le pays</w:t>
      </w:r>
      <w:r w:rsidR="00265C4D" w:rsidRPr="00265C4D">
        <w:t>.</w:t>
      </w:r>
      <w:r>
        <w:t xml:space="preserve"> C</w:t>
      </w:r>
      <w:r w:rsidRPr="000C7398">
        <w:t>réée par la loi de 2018 relative à l</w:t>
      </w:r>
      <w:r w:rsidR="002F2948">
        <w:t>’</w:t>
      </w:r>
      <w:r w:rsidRPr="000C7398">
        <w:t xml:space="preserve">association mauricienne de planification familiale et de bien-être, </w:t>
      </w:r>
      <w:r>
        <w:t>l</w:t>
      </w:r>
      <w:r w:rsidR="002F2948">
        <w:t>’</w:t>
      </w:r>
      <w:r>
        <w:t>A</w:t>
      </w:r>
      <w:r w:rsidRPr="000C7398">
        <w:t>ssociation mauricienne de planification familiale et de bien-être a pour mission de sensibilis</w:t>
      </w:r>
      <w:r>
        <w:t>er la population</w:t>
      </w:r>
      <w:r w:rsidRPr="000C7398">
        <w:t xml:space="preserve"> à la procréation planifiée, </w:t>
      </w:r>
      <w:r>
        <w:t>à la protection de la famille</w:t>
      </w:r>
      <w:r w:rsidRPr="000C7398">
        <w:t>, au vieillissement en bonne santé, à la bonne santé et à l</w:t>
      </w:r>
      <w:r w:rsidR="002F2948">
        <w:t>’</w:t>
      </w:r>
      <w:r w:rsidRPr="000C7398">
        <w:t>intégration sociale</w:t>
      </w:r>
      <w:r w:rsidR="00265C4D" w:rsidRPr="00265C4D">
        <w:t>.</w:t>
      </w:r>
    </w:p>
    <w:p w14:paraId="234C63BD" w14:textId="7BD96216" w:rsidR="002212B2" w:rsidRPr="003C5919" w:rsidRDefault="002212B2" w:rsidP="002212B2">
      <w:pPr>
        <w:pStyle w:val="SingleTxtG"/>
      </w:pPr>
      <w:r w:rsidRPr="003F1BD0">
        <w:rPr>
          <w:rFonts w:eastAsia="Times New Roman"/>
          <w:color w:val="000000"/>
          <w:u w:color="000000"/>
        </w:rPr>
        <w:t>192</w:t>
      </w:r>
      <w:r w:rsidR="00265C4D" w:rsidRPr="00265C4D">
        <w:rPr>
          <w:rFonts w:eastAsia="Times New Roman"/>
          <w:color w:val="000000"/>
          <w:u w:color="000000"/>
        </w:rPr>
        <w:t>.</w:t>
      </w:r>
      <w:r w:rsidRPr="003F1BD0">
        <w:rPr>
          <w:rFonts w:eastAsia="Times New Roman"/>
          <w:color w:val="000000"/>
          <w:u w:color="000000"/>
        </w:rPr>
        <w:tab/>
      </w:r>
      <w:r>
        <w:t>L</w:t>
      </w:r>
      <w:r w:rsidR="002F2948">
        <w:t>’</w:t>
      </w:r>
      <w:r w:rsidRPr="003C5919">
        <w:t>éducation</w:t>
      </w:r>
      <w:r>
        <w:t xml:space="preserve"> à la sexualité </w:t>
      </w:r>
      <w:r w:rsidRPr="003C5919">
        <w:t>est dispensée à l</w:t>
      </w:r>
      <w:r w:rsidR="002F2948">
        <w:t>’</w:t>
      </w:r>
      <w:r w:rsidRPr="003C5919">
        <w:t xml:space="preserve">école et </w:t>
      </w:r>
      <w:r>
        <w:t>au niveau communautaire</w:t>
      </w:r>
      <w:r w:rsidR="00265C4D" w:rsidRPr="00265C4D">
        <w:t>.</w:t>
      </w:r>
      <w:r w:rsidRPr="003C5919">
        <w:t xml:space="preserve"> Des modules sont </w:t>
      </w:r>
      <w:r>
        <w:t>prévus</w:t>
      </w:r>
      <w:r w:rsidRPr="003C5919">
        <w:t xml:space="preserve"> </w:t>
      </w:r>
      <w:r>
        <w:t xml:space="preserve">à cet effet </w:t>
      </w:r>
      <w:r w:rsidRPr="003C5919">
        <w:t>dans le</w:t>
      </w:r>
      <w:r>
        <w:t>s</w:t>
      </w:r>
      <w:r w:rsidRPr="003C5919">
        <w:t xml:space="preserve"> programme</w:t>
      </w:r>
      <w:r>
        <w:t>s</w:t>
      </w:r>
      <w:r w:rsidRPr="003C5919">
        <w:t xml:space="preserve"> scolaire</w:t>
      </w:r>
      <w:r>
        <w:t>s</w:t>
      </w:r>
      <w:r w:rsidRPr="003C5919">
        <w:t xml:space="preserve"> destiné</w:t>
      </w:r>
      <w:r>
        <w:t>s</w:t>
      </w:r>
      <w:r w:rsidRPr="003C5919">
        <w:t xml:space="preserve"> aux enfants </w:t>
      </w:r>
      <w:r>
        <w:t>jusqu</w:t>
      </w:r>
      <w:r w:rsidR="002F2948">
        <w:t>’</w:t>
      </w:r>
      <w:r>
        <w:t>à l</w:t>
      </w:r>
      <w:r w:rsidR="002F2948">
        <w:t>’</w:t>
      </w:r>
      <w:r>
        <w:t>âge de</w:t>
      </w:r>
      <w:r w:rsidRPr="003C5919">
        <w:t xml:space="preserve"> 18 ans</w:t>
      </w:r>
      <w:r w:rsidR="00265C4D" w:rsidRPr="00265C4D">
        <w:t>.</w:t>
      </w:r>
      <w:r w:rsidRPr="003C5919">
        <w:t xml:space="preserve"> Des conférences sur la </w:t>
      </w:r>
      <w:r>
        <w:t xml:space="preserve">santé sexuelle et procréative </w:t>
      </w:r>
      <w:r w:rsidRPr="003C5919">
        <w:t>sont</w:t>
      </w:r>
      <w:r>
        <w:t xml:space="preserve"> animées</w:t>
      </w:r>
      <w:r w:rsidRPr="003C5919">
        <w:t xml:space="preserve"> régulièrement </w:t>
      </w:r>
      <w:r>
        <w:t xml:space="preserve">dans les </w:t>
      </w:r>
      <w:r w:rsidRPr="003C5919">
        <w:t xml:space="preserve">écoles et </w:t>
      </w:r>
      <w:r>
        <w:t>au niveau local</w:t>
      </w:r>
      <w:r w:rsidRPr="003C5919">
        <w:t xml:space="preserve"> par </w:t>
      </w:r>
      <w:r>
        <w:t>d</w:t>
      </w:r>
      <w:r w:rsidRPr="003C5919">
        <w:t>es agents de santé communautaires</w:t>
      </w:r>
      <w:r w:rsidR="00265C4D" w:rsidRPr="00265C4D">
        <w:t>.</w:t>
      </w:r>
      <w:r w:rsidRPr="003C5919">
        <w:t xml:space="preserve"> Le </w:t>
      </w:r>
      <w:r>
        <w:t>M</w:t>
      </w:r>
      <w:r w:rsidRPr="003C5919">
        <w:t xml:space="preserve">inistère de la santé </w:t>
      </w:r>
      <w:r>
        <w:t xml:space="preserve">et du bien-être </w:t>
      </w:r>
      <w:r w:rsidRPr="003C5919">
        <w:t xml:space="preserve">collabore avec des organisations non gouvernementales (ONG) pour organiser </w:t>
      </w:r>
      <w:r>
        <w:t>à l</w:t>
      </w:r>
      <w:r w:rsidR="002F2948">
        <w:t>’</w:t>
      </w:r>
      <w:r>
        <w:t xml:space="preserve">intention des enfants </w:t>
      </w:r>
      <w:r w:rsidRPr="003C5919">
        <w:t xml:space="preserve">des conférences, des activités et des séances de dépistage sur </w:t>
      </w:r>
      <w:r>
        <w:t>certaines</w:t>
      </w:r>
      <w:r w:rsidRPr="003C5919">
        <w:t xml:space="preserve"> questions liées à la </w:t>
      </w:r>
      <w:r>
        <w:t>santé sexuelle et procréative</w:t>
      </w:r>
      <w:r w:rsidR="00265C4D" w:rsidRPr="00265C4D">
        <w:t>.</w:t>
      </w:r>
      <w:r w:rsidRPr="003F1BD0">
        <w:t xml:space="preserve"> </w:t>
      </w:r>
    </w:p>
    <w:p w14:paraId="449B06E0" w14:textId="7FCB3597" w:rsidR="002212B2" w:rsidRPr="0072149F" w:rsidRDefault="002212B2" w:rsidP="002212B2">
      <w:pPr>
        <w:pStyle w:val="SingleTxtG"/>
      </w:pPr>
      <w:r w:rsidRPr="001B3502">
        <w:rPr>
          <w:rFonts w:eastAsia="Times New Roman"/>
          <w:color w:val="000000"/>
          <w:u w:color="000000"/>
        </w:rPr>
        <w:t>193</w:t>
      </w:r>
      <w:r w:rsidR="00265C4D" w:rsidRPr="00265C4D">
        <w:rPr>
          <w:rFonts w:eastAsia="Times New Roman"/>
          <w:color w:val="000000"/>
          <w:u w:color="000000"/>
        </w:rPr>
        <w:t>.</w:t>
      </w:r>
      <w:r w:rsidRPr="001B3502">
        <w:rPr>
          <w:rFonts w:eastAsia="Times New Roman"/>
          <w:color w:val="000000"/>
          <w:u w:color="000000"/>
        </w:rPr>
        <w:tab/>
      </w:r>
      <w:r>
        <w:t>Dans les</w:t>
      </w:r>
      <w:r w:rsidRPr="003C5919">
        <w:t xml:space="preserve"> cas de grossesse </w:t>
      </w:r>
      <w:r>
        <w:t>d</w:t>
      </w:r>
      <w:r w:rsidR="002F2948">
        <w:t>’</w:t>
      </w:r>
      <w:r w:rsidRPr="003C5919">
        <w:t>adolescente, un</w:t>
      </w:r>
      <w:r>
        <w:t xml:space="preserve">e assistance </w:t>
      </w:r>
      <w:r w:rsidRPr="003C5919">
        <w:t>médical</w:t>
      </w:r>
      <w:r>
        <w:t>e</w:t>
      </w:r>
      <w:r w:rsidRPr="003C5919">
        <w:t xml:space="preserve"> et psychologique </w:t>
      </w:r>
      <w:r>
        <w:t xml:space="preserve">est assurée par </w:t>
      </w:r>
      <w:r w:rsidRPr="003C5919">
        <w:t xml:space="preserve">le Ministère de la santé et </w:t>
      </w:r>
      <w:r>
        <w:t xml:space="preserve">du bien-être </w:t>
      </w:r>
      <w:r w:rsidRPr="003C5919">
        <w:t xml:space="preserve">et ces </w:t>
      </w:r>
      <w:r>
        <w:t>jeunes filles</w:t>
      </w:r>
      <w:r w:rsidRPr="003C5919">
        <w:t xml:space="preserve"> sont souvent suivi</w:t>
      </w:r>
      <w:r>
        <w:t>e</w:t>
      </w:r>
      <w:r w:rsidRPr="003C5919">
        <w:t xml:space="preserve">s par un travailleur médico-social et </w:t>
      </w:r>
      <w:r>
        <w:t>par l</w:t>
      </w:r>
      <w:r w:rsidR="002F2948">
        <w:t>’</w:t>
      </w:r>
      <w:r>
        <w:t>Unité de développement de l</w:t>
      </w:r>
      <w:r w:rsidR="002F2948">
        <w:t>’</w:t>
      </w:r>
      <w:r>
        <w:t>enfant</w:t>
      </w:r>
      <w:r w:rsidR="00265C4D" w:rsidRPr="00265C4D">
        <w:t>.</w:t>
      </w:r>
      <w:r w:rsidRPr="003C5919">
        <w:t xml:space="preserve"> </w:t>
      </w:r>
      <w:r>
        <w:t xml:space="preserve">Les enfants </w:t>
      </w:r>
      <w:r w:rsidRPr="0072149F">
        <w:t>sont</w:t>
      </w:r>
      <w:r>
        <w:t xml:space="preserve"> aussi</w:t>
      </w:r>
      <w:r w:rsidRPr="0072149F">
        <w:t xml:space="preserve"> sensibilisés aux méthodes de contraception</w:t>
      </w:r>
      <w:r w:rsidRPr="00AA4FEC">
        <w:t xml:space="preserve"> </w:t>
      </w:r>
      <w:r w:rsidRPr="0072149F">
        <w:t>modernes</w:t>
      </w:r>
      <w:r w:rsidR="00265C4D" w:rsidRPr="00265C4D">
        <w:t>.</w:t>
      </w:r>
      <w:r w:rsidRPr="003C5919">
        <w:t xml:space="preserve"> </w:t>
      </w:r>
    </w:p>
    <w:p w14:paraId="0A63A894" w14:textId="7C015EB4" w:rsidR="002212B2" w:rsidRPr="003C5919" w:rsidRDefault="002212B2" w:rsidP="002212B2">
      <w:pPr>
        <w:pStyle w:val="SingleTxtG"/>
      </w:pPr>
      <w:r w:rsidRPr="001B3502">
        <w:rPr>
          <w:rFonts w:eastAsia="Times New Roman"/>
          <w:color w:val="000000"/>
          <w:u w:color="000000"/>
        </w:rPr>
        <w:t>194</w:t>
      </w:r>
      <w:r w:rsidR="00265C4D" w:rsidRPr="00265C4D">
        <w:rPr>
          <w:rFonts w:eastAsia="Times New Roman"/>
          <w:color w:val="000000"/>
          <w:u w:color="000000"/>
        </w:rPr>
        <w:t>.</w:t>
      </w:r>
      <w:r w:rsidRPr="001B3502">
        <w:rPr>
          <w:rFonts w:eastAsia="Times New Roman"/>
          <w:color w:val="000000"/>
          <w:u w:color="000000"/>
        </w:rPr>
        <w:tab/>
      </w:r>
      <w:r>
        <w:t>Néanmoins</w:t>
      </w:r>
      <w:r w:rsidRPr="003C5919">
        <w:t>, pour avoir accès à ces méthodes ou à une séance de conseil</w:t>
      </w:r>
      <w:r>
        <w:t>s</w:t>
      </w:r>
      <w:r w:rsidRPr="003C5919">
        <w:t xml:space="preserve"> individuel</w:t>
      </w:r>
      <w:r>
        <w:t>le</w:t>
      </w:r>
      <w:r w:rsidRPr="003C5919">
        <w:t xml:space="preserve"> sans </w:t>
      </w:r>
      <w:r>
        <w:t>l</w:t>
      </w:r>
      <w:r w:rsidR="002F2948">
        <w:t>’</w:t>
      </w:r>
      <w:r>
        <w:t>accord parental</w:t>
      </w:r>
      <w:r w:rsidRPr="003C5919">
        <w:t xml:space="preserve">, </w:t>
      </w:r>
      <w:r>
        <w:t>il faut</w:t>
      </w:r>
      <w:r w:rsidRPr="003C5919">
        <w:t xml:space="preserve"> être âgé de 16 ans ou plus</w:t>
      </w:r>
      <w:r w:rsidR="00265C4D" w:rsidRPr="00265C4D">
        <w:t>.</w:t>
      </w:r>
      <w:r w:rsidRPr="003C5919">
        <w:t xml:space="preserve"> Pour les enfants de moins de 16 ans, il leur est demandé d</w:t>
      </w:r>
      <w:r w:rsidR="002F2948">
        <w:t>’</w:t>
      </w:r>
      <w:r w:rsidRPr="003C5919">
        <w:t>être accompagnés d</w:t>
      </w:r>
      <w:r w:rsidR="002F2948">
        <w:t>’</w:t>
      </w:r>
      <w:r w:rsidRPr="003C5919">
        <w:t>une personne responsable</w:t>
      </w:r>
      <w:r w:rsidR="00265C4D" w:rsidRPr="00265C4D">
        <w:t>.</w:t>
      </w:r>
      <w:r w:rsidRPr="003C5919">
        <w:t xml:space="preserve"> Le </w:t>
      </w:r>
      <w:r>
        <w:t>M</w:t>
      </w:r>
      <w:r w:rsidRPr="003C5919">
        <w:t xml:space="preserve">inistère de la santé et </w:t>
      </w:r>
      <w:r>
        <w:t>du bien-être</w:t>
      </w:r>
      <w:r w:rsidRPr="003C5919">
        <w:t xml:space="preserve"> a</w:t>
      </w:r>
      <w:r>
        <w:t xml:space="preserve"> fait</w:t>
      </w:r>
      <w:r w:rsidRPr="003C5919">
        <w:t xml:space="preserve"> install</w:t>
      </w:r>
      <w:r>
        <w:t>er</w:t>
      </w:r>
      <w:r w:rsidRPr="003C5919">
        <w:t xml:space="preserve"> des distributeurs de préservatifs </w:t>
      </w:r>
      <w:r>
        <w:t xml:space="preserve">en des lieux </w:t>
      </w:r>
      <w:r w:rsidRPr="003C5919">
        <w:t xml:space="preserve">stratégiques, </w:t>
      </w:r>
      <w:r>
        <w:t xml:space="preserve">pour que </w:t>
      </w:r>
      <w:r w:rsidRPr="003C5919">
        <w:t xml:space="preserve">les enfants, quel que soit leur âge, </w:t>
      </w:r>
      <w:r>
        <w:t>aie</w:t>
      </w:r>
      <w:r w:rsidRPr="003C5919">
        <w:t>nt accès aux préservatifs</w:t>
      </w:r>
      <w:r w:rsidR="00265C4D" w:rsidRPr="00265C4D">
        <w:t>.</w:t>
      </w:r>
      <w:r w:rsidRPr="001B3502">
        <w:t xml:space="preserve"> </w:t>
      </w:r>
    </w:p>
    <w:p w14:paraId="2C46EA24" w14:textId="77777777" w:rsidR="002212B2" w:rsidRPr="003C5919" w:rsidRDefault="002212B2" w:rsidP="002212B2">
      <w:pPr>
        <w:pStyle w:val="H23G"/>
      </w:pPr>
      <w:bookmarkStart w:id="35" w:name="_Hlk161483239"/>
      <w:r w:rsidRPr="003C5919">
        <w:tab/>
      </w:r>
      <w:r w:rsidRPr="003C5919">
        <w:tab/>
        <w:t xml:space="preserve">Maladies non transmissibles </w:t>
      </w:r>
    </w:p>
    <w:bookmarkEnd w:id="35"/>
    <w:p w14:paraId="37913FA5" w14:textId="3C1C807F" w:rsidR="002212B2" w:rsidRPr="003C5919" w:rsidRDefault="002212B2" w:rsidP="002212B2">
      <w:pPr>
        <w:pStyle w:val="SingleTxtG"/>
      </w:pPr>
      <w:r w:rsidRPr="00980344">
        <w:rPr>
          <w:rFonts w:eastAsia="Times New Roman"/>
          <w:color w:val="000000"/>
          <w:u w:color="000000"/>
        </w:rPr>
        <w:t>195</w:t>
      </w:r>
      <w:r w:rsidR="00265C4D" w:rsidRPr="00265C4D">
        <w:rPr>
          <w:rFonts w:eastAsia="Times New Roman"/>
          <w:color w:val="000000"/>
          <w:u w:color="000000"/>
        </w:rPr>
        <w:t>.</w:t>
      </w:r>
      <w:r w:rsidRPr="00980344">
        <w:rPr>
          <w:rFonts w:eastAsia="Times New Roman"/>
          <w:color w:val="000000"/>
          <w:u w:color="000000"/>
        </w:rPr>
        <w:tab/>
      </w:r>
      <w:r w:rsidRPr="003C5919">
        <w:t xml:space="preserve">Le </w:t>
      </w:r>
      <w:r>
        <w:t>M</w:t>
      </w:r>
      <w:r w:rsidRPr="003C5919">
        <w:t xml:space="preserve">inistère de la santé et </w:t>
      </w:r>
      <w:r>
        <w:t xml:space="preserve">du bien-être </w:t>
      </w:r>
      <w:r w:rsidRPr="003C5919">
        <w:t>dispose d</w:t>
      </w:r>
      <w:r w:rsidR="002F2948">
        <w:t>’</w:t>
      </w:r>
      <w:r w:rsidRPr="003C5919">
        <w:t>une</w:t>
      </w:r>
      <w:r>
        <w:t xml:space="preserve"> structure </w:t>
      </w:r>
      <w:r w:rsidRPr="003C5919">
        <w:t>bien établie</w:t>
      </w:r>
      <w:r>
        <w:t>, l</w:t>
      </w:r>
      <w:r w:rsidR="002F2948">
        <w:t>’</w:t>
      </w:r>
      <w:r>
        <w:t>U</w:t>
      </w:r>
      <w:r w:rsidRPr="003C5919">
        <w:t>nité de promotion de la santé et de recherche sur les maladies non transmissibles</w:t>
      </w:r>
      <w:r>
        <w:t>,</w:t>
      </w:r>
      <w:r w:rsidRPr="003C5919">
        <w:t xml:space="preserve"> qui est chargée du dépistage des maladies non transmissibles </w:t>
      </w:r>
      <w:r>
        <w:t>au niveau de la population</w:t>
      </w:r>
      <w:r w:rsidR="00265C4D" w:rsidRPr="00265C4D">
        <w:t>.</w:t>
      </w:r>
      <w:r w:rsidRPr="003C5919">
        <w:t xml:space="preserve"> Le dépistage </w:t>
      </w:r>
      <w:r>
        <w:t xml:space="preserve">se fait </w:t>
      </w:r>
      <w:r w:rsidRPr="003C5919">
        <w:t>à partir de</w:t>
      </w:r>
      <w:r>
        <w:t xml:space="preserve"> </w:t>
      </w:r>
      <w:r w:rsidRPr="003C5919">
        <w:t xml:space="preserve">18 ans sur </w:t>
      </w:r>
      <w:r>
        <w:t xml:space="preserve">le </w:t>
      </w:r>
      <w:r w:rsidRPr="003C5919">
        <w:t xml:space="preserve">lieu de travail et </w:t>
      </w:r>
      <w:r>
        <w:t xml:space="preserve">au niveau local sur toute </w:t>
      </w:r>
      <w:r w:rsidRPr="003C5919">
        <w:t>l</w:t>
      </w:r>
      <w:r w:rsidR="002F2948">
        <w:t>’</w:t>
      </w:r>
      <w:r w:rsidRPr="003C5919">
        <w:t>île</w:t>
      </w:r>
      <w:r w:rsidR="00265C4D" w:rsidRPr="00265C4D">
        <w:t>.</w:t>
      </w:r>
      <w:r w:rsidRPr="00980344">
        <w:t xml:space="preserve"> </w:t>
      </w:r>
    </w:p>
    <w:p w14:paraId="5A436B3D" w14:textId="6C4A4542" w:rsidR="002212B2" w:rsidRPr="003C5919" w:rsidRDefault="002212B2" w:rsidP="002212B2">
      <w:pPr>
        <w:pStyle w:val="SingleTxtG"/>
      </w:pPr>
      <w:r w:rsidRPr="003C5919">
        <w:rPr>
          <w:rFonts w:eastAsia="Times New Roman"/>
          <w:color w:val="000000"/>
          <w:u w:color="000000"/>
        </w:rPr>
        <w:t>196</w:t>
      </w:r>
      <w:r w:rsidR="00265C4D" w:rsidRPr="00265C4D">
        <w:rPr>
          <w:rFonts w:eastAsia="Times New Roman"/>
          <w:color w:val="000000"/>
          <w:u w:color="000000"/>
        </w:rPr>
        <w:t>.</w:t>
      </w:r>
      <w:r w:rsidRPr="003C5919">
        <w:rPr>
          <w:rFonts w:eastAsia="Times New Roman"/>
          <w:color w:val="000000"/>
          <w:u w:color="000000"/>
        </w:rPr>
        <w:tab/>
      </w:r>
      <w:r w:rsidRPr="003C5919">
        <w:t xml:space="preserve">Lors des séances de dépistage, </w:t>
      </w:r>
      <w:r>
        <w:t xml:space="preserve">une importance particulière est accordée aux </w:t>
      </w:r>
      <w:r w:rsidRPr="003C5919">
        <w:t>campagnes de sensibilisation et de promotion de la santé</w:t>
      </w:r>
      <w:r>
        <w:t>, lesquelles consistent dans</w:t>
      </w:r>
      <w:r w:rsidR="008926E5">
        <w:t> :</w:t>
      </w:r>
      <w:r w:rsidRPr="003C5919">
        <w:t xml:space="preserve"> </w:t>
      </w:r>
    </w:p>
    <w:p w14:paraId="6775FC3E" w14:textId="738E7259" w:rsidR="002212B2" w:rsidRPr="003C5919" w:rsidRDefault="002212B2" w:rsidP="002212B2">
      <w:pPr>
        <w:pStyle w:val="Bullet1G"/>
        <w:numPr>
          <w:ilvl w:val="0"/>
          <w:numId w:val="0"/>
        </w:numPr>
        <w:tabs>
          <w:tab w:val="left" w:pos="1701"/>
        </w:tabs>
        <w:ind w:left="1701" w:hanging="170"/>
      </w:pPr>
      <w:r w:rsidRPr="003C5919">
        <w:t>•</w:t>
      </w:r>
      <w:r w:rsidRPr="003C5919">
        <w:tab/>
      </w:r>
      <w:r>
        <w:t>Des séances d</w:t>
      </w:r>
      <w:r w:rsidR="002F2948">
        <w:t>’</w:t>
      </w:r>
      <w:r>
        <w:t xml:space="preserve">information </w:t>
      </w:r>
      <w:r w:rsidRPr="003C5919">
        <w:t xml:space="preserve">sur la santé pour </w:t>
      </w:r>
      <w:r>
        <w:t xml:space="preserve">faire prendre mieux conscience des </w:t>
      </w:r>
      <w:r w:rsidRPr="003C5919">
        <w:t xml:space="preserve">facteurs de risque </w:t>
      </w:r>
      <w:r>
        <w:t>des</w:t>
      </w:r>
      <w:r w:rsidRPr="003C5919">
        <w:t xml:space="preserve"> maladies non transmissibles et </w:t>
      </w:r>
      <w:r>
        <w:t>des moyens d</w:t>
      </w:r>
      <w:r w:rsidR="002F2948">
        <w:t>’</w:t>
      </w:r>
      <w:r>
        <w:t>atténuer les</w:t>
      </w:r>
      <w:r w:rsidRPr="003C5919">
        <w:t xml:space="preserve"> risque</w:t>
      </w:r>
      <w:r>
        <w:t>s</w:t>
      </w:r>
      <w:r w:rsidRPr="003C5919">
        <w:t xml:space="preserve"> de </w:t>
      </w:r>
      <w:r>
        <w:t xml:space="preserve">contracter ces </w:t>
      </w:r>
      <w:r w:rsidRPr="003C5919">
        <w:t>maladies</w:t>
      </w:r>
      <w:r w:rsidR="008926E5">
        <w:t> ;</w:t>
      </w:r>
      <w:r w:rsidRPr="003C5919">
        <w:t xml:space="preserve"> et</w:t>
      </w:r>
    </w:p>
    <w:p w14:paraId="345AC4BE" w14:textId="2C728EFF" w:rsidR="002212B2" w:rsidRPr="0071705A" w:rsidRDefault="002212B2" w:rsidP="002212B2">
      <w:pPr>
        <w:pStyle w:val="Bullet1G"/>
        <w:numPr>
          <w:ilvl w:val="0"/>
          <w:numId w:val="0"/>
        </w:numPr>
        <w:tabs>
          <w:tab w:val="left" w:pos="1701"/>
        </w:tabs>
        <w:ind w:left="1701" w:hanging="170"/>
      </w:pPr>
      <w:r w:rsidRPr="0071705A">
        <w:t>•</w:t>
      </w:r>
      <w:r w:rsidRPr="0071705A">
        <w:tab/>
      </w:r>
      <w:r>
        <w:t>La d</w:t>
      </w:r>
      <w:r w:rsidRPr="003C5919">
        <w:t xml:space="preserve">istribution de brochures sur différents aspects </w:t>
      </w:r>
      <w:r>
        <w:t xml:space="preserve">intéressant </w:t>
      </w:r>
      <w:r w:rsidRPr="003C5919">
        <w:t>la santé comme l</w:t>
      </w:r>
      <w:r w:rsidR="002F2948">
        <w:t>’</w:t>
      </w:r>
      <w:r w:rsidRPr="003C5919">
        <w:t>alcool, la toxicomanie, le cancer du sein et du col de l</w:t>
      </w:r>
      <w:r w:rsidR="002F2948">
        <w:t>’</w:t>
      </w:r>
      <w:r w:rsidRPr="003C5919">
        <w:t>utérus, le tabac, l</w:t>
      </w:r>
      <w:r w:rsidR="002F2948">
        <w:t>’</w:t>
      </w:r>
      <w:r w:rsidRPr="003C5919">
        <w:t>activité physique</w:t>
      </w:r>
      <w:r>
        <w:t xml:space="preserve"> ou un régime alimentaire </w:t>
      </w:r>
      <w:r w:rsidRPr="003C5919">
        <w:t>sain</w:t>
      </w:r>
      <w:r w:rsidR="00265C4D" w:rsidRPr="00265C4D">
        <w:t>.</w:t>
      </w:r>
    </w:p>
    <w:p w14:paraId="193A8E48" w14:textId="2EC4F921" w:rsidR="002212B2" w:rsidRPr="003C5919" w:rsidRDefault="002212B2" w:rsidP="002212B2">
      <w:pPr>
        <w:pStyle w:val="SingleTxtG"/>
      </w:pPr>
      <w:r w:rsidRPr="0071705A">
        <w:rPr>
          <w:rFonts w:eastAsia="Times New Roman"/>
          <w:color w:val="000000"/>
          <w:u w:color="000000"/>
        </w:rPr>
        <w:t>197</w:t>
      </w:r>
      <w:r w:rsidR="00265C4D" w:rsidRPr="00265C4D">
        <w:rPr>
          <w:rFonts w:eastAsia="Times New Roman"/>
          <w:color w:val="000000"/>
          <w:u w:color="000000"/>
        </w:rPr>
        <w:t>.</w:t>
      </w:r>
      <w:r w:rsidRPr="0071705A">
        <w:rPr>
          <w:rFonts w:eastAsia="Times New Roman"/>
          <w:color w:val="000000"/>
          <w:u w:color="000000"/>
        </w:rPr>
        <w:tab/>
      </w:r>
      <w:r w:rsidRPr="003C5919">
        <w:t>Ces campagnes ont permis de toucher environ 400 000 personnes</w:t>
      </w:r>
      <w:r w:rsidR="00265C4D" w:rsidRPr="00265C4D">
        <w:t>.</w:t>
      </w:r>
      <w:r w:rsidRPr="003C5919">
        <w:t xml:space="preserve"> De janvier 2019 à mars 2023, 221 891 </w:t>
      </w:r>
      <w:r>
        <w:t>séances d</w:t>
      </w:r>
      <w:r w:rsidR="002F2948">
        <w:t>’</w:t>
      </w:r>
      <w:r>
        <w:t xml:space="preserve">information </w:t>
      </w:r>
      <w:r w:rsidRPr="003C5919">
        <w:t xml:space="preserve">ont été </w:t>
      </w:r>
      <w:r>
        <w:t>tenues au total</w:t>
      </w:r>
      <w:r w:rsidRPr="003C5919">
        <w:t>, dont 169 091 sur les maladies non transmissibles et leurs facteurs de risque et 52 800 sur les cancers du sein et du col de l</w:t>
      </w:r>
      <w:r w:rsidR="002F2948">
        <w:t>’</w:t>
      </w:r>
      <w:r w:rsidRPr="003C5919">
        <w:t>utérus</w:t>
      </w:r>
      <w:r w:rsidR="00265C4D" w:rsidRPr="00265C4D">
        <w:t>.</w:t>
      </w:r>
      <w:r w:rsidRPr="0071705A">
        <w:t xml:space="preserve"> </w:t>
      </w:r>
    </w:p>
    <w:p w14:paraId="76713127" w14:textId="6183630A" w:rsidR="002212B2" w:rsidRPr="003C5919" w:rsidRDefault="002212B2" w:rsidP="002212B2">
      <w:pPr>
        <w:pStyle w:val="SingleTxtG"/>
      </w:pPr>
      <w:r w:rsidRPr="0071705A">
        <w:rPr>
          <w:rFonts w:eastAsia="Times New Roman"/>
          <w:color w:val="000000"/>
          <w:u w:color="000000"/>
        </w:rPr>
        <w:t>198</w:t>
      </w:r>
      <w:r w:rsidR="00265C4D" w:rsidRPr="00265C4D">
        <w:rPr>
          <w:rFonts w:eastAsia="Times New Roman"/>
          <w:color w:val="000000"/>
          <w:u w:color="000000"/>
        </w:rPr>
        <w:t>.</w:t>
      </w:r>
      <w:r w:rsidRPr="0071705A">
        <w:rPr>
          <w:rFonts w:eastAsia="Times New Roman"/>
          <w:color w:val="000000"/>
          <w:u w:color="000000"/>
        </w:rPr>
        <w:tab/>
      </w:r>
      <w:r w:rsidRPr="003C5919">
        <w:t xml:space="preserve">De janvier 2019 à mars 2023, 152 471 personnes ont été dépistées </w:t>
      </w:r>
      <w:r>
        <w:t>au niveau communautaire</w:t>
      </w:r>
      <w:r w:rsidRPr="003C5919">
        <w:t xml:space="preserve"> et sur le lieu de travail, dont 127 919 personnes pour les maladies non transmissibles et leurs facteurs de risque et 24 552 femmes pour les cancers du sein et du col de l</w:t>
      </w:r>
      <w:r w:rsidR="002F2948">
        <w:t>’</w:t>
      </w:r>
      <w:r w:rsidRPr="003C5919">
        <w:t>utérus</w:t>
      </w:r>
      <w:r w:rsidR="00265C4D" w:rsidRPr="00265C4D">
        <w:t>.</w:t>
      </w:r>
      <w:r w:rsidRPr="0071705A">
        <w:t xml:space="preserve"> </w:t>
      </w:r>
    </w:p>
    <w:p w14:paraId="6F778C91" w14:textId="085197AF" w:rsidR="002212B2" w:rsidRPr="003C5919" w:rsidRDefault="002212B2" w:rsidP="002212B2">
      <w:pPr>
        <w:pStyle w:val="SingleTxtG"/>
      </w:pPr>
      <w:r w:rsidRPr="003C5919">
        <w:rPr>
          <w:rFonts w:eastAsia="Times New Roman"/>
          <w:color w:val="000000"/>
          <w:u w:color="000000"/>
        </w:rPr>
        <w:t>199</w:t>
      </w:r>
      <w:r w:rsidR="00265C4D" w:rsidRPr="00265C4D">
        <w:rPr>
          <w:rFonts w:eastAsia="Times New Roman"/>
          <w:color w:val="000000"/>
          <w:u w:color="000000"/>
        </w:rPr>
        <w:t>.</w:t>
      </w:r>
      <w:r w:rsidRPr="003C5919">
        <w:rPr>
          <w:rFonts w:eastAsia="Times New Roman"/>
          <w:color w:val="000000"/>
          <w:u w:color="000000"/>
        </w:rPr>
        <w:tab/>
      </w:r>
      <w:r w:rsidRPr="003C5919">
        <w:t xml:space="preserve">De janvier 2019 à décembre 2023, par </w:t>
      </w:r>
      <w:r>
        <w:t>l</w:t>
      </w:r>
      <w:r w:rsidR="002F2948">
        <w:t>’</w:t>
      </w:r>
      <w:r>
        <w:t xml:space="preserve">intermédiaire </w:t>
      </w:r>
      <w:r w:rsidRPr="003C5919">
        <w:t>du programme de santé scolaire</w:t>
      </w:r>
      <w:r>
        <w:t xml:space="preserve">, </w:t>
      </w:r>
      <w:r w:rsidRPr="003C5919">
        <w:t>130</w:t>
      </w:r>
      <w:r w:rsidR="003361EA">
        <w:t> </w:t>
      </w:r>
      <w:r w:rsidRPr="003C5919">
        <w:t>461</w:t>
      </w:r>
      <w:r w:rsidR="003361EA">
        <w:t> </w:t>
      </w:r>
      <w:r w:rsidRPr="003C5919">
        <w:t xml:space="preserve">élèves </w:t>
      </w:r>
      <w:r>
        <w:t xml:space="preserve">des </w:t>
      </w:r>
      <w:r w:rsidR="003361EA">
        <w:t>7</w:t>
      </w:r>
      <w:r w:rsidR="003361EA" w:rsidRPr="003361EA">
        <w:rPr>
          <w:vertAlign w:val="superscript"/>
        </w:rPr>
        <w:t>e</w:t>
      </w:r>
      <w:r>
        <w:t xml:space="preserve">, </w:t>
      </w:r>
      <w:r w:rsidR="003361EA">
        <w:t>9</w:t>
      </w:r>
      <w:r w:rsidR="003361EA" w:rsidRPr="003361EA">
        <w:rPr>
          <w:vertAlign w:val="superscript"/>
        </w:rPr>
        <w:t>e</w:t>
      </w:r>
      <w:r>
        <w:t xml:space="preserve"> et </w:t>
      </w:r>
      <w:r w:rsidR="003361EA">
        <w:t>12</w:t>
      </w:r>
      <w:r w:rsidR="003361EA" w:rsidRPr="003361EA">
        <w:rPr>
          <w:vertAlign w:val="superscript"/>
        </w:rPr>
        <w:t>e</w:t>
      </w:r>
      <w:r>
        <w:t xml:space="preserve"> années </w:t>
      </w:r>
      <w:r w:rsidRPr="003C5919">
        <w:t xml:space="preserve">de 177 </w:t>
      </w:r>
      <w:r>
        <w:t>établissements</w:t>
      </w:r>
      <w:r w:rsidRPr="003C5919">
        <w:t xml:space="preserve"> secondaires ont </w:t>
      </w:r>
      <w:r>
        <w:t xml:space="preserve">reçu un dépistage au titre de la </w:t>
      </w:r>
      <w:r w:rsidRPr="003C5919">
        <w:t>détection précoce des maladies non transmissibles</w:t>
      </w:r>
      <w:r w:rsidR="00265C4D" w:rsidRPr="00265C4D">
        <w:t>.</w:t>
      </w:r>
      <w:r w:rsidRPr="003C5919">
        <w:t xml:space="preserve"> </w:t>
      </w:r>
    </w:p>
    <w:p w14:paraId="585889FD" w14:textId="052B568E" w:rsidR="002212B2" w:rsidRPr="00744DF5" w:rsidRDefault="002212B2" w:rsidP="003361EA">
      <w:pPr>
        <w:pStyle w:val="SingleTxtG"/>
        <w:keepNext/>
        <w:keepLines/>
      </w:pPr>
      <w:r w:rsidRPr="006669B9">
        <w:rPr>
          <w:rFonts w:eastAsia="Times New Roman"/>
          <w:color w:val="000000"/>
          <w:u w:color="000000"/>
        </w:rPr>
        <w:lastRenderedPageBreak/>
        <w:t>200</w:t>
      </w:r>
      <w:r w:rsidR="00265C4D" w:rsidRPr="00265C4D">
        <w:rPr>
          <w:rFonts w:eastAsia="Times New Roman"/>
          <w:color w:val="000000"/>
          <w:u w:color="000000"/>
        </w:rPr>
        <w:t>.</w:t>
      </w:r>
      <w:r w:rsidRPr="006669B9">
        <w:rPr>
          <w:rFonts w:eastAsia="Times New Roman"/>
          <w:color w:val="000000"/>
          <w:u w:color="000000"/>
        </w:rPr>
        <w:tab/>
      </w:r>
      <w:r w:rsidRPr="00744DF5">
        <w:t>En outre, des émissions de télévision hebdomadaires (</w:t>
      </w:r>
      <w:r>
        <w:t>« </w:t>
      </w:r>
      <w:r w:rsidRPr="00744DF5">
        <w:t>Priorité Santé</w:t>
      </w:r>
      <w:r>
        <w:t> »</w:t>
      </w:r>
      <w:r w:rsidRPr="00744DF5">
        <w:t xml:space="preserve">, </w:t>
      </w:r>
      <w:r>
        <w:t>« </w:t>
      </w:r>
      <w:proofErr w:type="spellStart"/>
      <w:r w:rsidRPr="00744DF5">
        <w:t>Tou</w:t>
      </w:r>
      <w:proofErr w:type="spellEnd"/>
      <w:r w:rsidRPr="00744DF5">
        <w:t xml:space="preserve"> </w:t>
      </w:r>
      <w:proofErr w:type="spellStart"/>
      <w:r w:rsidRPr="00744DF5">
        <w:t>Korek</w:t>
      </w:r>
      <w:proofErr w:type="spellEnd"/>
      <w:r>
        <w:t xml:space="preserve"> » </w:t>
      </w:r>
      <w:r w:rsidRPr="00744DF5">
        <w:t xml:space="preserve">et </w:t>
      </w:r>
      <w:r>
        <w:t>« </w:t>
      </w:r>
      <w:r w:rsidRPr="00744DF5">
        <w:t>Minute Santé</w:t>
      </w:r>
      <w:r>
        <w:t> »</w:t>
      </w:r>
      <w:r w:rsidRPr="00744DF5">
        <w:t>) et de radio (</w:t>
      </w:r>
      <w:r>
        <w:t>« </w:t>
      </w:r>
      <w:r w:rsidRPr="00744DF5">
        <w:t xml:space="preserve">Mauricien </w:t>
      </w:r>
      <w:proofErr w:type="spellStart"/>
      <w:r w:rsidRPr="00744DF5">
        <w:t>kone</w:t>
      </w:r>
      <w:proofErr w:type="spellEnd"/>
      <w:r w:rsidRPr="00744DF5">
        <w:t xml:space="preserve"> ou la santé » en langues créole et bhojpuri), sont </w:t>
      </w:r>
      <w:r>
        <w:t>réalisées</w:t>
      </w:r>
      <w:r w:rsidRPr="00744DF5">
        <w:t xml:space="preserve"> pour éduquer et sensibiliser la population sur divers sujets de santé et sur les </w:t>
      </w:r>
      <w:r>
        <w:t>maladies non transmissibles</w:t>
      </w:r>
      <w:r w:rsidRPr="00744DF5">
        <w:t xml:space="preserve"> et leurs facteurs de risque</w:t>
      </w:r>
      <w:r w:rsidR="00265C4D" w:rsidRPr="00265C4D">
        <w:t>.</w:t>
      </w:r>
      <w:r w:rsidRPr="006669B9">
        <w:t xml:space="preserve"> </w:t>
      </w:r>
    </w:p>
    <w:p w14:paraId="57B29DBA" w14:textId="33DF9E6C" w:rsidR="002212B2" w:rsidRPr="00744DF5" w:rsidRDefault="002212B2" w:rsidP="002212B2">
      <w:pPr>
        <w:pStyle w:val="SingleTxtG"/>
      </w:pPr>
      <w:r w:rsidRPr="00DA34DC">
        <w:rPr>
          <w:rFonts w:eastAsia="Times New Roman"/>
          <w:color w:val="000000"/>
          <w:u w:color="000000"/>
        </w:rPr>
        <w:t>201</w:t>
      </w:r>
      <w:r w:rsidR="00265C4D" w:rsidRPr="00265C4D">
        <w:rPr>
          <w:rFonts w:eastAsia="Times New Roman"/>
          <w:color w:val="000000"/>
          <w:u w:color="000000"/>
        </w:rPr>
        <w:t>.</w:t>
      </w:r>
      <w:r w:rsidRPr="00DA34DC">
        <w:rPr>
          <w:rFonts w:eastAsia="Times New Roman"/>
          <w:color w:val="000000"/>
          <w:u w:color="000000"/>
        </w:rPr>
        <w:tab/>
      </w:r>
      <w:r w:rsidRPr="00744DF5">
        <w:t>Des clubs de promotion de la santé ont été créés pour encourager la pratique d</w:t>
      </w:r>
      <w:r w:rsidR="002F2948">
        <w:t>’</w:t>
      </w:r>
      <w:r w:rsidRPr="00744DF5">
        <w:t>une activité physique régulière et l</w:t>
      </w:r>
      <w:r w:rsidR="002F2948">
        <w:t>’</w:t>
      </w:r>
      <w:r w:rsidRPr="00744DF5">
        <w:t>adoption d</w:t>
      </w:r>
      <w:r w:rsidR="002F2948">
        <w:t>’</w:t>
      </w:r>
      <w:r w:rsidRPr="00744DF5">
        <w:t>habitudes alimentaires saines</w:t>
      </w:r>
      <w:r w:rsidR="00265C4D" w:rsidRPr="00265C4D">
        <w:t>.</w:t>
      </w:r>
      <w:r w:rsidRPr="00744DF5">
        <w:t xml:space="preserve"> Des </w:t>
      </w:r>
      <w:r>
        <w:t>séances d</w:t>
      </w:r>
      <w:r w:rsidR="002F2948">
        <w:t>’</w:t>
      </w:r>
      <w:r>
        <w:t xml:space="preserve">information </w:t>
      </w:r>
      <w:r w:rsidRPr="00744DF5">
        <w:t xml:space="preserve">sur des questions de santé </w:t>
      </w:r>
      <w:r>
        <w:t>comme</w:t>
      </w:r>
      <w:r w:rsidRPr="00744DF5">
        <w:t xml:space="preserve"> la santé mentale, la gestion du stress, le diabète, les maladies </w:t>
      </w:r>
      <w:proofErr w:type="spellStart"/>
      <w:r w:rsidRPr="00744DF5">
        <w:t>cardiovasculaires</w:t>
      </w:r>
      <w:proofErr w:type="spellEnd"/>
      <w:r w:rsidRPr="00744DF5">
        <w:t>, l</w:t>
      </w:r>
      <w:r w:rsidR="002F2948">
        <w:t>’</w:t>
      </w:r>
      <w:r w:rsidRPr="00744DF5">
        <w:t xml:space="preserve">alcoolisme et la toxicomanie sont organisées </w:t>
      </w:r>
      <w:r>
        <w:t>afin de</w:t>
      </w:r>
      <w:r w:rsidRPr="00744DF5">
        <w:t xml:space="preserve"> sensibiliser la population</w:t>
      </w:r>
      <w:r w:rsidR="00265C4D" w:rsidRPr="00265C4D">
        <w:t>.</w:t>
      </w:r>
      <w:r w:rsidRPr="00744DF5">
        <w:t xml:space="preserve"> </w:t>
      </w:r>
      <w:r>
        <w:t xml:space="preserve">En outre, des </w:t>
      </w:r>
      <w:r w:rsidRPr="00744DF5">
        <w:t>examens médicaux sont effectués pour le dépistage précoce du diabète, de l</w:t>
      </w:r>
      <w:r w:rsidR="002F2948">
        <w:t>’</w:t>
      </w:r>
      <w:r w:rsidRPr="00744DF5">
        <w:t>hypertension, du cancer du sein et du cancer du col de l</w:t>
      </w:r>
      <w:r w:rsidR="002F2948">
        <w:t>’</w:t>
      </w:r>
      <w:r w:rsidRPr="00744DF5">
        <w:t>utérus</w:t>
      </w:r>
      <w:r w:rsidR="00265C4D" w:rsidRPr="00265C4D">
        <w:t>.</w:t>
      </w:r>
      <w:r w:rsidRPr="00744DF5">
        <w:t xml:space="preserve"> </w:t>
      </w:r>
      <w:r>
        <w:t>Soixante-dix</w:t>
      </w:r>
      <w:r w:rsidRPr="00744DF5">
        <w:t xml:space="preserve"> clubs de promotion de la santé ont été créés et d</w:t>
      </w:r>
      <w:r w:rsidR="002F2948">
        <w:t>’</w:t>
      </w:r>
      <w:r w:rsidRPr="00744DF5">
        <w:t xml:space="preserve">autres sont en </w:t>
      </w:r>
      <w:r>
        <w:t>projet</w:t>
      </w:r>
      <w:r w:rsidR="00265C4D" w:rsidRPr="00265C4D">
        <w:t>.</w:t>
      </w:r>
    </w:p>
    <w:p w14:paraId="7A59DB35" w14:textId="515483DB" w:rsidR="002212B2" w:rsidRPr="00744DF5" w:rsidRDefault="002212B2" w:rsidP="002212B2">
      <w:pPr>
        <w:pStyle w:val="SingleTxtG"/>
      </w:pPr>
      <w:r w:rsidRPr="00DA34DC">
        <w:rPr>
          <w:rFonts w:eastAsia="Times New Roman"/>
          <w:color w:val="000000"/>
          <w:u w:color="000000"/>
        </w:rPr>
        <w:t>202</w:t>
      </w:r>
      <w:r w:rsidR="00265C4D" w:rsidRPr="00265C4D">
        <w:rPr>
          <w:rFonts w:eastAsia="Times New Roman"/>
          <w:color w:val="000000"/>
          <w:u w:color="000000"/>
        </w:rPr>
        <w:t>.</w:t>
      </w:r>
      <w:r w:rsidRPr="00DA34DC">
        <w:rPr>
          <w:rFonts w:eastAsia="Times New Roman"/>
          <w:color w:val="000000"/>
          <w:u w:color="000000"/>
        </w:rPr>
        <w:tab/>
      </w:r>
      <w:r w:rsidRPr="00744DF5">
        <w:t xml:space="preserve">Ce programme de dépistage est également réalisé en collaboration avec la Fondation nationale pour </w:t>
      </w:r>
      <w:r>
        <w:t xml:space="preserve">la </w:t>
      </w:r>
      <w:proofErr w:type="spellStart"/>
      <w:r>
        <w:t>démarginalisation</w:t>
      </w:r>
      <w:proofErr w:type="spellEnd"/>
      <w:r w:rsidRPr="00744DF5">
        <w:t xml:space="preserve"> des bénéficiaires d</w:t>
      </w:r>
      <w:r>
        <w:t>u Registre social de Maurice afin d</w:t>
      </w:r>
      <w:r w:rsidR="002F2948">
        <w:t>’</w:t>
      </w:r>
      <w:r>
        <w:t>élargir ces</w:t>
      </w:r>
      <w:r w:rsidRPr="00744DF5">
        <w:t xml:space="preserve"> service</w:t>
      </w:r>
      <w:r>
        <w:t>s</w:t>
      </w:r>
      <w:r w:rsidRPr="00744DF5">
        <w:t xml:space="preserve"> aux personnes vulnérables, </w:t>
      </w:r>
      <w:r>
        <w:t>avec le concours de</w:t>
      </w:r>
      <w:r w:rsidRPr="00744DF5">
        <w:t xml:space="preserve"> l</w:t>
      </w:r>
      <w:r w:rsidR="002F2948">
        <w:t>’</w:t>
      </w:r>
      <w:r w:rsidRPr="00744DF5">
        <w:t xml:space="preserve">Unité </w:t>
      </w:r>
      <w:r>
        <w:t>d</w:t>
      </w:r>
      <w:r w:rsidR="002F2948">
        <w:t>’</w:t>
      </w:r>
      <w:r>
        <w:t xml:space="preserve">appui </w:t>
      </w:r>
      <w:r w:rsidRPr="00744DF5">
        <w:t xml:space="preserve">citoyen et </w:t>
      </w:r>
      <w:r>
        <w:t xml:space="preserve">du </w:t>
      </w:r>
      <w:r w:rsidRPr="00744DF5">
        <w:t>Conseil national des femmes</w:t>
      </w:r>
      <w:r w:rsidR="00265C4D" w:rsidRPr="00265C4D">
        <w:t>.</w:t>
      </w:r>
    </w:p>
    <w:p w14:paraId="643B7D02" w14:textId="77777777" w:rsidR="002212B2" w:rsidRPr="00C20131" w:rsidRDefault="002212B2" w:rsidP="002212B2">
      <w:pPr>
        <w:pStyle w:val="H23G"/>
      </w:pPr>
      <w:bookmarkStart w:id="36" w:name="_Hlk161483359"/>
      <w:r w:rsidRPr="00744DF5">
        <w:tab/>
      </w:r>
      <w:r w:rsidRPr="00744DF5">
        <w:tab/>
      </w:r>
      <w:r w:rsidRPr="00C20131">
        <w:t>Hépatite C</w:t>
      </w:r>
    </w:p>
    <w:bookmarkEnd w:id="36"/>
    <w:p w14:paraId="5937A033" w14:textId="7DB70131" w:rsidR="002212B2" w:rsidRPr="00744DF5" w:rsidRDefault="002212B2" w:rsidP="002212B2">
      <w:pPr>
        <w:pStyle w:val="SingleTxtG"/>
      </w:pPr>
      <w:r w:rsidRPr="00C20131">
        <w:rPr>
          <w:rFonts w:eastAsia="Times New Roman"/>
          <w:color w:val="000000"/>
          <w:u w:color="000000"/>
        </w:rPr>
        <w:t>203</w:t>
      </w:r>
      <w:r w:rsidR="00265C4D" w:rsidRPr="00265C4D">
        <w:rPr>
          <w:rFonts w:eastAsia="Times New Roman"/>
          <w:color w:val="000000"/>
          <w:u w:color="000000"/>
        </w:rPr>
        <w:t>.</w:t>
      </w:r>
      <w:r w:rsidRPr="00C20131">
        <w:rPr>
          <w:rFonts w:eastAsia="Times New Roman"/>
          <w:color w:val="000000"/>
          <w:u w:color="000000"/>
        </w:rPr>
        <w:tab/>
      </w:r>
      <w:r w:rsidRPr="00744DF5">
        <w:t>Le traitement de l</w:t>
      </w:r>
      <w:r w:rsidR="002F2948">
        <w:t>’</w:t>
      </w:r>
      <w:r w:rsidRPr="00744DF5">
        <w:t xml:space="preserve">hépatite C a été </w:t>
      </w:r>
      <w:r>
        <w:t xml:space="preserve">développé dans </w:t>
      </w:r>
      <w:r w:rsidRPr="00744DF5">
        <w:t xml:space="preserve">tous les </w:t>
      </w:r>
      <w:r>
        <w:t>contextes</w:t>
      </w:r>
      <w:r w:rsidRPr="00744DF5">
        <w:t xml:space="preserve">, y compris </w:t>
      </w:r>
      <w:r>
        <w:t xml:space="preserve">celui des </w:t>
      </w:r>
      <w:r w:rsidRPr="00744DF5">
        <w:t>prisons</w:t>
      </w:r>
      <w:r w:rsidR="00265C4D" w:rsidRPr="00265C4D">
        <w:t>.</w:t>
      </w:r>
      <w:r w:rsidRPr="00744DF5">
        <w:t xml:space="preserve"> Le</w:t>
      </w:r>
      <w:r>
        <w:t>s</w:t>
      </w:r>
      <w:r w:rsidRPr="00744DF5">
        <w:t xml:space="preserve"> </w:t>
      </w:r>
      <w:r>
        <w:t>soins</w:t>
      </w:r>
      <w:r w:rsidRPr="00744DF5">
        <w:t xml:space="preserve"> </w:t>
      </w:r>
      <w:r>
        <w:t xml:space="preserve">sont administrés par des </w:t>
      </w:r>
      <w:r w:rsidRPr="00744DF5">
        <w:t xml:space="preserve">ONG et </w:t>
      </w:r>
      <w:r>
        <w:t xml:space="preserve">des </w:t>
      </w:r>
      <w:r w:rsidRPr="00744DF5">
        <w:t>cliniques mobiles</w:t>
      </w:r>
      <w:r>
        <w:t xml:space="preserve"> pour le compte</w:t>
      </w:r>
      <w:r w:rsidRPr="00DA34DC">
        <w:t xml:space="preserve"> </w:t>
      </w:r>
      <w:r w:rsidRPr="00744DF5">
        <w:t xml:space="preserve">du </w:t>
      </w:r>
      <w:r>
        <w:t>M</w:t>
      </w:r>
      <w:r w:rsidRPr="00744DF5">
        <w:t xml:space="preserve">inistère de la santé et </w:t>
      </w:r>
      <w:r>
        <w:t>du bien-être</w:t>
      </w:r>
      <w:r w:rsidR="00265C4D" w:rsidRPr="00265C4D">
        <w:t>.</w:t>
      </w:r>
      <w:r w:rsidRPr="00744DF5">
        <w:t xml:space="preserve"> Le traitement de l</w:t>
      </w:r>
      <w:r w:rsidR="002F2948">
        <w:t>’</w:t>
      </w:r>
      <w:r w:rsidRPr="00744DF5">
        <w:t xml:space="preserve">hépatite C est intégré dans les services </w:t>
      </w:r>
      <w:r>
        <w:t>liés au</w:t>
      </w:r>
      <w:r w:rsidRPr="00744DF5">
        <w:t xml:space="preserve"> virus de l</w:t>
      </w:r>
      <w:r w:rsidR="002F2948">
        <w:t>’</w:t>
      </w:r>
      <w:r w:rsidRPr="00744DF5">
        <w:t xml:space="preserve">immunodéficience humaine (VIH) </w:t>
      </w:r>
      <w:r>
        <w:t xml:space="preserve">pour gérer les cas de </w:t>
      </w:r>
      <w:r w:rsidRPr="00744DF5">
        <w:t>personnes coinfectées par le VIH et l</w:t>
      </w:r>
      <w:r w:rsidR="002F2948">
        <w:t>’</w:t>
      </w:r>
      <w:r w:rsidRPr="00744DF5">
        <w:t>hépatite C</w:t>
      </w:r>
      <w:r w:rsidR="00265C4D" w:rsidRPr="00265C4D">
        <w:t>.</w:t>
      </w:r>
      <w:r w:rsidRPr="00744DF5">
        <w:t xml:space="preserve"> </w:t>
      </w:r>
    </w:p>
    <w:p w14:paraId="4609A2A3" w14:textId="35D293C7" w:rsidR="002212B2" w:rsidRPr="00744DF5" w:rsidRDefault="002212B2" w:rsidP="002212B2">
      <w:pPr>
        <w:pStyle w:val="SingleTxtG"/>
        <w:rPr>
          <w:b/>
          <w:i/>
        </w:rPr>
      </w:pPr>
      <w:r w:rsidRPr="003020B9">
        <w:rPr>
          <w:rFonts w:eastAsia="Times New Roman"/>
          <w:color w:val="000000"/>
          <w:u w:color="000000"/>
        </w:rPr>
        <w:t>204</w:t>
      </w:r>
      <w:r w:rsidR="00265C4D" w:rsidRPr="00265C4D">
        <w:rPr>
          <w:rFonts w:eastAsia="Times New Roman"/>
          <w:color w:val="000000"/>
          <w:u w:color="000000"/>
        </w:rPr>
        <w:t>.</w:t>
      </w:r>
      <w:r w:rsidRPr="003020B9">
        <w:rPr>
          <w:rFonts w:eastAsia="Times New Roman"/>
          <w:color w:val="000000"/>
          <w:u w:color="000000"/>
        </w:rPr>
        <w:tab/>
      </w:r>
      <w:r w:rsidRPr="00744DF5">
        <w:t xml:space="preserve">Des séances ciblées de sensibilisation </w:t>
      </w:r>
      <w:r>
        <w:t xml:space="preserve">à </w:t>
      </w:r>
      <w:r w:rsidRPr="00744DF5">
        <w:t>l</w:t>
      </w:r>
      <w:r w:rsidR="002F2948">
        <w:t>’</w:t>
      </w:r>
      <w:r w:rsidRPr="00744DF5">
        <w:t xml:space="preserve">hépatite C sont organisées </w:t>
      </w:r>
      <w:r>
        <w:t xml:space="preserve">au niveau local </w:t>
      </w:r>
      <w:r w:rsidRPr="00744DF5">
        <w:t xml:space="preserve">dans le cadre des programmes de prévention du VIH </w:t>
      </w:r>
      <w:r>
        <w:t>auprès des</w:t>
      </w:r>
      <w:r w:rsidRPr="00744DF5">
        <w:t xml:space="preserve"> personnes qui s</w:t>
      </w:r>
      <w:r w:rsidR="002F2948">
        <w:t>’</w:t>
      </w:r>
      <w:r w:rsidRPr="00744DF5">
        <w:t>injectent des drogues</w:t>
      </w:r>
      <w:r w:rsidR="00265C4D" w:rsidRPr="00265C4D">
        <w:t>.</w:t>
      </w:r>
      <w:r w:rsidRPr="00744DF5">
        <w:t xml:space="preserve"> En moyenne, 1 800 </w:t>
      </w:r>
      <w:r>
        <w:t>séances</w:t>
      </w:r>
      <w:r w:rsidRPr="00744DF5">
        <w:t xml:space="preserve"> </w:t>
      </w:r>
      <w:r>
        <w:t>pour</w:t>
      </w:r>
      <w:r w:rsidRPr="00744DF5">
        <w:t xml:space="preserve"> 27 428 </w:t>
      </w:r>
      <w:r>
        <w:t>bénéficiaires</w:t>
      </w:r>
      <w:r w:rsidRPr="00744DF5">
        <w:t xml:space="preserve"> par an ont été organisées</w:t>
      </w:r>
      <w:r>
        <w:t xml:space="preserve"> ces </w:t>
      </w:r>
      <w:r w:rsidRPr="00744DF5">
        <w:t>cinq dernières années</w:t>
      </w:r>
      <w:r w:rsidR="00265C4D" w:rsidRPr="00265C4D">
        <w:t>.</w:t>
      </w:r>
      <w:r w:rsidRPr="003020B9">
        <w:t xml:space="preserve"> </w:t>
      </w:r>
    </w:p>
    <w:p w14:paraId="7AB12672" w14:textId="731ADF71" w:rsidR="002212B2" w:rsidRPr="00744DF5" w:rsidRDefault="002212B2" w:rsidP="002212B2">
      <w:pPr>
        <w:pStyle w:val="SingleTxtG"/>
      </w:pPr>
      <w:r w:rsidRPr="00ED3019">
        <w:rPr>
          <w:rFonts w:eastAsia="Times New Roman"/>
          <w:color w:val="000000"/>
          <w:u w:color="000000"/>
        </w:rPr>
        <w:t>205</w:t>
      </w:r>
      <w:r w:rsidR="00265C4D" w:rsidRPr="00265C4D">
        <w:rPr>
          <w:rFonts w:eastAsia="Times New Roman"/>
          <w:color w:val="000000"/>
          <w:u w:color="000000"/>
        </w:rPr>
        <w:t>.</w:t>
      </w:r>
      <w:r w:rsidRPr="00ED3019">
        <w:rPr>
          <w:rFonts w:eastAsia="Times New Roman"/>
          <w:color w:val="000000"/>
          <w:u w:color="000000"/>
        </w:rPr>
        <w:tab/>
      </w:r>
      <w:r w:rsidRPr="00744DF5">
        <w:t xml:space="preserve">Toutes les femmes enceintes sont encouragées à </w:t>
      </w:r>
      <w:r>
        <w:t>recevoir un</w:t>
      </w:r>
      <w:r w:rsidRPr="00744DF5">
        <w:t xml:space="preserve"> dépistage du VIH, de l</w:t>
      </w:r>
      <w:r w:rsidR="002F2948">
        <w:t>’</w:t>
      </w:r>
      <w:r w:rsidRPr="00744DF5">
        <w:t>hépatite B et C et de la syphilis</w:t>
      </w:r>
      <w:r w:rsidR="00265C4D" w:rsidRPr="00265C4D">
        <w:t>.</w:t>
      </w:r>
      <w:r w:rsidRPr="00744DF5">
        <w:t xml:space="preserve"> Celles qui sont séropositives sont orientées vers </w:t>
      </w:r>
      <w:r>
        <w:t>des</w:t>
      </w:r>
      <w:r w:rsidRPr="00744DF5">
        <w:t xml:space="preserve"> soins et </w:t>
      </w:r>
      <w:r>
        <w:t xml:space="preserve">sont </w:t>
      </w:r>
      <w:r w:rsidRPr="00744DF5">
        <w:t xml:space="preserve">prises en charge conformément au protocole de prévention de la transmission </w:t>
      </w:r>
      <w:r>
        <w:t xml:space="preserve">de la </w:t>
      </w:r>
      <w:r w:rsidRPr="00744DF5">
        <w:t>mère</w:t>
      </w:r>
      <w:r>
        <w:t xml:space="preserve"> à l</w:t>
      </w:r>
      <w:r w:rsidR="002F2948">
        <w:t>’</w:t>
      </w:r>
      <w:r w:rsidRPr="00744DF5">
        <w:t>enfant</w:t>
      </w:r>
      <w:r w:rsidR="00265C4D" w:rsidRPr="00265C4D">
        <w:t>.</w:t>
      </w:r>
      <w:r w:rsidRPr="00744DF5">
        <w:t xml:space="preserve"> La couverture </w:t>
      </w:r>
      <w:r>
        <w:t xml:space="preserve">par ce protocole </w:t>
      </w:r>
      <w:r w:rsidRPr="00744DF5">
        <w:t>est de 94</w:t>
      </w:r>
      <w:r w:rsidR="008926E5">
        <w:t> %</w:t>
      </w:r>
      <w:r w:rsidR="00265C4D" w:rsidRPr="00265C4D">
        <w:t>.</w:t>
      </w:r>
      <w:r w:rsidRPr="00744DF5">
        <w:t xml:space="preserve"> Les femmes enceintes séropositives </w:t>
      </w:r>
      <w:r>
        <w:t xml:space="preserve">qui sont </w:t>
      </w:r>
      <w:r w:rsidRPr="00744DF5">
        <w:t xml:space="preserve">suivies dans des cliniques privées ont également accès à </w:t>
      </w:r>
      <w:r>
        <w:t>l</w:t>
      </w:r>
      <w:r w:rsidR="002F2948">
        <w:t>’</w:t>
      </w:r>
      <w:r>
        <w:t>ensemble des</w:t>
      </w:r>
      <w:r w:rsidRPr="00744DF5">
        <w:t xml:space="preserve"> services </w:t>
      </w:r>
      <w:r>
        <w:t xml:space="preserve">de prise en charge du </w:t>
      </w:r>
      <w:r w:rsidRPr="00744DF5">
        <w:t xml:space="preserve">VIH </w:t>
      </w:r>
      <w:r>
        <w:t xml:space="preserve">couverts </w:t>
      </w:r>
      <w:r w:rsidRPr="00744DF5">
        <w:t xml:space="preserve">gratuitement par le </w:t>
      </w:r>
      <w:r>
        <w:t>M</w:t>
      </w:r>
      <w:r w:rsidRPr="00744DF5">
        <w:t>inistère de la santé et de la protection sociale</w:t>
      </w:r>
      <w:r w:rsidR="00265C4D" w:rsidRPr="00265C4D">
        <w:t>.</w:t>
      </w:r>
      <w:bookmarkEnd w:id="34"/>
      <w:r w:rsidRPr="00ED3019">
        <w:t xml:space="preserve"> </w:t>
      </w:r>
    </w:p>
    <w:p w14:paraId="791CDE71" w14:textId="77777777" w:rsidR="002212B2" w:rsidRPr="004D4418" w:rsidRDefault="002212B2" w:rsidP="002212B2">
      <w:pPr>
        <w:pStyle w:val="H23G"/>
      </w:pPr>
      <w:r w:rsidRPr="00744DF5">
        <w:tab/>
      </w:r>
      <w:r w:rsidRPr="00744DF5">
        <w:tab/>
      </w:r>
      <w:r w:rsidRPr="004D4418">
        <w:t>Avortement clandes</w:t>
      </w:r>
      <w:r>
        <w:t>tin</w:t>
      </w:r>
    </w:p>
    <w:p w14:paraId="638E9F24" w14:textId="127F690E" w:rsidR="002212B2" w:rsidRPr="00657A42" w:rsidRDefault="002212B2" w:rsidP="002212B2">
      <w:pPr>
        <w:pStyle w:val="SingleTxtG"/>
      </w:pPr>
      <w:bookmarkStart w:id="37" w:name="_Hlk161305309"/>
      <w:r w:rsidRPr="00687239">
        <w:rPr>
          <w:rFonts w:eastAsia="Times New Roman"/>
          <w:color w:val="000000"/>
          <w:u w:color="000000"/>
        </w:rPr>
        <w:t>206</w:t>
      </w:r>
      <w:r w:rsidR="00265C4D" w:rsidRPr="00265C4D">
        <w:rPr>
          <w:rFonts w:eastAsia="Times New Roman"/>
          <w:color w:val="000000"/>
          <w:u w:color="000000"/>
        </w:rPr>
        <w:t>.</w:t>
      </w:r>
      <w:r w:rsidRPr="00687239">
        <w:rPr>
          <w:rFonts w:eastAsia="Times New Roman"/>
          <w:color w:val="000000"/>
          <w:u w:color="000000"/>
        </w:rPr>
        <w:tab/>
        <w:t>L</w:t>
      </w:r>
      <w:r w:rsidR="002F2948">
        <w:rPr>
          <w:rFonts w:eastAsia="Times New Roman"/>
          <w:color w:val="000000"/>
          <w:u w:color="000000"/>
        </w:rPr>
        <w:t>’</w:t>
      </w:r>
      <w:r w:rsidRPr="00687239">
        <w:rPr>
          <w:rFonts w:eastAsia="Times New Roman"/>
          <w:color w:val="000000"/>
          <w:u w:color="000000"/>
        </w:rPr>
        <w:t xml:space="preserve">article 235 A 1) du Code pénal </w:t>
      </w:r>
      <w:r>
        <w:rPr>
          <w:rFonts w:eastAsia="Times New Roman"/>
          <w:color w:val="000000"/>
          <w:u w:color="000000"/>
        </w:rPr>
        <w:t xml:space="preserve">dispose que seules peuvent procéder à une </w:t>
      </w:r>
      <w:r w:rsidRPr="002872E2">
        <w:rPr>
          <w:rFonts w:eastAsia="Times New Roman"/>
          <w:color w:val="000000"/>
          <w:u w:color="000000"/>
        </w:rPr>
        <w:t>interruption de grossesse</w:t>
      </w:r>
      <w:r>
        <w:rPr>
          <w:rFonts w:eastAsia="Times New Roman"/>
          <w:color w:val="000000"/>
          <w:u w:color="000000"/>
        </w:rPr>
        <w:t xml:space="preserve"> les personnes qui</w:t>
      </w:r>
      <w:r w:rsidR="00966B4B">
        <w:rPr>
          <w:rFonts w:eastAsia="Times New Roman"/>
          <w:color w:val="000000"/>
          <w:u w:color="000000"/>
        </w:rPr>
        <w:t> :</w:t>
      </w:r>
      <w:r>
        <w:rPr>
          <w:rFonts w:eastAsia="Times New Roman"/>
          <w:color w:val="000000"/>
          <w:u w:color="000000"/>
        </w:rPr>
        <w:t xml:space="preserve"> </w:t>
      </w:r>
      <w:r w:rsidRPr="00687239">
        <w:rPr>
          <w:rFonts w:eastAsia="Times New Roman"/>
          <w:color w:val="000000"/>
          <w:u w:color="000000"/>
        </w:rPr>
        <w:t xml:space="preserve">a) </w:t>
      </w:r>
      <w:r>
        <w:rPr>
          <w:rFonts w:eastAsia="Times New Roman"/>
          <w:color w:val="000000"/>
          <w:u w:color="000000"/>
        </w:rPr>
        <w:t xml:space="preserve">sont des </w:t>
      </w:r>
      <w:r w:rsidRPr="00687239">
        <w:rPr>
          <w:rFonts w:eastAsia="Times New Roman"/>
          <w:color w:val="000000"/>
          <w:u w:color="000000"/>
        </w:rPr>
        <w:t>obstétricien</w:t>
      </w:r>
      <w:r>
        <w:rPr>
          <w:rFonts w:eastAsia="Times New Roman"/>
          <w:color w:val="000000"/>
          <w:u w:color="000000"/>
        </w:rPr>
        <w:t>s</w:t>
      </w:r>
      <w:r w:rsidRPr="00687239">
        <w:rPr>
          <w:rFonts w:eastAsia="Times New Roman"/>
          <w:color w:val="000000"/>
          <w:u w:color="000000"/>
        </w:rPr>
        <w:t>-gynécologue</w:t>
      </w:r>
      <w:r>
        <w:rPr>
          <w:rFonts w:eastAsia="Times New Roman"/>
          <w:color w:val="000000"/>
          <w:u w:color="000000"/>
        </w:rPr>
        <w:t xml:space="preserve">s, </w:t>
      </w:r>
      <w:r w:rsidRPr="00687239">
        <w:rPr>
          <w:rFonts w:eastAsia="Times New Roman"/>
          <w:color w:val="000000"/>
          <w:u w:color="000000"/>
        </w:rPr>
        <w:t>enregistré</w:t>
      </w:r>
      <w:r>
        <w:rPr>
          <w:rFonts w:eastAsia="Times New Roman"/>
          <w:color w:val="000000"/>
          <w:u w:color="000000"/>
        </w:rPr>
        <w:t>s</w:t>
      </w:r>
      <w:r w:rsidRPr="00687239">
        <w:rPr>
          <w:rFonts w:eastAsia="Times New Roman"/>
          <w:color w:val="000000"/>
          <w:u w:color="000000"/>
        </w:rPr>
        <w:t xml:space="preserve"> </w:t>
      </w:r>
      <w:r>
        <w:rPr>
          <w:rFonts w:eastAsia="Times New Roman"/>
          <w:color w:val="000000"/>
          <w:u w:color="000000"/>
        </w:rPr>
        <w:t>en cette qualité conformément à la loi sur le Conseil médical</w:t>
      </w:r>
      <w:r w:rsidR="008926E5">
        <w:rPr>
          <w:rFonts w:eastAsia="Times New Roman"/>
          <w:color w:val="000000"/>
          <w:u w:color="000000"/>
        </w:rPr>
        <w:t> ;</w:t>
      </w:r>
      <w:r w:rsidRPr="00687239">
        <w:rPr>
          <w:rFonts w:eastAsia="Times New Roman"/>
          <w:color w:val="000000"/>
          <w:u w:color="000000"/>
        </w:rPr>
        <w:t xml:space="preserve"> b) </w:t>
      </w:r>
      <w:r>
        <w:rPr>
          <w:rFonts w:eastAsia="Times New Roman"/>
          <w:color w:val="000000"/>
          <w:u w:color="000000"/>
        </w:rPr>
        <w:t>administrent</w:t>
      </w:r>
      <w:r w:rsidRPr="00687239">
        <w:rPr>
          <w:rFonts w:eastAsia="Times New Roman"/>
          <w:color w:val="000000"/>
          <w:u w:color="000000"/>
        </w:rPr>
        <w:t xml:space="preserve"> </w:t>
      </w:r>
      <w:r>
        <w:rPr>
          <w:rFonts w:eastAsia="Times New Roman"/>
          <w:color w:val="000000"/>
          <w:u w:color="000000"/>
        </w:rPr>
        <w:t xml:space="preserve">la procédure </w:t>
      </w:r>
      <w:r w:rsidRPr="00687239">
        <w:rPr>
          <w:rFonts w:eastAsia="Times New Roman"/>
          <w:color w:val="000000"/>
          <w:u w:color="000000"/>
        </w:rPr>
        <w:t>dans un</w:t>
      </w:r>
      <w:r>
        <w:rPr>
          <w:rFonts w:eastAsia="Times New Roman"/>
          <w:color w:val="000000"/>
          <w:u w:color="000000"/>
        </w:rPr>
        <w:t xml:space="preserve"> établissement dûment autorisé</w:t>
      </w:r>
      <w:r w:rsidR="008926E5">
        <w:rPr>
          <w:rFonts w:eastAsia="Times New Roman"/>
          <w:color w:val="000000"/>
          <w:u w:color="000000"/>
        </w:rPr>
        <w:t> ;</w:t>
      </w:r>
      <w:r w:rsidRPr="00687239">
        <w:rPr>
          <w:rFonts w:eastAsia="Times New Roman"/>
          <w:color w:val="000000"/>
          <w:u w:color="000000"/>
        </w:rPr>
        <w:t xml:space="preserve"> et</w:t>
      </w:r>
      <w:r>
        <w:rPr>
          <w:rFonts w:eastAsia="Times New Roman"/>
          <w:color w:val="000000"/>
          <w:u w:color="000000"/>
        </w:rPr>
        <w:t xml:space="preserve"> </w:t>
      </w:r>
      <w:r w:rsidRPr="00687239">
        <w:rPr>
          <w:rFonts w:eastAsia="Times New Roman"/>
          <w:color w:val="000000"/>
          <w:u w:color="000000"/>
        </w:rPr>
        <w:t xml:space="preserve">c) </w:t>
      </w:r>
      <w:r>
        <w:rPr>
          <w:rFonts w:eastAsia="Times New Roman"/>
          <w:color w:val="000000"/>
          <w:u w:color="000000"/>
        </w:rPr>
        <w:t xml:space="preserve">respectent </w:t>
      </w:r>
      <w:r w:rsidRPr="00687239">
        <w:rPr>
          <w:rFonts w:eastAsia="Times New Roman"/>
          <w:color w:val="000000"/>
          <w:u w:color="000000"/>
        </w:rPr>
        <w:t xml:space="preserve">toutes les </w:t>
      </w:r>
      <w:r>
        <w:rPr>
          <w:rFonts w:eastAsia="Times New Roman"/>
          <w:color w:val="000000"/>
          <w:u w:color="000000"/>
        </w:rPr>
        <w:t xml:space="preserve">conditions </w:t>
      </w:r>
      <w:r w:rsidRPr="00687239">
        <w:rPr>
          <w:rFonts w:eastAsia="Times New Roman"/>
          <w:color w:val="000000"/>
          <w:u w:color="000000"/>
        </w:rPr>
        <w:t xml:space="preserve">de </w:t>
      </w:r>
      <w:r>
        <w:rPr>
          <w:rFonts w:eastAsia="Times New Roman"/>
          <w:color w:val="000000"/>
          <w:u w:color="000000"/>
        </w:rPr>
        <w:t>l</w:t>
      </w:r>
      <w:r w:rsidR="002F2948">
        <w:rPr>
          <w:rFonts w:eastAsia="Times New Roman"/>
          <w:color w:val="000000"/>
          <w:u w:color="000000"/>
        </w:rPr>
        <w:t>’</w:t>
      </w:r>
      <w:r w:rsidRPr="00687239">
        <w:rPr>
          <w:rFonts w:eastAsia="Times New Roman"/>
          <w:color w:val="000000"/>
          <w:u w:color="000000"/>
        </w:rPr>
        <w:t>article</w:t>
      </w:r>
      <w:r w:rsidR="00265C4D" w:rsidRPr="00265C4D">
        <w:rPr>
          <w:rFonts w:eastAsia="Times New Roman"/>
          <w:color w:val="000000"/>
          <w:u w:color="000000"/>
        </w:rPr>
        <w:t>.</w:t>
      </w:r>
      <w:r w:rsidRPr="00687239">
        <w:rPr>
          <w:rFonts w:eastAsia="Times New Roman"/>
          <w:color w:val="000000"/>
          <w:u w:color="000000"/>
        </w:rPr>
        <w:t xml:space="preserve"> L</w:t>
      </w:r>
      <w:r w:rsidR="002F2948">
        <w:rPr>
          <w:rFonts w:eastAsia="Times New Roman"/>
          <w:color w:val="000000"/>
          <w:u w:color="000000"/>
        </w:rPr>
        <w:t>’</w:t>
      </w:r>
      <w:r w:rsidRPr="00687239">
        <w:rPr>
          <w:rFonts w:eastAsia="Times New Roman"/>
          <w:color w:val="000000"/>
          <w:u w:color="000000"/>
        </w:rPr>
        <w:t xml:space="preserve">article 235 A 2) du Code pénal </w:t>
      </w:r>
      <w:r>
        <w:rPr>
          <w:rFonts w:eastAsia="Times New Roman"/>
          <w:color w:val="000000"/>
          <w:u w:color="000000"/>
        </w:rPr>
        <w:t>dispose</w:t>
      </w:r>
      <w:r w:rsidRPr="00687239">
        <w:rPr>
          <w:rFonts w:eastAsia="Times New Roman"/>
          <w:color w:val="000000"/>
          <w:u w:color="000000"/>
        </w:rPr>
        <w:t xml:space="preserve"> que le spécialiste visé à l</w:t>
      </w:r>
      <w:r w:rsidR="002F2948">
        <w:rPr>
          <w:rFonts w:eastAsia="Times New Roman"/>
          <w:color w:val="000000"/>
          <w:u w:color="000000"/>
        </w:rPr>
        <w:t>’</w:t>
      </w:r>
      <w:r w:rsidRPr="00687239">
        <w:rPr>
          <w:rFonts w:eastAsia="Times New Roman"/>
          <w:color w:val="000000"/>
          <w:u w:color="000000"/>
        </w:rPr>
        <w:t>alinéa 1) a) ne peut procéder à l</w:t>
      </w:r>
      <w:r w:rsidR="002F2948">
        <w:rPr>
          <w:rFonts w:eastAsia="Times New Roman"/>
          <w:color w:val="000000"/>
          <w:u w:color="000000"/>
        </w:rPr>
        <w:t>’</w:t>
      </w:r>
      <w:r w:rsidRPr="00687239">
        <w:rPr>
          <w:rFonts w:eastAsia="Times New Roman"/>
          <w:color w:val="000000"/>
          <w:u w:color="000000"/>
        </w:rPr>
        <w:t xml:space="preserve">interruption de grossesse que si un deuxième obstétricien-gynécologue et un autre spécialiste du domaine concerné estiment comme lui, en toute bonne foi, </w:t>
      </w:r>
      <w:r w:rsidRPr="00657A42">
        <w:t>a) que la poursuite de la grossesse mettrait en danger la vie de la personne enceinte</w:t>
      </w:r>
      <w:r w:rsidR="008926E5">
        <w:t> ;</w:t>
      </w:r>
      <w:r w:rsidRPr="00657A42">
        <w:t xml:space="preserve"> b) que l</w:t>
      </w:r>
      <w:r w:rsidR="002F2948">
        <w:t>’</w:t>
      </w:r>
      <w:r w:rsidRPr="00657A42">
        <w:t>interruption de grossesse s</w:t>
      </w:r>
      <w:r w:rsidR="002F2948">
        <w:t>’</w:t>
      </w:r>
      <w:r w:rsidRPr="00657A42">
        <w:t>impose pour prévenir une atteinte grave permanente à la santé physique ou mentale de la personne enceinte</w:t>
      </w:r>
      <w:r w:rsidR="008926E5">
        <w:t> ;</w:t>
      </w:r>
      <w:r w:rsidRPr="00657A42">
        <w:t xml:space="preserve"> c) </w:t>
      </w:r>
      <w:r>
        <w:t>qu</w:t>
      </w:r>
      <w:r w:rsidR="002F2948">
        <w:t>’</w:t>
      </w:r>
      <w:r w:rsidRPr="00657A42">
        <w:t>il existe un risque important que la poursuite de la grossesse aboutisse à une grave malformation ou à une grave anomalie physique ou mentale du fœtus</w:t>
      </w:r>
      <w:r>
        <w:t xml:space="preserve"> qui en compromettrait la viabilité ou la comp</w:t>
      </w:r>
      <w:r w:rsidR="00D71A36">
        <w:t>a</w:t>
      </w:r>
      <w:r>
        <w:t>t</w:t>
      </w:r>
      <w:r w:rsidR="00D71A36">
        <w:t>i</w:t>
      </w:r>
      <w:r>
        <w:t>bilité avec la vie</w:t>
      </w:r>
      <w:r w:rsidR="008926E5">
        <w:t> ;</w:t>
      </w:r>
      <w:r w:rsidRPr="00657A42">
        <w:t xml:space="preserve"> ou d) que la grossesse ne dépasse pas quatorze semaines et est la conséquence d</w:t>
      </w:r>
      <w:r w:rsidR="002F2948">
        <w:t>’</w:t>
      </w:r>
      <w:r w:rsidRPr="00657A42">
        <w:t>un viol, d</w:t>
      </w:r>
      <w:r w:rsidR="002F2948">
        <w:t>’</w:t>
      </w:r>
      <w:r w:rsidRPr="00657A42">
        <w:t>une relation sexuelle avec une femme de moins de 16 ans ou d</w:t>
      </w:r>
      <w:r w:rsidR="002F2948">
        <w:t>’</w:t>
      </w:r>
      <w:r w:rsidRPr="00657A42">
        <w:t>une relation sexuelle avec une personne particulière signalée à la police</w:t>
      </w:r>
      <w:r w:rsidR="00265C4D" w:rsidRPr="00265C4D">
        <w:t>.</w:t>
      </w:r>
    </w:p>
    <w:p w14:paraId="717C1F49" w14:textId="172467BE" w:rsidR="002212B2" w:rsidRPr="007B2911" w:rsidRDefault="002212B2" w:rsidP="002212B2">
      <w:pPr>
        <w:pStyle w:val="H23G"/>
      </w:pPr>
      <w:r w:rsidRPr="00657A42">
        <w:tab/>
      </w:r>
      <w:r w:rsidRPr="00657A42">
        <w:tab/>
      </w:r>
      <w:r w:rsidRPr="007B2911">
        <w:t>Prévention de l</w:t>
      </w:r>
      <w:r w:rsidR="002F2948">
        <w:t>’</w:t>
      </w:r>
      <w:r w:rsidRPr="007B2911">
        <w:t>usage de drogues illicites</w:t>
      </w:r>
    </w:p>
    <w:p w14:paraId="41C93359" w14:textId="40252BC2" w:rsidR="002212B2" w:rsidRPr="007B2911" w:rsidRDefault="002212B2" w:rsidP="002212B2">
      <w:pPr>
        <w:pStyle w:val="SingleTxtG"/>
      </w:pPr>
      <w:r w:rsidRPr="0001657A">
        <w:rPr>
          <w:rFonts w:eastAsia="Times New Roman"/>
          <w:color w:val="000000"/>
          <w:u w:color="000000"/>
        </w:rPr>
        <w:t>207</w:t>
      </w:r>
      <w:r w:rsidR="00265C4D" w:rsidRPr="00265C4D">
        <w:rPr>
          <w:rFonts w:eastAsia="Times New Roman"/>
          <w:color w:val="000000"/>
          <w:u w:color="000000"/>
        </w:rPr>
        <w:t>.</w:t>
      </w:r>
      <w:r w:rsidRPr="0001657A">
        <w:rPr>
          <w:rFonts w:eastAsia="Times New Roman"/>
          <w:color w:val="000000"/>
          <w:u w:color="000000"/>
        </w:rPr>
        <w:tab/>
      </w:r>
      <w:r w:rsidRPr="007B2911">
        <w:t xml:space="preserve">Un </w:t>
      </w:r>
      <w:r w:rsidRPr="00981560">
        <w:t xml:space="preserve">Conseil de haut niveau sur les drogues et le VIH </w:t>
      </w:r>
      <w:r w:rsidRPr="007B2911">
        <w:t>a été créé sous l</w:t>
      </w:r>
      <w:r w:rsidR="002F2948">
        <w:t>’</w:t>
      </w:r>
      <w:r w:rsidRPr="007B2911">
        <w:t xml:space="preserve">égide du cabinet du Premier </w:t>
      </w:r>
      <w:r>
        <w:t>M</w:t>
      </w:r>
      <w:r w:rsidRPr="007B2911">
        <w:t xml:space="preserve">inistre afin de garantir </w:t>
      </w:r>
      <w:r>
        <w:t xml:space="preserve">des interventions fortes et efficaces sur le plan national en matière de </w:t>
      </w:r>
      <w:r w:rsidRPr="007B2911">
        <w:t xml:space="preserve">drogues et </w:t>
      </w:r>
      <w:r>
        <w:t xml:space="preserve">de </w:t>
      </w:r>
      <w:r w:rsidRPr="007B2911">
        <w:t>VIH</w:t>
      </w:r>
      <w:r w:rsidR="00265C4D" w:rsidRPr="00265C4D">
        <w:t>.</w:t>
      </w:r>
      <w:r w:rsidRPr="007B2911">
        <w:t xml:space="preserve"> </w:t>
      </w:r>
      <w:r>
        <w:t>Ce C</w:t>
      </w:r>
      <w:r w:rsidRPr="007B2911">
        <w:t>onseil</w:t>
      </w:r>
      <w:r>
        <w:t xml:space="preserve"> présidé par</w:t>
      </w:r>
      <w:r w:rsidRPr="007B2911">
        <w:t xml:space="preserve"> le Premier </w:t>
      </w:r>
      <w:r>
        <w:t>M</w:t>
      </w:r>
      <w:r w:rsidRPr="007B2911">
        <w:t>inistre est composé d</w:t>
      </w:r>
      <w:r w:rsidR="002F2948">
        <w:t>’</w:t>
      </w:r>
      <w:r w:rsidRPr="007B2911">
        <w:t>institutions gouvernementales et non gouvernementales</w:t>
      </w:r>
      <w:r w:rsidR="00265C4D" w:rsidRPr="00265C4D">
        <w:t>.</w:t>
      </w:r>
      <w:r w:rsidRPr="007B2911">
        <w:t xml:space="preserve"> </w:t>
      </w:r>
      <w:r>
        <w:t xml:space="preserve">Ses </w:t>
      </w:r>
      <w:r w:rsidRPr="007B2911">
        <w:t xml:space="preserve">principaux objectifs </w:t>
      </w:r>
      <w:r>
        <w:t xml:space="preserve">sont les </w:t>
      </w:r>
      <w:r>
        <w:lastRenderedPageBreak/>
        <w:t>suivants</w:t>
      </w:r>
      <w:r w:rsidR="008926E5">
        <w:t> :</w:t>
      </w:r>
      <w:r w:rsidRPr="003C5919">
        <w:t xml:space="preserve"> </w:t>
      </w:r>
      <w:r w:rsidRPr="007B2911">
        <w:t xml:space="preserve">favoriser une approche multisectorielle </w:t>
      </w:r>
      <w:r>
        <w:t xml:space="preserve">pour renforcer les interventions en matière de </w:t>
      </w:r>
      <w:r w:rsidRPr="007B2911">
        <w:t xml:space="preserve">drogues et </w:t>
      </w:r>
      <w:r>
        <w:t xml:space="preserve">de </w:t>
      </w:r>
      <w:r w:rsidRPr="007B2911">
        <w:t>VIH</w:t>
      </w:r>
      <w:r w:rsidR="008926E5">
        <w:t> ;</w:t>
      </w:r>
      <w:r w:rsidRPr="007B2911">
        <w:t xml:space="preserve"> et proposer des mesures </w:t>
      </w:r>
      <w:r>
        <w:t xml:space="preserve">visant à limiter les conséquences des drogues </w:t>
      </w:r>
      <w:r w:rsidRPr="007B2911">
        <w:t>et du VIH</w:t>
      </w:r>
      <w:r w:rsidR="00265C4D" w:rsidRPr="00265C4D">
        <w:t>.</w:t>
      </w:r>
      <w:r w:rsidRPr="0001657A">
        <w:t xml:space="preserve"> </w:t>
      </w:r>
    </w:p>
    <w:p w14:paraId="5EC3B2AC" w14:textId="6F45908B" w:rsidR="002212B2" w:rsidRPr="007B2911" w:rsidRDefault="002212B2" w:rsidP="002212B2">
      <w:pPr>
        <w:pStyle w:val="SingleTxtG"/>
      </w:pPr>
      <w:r w:rsidRPr="009A6810">
        <w:rPr>
          <w:rFonts w:eastAsia="Times New Roman"/>
          <w:color w:val="000000"/>
          <w:u w:color="000000"/>
        </w:rPr>
        <w:t>208</w:t>
      </w:r>
      <w:r w:rsidR="00265C4D" w:rsidRPr="00265C4D">
        <w:rPr>
          <w:rFonts w:eastAsia="Times New Roman"/>
          <w:color w:val="000000"/>
          <w:u w:color="000000"/>
        </w:rPr>
        <w:t>.</w:t>
      </w:r>
      <w:r w:rsidRPr="009A6810">
        <w:rPr>
          <w:rFonts w:eastAsia="Times New Roman"/>
          <w:color w:val="000000"/>
          <w:u w:color="000000"/>
        </w:rPr>
        <w:tab/>
      </w:r>
      <w:r w:rsidRPr="007B2911">
        <w:t xml:space="preserve">Le pays a élaboré un </w:t>
      </w:r>
      <w:r w:rsidRPr="002D6E6F">
        <w:t xml:space="preserve">plan directeur national pour le contrôle des drogues </w:t>
      </w:r>
      <w:r>
        <w:t>(</w:t>
      </w:r>
      <w:r w:rsidRPr="002D6E6F">
        <w:t>2019-2023</w:t>
      </w:r>
      <w:r>
        <w:t xml:space="preserve">) afin de permettre une action systématique </w:t>
      </w:r>
      <w:r w:rsidRPr="007B2911">
        <w:t>et efficace</w:t>
      </w:r>
      <w:r>
        <w:t xml:space="preserve"> en matière de contrôle des drogues</w:t>
      </w:r>
      <w:r w:rsidR="00265C4D" w:rsidRPr="00265C4D">
        <w:t>.</w:t>
      </w:r>
      <w:r w:rsidRPr="007B2911">
        <w:t xml:space="preserve"> Le </w:t>
      </w:r>
      <w:r>
        <w:t>P</w:t>
      </w:r>
      <w:r w:rsidRPr="002D6E6F">
        <w:t xml:space="preserve">lan directeur national pour le contrôle des drogues </w:t>
      </w:r>
      <w:r w:rsidRPr="007B2911">
        <w:t xml:space="preserve">est </w:t>
      </w:r>
      <w:r w:rsidR="00D71A36">
        <w:t>l</w:t>
      </w:r>
      <w:r w:rsidR="002F2948">
        <w:t>’</w:t>
      </w:r>
      <w:r>
        <w:t>aboutissement</w:t>
      </w:r>
      <w:r w:rsidRPr="007B2911">
        <w:t xml:space="preserve"> d</w:t>
      </w:r>
      <w:r w:rsidR="002F2948">
        <w:t>’</w:t>
      </w:r>
      <w:r w:rsidRPr="007B2911">
        <w:t xml:space="preserve">un effort </w:t>
      </w:r>
      <w:r>
        <w:t xml:space="preserve">commun </w:t>
      </w:r>
      <w:r w:rsidRPr="007B2911">
        <w:t xml:space="preserve">national </w:t>
      </w:r>
      <w:r>
        <w:t>de consultations</w:t>
      </w:r>
      <w:r w:rsidRPr="007B2911">
        <w:t xml:space="preserve">, </w:t>
      </w:r>
      <w:r>
        <w:t xml:space="preserve">mené </w:t>
      </w:r>
      <w:r w:rsidRPr="007B2911">
        <w:t>en collaboration avec les principa</w:t>
      </w:r>
      <w:r>
        <w:t>ux acteurs concernés</w:t>
      </w:r>
      <w:r w:rsidRPr="007B2911">
        <w:t xml:space="preserve">, y compris les ONG et les </w:t>
      </w:r>
      <w:r>
        <w:t>organes</w:t>
      </w:r>
      <w:r w:rsidRPr="007B2911">
        <w:t xml:space="preserve"> chargés de l</w:t>
      </w:r>
      <w:r w:rsidR="002F2948">
        <w:t>’</w:t>
      </w:r>
      <w:r w:rsidRPr="007B2911">
        <w:t xml:space="preserve">application de la loi, et avec </w:t>
      </w:r>
      <w:r>
        <w:t>l</w:t>
      </w:r>
      <w:r w:rsidR="002F2948">
        <w:t>’</w:t>
      </w:r>
      <w:r>
        <w:t xml:space="preserve">appui </w:t>
      </w:r>
      <w:r w:rsidRPr="007B2911">
        <w:t>de l</w:t>
      </w:r>
      <w:r w:rsidR="002F2948">
        <w:t>’</w:t>
      </w:r>
      <w:r w:rsidRPr="007B2911">
        <w:t xml:space="preserve">Office des </w:t>
      </w:r>
      <w:r>
        <w:t xml:space="preserve">Nations Unies </w:t>
      </w:r>
      <w:r w:rsidRPr="007B2911">
        <w:t>contre la drogue et le crime</w:t>
      </w:r>
      <w:r w:rsidR="00265C4D" w:rsidRPr="00265C4D">
        <w:t>.</w:t>
      </w:r>
    </w:p>
    <w:p w14:paraId="14AA6C6B" w14:textId="2168205A" w:rsidR="002212B2" w:rsidRPr="007B2911" w:rsidRDefault="002212B2" w:rsidP="002212B2">
      <w:pPr>
        <w:pStyle w:val="SingleTxtG"/>
      </w:pPr>
      <w:r w:rsidRPr="007B2911">
        <w:rPr>
          <w:rFonts w:eastAsia="Times New Roman"/>
          <w:color w:val="000000"/>
          <w:u w:color="000000"/>
        </w:rPr>
        <w:t>209</w:t>
      </w:r>
      <w:r w:rsidR="00265C4D" w:rsidRPr="00265C4D">
        <w:rPr>
          <w:rFonts w:eastAsia="Times New Roman"/>
          <w:color w:val="000000"/>
          <w:u w:color="000000"/>
        </w:rPr>
        <w:t>.</w:t>
      </w:r>
      <w:r w:rsidRPr="007B2911">
        <w:rPr>
          <w:rFonts w:eastAsia="Times New Roman"/>
          <w:color w:val="000000"/>
          <w:u w:color="000000"/>
        </w:rPr>
        <w:tab/>
      </w:r>
      <w:r w:rsidRPr="007B2911">
        <w:t xml:space="preserve">Le </w:t>
      </w:r>
      <w:r>
        <w:t>P</w:t>
      </w:r>
      <w:r w:rsidRPr="002D6E6F">
        <w:t xml:space="preserve">lan directeur </w:t>
      </w:r>
      <w:r w:rsidRPr="007B2911">
        <w:t xml:space="preserve">repose sur </w:t>
      </w:r>
      <w:r>
        <w:t xml:space="preserve">les </w:t>
      </w:r>
      <w:r w:rsidRPr="007B2911">
        <w:t xml:space="preserve">quatre </w:t>
      </w:r>
      <w:r>
        <w:t xml:space="preserve">axes </w:t>
      </w:r>
      <w:r w:rsidRPr="007B2911">
        <w:t>stratégiques</w:t>
      </w:r>
      <w:r>
        <w:t xml:space="preserve"> suivants</w:t>
      </w:r>
      <w:r w:rsidR="008926E5">
        <w:t> :</w:t>
      </w:r>
      <w:r>
        <w:t xml:space="preserve"> </w:t>
      </w:r>
    </w:p>
    <w:p w14:paraId="690E08FB" w14:textId="6D970458" w:rsidR="002212B2" w:rsidRPr="002F6904" w:rsidRDefault="002212B2" w:rsidP="002212B2">
      <w:pPr>
        <w:pStyle w:val="Bullet1G"/>
        <w:numPr>
          <w:ilvl w:val="0"/>
          <w:numId w:val="0"/>
        </w:numPr>
        <w:tabs>
          <w:tab w:val="left" w:pos="1701"/>
        </w:tabs>
        <w:ind w:left="1701" w:hanging="170"/>
      </w:pPr>
      <w:r w:rsidRPr="002F6904">
        <w:t>•</w:t>
      </w:r>
      <w:r w:rsidRPr="002F6904">
        <w:tab/>
      </w:r>
      <w:r w:rsidRPr="007B2911">
        <w:t>La réduction de l</w:t>
      </w:r>
      <w:r w:rsidR="002F2948">
        <w:t>’</w:t>
      </w:r>
      <w:r w:rsidRPr="007B2911">
        <w:t>offre de drogues</w:t>
      </w:r>
      <w:r w:rsidR="008926E5">
        <w:t> ;</w:t>
      </w:r>
    </w:p>
    <w:p w14:paraId="5A7B634B" w14:textId="7F23679E" w:rsidR="002212B2" w:rsidRPr="002F6904" w:rsidRDefault="002212B2" w:rsidP="002212B2">
      <w:pPr>
        <w:pStyle w:val="Bullet1G"/>
        <w:numPr>
          <w:ilvl w:val="0"/>
          <w:numId w:val="0"/>
        </w:numPr>
        <w:tabs>
          <w:tab w:val="left" w:pos="1701"/>
        </w:tabs>
        <w:ind w:left="1701" w:hanging="170"/>
      </w:pPr>
      <w:r w:rsidRPr="002F6904">
        <w:t>•</w:t>
      </w:r>
      <w:r w:rsidRPr="002F6904">
        <w:tab/>
      </w:r>
      <w:r w:rsidRPr="007B2911">
        <w:t>La réduction de la demande de drogue</w:t>
      </w:r>
      <w:r>
        <w:t>s, ce qui recouvre</w:t>
      </w:r>
      <w:r w:rsidRPr="007B2911">
        <w:t xml:space="preserve"> la prévention </w:t>
      </w:r>
      <w:r>
        <w:t>de l</w:t>
      </w:r>
      <w:r w:rsidR="002F2948">
        <w:t>’</w:t>
      </w:r>
      <w:r>
        <w:t xml:space="preserve">usage des </w:t>
      </w:r>
      <w:r w:rsidRPr="007B2911">
        <w:t>drogue</w:t>
      </w:r>
      <w:r>
        <w:t>s</w:t>
      </w:r>
      <w:r w:rsidRPr="007B2911">
        <w:t xml:space="preserve">, le traitement des troubles liés à </w:t>
      </w:r>
      <w:r>
        <w:t>l</w:t>
      </w:r>
      <w:r w:rsidR="002F2948">
        <w:t>’</w:t>
      </w:r>
      <w:r>
        <w:t>usage des drogues</w:t>
      </w:r>
      <w:r w:rsidRPr="007B2911">
        <w:t>, la réadaptation et la réinsertion sociale</w:t>
      </w:r>
      <w:r w:rsidR="008926E5">
        <w:t> ;</w:t>
      </w:r>
      <w:r w:rsidRPr="002F6904">
        <w:t xml:space="preserve"> </w:t>
      </w:r>
    </w:p>
    <w:p w14:paraId="4A9D137B" w14:textId="5DD17FBD" w:rsidR="002212B2" w:rsidRPr="002F6904" w:rsidRDefault="002212B2" w:rsidP="002212B2">
      <w:pPr>
        <w:pStyle w:val="Bullet1G"/>
        <w:numPr>
          <w:ilvl w:val="0"/>
          <w:numId w:val="0"/>
        </w:numPr>
        <w:tabs>
          <w:tab w:val="left" w:pos="1701"/>
        </w:tabs>
        <w:ind w:left="1701" w:hanging="170"/>
      </w:pPr>
      <w:r w:rsidRPr="002F6904">
        <w:t>•</w:t>
      </w:r>
      <w:r w:rsidRPr="002F6904">
        <w:tab/>
      </w:r>
      <w:r>
        <w:t>L</w:t>
      </w:r>
      <w:r w:rsidRPr="007B2911">
        <w:t>a réduction des risques</w:t>
      </w:r>
      <w:r w:rsidR="008926E5">
        <w:t> ;</w:t>
      </w:r>
      <w:r w:rsidRPr="007B2911">
        <w:t xml:space="preserve"> et</w:t>
      </w:r>
    </w:p>
    <w:p w14:paraId="07012A5B" w14:textId="515456F1" w:rsidR="002212B2" w:rsidRPr="002F6904" w:rsidRDefault="002212B2" w:rsidP="002212B2">
      <w:pPr>
        <w:pStyle w:val="Bullet1G"/>
        <w:numPr>
          <w:ilvl w:val="0"/>
          <w:numId w:val="0"/>
        </w:numPr>
        <w:tabs>
          <w:tab w:val="left" w:pos="1701"/>
        </w:tabs>
        <w:ind w:left="1701" w:hanging="170"/>
      </w:pPr>
      <w:r w:rsidRPr="002F6904">
        <w:t>•</w:t>
      </w:r>
      <w:r w:rsidRPr="002F6904">
        <w:tab/>
      </w:r>
      <w:r>
        <w:t>Le m</w:t>
      </w:r>
      <w:r w:rsidRPr="007B2911">
        <w:t>écanisme de coordination,</w:t>
      </w:r>
      <w:r>
        <w:t xml:space="preserve"> la</w:t>
      </w:r>
      <w:r w:rsidRPr="007B2911">
        <w:t xml:space="preserve"> législation, </w:t>
      </w:r>
      <w:r>
        <w:t xml:space="preserve">le </w:t>
      </w:r>
      <w:r w:rsidRPr="007B2911">
        <w:t xml:space="preserve">cadre de mise en œuvre, </w:t>
      </w:r>
      <w:r>
        <w:t xml:space="preserve">le </w:t>
      </w:r>
      <w:r w:rsidRPr="007B2911">
        <w:t xml:space="preserve">suivi et </w:t>
      </w:r>
      <w:r>
        <w:t>l</w:t>
      </w:r>
      <w:r w:rsidR="002F2948">
        <w:t>’</w:t>
      </w:r>
      <w:r w:rsidRPr="007B2911">
        <w:t xml:space="preserve">évaluation et </w:t>
      </w:r>
      <w:r>
        <w:t>l</w:t>
      </w:r>
      <w:r w:rsidR="002F2948">
        <w:t>’</w:t>
      </w:r>
      <w:r w:rsidRPr="007B2911">
        <w:t>information stratégique</w:t>
      </w:r>
      <w:r w:rsidR="00265C4D" w:rsidRPr="00265C4D">
        <w:t>.</w:t>
      </w:r>
      <w:r w:rsidRPr="002F6904">
        <w:t xml:space="preserve"> </w:t>
      </w:r>
    </w:p>
    <w:p w14:paraId="52C2A246" w14:textId="6FB90466" w:rsidR="002212B2" w:rsidRPr="007B2911" w:rsidRDefault="002212B2" w:rsidP="002212B2">
      <w:pPr>
        <w:pStyle w:val="SingleTxtG"/>
      </w:pPr>
      <w:r w:rsidRPr="00E605FF">
        <w:rPr>
          <w:rFonts w:eastAsia="Times New Roman"/>
          <w:color w:val="000000"/>
          <w:u w:color="000000"/>
        </w:rPr>
        <w:t>210</w:t>
      </w:r>
      <w:r w:rsidR="00265C4D" w:rsidRPr="00265C4D">
        <w:rPr>
          <w:rFonts w:eastAsia="Times New Roman"/>
          <w:color w:val="000000"/>
          <w:u w:color="000000"/>
        </w:rPr>
        <w:t>.</w:t>
      </w:r>
      <w:r w:rsidRPr="00E605FF">
        <w:rPr>
          <w:rFonts w:eastAsia="Times New Roman"/>
          <w:color w:val="000000"/>
          <w:u w:color="000000"/>
        </w:rPr>
        <w:tab/>
      </w:r>
      <w:r>
        <w:t>Le</w:t>
      </w:r>
      <w:r w:rsidRPr="00E605FF">
        <w:t xml:space="preserve"> Secrétariat national des drogues</w:t>
      </w:r>
      <w:r>
        <w:t>,</w:t>
      </w:r>
      <w:r w:rsidRPr="00E605FF">
        <w:t xml:space="preserve"> établi </w:t>
      </w:r>
      <w:r>
        <w:t xml:space="preserve">auprès du Cabinet du Premier Ministre, est chargé de </w:t>
      </w:r>
      <w:r w:rsidRPr="00E605FF">
        <w:t xml:space="preserve">veiller à la coordination de la mise en œuvre </w:t>
      </w:r>
      <w:r>
        <w:t>du Plan directeur</w:t>
      </w:r>
      <w:r w:rsidR="00265C4D" w:rsidRPr="00265C4D">
        <w:t>.</w:t>
      </w:r>
      <w:r w:rsidRPr="007B2911">
        <w:t xml:space="preserve"> </w:t>
      </w:r>
      <w:r>
        <w:t xml:space="preserve">Il </w:t>
      </w:r>
      <w:r w:rsidRPr="007B2911">
        <w:t>est également chargé de gérer l</w:t>
      </w:r>
      <w:r w:rsidR="002F2948">
        <w:t>’</w:t>
      </w:r>
      <w:r w:rsidRPr="007B2911">
        <w:t xml:space="preserve">Observatoire national des drogues, </w:t>
      </w:r>
      <w:r>
        <w:t>dont le rôle est de</w:t>
      </w:r>
      <w:r w:rsidRPr="007B2911">
        <w:t xml:space="preserve"> suivre de près la situation </w:t>
      </w:r>
      <w:r>
        <w:t>de la consommation de drogues</w:t>
      </w:r>
      <w:r w:rsidRPr="007B2911">
        <w:t xml:space="preserve"> et </w:t>
      </w:r>
      <w:r>
        <w:t xml:space="preserve">de </w:t>
      </w:r>
      <w:r w:rsidRPr="007B2911">
        <w:t xml:space="preserve">recommander des </w:t>
      </w:r>
      <w:r>
        <w:t xml:space="preserve">mesures </w:t>
      </w:r>
      <w:r w:rsidRPr="007B2911">
        <w:t xml:space="preserve">pour orienter la </w:t>
      </w:r>
      <w:r>
        <w:t xml:space="preserve">riposte </w:t>
      </w:r>
      <w:r w:rsidRPr="007B2911">
        <w:t xml:space="preserve">nationale </w:t>
      </w:r>
      <w:r>
        <w:t xml:space="preserve">face </w:t>
      </w:r>
      <w:r w:rsidRPr="007B2911">
        <w:t xml:space="preserve">au problème </w:t>
      </w:r>
      <w:r>
        <w:t xml:space="preserve">des </w:t>
      </w:r>
      <w:r w:rsidRPr="007B2911">
        <w:t>drogue</w:t>
      </w:r>
      <w:r>
        <w:t>s</w:t>
      </w:r>
      <w:r w:rsidR="00265C4D" w:rsidRPr="00265C4D">
        <w:t>.</w:t>
      </w:r>
      <w:r w:rsidRPr="00E605FF">
        <w:t xml:space="preserve"> </w:t>
      </w:r>
    </w:p>
    <w:p w14:paraId="0FD840A2" w14:textId="369CC61F" w:rsidR="002212B2" w:rsidRPr="007B2911" w:rsidRDefault="002212B2" w:rsidP="002212B2">
      <w:pPr>
        <w:pStyle w:val="SingleTxtG"/>
      </w:pPr>
      <w:r w:rsidRPr="00083EC9">
        <w:rPr>
          <w:rFonts w:eastAsia="Times New Roman"/>
          <w:color w:val="000000"/>
          <w:u w:color="000000"/>
        </w:rPr>
        <w:t>211</w:t>
      </w:r>
      <w:r w:rsidR="00265C4D" w:rsidRPr="00265C4D">
        <w:rPr>
          <w:rFonts w:eastAsia="Times New Roman"/>
          <w:color w:val="000000"/>
          <w:u w:color="000000"/>
        </w:rPr>
        <w:t>.</w:t>
      </w:r>
      <w:r w:rsidRPr="00083EC9">
        <w:rPr>
          <w:rFonts w:eastAsia="Times New Roman"/>
          <w:color w:val="000000"/>
          <w:u w:color="000000"/>
        </w:rPr>
        <w:tab/>
      </w:r>
      <w:r w:rsidRPr="007B2911">
        <w:t xml:space="preserve">Le </w:t>
      </w:r>
      <w:r>
        <w:t>P</w:t>
      </w:r>
      <w:r w:rsidRPr="007B2911">
        <w:t xml:space="preserve">rogramme de prévention de </w:t>
      </w:r>
      <w:r>
        <w:t>l</w:t>
      </w:r>
      <w:r w:rsidR="002F2948">
        <w:t>’</w:t>
      </w:r>
      <w:r>
        <w:t>usage</w:t>
      </w:r>
      <w:r w:rsidRPr="007B2911">
        <w:t xml:space="preserve"> de</w:t>
      </w:r>
      <w:r>
        <w:t>s</w:t>
      </w:r>
      <w:r w:rsidRPr="007B2911">
        <w:t xml:space="preserve"> drogues </w:t>
      </w:r>
      <w:r>
        <w:t>recouvre</w:t>
      </w:r>
      <w:r w:rsidRPr="007B2911">
        <w:t xml:space="preserve"> un programme </w:t>
      </w:r>
      <w:r>
        <w:t>à vocation locale</w:t>
      </w:r>
      <w:r w:rsidRPr="007B2911">
        <w:t xml:space="preserve"> de formation </w:t>
      </w:r>
      <w:r>
        <w:t>de</w:t>
      </w:r>
      <w:r w:rsidRPr="007B2911">
        <w:t xml:space="preserve"> formateurs et </w:t>
      </w:r>
      <w:r>
        <w:t xml:space="preserve">de </w:t>
      </w:r>
      <w:proofErr w:type="spellStart"/>
      <w:r>
        <w:t>démarginalisation</w:t>
      </w:r>
      <w:proofErr w:type="spellEnd"/>
      <w:r w:rsidRPr="007B2911">
        <w:t xml:space="preserve"> dans les zones </w:t>
      </w:r>
      <w:r>
        <w:t>touchées par les drogues</w:t>
      </w:r>
      <w:r w:rsidR="008926E5">
        <w:t> :</w:t>
      </w:r>
      <w:r>
        <w:t xml:space="preserve"> </w:t>
      </w:r>
      <w:r w:rsidRPr="007B2911">
        <w:t xml:space="preserve">le </w:t>
      </w:r>
      <w:r>
        <w:t>P</w:t>
      </w:r>
      <w:r w:rsidRPr="007B2911">
        <w:t>rogramme d</w:t>
      </w:r>
      <w:r w:rsidR="002F2948">
        <w:t>’</w:t>
      </w:r>
      <w:r w:rsidRPr="007B2911">
        <w:t xml:space="preserve">autonomisation des jeunes </w:t>
      </w:r>
      <w:r>
        <w:t xml:space="preserve">face au problème des </w:t>
      </w:r>
      <w:r w:rsidRPr="007B2911">
        <w:t>drogues</w:t>
      </w:r>
      <w:r>
        <w:t xml:space="preserve">, </w:t>
      </w:r>
      <w:r w:rsidRPr="007B2911">
        <w:t xml:space="preserve">lancé en mars 2021 </w:t>
      </w:r>
      <w:r>
        <w:t xml:space="preserve">en collaboration </w:t>
      </w:r>
      <w:r w:rsidRPr="007B2911">
        <w:t>avec des acteurs de la société civile, des ONG et d</w:t>
      </w:r>
      <w:r w:rsidR="002F2948">
        <w:t>’</w:t>
      </w:r>
      <w:r w:rsidRPr="007B2911">
        <w:t>autres ministères</w:t>
      </w:r>
      <w:r w:rsidR="00265C4D" w:rsidRPr="00265C4D">
        <w:t>.</w:t>
      </w:r>
      <w:r w:rsidRPr="007B2911">
        <w:t xml:space="preserve"> Environ 672 participants ont été </w:t>
      </w:r>
      <w:r>
        <w:t xml:space="preserve">autonomisés grâce à </w:t>
      </w:r>
      <w:r w:rsidRPr="007B2911">
        <w:t>ce programme</w:t>
      </w:r>
      <w:r>
        <w:t xml:space="preserve">, appliqué dans les lieux </w:t>
      </w:r>
      <w:r w:rsidRPr="007B2911">
        <w:t xml:space="preserve">de travail, </w:t>
      </w:r>
      <w:r>
        <w:t xml:space="preserve">auprès des populations </w:t>
      </w:r>
      <w:r w:rsidRPr="007B2911">
        <w:t>et dans les établissements d</w:t>
      </w:r>
      <w:r w:rsidR="002F2948">
        <w:t>’</w:t>
      </w:r>
      <w:r w:rsidRPr="007B2911">
        <w:t>enseignement</w:t>
      </w:r>
      <w:r w:rsidR="00265C4D" w:rsidRPr="00265C4D">
        <w:t>.</w:t>
      </w:r>
      <w:r w:rsidRPr="00083EC9">
        <w:t xml:space="preserve"> </w:t>
      </w:r>
    </w:p>
    <w:p w14:paraId="76343B39" w14:textId="6D79FD38" w:rsidR="002212B2" w:rsidRPr="007B2911" w:rsidRDefault="002212B2" w:rsidP="002212B2">
      <w:pPr>
        <w:pStyle w:val="SingleTxtG"/>
      </w:pPr>
      <w:r w:rsidRPr="00A85FD6">
        <w:rPr>
          <w:rFonts w:eastAsia="Times New Roman"/>
          <w:color w:val="000000"/>
          <w:u w:color="000000"/>
        </w:rPr>
        <w:t>212</w:t>
      </w:r>
      <w:r w:rsidR="00265C4D" w:rsidRPr="00265C4D">
        <w:rPr>
          <w:rFonts w:eastAsia="Times New Roman"/>
          <w:color w:val="000000"/>
          <w:u w:color="000000"/>
        </w:rPr>
        <w:t>.</w:t>
      </w:r>
      <w:r w:rsidRPr="00A85FD6">
        <w:rPr>
          <w:rFonts w:eastAsia="Times New Roman"/>
          <w:color w:val="000000"/>
          <w:u w:color="000000"/>
        </w:rPr>
        <w:tab/>
      </w:r>
      <w:r w:rsidRPr="007B2911">
        <w:t xml:space="preserve">Des unités de traitement des </w:t>
      </w:r>
      <w:r>
        <w:t>dépendances</w:t>
      </w:r>
      <w:r w:rsidRPr="007B2911">
        <w:t xml:space="preserve"> </w:t>
      </w:r>
      <w:r>
        <w:t>sont</w:t>
      </w:r>
      <w:r w:rsidRPr="007B2911">
        <w:t xml:space="preserve"> en place depuis 2018 dans les cinq </w:t>
      </w:r>
      <w:r>
        <w:t>circonscriptions sanitaires</w:t>
      </w:r>
      <w:r w:rsidRPr="007B2911">
        <w:t xml:space="preserve"> régionales</w:t>
      </w:r>
      <w:r w:rsidR="008926E5">
        <w:t> ;</w:t>
      </w:r>
      <w:r>
        <w:t xml:space="preserve"> elles assurent</w:t>
      </w:r>
      <w:r w:rsidRPr="007B2911">
        <w:t xml:space="preserve"> des services à environ 6 500 personnes par an</w:t>
      </w:r>
      <w:r w:rsidR="00265C4D" w:rsidRPr="00265C4D">
        <w:t>.</w:t>
      </w:r>
      <w:r w:rsidRPr="007B2911">
        <w:t xml:space="preserve"> En outre, il existe </w:t>
      </w:r>
      <w:r w:rsidR="00EB4C76">
        <w:t>quatre</w:t>
      </w:r>
      <w:r w:rsidRPr="007B2911">
        <w:t xml:space="preserve"> </w:t>
      </w:r>
      <w:r>
        <w:t>c</w:t>
      </w:r>
      <w:r w:rsidRPr="007B2911">
        <w:t xml:space="preserve">entres de </w:t>
      </w:r>
      <w:r>
        <w:t>réadaptation en milieu r</w:t>
      </w:r>
      <w:r w:rsidRPr="007B2911">
        <w:t xml:space="preserve">ésidentiel, </w:t>
      </w:r>
      <w:r>
        <w:t xml:space="preserve">parmi lesquels le </w:t>
      </w:r>
      <w:r w:rsidRPr="007B2911">
        <w:t>Centre N</w:t>
      </w:r>
      <w:r>
        <w:t>é</w:t>
      </w:r>
      <w:r w:rsidRPr="007B2911">
        <w:t>nuphar</w:t>
      </w:r>
      <w:r>
        <w:t>, qui</w:t>
      </w:r>
      <w:r w:rsidRPr="007B2911">
        <w:t xml:space="preserve"> </w:t>
      </w:r>
      <w:r>
        <w:t>s</w:t>
      </w:r>
      <w:r w:rsidR="002F2948">
        <w:t>’</w:t>
      </w:r>
      <w:r>
        <w:t xml:space="preserve">occupe exclusivement des </w:t>
      </w:r>
      <w:r w:rsidRPr="007B2911">
        <w:t xml:space="preserve">jeunes </w:t>
      </w:r>
      <w:r>
        <w:t xml:space="preserve">âgés </w:t>
      </w:r>
      <w:r w:rsidRPr="007B2911">
        <w:t>de moins de 24 ans, et le Centre Orchidée</w:t>
      </w:r>
      <w:r>
        <w:t>, consacré</w:t>
      </w:r>
      <w:r w:rsidRPr="007B2911">
        <w:t xml:space="preserve"> </w:t>
      </w:r>
      <w:r>
        <w:t>intégralement</w:t>
      </w:r>
      <w:r w:rsidRPr="007B2911">
        <w:t xml:space="preserve"> </w:t>
      </w:r>
      <w:r>
        <w:t xml:space="preserve">à la prise en charge des </w:t>
      </w:r>
      <w:r w:rsidRPr="007B2911">
        <w:t>consommatrices de drogues</w:t>
      </w:r>
      <w:r w:rsidR="00265C4D" w:rsidRPr="00265C4D">
        <w:t>.</w:t>
      </w:r>
      <w:r w:rsidRPr="00A85FD6">
        <w:t xml:space="preserve"> </w:t>
      </w:r>
    </w:p>
    <w:p w14:paraId="4CD0F8A3" w14:textId="07B13E7B" w:rsidR="002212B2" w:rsidRPr="007B2911" w:rsidRDefault="002212B2" w:rsidP="002212B2">
      <w:pPr>
        <w:pStyle w:val="SingleTxtG"/>
      </w:pPr>
      <w:r w:rsidRPr="00E20EC7">
        <w:rPr>
          <w:rFonts w:eastAsia="Times New Roman"/>
          <w:color w:val="000000"/>
          <w:u w:color="000000"/>
        </w:rPr>
        <w:t>213</w:t>
      </w:r>
      <w:r w:rsidR="00265C4D" w:rsidRPr="00265C4D">
        <w:rPr>
          <w:rFonts w:eastAsia="Times New Roman"/>
          <w:color w:val="000000"/>
          <w:u w:color="000000"/>
        </w:rPr>
        <w:t>.</w:t>
      </w:r>
      <w:r w:rsidRPr="00E20EC7">
        <w:rPr>
          <w:rFonts w:eastAsia="Times New Roman"/>
          <w:color w:val="000000"/>
          <w:u w:color="000000"/>
        </w:rPr>
        <w:tab/>
      </w:r>
      <w:r w:rsidRPr="007B2911">
        <w:t xml:space="preserve">Des services de réduction des risques sont proposés dans </w:t>
      </w:r>
      <w:r w:rsidR="00EB4C76">
        <w:t>cinq</w:t>
      </w:r>
      <w:r w:rsidRPr="007B2911">
        <w:t xml:space="preserve"> centres de jour </w:t>
      </w:r>
      <w:r>
        <w:t xml:space="preserve">offrant un traitement par la </w:t>
      </w:r>
      <w:r w:rsidRPr="007B2911">
        <w:t xml:space="preserve">méthadone et </w:t>
      </w:r>
      <w:r>
        <w:t xml:space="preserve">sur les </w:t>
      </w:r>
      <w:r w:rsidRPr="007B2911">
        <w:t>50 sites du programme d</w:t>
      </w:r>
      <w:r w:rsidR="002F2948">
        <w:t>’</w:t>
      </w:r>
      <w:r w:rsidRPr="007B2911">
        <w:t xml:space="preserve">échange de seringues </w:t>
      </w:r>
      <w:r>
        <w:t xml:space="preserve">sur </w:t>
      </w:r>
      <w:r w:rsidRPr="007B2911">
        <w:t>toute l</w:t>
      </w:r>
      <w:r w:rsidR="002F2948">
        <w:t>’</w:t>
      </w:r>
      <w:r w:rsidRPr="007B2911">
        <w:t>île</w:t>
      </w:r>
      <w:r w:rsidR="00265C4D" w:rsidRPr="00265C4D">
        <w:t>.</w:t>
      </w:r>
      <w:r w:rsidRPr="007B2911">
        <w:t xml:space="preserve"> Des doses quotidiennes de méthadone sont délivrées </w:t>
      </w:r>
      <w:r>
        <w:t xml:space="preserve">sur </w:t>
      </w:r>
      <w:r w:rsidRPr="007B2911">
        <w:t xml:space="preserve">48 sites </w:t>
      </w:r>
      <w:r>
        <w:t xml:space="preserve">dans tout le </w:t>
      </w:r>
      <w:r w:rsidRPr="007B2911">
        <w:t>pays</w:t>
      </w:r>
      <w:r w:rsidR="00265C4D" w:rsidRPr="00265C4D">
        <w:t>.</w:t>
      </w:r>
      <w:r w:rsidRPr="007B2911">
        <w:t xml:space="preserve"> </w:t>
      </w:r>
      <w:r>
        <w:t xml:space="preserve">Un </w:t>
      </w:r>
      <w:r w:rsidRPr="007B2911">
        <w:t>centre d</w:t>
      </w:r>
      <w:r w:rsidR="002F2948">
        <w:t>’</w:t>
      </w:r>
      <w:r w:rsidRPr="007B2911">
        <w:t xml:space="preserve">accueil de jour dispose </w:t>
      </w:r>
      <w:r>
        <w:t xml:space="preserve">également </w:t>
      </w:r>
      <w:r w:rsidRPr="007B2911">
        <w:t>d</w:t>
      </w:r>
      <w:r w:rsidR="002F2948">
        <w:t>’</w:t>
      </w:r>
      <w:r w:rsidRPr="007B2911">
        <w:t>un guichet unique pour les patients infectés par le VIH</w:t>
      </w:r>
      <w:r w:rsidR="00265C4D" w:rsidRPr="00265C4D">
        <w:t>.</w:t>
      </w:r>
      <w:r w:rsidRPr="007B2911">
        <w:t xml:space="preserve"> </w:t>
      </w:r>
    </w:p>
    <w:p w14:paraId="07DF53AB" w14:textId="1BBE53BD" w:rsidR="002212B2" w:rsidRPr="00AC1CA0" w:rsidRDefault="002212B2" w:rsidP="002212B2">
      <w:pPr>
        <w:pStyle w:val="SingleTxtG"/>
      </w:pPr>
      <w:r w:rsidRPr="00AC1CA0">
        <w:rPr>
          <w:rFonts w:eastAsia="Times New Roman"/>
          <w:color w:val="000000"/>
          <w:u w:color="000000"/>
        </w:rPr>
        <w:t>214</w:t>
      </w:r>
      <w:r w:rsidR="00265C4D" w:rsidRPr="00265C4D">
        <w:rPr>
          <w:rFonts w:eastAsia="Times New Roman"/>
          <w:color w:val="000000"/>
          <w:u w:color="000000"/>
        </w:rPr>
        <w:t>.</w:t>
      </w:r>
      <w:r w:rsidRPr="00AC1CA0">
        <w:rPr>
          <w:rFonts w:eastAsia="Times New Roman"/>
          <w:color w:val="000000"/>
          <w:u w:color="000000"/>
        </w:rPr>
        <w:tab/>
      </w:r>
      <w:bookmarkStart w:id="38" w:name="_Hlk182304883"/>
      <w:r w:rsidRPr="00AC1CA0">
        <w:t xml:space="preserve">Le </w:t>
      </w:r>
      <w:r>
        <w:t>G</w:t>
      </w:r>
      <w:r w:rsidRPr="00AC1CA0">
        <w:t xml:space="preserve">ouvernement a approuvé la </w:t>
      </w:r>
      <w:r>
        <w:t xml:space="preserve">mise en place </w:t>
      </w:r>
      <w:r w:rsidRPr="00AC1CA0">
        <w:t>d</w:t>
      </w:r>
      <w:r w:rsidR="002F2948">
        <w:t>’</w:t>
      </w:r>
      <w:r w:rsidRPr="00AC1CA0">
        <w:t>un</w:t>
      </w:r>
      <w:r>
        <w:t>e commission administrative sur l</w:t>
      </w:r>
      <w:r w:rsidR="002F2948">
        <w:t>’</w:t>
      </w:r>
      <w:r>
        <w:t xml:space="preserve">usage des </w:t>
      </w:r>
      <w:r w:rsidRPr="00AC1CA0">
        <w:t xml:space="preserve">drogues </w:t>
      </w:r>
      <w:r>
        <w:t xml:space="preserve">pour </w:t>
      </w:r>
      <w:r w:rsidRPr="00AC1CA0">
        <w:t xml:space="preserve">aider à </w:t>
      </w:r>
      <w:r>
        <w:t xml:space="preserve">ce que </w:t>
      </w:r>
      <w:r w:rsidRPr="00AC1CA0">
        <w:t xml:space="preserve">les victimes </w:t>
      </w:r>
      <w:r>
        <w:t>de l</w:t>
      </w:r>
      <w:r w:rsidR="002F2948">
        <w:t>’</w:t>
      </w:r>
      <w:r w:rsidRPr="00AC1CA0">
        <w:t>abus de</w:t>
      </w:r>
      <w:r>
        <w:t xml:space="preserve">s drogues reçoivent un traitement global permettant à ces personnes de rompre </w:t>
      </w:r>
      <w:r w:rsidRPr="00AC1CA0">
        <w:t xml:space="preserve">le cycle de la dépendance et de </w:t>
      </w:r>
      <w:r>
        <w:t xml:space="preserve">se réinsérer dans </w:t>
      </w:r>
      <w:r w:rsidRPr="00AC1CA0">
        <w:t>la société</w:t>
      </w:r>
      <w:r w:rsidR="00265C4D" w:rsidRPr="00265C4D">
        <w:t>.</w:t>
      </w:r>
      <w:r w:rsidRPr="00AC1CA0">
        <w:t xml:space="preserve"> </w:t>
      </w:r>
    </w:p>
    <w:p w14:paraId="1D99816B" w14:textId="0943BBD5" w:rsidR="002212B2" w:rsidRPr="00AC1CA0" w:rsidRDefault="002212B2" w:rsidP="002212B2">
      <w:pPr>
        <w:pStyle w:val="SingleTxtG"/>
      </w:pPr>
      <w:r w:rsidRPr="003C7227">
        <w:rPr>
          <w:rFonts w:eastAsia="Times New Roman"/>
          <w:color w:val="000000"/>
          <w:u w:color="000000"/>
        </w:rPr>
        <w:t>215</w:t>
      </w:r>
      <w:r w:rsidR="00265C4D" w:rsidRPr="00265C4D">
        <w:rPr>
          <w:rFonts w:eastAsia="Times New Roman"/>
          <w:color w:val="000000"/>
          <w:u w:color="000000"/>
        </w:rPr>
        <w:t>.</w:t>
      </w:r>
      <w:r w:rsidRPr="003C7227">
        <w:rPr>
          <w:rFonts w:eastAsia="Times New Roman"/>
          <w:color w:val="000000"/>
          <w:u w:color="000000"/>
        </w:rPr>
        <w:tab/>
      </w:r>
      <w:r w:rsidRPr="00AC1CA0">
        <w:t>Lorsqu</w:t>
      </w:r>
      <w:r w:rsidR="002F2948">
        <w:t>’</w:t>
      </w:r>
      <w:r w:rsidRPr="00AC1CA0">
        <w:t>un consommateur de drogue</w:t>
      </w:r>
      <w:r>
        <w:t>s</w:t>
      </w:r>
      <w:r w:rsidRPr="00AC1CA0">
        <w:t xml:space="preserve"> est s</w:t>
      </w:r>
      <w:r>
        <w:t>uspecté de la commission d</w:t>
      </w:r>
      <w:r w:rsidR="002F2948">
        <w:t>’</w:t>
      </w:r>
      <w:r w:rsidRPr="00AC1CA0">
        <w:t xml:space="preserve">une infraction </w:t>
      </w:r>
      <w:r>
        <w:t xml:space="preserve">liée à sa </w:t>
      </w:r>
      <w:r w:rsidRPr="00AC1CA0">
        <w:t xml:space="preserve">consommation personnelle, </w:t>
      </w:r>
      <w:r>
        <w:t>une</w:t>
      </w:r>
      <w:r w:rsidRPr="00AC1CA0">
        <w:t xml:space="preserve"> recommandation </w:t>
      </w:r>
      <w:r>
        <w:t>est émise par le</w:t>
      </w:r>
      <w:r w:rsidRPr="00AC1CA0">
        <w:t xml:space="preserve"> </w:t>
      </w:r>
      <w:r>
        <w:t>D</w:t>
      </w:r>
      <w:r w:rsidRPr="00AC1CA0">
        <w:t xml:space="preserve">irecteur des poursuites publiques, </w:t>
      </w:r>
      <w:r>
        <w:t>afin qu</w:t>
      </w:r>
      <w:r w:rsidR="002F2948">
        <w:t>’</w:t>
      </w:r>
      <w:r>
        <w:t>il ne soit pas</w:t>
      </w:r>
      <w:r w:rsidRPr="00AC1CA0">
        <w:t xml:space="preserve"> poursuivi pour cette infraction, mais </w:t>
      </w:r>
      <w:r>
        <w:t>soit</w:t>
      </w:r>
      <w:r w:rsidRPr="00AC1CA0">
        <w:t xml:space="preserve"> renvoyé devant </w:t>
      </w:r>
      <w:r>
        <w:t>la Commission administrative sur l</w:t>
      </w:r>
      <w:r w:rsidR="002F2948">
        <w:t>’</w:t>
      </w:r>
      <w:r>
        <w:t xml:space="preserve">usage des </w:t>
      </w:r>
      <w:r w:rsidRPr="00AC1CA0">
        <w:t>drogues</w:t>
      </w:r>
      <w:r w:rsidR="00265C4D" w:rsidRPr="00265C4D">
        <w:t>.</w:t>
      </w:r>
      <w:r w:rsidRPr="00AC1CA0">
        <w:t xml:space="preserve"> L</w:t>
      </w:r>
      <w:r w:rsidR="002F2948">
        <w:t>’</w:t>
      </w:r>
      <w:r>
        <w:t>intéressé est alors invité</w:t>
      </w:r>
      <w:r w:rsidRPr="00AC1CA0">
        <w:t xml:space="preserve"> à </w:t>
      </w:r>
      <w:r>
        <w:t xml:space="preserve">accepter </w:t>
      </w:r>
      <w:r w:rsidRPr="00AC1CA0">
        <w:t>des mesures de réadaptation telles que</w:t>
      </w:r>
      <w:r w:rsidR="008926E5">
        <w:t> :</w:t>
      </w:r>
      <w:r>
        <w:t xml:space="preserve"> mesures d</w:t>
      </w:r>
      <w:r w:rsidR="002F2948">
        <w:t>’</w:t>
      </w:r>
      <w:r w:rsidRPr="00AC1CA0">
        <w:t>éducation, conseil</w:t>
      </w:r>
      <w:r>
        <w:t>s</w:t>
      </w:r>
      <w:r w:rsidRPr="00AC1CA0">
        <w:t xml:space="preserve">, traitement, postcure, réinsertion sociale ou toute autre </w:t>
      </w:r>
      <w:r>
        <w:t>forme de traitement</w:t>
      </w:r>
      <w:r w:rsidR="00265C4D" w:rsidRPr="00265C4D">
        <w:t>.</w:t>
      </w:r>
      <w:r w:rsidRPr="00AC1CA0">
        <w:t xml:space="preserve"> L</w:t>
      </w:r>
      <w:r>
        <w:t xml:space="preserve">a Commission </w:t>
      </w:r>
      <w:r w:rsidRPr="00AC1CA0">
        <w:t xml:space="preserve">suivra </w:t>
      </w:r>
      <w:r>
        <w:t>l</w:t>
      </w:r>
      <w:r w:rsidR="002F2948">
        <w:t>’</w:t>
      </w:r>
      <w:r>
        <w:t>évolution de l</w:t>
      </w:r>
      <w:r w:rsidR="002F2948">
        <w:t>’</w:t>
      </w:r>
      <w:r>
        <w:t xml:space="preserve">intéressé </w:t>
      </w:r>
      <w:r w:rsidRPr="00AC1CA0">
        <w:t>pendant la période de réadaptation et l</w:t>
      </w:r>
      <w:r w:rsidR="002F2948">
        <w:t>’</w:t>
      </w:r>
      <w:r w:rsidRPr="00AC1CA0">
        <w:t>aidera à surmonter sa dépendance à la drogue</w:t>
      </w:r>
      <w:r w:rsidR="00265C4D" w:rsidRPr="00265C4D">
        <w:t>.</w:t>
      </w:r>
      <w:r w:rsidRPr="003C7227">
        <w:t xml:space="preserve"> </w:t>
      </w:r>
    </w:p>
    <w:p w14:paraId="2506A57D" w14:textId="77777777" w:rsidR="002212B2" w:rsidRPr="00AC1CA0" w:rsidRDefault="002212B2" w:rsidP="002212B2">
      <w:pPr>
        <w:pStyle w:val="H23G"/>
      </w:pPr>
      <w:r w:rsidRPr="00AC1CA0">
        <w:lastRenderedPageBreak/>
        <w:tab/>
      </w:r>
      <w:r w:rsidRPr="00AC1CA0">
        <w:tab/>
      </w:r>
      <w:r>
        <w:t>Conscientisation/s</w:t>
      </w:r>
      <w:r w:rsidRPr="00AC1CA0">
        <w:t xml:space="preserve">ensibilisation </w:t>
      </w:r>
      <w:r>
        <w:t xml:space="preserve">sur le </w:t>
      </w:r>
      <w:r w:rsidRPr="00AC1CA0">
        <w:t xml:space="preserve">problème </w:t>
      </w:r>
      <w:r>
        <w:t>des</w:t>
      </w:r>
      <w:r w:rsidRPr="00AC1CA0">
        <w:t xml:space="preserve"> drogues</w:t>
      </w:r>
    </w:p>
    <w:p w14:paraId="0B07680E" w14:textId="637D568B" w:rsidR="002212B2" w:rsidRPr="00AC1CA0" w:rsidRDefault="002212B2" w:rsidP="002212B2">
      <w:pPr>
        <w:pStyle w:val="SingleTxtG"/>
      </w:pPr>
      <w:r w:rsidRPr="003C7227">
        <w:rPr>
          <w:rFonts w:eastAsia="Times New Roman"/>
          <w:color w:val="000000"/>
          <w:u w:color="000000"/>
        </w:rPr>
        <w:t>216</w:t>
      </w:r>
      <w:r w:rsidR="00265C4D" w:rsidRPr="00265C4D">
        <w:rPr>
          <w:rFonts w:eastAsia="Times New Roman"/>
          <w:color w:val="000000"/>
          <w:u w:color="000000"/>
        </w:rPr>
        <w:t>.</w:t>
      </w:r>
      <w:r w:rsidRPr="003C7227">
        <w:rPr>
          <w:rFonts w:eastAsia="Times New Roman"/>
          <w:color w:val="000000"/>
          <w:u w:color="000000"/>
        </w:rPr>
        <w:tab/>
      </w:r>
      <w:r w:rsidRPr="00AC1CA0">
        <w:t xml:space="preserve">Le </w:t>
      </w:r>
      <w:r>
        <w:t>M</w:t>
      </w:r>
      <w:r w:rsidRPr="00AC1CA0">
        <w:t xml:space="preserve">inistère de la santé et </w:t>
      </w:r>
      <w:r>
        <w:t xml:space="preserve">du bien-être </w:t>
      </w:r>
      <w:r w:rsidRPr="00AC1CA0">
        <w:t xml:space="preserve">mène une </w:t>
      </w:r>
      <w:r>
        <w:t xml:space="preserve">campagne </w:t>
      </w:r>
      <w:r w:rsidRPr="00AC1CA0">
        <w:t>antidrogue</w:t>
      </w:r>
      <w:r>
        <w:t>s</w:t>
      </w:r>
      <w:r w:rsidRPr="00AC1CA0">
        <w:t xml:space="preserve"> </w:t>
      </w:r>
      <w:r>
        <w:t xml:space="preserve">systématique </w:t>
      </w:r>
      <w:r w:rsidRPr="00AC1CA0">
        <w:t>dans toute l</w:t>
      </w:r>
      <w:r w:rsidR="002F2948">
        <w:t>’</w:t>
      </w:r>
      <w:r w:rsidRPr="00AC1CA0">
        <w:t xml:space="preserve">île, ciblant les jeunes scolarisés et non scolarisés, la </w:t>
      </w:r>
      <w:r>
        <w:t xml:space="preserve">population active </w:t>
      </w:r>
      <w:r w:rsidRPr="00AC1CA0">
        <w:t xml:space="preserve">et </w:t>
      </w:r>
      <w:r>
        <w:t>les divers groupes de population en général</w:t>
      </w:r>
      <w:r w:rsidR="00265C4D" w:rsidRPr="00265C4D">
        <w:t>.</w:t>
      </w:r>
      <w:r w:rsidRPr="00AC1CA0">
        <w:t xml:space="preserve"> </w:t>
      </w:r>
      <w:r>
        <w:t xml:space="preserve">Cette </w:t>
      </w:r>
      <w:r w:rsidRPr="00AC1CA0">
        <w:t xml:space="preserve">campagne </w:t>
      </w:r>
      <w:r>
        <w:t xml:space="preserve">consiste dans des séances </w:t>
      </w:r>
      <w:r w:rsidRPr="00AC1CA0">
        <w:t>de sensibilisation et d</w:t>
      </w:r>
      <w:r w:rsidR="002F2948">
        <w:t>’</w:t>
      </w:r>
      <w:r w:rsidRPr="00AC1CA0">
        <w:t>éducation dans les écoles</w:t>
      </w:r>
      <w:r>
        <w:t xml:space="preserve"> et</w:t>
      </w:r>
      <w:r w:rsidRPr="00AC1CA0">
        <w:t xml:space="preserve"> de</w:t>
      </w:r>
      <w:r>
        <w:t>s</w:t>
      </w:r>
      <w:r w:rsidRPr="00AC1CA0">
        <w:t xml:space="preserve"> programmes de sensibilisation </w:t>
      </w:r>
      <w:r>
        <w:t xml:space="preserve">auprès des populations locales et dans les lieux </w:t>
      </w:r>
      <w:r w:rsidRPr="00AC1CA0">
        <w:t xml:space="preserve">de travail, et </w:t>
      </w:r>
      <w:r>
        <w:t>des émissions</w:t>
      </w:r>
      <w:r w:rsidRPr="00AC1CA0">
        <w:t xml:space="preserve"> de radio et de télévision</w:t>
      </w:r>
      <w:r w:rsidR="00265C4D" w:rsidRPr="00265C4D">
        <w:t>.</w:t>
      </w:r>
    </w:p>
    <w:p w14:paraId="362FAB0B" w14:textId="684B5A10" w:rsidR="002212B2" w:rsidRPr="003C7227" w:rsidRDefault="002212B2" w:rsidP="002212B2">
      <w:pPr>
        <w:pStyle w:val="SingleTxtG"/>
      </w:pPr>
      <w:r w:rsidRPr="00363865">
        <w:rPr>
          <w:rFonts w:eastAsia="Times New Roman"/>
          <w:color w:val="000000"/>
          <w:u w:color="000000"/>
        </w:rPr>
        <w:t>217</w:t>
      </w:r>
      <w:r w:rsidR="00265C4D" w:rsidRPr="00265C4D">
        <w:rPr>
          <w:rFonts w:eastAsia="Times New Roman"/>
          <w:color w:val="000000"/>
          <w:u w:color="000000"/>
        </w:rPr>
        <w:t>.</w:t>
      </w:r>
      <w:r w:rsidRPr="00363865">
        <w:rPr>
          <w:rFonts w:eastAsia="Times New Roman"/>
          <w:color w:val="000000"/>
          <w:u w:color="000000"/>
        </w:rPr>
        <w:tab/>
      </w:r>
      <w:r w:rsidRPr="00AC1CA0">
        <w:t xml:space="preserve">De janvier à décembre 2023, 10 736 </w:t>
      </w:r>
      <w:r>
        <w:t>élèves</w:t>
      </w:r>
      <w:r w:rsidRPr="00AC1CA0">
        <w:t xml:space="preserve"> ont été </w:t>
      </w:r>
      <w:r>
        <w:t xml:space="preserve">sensibilisés </w:t>
      </w:r>
      <w:r w:rsidRPr="00AC1CA0">
        <w:t>dans les établissements d</w:t>
      </w:r>
      <w:r w:rsidR="002F2948">
        <w:t>’</w:t>
      </w:r>
      <w:r w:rsidRPr="00AC1CA0">
        <w:t xml:space="preserve">enseignement, 947 participants </w:t>
      </w:r>
      <w:r>
        <w:t>au niveau des populations locales</w:t>
      </w:r>
      <w:r w:rsidRPr="00AC1CA0">
        <w:t xml:space="preserve">, 144 participants </w:t>
      </w:r>
      <w:r>
        <w:t>parmi</w:t>
      </w:r>
      <w:r w:rsidRPr="00AC1CA0">
        <w:t xml:space="preserve"> les jeunes non scolarisés et 1</w:t>
      </w:r>
      <w:r>
        <w:t xml:space="preserve"> </w:t>
      </w:r>
      <w:r w:rsidRPr="00AC1CA0">
        <w:t>899 participants sur le lieu de travail</w:t>
      </w:r>
      <w:r w:rsidR="00265C4D" w:rsidRPr="00265C4D">
        <w:t>.</w:t>
      </w:r>
    </w:p>
    <w:p w14:paraId="5DC1832F" w14:textId="2C4FF677" w:rsidR="002212B2" w:rsidRPr="00AC1CA0" w:rsidRDefault="002212B2" w:rsidP="002212B2">
      <w:pPr>
        <w:pStyle w:val="H23G"/>
      </w:pPr>
      <w:bookmarkStart w:id="39" w:name="_Hlk161483888"/>
      <w:r w:rsidRPr="003C7227">
        <w:tab/>
      </w:r>
      <w:r w:rsidRPr="003C7227">
        <w:tab/>
      </w:r>
      <w:r w:rsidRPr="00AC1CA0">
        <w:t>Programme d</w:t>
      </w:r>
      <w:r w:rsidR="002F2948">
        <w:t>’</w:t>
      </w:r>
      <w:r w:rsidRPr="00AC1CA0">
        <w:t>échange de seringues</w:t>
      </w:r>
    </w:p>
    <w:bookmarkEnd w:id="39"/>
    <w:p w14:paraId="63D29922" w14:textId="353E89E4" w:rsidR="002212B2" w:rsidRPr="00363865" w:rsidRDefault="002212B2" w:rsidP="002212B2">
      <w:pPr>
        <w:pStyle w:val="SingleTxtG"/>
      </w:pPr>
      <w:r w:rsidRPr="00363865">
        <w:rPr>
          <w:rFonts w:eastAsia="Times New Roman"/>
          <w:color w:val="000000"/>
          <w:u w:color="000000"/>
        </w:rPr>
        <w:t>218</w:t>
      </w:r>
      <w:r w:rsidR="00265C4D" w:rsidRPr="00265C4D">
        <w:rPr>
          <w:rFonts w:eastAsia="Times New Roman"/>
          <w:color w:val="000000"/>
          <w:u w:color="000000"/>
        </w:rPr>
        <w:t>.</w:t>
      </w:r>
      <w:r w:rsidRPr="00363865">
        <w:rPr>
          <w:rFonts w:eastAsia="Times New Roman"/>
          <w:color w:val="000000"/>
          <w:u w:color="000000"/>
        </w:rPr>
        <w:tab/>
      </w:r>
      <w:r>
        <w:t>Le</w:t>
      </w:r>
      <w:r w:rsidRPr="00AC1CA0">
        <w:t xml:space="preserve"> programme d</w:t>
      </w:r>
      <w:r w:rsidR="002F2948">
        <w:t>’</w:t>
      </w:r>
      <w:r w:rsidRPr="00AC1CA0">
        <w:t xml:space="preserve">échange de seringues est un programme </w:t>
      </w:r>
      <w:r>
        <w:t xml:space="preserve">public </w:t>
      </w:r>
      <w:r w:rsidRPr="00AC1CA0">
        <w:t xml:space="preserve">de proximité </w:t>
      </w:r>
      <w:r>
        <w:t>qui existe depuis</w:t>
      </w:r>
      <w:r w:rsidRPr="00AC1CA0">
        <w:t xml:space="preserve"> 2006</w:t>
      </w:r>
      <w:r>
        <w:t>,</w:t>
      </w:r>
      <w:r w:rsidRPr="00AC1CA0">
        <w:t xml:space="preserve"> à l</w:t>
      </w:r>
      <w:r w:rsidR="002F2948">
        <w:t>’</w:t>
      </w:r>
      <w:r w:rsidRPr="00AC1CA0">
        <w:t>intention des personnes qui s</w:t>
      </w:r>
      <w:r w:rsidR="002F2948">
        <w:t>’</w:t>
      </w:r>
      <w:r w:rsidRPr="00AC1CA0">
        <w:t>injectent des drogues</w:t>
      </w:r>
      <w:r>
        <w:t xml:space="preserve">, pour </w:t>
      </w:r>
      <w:r w:rsidRPr="00AC1CA0">
        <w:t>enrayer la tendance à l</w:t>
      </w:r>
      <w:r w:rsidR="002F2948">
        <w:t>’</w:t>
      </w:r>
      <w:r w:rsidRPr="00AC1CA0">
        <w:t xml:space="preserve">infection par le VIH </w:t>
      </w:r>
      <w:r>
        <w:t xml:space="preserve">parmi ce groupe de </w:t>
      </w:r>
      <w:r w:rsidRPr="00AC1CA0">
        <w:t>population vulnérable</w:t>
      </w:r>
      <w:r w:rsidR="00265C4D" w:rsidRPr="00265C4D">
        <w:t>.</w:t>
      </w:r>
    </w:p>
    <w:p w14:paraId="21499F3F" w14:textId="60DB2EDA" w:rsidR="002212B2" w:rsidRPr="00363865" w:rsidRDefault="002212B2" w:rsidP="002212B2">
      <w:pPr>
        <w:pStyle w:val="SingleTxtG"/>
      </w:pPr>
      <w:r w:rsidRPr="00F54F3B">
        <w:rPr>
          <w:rFonts w:eastAsia="Times New Roman"/>
          <w:color w:val="000000"/>
          <w:u w:color="000000"/>
        </w:rPr>
        <w:t>219</w:t>
      </w:r>
      <w:r w:rsidR="00265C4D" w:rsidRPr="00265C4D">
        <w:rPr>
          <w:rFonts w:eastAsia="Times New Roman"/>
          <w:color w:val="000000"/>
          <w:u w:color="000000"/>
        </w:rPr>
        <w:t>.</w:t>
      </w:r>
      <w:r w:rsidRPr="00F54F3B">
        <w:rPr>
          <w:rFonts w:eastAsia="Times New Roman"/>
          <w:color w:val="000000"/>
          <w:u w:color="000000"/>
        </w:rPr>
        <w:tab/>
      </w:r>
      <w:r w:rsidRPr="00F54F3B">
        <w:rPr>
          <w:caps/>
        </w:rPr>
        <w:t>à</w:t>
      </w:r>
      <w:r w:rsidRPr="00F54F3B">
        <w:t xml:space="preserve"> </w:t>
      </w:r>
      <w:r w:rsidRPr="00AC1CA0">
        <w:t xml:space="preserve">ce jour, 51 sites sont opérationnels </w:t>
      </w:r>
      <w:r>
        <w:t>dans toute</w:t>
      </w:r>
      <w:r w:rsidRPr="00AC1CA0">
        <w:t xml:space="preserve"> l</w:t>
      </w:r>
      <w:r w:rsidR="002F2948">
        <w:t>’</w:t>
      </w:r>
      <w:r w:rsidRPr="00AC1CA0">
        <w:t xml:space="preserve">île </w:t>
      </w:r>
      <w:r>
        <w:t>là où il existe une concentration d</w:t>
      </w:r>
      <w:r w:rsidR="002F2948">
        <w:t>’</w:t>
      </w:r>
      <w:r>
        <w:t>usagers qui s</w:t>
      </w:r>
      <w:r w:rsidR="002F2948">
        <w:t>’</w:t>
      </w:r>
      <w:r>
        <w:t>injectent des drogues, pour</w:t>
      </w:r>
      <w:r w:rsidRPr="00AC1CA0">
        <w:t xml:space="preserve"> </w:t>
      </w:r>
      <w:r>
        <w:t>un total d</w:t>
      </w:r>
      <w:r w:rsidR="002F2948">
        <w:t>’</w:t>
      </w:r>
      <w:r w:rsidRPr="00AC1CA0">
        <w:t>environ 2</w:t>
      </w:r>
      <w:r w:rsidR="008E6904">
        <w:t> </w:t>
      </w:r>
      <w:r w:rsidRPr="00AC1CA0">
        <w:t>000 bénéficiaires</w:t>
      </w:r>
      <w:r w:rsidR="008926E5">
        <w:t> ;</w:t>
      </w:r>
      <w:r w:rsidRPr="00AC1CA0">
        <w:t xml:space="preserve"> 43 sites sont gérés par le </w:t>
      </w:r>
      <w:r>
        <w:t>M</w:t>
      </w:r>
      <w:r w:rsidRPr="00AC1CA0">
        <w:t xml:space="preserve">inistère de la santé </w:t>
      </w:r>
      <w:r>
        <w:t xml:space="preserve">et du bien-être en recourant à des </w:t>
      </w:r>
      <w:r w:rsidRPr="00AC1CA0">
        <w:t>caravanes mobiles</w:t>
      </w:r>
      <w:r>
        <w:t>,</w:t>
      </w:r>
      <w:r w:rsidRPr="00AC1CA0">
        <w:t xml:space="preserve"> et </w:t>
      </w:r>
      <w:r w:rsidR="00EC2BC9">
        <w:t>huit</w:t>
      </w:r>
      <w:r w:rsidRPr="00AC1CA0">
        <w:t xml:space="preserve"> par des ONG</w:t>
      </w:r>
      <w:r w:rsidR="00265C4D" w:rsidRPr="00265C4D">
        <w:t>.</w:t>
      </w:r>
      <w:r w:rsidRPr="00AC1CA0">
        <w:t xml:space="preserve"> </w:t>
      </w:r>
    </w:p>
    <w:p w14:paraId="206EEAF6" w14:textId="0D1EADA0" w:rsidR="002212B2" w:rsidRPr="00F54F3B" w:rsidRDefault="002212B2" w:rsidP="002212B2">
      <w:pPr>
        <w:pStyle w:val="SingleTxtG"/>
      </w:pPr>
      <w:r w:rsidRPr="00F54F3B">
        <w:rPr>
          <w:rFonts w:eastAsia="Times New Roman"/>
          <w:color w:val="000000"/>
          <w:u w:color="000000"/>
        </w:rPr>
        <w:t>220</w:t>
      </w:r>
      <w:r w:rsidR="00265C4D" w:rsidRPr="00265C4D">
        <w:rPr>
          <w:rFonts w:eastAsia="Times New Roman"/>
          <w:color w:val="000000"/>
          <w:u w:color="000000"/>
        </w:rPr>
        <w:t>.</w:t>
      </w:r>
      <w:r w:rsidRPr="00F54F3B">
        <w:rPr>
          <w:rFonts w:eastAsia="Times New Roman"/>
          <w:color w:val="000000"/>
          <w:u w:color="000000"/>
        </w:rPr>
        <w:tab/>
      </w:r>
      <w:r w:rsidRPr="00AC1CA0">
        <w:t xml:space="preserve">En 2023, le </w:t>
      </w:r>
      <w:r>
        <w:t>M</w:t>
      </w:r>
      <w:r w:rsidRPr="00AC1CA0">
        <w:t xml:space="preserve">inistère de la santé </w:t>
      </w:r>
      <w:r>
        <w:t xml:space="preserve">et du bien-être </w:t>
      </w:r>
      <w:r w:rsidRPr="00AC1CA0">
        <w:t>et les ONG ont distribué 942</w:t>
      </w:r>
      <w:r w:rsidR="008E6904">
        <w:t> </w:t>
      </w:r>
      <w:r w:rsidRPr="00AC1CA0">
        <w:t>302</w:t>
      </w:r>
      <w:r w:rsidR="008E6904">
        <w:t> </w:t>
      </w:r>
      <w:r w:rsidRPr="00AC1CA0">
        <w:t>seringues et 973</w:t>
      </w:r>
      <w:r w:rsidR="00EC2BC9">
        <w:t> </w:t>
      </w:r>
      <w:r w:rsidRPr="00AC1CA0">
        <w:t>685</w:t>
      </w:r>
      <w:r w:rsidR="00EC2BC9">
        <w:t> </w:t>
      </w:r>
      <w:r w:rsidRPr="00AC1CA0">
        <w:t>aiguilles</w:t>
      </w:r>
      <w:r w:rsidR="00265C4D" w:rsidRPr="00265C4D">
        <w:t>.</w:t>
      </w:r>
      <w:r w:rsidRPr="00AC1CA0">
        <w:t xml:space="preserve"> Des tampons alcoolisés et des préservatifs sont fournis aux ONG </w:t>
      </w:r>
      <w:r>
        <w:t>pour les besoins du Programme d</w:t>
      </w:r>
      <w:r w:rsidR="002F2948">
        <w:t>’</w:t>
      </w:r>
      <w:r>
        <w:t>échange de seringues</w:t>
      </w:r>
      <w:r w:rsidR="00265C4D" w:rsidRPr="00265C4D">
        <w:t>.</w:t>
      </w:r>
    </w:p>
    <w:p w14:paraId="5A38A640" w14:textId="77777777" w:rsidR="002212B2" w:rsidRPr="00916804" w:rsidRDefault="002212B2" w:rsidP="002212B2">
      <w:pPr>
        <w:pStyle w:val="H23G"/>
      </w:pPr>
      <w:r w:rsidRPr="00F54F3B">
        <w:tab/>
      </w:r>
      <w:r w:rsidRPr="00F54F3B">
        <w:tab/>
      </w:r>
      <w:r w:rsidRPr="00916804">
        <w:t>VIH/sida</w:t>
      </w:r>
    </w:p>
    <w:p w14:paraId="4A4EB8A5" w14:textId="3DF32331" w:rsidR="002212B2" w:rsidRPr="00AC1CA0" w:rsidRDefault="002212B2" w:rsidP="002212B2">
      <w:pPr>
        <w:pStyle w:val="SingleTxtG"/>
      </w:pPr>
      <w:r w:rsidRPr="00916804">
        <w:rPr>
          <w:rFonts w:eastAsia="Times New Roman"/>
          <w:color w:val="000000"/>
          <w:u w:color="000000"/>
        </w:rPr>
        <w:t>221</w:t>
      </w:r>
      <w:r w:rsidR="00265C4D" w:rsidRPr="00265C4D">
        <w:rPr>
          <w:rFonts w:eastAsia="Times New Roman"/>
          <w:color w:val="000000"/>
          <w:u w:color="000000"/>
        </w:rPr>
        <w:t>.</w:t>
      </w:r>
      <w:r w:rsidRPr="00916804">
        <w:rPr>
          <w:rFonts w:eastAsia="Times New Roman"/>
          <w:color w:val="000000"/>
          <w:u w:color="000000"/>
        </w:rPr>
        <w:tab/>
      </w:r>
      <w:r w:rsidRPr="00AC1CA0">
        <w:t xml:space="preserve">Le </w:t>
      </w:r>
      <w:r>
        <w:t>G</w:t>
      </w:r>
      <w:r w:rsidRPr="00AC1CA0">
        <w:t xml:space="preserve">ouvernement </w:t>
      </w:r>
      <w:r>
        <w:t xml:space="preserve">est résolu à éradiquer </w:t>
      </w:r>
      <w:r w:rsidRPr="00AC1CA0">
        <w:t>le VIH d</w:t>
      </w:r>
      <w:r w:rsidR="002F2948">
        <w:t>’</w:t>
      </w:r>
      <w:r w:rsidRPr="00AC1CA0">
        <w:t xml:space="preserve">ici </w:t>
      </w:r>
      <w:r>
        <w:t xml:space="preserve">à </w:t>
      </w:r>
      <w:r w:rsidRPr="00AC1CA0">
        <w:t>2030</w:t>
      </w:r>
      <w:r w:rsidR="00265C4D" w:rsidRPr="00265C4D">
        <w:t>.</w:t>
      </w:r>
      <w:r w:rsidRPr="00AC1CA0">
        <w:t xml:space="preserve"> À cet égard, </w:t>
      </w:r>
      <w:r>
        <w:t>un</w:t>
      </w:r>
      <w:r w:rsidRPr="00AC1CA0">
        <w:t xml:space="preserve"> </w:t>
      </w:r>
      <w:r>
        <w:t>p</w:t>
      </w:r>
      <w:r w:rsidRPr="00AC1CA0">
        <w:t>lan d</w:t>
      </w:r>
      <w:r w:rsidR="002F2948">
        <w:t>’</w:t>
      </w:r>
      <w:r w:rsidRPr="00AC1CA0">
        <w:t xml:space="preserve">action national a été </w:t>
      </w:r>
      <w:r>
        <w:t xml:space="preserve">établi pour la période </w:t>
      </w:r>
      <w:r w:rsidRPr="00AC1CA0">
        <w:t>2023-2027 et une approche multisectorielle</w:t>
      </w:r>
      <w:r>
        <w:t>,</w:t>
      </w:r>
      <w:r w:rsidRPr="00AC1CA0">
        <w:t xml:space="preserve"> fondée sur les droits et centrée sur la personne</w:t>
      </w:r>
      <w:r>
        <w:t xml:space="preserve">, </w:t>
      </w:r>
      <w:r w:rsidRPr="00AC1CA0">
        <w:t xml:space="preserve">a été adoptée pour </w:t>
      </w:r>
      <w:r>
        <w:t xml:space="preserve">faire en sorte </w:t>
      </w:r>
      <w:r w:rsidRPr="00AC1CA0">
        <w:t xml:space="preserve">que </w:t>
      </w:r>
      <w:r>
        <w:t>nul</w:t>
      </w:r>
      <w:r w:rsidRPr="00AC1CA0">
        <w:t xml:space="preserve"> ne soit laissé </w:t>
      </w:r>
      <w:r>
        <w:t>de côté</w:t>
      </w:r>
      <w:r w:rsidRPr="00AC1CA0">
        <w:t xml:space="preserve"> et </w:t>
      </w:r>
      <w:r>
        <w:t xml:space="preserve">pour </w:t>
      </w:r>
      <w:r w:rsidRPr="00AC1CA0">
        <w:t>atteindre les objectifs</w:t>
      </w:r>
      <w:r>
        <w:t xml:space="preserve"> inspirés des </w:t>
      </w:r>
      <w:r w:rsidRPr="00AC1CA0">
        <w:t>ODD</w:t>
      </w:r>
      <w:r>
        <w:t xml:space="preserve"> que le</w:t>
      </w:r>
      <w:r w:rsidRPr="00AC1CA0">
        <w:t xml:space="preserve"> pays</w:t>
      </w:r>
      <w:r>
        <w:t xml:space="preserve"> s</w:t>
      </w:r>
      <w:r w:rsidR="002F2948">
        <w:t>’</w:t>
      </w:r>
      <w:r>
        <w:t>est fixé</w:t>
      </w:r>
      <w:r w:rsidR="00265C4D" w:rsidRPr="00265C4D">
        <w:t>.</w:t>
      </w:r>
      <w:r w:rsidRPr="00AC1CA0">
        <w:t xml:space="preserve"> Les principes directeurs du </w:t>
      </w:r>
      <w:r>
        <w:t>plan d</w:t>
      </w:r>
      <w:r w:rsidR="002F2948">
        <w:t>’</w:t>
      </w:r>
      <w:r>
        <w:t xml:space="preserve">action national </w:t>
      </w:r>
      <w:r w:rsidRPr="00AC1CA0">
        <w:t xml:space="preserve">2023-2027 sont ceux </w:t>
      </w:r>
      <w:r>
        <w:t>d</w:t>
      </w:r>
      <w:r w:rsidR="002F2948">
        <w:t>’</w:t>
      </w:r>
      <w:r>
        <w:t xml:space="preserve">une </w:t>
      </w:r>
      <w:r w:rsidRPr="00AC1CA0">
        <w:t xml:space="preserve">couverture sanitaire universelle, </w:t>
      </w:r>
      <w:r>
        <w:t>de la continuité</w:t>
      </w:r>
      <w:r w:rsidRPr="00AC1CA0">
        <w:t xml:space="preserve"> des services </w:t>
      </w:r>
      <w:r>
        <w:t xml:space="preserve">relatifs au </w:t>
      </w:r>
      <w:r w:rsidRPr="00AC1CA0">
        <w:t xml:space="preserve">VIH et </w:t>
      </w:r>
      <w:r>
        <w:t>d</w:t>
      </w:r>
      <w:r w:rsidR="002F2948">
        <w:t>’</w:t>
      </w:r>
      <w:r>
        <w:t xml:space="preserve">une </w:t>
      </w:r>
      <w:r w:rsidRPr="00AC1CA0">
        <w:t xml:space="preserve">approche de santé publique des </w:t>
      </w:r>
      <w:r>
        <w:t>services en question</w:t>
      </w:r>
      <w:r w:rsidR="00265C4D" w:rsidRPr="00265C4D">
        <w:t>.</w:t>
      </w:r>
      <w:r w:rsidRPr="00916804">
        <w:t xml:space="preserve"> </w:t>
      </w:r>
    </w:p>
    <w:p w14:paraId="490E7226" w14:textId="5EFF78EF" w:rsidR="002212B2" w:rsidRPr="00AC1CA0" w:rsidRDefault="002212B2" w:rsidP="002212B2">
      <w:pPr>
        <w:pStyle w:val="SingleTxtG"/>
      </w:pPr>
      <w:r w:rsidRPr="00916804">
        <w:rPr>
          <w:rFonts w:eastAsia="Times New Roman"/>
          <w:color w:val="000000"/>
          <w:u w:color="000000"/>
        </w:rPr>
        <w:t>222</w:t>
      </w:r>
      <w:r w:rsidR="00265C4D" w:rsidRPr="00265C4D">
        <w:rPr>
          <w:rFonts w:eastAsia="Times New Roman"/>
          <w:color w:val="000000"/>
          <w:u w:color="000000"/>
        </w:rPr>
        <w:t>.</w:t>
      </w:r>
      <w:r w:rsidRPr="00916804">
        <w:rPr>
          <w:rFonts w:eastAsia="Times New Roman"/>
          <w:color w:val="000000"/>
          <w:u w:color="000000"/>
        </w:rPr>
        <w:tab/>
      </w:r>
      <w:r w:rsidRPr="00AC1CA0">
        <w:t xml:space="preserve">La loi </w:t>
      </w:r>
      <w:r>
        <w:t xml:space="preserve">relative au </w:t>
      </w:r>
      <w:r w:rsidRPr="00AC1CA0">
        <w:t>VIH</w:t>
      </w:r>
      <w:r>
        <w:t>/</w:t>
      </w:r>
      <w:r w:rsidRPr="00AC1CA0">
        <w:t>sida prévoit une approche fondée sur les droits</w:t>
      </w:r>
      <w:r w:rsidRPr="00916804">
        <w:t xml:space="preserve"> </w:t>
      </w:r>
      <w:r w:rsidRPr="00AC1CA0">
        <w:t>des questions liées au VIH</w:t>
      </w:r>
      <w:r>
        <w:t>/</w:t>
      </w:r>
      <w:r w:rsidRPr="00AC1CA0">
        <w:t>sida</w:t>
      </w:r>
      <w:r w:rsidR="00265C4D" w:rsidRPr="00265C4D">
        <w:t>.</w:t>
      </w:r>
      <w:r w:rsidRPr="00AC1CA0">
        <w:t xml:space="preserve"> Elle protège les droits des personnes </w:t>
      </w:r>
      <w:r>
        <w:t xml:space="preserve">séropositives et malades du </w:t>
      </w:r>
      <w:r w:rsidRPr="00AC1CA0">
        <w:t>VIH</w:t>
      </w:r>
      <w:r w:rsidR="00265C4D" w:rsidRPr="00265C4D">
        <w:t>.</w:t>
      </w:r>
      <w:r w:rsidRPr="00AC1CA0">
        <w:t xml:space="preserve"> Les femmes et les travailleurs du sexe sont </w:t>
      </w:r>
      <w:r>
        <w:t xml:space="preserve">protégés par </w:t>
      </w:r>
      <w:r w:rsidRPr="00AC1CA0">
        <w:t xml:space="preserve">la loi </w:t>
      </w:r>
      <w:r>
        <w:t xml:space="preserve">relative au </w:t>
      </w:r>
      <w:r w:rsidRPr="00AC1CA0">
        <w:t>VIH</w:t>
      </w:r>
      <w:r>
        <w:t>/</w:t>
      </w:r>
      <w:r w:rsidRPr="00AC1CA0">
        <w:t>sida et les programmes de lutte contre le VIH</w:t>
      </w:r>
      <w:r>
        <w:t>/</w:t>
      </w:r>
      <w:r w:rsidRPr="00AC1CA0">
        <w:t>sida</w:t>
      </w:r>
      <w:r w:rsidR="00265C4D" w:rsidRPr="00265C4D">
        <w:t>.</w:t>
      </w:r>
      <w:r w:rsidRPr="00916804">
        <w:t xml:space="preserve"> </w:t>
      </w:r>
    </w:p>
    <w:p w14:paraId="4A3DFE56" w14:textId="18840511" w:rsidR="002212B2" w:rsidRPr="00AC1CA0" w:rsidRDefault="002212B2" w:rsidP="002212B2">
      <w:pPr>
        <w:pStyle w:val="SingleTxtG"/>
      </w:pPr>
      <w:r w:rsidRPr="00AE10D8">
        <w:rPr>
          <w:rFonts w:eastAsia="Times New Roman"/>
          <w:color w:val="000000"/>
          <w:u w:color="000000"/>
        </w:rPr>
        <w:t>223</w:t>
      </w:r>
      <w:r w:rsidR="00265C4D" w:rsidRPr="00265C4D">
        <w:rPr>
          <w:rFonts w:eastAsia="Times New Roman"/>
          <w:color w:val="000000"/>
          <w:u w:color="000000"/>
        </w:rPr>
        <w:t>.</w:t>
      </w:r>
      <w:r w:rsidRPr="00AE10D8">
        <w:rPr>
          <w:rFonts w:eastAsia="Times New Roman"/>
          <w:color w:val="000000"/>
          <w:u w:color="000000"/>
        </w:rPr>
        <w:tab/>
      </w:r>
      <w:r w:rsidRPr="00AC1CA0">
        <w:t>Les services de prévention du VIH, de dépistage</w:t>
      </w:r>
      <w:r w:rsidRPr="00916804">
        <w:t xml:space="preserve"> </w:t>
      </w:r>
      <w:r w:rsidRPr="00AC1CA0">
        <w:t>du VIH, de traitement antirétroviral</w:t>
      </w:r>
      <w:r>
        <w:t>, et</w:t>
      </w:r>
      <w:r w:rsidRPr="00AC1CA0">
        <w:t xml:space="preserve"> de </w:t>
      </w:r>
      <w:r>
        <w:t xml:space="preserve">prise en charge des personnes atteinte </w:t>
      </w:r>
      <w:r w:rsidRPr="00AC1CA0">
        <w:t xml:space="preserve">du VIH et </w:t>
      </w:r>
      <w:r>
        <w:t>d</w:t>
      </w:r>
      <w:r w:rsidR="002F2948">
        <w:t>’</w:t>
      </w:r>
      <w:r>
        <w:t>aide à ces personnes</w:t>
      </w:r>
      <w:r w:rsidRPr="00AC1CA0">
        <w:t xml:space="preserve"> sont accessibles gratuitement </w:t>
      </w:r>
      <w:r>
        <w:t>pour l</w:t>
      </w:r>
      <w:r w:rsidR="002F2948">
        <w:t>’</w:t>
      </w:r>
      <w:r>
        <w:t xml:space="preserve">usager auprès des </w:t>
      </w:r>
      <w:r w:rsidRPr="00AC1CA0">
        <w:t>établissements de santé publique</w:t>
      </w:r>
      <w:r w:rsidR="00265C4D" w:rsidRPr="00265C4D">
        <w:t>.</w:t>
      </w:r>
      <w:r w:rsidRPr="00AC1CA0">
        <w:t xml:space="preserve"> Les femmes et les filles vivant avec le VIH </w:t>
      </w:r>
      <w:r>
        <w:t xml:space="preserve">et malades du sida </w:t>
      </w:r>
      <w:r w:rsidRPr="00AC1CA0">
        <w:t>ont accès à ces services</w:t>
      </w:r>
      <w:r>
        <w:t xml:space="preserve"> sur un pied d</w:t>
      </w:r>
      <w:r w:rsidR="002F2948">
        <w:t>’</w:t>
      </w:r>
      <w:r>
        <w:t>égalité</w:t>
      </w:r>
      <w:r w:rsidR="00265C4D" w:rsidRPr="00265C4D">
        <w:t>.</w:t>
      </w:r>
    </w:p>
    <w:p w14:paraId="4752FD9C" w14:textId="4608CC3F" w:rsidR="002212B2" w:rsidRPr="007B1A78" w:rsidRDefault="002212B2" w:rsidP="002212B2">
      <w:pPr>
        <w:pStyle w:val="SingleTxtG"/>
      </w:pPr>
      <w:r w:rsidRPr="00A562DA">
        <w:rPr>
          <w:rFonts w:eastAsia="Times New Roman"/>
          <w:color w:val="000000"/>
          <w:u w:color="000000"/>
        </w:rPr>
        <w:t>224</w:t>
      </w:r>
      <w:r w:rsidR="00265C4D" w:rsidRPr="00265C4D">
        <w:rPr>
          <w:rFonts w:eastAsia="Times New Roman"/>
          <w:color w:val="000000"/>
          <w:u w:color="000000"/>
        </w:rPr>
        <w:t>.</w:t>
      </w:r>
      <w:r w:rsidRPr="00A562DA">
        <w:rPr>
          <w:rFonts w:eastAsia="Times New Roman"/>
          <w:color w:val="000000"/>
          <w:u w:color="000000"/>
        </w:rPr>
        <w:tab/>
      </w:r>
      <w:r w:rsidRPr="00A562DA">
        <w:t>Des soi</w:t>
      </w:r>
      <w:r>
        <w:t xml:space="preserve">ns comme </w:t>
      </w:r>
      <w:r w:rsidRPr="00A562DA">
        <w:t xml:space="preserve">les médicaments antirétroviraux sont </w:t>
      </w:r>
      <w:r>
        <w:t>également disponibles sans frais pour l</w:t>
      </w:r>
      <w:r w:rsidR="002F2948">
        <w:t>’</w:t>
      </w:r>
      <w:r>
        <w:t xml:space="preserve">utilisateur final </w:t>
      </w:r>
      <w:r w:rsidRPr="00A562DA">
        <w:t>dans les hôpitaux publics, y compris pour les femmes et les jeunes filles vivant avec le VIH/sida</w:t>
      </w:r>
      <w:r w:rsidR="00265C4D" w:rsidRPr="00265C4D">
        <w:t>.</w:t>
      </w:r>
      <w:r w:rsidRPr="00A562DA">
        <w:t xml:space="preserve"> </w:t>
      </w:r>
      <w:r w:rsidRPr="00AC1CA0">
        <w:t>La stigmatisation et l</w:t>
      </w:r>
      <w:r w:rsidR="002F2948">
        <w:t>’</w:t>
      </w:r>
      <w:proofErr w:type="spellStart"/>
      <w:r w:rsidRPr="00AC1CA0">
        <w:t>autostigmatisation</w:t>
      </w:r>
      <w:proofErr w:type="spellEnd"/>
      <w:r w:rsidRPr="00AC1CA0">
        <w:t xml:space="preserve"> étant l</w:t>
      </w:r>
      <w:r w:rsidR="002F2948">
        <w:t>’</w:t>
      </w:r>
      <w:r w:rsidRPr="00AC1CA0">
        <w:t xml:space="preserve">un des obstacles au traitement, </w:t>
      </w:r>
      <w:r>
        <w:t xml:space="preserve">tout est mis en œuvre </w:t>
      </w:r>
      <w:r w:rsidRPr="00AC1CA0">
        <w:t xml:space="preserve">pour </w:t>
      </w:r>
      <w:r>
        <w:t xml:space="preserve">supprimer tout obstacle à </w:t>
      </w:r>
      <w:r w:rsidRPr="00AC1CA0">
        <w:t>l</w:t>
      </w:r>
      <w:r w:rsidR="002F2948">
        <w:t>’</w:t>
      </w:r>
      <w:r w:rsidRPr="00AC1CA0">
        <w:t xml:space="preserve">accès aux services de prévention, de traitement, de </w:t>
      </w:r>
      <w:r>
        <w:t>prise en charge</w:t>
      </w:r>
      <w:r w:rsidRPr="00AC1CA0">
        <w:t xml:space="preserve"> et </w:t>
      </w:r>
      <w:r>
        <w:t>d</w:t>
      </w:r>
      <w:r w:rsidR="002F2948">
        <w:t>’</w:t>
      </w:r>
      <w:r>
        <w:t>assistance</w:t>
      </w:r>
      <w:r w:rsidR="00265C4D" w:rsidRPr="00265C4D">
        <w:t>.</w:t>
      </w:r>
    </w:p>
    <w:p w14:paraId="55D837BE" w14:textId="70B35FE3" w:rsidR="002212B2" w:rsidRPr="00AC1CA0" w:rsidRDefault="002212B2" w:rsidP="002212B2">
      <w:pPr>
        <w:pStyle w:val="SingleTxtG"/>
      </w:pPr>
      <w:r w:rsidRPr="00AC1CA0">
        <w:rPr>
          <w:rFonts w:eastAsia="Times New Roman"/>
          <w:color w:val="000000"/>
          <w:u w:color="000000"/>
        </w:rPr>
        <w:t>225</w:t>
      </w:r>
      <w:r w:rsidR="00265C4D" w:rsidRPr="00265C4D">
        <w:rPr>
          <w:rFonts w:eastAsia="Times New Roman"/>
          <w:color w:val="000000"/>
          <w:u w:color="000000"/>
        </w:rPr>
        <w:t>.</w:t>
      </w:r>
      <w:r w:rsidRPr="00AC1CA0">
        <w:rPr>
          <w:rFonts w:eastAsia="Times New Roman"/>
          <w:color w:val="000000"/>
          <w:u w:color="000000"/>
        </w:rPr>
        <w:tab/>
      </w:r>
      <w:r>
        <w:t xml:space="preserve">Une structure, le </w:t>
      </w:r>
      <w:r w:rsidRPr="00AC1CA0">
        <w:t>« Centre de santé sexuelle communautaire »</w:t>
      </w:r>
      <w:r>
        <w:t xml:space="preserve">, dit </w:t>
      </w:r>
      <w:r w:rsidRPr="00AC1CA0">
        <w:t xml:space="preserve">« </w:t>
      </w:r>
      <w:r>
        <w:t xml:space="preserve">Centre </w:t>
      </w:r>
      <w:r w:rsidRPr="00AC1CA0">
        <w:t>Banian »</w:t>
      </w:r>
      <w:r>
        <w:t>,</w:t>
      </w:r>
      <w:r w:rsidRPr="00AC1CA0">
        <w:t xml:space="preserve"> a été mis</w:t>
      </w:r>
      <w:r>
        <w:t>e</w:t>
      </w:r>
      <w:r w:rsidRPr="00AC1CA0">
        <w:t xml:space="preserve"> en place en collaboration avec l</w:t>
      </w:r>
      <w:r w:rsidR="002F2948">
        <w:t>’</w:t>
      </w:r>
      <w:r w:rsidRPr="00AC1CA0">
        <w:t>ONG PILS</w:t>
      </w:r>
      <w:r>
        <w:t xml:space="preserve"> afin de</w:t>
      </w:r>
      <w:r w:rsidR="008926E5">
        <w:t> :</w:t>
      </w:r>
    </w:p>
    <w:p w14:paraId="62DF4758" w14:textId="52C8E1CD" w:rsidR="002212B2" w:rsidRPr="005270FB" w:rsidRDefault="002212B2" w:rsidP="002212B2">
      <w:pPr>
        <w:pStyle w:val="Bullet1G"/>
        <w:numPr>
          <w:ilvl w:val="0"/>
          <w:numId w:val="0"/>
        </w:numPr>
        <w:tabs>
          <w:tab w:val="left" w:pos="1701"/>
        </w:tabs>
        <w:ind w:left="1701" w:hanging="170"/>
      </w:pPr>
      <w:r w:rsidRPr="005270FB">
        <w:t>•</w:t>
      </w:r>
      <w:r w:rsidRPr="005270FB">
        <w:tab/>
      </w:r>
      <w:r w:rsidRPr="00AC1CA0">
        <w:t>Promouvoir la sensibilisation au VIH</w:t>
      </w:r>
      <w:r w:rsidR="008926E5">
        <w:t> ;</w:t>
      </w:r>
    </w:p>
    <w:p w14:paraId="2AC0D436" w14:textId="1DA26AEB" w:rsidR="002212B2" w:rsidRPr="005270FB" w:rsidRDefault="002212B2" w:rsidP="002212B2">
      <w:pPr>
        <w:pStyle w:val="Bullet1G"/>
        <w:numPr>
          <w:ilvl w:val="0"/>
          <w:numId w:val="0"/>
        </w:numPr>
        <w:tabs>
          <w:tab w:val="left" w:pos="1701"/>
        </w:tabs>
        <w:ind w:left="1701" w:hanging="170"/>
      </w:pPr>
      <w:r w:rsidRPr="005270FB">
        <w:t>•</w:t>
      </w:r>
      <w:r w:rsidRPr="005270FB">
        <w:tab/>
      </w:r>
      <w:r w:rsidRPr="00AC1CA0">
        <w:t xml:space="preserve">Augmenter les services de dépistage du VIH </w:t>
      </w:r>
      <w:r>
        <w:t>auprès</w:t>
      </w:r>
      <w:r w:rsidRPr="00AC1CA0">
        <w:t xml:space="preserve"> de la population, y compris </w:t>
      </w:r>
      <w:r>
        <w:t xml:space="preserve">de </w:t>
      </w:r>
      <w:r w:rsidRPr="00AC1CA0">
        <w:t>groupes difficiles à atteindre</w:t>
      </w:r>
      <w:r w:rsidR="008926E5">
        <w:t> ;</w:t>
      </w:r>
      <w:r w:rsidRPr="005270FB">
        <w:t xml:space="preserve"> </w:t>
      </w:r>
    </w:p>
    <w:p w14:paraId="4299DBE8" w14:textId="002ADD46" w:rsidR="002212B2" w:rsidRPr="008622DA" w:rsidRDefault="002212B2" w:rsidP="002212B2">
      <w:pPr>
        <w:pStyle w:val="Bullet1G"/>
        <w:numPr>
          <w:ilvl w:val="0"/>
          <w:numId w:val="0"/>
        </w:numPr>
        <w:tabs>
          <w:tab w:val="left" w:pos="1701"/>
        </w:tabs>
        <w:ind w:left="1701" w:hanging="170"/>
      </w:pPr>
      <w:r w:rsidRPr="008622DA">
        <w:t>•</w:t>
      </w:r>
      <w:r w:rsidRPr="008622DA">
        <w:tab/>
      </w:r>
      <w:r w:rsidRPr="00AC1CA0">
        <w:t xml:space="preserve">Promouvoir efficacement </w:t>
      </w:r>
      <w:r>
        <w:t>l</w:t>
      </w:r>
      <w:r w:rsidR="002F2948">
        <w:t>’</w:t>
      </w:r>
      <w:r>
        <w:t>adoption de</w:t>
      </w:r>
      <w:r w:rsidRPr="00AC1CA0">
        <w:t xml:space="preserve"> la prophylaxie préexposition</w:t>
      </w:r>
      <w:r w:rsidR="008926E5">
        <w:t> ;</w:t>
      </w:r>
      <w:r w:rsidRPr="008622DA">
        <w:t xml:space="preserve"> </w:t>
      </w:r>
    </w:p>
    <w:p w14:paraId="23962747" w14:textId="3E10FC38" w:rsidR="002212B2" w:rsidRPr="008622DA" w:rsidRDefault="002212B2" w:rsidP="002212B2">
      <w:pPr>
        <w:pStyle w:val="Bullet1G"/>
        <w:numPr>
          <w:ilvl w:val="0"/>
          <w:numId w:val="0"/>
        </w:numPr>
        <w:tabs>
          <w:tab w:val="left" w:pos="1701"/>
        </w:tabs>
        <w:ind w:left="1701" w:hanging="170"/>
      </w:pPr>
      <w:r w:rsidRPr="008622DA">
        <w:t>•</w:t>
      </w:r>
      <w:r w:rsidRPr="008622DA">
        <w:tab/>
      </w:r>
      <w:r>
        <w:t xml:space="preserve">Assurer le </w:t>
      </w:r>
      <w:r w:rsidRPr="00AC1CA0">
        <w:t xml:space="preserve">traitement </w:t>
      </w:r>
      <w:r>
        <w:t xml:space="preserve">des </w:t>
      </w:r>
      <w:r w:rsidRPr="00AC1CA0">
        <w:t xml:space="preserve">personnes vivant avec le VIH et </w:t>
      </w:r>
      <w:r>
        <w:t xml:space="preserve">retrouver </w:t>
      </w:r>
      <w:r w:rsidRPr="00AC1CA0">
        <w:t xml:space="preserve">les patients </w:t>
      </w:r>
      <w:r>
        <w:t xml:space="preserve">perdus de vue afin de </w:t>
      </w:r>
      <w:r w:rsidRPr="00AC1CA0">
        <w:t xml:space="preserve">les </w:t>
      </w:r>
      <w:r>
        <w:t>réintégrer dans les soins</w:t>
      </w:r>
      <w:r w:rsidR="00265C4D" w:rsidRPr="00265C4D">
        <w:t>.</w:t>
      </w:r>
      <w:r w:rsidRPr="008622DA">
        <w:t xml:space="preserve"> </w:t>
      </w:r>
    </w:p>
    <w:bookmarkEnd w:id="38"/>
    <w:p w14:paraId="526D9A05" w14:textId="0090E386" w:rsidR="002212B2" w:rsidRPr="009B1632" w:rsidRDefault="002212B2" w:rsidP="002212B2">
      <w:pPr>
        <w:pStyle w:val="SingleTxtG"/>
      </w:pPr>
      <w:r w:rsidRPr="009B1632">
        <w:rPr>
          <w:rFonts w:eastAsia="Times New Roman"/>
          <w:color w:val="000000"/>
          <w:u w:color="000000"/>
        </w:rPr>
        <w:lastRenderedPageBreak/>
        <w:t>226</w:t>
      </w:r>
      <w:r w:rsidR="00265C4D" w:rsidRPr="00265C4D">
        <w:rPr>
          <w:rFonts w:eastAsia="Times New Roman"/>
          <w:color w:val="000000"/>
          <w:u w:color="000000"/>
        </w:rPr>
        <w:t>.</w:t>
      </w:r>
      <w:r w:rsidRPr="009B1632">
        <w:rPr>
          <w:rFonts w:eastAsia="Times New Roman"/>
          <w:color w:val="000000"/>
          <w:u w:color="000000"/>
        </w:rPr>
        <w:tab/>
      </w:r>
      <w:r w:rsidRPr="009B1632">
        <w:t xml:space="preserve">Depuis le </w:t>
      </w:r>
      <w:r>
        <w:t xml:space="preserve">début du programme sur la </w:t>
      </w:r>
      <w:r w:rsidRPr="00AC1CA0">
        <w:t>prophylaxie préexposition</w:t>
      </w:r>
      <w:r>
        <w:t xml:space="preserve"> </w:t>
      </w:r>
      <w:r w:rsidRPr="009B1632">
        <w:t xml:space="preserve">en novembre 2022, 176 clients ont été inscrits à </w:t>
      </w:r>
      <w:r>
        <w:t>celui-ci</w:t>
      </w:r>
      <w:r w:rsidR="00265C4D" w:rsidRPr="00265C4D">
        <w:t>.</w:t>
      </w:r>
      <w:r w:rsidRPr="009B1632">
        <w:t xml:space="preserve"> Depuis le début du </w:t>
      </w:r>
      <w:r>
        <w:t xml:space="preserve">programme de </w:t>
      </w:r>
      <w:r w:rsidRPr="009B1632">
        <w:t xml:space="preserve">traitement du VIH en octobre 2023, 35 patients ont été </w:t>
      </w:r>
      <w:r>
        <w:t xml:space="preserve">inscrits auprès du </w:t>
      </w:r>
      <w:r w:rsidRPr="009B1632">
        <w:t>centre</w:t>
      </w:r>
      <w:r>
        <w:t xml:space="preserve"> compétent</w:t>
      </w:r>
      <w:r w:rsidR="00265C4D" w:rsidRPr="00265C4D">
        <w:t>.</w:t>
      </w:r>
      <w:r w:rsidRPr="009B1632">
        <w:t xml:space="preserve"> </w:t>
      </w:r>
      <w:r>
        <w:t xml:space="preserve">On signale </w:t>
      </w:r>
      <w:r w:rsidRPr="009B1632">
        <w:t xml:space="preserve">que </w:t>
      </w:r>
      <w:r w:rsidR="008E6904">
        <w:t>huit</w:t>
      </w:r>
      <w:r w:rsidRPr="009B1632">
        <w:t xml:space="preserve"> patients qui étaient déjà enregistrés </w:t>
      </w:r>
      <w:r>
        <w:t xml:space="preserve">auprès des </w:t>
      </w:r>
      <w:r w:rsidRPr="009B1632">
        <w:t>centres de jour nationaux pour immunodé</w:t>
      </w:r>
      <w:r>
        <w:t xml:space="preserve">ficients, </w:t>
      </w:r>
      <w:r w:rsidRPr="009B1632">
        <w:t xml:space="preserve">mais </w:t>
      </w:r>
      <w:r>
        <w:t xml:space="preserve">avaient été </w:t>
      </w:r>
      <w:r w:rsidRPr="009B1632">
        <w:t>signalés comme perdus de vue</w:t>
      </w:r>
      <w:r>
        <w:t xml:space="preserve">, ont été réintégrés </w:t>
      </w:r>
      <w:r w:rsidRPr="009B1632">
        <w:t xml:space="preserve">avec succès </w:t>
      </w:r>
      <w:r>
        <w:t xml:space="preserve">dans les </w:t>
      </w:r>
      <w:r w:rsidRPr="009B1632">
        <w:t>soins au</w:t>
      </w:r>
      <w:r>
        <w:t>près du</w:t>
      </w:r>
      <w:r w:rsidRPr="009B1632">
        <w:t xml:space="preserve"> Centre Ban</w:t>
      </w:r>
      <w:r>
        <w:t>i</w:t>
      </w:r>
      <w:r w:rsidRPr="009B1632">
        <w:t>an</w:t>
      </w:r>
      <w:r w:rsidR="00265C4D" w:rsidRPr="00265C4D">
        <w:t>.</w:t>
      </w:r>
      <w:r w:rsidRPr="009B1632">
        <w:t xml:space="preserve"> </w:t>
      </w:r>
    </w:p>
    <w:p w14:paraId="51BA99BE" w14:textId="13B8562E" w:rsidR="002212B2" w:rsidRPr="00B54E73" w:rsidRDefault="002212B2" w:rsidP="002212B2">
      <w:pPr>
        <w:pStyle w:val="SingleTxtG"/>
      </w:pPr>
      <w:r w:rsidRPr="009B1632">
        <w:rPr>
          <w:rFonts w:eastAsia="Times New Roman"/>
          <w:color w:val="000000"/>
          <w:u w:color="000000"/>
        </w:rPr>
        <w:t>227</w:t>
      </w:r>
      <w:r w:rsidR="00265C4D" w:rsidRPr="00265C4D">
        <w:rPr>
          <w:rFonts w:eastAsia="Times New Roman"/>
          <w:color w:val="000000"/>
          <w:u w:color="000000"/>
        </w:rPr>
        <w:t>.</w:t>
      </w:r>
      <w:r w:rsidRPr="009B1632">
        <w:rPr>
          <w:rFonts w:eastAsia="Times New Roman"/>
          <w:color w:val="000000"/>
          <w:u w:color="000000"/>
        </w:rPr>
        <w:tab/>
      </w:r>
      <w:r>
        <w:t xml:space="preserve">Une </w:t>
      </w:r>
      <w:r w:rsidRPr="009B1632">
        <w:t xml:space="preserve">formation </w:t>
      </w:r>
      <w:r>
        <w:t xml:space="preserve">est menée par divers moyens auprès des </w:t>
      </w:r>
      <w:r w:rsidRPr="009B1632">
        <w:t xml:space="preserve">travailleurs sociaux, </w:t>
      </w:r>
      <w:r>
        <w:t xml:space="preserve">des </w:t>
      </w:r>
      <w:r w:rsidRPr="009B1632">
        <w:t>éducateurs</w:t>
      </w:r>
      <w:r>
        <w:t>-</w:t>
      </w:r>
      <w:r w:rsidRPr="009B1632">
        <w:t xml:space="preserve">pairs, des </w:t>
      </w:r>
      <w:r>
        <w:t xml:space="preserve">agents </w:t>
      </w:r>
      <w:r w:rsidRPr="009B1632">
        <w:t xml:space="preserve">de santé et des </w:t>
      </w:r>
      <w:r>
        <w:t xml:space="preserve">responsables locaux </w:t>
      </w:r>
      <w:r w:rsidRPr="009B1632">
        <w:t>pour réduire la stigmatisation et la discrimination à l</w:t>
      </w:r>
      <w:r w:rsidR="002F2948">
        <w:t>’</w:t>
      </w:r>
      <w:r w:rsidRPr="009B1632">
        <w:t xml:space="preserve">égard des personnes </w:t>
      </w:r>
      <w:r>
        <w:t xml:space="preserve">touchées </w:t>
      </w:r>
      <w:r w:rsidRPr="009B1632">
        <w:t xml:space="preserve">par le VIH et vivant avec </w:t>
      </w:r>
      <w:r>
        <w:t>le virus</w:t>
      </w:r>
      <w:r w:rsidR="00265C4D" w:rsidRPr="00265C4D">
        <w:t>.</w:t>
      </w:r>
    </w:p>
    <w:p w14:paraId="7EA8E563" w14:textId="0AA159F4" w:rsidR="002212B2" w:rsidRPr="002A1E38" w:rsidRDefault="002212B2" w:rsidP="002212B2">
      <w:pPr>
        <w:pStyle w:val="SingleTxtG"/>
      </w:pPr>
      <w:r w:rsidRPr="00DF0BF9">
        <w:rPr>
          <w:rFonts w:eastAsia="Times New Roman"/>
          <w:color w:val="000000"/>
          <w:u w:color="000000"/>
        </w:rPr>
        <w:t>228</w:t>
      </w:r>
      <w:r w:rsidR="00265C4D" w:rsidRPr="00265C4D">
        <w:rPr>
          <w:rFonts w:eastAsia="Times New Roman"/>
          <w:color w:val="000000"/>
          <w:u w:color="000000"/>
        </w:rPr>
        <w:t>.</w:t>
      </w:r>
      <w:r w:rsidRPr="00DF0BF9">
        <w:rPr>
          <w:rFonts w:eastAsia="Times New Roman"/>
          <w:color w:val="000000"/>
          <w:u w:color="000000"/>
        </w:rPr>
        <w:tab/>
      </w:r>
      <w:r w:rsidRPr="009B1632">
        <w:t xml:space="preserve">Des ateliers </w:t>
      </w:r>
      <w:r>
        <w:t xml:space="preserve">associant les responsables locaux, les </w:t>
      </w:r>
      <w:r w:rsidRPr="009B1632">
        <w:t xml:space="preserve">organismes religieux, les conseillers de village, les enseignants, les ONG, les prestataires de soins de santé et les travailleurs sociaux ont été organisés dans le </w:t>
      </w:r>
      <w:r>
        <w:t xml:space="preserve">contexte </w:t>
      </w:r>
      <w:r w:rsidRPr="009B1632">
        <w:t xml:space="preserve">de la Journée mondiale du </w:t>
      </w:r>
      <w:r>
        <w:t xml:space="preserve">sida pour aider à sensibiliser la population au sujet du </w:t>
      </w:r>
      <w:r w:rsidRPr="009B1632">
        <w:t>VIH/</w:t>
      </w:r>
      <w:r>
        <w:t>sida</w:t>
      </w:r>
      <w:r w:rsidRPr="009B1632">
        <w:t xml:space="preserve">, </w:t>
      </w:r>
      <w:r>
        <w:t>faire connaître les</w:t>
      </w:r>
      <w:r w:rsidRPr="009B1632">
        <w:t xml:space="preserve"> services </w:t>
      </w:r>
      <w:r>
        <w:t xml:space="preserve">liés au </w:t>
      </w:r>
      <w:r w:rsidRPr="009B1632">
        <w:t xml:space="preserve">VIH </w:t>
      </w:r>
      <w:r>
        <w:t xml:space="preserve">assurés </w:t>
      </w:r>
      <w:r w:rsidRPr="009B1632">
        <w:t xml:space="preserve">par le </w:t>
      </w:r>
      <w:r>
        <w:t>M</w:t>
      </w:r>
      <w:r w:rsidRPr="009B1632">
        <w:t xml:space="preserve">inistère de la santé et </w:t>
      </w:r>
      <w:r>
        <w:t xml:space="preserve">du bien-être </w:t>
      </w:r>
      <w:r w:rsidRPr="009B1632">
        <w:t>et aborder le problème de la stigmatisation et de la discrimination auquel</w:t>
      </w:r>
      <w:r>
        <w:t xml:space="preserve"> se heurtent </w:t>
      </w:r>
      <w:r w:rsidRPr="009B1632">
        <w:t>les personnes vivant avec le VIH</w:t>
      </w:r>
      <w:r w:rsidR="00265C4D" w:rsidRPr="00265C4D">
        <w:t>.</w:t>
      </w:r>
      <w:r w:rsidRPr="009B1632">
        <w:t xml:space="preserve"> </w:t>
      </w:r>
      <w:r w:rsidRPr="002A1E38">
        <w:t>Au total, 245 personnes ont participé à ces ateliers</w:t>
      </w:r>
      <w:r w:rsidR="00265C4D" w:rsidRPr="00265C4D">
        <w:t>.</w:t>
      </w:r>
    </w:p>
    <w:p w14:paraId="3074FF3A" w14:textId="4119D678" w:rsidR="002212B2" w:rsidRPr="009B1632" w:rsidRDefault="002212B2" w:rsidP="002212B2">
      <w:pPr>
        <w:pStyle w:val="SingleTxtG"/>
      </w:pPr>
      <w:r w:rsidRPr="003857DB">
        <w:rPr>
          <w:rFonts w:eastAsia="Times New Roman"/>
          <w:color w:val="000000"/>
          <w:u w:color="000000"/>
        </w:rPr>
        <w:t>229</w:t>
      </w:r>
      <w:r w:rsidR="00265C4D" w:rsidRPr="00265C4D">
        <w:rPr>
          <w:rFonts w:eastAsia="Times New Roman"/>
          <w:color w:val="000000"/>
          <w:u w:color="000000"/>
        </w:rPr>
        <w:t>.</w:t>
      </w:r>
      <w:r w:rsidRPr="003857DB">
        <w:rPr>
          <w:rFonts w:eastAsia="Times New Roman"/>
          <w:color w:val="000000"/>
          <w:u w:color="000000"/>
        </w:rPr>
        <w:tab/>
      </w:r>
      <w:r>
        <w:t>L</w:t>
      </w:r>
      <w:r w:rsidR="002F2948">
        <w:t>’</w:t>
      </w:r>
      <w:r>
        <w:t>on s</w:t>
      </w:r>
      <w:r w:rsidR="002F2948">
        <w:t>’</w:t>
      </w:r>
      <w:r>
        <w:t>attache à renforcer les activités de</w:t>
      </w:r>
      <w:r w:rsidRPr="009B1632">
        <w:t xml:space="preserve"> formation et </w:t>
      </w:r>
      <w:r>
        <w:t>d</w:t>
      </w:r>
      <w:r w:rsidR="002F2948">
        <w:t>’</w:t>
      </w:r>
      <w:r w:rsidRPr="009B1632">
        <w:t>atelier</w:t>
      </w:r>
      <w:r>
        <w:t xml:space="preserve"> auprès des </w:t>
      </w:r>
      <w:r w:rsidRPr="009B1632">
        <w:t xml:space="preserve">prestataires de santé pour </w:t>
      </w:r>
      <w:r>
        <w:t xml:space="preserve">répondre au </w:t>
      </w:r>
      <w:r w:rsidRPr="009B1632">
        <w:t xml:space="preserve">problème de la stigmatisation et de la discrimination dans </w:t>
      </w:r>
      <w:r>
        <w:t>le contexte des</w:t>
      </w:r>
      <w:r w:rsidRPr="009B1632">
        <w:t xml:space="preserve"> soins de santé</w:t>
      </w:r>
      <w:r w:rsidR="00265C4D" w:rsidRPr="00265C4D">
        <w:t>.</w:t>
      </w:r>
      <w:r w:rsidRPr="009B1632">
        <w:t xml:space="preserve"> En 2023, des séances de sensibilisation ont été organisées à l</w:t>
      </w:r>
      <w:r w:rsidR="002F2948">
        <w:t>’</w:t>
      </w:r>
      <w:r w:rsidRPr="009B1632">
        <w:t xml:space="preserve">intention de 1 343 </w:t>
      </w:r>
      <w:r>
        <w:t xml:space="preserve">agents de </w:t>
      </w:r>
      <w:r w:rsidRPr="009B1632">
        <w:t>santé</w:t>
      </w:r>
      <w:r w:rsidR="00265C4D" w:rsidRPr="00265C4D">
        <w:t>.</w:t>
      </w:r>
    </w:p>
    <w:p w14:paraId="13701C14" w14:textId="166AC309" w:rsidR="002212B2" w:rsidRPr="009B1632" w:rsidRDefault="002212B2" w:rsidP="002212B2">
      <w:pPr>
        <w:pStyle w:val="SingleTxtG"/>
      </w:pPr>
      <w:r w:rsidRPr="002D691D">
        <w:rPr>
          <w:rFonts w:eastAsia="Times New Roman"/>
          <w:color w:val="000000"/>
          <w:u w:color="000000"/>
        </w:rPr>
        <w:t>230</w:t>
      </w:r>
      <w:r w:rsidR="00265C4D" w:rsidRPr="00265C4D">
        <w:rPr>
          <w:rFonts w:eastAsia="Times New Roman"/>
          <w:color w:val="000000"/>
          <w:u w:color="000000"/>
        </w:rPr>
        <w:t>.</w:t>
      </w:r>
      <w:r w:rsidRPr="002D691D">
        <w:rPr>
          <w:rFonts w:eastAsia="Times New Roman"/>
          <w:color w:val="000000"/>
          <w:u w:color="000000"/>
        </w:rPr>
        <w:tab/>
      </w:r>
      <w:r>
        <w:t>D</w:t>
      </w:r>
      <w:r w:rsidRPr="003857DB">
        <w:t>es séances de sensibilisation adaptées à l</w:t>
      </w:r>
      <w:r w:rsidR="002F2948">
        <w:t>’</w:t>
      </w:r>
      <w:r w:rsidRPr="003857DB">
        <w:t xml:space="preserve">âge et </w:t>
      </w:r>
      <w:r>
        <w:t xml:space="preserve">des séances </w:t>
      </w:r>
      <w:r w:rsidRPr="003857DB">
        <w:t>de dépistage du VIH sont organisé</w:t>
      </w:r>
      <w:r>
        <w:t>e</w:t>
      </w:r>
      <w:r w:rsidRPr="003857DB">
        <w:t xml:space="preserve">s </w:t>
      </w:r>
      <w:r>
        <w:t xml:space="preserve">dans les écoles </w:t>
      </w:r>
      <w:r w:rsidRPr="003857DB">
        <w:t>au niveau national</w:t>
      </w:r>
      <w:r w:rsidR="00265C4D" w:rsidRPr="00265C4D">
        <w:t>.</w:t>
      </w:r>
      <w:r w:rsidRPr="003857DB">
        <w:t xml:space="preserve"> Depuis la réouverture des écoles en janvier 2023, 418 séances ont été organisées au total,</w:t>
      </w:r>
      <w:r>
        <w:t xml:space="preserve"> au profit de </w:t>
      </w:r>
      <w:r w:rsidRPr="003857DB">
        <w:t>14 362 élèves</w:t>
      </w:r>
      <w:r>
        <w:t>,</w:t>
      </w:r>
      <w:r w:rsidRPr="003857DB">
        <w:t xml:space="preserve"> dans le cadre d</w:t>
      </w:r>
      <w:r w:rsidR="002F2948">
        <w:t>’</w:t>
      </w:r>
      <w:r w:rsidRPr="003857DB">
        <w:t>intervention</w:t>
      </w:r>
      <w:r>
        <w:t>s</w:t>
      </w:r>
      <w:r w:rsidRPr="003857DB">
        <w:t xml:space="preserve"> en milieu scolaire</w:t>
      </w:r>
      <w:r w:rsidR="00265C4D" w:rsidRPr="00265C4D">
        <w:t>.</w:t>
      </w:r>
    </w:p>
    <w:p w14:paraId="4EF1F418" w14:textId="62BF1D29" w:rsidR="002212B2" w:rsidRPr="002D691D" w:rsidRDefault="002212B2" w:rsidP="002212B2">
      <w:pPr>
        <w:pStyle w:val="SingleTxtG"/>
      </w:pPr>
      <w:r w:rsidRPr="002D691D">
        <w:rPr>
          <w:rFonts w:eastAsia="Times New Roman"/>
          <w:color w:val="000000"/>
          <w:u w:color="000000"/>
        </w:rPr>
        <w:t>231</w:t>
      </w:r>
      <w:r w:rsidR="00265C4D" w:rsidRPr="00265C4D">
        <w:rPr>
          <w:rFonts w:eastAsia="Times New Roman"/>
          <w:color w:val="000000"/>
          <w:u w:color="000000"/>
        </w:rPr>
        <w:t>.</w:t>
      </w:r>
      <w:r w:rsidRPr="002D691D">
        <w:rPr>
          <w:rFonts w:eastAsia="Times New Roman"/>
          <w:color w:val="000000"/>
          <w:u w:color="000000"/>
        </w:rPr>
        <w:tab/>
      </w:r>
      <w:r>
        <w:t>Des</w:t>
      </w:r>
      <w:r w:rsidRPr="003857DB">
        <w:t xml:space="preserve"> séances de dépistage sont désormais </w:t>
      </w:r>
      <w:r>
        <w:t>organisées</w:t>
      </w:r>
      <w:r w:rsidRPr="003857DB">
        <w:t xml:space="preserve"> </w:t>
      </w:r>
      <w:r>
        <w:t xml:space="preserve">également dans les </w:t>
      </w:r>
      <w:r w:rsidRPr="003857DB">
        <w:t>établissements d</w:t>
      </w:r>
      <w:r w:rsidR="002F2948">
        <w:t>’</w:t>
      </w:r>
      <w:r w:rsidRPr="003857DB">
        <w:t xml:space="preserve">enseignement supérieur afin que les jeunes </w:t>
      </w:r>
      <w:r>
        <w:t>connaissent</w:t>
      </w:r>
      <w:r w:rsidRPr="003857DB">
        <w:t xml:space="preserve"> leur statut sérologique</w:t>
      </w:r>
      <w:r w:rsidR="008926E5">
        <w:t> ;</w:t>
      </w:r>
      <w:r>
        <w:t xml:space="preserve"> </w:t>
      </w:r>
      <w:r w:rsidRPr="003857DB">
        <w:t xml:space="preserve">282 étudiants </w:t>
      </w:r>
      <w:r>
        <w:t>du supérieur en ont bénéficié d</w:t>
      </w:r>
      <w:r w:rsidRPr="003857DB">
        <w:t>e</w:t>
      </w:r>
      <w:r>
        <w:t>puis</w:t>
      </w:r>
      <w:r w:rsidRPr="003857DB">
        <w:t xml:space="preserve"> janvier 2023</w:t>
      </w:r>
      <w:r w:rsidR="00265C4D" w:rsidRPr="00265C4D">
        <w:t>.</w:t>
      </w:r>
      <w:r w:rsidRPr="002D691D">
        <w:t xml:space="preserve"> </w:t>
      </w:r>
    </w:p>
    <w:p w14:paraId="332E2BD7" w14:textId="3D918DCA" w:rsidR="002212B2" w:rsidRPr="003857DB" w:rsidRDefault="002212B2" w:rsidP="002212B2">
      <w:pPr>
        <w:pStyle w:val="SingleTxtG"/>
      </w:pPr>
      <w:r w:rsidRPr="002D691D">
        <w:rPr>
          <w:rFonts w:eastAsia="Times New Roman"/>
          <w:color w:val="000000"/>
          <w:u w:color="000000"/>
        </w:rPr>
        <w:t>232</w:t>
      </w:r>
      <w:r w:rsidR="00265C4D" w:rsidRPr="00265C4D">
        <w:rPr>
          <w:rFonts w:eastAsia="Times New Roman"/>
          <w:color w:val="000000"/>
          <w:u w:color="000000"/>
        </w:rPr>
        <w:t>.</w:t>
      </w:r>
      <w:r w:rsidRPr="002D691D">
        <w:rPr>
          <w:rFonts w:eastAsia="Times New Roman"/>
          <w:color w:val="000000"/>
          <w:u w:color="000000"/>
        </w:rPr>
        <w:tab/>
      </w:r>
      <w:r w:rsidRPr="009B1632">
        <w:t xml:space="preserve">En ce qui concerne Rodrigues, la Commission </w:t>
      </w:r>
      <w:r>
        <w:t>chargée des questions de</w:t>
      </w:r>
      <w:r w:rsidRPr="009B1632">
        <w:t xml:space="preserve"> santé </w:t>
      </w:r>
      <w:r>
        <w:t>répond au problème de l</w:t>
      </w:r>
      <w:r w:rsidR="002F2948">
        <w:t>’</w:t>
      </w:r>
      <w:r>
        <w:t>usage des</w:t>
      </w:r>
      <w:r w:rsidRPr="009B1632">
        <w:t xml:space="preserve"> drogues et de ses effets </w:t>
      </w:r>
      <w:r>
        <w:t>à l</w:t>
      </w:r>
      <w:r w:rsidR="002F2948">
        <w:t>’</w:t>
      </w:r>
      <w:r>
        <w:t>aide</w:t>
      </w:r>
      <w:r w:rsidRPr="009B1632">
        <w:t xml:space="preserve"> de divers programmes </w:t>
      </w:r>
      <w:r>
        <w:t xml:space="preserve">administrés </w:t>
      </w:r>
      <w:r w:rsidRPr="009B1632">
        <w:t>par l</w:t>
      </w:r>
      <w:r w:rsidR="002F2948">
        <w:t>’</w:t>
      </w:r>
      <w:r w:rsidRPr="009B1632">
        <w:t>Unité VIH/</w:t>
      </w:r>
      <w:r>
        <w:t xml:space="preserve">sida </w:t>
      </w:r>
      <w:r w:rsidRPr="009B1632">
        <w:t xml:space="preserve">et les </w:t>
      </w:r>
      <w:r>
        <w:t>u</w:t>
      </w:r>
      <w:r w:rsidRPr="009B1632">
        <w:t xml:space="preserve">nités </w:t>
      </w:r>
      <w:r>
        <w:t>chargées des maladies non transmissibles</w:t>
      </w:r>
      <w:r w:rsidR="00265C4D" w:rsidRPr="00265C4D">
        <w:t>.</w:t>
      </w:r>
      <w:r w:rsidRPr="009B1632">
        <w:t xml:space="preserve"> </w:t>
      </w:r>
      <w:r>
        <w:t xml:space="preserve">Ces </w:t>
      </w:r>
      <w:r w:rsidRPr="009B1632">
        <w:t xml:space="preserve">programmes </w:t>
      </w:r>
      <w:r>
        <w:t xml:space="preserve">prévoient </w:t>
      </w:r>
      <w:r w:rsidRPr="009B1632">
        <w:t xml:space="preserve">des activités </w:t>
      </w:r>
      <w:r>
        <w:t xml:space="preserve">régulières </w:t>
      </w:r>
      <w:r w:rsidRPr="009B1632">
        <w:t>tout au long de l</w:t>
      </w:r>
      <w:r w:rsidR="002F2948">
        <w:t>’</w:t>
      </w:r>
      <w:r w:rsidRPr="009B1632">
        <w:t>année</w:t>
      </w:r>
      <w:r>
        <w:t xml:space="preserve">, étant donné les liens qui existent entre </w:t>
      </w:r>
      <w:r w:rsidRPr="009B1632">
        <w:t>la consommation de drogue</w:t>
      </w:r>
      <w:r>
        <w:t>s</w:t>
      </w:r>
      <w:r w:rsidRPr="009B1632">
        <w:t xml:space="preserve"> </w:t>
      </w:r>
      <w:r>
        <w:t xml:space="preserve">et </w:t>
      </w:r>
      <w:r w:rsidRPr="009B1632">
        <w:t>la prolifération du VIH/</w:t>
      </w:r>
      <w:r>
        <w:t>sida</w:t>
      </w:r>
      <w:r w:rsidRPr="009B1632">
        <w:t xml:space="preserve"> et des </w:t>
      </w:r>
      <w:r>
        <w:t>maladies non transmissibles</w:t>
      </w:r>
      <w:r w:rsidR="00265C4D" w:rsidRPr="00265C4D">
        <w:t>.</w:t>
      </w:r>
      <w:r w:rsidRPr="002D691D">
        <w:t xml:space="preserve"> </w:t>
      </w:r>
    </w:p>
    <w:bookmarkEnd w:id="37"/>
    <w:p w14:paraId="0D5498E5" w14:textId="77777777" w:rsidR="002212B2" w:rsidRPr="00AE10D8" w:rsidRDefault="002212B2" w:rsidP="002212B2">
      <w:pPr>
        <w:pStyle w:val="H23G"/>
      </w:pPr>
      <w:r w:rsidRPr="003857DB">
        <w:tab/>
      </w:r>
      <w:r w:rsidRPr="003857DB">
        <w:tab/>
      </w:r>
      <w:r w:rsidRPr="00AE10D8">
        <w:t>Soins de santé mentale</w:t>
      </w:r>
    </w:p>
    <w:p w14:paraId="017A4F1B" w14:textId="7352D7EE" w:rsidR="002212B2" w:rsidRPr="009B1632" w:rsidRDefault="002212B2" w:rsidP="002212B2">
      <w:pPr>
        <w:pStyle w:val="SingleTxtG"/>
      </w:pPr>
      <w:r w:rsidRPr="00AE10D8">
        <w:rPr>
          <w:rFonts w:eastAsia="Times New Roman"/>
          <w:color w:val="000000"/>
          <w:u w:color="000000"/>
        </w:rPr>
        <w:t>233</w:t>
      </w:r>
      <w:r w:rsidR="00265C4D" w:rsidRPr="00265C4D">
        <w:rPr>
          <w:rFonts w:eastAsia="Times New Roman"/>
          <w:color w:val="000000"/>
          <w:u w:color="000000"/>
        </w:rPr>
        <w:t>.</w:t>
      </w:r>
      <w:r w:rsidRPr="00AE10D8">
        <w:rPr>
          <w:rFonts w:eastAsia="Times New Roman"/>
          <w:color w:val="000000"/>
          <w:u w:color="000000"/>
        </w:rPr>
        <w:tab/>
      </w:r>
      <w:r w:rsidRPr="00AE10D8">
        <w:t>Af</w:t>
      </w:r>
      <w:r>
        <w:t>in</w:t>
      </w:r>
      <w:r w:rsidRPr="009B1632">
        <w:t xml:space="preserve"> </w:t>
      </w:r>
      <w:r>
        <w:t>de rendre les</w:t>
      </w:r>
      <w:r w:rsidRPr="009B1632">
        <w:t xml:space="preserve"> soins de santé mentale</w:t>
      </w:r>
      <w:r>
        <w:t xml:space="preserve"> plus accessibles et disponibles</w:t>
      </w:r>
      <w:r w:rsidRPr="009B1632">
        <w:t xml:space="preserve">, </w:t>
      </w:r>
      <w:r>
        <w:t xml:space="preserve">une </w:t>
      </w:r>
      <w:r w:rsidRPr="009B1632">
        <w:t>décentralisation des services psychiatriques est en cours</w:t>
      </w:r>
      <w:r w:rsidR="00265C4D" w:rsidRPr="00265C4D">
        <w:t>.</w:t>
      </w:r>
      <w:r w:rsidRPr="009B1632">
        <w:t xml:space="preserve"> </w:t>
      </w:r>
      <w:r>
        <w:t xml:space="preserve">Des </w:t>
      </w:r>
      <w:r w:rsidRPr="009B1632">
        <w:t xml:space="preserve">services de soins de santé mentale sont </w:t>
      </w:r>
      <w:r>
        <w:t xml:space="preserve">offerts auprès des </w:t>
      </w:r>
      <w:r w:rsidRPr="009B1632">
        <w:t>cinq hôpitaux régionaux</w:t>
      </w:r>
      <w:r>
        <w:t xml:space="preserve"> et le sont désormais aussi auprès de </w:t>
      </w:r>
      <w:r w:rsidRPr="009B1632">
        <w:t xml:space="preserve">30 centres de santé </w:t>
      </w:r>
      <w:r>
        <w:t>territoriaux</w:t>
      </w:r>
      <w:r w:rsidRPr="009B1632">
        <w:t xml:space="preserve">, centres de santé </w:t>
      </w:r>
      <w:r>
        <w:t xml:space="preserve">communautaires et </w:t>
      </w:r>
      <w:proofErr w:type="spellStart"/>
      <w:r>
        <w:t>médicliniques</w:t>
      </w:r>
      <w:proofErr w:type="spellEnd"/>
      <w:r w:rsidR="00265C4D" w:rsidRPr="00265C4D">
        <w:t>.</w:t>
      </w:r>
      <w:r>
        <w:t xml:space="preserve"> </w:t>
      </w:r>
    </w:p>
    <w:p w14:paraId="4C395DFA" w14:textId="55C02AE1" w:rsidR="002212B2" w:rsidRPr="001333B4" w:rsidRDefault="002212B2" w:rsidP="002212B2">
      <w:pPr>
        <w:pStyle w:val="SingleTxtG"/>
      </w:pPr>
      <w:r w:rsidRPr="0040689F">
        <w:rPr>
          <w:rFonts w:eastAsia="Times New Roman"/>
          <w:color w:val="000000"/>
          <w:u w:color="000000"/>
        </w:rPr>
        <w:t>234</w:t>
      </w:r>
      <w:r w:rsidR="00265C4D" w:rsidRPr="00265C4D">
        <w:rPr>
          <w:rFonts w:eastAsia="Times New Roman"/>
          <w:color w:val="000000"/>
          <w:u w:color="000000"/>
        </w:rPr>
        <w:t>.</w:t>
      </w:r>
      <w:r w:rsidRPr="0040689F">
        <w:rPr>
          <w:rFonts w:eastAsia="Times New Roman"/>
          <w:color w:val="000000"/>
          <w:u w:color="000000"/>
        </w:rPr>
        <w:tab/>
      </w:r>
      <w:r>
        <w:t xml:space="preserve">Des services de </w:t>
      </w:r>
      <w:r w:rsidRPr="009B1632">
        <w:t xml:space="preserve">soins infirmiers psychiatriques communautaires </w:t>
      </w:r>
      <w:r>
        <w:t xml:space="preserve">ont </w:t>
      </w:r>
      <w:r w:rsidRPr="009B1632">
        <w:t xml:space="preserve">été mis en place et sont disponibles </w:t>
      </w:r>
      <w:r>
        <w:t>à l</w:t>
      </w:r>
      <w:r w:rsidR="002F2948">
        <w:t>’</w:t>
      </w:r>
      <w:r>
        <w:t xml:space="preserve">heure actuelle </w:t>
      </w:r>
      <w:r w:rsidRPr="009B1632">
        <w:t xml:space="preserve">dans </w:t>
      </w:r>
      <w:r>
        <w:t xml:space="preserve">quatre </w:t>
      </w:r>
      <w:r w:rsidRPr="009B1632">
        <w:t xml:space="preserve">des </w:t>
      </w:r>
      <w:r>
        <w:t xml:space="preserve">cinq </w:t>
      </w:r>
      <w:r w:rsidRPr="009B1632">
        <w:t>régions</w:t>
      </w:r>
      <w:r w:rsidR="008926E5">
        <w:t> ;</w:t>
      </w:r>
      <w:r>
        <w:t xml:space="preserve"> il est prévu d</w:t>
      </w:r>
      <w:r w:rsidR="002F2948">
        <w:t>’</w:t>
      </w:r>
      <w:r>
        <w:t xml:space="preserve">en étendre encore la couverture </w:t>
      </w:r>
      <w:r w:rsidRPr="009B1632">
        <w:t>afin de rapprocher les soins de santé mentale de la population</w:t>
      </w:r>
      <w:r w:rsidR="00265C4D" w:rsidRPr="00265C4D">
        <w:t>.</w:t>
      </w:r>
      <w:r>
        <w:t xml:space="preserve"> </w:t>
      </w:r>
    </w:p>
    <w:p w14:paraId="4FD72F3D" w14:textId="302706DB" w:rsidR="002212B2" w:rsidRPr="0040689F" w:rsidRDefault="002212B2" w:rsidP="002212B2">
      <w:pPr>
        <w:pStyle w:val="SingleTxtG"/>
      </w:pPr>
      <w:r w:rsidRPr="00F60632">
        <w:rPr>
          <w:rFonts w:eastAsia="Times New Roman"/>
          <w:color w:val="000000"/>
          <w:u w:color="000000"/>
        </w:rPr>
        <w:t>235</w:t>
      </w:r>
      <w:r w:rsidR="00265C4D" w:rsidRPr="00265C4D">
        <w:rPr>
          <w:rFonts w:eastAsia="Times New Roman"/>
          <w:color w:val="000000"/>
          <w:u w:color="000000"/>
        </w:rPr>
        <w:t>.</w:t>
      </w:r>
      <w:r w:rsidRPr="00F60632">
        <w:rPr>
          <w:rFonts w:eastAsia="Times New Roman"/>
          <w:color w:val="000000"/>
          <w:u w:color="000000"/>
        </w:rPr>
        <w:tab/>
      </w:r>
      <w:r w:rsidRPr="009B1632">
        <w:t>Le</w:t>
      </w:r>
      <w:r>
        <w:t xml:space="preserve">s effectifs en </w:t>
      </w:r>
      <w:r w:rsidRPr="009B1632">
        <w:t xml:space="preserve">personnel qualifié et </w:t>
      </w:r>
      <w:r>
        <w:t xml:space="preserve">en </w:t>
      </w:r>
      <w:r w:rsidRPr="009B1632">
        <w:t xml:space="preserve">professionnels formés pour </w:t>
      </w:r>
      <w:r>
        <w:t>assurer</w:t>
      </w:r>
      <w:r w:rsidRPr="009B1632">
        <w:t xml:space="preserve"> des services de santé mentale sont en constante </w:t>
      </w:r>
      <w:r>
        <w:t>progression</w:t>
      </w:r>
      <w:r w:rsidR="00265C4D" w:rsidRPr="00265C4D">
        <w:t>.</w:t>
      </w:r>
      <w:r w:rsidRPr="009B1632">
        <w:t xml:space="preserve"> </w:t>
      </w:r>
      <w:r>
        <w:t>V</w:t>
      </w:r>
      <w:r w:rsidRPr="009B1632">
        <w:t>ingt ans</w:t>
      </w:r>
      <w:r>
        <w:t xml:space="preserve"> auparavant, le pays comptait seulement </w:t>
      </w:r>
      <w:r w:rsidR="00CE28B1">
        <w:t>deux</w:t>
      </w:r>
      <w:r>
        <w:t xml:space="preserve"> </w:t>
      </w:r>
      <w:r w:rsidRPr="009B1632">
        <w:t>psychologues</w:t>
      </w:r>
      <w:r w:rsidR="008926E5">
        <w:t> ;</w:t>
      </w:r>
      <w:r w:rsidRPr="009B1632">
        <w:t xml:space="preserve"> aujourd</w:t>
      </w:r>
      <w:r w:rsidR="002F2948">
        <w:t>’</w:t>
      </w:r>
      <w:r w:rsidRPr="009B1632">
        <w:t xml:space="preserve">hui, 16 psychologues sont </w:t>
      </w:r>
      <w:r>
        <w:t xml:space="preserve">en poste </w:t>
      </w:r>
      <w:r w:rsidRPr="009B1632">
        <w:t xml:space="preserve">dans les différents hôpitaux </w:t>
      </w:r>
      <w:r>
        <w:t xml:space="preserve">ainsi que </w:t>
      </w:r>
      <w:r w:rsidRPr="009B1632">
        <w:t>28 psychiatres dans les différents services</w:t>
      </w:r>
      <w:r w:rsidR="00265C4D" w:rsidRPr="00265C4D">
        <w:t>.</w:t>
      </w:r>
      <w:r>
        <w:t xml:space="preserve"> </w:t>
      </w:r>
    </w:p>
    <w:p w14:paraId="0D3C204A" w14:textId="609560CD" w:rsidR="002212B2" w:rsidRPr="00F60632" w:rsidRDefault="002212B2" w:rsidP="002212B2">
      <w:pPr>
        <w:pStyle w:val="SingleTxtG"/>
        <w:rPr>
          <w:b/>
          <w:i/>
        </w:rPr>
      </w:pPr>
      <w:r w:rsidRPr="00AE10D8">
        <w:rPr>
          <w:rFonts w:eastAsia="Times New Roman"/>
          <w:color w:val="000000"/>
          <w:u w:color="000000"/>
        </w:rPr>
        <w:t>236</w:t>
      </w:r>
      <w:r w:rsidR="00265C4D" w:rsidRPr="00265C4D">
        <w:rPr>
          <w:rFonts w:eastAsia="Times New Roman"/>
          <w:color w:val="000000"/>
          <w:u w:color="000000"/>
        </w:rPr>
        <w:t>.</w:t>
      </w:r>
      <w:r w:rsidRPr="00AE10D8">
        <w:rPr>
          <w:rFonts w:eastAsia="Times New Roman"/>
          <w:color w:val="000000"/>
          <w:u w:color="000000"/>
        </w:rPr>
        <w:tab/>
      </w:r>
      <w:r w:rsidRPr="009B1632">
        <w:t xml:space="preserve">Afin de lutter contre la stigmatisation sociale des personnes </w:t>
      </w:r>
      <w:r>
        <w:t>atteintes</w:t>
      </w:r>
      <w:r w:rsidRPr="009B1632">
        <w:t xml:space="preserve"> de troubles mentaux, une émission de radio sur la santé mentale est diffusée tout au long de l</w:t>
      </w:r>
      <w:r w:rsidR="002F2948">
        <w:t>’</w:t>
      </w:r>
      <w:r w:rsidRPr="009B1632">
        <w:t>année</w:t>
      </w:r>
      <w:r w:rsidR="00265C4D" w:rsidRPr="00265C4D">
        <w:t>.</w:t>
      </w:r>
      <w:r w:rsidRPr="009B1632">
        <w:t xml:space="preserve"> </w:t>
      </w:r>
      <w:r>
        <w:t xml:space="preserve">Quatre-vingt-dix </w:t>
      </w:r>
      <w:r w:rsidRPr="009B1632">
        <w:t>émissions ont été réalisées de 2019 à 2023</w:t>
      </w:r>
      <w:r w:rsidR="00265C4D" w:rsidRPr="00265C4D">
        <w:t>.</w:t>
      </w:r>
    </w:p>
    <w:p w14:paraId="56AF644A" w14:textId="29F4068E" w:rsidR="002212B2" w:rsidRPr="00AE10D8" w:rsidRDefault="002212B2" w:rsidP="002212B2">
      <w:pPr>
        <w:pStyle w:val="SingleTxtG"/>
      </w:pPr>
      <w:r w:rsidRPr="00AE10D8">
        <w:rPr>
          <w:rFonts w:eastAsia="Times New Roman"/>
          <w:color w:val="000000"/>
          <w:u w:color="000000"/>
        </w:rPr>
        <w:t>237</w:t>
      </w:r>
      <w:r w:rsidR="00265C4D" w:rsidRPr="00265C4D">
        <w:rPr>
          <w:rFonts w:eastAsia="Times New Roman"/>
          <w:color w:val="000000"/>
          <w:u w:color="000000"/>
        </w:rPr>
        <w:t>.</w:t>
      </w:r>
      <w:r w:rsidRPr="00AE10D8">
        <w:rPr>
          <w:rFonts w:eastAsia="Times New Roman"/>
          <w:color w:val="000000"/>
          <w:u w:color="000000"/>
        </w:rPr>
        <w:tab/>
      </w:r>
      <w:bookmarkEnd w:id="32"/>
      <w:r w:rsidRPr="009B1632">
        <w:t>La Journée de la santé mentale est célébrée chaque année</w:t>
      </w:r>
      <w:r w:rsidR="008926E5">
        <w:t> ;</w:t>
      </w:r>
      <w:r>
        <w:t xml:space="preserve"> une aide financière est </w:t>
      </w:r>
      <w:r w:rsidRPr="009B1632">
        <w:t>garanti</w:t>
      </w:r>
      <w:r>
        <w:t>e</w:t>
      </w:r>
      <w:r w:rsidRPr="009B1632">
        <w:t xml:space="preserve"> aux personnes </w:t>
      </w:r>
      <w:r>
        <w:t xml:space="preserve">atteintes </w:t>
      </w:r>
      <w:r w:rsidRPr="009B1632">
        <w:t>de troubles mentaux</w:t>
      </w:r>
      <w:r w:rsidR="00265C4D" w:rsidRPr="00265C4D">
        <w:t>.</w:t>
      </w:r>
    </w:p>
    <w:p w14:paraId="21A74792" w14:textId="68D9CF0E" w:rsidR="002212B2" w:rsidRPr="00E44049" w:rsidRDefault="002212B2" w:rsidP="002212B2">
      <w:pPr>
        <w:pStyle w:val="H1G"/>
      </w:pPr>
      <w:bookmarkStart w:id="40" w:name="_Hlk161302939"/>
      <w:r w:rsidRPr="00AE10D8">
        <w:lastRenderedPageBreak/>
        <w:tab/>
      </w:r>
      <w:r w:rsidRPr="00AE10D8">
        <w:tab/>
      </w:r>
      <w:bookmarkStart w:id="41" w:name="_Toc170136503"/>
      <w:r w:rsidRPr="00E44049">
        <w:t>Articles 13 et 14</w:t>
      </w:r>
      <w:r w:rsidR="00030A8C">
        <w:t xml:space="preserve"> </w:t>
      </w:r>
      <w:r w:rsidRPr="00E44049">
        <w:br/>
      </w:r>
      <w:r>
        <w:t>D</w:t>
      </w:r>
      <w:r w:rsidRPr="00E44049">
        <w:t>roit à l</w:t>
      </w:r>
      <w:r w:rsidR="002F2948">
        <w:t>’</w:t>
      </w:r>
      <w:r w:rsidRPr="00E44049">
        <w:t>éducation</w:t>
      </w:r>
      <w:bookmarkEnd w:id="41"/>
    </w:p>
    <w:p w14:paraId="297179F7" w14:textId="2045E81F" w:rsidR="002212B2" w:rsidRPr="00EC19BF" w:rsidRDefault="002212B2" w:rsidP="002212B2">
      <w:pPr>
        <w:pStyle w:val="SingleTxtG"/>
      </w:pPr>
      <w:r w:rsidRPr="00BC1A69">
        <w:rPr>
          <w:rFonts w:eastAsia="Times New Roman"/>
          <w:color w:val="000000"/>
          <w:u w:color="000000"/>
        </w:rPr>
        <w:t>238</w:t>
      </w:r>
      <w:r w:rsidR="00265C4D" w:rsidRPr="00265C4D">
        <w:rPr>
          <w:rFonts w:eastAsia="Times New Roman"/>
          <w:color w:val="000000"/>
          <w:u w:color="000000"/>
        </w:rPr>
        <w:t>.</w:t>
      </w:r>
      <w:r w:rsidRPr="00BC1A69">
        <w:rPr>
          <w:rFonts w:eastAsia="Times New Roman"/>
          <w:color w:val="000000"/>
          <w:u w:color="000000"/>
        </w:rPr>
        <w:tab/>
      </w:r>
      <w:r>
        <w:rPr>
          <w:rFonts w:eastAsia="Times New Roman"/>
          <w:color w:val="000000"/>
          <w:u w:color="000000"/>
        </w:rPr>
        <w:t>L</w:t>
      </w:r>
      <w:r w:rsidR="002F2948">
        <w:rPr>
          <w:rFonts w:eastAsia="Times New Roman"/>
          <w:color w:val="000000"/>
          <w:u w:color="000000"/>
        </w:rPr>
        <w:t>’</w:t>
      </w:r>
      <w:r>
        <w:rPr>
          <w:rFonts w:eastAsia="Times New Roman"/>
          <w:color w:val="000000"/>
          <w:u w:color="000000"/>
        </w:rPr>
        <w:t>article 37 (par</w:t>
      </w:r>
      <w:r w:rsidR="00265C4D" w:rsidRPr="00265C4D">
        <w:rPr>
          <w:rFonts w:eastAsia="Times New Roman"/>
          <w:color w:val="000000"/>
          <w:u w:color="000000"/>
        </w:rPr>
        <w:t>.</w:t>
      </w:r>
      <w:r>
        <w:rPr>
          <w:rFonts w:eastAsia="Times New Roman"/>
          <w:color w:val="000000"/>
          <w:u w:color="000000"/>
        </w:rPr>
        <w:t xml:space="preserve"> 2) de </w:t>
      </w:r>
      <w:r w:rsidRPr="00BC1A69">
        <w:rPr>
          <w:rFonts w:eastAsia="Times New Roman"/>
          <w:color w:val="000000"/>
          <w:u w:color="000000"/>
        </w:rPr>
        <w:t>la loi relative à l</w:t>
      </w:r>
      <w:r w:rsidR="002F2948">
        <w:rPr>
          <w:rFonts w:eastAsia="Times New Roman"/>
          <w:color w:val="000000"/>
          <w:u w:color="000000"/>
        </w:rPr>
        <w:t>’</w:t>
      </w:r>
      <w:r w:rsidRPr="00BC1A69">
        <w:rPr>
          <w:rFonts w:eastAsia="Times New Roman"/>
          <w:color w:val="000000"/>
          <w:u w:color="000000"/>
        </w:rPr>
        <w:t>éducation</w:t>
      </w:r>
      <w:r w:rsidRPr="00BC1A69" w:rsidDel="008032B6">
        <w:rPr>
          <w:rFonts w:eastAsia="Times New Roman"/>
          <w:color w:val="000000"/>
          <w:u w:color="000000"/>
        </w:rPr>
        <w:t xml:space="preserve"> </w:t>
      </w:r>
      <w:r>
        <w:rPr>
          <w:rFonts w:eastAsia="Times New Roman"/>
          <w:color w:val="000000"/>
          <w:u w:color="000000"/>
        </w:rPr>
        <w:t>consacre</w:t>
      </w:r>
      <w:r w:rsidRPr="00BC1A69">
        <w:rPr>
          <w:rFonts w:eastAsia="Times New Roman"/>
          <w:color w:val="000000"/>
          <w:u w:color="000000"/>
        </w:rPr>
        <w:t xml:space="preserve"> le droit de tous à l</w:t>
      </w:r>
      <w:r w:rsidR="002F2948">
        <w:rPr>
          <w:rFonts w:eastAsia="Times New Roman"/>
          <w:color w:val="000000"/>
          <w:u w:color="000000"/>
        </w:rPr>
        <w:t>’</w:t>
      </w:r>
      <w:r w:rsidRPr="00BC1A69">
        <w:rPr>
          <w:rFonts w:eastAsia="Times New Roman"/>
          <w:color w:val="000000"/>
          <w:u w:color="000000"/>
        </w:rPr>
        <w:t>éducation</w:t>
      </w:r>
      <w:r w:rsidR="00265C4D" w:rsidRPr="00265C4D">
        <w:rPr>
          <w:rFonts w:eastAsia="Times New Roman"/>
          <w:color w:val="000000"/>
          <w:u w:color="000000"/>
        </w:rPr>
        <w:t>.</w:t>
      </w:r>
      <w:r w:rsidRPr="00BC1A69">
        <w:rPr>
          <w:rFonts w:eastAsia="Times New Roman"/>
          <w:color w:val="000000"/>
          <w:u w:color="000000"/>
        </w:rPr>
        <w:t xml:space="preserve"> L</w:t>
      </w:r>
      <w:r w:rsidR="002F2948">
        <w:rPr>
          <w:rFonts w:eastAsia="Times New Roman"/>
          <w:color w:val="000000"/>
          <w:u w:color="000000"/>
        </w:rPr>
        <w:t>’</w:t>
      </w:r>
      <w:r w:rsidRPr="00BC1A69">
        <w:rPr>
          <w:rFonts w:eastAsia="Times New Roman"/>
          <w:color w:val="000000"/>
          <w:u w:color="000000"/>
        </w:rPr>
        <w:t>enseignement est obligatoire pour tous les enfants de 5 à 16 ans</w:t>
      </w:r>
      <w:r w:rsidR="00265C4D" w:rsidRPr="00265C4D">
        <w:rPr>
          <w:rFonts w:eastAsia="Times New Roman"/>
          <w:color w:val="000000"/>
          <w:u w:color="000000"/>
        </w:rPr>
        <w:t>.</w:t>
      </w:r>
      <w:r>
        <w:rPr>
          <w:rFonts w:eastAsia="Times New Roman"/>
          <w:color w:val="000000"/>
          <w:u w:color="000000"/>
        </w:rPr>
        <w:t xml:space="preserve"> C</w:t>
      </w:r>
      <w:r w:rsidRPr="00BC1A69">
        <w:rPr>
          <w:rFonts w:eastAsia="Times New Roman"/>
          <w:color w:val="000000"/>
          <w:u w:color="000000"/>
        </w:rPr>
        <w:t>onscient du rôle de l</w:t>
      </w:r>
      <w:r w:rsidR="002F2948">
        <w:rPr>
          <w:rFonts w:eastAsia="Times New Roman"/>
          <w:color w:val="000000"/>
          <w:u w:color="000000"/>
        </w:rPr>
        <w:t>’</w:t>
      </w:r>
      <w:r w:rsidRPr="00BC1A69">
        <w:rPr>
          <w:rFonts w:eastAsia="Times New Roman"/>
          <w:color w:val="000000"/>
          <w:u w:color="000000"/>
        </w:rPr>
        <w:t xml:space="preserve">éducation en tant que principal moteur du développement, </w:t>
      </w:r>
      <w:r>
        <w:rPr>
          <w:rFonts w:eastAsia="Times New Roman"/>
          <w:color w:val="000000"/>
          <w:u w:color="000000"/>
        </w:rPr>
        <w:t>l</w:t>
      </w:r>
      <w:r w:rsidRPr="00BC1A69">
        <w:rPr>
          <w:rFonts w:eastAsia="Times New Roman"/>
          <w:color w:val="000000"/>
          <w:u w:color="000000"/>
        </w:rPr>
        <w:t>e Gouvernement a alloué environ 12,7</w:t>
      </w:r>
      <w:r w:rsidR="008926E5">
        <w:rPr>
          <w:rFonts w:eastAsia="Times New Roman"/>
          <w:color w:val="000000"/>
          <w:u w:color="000000"/>
        </w:rPr>
        <w:t> %</w:t>
      </w:r>
      <w:r w:rsidRPr="00BC1A69">
        <w:rPr>
          <w:rFonts w:eastAsia="Times New Roman"/>
          <w:color w:val="000000"/>
          <w:u w:color="000000"/>
        </w:rPr>
        <w:t xml:space="preserve"> du budget national de ces dernières années à la fourniture d</w:t>
      </w:r>
      <w:r w:rsidR="002F2948">
        <w:rPr>
          <w:rFonts w:eastAsia="Times New Roman"/>
          <w:color w:val="000000"/>
          <w:u w:color="000000"/>
        </w:rPr>
        <w:t>’</w:t>
      </w:r>
      <w:r w:rsidRPr="00BC1A69">
        <w:rPr>
          <w:rFonts w:eastAsia="Times New Roman"/>
          <w:color w:val="000000"/>
          <w:u w:color="000000"/>
        </w:rPr>
        <w:t>un enseignement gratuit</w:t>
      </w:r>
      <w:r w:rsidR="00265C4D" w:rsidRPr="00265C4D">
        <w:rPr>
          <w:rFonts w:eastAsia="Times New Roman"/>
          <w:color w:val="000000"/>
          <w:u w:color="000000"/>
        </w:rPr>
        <w:t>.</w:t>
      </w:r>
      <w:r w:rsidRPr="00BC1A69">
        <w:rPr>
          <w:rFonts w:eastAsia="Times New Roman"/>
          <w:color w:val="000000"/>
          <w:u w:color="000000"/>
        </w:rPr>
        <w:t xml:space="preserve"> Maurice compte, en tout, 7</w:t>
      </w:r>
      <w:r>
        <w:rPr>
          <w:rFonts w:eastAsia="Times New Roman"/>
          <w:color w:val="000000"/>
          <w:u w:color="000000"/>
        </w:rPr>
        <w:t>70</w:t>
      </w:r>
      <w:r w:rsidRPr="00BC1A69">
        <w:rPr>
          <w:rFonts w:eastAsia="Times New Roman"/>
          <w:color w:val="000000"/>
          <w:u w:color="000000"/>
        </w:rPr>
        <w:t xml:space="preserve"> écoles </w:t>
      </w:r>
      <w:proofErr w:type="spellStart"/>
      <w:r w:rsidRPr="00BC1A69">
        <w:rPr>
          <w:rFonts w:eastAsia="Times New Roman"/>
          <w:color w:val="000000"/>
          <w:u w:color="000000"/>
        </w:rPr>
        <w:t>préprimaires</w:t>
      </w:r>
      <w:proofErr w:type="spellEnd"/>
      <w:r w:rsidRPr="00BC1A69">
        <w:rPr>
          <w:rFonts w:eastAsia="Times New Roman"/>
          <w:color w:val="000000"/>
          <w:u w:color="000000"/>
        </w:rPr>
        <w:t>, 325 écoles primaires, 179 écoles secondaires, 41 établissements d</w:t>
      </w:r>
      <w:r w:rsidR="002F2948">
        <w:rPr>
          <w:rFonts w:eastAsia="Times New Roman"/>
          <w:color w:val="000000"/>
          <w:u w:color="000000"/>
        </w:rPr>
        <w:t>’</w:t>
      </w:r>
      <w:r w:rsidRPr="00BC1A69">
        <w:rPr>
          <w:rFonts w:eastAsia="Times New Roman"/>
          <w:color w:val="000000"/>
          <w:u w:color="000000"/>
        </w:rPr>
        <w:t>enseignement supérieur et 5 établissements polytechniques, aussi bien dans le secteur public que dans le secteur privé</w:t>
      </w:r>
      <w:r w:rsidR="00265C4D" w:rsidRPr="00265C4D">
        <w:rPr>
          <w:rFonts w:eastAsia="Times New Roman"/>
          <w:color w:val="000000"/>
          <w:u w:color="000000"/>
        </w:rPr>
        <w:t>.</w:t>
      </w:r>
      <w:r w:rsidRPr="00BC1A69">
        <w:rPr>
          <w:rFonts w:eastAsia="Times New Roman"/>
          <w:color w:val="000000"/>
          <w:u w:color="000000"/>
        </w:rPr>
        <w:t xml:space="preserve"> Les établissements d</w:t>
      </w:r>
      <w:r w:rsidR="002F2948">
        <w:rPr>
          <w:rFonts w:eastAsia="Times New Roman"/>
          <w:color w:val="000000"/>
          <w:u w:color="000000"/>
        </w:rPr>
        <w:t>’</w:t>
      </w:r>
      <w:r w:rsidRPr="00BC1A69">
        <w:rPr>
          <w:rFonts w:eastAsia="Times New Roman"/>
          <w:color w:val="000000"/>
          <w:u w:color="000000"/>
        </w:rPr>
        <w:t>enseignement sont situés dans toute la République, et il n</w:t>
      </w:r>
      <w:r w:rsidR="002F2948">
        <w:rPr>
          <w:rFonts w:eastAsia="Times New Roman"/>
          <w:color w:val="000000"/>
          <w:u w:color="000000"/>
        </w:rPr>
        <w:t>’</w:t>
      </w:r>
      <w:r w:rsidRPr="00BC1A69">
        <w:rPr>
          <w:rFonts w:eastAsia="Times New Roman"/>
          <w:color w:val="000000"/>
          <w:u w:color="000000"/>
        </w:rPr>
        <w:t xml:space="preserve">existe pas de disparité entre les zones urbaines et rurales en matière </w:t>
      </w:r>
      <w:r>
        <w:rPr>
          <w:rFonts w:eastAsia="Times New Roman"/>
          <w:color w:val="000000"/>
          <w:u w:color="000000"/>
        </w:rPr>
        <w:t>d</w:t>
      </w:r>
      <w:r w:rsidR="002F2948">
        <w:rPr>
          <w:rFonts w:eastAsia="Times New Roman"/>
          <w:color w:val="000000"/>
          <w:u w:color="000000"/>
        </w:rPr>
        <w:t>’</w:t>
      </w:r>
      <w:r>
        <w:rPr>
          <w:rFonts w:eastAsia="Times New Roman"/>
          <w:color w:val="000000"/>
          <w:u w:color="000000"/>
        </w:rPr>
        <w:t>accès à</w:t>
      </w:r>
      <w:r w:rsidRPr="00BC1A69">
        <w:rPr>
          <w:rFonts w:eastAsia="Times New Roman"/>
          <w:color w:val="000000"/>
          <w:u w:color="000000"/>
        </w:rPr>
        <w:t xml:space="preserve"> l</w:t>
      </w:r>
      <w:r w:rsidR="002F2948">
        <w:rPr>
          <w:rFonts w:eastAsia="Times New Roman"/>
          <w:color w:val="000000"/>
          <w:u w:color="000000"/>
        </w:rPr>
        <w:t>’</w:t>
      </w:r>
      <w:r w:rsidRPr="00BC1A69">
        <w:rPr>
          <w:rFonts w:eastAsia="Times New Roman"/>
          <w:color w:val="000000"/>
          <w:u w:color="000000"/>
        </w:rPr>
        <w:t>enseignement</w:t>
      </w:r>
      <w:r w:rsidR="00265C4D" w:rsidRPr="00265C4D">
        <w:t>.</w:t>
      </w:r>
      <w:r w:rsidRPr="00BC1A69">
        <w:t xml:space="preserve"> </w:t>
      </w:r>
      <w:r w:rsidRPr="00EC19BF">
        <w:t>L</w:t>
      </w:r>
      <w:r w:rsidR="002F2948">
        <w:t>’</w:t>
      </w:r>
      <w:r>
        <w:t>application du</w:t>
      </w:r>
      <w:r w:rsidRPr="00EC19BF">
        <w:t xml:space="preserve"> cadre </w:t>
      </w:r>
      <w:r>
        <w:t xml:space="preserve">dit </w:t>
      </w:r>
      <w:r w:rsidRPr="00EC19BF">
        <w:t xml:space="preserve">des </w:t>
      </w:r>
      <w:r>
        <w:t>« quatre critères » (</w:t>
      </w:r>
      <w:r w:rsidRPr="00CF30FE">
        <w:t>d</w:t>
      </w:r>
      <w:r>
        <w:t>isponibilité</w:t>
      </w:r>
      <w:r w:rsidRPr="00CF30FE">
        <w:t>, accessibilité, acceptabilité et adaptabilité</w:t>
      </w:r>
      <w:r>
        <w:t xml:space="preserve">) garantit </w:t>
      </w:r>
      <w:r w:rsidRPr="00EC19BF">
        <w:t>le</w:t>
      </w:r>
      <w:r>
        <w:t xml:space="preserve"> respect de</w:t>
      </w:r>
      <w:r w:rsidRPr="00EC19BF">
        <w:t xml:space="preserve">s principes cardinaux </w:t>
      </w:r>
      <w:r>
        <w:t xml:space="preserve">de </w:t>
      </w:r>
      <w:r w:rsidRPr="00EC19BF">
        <w:t>l</w:t>
      </w:r>
      <w:r w:rsidR="002F2948">
        <w:t>’</w:t>
      </w:r>
      <w:r w:rsidRPr="00EC19BF">
        <w:t>éducation</w:t>
      </w:r>
      <w:r>
        <w:t xml:space="preserve"> que sont l</w:t>
      </w:r>
      <w:r w:rsidR="002F2948">
        <w:t>’</w:t>
      </w:r>
      <w:r w:rsidRPr="00EC19BF">
        <w:t xml:space="preserve">accès, </w:t>
      </w:r>
      <w:r>
        <w:t>l</w:t>
      </w:r>
      <w:r w:rsidR="002F2948">
        <w:t>’</w:t>
      </w:r>
      <w:r w:rsidRPr="00EC19BF">
        <w:t xml:space="preserve">équité, </w:t>
      </w:r>
      <w:r>
        <w:t>l</w:t>
      </w:r>
      <w:r w:rsidR="002F2948">
        <w:t>’</w:t>
      </w:r>
      <w:r w:rsidRPr="00EC19BF">
        <w:t xml:space="preserve">inclusion, </w:t>
      </w:r>
      <w:r>
        <w:t xml:space="preserve">la </w:t>
      </w:r>
      <w:r w:rsidRPr="00EC19BF">
        <w:t xml:space="preserve">qualité, </w:t>
      </w:r>
      <w:r>
        <w:t xml:space="preserve">la </w:t>
      </w:r>
      <w:r w:rsidRPr="00EC19BF">
        <w:t xml:space="preserve">pertinence </w:t>
      </w:r>
      <w:r>
        <w:t>de l</w:t>
      </w:r>
      <w:r w:rsidR="002F2948">
        <w:t>’</w:t>
      </w:r>
      <w:r>
        <w:t xml:space="preserve">enseignement </w:t>
      </w:r>
      <w:r w:rsidRPr="00EC19BF">
        <w:t xml:space="preserve">et </w:t>
      </w:r>
      <w:r>
        <w:t xml:space="preserve">la </w:t>
      </w:r>
      <w:r w:rsidRPr="00EC19BF">
        <w:t>réussite</w:t>
      </w:r>
      <w:r w:rsidR="00265C4D" w:rsidRPr="00265C4D">
        <w:t>.</w:t>
      </w:r>
    </w:p>
    <w:p w14:paraId="0160CEFA" w14:textId="6CFF0662" w:rsidR="002212B2" w:rsidRPr="00400933" w:rsidRDefault="002212B2" w:rsidP="002212B2">
      <w:pPr>
        <w:pStyle w:val="SingleTxtG"/>
      </w:pPr>
      <w:r w:rsidRPr="00400933">
        <w:rPr>
          <w:rFonts w:eastAsia="Times New Roman"/>
          <w:color w:val="000000"/>
          <w:u w:color="000000"/>
        </w:rPr>
        <w:t>239</w:t>
      </w:r>
      <w:r w:rsidR="00265C4D" w:rsidRPr="00265C4D">
        <w:rPr>
          <w:rFonts w:eastAsia="Times New Roman"/>
          <w:color w:val="000000"/>
          <w:u w:color="000000"/>
        </w:rPr>
        <w:t>.</w:t>
      </w:r>
      <w:r w:rsidRPr="00400933">
        <w:rPr>
          <w:rFonts w:eastAsia="Times New Roman"/>
          <w:color w:val="000000"/>
          <w:u w:color="000000"/>
        </w:rPr>
        <w:tab/>
      </w:r>
      <w:r w:rsidRPr="00400933">
        <w:t>L</w:t>
      </w:r>
      <w:r w:rsidR="002F2948">
        <w:t>’</w:t>
      </w:r>
      <w:r w:rsidRPr="00400933">
        <w:t xml:space="preserve">enseignement universel gratuit </w:t>
      </w:r>
      <w:r>
        <w:t>couvre les</w:t>
      </w:r>
      <w:r w:rsidRPr="00400933">
        <w:t xml:space="preserve"> niveaux primaires et secondaires ainsi que le premier diplôme de premier cycle dans des établissements d</w:t>
      </w:r>
      <w:r w:rsidR="002F2948">
        <w:t>’</w:t>
      </w:r>
      <w:r w:rsidRPr="00400933">
        <w:t>enseignement publics</w:t>
      </w:r>
      <w:r w:rsidR="00265C4D" w:rsidRPr="00265C4D">
        <w:t>.</w:t>
      </w:r>
      <w:r w:rsidRPr="00400933">
        <w:t xml:space="preserve"> L</w:t>
      </w:r>
      <w:r w:rsidR="002F2948">
        <w:t>’</w:t>
      </w:r>
      <w:r w:rsidRPr="00400933">
        <w:t xml:space="preserve">enseignement </w:t>
      </w:r>
      <w:proofErr w:type="spellStart"/>
      <w:r w:rsidRPr="00400933">
        <w:t>préprimaire</w:t>
      </w:r>
      <w:proofErr w:type="spellEnd"/>
      <w:r w:rsidRPr="00400933">
        <w:t xml:space="preserve"> gratuit, qui n</w:t>
      </w:r>
      <w:r w:rsidR="002F2948">
        <w:t>’</w:t>
      </w:r>
      <w:r w:rsidRPr="00400933">
        <w:t>était disponible que dans les écoles publiques, sera étendu à partir de janvier 2024 aux écoles privées subventionnées</w:t>
      </w:r>
      <w:r>
        <w:t>, au profit d</w:t>
      </w:r>
      <w:r w:rsidR="002F2948">
        <w:t>’</w:t>
      </w:r>
      <w:r>
        <w:t>environ 11 947</w:t>
      </w:r>
      <w:r w:rsidR="00CE28B1">
        <w:t> </w:t>
      </w:r>
      <w:r>
        <w:t>enfants</w:t>
      </w:r>
      <w:r w:rsidR="00265C4D" w:rsidRPr="00265C4D">
        <w:t>.</w:t>
      </w:r>
      <w:r w:rsidRPr="00400933">
        <w:t xml:space="preserve"> </w:t>
      </w:r>
    </w:p>
    <w:p w14:paraId="79F102EA" w14:textId="4ACC386B" w:rsidR="002212B2" w:rsidRPr="005F29E7" w:rsidRDefault="002212B2" w:rsidP="002212B2">
      <w:pPr>
        <w:pStyle w:val="SingleTxtG"/>
        <w:spacing w:after="240"/>
      </w:pPr>
      <w:r w:rsidRPr="00400933">
        <w:rPr>
          <w:rFonts w:eastAsia="Times New Roman"/>
          <w:color w:val="000000"/>
          <w:u w:color="000000"/>
        </w:rPr>
        <w:t>240</w:t>
      </w:r>
      <w:r w:rsidR="00265C4D" w:rsidRPr="00265C4D">
        <w:rPr>
          <w:rFonts w:eastAsia="Times New Roman"/>
          <w:color w:val="000000"/>
          <w:u w:color="000000"/>
        </w:rPr>
        <w:t>.</w:t>
      </w:r>
      <w:r w:rsidRPr="00400933">
        <w:rPr>
          <w:rFonts w:eastAsia="Times New Roman"/>
          <w:color w:val="000000"/>
          <w:u w:color="000000"/>
        </w:rPr>
        <w:tab/>
      </w:r>
      <w:r w:rsidRPr="00400933">
        <w:t>L</w:t>
      </w:r>
      <w:r w:rsidR="002F2948">
        <w:t>’</w:t>
      </w:r>
      <w:r w:rsidRPr="00400933">
        <w:t xml:space="preserve">État </w:t>
      </w:r>
      <w:r>
        <w:t>mauricien</w:t>
      </w:r>
      <w:r w:rsidRPr="00400933">
        <w:t xml:space="preserve"> garantit l</w:t>
      </w:r>
      <w:r w:rsidR="002F2948">
        <w:t>’</w:t>
      </w:r>
      <w:r w:rsidRPr="00400933">
        <w:t>égalité d</w:t>
      </w:r>
      <w:r w:rsidR="002F2948">
        <w:t>’</w:t>
      </w:r>
      <w:r w:rsidRPr="00400933">
        <w:t>accès à un enseignement de qualité</w:t>
      </w:r>
      <w:r w:rsidR="00265C4D" w:rsidRPr="00265C4D">
        <w:t>.</w:t>
      </w:r>
      <w:r w:rsidRPr="00400933">
        <w:t xml:space="preserve"> Le nombre total d</w:t>
      </w:r>
      <w:r w:rsidR="002F2948">
        <w:t>’</w:t>
      </w:r>
      <w:r w:rsidRPr="00400933">
        <w:t>étudiants inscrits est le suivant</w:t>
      </w:r>
      <w:r w:rsidR="008926E5">
        <w:t> :</w:t>
      </w:r>
    </w:p>
    <w:tbl>
      <w:tblPr>
        <w:tblW w:w="9637" w:type="dxa"/>
        <w:tblLayout w:type="fixed"/>
        <w:tblCellMar>
          <w:left w:w="0" w:type="dxa"/>
          <w:right w:w="0" w:type="dxa"/>
        </w:tblCellMar>
        <w:tblLook w:val="04A0" w:firstRow="1" w:lastRow="0" w:firstColumn="1" w:lastColumn="0" w:noHBand="0" w:noVBand="1"/>
      </w:tblPr>
      <w:tblGrid>
        <w:gridCol w:w="802"/>
        <w:gridCol w:w="882"/>
        <w:gridCol w:w="884"/>
        <w:gridCol w:w="883"/>
        <w:gridCol w:w="884"/>
        <w:gridCol w:w="884"/>
        <w:gridCol w:w="883"/>
        <w:gridCol w:w="884"/>
        <w:gridCol w:w="883"/>
        <w:gridCol w:w="884"/>
        <w:gridCol w:w="884"/>
      </w:tblGrid>
      <w:tr w:rsidR="008926E5" w:rsidRPr="008926E5" w14:paraId="24DBCE73" w14:textId="77777777" w:rsidTr="008926E5">
        <w:trPr>
          <w:tblHeader/>
        </w:trPr>
        <w:tc>
          <w:tcPr>
            <w:tcW w:w="614" w:type="dxa"/>
            <w:vMerge w:val="restart"/>
            <w:tcBorders>
              <w:top w:val="single" w:sz="4" w:space="0" w:color="auto"/>
              <w:bottom w:val="single" w:sz="12" w:space="0" w:color="auto"/>
            </w:tcBorders>
            <w:shd w:val="clear" w:color="auto" w:fill="auto"/>
            <w:vAlign w:val="bottom"/>
          </w:tcPr>
          <w:p w14:paraId="2E09D0C2" w14:textId="77777777" w:rsidR="002212B2" w:rsidRPr="008926E5" w:rsidRDefault="002212B2" w:rsidP="008926E5">
            <w:pPr>
              <w:suppressAutoHyphens w:val="0"/>
              <w:spacing w:before="80" w:after="80" w:line="200" w:lineRule="exact"/>
              <w:rPr>
                <w:i/>
                <w:spacing w:val="4"/>
                <w:w w:val="103"/>
                <w:kern w:val="14"/>
                <w:sz w:val="16"/>
                <w:lang w:val="en-US"/>
              </w:rPr>
            </w:pPr>
            <w:proofErr w:type="spellStart"/>
            <w:r w:rsidRPr="008926E5">
              <w:rPr>
                <w:i/>
                <w:spacing w:val="4"/>
                <w:w w:val="103"/>
                <w:kern w:val="14"/>
                <w:sz w:val="16"/>
                <w:lang w:val="en-US"/>
              </w:rPr>
              <w:t>Année</w:t>
            </w:r>
            <w:proofErr w:type="spellEnd"/>
            <w:r w:rsidRPr="008926E5">
              <w:rPr>
                <w:i/>
                <w:spacing w:val="4"/>
                <w:w w:val="103"/>
                <w:kern w:val="14"/>
                <w:sz w:val="16"/>
                <w:lang w:val="en-US"/>
              </w:rPr>
              <w:t xml:space="preserve"> </w:t>
            </w:r>
          </w:p>
        </w:tc>
        <w:tc>
          <w:tcPr>
            <w:tcW w:w="1351" w:type="dxa"/>
            <w:gridSpan w:val="2"/>
            <w:tcBorders>
              <w:top w:val="single" w:sz="4" w:space="0" w:color="auto"/>
              <w:bottom w:val="single" w:sz="4" w:space="0" w:color="auto"/>
              <w:right w:val="single" w:sz="24" w:space="0" w:color="FFFFFF" w:themeColor="background1"/>
            </w:tcBorders>
            <w:shd w:val="clear" w:color="auto" w:fill="auto"/>
            <w:vAlign w:val="bottom"/>
          </w:tcPr>
          <w:p w14:paraId="499A6A55" w14:textId="77777777" w:rsidR="002212B2" w:rsidRPr="008926E5" w:rsidRDefault="002212B2" w:rsidP="008926E5">
            <w:pPr>
              <w:suppressAutoHyphens w:val="0"/>
              <w:spacing w:before="80" w:after="80" w:line="200" w:lineRule="exact"/>
              <w:jc w:val="center"/>
              <w:rPr>
                <w:i/>
                <w:spacing w:val="4"/>
                <w:w w:val="103"/>
                <w:kern w:val="14"/>
                <w:sz w:val="16"/>
                <w:lang w:val="en-US"/>
              </w:rPr>
            </w:pPr>
            <w:proofErr w:type="spellStart"/>
            <w:r w:rsidRPr="008926E5">
              <w:rPr>
                <w:i/>
                <w:spacing w:val="4"/>
                <w:w w:val="103"/>
                <w:kern w:val="14"/>
                <w:sz w:val="16"/>
                <w:lang w:val="en-US"/>
              </w:rPr>
              <w:t>Préprimaire</w:t>
            </w:r>
            <w:proofErr w:type="spellEnd"/>
          </w:p>
        </w:tc>
        <w:tc>
          <w:tcPr>
            <w:tcW w:w="13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EE2023" w14:textId="77777777" w:rsidR="002212B2" w:rsidRPr="008926E5" w:rsidRDefault="002212B2" w:rsidP="008926E5">
            <w:pPr>
              <w:suppressAutoHyphens w:val="0"/>
              <w:spacing w:before="80" w:after="80" w:line="200" w:lineRule="exact"/>
              <w:jc w:val="center"/>
              <w:rPr>
                <w:i/>
                <w:spacing w:val="4"/>
                <w:w w:val="103"/>
                <w:kern w:val="14"/>
                <w:sz w:val="16"/>
                <w:lang w:val="en-US"/>
              </w:rPr>
            </w:pPr>
            <w:proofErr w:type="spellStart"/>
            <w:r w:rsidRPr="008926E5">
              <w:rPr>
                <w:i/>
                <w:spacing w:val="4"/>
                <w:w w:val="103"/>
                <w:kern w:val="14"/>
                <w:sz w:val="16"/>
                <w:lang w:val="en-US"/>
              </w:rPr>
              <w:t>Primaire</w:t>
            </w:r>
            <w:proofErr w:type="spellEnd"/>
          </w:p>
        </w:tc>
        <w:tc>
          <w:tcPr>
            <w:tcW w:w="13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53AFB7" w14:textId="77777777" w:rsidR="002212B2" w:rsidRPr="008926E5" w:rsidRDefault="002212B2" w:rsidP="008926E5">
            <w:pPr>
              <w:suppressAutoHyphens w:val="0"/>
              <w:spacing w:before="80" w:after="80" w:line="200" w:lineRule="exact"/>
              <w:jc w:val="center"/>
              <w:rPr>
                <w:i/>
                <w:spacing w:val="4"/>
                <w:w w:val="103"/>
                <w:kern w:val="14"/>
                <w:sz w:val="16"/>
                <w:lang w:val="en-US"/>
              </w:rPr>
            </w:pPr>
            <w:proofErr w:type="spellStart"/>
            <w:r w:rsidRPr="008926E5">
              <w:rPr>
                <w:i/>
                <w:spacing w:val="4"/>
                <w:w w:val="103"/>
                <w:kern w:val="14"/>
                <w:sz w:val="16"/>
                <w:lang w:val="en-US"/>
              </w:rPr>
              <w:t>Secondaire</w:t>
            </w:r>
            <w:proofErr w:type="spellEnd"/>
          </w:p>
        </w:tc>
        <w:tc>
          <w:tcPr>
            <w:tcW w:w="13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88C085" w14:textId="77777777" w:rsidR="002212B2" w:rsidRPr="008926E5" w:rsidRDefault="002212B2" w:rsidP="008926E5">
            <w:pPr>
              <w:suppressAutoHyphens w:val="0"/>
              <w:spacing w:before="80" w:after="80" w:line="200" w:lineRule="exact"/>
              <w:jc w:val="center"/>
              <w:rPr>
                <w:i/>
                <w:spacing w:val="4"/>
                <w:w w:val="103"/>
                <w:kern w:val="14"/>
                <w:sz w:val="16"/>
                <w:lang w:val="en-US"/>
              </w:rPr>
            </w:pPr>
            <w:proofErr w:type="spellStart"/>
            <w:r w:rsidRPr="008926E5">
              <w:rPr>
                <w:i/>
                <w:spacing w:val="4"/>
                <w:w w:val="103"/>
                <w:kern w:val="14"/>
                <w:sz w:val="16"/>
                <w:lang w:val="en-US"/>
              </w:rPr>
              <w:t>Besoins</w:t>
            </w:r>
            <w:proofErr w:type="spellEnd"/>
            <w:r w:rsidRPr="008926E5">
              <w:rPr>
                <w:i/>
                <w:spacing w:val="4"/>
                <w:w w:val="103"/>
                <w:kern w:val="14"/>
                <w:sz w:val="16"/>
                <w:lang w:val="en-US"/>
              </w:rPr>
              <w:t xml:space="preserve"> </w:t>
            </w:r>
            <w:proofErr w:type="spellStart"/>
            <w:r w:rsidRPr="008926E5">
              <w:rPr>
                <w:i/>
                <w:spacing w:val="4"/>
                <w:w w:val="103"/>
                <w:kern w:val="14"/>
                <w:sz w:val="16"/>
                <w:lang w:val="en-US"/>
              </w:rPr>
              <w:t>éducatifs</w:t>
            </w:r>
            <w:proofErr w:type="spellEnd"/>
            <w:r w:rsidRPr="008926E5">
              <w:rPr>
                <w:i/>
                <w:spacing w:val="4"/>
                <w:w w:val="103"/>
                <w:kern w:val="14"/>
                <w:sz w:val="16"/>
                <w:lang w:val="en-US"/>
              </w:rPr>
              <w:t xml:space="preserve"> </w:t>
            </w:r>
            <w:proofErr w:type="spellStart"/>
            <w:r w:rsidRPr="008926E5">
              <w:rPr>
                <w:i/>
                <w:spacing w:val="4"/>
                <w:w w:val="103"/>
                <w:kern w:val="14"/>
                <w:sz w:val="16"/>
                <w:lang w:val="en-US"/>
              </w:rPr>
              <w:t>particuliers</w:t>
            </w:r>
            <w:proofErr w:type="spellEnd"/>
          </w:p>
        </w:tc>
        <w:tc>
          <w:tcPr>
            <w:tcW w:w="1352" w:type="dxa"/>
            <w:gridSpan w:val="2"/>
            <w:tcBorders>
              <w:top w:val="single" w:sz="4" w:space="0" w:color="auto"/>
              <w:left w:val="single" w:sz="24" w:space="0" w:color="FFFFFF" w:themeColor="background1"/>
              <w:bottom w:val="single" w:sz="4" w:space="0" w:color="auto"/>
            </w:tcBorders>
            <w:shd w:val="clear" w:color="auto" w:fill="auto"/>
            <w:vAlign w:val="bottom"/>
          </w:tcPr>
          <w:p w14:paraId="734E7B44" w14:textId="6A5844C9" w:rsidR="002212B2" w:rsidRPr="008926E5" w:rsidRDefault="002212B2" w:rsidP="008926E5">
            <w:pPr>
              <w:suppressAutoHyphens w:val="0"/>
              <w:spacing w:before="80" w:after="80" w:line="200" w:lineRule="exact"/>
              <w:jc w:val="center"/>
              <w:rPr>
                <w:i/>
                <w:spacing w:val="4"/>
                <w:w w:val="103"/>
                <w:kern w:val="14"/>
                <w:sz w:val="16"/>
                <w:lang w:val="en-US"/>
              </w:rPr>
            </w:pPr>
            <w:r w:rsidRPr="008926E5">
              <w:rPr>
                <w:i/>
                <w:spacing w:val="4"/>
                <w:w w:val="103"/>
                <w:kern w:val="14"/>
                <w:sz w:val="16"/>
                <w:lang w:val="en-US"/>
              </w:rPr>
              <w:t>Supérieur</w:t>
            </w:r>
          </w:p>
        </w:tc>
      </w:tr>
      <w:tr w:rsidR="008926E5" w:rsidRPr="008926E5" w14:paraId="3D319EA7" w14:textId="77777777" w:rsidTr="008926E5">
        <w:trPr>
          <w:tblHeader/>
        </w:trPr>
        <w:tc>
          <w:tcPr>
            <w:tcW w:w="614" w:type="dxa"/>
            <w:vMerge/>
            <w:tcBorders>
              <w:top w:val="single" w:sz="12" w:space="0" w:color="auto"/>
              <w:bottom w:val="single" w:sz="12" w:space="0" w:color="auto"/>
            </w:tcBorders>
            <w:shd w:val="clear" w:color="auto" w:fill="auto"/>
            <w:vAlign w:val="bottom"/>
          </w:tcPr>
          <w:p w14:paraId="1F8BD73D" w14:textId="77777777" w:rsidR="002212B2" w:rsidRPr="008926E5" w:rsidRDefault="002212B2" w:rsidP="008926E5">
            <w:pPr>
              <w:suppressAutoHyphens w:val="0"/>
              <w:spacing w:before="80" w:after="80" w:line="200" w:lineRule="exact"/>
              <w:rPr>
                <w:i/>
                <w:spacing w:val="4"/>
                <w:w w:val="103"/>
                <w:kern w:val="14"/>
                <w:sz w:val="16"/>
                <w:lang w:val="en-US"/>
              </w:rPr>
            </w:pPr>
          </w:p>
        </w:tc>
        <w:tc>
          <w:tcPr>
            <w:tcW w:w="675" w:type="dxa"/>
            <w:tcBorders>
              <w:top w:val="single" w:sz="4" w:space="0" w:color="auto"/>
              <w:bottom w:val="single" w:sz="12" w:space="0" w:color="auto"/>
            </w:tcBorders>
            <w:shd w:val="clear" w:color="auto" w:fill="auto"/>
            <w:vAlign w:val="bottom"/>
          </w:tcPr>
          <w:p w14:paraId="52CD013F"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Garçons (G)</w:t>
            </w:r>
          </w:p>
        </w:tc>
        <w:tc>
          <w:tcPr>
            <w:tcW w:w="676" w:type="dxa"/>
            <w:tcBorders>
              <w:top w:val="single" w:sz="4" w:space="0" w:color="auto"/>
              <w:bottom w:val="single" w:sz="12" w:space="0" w:color="auto"/>
              <w:right w:val="single" w:sz="24" w:space="0" w:color="FFFFFF" w:themeColor="background1"/>
            </w:tcBorders>
            <w:shd w:val="clear" w:color="auto" w:fill="auto"/>
            <w:vAlign w:val="bottom"/>
          </w:tcPr>
          <w:p w14:paraId="1DB5AFAC"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Filles (F)</w:t>
            </w:r>
          </w:p>
        </w:tc>
        <w:tc>
          <w:tcPr>
            <w:tcW w:w="675" w:type="dxa"/>
            <w:tcBorders>
              <w:top w:val="single" w:sz="4" w:space="0" w:color="auto"/>
              <w:left w:val="single" w:sz="24" w:space="0" w:color="FFFFFF" w:themeColor="background1"/>
              <w:bottom w:val="single" w:sz="12" w:space="0" w:color="auto"/>
            </w:tcBorders>
            <w:shd w:val="clear" w:color="auto" w:fill="auto"/>
            <w:vAlign w:val="bottom"/>
          </w:tcPr>
          <w:p w14:paraId="5E210E88"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G</w:t>
            </w:r>
          </w:p>
        </w:tc>
        <w:tc>
          <w:tcPr>
            <w:tcW w:w="676" w:type="dxa"/>
            <w:tcBorders>
              <w:top w:val="single" w:sz="4" w:space="0" w:color="auto"/>
              <w:bottom w:val="single" w:sz="12" w:space="0" w:color="auto"/>
              <w:right w:val="single" w:sz="24" w:space="0" w:color="FFFFFF" w:themeColor="background1"/>
            </w:tcBorders>
            <w:shd w:val="clear" w:color="auto" w:fill="auto"/>
            <w:vAlign w:val="bottom"/>
          </w:tcPr>
          <w:p w14:paraId="35376853"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F</w:t>
            </w:r>
          </w:p>
        </w:tc>
        <w:tc>
          <w:tcPr>
            <w:tcW w:w="676" w:type="dxa"/>
            <w:tcBorders>
              <w:top w:val="single" w:sz="4" w:space="0" w:color="auto"/>
              <w:left w:val="single" w:sz="24" w:space="0" w:color="FFFFFF" w:themeColor="background1"/>
              <w:bottom w:val="single" w:sz="12" w:space="0" w:color="auto"/>
            </w:tcBorders>
            <w:shd w:val="clear" w:color="auto" w:fill="auto"/>
            <w:vAlign w:val="bottom"/>
          </w:tcPr>
          <w:p w14:paraId="29AA07BA"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 xml:space="preserve">G </w:t>
            </w:r>
          </w:p>
        </w:tc>
        <w:tc>
          <w:tcPr>
            <w:tcW w:w="675" w:type="dxa"/>
            <w:tcBorders>
              <w:top w:val="single" w:sz="4" w:space="0" w:color="auto"/>
              <w:bottom w:val="single" w:sz="12" w:space="0" w:color="auto"/>
              <w:right w:val="single" w:sz="24" w:space="0" w:color="FFFFFF" w:themeColor="background1"/>
            </w:tcBorders>
            <w:shd w:val="clear" w:color="auto" w:fill="auto"/>
            <w:vAlign w:val="bottom"/>
          </w:tcPr>
          <w:p w14:paraId="7AF740A9"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F</w:t>
            </w:r>
          </w:p>
        </w:tc>
        <w:tc>
          <w:tcPr>
            <w:tcW w:w="676" w:type="dxa"/>
            <w:tcBorders>
              <w:top w:val="single" w:sz="4" w:space="0" w:color="auto"/>
              <w:left w:val="single" w:sz="24" w:space="0" w:color="FFFFFF" w:themeColor="background1"/>
              <w:bottom w:val="single" w:sz="12" w:space="0" w:color="auto"/>
            </w:tcBorders>
            <w:shd w:val="clear" w:color="auto" w:fill="auto"/>
            <w:vAlign w:val="bottom"/>
          </w:tcPr>
          <w:p w14:paraId="7A788848"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 xml:space="preserve">G </w:t>
            </w:r>
          </w:p>
        </w:tc>
        <w:tc>
          <w:tcPr>
            <w:tcW w:w="675" w:type="dxa"/>
            <w:tcBorders>
              <w:top w:val="single" w:sz="4" w:space="0" w:color="auto"/>
              <w:bottom w:val="single" w:sz="12" w:space="0" w:color="auto"/>
              <w:right w:val="single" w:sz="24" w:space="0" w:color="FFFFFF" w:themeColor="background1"/>
            </w:tcBorders>
            <w:shd w:val="clear" w:color="auto" w:fill="auto"/>
            <w:vAlign w:val="bottom"/>
          </w:tcPr>
          <w:p w14:paraId="7D1119C7"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F</w:t>
            </w:r>
          </w:p>
        </w:tc>
        <w:tc>
          <w:tcPr>
            <w:tcW w:w="676" w:type="dxa"/>
            <w:tcBorders>
              <w:top w:val="single" w:sz="4" w:space="0" w:color="auto"/>
              <w:left w:val="single" w:sz="24" w:space="0" w:color="FFFFFF" w:themeColor="background1"/>
              <w:bottom w:val="single" w:sz="12" w:space="0" w:color="auto"/>
            </w:tcBorders>
            <w:shd w:val="clear" w:color="auto" w:fill="auto"/>
            <w:vAlign w:val="bottom"/>
          </w:tcPr>
          <w:p w14:paraId="1416EF97"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 xml:space="preserve">G </w:t>
            </w:r>
          </w:p>
        </w:tc>
        <w:tc>
          <w:tcPr>
            <w:tcW w:w="676" w:type="dxa"/>
            <w:tcBorders>
              <w:top w:val="single" w:sz="4" w:space="0" w:color="auto"/>
              <w:bottom w:val="single" w:sz="12" w:space="0" w:color="auto"/>
            </w:tcBorders>
            <w:shd w:val="clear" w:color="auto" w:fill="auto"/>
            <w:vAlign w:val="bottom"/>
          </w:tcPr>
          <w:p w14:paraId="4EF236EA" w14:textId="77777777" w:rsidR="002212B2" w:rsidRPr="008926E5" w:rsidRDefault="002212B2" w:rsidP="008926E5">
            <w:pPr>
              <w:suppressAutoHyphens w:val="0"/>
              <w:spacing w:before="80" w:after="80" w:line="200" w:lineRule="exact"/>
              <w:jc w:val="right"/>
              <w:rPr>
                <w:i/>
                <w:spacing w:val="4"/>
                <w:w w:val="103"/>
                <w:kern w:val="14"/>
                <w:sz w:val="16"/>
                <w:lang w:val="en-US"/>
              </w:rPr>
            </w:pPr>
            <w:r w:rsidRPr="008926E5">
              <w:rPr>
                <w:i/>
                <w:spacing w:val="4"/>
                <w:w w:val="103"/>
                <w:kern w:val="14"/>
                <w:sz w:val="16"/>
                <w:lang w:val="en-US"/>
              </w:rPr>
              <w:t>F</w:t>
            </w:r>
          </w:p>
        </w:tc>
      </w:tr>
      <w:tr w:rsidR="008926E5" w:rsidRPr="008926E5" w14:paraId="348B5466" w14:textId="77777777" w:rsidTr="008926E5">
        <w:tc>
          <w:tcPr>
            <w:tcW w:w="614" w:type="dxa"/>
            <w:tcBorders>
              <w:top w:val="single" w:sz="12" w:space="0" w:color="auto"/>
              <w:bottom w:val="single" w:sz="4" w:space="0" w:color="auto"/>
            </w:tcBorders>
            <w:shd w:val="clear" w:color="auto" w:fill="auto"/>
          </w:tcPr>
          <w:p w14:paraId="33A038DF" w14:textId="77777777" w:rsidR="002212B2" w:rsidRPr="008926E5" w:rsidRDefault="002212B2" w:rsidP="008926E5">
            <w:pPr>
              <w:suppressAutoHyphens w:val="0"/>
              <w:spacing w:before="40" w:after="40" w:line="220" w:lineRule="exact"/>
              <w:rPr>
                <w:bCs/>
                <w:sz w:val="18"/>
                <w:lang w:val="en-US"/>
              </w:rPr>
            </w:pPr>
            <w:r w:rsidRPr="008926E5">
              <w:rPr>
                <w:bCs/>
                <w:sz w:val="18"/>
                <w:lang w:val="en-US"/>
              </w:rPr>
              <w:t>2024</w:t>
            </w:r>
          </w:p>
        </w:tc>
        <w:tc>
          <w:tcPr>
            <w:tcW w:w="675" w:type="dxa"/>
            <w:tcBorders>
              <w:top w:val="single" w:sz="12" w:space="0" w:color="auto"/>
              <w:bottom w:val="single" w:sz="4" w:space="0" w:color="auto"/>
            </w:tcBorders>
            <w:shd w:val="clear" w:color="auto" w:fill="auto"/>
            <w:vAlign w:val="bottom"/>
          </w:tcPr>
          <w:p w14:paraId="24B29270"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11 801</w:t>
            </w:r>
          </w:p>
        </w:tc>
        <w:tc>
          <w:tcPr>
            <w:tcW w:w="676" w:type="dxa"/>
            <w:tcBorders>
              <w:top w:val="single" w:sz="12" w:space="0" w:color="auto"/>
              <w:bottom w:val="single" w:sz="4" w:space="0" w:color="auto"/>
            </w:tcBorders>
            <w:shd w:val="clear" w:color="auto" w:fill="auto"/>
            <w:vAlign w:val="bottom"/>
          </w:tcPr>
          <w:p w14:paraId="71A89AD7"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11 421</w:t>
            </w:r>
          </w:p>
        </w:tc>
        <w:tc>
          <w:tcPr>
            <w:tcW w:w="675" w:type="dxa"/>
            <w:tcBorders>
              <w:top w:val="single" w:sz="12" w:space="0" w:color="auto"/>
              <w:bottom w:val="single" w:sz="4" w:space="0" w:color="auto"/>
            </w:tcBorders>
            <w:shd w:val="clear" w:color="auto" w:fill="auto"/>
            <w:vAlign w:val="bottom"/>
          </w:tcPr>
          <w:p w14:paraId="6C49273C"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43 2881</w:t>
            </w:r>
          </w:p>
        </w:tc>
        <w:tc>
          <w:tcPr>
            <w:tcW w:w="676" w:type="dxa"/>
            <w:tcBorders>
              <w:top w:val="single" w:sz="12" w:space="0" w:color="auto"/>
              <w:bottom w:val="single" w:sz="4" w:space="0" w:color="auto"/>
            </w:tcBorders>
            <w:shd w:val="clear" w:color="auto" w:fill="auto"/>
            <w:vAlign w:val="bottom"/>
          </w:tcPr>
          <w:p w14:paraId="4D730FD3"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41 857</w:t>
            </w:r>
          </w:p>
        </w:tc>
        <w:tc>
          <w:tcPr>
            <w:tcW w:w="676" w:type="dxa"/>
            <w:tcBorders>
              <w:top w:val="single" w:sz="12" w:space="0" w:color="auto"/>
              <w:bottom w:val="single" w:sz="4" w:space="0" w:color="auto"/>
            </w:tcBorders>
            <w:shd w:val="clear" w:color="auto" w:fill="auto"/>
            <w:vAlign w:val="bottom"/>
          </w:tcPr>
          <w:p w14:paraId="5232E233"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47 195</w:t>
            </w:r>
          </w:p>
        </w:tc>
        <w:tc>
          <w:tcPr>
            <w:tcW w:w="675" w:type="dxa"/>
            <w:tcBorders>
              <w:top w:val="single" w:sz="12" w:space="0" w:color="auto"/>
              <w:bottom w:val="single" w:sz="4" w:space="0" w:color="auto"/>
            </w:tcBorders>
            <w:shd w:val="clear" w:color="auto" w:fill="auto"/>
            <w:vAlign w:val="bottom"/>
          </w:tcPr>
          <w:p w14:paraId="051CA27C"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49 690</w:t>
            </w:r>
          </w:p>
        </w:tc>
        <w:tc>
          <w:tcPr>
            <w:tcW w:w="676" w:type="dxa"/>
            <w:tcBorders>
              <w:top w:val="single" w:sz="12" w:space="0" w:color="auto"/>
              <w:bottom w:val="single" w:sz="4" w:space="0" w:color="auto"/>
            </w:tcBorders>
            <w:shd w:val="clear" w:color="auto" w:fill="auto"/>
            <w:vAlign w:val="bottom"/>
          </w:tcPr>
          <w:p w14:paraId="36922E5D"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1 839</w:t>
            </w:r>
          </w:p>
        </w:tc>
        <w:tc>
          <w:tcPr>
            <w:tcW w:w="675" w:type="dxa"/>
            <w:tcBorders>
              <w:top w:val="single" w:sz="12" w:space="0" w:color="auto"/>
              <w:bottom w:val="single" w:sz="4" w:space="0" w:color="auto"/>
            </w:tcBorders>
            <w:shd w:val="clear" w:color="auto" w:fill="auto"/>
            <w:vAlign w:val="bottom"/>
          </w:tcPr>
          <w:p w14:paraId="21096BEC"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855</w:t>
            </w:r>
          </w:p>
        </w:tc>
        <w:tc>
          <w:tcPr>
            <w:tcW w:w="676" w:type="dxa"/>
            <w:tcBorders>
              <w:top w:val="single" w:sz="12" w:space="0" w:color="auto"/>
              <w:bottom w:val="single" w:sz="4" w:space="0" w:color="auto"/>
            </w:tcBorders>
            <w:shd w:val="clear" w:color="auto" w:fill="auto"/>
            <w:vAlign w:val="bottom"/>
          </w:tcPr>
          <w:p w14:paraId="017DF0D0"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18 478</w:t>
            </w:r>
          </w:p>
        </w:tc>
        <w:tc>
          <w:tcPr>
            <w:tcW w:w="676" w:type="dxa"/>
            <w:tcBorders>
              <w:top w:val="single" w:sz="12" w:space="0" w:color="auto"/>
              <w:bottom w:val="single" w:sz="4" w:space="0" w:color="auto"/>
            </w:tcBorders>
            <w:shd w:val="clear" w:color="auto" w:fill="auto"/>
            <w:vAlign w:val="bottom"/>
          </w:tcPr>
          <w:p w14:paraId="578C1841" w14:textId="77777777" w:rsidR="002212B2" w:rsidRPr="008926E5" w:rsidRDefault="002212B2" w:rsidP="008926E5">
            <w:pPr>
              <w:suppressAutoHyphens w:val="0"/>
              <w:spacing w:before="40" w:after="40" w:line="220" w:lineRule="exact"/>
              <w:jc w:val="right"/>
              <w:rPr>
                <w:bCs/>
                <w:sz w:val="18"/>
                <w:lang w:val="en-US"/>
              </w:rPr>
            </w:pPr>
            <w:r w:rsidRPr="008926E5">
              <w:rPr>
                <w:bCs/>
                <w:sz w:val="18"/>
                <w:lang w:val="en-US"/>
              </w:rPr>
              <w:t>24 346</w:t>
            </w:r>
          </w:p>
        </w:tc>
      </w:tr>
      <w:tr w:rsidR="008926E5" w:rsidRPr="008926E5" w14:paraId="61A03AAE" w14:textId="77777777" w:rsidTr="008926E5">
        <w:tc>
          <w:tcPr>
            <w:tcW w:w="614" w:type="dxa"/>
            <w:tcBorders>
              <w:top w:val="single" w:sz="4" w:space="0" w:color="auto"/>
              <w:bottom w:val="single" w:sz="12" w:space="0" w:color="auto"/>
            </w:tcBorders>
            <w:shd w:val="clear" w:color="auto" w:fill="auto"/>
          </w:tcPr>
          <w:p w14:paraId="6031A9BD" w14:textId="64FCF97F" w:rsidR="002212B2" w:rsidRPr="008926E5" w:rsidRDefault="002212B2" w:rsidP="008926E5">
            <w:pPr>
              <w:suppressAutoHyphens w:val="0"/>
              <w:spacing w:before="80" w:after="80" w:line="220" w:lineRule="exact"/>
              <w:ind w:left="283"/>
              <w:rPr>
                <w:b/>
                <w:bCs/>
                <w:sz w:val="18"/>
                <w:lang w:val="en-US"/>
              </w:rPr>
            </w:pPr>
            <w:r w:rsidRPr="008926E5">
              <w:rPr>
                <w:b/>
                <w:bCs/>
                <w:sz w:val="18"/>
                <w:lang w:val="en-US"/>
              </w:rPr>
              <w:t>Total</w:t>
            </w:r>
          </w:p>
        </w:tc>
        <w:tc>
          <w:tcPr>
            <w:tcW w:w="1351" w:type="dxa"/>
            <w:gridSpan w:val="2"/>
            <w:tcBorders>
              <w:top w:val="single" w:sz="4" w:space="0" w:color="auto"/>
              <w:bottom w:val="single" w:sz="12" w:space="0" w:color="auto"/>
            </w:tcBorders>
            <w:shd w:val="clear" w:color="auto" w:fill="auto"/>
            <w:vAlign w:val="bottom"/>
          </w:tcPr>
          <w:p w14:paraId="6C49ABF2" w14:textId="77777777" w:rsidR="002212B2" w:rsidRPr="008926E5" w:rsidRDefault="002212B2" w:rsidP="008926E5">
            <w:pPr>
              <w:suppressAutoHyphens w:val="0"/>
              <w:spacing w:before="80" w:after="80" w:line="220" w:lineRule="exact"/>
              <w:jc w:val="right"/>
              <w:rPr>
                <w:b/>
                <w:bCs/>
                <w:sz w:val="18"/>
                <w:lang w:val="en-US"/>
              </w:rPr>
            </w:pPr>
            <w:r w:rsidRPr="008926E5">
              <w:rPr>
                <w:b/>
                <w:bCs/>
                <w:sz w:val="18"/>
                <w:lang w:val="en-US"/>
              </w:rPr>
              <w:t>23 222</w:t>
            </w:r>
          </w:p>
        </w:tc>
        <w:tc>
          <w:tcPr>
            <w:tcW w:w="1351" w:type="dxa"/>
            <w:gridSpan w:val="2"/>
            <w:tcBorders>
              <w:top w:val="single" w:sz="4" w:space="0" w:color="auto"/>
              <w:bottom w:val="single" w:sz="12" w:space="0" w:color="auto"/>
            </w:tcBorders>
            <w:shd w:val="clear" w:color="auto" w:fill="auto"/>
            <w:vAlign w:val="bottom"/>
          </w:tcPr>
          <w:p w14:paraId="61565F85" w14:textId="77777777" w:rsidR="002212B2" w:rsidRPr="008926E5" w:rsidRDefault="002212B2" w:rsidP="008926E5">
            <w:pPr>
              <w:suppressAutoHyphens w:val="0"/>
              <w:spacing w:before="80" w:after="80" w:line="220" w:lineRule="exact"/>
              <w:jc w:val="right"/>
              <w:rPr>
                <w:b/>
                <w:bCs/>
                <w:sz w:val="18"/>
                <w:lang w:val="en-US"/>
              </w:rPr>
            </w:pPr>
            <w:r w:rsidRPr="008926E5">
              <w:rPr>
                <w:b/>
                <w:bCs/>
                <w:sz w:val="18"/>
                <w:lang w:val="en-US"/>
              </w:rPr>
              <w:t>85 145</w:t>
            </w:r>
          </w:p>
        </w:tc>
        <w:tc>
          <w:tcPr>
            <w:tcW w:w="1351" w:type="dxa"/>
            <w:gridSpan w:val="2"/>
            <w:tcBorders>
              <w:top w:val="single" w:sz="4" w:space="0" w:color="auto"/>
              <w:bottom w:val="single" w:sz="12" w:space="0" w:color="auto"/>
            </w:tcBorders>
            <w:shd w:val="clear" w:color="auto" w:fill="auto"/>
            <w:vAlign w:val="bottom"/>
          </w:tcPr>
          <w:p w14:paraId="499B4DDA" w14:textId="77777777" w:rsidR="002212B2" w:rsidRPr="008926E5" w:rsidRDefault="002212B2" w:rsidP="008926E5">
            <w:pPr>
              <w:suppressAutoHyphens w:val="0"/>
              <w:spacing w:before="80" w:after="80" w:line="220" w:lineRule="exact"/>
              <w:jc w:val="right"/>
              <w:rPr>
                <w:b/>
                <w:bCs/>
                <w:sz w:val="18"/>
                <w:lang w:val="en-US"/>
              </w:rPr>
            </w:pPr>
            <w:r w:rsidRPr="008926E5">
              <w:rPr>
                <w:b/>
                <w:bCs/>
                <w:sz w:val="18"/>
                <w:lang w:val="en-US"/>
              </w:rPr>
              <w:t>96 885</w:t>
            </w:r>
          </w:p>
        </w:tc>
        <w:tc>
          <w:tcPr>
            <w:tcW w:w="1351" w:type="dxa"/>
            <w:gridSpan w:val="2"/>
            <w:tcBorders>
              <w:top w:val="single" w:sz="4" w:space="0" w:color="auto"/>
              <w:bottom w:val="single" w:sz="12" w:space="0" w:color="auto"/>
            </w:tcBorders>
            <w:shd w:val="clear" w:color="auto" w:fill="auto"/>
            <w:vAlign w:val="bottom"/>
          </w:tcPr>
          <w:p w14:paraId="66068A8C" w14:textId="77777777" w:rsidR="002212B2" w:rsidRPr="008926E5" w:rsidRDefault="002212B2" w:rsidP="008926E5">
            <w:pPr>
              <w:suppressAutoHyphens w:val="0"/>
              <w:spacing w:before="80" w:after="80" w:line="220" w:lineRule="exact"/>
              <w:jc w:val="right"/>
              <w:rPr>
                <w:b/>
                <w:bCs/>
                <w:sz w:val="18"/>
                <w:lang w:val="en-US"/>
              </w:rPr>
            </w:pPr>
            <w:r w:rsidRPr="008926E5">
              <w:rPr>
                <w:b/>
                <w:bCs/>
                <w:sz w:val="18"/>
                <w:lang w:val="en-US"/>
              </w:rPr>
              <w:t>2 694</w:t>
            </w:r>
          </w:p>
        </w:tc>
        <w:tc>
          <w:tcPr>
            <w:tcW w:w="1352" w:type="dxa"/>
            <w:gridSpan w:val="2"/>
            <w:tcBorders>
              <w:top w:val="single" w:sz="4" w:space="0" w:color="auto"/>
              <w:bottom w:val="single" w:sz="12" w:space="0" w:color="auto"/>
            </w:tcBorders>
            <w:shd w:val="clear" w:color="auto" w:fill="auto"/>
            <w:vAlign w:val="bottom"/>
          </w:tcPr>
          <w:p w14:paraId="23FDFB59" w14:textId="77777777" w:rsidR="002212B2" w:rsidRPr="008926E5" w:rsidRDefault="002212B2" w:rsidP="008926E5">
            <w:pPr>
              <w:suppressAutoHyphens w:val="0"/>
              <w:spacing w:before="80" w:after="80" w:line="220" w:lineRule="exact"/>
              <w:jc w:val="right"/>
              <w:rPr>
                <w:b/>
                <w:bCs/>
                <w:sz w:val="18"/>
                <w:lang w:val="en-US"/>
              </w:rPr>
            </w:pPr>
            <w:r w:rsidRPr="008926E5">
              <w:rPr>
                <w:b/>
                <w:bCs/>
                <w:sz w:val="18"/>
                <w:lang w:val="en-US"/>
              </w:rPr>
              <w:t>42 824</w:t>
            </w:r>
          </w:p>
        </w:tc>
      </w:tr>
    </w:tbl>
    <w:p w14:paraId="5AF80BA3" w14:textId="0CA65F1E" w:rsidR="002212B2" w:rsidRPr="00D22413" w:rsidRDefault="002212B2" w:rsidP="002212B2">
      <w:pPr>
        <w:pStyle w:val="SingleTxtG"/>
        <w:spacing w:before="240"/>
      </w:pPr>
      <w:r w:rsidRPr="00D22413">
        <w:rPr>
          <w:rFonts w:eastAsia="Times New Roman"/>
          <w:color w:val="000000"/>
          <w:u w:color="000000"/>
        </w:rPr>
        <w:t>241</w:t>
      </w:r>
      <w:r w:rsidR="00265C4D" w:rsidRPr="00265C4D">
        <w:rPr>
          <w:rFonts w:eastAsia="Times New Roman"/>
          <w:color w:val="000000"/>
          <w:u w:color="000000"/>
        </w:rPr>
        <w:t>.</w:t>
      </w:r>
      <w:r w:rsidRPr="00D22413">
        <w:rPr>
          <w:rFonts w:eastAsia="Times New Roman"/>
          <w:color w:val="000000"/>
          <w:u w:color="000000"/>
        </w:rPr>
        <w:tab/>
      </w:r>
      <w:bookmarkStart w:id="42" w:name="_Hlk161302963"/>
      <w:bookmarkEnd w:id="40"/>
      <w:r w:rsidRPr="00D22413">
        <w:t>Les étudiants sont encouragés à participer à toutes les activités, quel que soit leur sexe</w:t>
      </w:r>
      <w:r w:rsidR="00265C4D" w:rsidRPr="00265C4D">
        <w:t>.</w:t>
      </w:r>
      <w:r w:rsidRPr="00D22413">
        <w:t xml:space="preserve"> L</w:t>
      </w:r>
      <w:r>
        <w:t>ancé en 2017, l</w:t>
      </w:r>
      <w:r w:rsidRPr="00D22413">
        <w:t>e programme d</w:t>
      </w:r>
      <w:r w:rsidR="002F2948">
        <w:t>’</w:t>
      </w:r>
      <w:r w:rsidRPr="00D22413">
        <w:t xml:space="preserve">éducation de base sur neuf ans garantit que tous les enfants suivent </w:t>
      </w:r>
      <w:r>
        <w:t xml:space="preserve">pendant neuf ans au moins </w:t>
      </w:r>
      <w:r w:rsidRPr="00D22413">
        <w:t>un programme commun d</w:t>
      </w:r>
      <w:r w:rsidR="002F2948">
        <w:t>’</w:t>
      </w:r>
      <w:r w:rsidRPr="00D22413">
        <w:t>éducation de base, qui sert de socle aux apprentissages suivants, conformément à l</w:t>
      </w:r>
      <w:r w:rsidR="002F2948">
        <w:t>’</w:t>
      </w:r>
      <w:r w:rsidRPr="00D22413">
        <w:t>objectif de développement durable n</w:t>
      </w:r>
      <w:r w:rsidRPr="00D22413">
        <w:rPr>
          <w:vertAlign w:val="superscript"/>
        </w:rPr>
        <w:t>o</w:t>
      </w:r>
      <w:r w:rsidRPr="00D22413">
        <w:t xml:space="preserve"> 4</w:t>
      </w:r>
      <w:r w:rsidR="00265C4D" w:rsidRPr="00265C4D">
        <w:t>.</w:t>
      </w:r>
      <w:r w:rsidRPr="00D22413">
        <w:t xml:space="preserve"> Ce programme commun est </w:t>
      </w:r>
      <w:r>
        <w:t>dispensé</w:t>
      </w:r>
      <w:r w:rsidRPr="00D22413">
        <w:t xml:space="preserve"> à tous sans distinction de sexe, de religion ou de croyance</w:t>
      </w:r>
      <w:r w:rsidR="00265C4D" w:rsidRPr="00265C4D">
        <w:t>.</w:t>
      </w:r>
    </w:p>
    <w:p w14:paraId="78E351AA" w14:textId="151CBE39" w:rsidR="002212B2" w:rsidRPr="00D22413" w:rsidRDefault="002212B2" w:rsidP="002212B2">
      <w:pPr>
        <w:pStyle w:val="SingleTxtG"/>
      </w:pPr>
      <w:r w:rsidRPr="00D22413">
        <w:rPr>
          <w:rFonts w:eastAsia="Times New Roman"/>
          <w:color w:val="000000"/>
          <w:u w:color="000000"/>
        </w:rPr>
        <w:t>242</w:t>
      </w:r>
      <w:r w:rsidR="00265C4D" w:rsidRPr="00265C4D">
        <w:rPr>
          <w:rFonts w:eastAsia="Times New Roman"/>
          <w:color w:val="000000"/>
          <w:u w:color="000000"/>
        </w:rPr>
        <w:t>.</w:t>
      </w:r>
      <w:r w:rsidRPr="00D22413">
        <w:rPr>
          <w:rFonts w:eastAsia="Times New Roman"/>
          <w:color w:val="000000"/>
          <w:u w:color="000000"/>
        </w:rPr>
        <w:tab/>
      </w:r>
      <w:r w:rsidRPr="00D22413">
        <w:t>Les manuels scolaires sont gratuits pour les élèves des écoles publiques de niveau primaire et de niveau secondaire inférieur</w:t>
      </w:r>
      <w:r w:rsidR="00265C4D" w:rsidRPr="00265C4D">
        <w:t>.</w:t>
      </w:r>
      <w:r w:rsidRPr="00D22413">
        <w:t xml:space="preserve"> Des transports gratuits sont fournis à tous les élèves des écoles primaires, secondaires, techniques et d</w:t>
      </w:r>
      <w:r w:rsidR="002F2948">
        <w:t>’</w:t>
      </w:r>
      <w:r w:rsidRPr="00D22413">
        <w:t>enseignement supérieur</w:t>
      </w:r>
      <w:r w:rsidR="00265C4D" w:rsidRPr="00265C4D">
        <w:t>.</w:t>
      </w:r>
      <w:r w:rsidRPr="00D22413">
        <w:t xml:space="preserve"> Le Gouvernement prend en charge les frais des examens du Certificat d</w:t>
      </w:r>
      <w:r w:rsidR="002F2948">
        <w:t>’</w:t>
      </w:r>
      <w:r w:rsidRPr="00D22413">
        <w:t>études et du Certificat d</w:t>
      </w:r>
      <w:r w:rsidR="002F2948">
        <w:t>’</w:t>
      </w:r>
      <w:r w:rsidRPr="00D22413">
        <w:t>études supérieures pour les candidats se présentant pour la première fois, à condition qu</w:t>
      </w:r>
      <w:r w:rsidR="002F2948">
        <w:t>’</w:t>
      </w:r>
      <w:r w:rsidRPr="00D22413">
        <w:t>ils satisfassent aux critères d</w:t>
      </w:r>
      <w:r w:rsidR="002F2948">
        <w:t>’</w:t>
      </w:r>
      <w:r w:rsidRPr="00D22413">
        <w:t>assiduité</w:t>
      </w:r>
      <w:r w:rsidR="00265C4D" w:rsidRPr="00265C4D">
        <w:t>.</w:t>
      </w:r>
    </w:p>
    <w:p w14:paraId="43C0E4B6" w14:textId="63F1C09B" w:rsidR="002212B2" w:rsidRPr="00D22413" w:rsidRDefault="002212B2" w:rsidP="002212B2">
      <w:pPr>
        <w:pStyle w:val="SingleTxtG"/>
      </w:pPr>
      <w:r w:rsidRPr="00D22413">
        <w:rPr>
          <w:rFonts w:eastAsia="Times New Roman"/>
          <w:color w:val="000000"/>
          <w:u w:color="000000"/>
        </w:rPr>
        <w:t>243</w:t>
      </w:r>
      <w:r w:rsidR="00265C4D" w:rsidRPr="00265C4D">
        <w:rPr>
          <w:rFonts w:eastAsia="Times New Roman"/>
          <w:color w:val="000000"/>
          <w:u w:color="000000"/>
        </w:rPr>
        <w:t>.</w:t>
      </w:r>
      <w:r w:rsidRPr="00D22413">
        <w:rPr>
          <w:rFonts w:eastAsia="Times New Roman"/>
          <w:color w:val="000000"/>
          <w:u w:color="000000"/>
        </w:rPr>
        <w:tab/>
      </w:r>
      <w:r w:rsidRPr="00D22413">
        <w:t xml:space="preserve">Des fournitures scolaires telles que des sacs, des uniformes, des chaussures, des cahiers et de la papeterie sont fournies chaque année aux élèves </w:t>
      </w:r>
      <w:r>
        <w:t xml:space="preserve">enregistrés dans la base de données des services sociaux comme </w:t>
      </w:r>
      <w:r w:rsidRPr="00D22413">
        <w:t>ayant besoin d</w:t>
      </w:r>
      <w:r w:rsidR="002F2948">
        <w:t>’</w:t>
      </w:r>
      <w:r w:rsidRPr="00D22413">
        <w:t>une assistance</w:t>
      </w:r>
      <w:r>
        <w:t>,</w:t>
      </w:r>
      <w:r w:rsidRPr="00D22413">
        <w:t xml:space="preserve"> </w:t>
      </w:r>
      <w:r>
        <w:t>l</w:t>
      </w:r>
      <w:r w:rsidR="002F2948">
        <w:t>’</w:t>
      </w:r>
      <w:r>
        <w:t xml:space="preserve">objectif étant </w:t>
      </w:r>
      <w:r w:rsidRPr="00D22413">
        <w:t>de les motiver à fréquenter les établissements d</w:t>
      </w:r>
      <w:r w:rsidR="002F2948">
        <w:t>’</w:t>
      </w:r>
      <w:r w:rsidRPr="00D22413">
        <w:t>enseignement</w:t>
      </w:r>
      <w:r w:rsidR="00265C4D" w:rsidRPr="00265C4D">
        <w:t>.</w:t>
      </w:r>
      <w:r w:rsidRPr="00D22413">
        <w:t xml:space="preserve"> Depuis 2018, environ 73 560 enfants ont reçu des fournitures scolaires gratuites</w:t>
      </w:r>
      <w:r w:rsidR="00265C4D" w:rsidRPr="00265C4D">
        <w:t>.</w:t>
      </w:r>
    </w:p>
    <w:p w14:paraId="5A1300FE" w14:textId="567D57B7" w:rsidR="002212B2" w:rsidRPr="00D22413" w:rsidRDefault="002212B2" w:rsidP="002212B2">
      <w:pPr>
        <w:pStyle w:val="SingleTxtG"/>
        <w:rPr>
          <w:b/>
          <w:i/>
        </w:rPr>
      </w:pPr>
      <w:r w:rsidRPr="00D22413">
        <w:rPr>
          <w:rFonts w:eastAsia="Times New Roman"/>
          <w:color w:val="000000"/>
          <w:u w:color="000000"/>
        </w:rPr>
        <w:t>244</w:t>
      </w:r>
      <w:r w:rsidR="00265C4D" w:rsidRPr="00265C4D">
        <w:rPr>
          <w:rFonts w:eastAsia="Times New Roman"/>
          <w:color w:val="000000"/>
          <w:u w:color="000000"/>
        </w:rPr>
        <w:t>.</w:t>
      </w:r>
      <w:r w:rsidRPr="00D22413">
        <w:rPr>
          <w:rFonts w:eastAsia="Times New Roman"/>
          <w:color w:val="000000"/>
          <w:u w:color="000000"/>
        </w:rPr>
        <w:tab/>
      </w:r>
      <w:r w:rsidRPr="00D22413">
        <w:t>Dans le sous-secteur de l</w:t>
      </w:r>
      <w:r w:rsidR="002F2948">
        <w:t>’</w:t>
      </w:r>
      <w:r w:rsidRPr="00D22413">
        <w:t>enseignement primaire, le programme de soutien précoce a été mis en œuvre en tant que plan de soutien éducatif innovant pour les élèves ayant des difficultés d</w:t>
      </w:r>
      <w:r w:rsidR="002F2948">
        <w:t>’</w:t>
      </w:r>
      <w:r w:rsidRPr="00D22413">
        <w:t>apprentissage et le programme d</w:t>
      </w:r>
      <w:r w:rsidR="002F2948">
        <w:t>’</w:t>
      </w:r>
      <w:r w:rsidRPr="00D22413">
        <w:t>apprentissage numérique précoce a également été pleinement mis en œuvre dans les classes 1 à 6 en vue de démocratiser l</w:t>
      </w:r>
      <w:r w:rsidR="002F2948">
        <w:t>’</w:t>
      </w:r>
      <w:r w:rsidRPr="00D22413">
        <w:t>accès à l</w:t>
      </w:r>
      <w:r w:rsidR="002F2948">
        <w:t>’</w:t>
      </w:r>
      <w:r w:rsidRPr="00D22413">
        <w:t>éducation numérique</w:t>
      </w:r>
      <w:r w:rsidR="00265C4D" w:rsidRPr="00265C4D">
        <w:t>.</w:t>
      </w:r>
      <w:r w:rsidRPr="00D22413">
        <w:t xml:space="preserve"> </w:t>
      </w:r>
    </w:p>
    <w:p w14:paraId="2619F92D" w14:textId="1075A294" w:rsidR="002212B2" w:rsidRPr="00D22413" w:rsidRDefault="002212B2" w:rsidP="002212B2">
      <w:pPr>
        <w:pStyle w:val="SingleTxtG"/>
      </w:pPr>
      <w:r w:rsidRPr="00D22413">
        <w:rPr>
          <w:rFonts w:eastAsia="Times New Roman"/>
          <w:color w:val="000000"/>
          <w:u w:color="000000"/>
        </w:rPr>
        <w:t>245</w:t>
      </w:r>
      <w:r w:rsidR="00265C4D" w:rsidRPr="00265C4D">
        <w:rPr>
          <w:rFonts w:eastAsia="Times New Roman"/>
          <w:color w:val="000000"/>
          <w:u w:color="000000"/>
        </w:rPr>
        <w:t>.</w:t>
      </w:r>
      <w:r w:rsidRPr="00D22413">
        <w:rPr>
          <w:rFonts w:eastAsia="Times New Roman"/>
          <w:color w:val="000000"/>
          <w:u w:color="000000"/>
        </w:rPr>
        <w:tab/>
      </w:r>
      <w:r w:rsidRPr="00D22413">
        <w:t>Un large éventail de services de soutien intégrés et de services psychologiques est proposé aux étudiants à différents niveaux afin de promouvoir leur bien-être social et émotionnel</w:t>
      </w:r>
      <w:r w:rsidR="00265C4D" w:rsidRPr="00265C4D">
        <w:t>.</w:t>
      </w:r>
      <w:r w:rsidRPr="00D22413">
        <w:t xml:space="preserve"> Des outils innovants et créatifs tels que le divertissement éducatif, le théâtre </w:t>
      </w:r>
      <w:r w:rsidRPr="00D22413">
        <w:lastRenderedPageBreak/>
        <w:t>interactif et la semaine des arts sont utilisés pour accroître la participation et l</w:t>
      </w:r>
      <w:r w:rsidR="002F2948">
        <w:t>’</w:t>
      </w:r>
      <w:r w:rsidRPr="00D22413">
        <w:t>intérêt des étudiants afin de lutter contre les fléaux sociaux</w:t>
      </w:r>
      <w:r w:rsidR="00265C4D" w:rsidRPr="00265C4D">
        <w:t>.</w:t>
      </w:r>
    </w:p>
    <w:p w14:paraId="4D78F236" w14:textId="00767250" w:rsidR="002212B2" w:rsidRPr="00D22413" w:rsidRDefault="002212B2" w:rsidP="002212B2">
      <w:pPr>
        <w:pStyle w:val="SingleTxtG"/>
      </w:pPr>
      <w:r w:rsidRPr="00D22413">
        <w:rPr>
          <w:rFonts w:eastAsia="Times New Roman"/>
          <w:color w:val="000000"/>
          <w:u w:color="000000"/>
        </w:rPr>
        <w:t>246</w:t>
      </w:r>
      <w:r w:rsidR="00265C4D" w:rsidRPr="00265C4D">
        <w:rPr>
          <w:rFonts w:eastAsia="Times New Roman"/>
          <w:color w:val="000000"/>
          <w:u w:color="000000"/>
        </w:rPr>
        <w:t>.</w:t>
      </w:r>
      <w:r w:rsidRPr="00D22413">
        <w:rPr>
          <w:rFonts w:eastAsia="Times New Roman"/>
          <w:color w:val="000000"/>
          <w:u w:color="000000"/>
        </w:rPr>
        <w:tab/>
      </w:r>
      <w:r w:rsidRPr="00D22413">
        <w:t xml:space="preserve">Environ 70 bourses annuelles sont attribuées aux meilleurs étudiants lauréats du </w:t>
      </w:r>
      <w:r>
        <w:t>c</w:t>
      </w:r>
      <w:r w:rsidRPr="00D22413">
        <w:t>ertificat d</w:t>
      </w:r>
      <w:r w:rsidR="002F2948">
        <w:t>’</w:t>
      </w:r>
      <w:r w:rsidRPr="00D22413">
        <w:t>études supérieures, dont 24 sont attribuées sur la base de critères de mérite et de critères sociaux</w:t>
      </w:r>
      <w:r w:rsidR="00265C4D" w:rsidRPr="00265C4D">
        <w:t>.</w:t>
      </w:r>
      <w:r w:rsidRPr="00D22413">
        <w:t xml:space="preserve"> Des bourses sont attribuées aux enfants issus de familles vulnérables ainsi qu</w:t>
      </w:r>
      <w:r w:rsidR="002F2948">
        <w:t>’</w:t>
      </w:r>
      <w:r w:rsidRPr="00D22413">
        <w:t>aux étudiants handicapés</w:t>
      </w:r>
      <w:r w:rsidR="00265C4D" w:rsidRPr="00265C4D">
        <w:t>.</w:t>
      </w:r>
    </w:p>
    <w:p w14:paraId="33F0EAAB" w14:textId="77777777" w:rsidR="002212B2" w:rsidRPr="002A1E38" w:rsidRDefault="002212B2" w:rsidP="002212B2">
      <w:pPr>
        <w:pStyle w:val="H23G"/>
      </w:pPr>
      <w:r w:rsidRPr="00D22413">
        <w:tab/>
      </w:r>
      <w:r w:rsidRPr="00D22413">
        <w:tab/>
      </w:r>
      <w:r w:rsidRPr="002A1E38">
        <w:t xml:space="preserve">Absentéisme et abandon scolaire </w:t>
      </w:r>
    </w:p>
    <w:p w14:paraId="3C676EEC" w14:textId="4C813758" w:rsidR="002212B2" w:rsidRPr="006C611B" w:rsidRDefault="002212B2" w:rsidP="002212B2">
      <w:pPr>
        <w:pStyle w:val="SingleTxtG"/>
      </w:pPr>
      <w:r w:rsidRPr="003E0BBF">
        <w:rPr>
          <w:rFonts w:eastAsia="Times New Roman"/>
          <w:color w:val="000000"/>
          <w:u w:color="000000"/>
        </w:rPr>
        <w:t>247</w:t>
      </w:r>
      <w:r w:rsidR="00265C4D" w:rsidRPr="00265C4D">
        <w:rPr>
          <w:rFonts w:eastAsia="Times New Roman"/>
          <w:color w:val="000000"/>
          <w:u w:color="000000"/>
        </w:rPr>
        <w:t>.</w:t>
      </w:r>
      <w:r w:rsidRPr="003E0BBF">
        <w:rPr>
          <w:rFonts w:eastAsia="Times New Roman"/>
          <w:color w:val="000000"/>
          <w:u w:color="000000"/>
        </w:rPr>
        <w:tab/>
      </w:r>
      <w:r>
        <w:t xml:space="preserve">Pour </w:t>
      </w:r>
      <w:r w:rsidRPr="006C611B">
        <w:t xml:space="preserve">garantir </w:t>
      </w:r>
      <w:r>
        <w:t xml:space="preserve">à </w:t>
      </w:r>
      <w:r w:rsidRPr="006C611B">
        <w:t xml:space="preserve">tous les élèves </w:t>
      </w:r>
      <w:r>
        <w:t xml:space="preserve">la possibilité de suivre une scolarité </w:t>
      </w:r>
      <w:r w:rsidRPr="006C611B">
        <w:t xml:space="preserve">à plein temps leur </w:t>
      </w:r>
      <w:r>
        <w:t xml:space="preserve">permettant </w:t>
      </w:r>
      <w:r w:rsidRPr="006C611B">
        <w:t xml:space="preserve">de réaliser </w:t>
      </w:r>
      <w:r>
        <w:t xml:space="preserve">tout </w:t>
      </w:r>
      <w:r w:rsidRPr="006C611B">
        <w:t>leur potentiel et les prépar</w:t>
      </w:r>
      <w:r>
        <w:t>ant</w:t>
      </w:r>
      <w:r w:rsidRPr="006C611B">
        <w:t xml:space="preserve"> à la vie, un système de suivi des élèves a été </w:t>
      </w:r>
      <w:r>
        <w:t xml:space="preserve">adopté, comme </w:t>
      </w:r>
      <w:r w:rsidRPr="006C611B">
        <w:t>stratégie de renforcement de l</w:t>
      </w:r>
      <w:r w:rsidR="002F2948">
        <w:t>’</w:t>
      </w:r>
      <w:r w:rsidRPr="006C611B">
        <w:t>assiduité obligatoire jusqu</w:t>
      </w:r>
      <w:r w:rsidR="002F2948">
        <w:t>’</w:t>
      </w:r>
      <w:r w:rsidRPr="006C611B">
        <w:t>à l</w:t>
      </w:r>
      <w:r w:rsidR="002F2948">
        <w:t>’</w:t>
      </w:r>
      <w:r w:rsidRPr="006C611B">
        <w:t>âge de 16 ans</w:t>
      </w:r>
      <w:r w:rsidR="00265C4D" w:rsidRPr="00265C4D">
        <w:t>.</w:t>
      </w:r>
      <w:r w:rsidRPr="006C611B">
        <w:t xml:space="preserve"> </w:t>
      </w:r>
      <w:r>
        <w:t xml:space="preserve">Le but de cette mesure est de repérer </w:t>
      </w:r>
      <w:r w:rsidRPr="006C611B">
        <w:t xml:space="preserve">les élèves qui ne fréquentent </w:t>
      </w:r>
      <w:r>
        <w:t>l</w:t>
      </w:r>
      <w:r w:rsidR="002F2948">
        <w:t>’</w:t>
      </w:r>
      <w:r w:rsidRPr="006C611B">
        <w:t xml:space="preserve">école et </w:t>
      </w:r>
      <w:r>
        <w:t xml:space="preserve">de déterminer </w:t>
      </w:r>
      <w:r w:rsidRPr="006C611B">
        <w:t>les causes de leur absentéisme</w:t>
      </w:r>
      <w:r w:rsidR="00265C4D" w:rsidRPr="00265C4D">
        <w:t>.</w:t>
      </w:r>
      <w:r w:rsidRPr="003E0BBF">
        <w:t xml:space="preserve"> </w:t>
      </w:r>
    </w:p>
    <w:p w14:paraId="6717348A" w14:textId="012D16F7" w:rsidR="002212B2" w:rsidRPr="006C611B" w:rsidRDefault="002212B2" w:rsidP="002212B2">
      <w:pPr>
        <w:pStyle w:val="SingleTxtG"/>
      </w:pPr>
      <w:r w:rsidRPr="003E0BBF">
        <w:rPr>
          <w:rFonts w:eastAsia="Times New Roman"/>
          <w:color w:val="000000"/>
          <w:u w:color="000000"/>
        </w:rPr>
        <w:t>248</w:t>
      </w:r>
      <w:r w:rsidR="00265C4D" w:rsidRPr="00265C4D">
        <w:rPr>
          <w:rFonts w:eastAsia="Times New Roman"/>
          <w:color w:val="000000"/>
          <w:u w:color="000000"/>
        </w:rPr>
        <w:t>.</w:t>
      </w:r>
      <w:r w:rsidRPr="003E0BBF">
        <w:rPr>
          <w:rFonts w:eastAsia="Times New Roman"/>
          <w:color w:val="000000"/>
          <w:u w:color="000000"/>
        </w:rPr>
        <w:tab/>
      </w:r>
      <w:r w:rsidRPr="006C611B">
        <w:t xml:space="preserve">Le </w:t>
      </w:r>
      <w:r>
        <w:t>M</w:t>
      </w:r>
      <w:r w:rsidRPr="006C611B">
        <w:t>inistère de l</w:t>
      </w:r>
      <w:r w:rsidR="002F2948">
        <w:t>’</w:t>
      </w:r>
      <w:r w:rsidRPr="006C611B">
        <w:t>éducation, de l</w:t>
      </w:r>
      <w:r w:rsidR="002F2948">
        <w:t>’</w:t>
      </w:r>
      <w:r w:rsidRPr="006C611B">
        <w:t xml:space="preserve">enseignement supérieur, des sciences et de la technologie a </w:t>
      </w:r>
      <w:r>
        <w:t xml:space="preserve">adopté </w:t>
      </w:r>
      <w:r w:rsidRPr="006C611B">
        <w:t xml:space="preserve">un système </w:t>
      </w:r>
      <w:r>
        <w:t>d</w:t>
      </w:r>
      <w:r w:rsidR="002F2948">
        <w:t>’</w:t>
      </w:r>
      <w:r>
        <w:t xml:space="preserve">inscription </w:t>
      </w:r>
      <w:r w:rsidRPr="006C611B">
        <w:t xml:space="preserve">électronique </w:t>
      </w:r>
      <w:r>
        <w:t xml:space="preserve">pour les établissements </w:t>
      </w:r>
      <w:r w:rsidRPr="006C611B">
        <w:t xml:space="preserve">secondaires </w:t>
      </w:r>
      <w:r>
        <w:t xml:space="preserve">publics </w:t>
      </w:r>
      <w:r w:rsidRPr="006C611B">
        <w:t xml:space="preserve">et certains </w:t>
      </w:r>
      <w:r>
        <w:t xml:space="preserve">établissements </w:t>
      </w:r>
      <w:r w:rsidRPr="006C611B">
        <w:t>secondaires privés afin de lutter contre l</w:t>
      </w:r>
      <w:r w:rsidR="002F2948">
        <w:t>’</w:t>
      </w:r>
      <w:r w:rsidRPr="006C611B">
        <w:t>absentéisme scolaire, les absences et les retards</w:t>
      </w:r>
      <w:r w:rsidR="00265C4D" w:rsidRPr="00265C4D">
        <w:t>.</w:t>
      </w:r>
      <w:r w:rsidRPr="003E0BBF">
        <w:t xml:space="preserve"> </w:t>
      </w:r>
    </w:p>
    <w:p w14:paraId="0047860D" w14:textId="7CECC42F" w:rsidR="002212B2" w:rsidRPr="006C611B" w:rsidRDefault="002212B2" w:rsidP="002212B2">
      <w:pPr>
        <w:pStyle w:val="SingleTxtG"/>
      </w:pPr>
      <w:r w:rsidRPr="006C611B">
        <w:rPr>
          <w:rFonts w:eastAsia="Times New Roman"/>
          <w:color w:val="000000"/>
          <w:u w:color="000000"/>
        </w:rPr>
        <w:t>249</w:t>
      </w:r>
      <w:r w:rsidR="00265C4D" w:rsidRPr="00265C4D">
        <w:rPr>
          <w:rFonts w:eastAsia="Times New Roman"/>
          <w:color w:val="000000"/>
          <w:u w:color="000000"/>
        </w:rPr>
        <w:t>.</w:t>
      </w:r>
      <w:r w:rsidRPr="006C611B">
        <w:rPr>
          <w:rFonts w:eastAsia="Times New Roman"/>
          <w:color w:val="000000"/>
          <w:u w:color="000000"/>
        </w:rPr>
        <w:tab/>
      </w:r>
      <w:r>
        <w:t xml:space="preserve">La </w:t>
      </w:r>
      <w:r w:rsidRPr="006C611B">
        <w:t>politique d</w:t>
      </w:r>
      <w:r w:rsidR="002F2948">
        <w:t>’</w:t>
      </w:r>
      <w:r w:rsidRPr="006C611B">
        <w:t xml:space="preserve">assiduité des élèves </w:t>
      </w:r>
      <w:r>
        <w:t xml:space="preserve">adoptée en </w:t>
      </w:r>
      <w:r w:rsidRPr="006C611B">
        <w:t>novembre 2015</w:t>
      </w:r>
      <w:r>
        <w:t> vise à</w:t>
      </w:r>
      <w:r w:rsidR="008926E5">
        <w:t> :</w:t>
      </w:r>
    </w:p>
    <w:p w14:paraId="52EE541F" w14:textId="7DDF2F6E" w:rsidR="002212B2" w:rsidRPr="00B1320F" w:rsidRDefault="002212B2" w:rsidP="002212B2">
      <w:pPr>
        <w:pStyle w:val="Bullet1G"/>
        <w:numPr>
          <w:ilvl w:val="0"/>
          <w:numId w:val="0"/>
        </w:numPr>
        <w:tabs>
          <w:tab w:val="left" w:pos="1701"/>
        </w:tabs>
        <w:ind w:left="1701" w:hanging="170"/>
      </w:pPr>
      <w:r w:rsidRPr="00B1320F">
        <w:t>•</w:t>
      </w:r>
      <w:r w:rsidRPr="00B1320F">
        <w:tab/>
      </w:r>
      <w:r w:rsidRPr="006C611B">
        <w:t>Disposer d</w:t>
      </w:r>
      <w:r w:rsidR="002F2948">
        <w:t>’</w:t>
      </w:r>
      <w:r w:rsidRPr="006C611B">
        <w:t xml:space="preserve">une politique commune gérable </w:t>
      </w:r>
      <w:r>
        <w:t xml:space="preserve">pour encadrer des </w:t>
      </w:r>
      <w:r w:rsidRPr="006C611B">
        <w:t>procédures d</w:t>
      </w:r>
      <w:r w:rsidR="002F2948">
        <w:t>’</w:t>
      </w:r>
      <w:r w:rsidRPr="006C611B">
        <w:t xml:space="preserve">assiduité que toutes les écoles </w:t>
      </w:r>
      <w:r>
        <w:t>appliquent</w:t>
      </w:r>
      <w:r w:rsidR="008926E5">
        <w:t> ;</w:t>
      </w:r>
      <w:r w:rsidRPr="00B1320F">
        <w:t xml:space="preserve"> </w:t>
      </w:r>
    </w:p>
    <w:p w14:paraId="1C1E1A55" w14:textId="66360A47" w:rsidR="002212B2" w:rsidRPr="00B1320F" w:rsidRDefault="002212B2" w:rsidP="002212B2">
      <w:pPr>
        <w:pStyle w:val="Bullet1G"/>
        <w:numPr>
          <w:ilvl w:val="0"/>
          <w:numId w:val="0"/>
        </w:numPr>
        <w:tabs>
          <w:tab w:val="left" w:pos="1701"/>
        </w:tabs>
        <w:ind w:left="1701" w:hanging="170"/>
      </w:pPr>
      <w:r w:rsidRPr="00B1320F">
        <w:t>•</w:t>
      </w:r>
      <w:r w:rsidRPr="00B1320F">
        <w:tab/>
      </w:r>
      <w:r>
        <w:t xml:space="preserve">Assurer </w:t>
      </w:r>
      <w:r w:rsidRPr="006C611B">
        <w:t>un cadre général permettant aux écoles d</w:t>
      </w:r>
      <w:r w:rsidR="002F2948">
        <w:t>’</w:t>
      </w:r>
      <w:r w:rsidRPr="006C611B">
        <w:t xml:space="preserve">élaborer leurs politiques </w:t>
      </w:r>
      <w:r>
        <w:t>spécifiques</w:t>
      </w:r>
      <w:r w:rsidRPr="006C611B">
        <w:t xml:space="preserve"> en matière d</w:t>
      </w:r>
      <w:r w:rsidR="002F2948">
        <w:t>’</w:t>
      </w:r>
      <w:r w:rsidRPr="006C611B">
        <w:t>assiduité</w:t>
      </w:r>
      <w:r w:rsidR="008926E5">
        <w:t> ;</w:t>
      </w:r>
      <w:r w:rsidRPr="006C611B">
        <w:t xml:space="preserve"> </w:t>
      </w:r>
    </w:p>
    <w:p w14:paraId="49E4F469" w14:textId="671FB1F7" w:rsidR="002212B2" w:rsidRPr="0022123D" w:rsidRDefault="002212B2" w:rsidP="002212B2">
      <w:pPr>
        <w:pStyle w:val="Bullet1G"/>
        <w:numPr>
          <w:ilvl w:val="0"/>
          <w:numId w:val="0"/>
        </w:numPr>
        <w:tabs>
          <w:tab w:val="left" w:pos="1701"/>
        </w:tabs>
        <w:ind w:left="1701" w:hanging="170"/>
      </w:pPr>
      <w:r w:rsidRPr="0022123D">
        <w:t>•</w:t>
      </w:r>
      <w:r w:rsidRPr="0022123D">
        <w:tab/>
      </w:r>
      <w:r>
        <w:t xml:space="preserve">Promouvoir des </w:t>
      </w:r>
      <w:r w:rsidRPr="006C611B">
        <w:t>mesures visant à maintenir un pourcentage élevé d</w:t>
      </w:r>
      <w:r w:rsidR="002F2948">
        <w:t>’</w:t>
      </w:r>
      <w:r w:rsidRPr="006C611B">
        <w:t>assiduité et de ponctualité des élèves à l</w:t>
      </w:r>
      <w:r w:rsidR="002F2948">
        <w:t>’</w:t>
      </w:r>
      <w:r w:rsidRPr="006C611B">
        <w:t>école</w:t>
      </w:r>
      <w:r w:rsidR="008926E5">
        <w:t> ;</w:t>
      </w:r>
      <w:r w:rsidRPr="0022123D">
        <w:t xml:space="preserve"> </w:t>
      </w:r>
    </w:p>
    <w:p w14:paraId="6F814F8F" w14:textId="7BB1993E" w:rsidR="002212B2" w:rsidRPr="00B1320F" w:rsidRDefault="002212B2" w:rsidP="002212B2">
      <w:pPr>
        <w:pStyle w:val="Bullet1G"/>
        <w:numPr>
          <w:ilvl w:val="0"/>
          <w:numId w:val="0"/>
        </w:numPr>
        <w:tabs>
          <w:tab w:val="left" w:pos="1701"/>
        </w:tabs>
        <w:ind w:left="1701" w:hanging="170"/>
      </w:pPr>
      <w:r w:rsidRPr="00B1320F">
        <w:t>•</w:t>
      </w:r>
      <w:r w:rsidRPr="00B1320F">
        <w:tab/>
      </w:r>
      <w:r w:rsidRPr="006C611B">
        <w:t>Renforcer l</w:t>
      </w:r>
      <w:r w:rsidR="002F2948">
        <w:t>’</w:t>
      </w:r>
      <w:r w:rsidRPr="006C611B">
        <w:t>autorité des écoles dans la lutte contre l</w:t>
      </w:r>
      <w:r w:rsidR="002F2948">
        <w:t>’</w:t>
      </w:r>
      <w:r w:rsidRPr="006C611B">
        <w:t>absentéisme chronique</w:t>
      </w:r>
      <w:r w:rsidR="008926E5">
        <w:t> ;</w:t>
      </w:r>
      <w:r w:rsidRPr="006C611B">
        <w:t xml:space="preserve"> et </w:t>
      </w:r>
    </w:p>
    <w:p w14:paraId="4ED624F9" w14:textId="06BE5972" w:rsidR="002212B2" w:rsidRPr="00B1320F" w:rsidRDefault="002212B2" w:rsidP="002212B2">
      <w:pPr>
        <w:pStyle w:val="Bullet1G"/>
        <w:numPr>
          <w:ilvl w:val="0"/>
          <w:numId w:val="0"/>
        </w:numPr>
        <w:tabs>
          <w:tab w:val="left" w:pos="1701"/>
        </w:tabs>
        <w:ind w:left="1701" w:hanging="170"/>
      </w:pPr>
      <w:r w:rsidRPr="006313F4">
        <w:t>•</w:t>
      </w:r>
      <w:r w:rsidRPr="006313F4">
        <w:tab/>
      </w:r>
      <w:r w:rsidRPr="006C611B">
        <w:t xml:space="preserve">Définir les responsabilités à différents niveaux </w:t>
      </w:r>
      <w:r>
        <w:t xml:space="preserve">pour la vérification </w:t>
      </w:r>
      <w:r w:rsidRPr="006C611B">
        <w:t>et le suivi de l</w:t>
      </w:r>
      <w:r w:rsidR="002F2948">
        <w:t>’</w:t>
      </w:r>
      <w:r w:rsidRPr="006C611B">
        <w:t>assiduité des élèves</w:t>
      </w:r>
      <w:r w:rsidR="00265C4D" w:rsidRPr="00265C4D">
        <w:t>.</w:t>
      </w:r>
      <w:r w:rsidRPr="006313F4">
        <w:t xml:space="preserve"> </w:t>
      </w:r>
    </w:p>
    <w:p w14:paraId="08554066" w14:textId="20F70898" w:rsidR="002212B2" w:rsidRPr="00CF0652" w:rsidRDefault="002212B2" w:rsidP="002212B2">
      <w:pPr>
        <w:pStyle w:val="SingleTxtG"/>
      </w:pPr>
      <w:r w:rsidRPr="006313F4">
        <w:rPr>
          <w:rFonts w:eastAsia="Times New Roman"/>
          <w:color w:val="000000"/>
          <w:u w:color="000000"/>
        </w:rPr>
        <w:t>250</w:t>
      </w:r>
      <w:r w:rsidR="00265C4D" w:rsidRPr="00265C4D">
        <w:rPr>
          <w:rFonts w:eastAsia="Times New Roman"/>
          <w:color w:val="000000"/>
          <w:u w:color="000000"/>
        </w:rPr>
        <w:t>.</w:t>
      </w:r>
      <w:r w:rsidRPr="006313F4">
        <w:rPr>
          <w:rFonts w:eastAsia="Times New Roman"/>
          <w:color w:val="000000"/>
          <w:u w:color="000000"/>
        </w:rPr>
        <w:tab/>
      </w:r>
      <w:r>
        <w:t>Comme mesure supplémentaire pour lutter contre</w:t>
      </w:r>
      <w:r w:rsidRPr="006C611B">
        <w:t xml:space="preserve"> l</w:t>
      </w:r>
      <w:r w:rsidR="002F2948">
        <w:t>’</w:t>
      </w:r>
      <w:r w:rsidRPr="006C611B">
        <w:t xml:space="preserve">absentéisme, </w:t>
      </w:r>
      <w:r>
        <w:t>l</w:t>
      </w:r>
      <w:r w:rsidR="002F2948">
        <w:t>’</w:t>
      </w:r>
      <w:r>
        <w:t xml:space="preserve">État </w:t>
      </w:r>
      <w:r w:rsidRPr="00325B0F">
        <w:t xml:space="preserve">prend en charge les frais des examens du </w:t>
      </w:r>
      <w:r>
        <w:t>c</w:t>
      </w:r>
      <w:r w:rsidRPr="00325B0F">
        <w:t>ertificat d</w:t>
      </w:r>
      <w:r w:rsidR="002F2948">
        <w:t>’</w:t>
      </w:r>
      <w:r w:rsidRPr="00325B0F">
        <w:t xml:space="preserve">études et du </w:t>
      </w:r>
      <w:r>
        <w:t>c</w:t>
      </w:r>
      <w:r w:rsidRPr="00325B0F">
        <w:t>ertificat d</w:t>
      </w:r>
      <w:r w:rsidR="002F2948">
        <w:t>’</w:t>
      </w:r>
      <w:r w:rsidRPr="00325B0F">
        <w:t>études supérieures pour les candidats se présentant pour la première fois, à condition qu</w:t>
      </w:r>
      <w:r w:rsidR="002F2948">
        <w:t>’</w:t>
      </w:r>
      <w:r w:rsidRPr="00325B0F">
        <w:t>ils satisfassent aux critères d</w:t>
      </w:r>
      <w:r w:rsidR="002F2948">
        <w:t>’</w:t>
      </w:r>
      <w:r w:rsidRPr="00325B0F">
        <w:t>assiduité</w:t>
      </w:r>
      <w:r w:rsidRPr="006C611B">
        <w:t xml:space="preserve">, conformément à la politique </w:t>
      </w:r>
      <w:r>
        <w:t xml:space="preserve">en vigueur </w:t>
      </w:r>
      <w:r w:rsidRPr="006C611B">
        <w:t xml:space="preserve">pour les </w:t>
      </w:r>
      <w:r>
        <w:t xml:space="preserve">classes </w:t>
      </w:r>
      <w:r w:rsidRPr="006C611B">
        <w:t>10 et 11</w:t>
      </w:r>
      <w:r>
        <w:t>,</w:t>
      </w:r>
      <w:r w:rsidRPr="006C611B">
        <w:t xml:space="preserve"> pour </w:t>
      </w:r>
      <w:r>
        <w:t>le c</w:t>
      </w:r>
      <w:r w:rsidRPr="00325B0F">
        <w:t>ertificat d</w:t>
      </w:r>
      <w:r w:rsidR="002F2948">
        <w:t>’</w:t>
      </w:r>
      <w:r w:rsidRPr="00325B0F">
        <w:t>études</w:t>
      </w:r>
      <w:r>
        <w:t xml:space="preserve">, </w:t>
      </w:r>
      <w:r w:rsidRPr="006C611B">
        <w:t xml:space="preserve">et les </w:t>
      </w:r>
      <w:r w:rsidRPr="00030A8C">
        <w:t xml:space="preserve">classes </w:t>
      </w:r>
      <w:r w:rsidR="00030A8C" w:rsidRPr="00030A8C">
        <w:t>1</w:t>
      </w:r>
      <w:r w:rsidRPr="00030A8C">
        <w:t>2 et 13, pour</w:t>
      </w:r>
      <w:r w:rsidRPr="006C611B">
        <w:t xml:space="preserve"> </w:t>
      </w:r>
      <w:r>
        <w:t>le c</w:t>
      </w:r>
      <w:r w:rsidRPr="00325B0F">
        <w:t>ertificat d</w:t>
      </w:r>
      <w:r w:rsidR="002F2948">
        <w:t>’</w:t>
      </w:r>
      <w:r w:rsidRPr="00325B0F">
        <w:t>études supérieures</w:t>
      </w:r>
      <w:r w:rsidR="00265C4D" w:rsidRPr="00265C4D">
        <w:t>.</w:t>
      </w:r>
      <w:r w:rsidRPr="006C611B">
        <w:t xml:space="preserve"> </w:t>
      </w:r>
    </w:p>
    <w:p w14:paraId="499437A9" w14:textId="311EB51E" w:rsidR="002212B2" w:rsidRPr="003727E7" w:rsidRDefault="002212B2" w:rsidP="002212B2">
      <w:pPr>
        <w:pStyle w:val="SingleTxtG"/>
        <w:spacing w:after="240"/>
      </w:pPr>
      <w:r w:rsidRPr="00325B0F">
        <w:rPr>
          <w:rFonts w:eastAsia="Times New Roman"/>
          <w:color w:val="000000"/>
          <w:u w:color="000000"/>
        </w:rPr>
        <w:t>251</w:t>
      </w:r>
      <w:r w:rsidR="00265C4D" w:rsidRPr="00265C4D">
        <w:rPr>
          <w:rFonts w:eastAsia="Times New Roman"/>
          <w:color w:val="000000"/>
          <w:u w:color="000000"/>
        </w:rPr>
        <w:t>.</w:t>
      </w:r>
      <w:r w:rsidRPr="00325B0F">
        <w:rPr>
          <w:rFonts w:eastAsia="Times New Roman"/>
          <w:color w:val="000000"/>
          <w:u w:color="000000"/>
        </w:rPr>
        <w:tab/>
      </w:r>
      <w:r>
        <w:t>E</w:t>
      </w:r>
      <w:r w:rsidRPr="006C611B">
        <w:t>n cas d</w:t>
      </w:r>
      <w:r w:rsidR="002F2948">
        <w:t>’</w:t>
      </w:r>
      <w:r w:rsidRPr="006C611B">
        <w:t>absentéisme prolongé</w:t>
      </w:r>
      <w:r>
        <w:t>, il est fait appel aux</w:t>
      </w:r>
      <w:r w:rsidRPr="006C611B">
        <w:t xml:space="preserve"> services des travailleurs sociaux et des psychologues de l</w:t>
      </w:r>
      <w:r w:rsidR="002F2948">
        <w:t>’</w:t>
      </w:r>
      <w:r w:rsidRPr="006C611B">
        <w:t>éducation</w:t>
      </w:r>
      <w:r w:rsidR="00265C4D" w:rsidRPr="00265C4D">
        <w:t>.</w:t>
      </w:r>
      <w:r w:rsidRPr="006C611B">
        <w:t xml:space="preserve"> </w:t>
      </w:r>
      <w:r w:rsidRPr="00325B0F">
        <w:t xml:space="preserve">Le </w:t>
      </w:r>
      <w:r>
        <w:t xml:space="preserve">tableau suivant indique le </w:t>
      </w:r>
      <w:r w:rsidRPr="00325B0F">
        <w:t>nombre de cas traités</w:t>
      </w:r>
      <w:r w:rsidR="008926E5">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4570"/>
      </w:tblGrid>
      <w:tr w:rsidR="008926E5" w:rsidRPr="008926E5" w14:paraId="03144D15" w14:textId="77777777" w:rsidTr="008926E5">
        <w:trPr>
          <w:tblHeader/>
        </w:trPr>
        <w:tc>
          <w:tcPr>
            <w:tcW w:w="2865" w:type="dxa"/>
            <w:tcBorders>
              <w:top w:val="single" w:sz="4" w:space="0" w:color="auto"/>
              <w:bottom w:val="single" w:sz="12" w:space="0" w:color="auto"/>
            </w:tcBorders>
            <w:shd w:val="clear" w:color="auto" w:fill="auto"/>
            <w:tcMar>
              <w:left w:w="0" w:type="dxa"/>
              <w:right w:w="0" w:type="dxa"/>
            </w:tcMar>
            <w:vAlign w:val="bottom"/>
          </w:tcPr>
          <w:p w14:paraId="5628277C" w14:textId="77777777" w:rsidR="002212B2" w:rsidRPr="008926E5" w:rsidRDefault="002212B2" w:rsidP="008926E5">
            <w:pPr>
              <w:suppressAutoHyphens w:val="0"/>
              <w:spacing w:before="80" w:after="80" w:line="200" w:lineRule="exact"/>
              <w:rPr>
                <w:i/>
                <w:sz w:val="16"/>
                <w:lang w:val="fr-FR"/>
              </w:rPr>
            </w:pPr>
            <w:r w:rsidRPr="008926E5">
              <w:rPr>
                <w:i/>
                <w:sz w:val="16"/>
                <w:lang w:val="fr-FR"/>
              </w:rPr>
              <w:t xml:space="preserve">Année </w:t>
            </w:r>
          </w:p>
        </w:tc>
        <w:tc>
          <w:tcPr>
            <w:tcW w:w="4676" w:type="dxa"/>
            <w:tcBorders>
              <w:top w:val="single" w:sz="4" w:space="0" w:color="auto"/>
              <w:bottom w:val="single" w:sz="12" w:space="0" w:color="auto"/>
            </w:tcBorders>
            <w:shd w:val="clear" w:color="auto" w:fill="auto"/>
            <w:tcMar>
              <w:left w:w="0" w:type="dxa"/>
              <w:right w:w="0" w:type="dxa"/>
            </w:tcMar>
            <w:vAlign w:val="bottom"/>
          </w:tcPr>
          <w:p w14:paraId="5D7F98C3" w14:textId="056B8629" w:rsidR="002212B2" w:rsidRPr="008926E5" w:rsidRDefault="002212B2" w:rsidP="008926E5">
            <w:pPr>
              <w:suppressAutoHyphens w:val="0"/>
              <w:spacing w:before="80" w:after="80" w:line="200" w:lineRule="exact"/>
              <w:jc w:val="right"/>
              <w:rPr>
                <w:i/>
                <w:sz w:val="16"/>
              </w:rPr>
            </w:pPr>
            <w:r w:rsidRPr="008926E5">
              <w:rPr>
                <w:i/>
                <w:sz w:val="16"/>
              </w:rPr>
              <w:t>Nombre de cas traités dont le motif était l</w:t>
            </w:r>
            <w:r w:rsidR="002F2948">
              <w:rPr>
                <w:i/>
                <w:sz w:val="16"/>
              </w:rPr>
              <w:t>’</w:t>
            </w:r>
            <w:r w:rsidRPr="008926E5">
              <w:rPr>
                <w:i/>
                <w:sz w:val="16"/>
              </w:rPr>
              <w:t>absentéisme</w:t>
            </w:r>
          </w:p>
        </w:tc>
      </w:tr>
      <w:tr w:rsidR="002212B2" w:rsidRPr="008926E5" w14:paraId="5EDEBE7D" w14:textId="77777777" w:rsidTr="008926E5">
        <w:tc>
          <w:tcPr>
            <w:tcW w:w="2865" w:type="dxa"/>
            <w:tcBorders>
              <w:top w:val="single" w:sz="12" w:space="0" w:color="auto"/>
            </w:tcBorders>
            <w:shd w:val="clear" w:color="auto" w:fill="auto"/>
            <w:tcMar>
              <w:left w:w="0" w:type="dxa"/>
              <w:right w:w="0" w:type="dxa"/>
            </w:tcMar>
          </w:tcPr>
          <w:p w14:paraId="3CDDC2BF" w14:textId="79DBAB69" w:rsidR="002212B2" w:rsidRPr="008926E5" w:rsidRDefault="002212B2" w:rsidP="008926E5">
            <w:pPr>
              <w:suppressAutoHyphens w:val="0"/>
              <w:spacing w:before="40" w:after="40" w:line="220" w:lineRule="exact"/>
              <w:rPr>
                <w:sz w:val="18"/>
                <w:lang w:val="fr-FR"/>
              </w:rPr>
            </w:pPr>
            <w:r w:rsidRPr="008926E5">
              <w:rPr>
                <w:sz w:val="18"/>
                <w:lang w:val="fr-FR"/>
              </w:rPr>
              <w:t>Janvier 2020</w:t>
            </w:r>
            <w:r w:rsidR="008926E5" w:rsidRPr="008926E5">
              <w:rPr>
                <w:sz w:val="18"/>
                <w:lang w:val="fr-FR"/>
              </w:rPr>
              <w:t>-</w:t>
            </w:r>
            <w:r w:rsidRPr="008926E5">
              <w:rPr>
                <w:sz w:val="18"/>
                <w:lang w:val="fr-FR"/>
              </w:rPr>
              <w:t>mai 2021</w:t>
            </w:r>
          </w:p>
        </w:tc>
        <w:tc>
          <w:tcPr>
            <w:tcW w:w="4676" w:type="dxa"/>
            <w:tcBorders>
              <w:top w:val="single" w:sz="12" w:space="0" w:color="auto"/>
            </w:tcBorders>
            <w:shd w:val="clear" w:color="auto" w:fill="auto"/>
            <w:tcMar>
              <w:left w:w="0" w:type="dxa"/>
              <w:right w:w="0" w:type="dxa"/>
            </w:tcMar>
            <w:vAlign w:val="bottom"/>
          </w:tcPr>
          <w:p w14:paraId="2284E1FF" w14:textId="77777777" w:rsidR="002212B2" w:rsidRPr="008926E5" w:rsidRDefault="002212B2" w:rsidP="008926E5">
            <w:pPr>
              <w:suppressAutoHyphens w:val="0"/>
              <w:spacing w:before="40" w:after="40" w:line="220" w:lineRule="exact"/>
              <w:jc w:val="right"/>
              <w:rPr>
                <w:sz w:val="18"/>
                <w:lang w:val="fr-FR"/>
              </w:rPr>
            </w:pPr>
            <w:r w:rsidRPr="008926E5">
              <w:rPr>
                <w:sz w:val="18"/>
                <w:lang w:val="fr-FR"/>
              </w:rPr>
              <w:t>1 351</w:t>
            </w:r>
          </w:p>
        </w:tc>
      </w:tr>
      <w:tr w:rsidR="002212B2" w:rsidRPr="008926E5" w14:paraId="40FDE66E" w14:textId="77777777" w:rsidTr="008926E5">
        <w:tc>
          <w:tcPr>
            <w:tcW w:w="2865" w:type="dxa"/>
            <w:shd w:val="clear" w:color="auto" w:fill="auto"/>
            <w:tcMar>
              <w:left w:w="0" w:type="dxa"/>
              <w:right w:w="0" w:type="dxa"/>
            </w:tcMar>
          </w:tcPr>
          <w:p w14:paraId="223EACDC" w14:textId="3AFED2E5" w:rsidR="002212B2" w:rsidRPr="008926E5" w:rsidRDefault="002212B2" w:rsidP="008926E5">
            <w:pPr>
              <w:suppressAutoHyphens w:val="0"/>
              <w:spacing w:before="40" w:after="40" w:line="220" w:lineRule="exact"/>
              <w:rPr>
                <w:sz w:val="18"/>
                <w:lang w:val="fr-FR"/>
              </w:rPr>
            </w:pPr>
            <w:r w:rsidRPr="008926E5">
              <w:rPr>
                <w:sz w:val="18"/>
                <w:lang w:val="fr-FR"/>
              </w:rPr>
              <w:t>Juin 2021</w:t>
            </w:r>
            <w:r w:rsidR="008926E5" w:rsidRPr="008926E5">
              <w:rPr>
                <w:sz w:val="18"/>
                <w:lang w:val="fr-FR"/>
              </w:rPr>
              <w:t>-</w:t>
            </w:r>
            <w:r w:rsidRPr="008926E5">
              <w:rPr>
                <w:sz w:val="18"/>
                <w:lang w:val="fr-FR"/>
              </w:rPr>
              <w:t>décembre 2022</w:t>
            </w:r>
          </w:p>
        </w:tc>
        <w:tc>
          <w:tcPr>
            <w:tcW w:w="4676" w:type="dxa"/>
            <w:shd w:val="clear" w:color="auto" w:fill="auto"/>
            <w:tcMar>
              <w:left w:w="0" w:type="dxa"/>
              <w:right w:w="0" w:type="dxa"/>
            </w:tcMar>
            <w:vAlign w:val="bottom"/>
          </w:tcPr>
          <w:p w14:paraId="597A3987" w14:textId="77777777" w:rsidR="002212B2" w:rsidRPr="008926E5" w:rsidRDefault="002212B2" w:rsidP="008926E5">
            <w:pPr>
              <w:suppressAutoHyphens w:val="0"/>
              <w:spacing w:before="40" w:after="40" w:line="220" w:lineRule="exact"/>
              <w:jc w:val="right"/>
              <w:rPr>
                <w:sz w:val="18"/>
                <w:lang w:val="fr-FR"/>
              </w:rPr>
            </w:pPr>
            <w:r w:rsidRPr="008926E5">
              <w:rPr>
                <w:sz w:val="18"/>
                <w:lang w:val="fr-FR"/>
              </w:rPr>
              <w:t>2 319</w:t>
            </w:r>
          </w:p>
        </w:tc>
      </w:tr>
      <w:tr w:rsidR="002212B2" w:rsidRPr="008926E5" w14:paraId="46B41A45" w14:textId="77777777" w:rsidTr="008926E5">
        <w:tc>
          <w:tcPr>
            <w:tcW w:w="2865" w:type="dxa"/>
            <w:tcBorders>
              <w:bottom w:val="single" w:sz="12" w:space="0" w:color="auto"/>
            </w:tcBorders>
            <w:shd w:val="clear" w:color="auto" w:fill="auto"/>
            <w:tcMar>
              <w:left w:w="0" w:type="dxa"/>
              <w:right w:w="0" w:type="dxa"/>
            </w:tcMar>
          </w:tcPr>
          <w:p w14:paraId="677DE380" w14:textId="338690D9" w:rsidR="002212B2" w:rsidRPr="008926E5" w:rsidRDefault="002212B2" w:rsidP="008926E5">
            <w:pPr>
              <w:suppressAutoHyphens w:val="0"/>
              <w:spacing w:before="40" w:after="40" w:line="220" w:lineRule="exact"/>
              <w:rPr>
                <w:sz w:val="18"/>
                <w:lang w:val="fr-FR"/>
              </w:rPr>
            </w:pPr>
            <w:r w:rsidRPr="008926E5">
              <w:rPr>
                <w:sz w:val="18"/>
                <w:lang w:val="fr-FR"/>
              </w:rPr>
              <w:t>Janvier 2023</w:t>
            </w:r>
            <w:r w:rsidR="008926E5" w:rsidRPr="008926E5">
              <w:rPr>
                <w:sz w:val="18"/>
                <w:lang w:val="fr-FR"/>
              </w:rPr>
              <w:t>-</w:t>
            </w:r>
            <w:r w:rsidRPr="008926E5">
              <w:rPr>
                <w:sz w:val="18"/>
                <w:lang w:val="fr-FR"/>
              </w:rPr>
              <w:t>décembre 2023</w:t>
            </w:r>
          </w:p>
        </w:tc>
        <w:tc>
          <w:tcPr>
            <w:tcW w:w="4676" w:type="dxa"/>
            <w:tcBorders>
              <w:bottom w:val="single" w:sz="12" w:space="0" w:color="auto"/>
            </w:tcBorders>
            <w:shd w:val="clear" w:color="auto" w:fill="auto"/>
            <w:tcMar>
              <w:left w:w="0" w:type="dxa"/>
              <w:right w:w="0" w:type="dxa"/>
            </w:tcMar>
            <w:vAlign w:val="bottom"/>
          </w:tcPr>
          <w:p w14:paraId="638D81A9" w14:textId="77777777" w:rsidR="002212B2" w:rsidRPr="008926E5" w:rsidRDefault="002212B2" w:rsidP="008926E5">
            <w:pPr>
              <w:suppressAutoHyphens w:val="0"/>
              <w:spacing w:before="40" w:after="40" w:line="220" w:lineRule="exact"/>
              <w:jc w:val="right"/>
              <w:rPr>
                <w:sz w:val="18"/>
                <w:lang w:val="fr-FR"/>
              </w:rPr>
            </w:pPr>
            <w:r w:rsidRPr="008926E5">
              <w:rPr>
                <w:sz w:val="18"/>
                <w:lang w:val="fr-FR"/>
              </w:rPr>
              <w:t>1 672</w:t>
            </w:r>
          </w:p>
        </w:tc>
      </w:tr>
    </w:tbl>
    <w:p w14:paraId="066095CC" w14:textId="594F8857" w:rsidR="002212B2" w:rsidRPr="00194115" w:rsidRDefault="002212B2" w:rsidP="002212B2">
      <w:pPr>
        <w:pStyle w:val="H23G"/>
      </w:pPr>
      <w:bookmarkStart w:id="43" w:name="_Hlk161302999"/>
      <w:bookmarkEnd w:id="42"/>
      <w:r w:rsidRPr="00194115">
        <w:tab/>
      </w:r>
      <w:r w:rsidRPr="00194115">
        <w:tab/>
        <w:t>Le</w:t>
      </w:r>
      <w:r>
        <w:t xml:space="preserve"> projet des </w:t>
      </w:r>
      <w:r w:rsidRPr="00194115">
        <w:t>zone</w:t>
      </w:r>
      <w:r>
        <w:t>s</w:t>
      </w:r>
      <w:r w:rsidRPr="00194115">
        <w:t xml:space="preserve"> d</w:t>
      </w:r>
      <w:r w:rsidR="002F2948">
        <w:t>’</w:t>
      </w:r>
      <w:r w:rsidRPr="00194115">
        <w:t>éducation prioritaire (ZEP)</w:t>
      </w:r>
    </w:p>
    <w:p w14:paraId="425F6696" w14:textId="47C8992D" w:rsidR="002212B2" w:rsidRPr="00194115" w:rsidRDefault="002212B2" w:rsidP="002212B2">
      <w:pPr>
        <w:pStyle w:val="SingleTxtG"/>
      </w:pPr>
      <w:r w:rsidRPr="00194115">
        <w:rPr>
          <w:rFonts w:eastAsia="Times New Roman"/>
          <w:color w:val="000000"/>
          <w:u w:color="000000"/>
        </w:rPr>
        <w:t>252</w:t>
      </w:r>
      <w:r w:rsidR="00265C4D" w:rsidRPr="00265C4D">
        <w:rPr>
          <w:rFonts w:eastAsia="Times New Roman"/>
          <w:color w:val="000000"/>
          <w:u w:color="000000"/>
        </w:rPr>
        <w:t>.</w:t>
      </w:r>
      <w:r w:rsidRPr="00194115">
        <w:rPr>
          <w:rFonts w:eastAsia="Times New Roman"/>
          <w:color w:val="000000"/>
          <w:u w:color="000000"/>
        </w:rPr>
        <w:tab/>
      </w:r>
      <w:r w:rsidRPr="00194115">
        <w:t>Le</w:t>
      </w:r>
      <w:r>
        <w:t xml:space="preserve"> projet des </w:t>
      </w:r>
      <w:r w:rsidRPr="00194115">
        <w:t>zone</w:t>
      </w:r>
      <w:r>
        <w:t>s</w:t>
      </w:r>
      <w:r w:rsidRPr="00194115">
        <w:t xml:space="preserve"> d</w:t>
      </w:r>
      <w:r w:rsidR="002F2948">
        <w:t>’</w:t>
      </w:r>
      <w:r w:rsidRPr="00194115">
        <w:t>éducation prioritaire (ZEP)</w:t>
      </w:r>
      <w:r>
        <w:t xml:space="preserve"> s</w:t>
      </w:r>
      <w:r w:rsidR="002F2948">
        <w:t>’</w:t>
      </w:r>
      <w:r>
        <w:t xml:space="preserve">adresse aux </w:t>
      </w:r>
      <w:r w:rsidRPr="00194115">
        <w:t>élèves issus de groupes vulnérables</w:t>
      </w:r>
      <w:r>
        <w:t xml:space="preserve">, dans les régions démunies, et leur permet de </w:t>
      </w:r>
      <w:r w:rsidRPr="00194115">
        <w:t>bénéficie</w:t>
      </w:r>
      <w:r>
        <w:t>r</w:t>
      </w:r>
      <w:r w:rsidRPr="00194115">
        <w:t xml:space="preserve"> d</w:t>
      </w:r>
      <w:r w:rsidR="002F2948">
        <w:t>’</w:t>
      </w:r>
      <w:r w:rsidRPr="00194115">
        <w:t xml:space="preserve">un soutien supplémentaire, et notamment </w:t>
      </w:r>
      <w:r>
        <w:t xml:space="preserve">de services </w:t>
      </w:r>
      <w:proofErr w:type="spellStart"/>
      <w:r>
        <w:t>sociopédagogiques</w:t>
      </w:r>
      <w:proofErr w:type="spellEnd"/>
      <w:r>
        <w:t>, d</w:t>
      </w:r>
      <w:r w:rsidR="002F2948">
        <w:t>’</w:t>
      </w:r>
      <w:r>
        <w:t>un enseignement adapté, d</w:t>
      </w:r>
      <w:r w:rsidR="002F2948">
        <w:t>’</w:t>
      </w:r>
      <w:r>
        <w:t xml:space="preserve">un suivi de santé et </w:t>
      </w:r>
      <w:r w:rsidRPr="00194115">
        <w:t>d</w:t>
      </w:r>
      <w:r w:rsidR="002F2948">
        <w:t>’</w:t>
      </w:r>
      <w:r w:rsidRPr="00194115">
        <w:t>un repas quotidien</w:t>
      </w:r>
      <w:r w:rsidR="00265C4D" w:rsidRPr="00265C4D">
        <w:t>.</w:t>
      </w:r>
      <w:r w:rsidRPr="00194115">
        <w:t xml:space="preserve"> Environ 6 670 élèves des 30 écoles primaires situées en ZEP, dont une sur l</w:t>
      </w:r>
      <w:r w:rsidR="002F2948">
        <w:t>’</w:t>
      </w:r>
      <w:r w:rsidRPr="00194115">
        <w:t>île Rodrigues et deux sur l</w:t>
      </w:r>
      <w:r w:rsidR="002F2948">
        <w:t>’</w:t>
      </w:r>
      <w:r w:rsidRPr="00194115">
        <w:t>archipel d</w:t>
      </w:r>
      <w:r w:rsidR="002F2948">
        <w:t>’</w:t>
      </w:r>
      <w:proofErr w:type="spellStart"/>
      <w:r w:rsidRPr="00194115">
        <w:t>Agalega</w:t>
      </w:r>
      <w:proofErr w:type="spellEnd"/>
      <w:r w:rsidRPr="00194115">
        <w:t>, reçoivent un repas complet financé dans le cadre du projet d</w:t>
      </w:r>
      <w:r w:rsidR="002F2948">
        <w:t>’</w:t>
      </w:r>
      <w:r w:rsidRPr="00194115">
        <w:t>alimentation complémentaire pour les écoles primaires</w:t>
      </w:r>
      <w:r w:rsidR="00B91CFD">
        <w:t>.</w:t>
      </w:r>
    </w:p>
    <w:p w14:paraId="60EF5A2A" w14:textId="195AE4FB" w:rsidR="002212B2" w:rsidRPr="00B56123" w:rsidRDefault="002212B2" w:rsidP="002212B2">
      <w:pPr>
        <w:pStyle w:val="H23G"/>
      </w:pPr>
      <w:r w:rsidRPr="00194115">
        <w:lastRenderedPageBreak/>
        <w:tab/>
      </w:r>
      <w:r w:rsidRPr="00194115">
        <w:tab/>
      </w:r>
      <w:r w:rsidRPr="00B56123">
        <w:t>Soutien supplémentaire aux élèves du primaire et du secondaire ay</w:t>
      </w:r>
      <w:r>
        <w:t>ant des difficultés d</w:t>
      </w:r>
      <w:r w:rsidR="002F2948">
        <w:t>’</w:t>
      </w:r>
      <w:proofErr w:type="spellStart"/>
      <w:r>
        <w:t>apprentisage</w:t>
      </w:r>
      <w:proofErr w:type="spellEnd"/>
      <w:r>
        <w:t xml:space="preserve"> </w:t>
      </w:r>
    </w:p>
    <w:p w14:paraId="5962D6A5" w14:textId="03FAB18F" w:rsidR="002212B2" w:rsidRPr="00194115" w:rsidRDefault="002212B2" w:rsidP="002212B2">
      <w:pPr>
        <w:pStyle w:val="SingleTxtG"/>
      </w:pPr>
      <w:r w:rsidRPr="00B37F56">
        <w:rPr>
          <w:rFonts w:eastAsia="Times New Roman"/>
          <w:color w:val="000000"/>
          <w:u w:color="000000"/>
        </w:rPr>
        <w:t>253</w:t>
      </w:r>
      <w:r w:rsidR="00265C4D" w:rsidRPr="00265C4D">
        <w:rPr>
          <w:rFonts w:eastAsia="Times New Roman"/>
          <w:color w:val="000000"/>
          <w:u w:color="000000"/>
        </w:rPr>
        <w:t>.</w:t>
      </w:r>
      <w:r w:rsidRPr="00B37F56">
        <w:rPr>
          <w:rFonts w:eastAsia="Times New Roman"/>
          <w:color w:val="000000"/>
          <w:u w:color="000000"/>
        </w:rPr>
        <w:tab/>
      </w:r>
      <w:r w:rsidRPr="00194115">
        <w:t>Des programmes d</w:t>
      </w:r>
      <w:r w:rsidR="002F2948">
        <w:t>’</w:t>
      </w:r>
      <w:r w:rsidRPr="00194115">
        <w:t>été et d</w:t>
      </w:r>
      <w:r w:rsidR="002F2948">
        <w:t>’</w:t>
      </w:r>
      <w:r w:rsidRPr="00194115">
        <w:t>hiver sont également organisés pour aider les élèves ayant des difficultés d</w:t>
      </w:r>
      <w:r w:rsidR="002F2948">
        <w:t>’</w:t>
      </w:r>
      <w:r w:rsidRPr="00194115">
        <w:t>apprentissage et le programme étendu d</w:t>
      </w:r>
      <w:r w:rsidR="002F2948">
        <w:t>’</w:t>
      </w:r>
      <w:r w:rsidRPr="00194115">
        <w:t>environnement d</w:t>
      </w:r>
      <w:r w:rsidR="002F2948">
        <w:t>’</w:t>
      </w:r>
      <w:r w:rsidRPr="00194115">
        <w:t>apprentissage renforcé a été introduit par la Fondation nationale pour l</w:t>
      </w:r>
      <w:r w:rsidR="002F2948">
        <w:t>’</w:t>
      </w:r>
      <w:r w:rsidRPr="00194115">
        <w:t>inclusion sociale afin de faciliter l</w:t>
      </w:r>
      <w:r w:rsidR="002F2948">
        <w:t>’</w:t>
      </w:r>
      <w:r w:rsidRPr="00194115">
        <w:t>apprentissage des bases de la lecture et du calcul et le développement social et émotionnel des élèves apprenant lentement</w:t>
      </w:r>
      <w:r w:rsidR="00265C4D" w:rsidRPr="00265C4D">
        <w:t>.</w:t>
      </w:r>
    </w:p>
    <w:p w14:paraId="3FD16C88" w14:textId="77777777" w:rsidR="002212B2" w:rsidRPr="00C7373D" w:rsidRDefault="002212B2" w:rsidP="002212B2">
      <w:pPr>
        <w:pStyle w:val="H23G"/>
      </w:pPr>
      <w:r w:rsidRPr="00194115">
        <w:tab/>
      </w:r>
      <w:r w:rsidRPr="00194115">
        <w:tab/>
      </w:r>
      <w:r w:rsidRPr="00C7373D">
        <w:t>Besoins éducatifs spéciaux</w:t>
      </w:r>
    </w:p>
    <w:p w14:paraId="603D6928" w14:textId="3FF62823" w:rsidR="002212B2" w:rsidRPr="00C7373D" w:rsidRDefault="002212B2" w:rsidP="002212B2">
      <w:pPr>
        <w:pStyle w:val="SingleTxtG"/>
      </w:pPr>
      <w:r w:rsidRPr="00C7373D">
        <w:rPr>
          <w:rFonts w:eastAsia="Times New Roman"/>
          <w:color w:val="000000"/>
          <w:u w:color="000000"/>
        </w:rPr>
        <w:t>254</w:t>
      </w:r>
      <w:r w:rsidR="00265C4D" w:rsidRPr="00265C4D">
        <w:rPr>
          <w:rFonts w:eastAsia="Times New Roman"/>
          <w:color w:val="000000"/>
          <w:u w:color="000000"/>
        </w:rPr>
        <w:t>.</w:t>
      </w:r>
      <w:r w:rsidRPr="00C7373D">
        <w:rPr>
          <w:rFonts w:eastAsia="Times New Roman"/>
          <w:color w:val="000000"/>
          <w:u w:color="000000"/>
        </w:rPr>
        <w:tab/>
      </w:r>
      <w:r w:rsidRPr="00C7373D">
        <w:t>La loi relative à l</w:t>
      </w:r>
      <w:r w:rsidR="002F2948">
        <w:t>’</w:t>
      </w:r>
      <w:r w:rsidRPr="00C7373D">
        <w:t>Autorité des besoins éducatifs spéciaux, promulguée en 2018, charge ladite Autorité de surveiller et d</w:t>
      </w:r>
      <w:r w:rsidR="002F2948">
        <w:t>’</w:t>
      </w:r>
      <w:r w:rsidRPr="00C7373D">
        <w:t>harmoniser les politiques relatives aux besoins éducatifs spéciaux et de faciliter leur mise en œuvre, aux fins de l</w:t>
      </w:r>
      <w:r w:rsidR="002F2948">
        <w:t>’</w:t>
      </w:r>
      <w:r w:rsidRPr="00C7373D">
        <w:t xml:space="preserve">éducation et </w:t>
      </w:r>
      <w:r>
        <w:t>de l</w:t>
      </w:r>
      <w:r w:rsidR="002F2948">
        <w:t>’</w:t>
      </w:r>
      <w:r>
        <w:t xml:space="preserve">épanouissement général </w:t>
      </w:r>
      <w:r w:rsidRPr="00C7373D">
        <w:t>des personnes ayant des besoins éducatifs spéciaux, conformément à la Convention relative aux droits de l</w:t>
      </w:r>
      <w:r w:rsidR="002F2948">
        <w:t>’</w:t>
      </w:r>
      <w:r w:rsidRPr="00C7373D">
        <w:t>enfant et à la Convention relative aux droits des personnes handicapées</w:t>
      </w:r>
      <w:r w:rsidR="00265C4D" w:rsidRPr="00265C4D">
        <w:t>.</w:t>
      </w:r>
    </w:p>
    <w:p w14:paraId="2EF815E0" w14:textId="54EDE403" w:rsidR="002212B2" w:rsidRPr="00391590" w:rsidRDefault="002212B2" w:rsidP="002212B2">
      <w:pPr>
        <w:pStyle w:val="SingleTxtG"/>
      </w:pPr>
      <w:r w:rsidRPr="0026052E">
        <w:rPr>
          <w:rFonts w:eastAsia="Times New Roman"/>
          <w:color w:val="000000"/>
          <w:u w:color="000000"/>
        </w:rPr>
        <w:t>255</w:t>
      </w:r>
      <w:r w:rsidR="00265C4D" w:rsidRPr="00265C4D">
        <w:rPr>
          <w:rFonts w:eastAsia="Times New Roman"/>
          <w:color w:val="000000"/>
          <w:u w:color="000000"/>
        </w:rPr>
        <w:t>.</w:t>
      </w:r>
      <w:r w:rsidRPr="0026052E">
        <w:rPr>
          <w:rFonts w:eastAsia="Times New Roman"/>
          <w:color w:val="000000"/>
          <w:u w:color="000000"/>
        </w:rPr>
        <w:tab/>
      </w:r>
      <w:r w:rsidRPr="00391590">
        <w:t>En juin 2023, 73 établissements d</w:t>
      </w:r>
      <w:r w:rsidR="002F2948">
        <w:t>’</w:t>
      </w:r>
      <w:r w:rsidRPr="00391590">
        <w:t xml:space="preserve">enseignement adapté </w:t>
      </w:r>
      <w:r>
        <w:t>(</w:t>
      </w:r>
      <w:r w:rsidRPr="00391590">
        <w:t>18 publics (11 unités intégrées d</w:t>
      </w:r>
      <w:r w:rsidR="002F2948">
        <w:t>’</w:t>
      </w:r>
      <w:r w:rsidRPr="00391590">
        <w:t xml:space="preserve">enseignement adapté dans les écoles primaires et 7 centres de ressources et de développement </w:t>
      </w:r>
      <w:r>
        <w:t>pour les besoins éducatifs spéciaux</w:t>
      </w:r>
      <w:r w:rsidRPr="00391590">
        <w:t>) et 55 privés</w:t>
      </w:r>
      <w:r>
        <w:t>)</w:t>
      </w:r>
      <w:r w:rsidRPr="00391590">
        <w:t xml:space="preserve"> étaient enregistrés auprès de l</w:t>
      </w:r>
      <w:r w:rsidR="002F2948">
        <w:t>’</w:t>
      </w:r>
      <w:r w:rsidRPr="00391590">
        <w:t>Autorité des besoins éducatifs spéciaux</w:t>
      </w:r>
      <w:r w:rsidR="008926E5">
        <w:t> ;</w:t>
      </w:r>
      <w:r w:rsidRPr="004A0FF6">
        <w:t xml:space="preserve"> ils comptaient environ </w:t>
      </w:r>
      <w:r>
        <w:t>2</w:t>
      </w:r>
      <w:r w:rsidRPr="004A0FF6">
        <w:t xml:space="preserve"> </w:t>
      </w:r>
      <w:r>
        <w:t>694</w:t>
      </w:r>
      <w:r w:rsidRPr="004A0FF6">
        <w:t xml:space="preserve"> étudiants</w:t>
      </w:r>
      <w:r w:rsidR="00265C4D" w:rsidRPr="00265C4D">
        <w:t>.</w:t>
      </w:r>
      <w:r w:rsidRPr="004A0FF6">
        <w:t xml:space="preserve"> Les établissements d</w:t>
      </w:r>
      <w:r w:rsidR="002F2948">
        <w:t>’</w:t>
      </w:r>
      <w:r w:rsidRPr="004A0FF6">
        <w:t>enseignement adapté bénéficient d</w:t>
      </w:r>
      <w:r w:rsidR="002F2948">
        <w:t>’</w:t>
      </w:r>
      <w:r w:rsidRPr="004A0FF6">
        <w:t xml:space="preserve">une subvention </w:t>
      </w:r>
      <w:r>
        <w:t>de l</w:t>
      </w:r>
      <w:r w:rsidR="002F2948">
        <w:t>’</w:t>
      </w:r>
      <w:r>
        <w:t xml:space="preserve">État </w:t>
      </w:r>
      <w:r w:rsidRPr="004A0FF6">
        <w:t>qui a été augmentée de 23</w:t>
      </w:r>
      <w:r w:rsidR="008926E5">
        <w:t> %</w:t>
      </w:r>
      <w:r w:rsidRPr="004A0FF6">
        <w:t xml:space="preserve"> en 2023 pour atteindre 191 millions de roupies mauriciennes</w:t>
      </w:r>
      <w:r w:rsidR="00265C4D" w:rsidRPr="00265C4D">
        <w:t>.</w:t>
      </w:r>
    </w:p>
    <w:p w14:paraId="7E6BECE4" w14:textId="756D4853" w:rsidR="002212B2" w:rsidRPr="000D54EF" w:rsidRDefault="002212B2" w:rsidP="002212B2">
      <w:pPr>
        <w:pStyle w:val="SingleTxtG"/>
      </w:pPr>
      <w:r w:rsidRPr="000D54EF">
        <w:rPr>
          <w:rFonts w:eastAsia="Times New Roman"/>
          <w:color w:val="000000"/>
          <w:u w:color="000000"/>
        </w:rPr>
        <w:t>256</w:t>
      </w:r>
      <w:r w:rsidR="00265C4D" w:rsidRPr="00265C4D">
        <w:rPr>
          <w:rFonts w:eastAsia="Times New Roman"/>
          <w:color w:val="000000"/>
          <w:u w:color="000000"/>
        </w:rPr>
        <w:t>.</w:t>
      </w:r>
      <w:r w:rsidRPr="000D54EF">
        <w:rPr>
          <w:rFonts w:eastAsia="Times New Roman"/>
          <w:color w:val="000000"/>
          <w:u w:color="000000"/>
        </w:rPr>
        <w:tab/>
      </w:r>
      <w:r w:rsidRPr="000D54EF">
        <w:t>Les apprenants présentant un handicap physique sont admis dans le système ordinaire général à la suite d</w:t>
      </w:r>
      <w:r w:rsidR="002F2948">
        <w:t>’</w:t>
      </w:r>
      <w:r w:rsidRPr="000D54EF">
        <w:t>une évaluation effectuée par une équipe de professionnels de santé</w:t>
      </w:r>
      <w:r w:rsidR="00265C4D" w:rsidRPr="00265C4D">
        <w:t>.</w:t>
      </w:r>
      <w:r w:rsidRPr="000D54EF">
        <w:t xml:space="preserve"> En fonction de la spécificité de leur handicap, ils bénéficient d</w:t>
      </w:r>
      <w:r w:rsidR="002F2948">
        <w:t>’</w:t>
      </w:r>
      <w:r w:rsidRPr="000D54EF">
        <w:t>un soutien approprié, tel que des tablettes et des applications voix-texte pour les enfants malentendants</w:t>
      </w:r>
      <w:r w:rsidR="00265C4D" w:rsidRPr="00265C4D">
        <w:t>.</w:t>
      </w:r>
      <w:r w:rsidRPr="000D54EF">
        <w:t xml:space="preserve"> Les apprenants handicapés qui ne peuvent pas être admis dans les écoles ordinaires sont accueillis dans des unités d</w:t>
      </w:r>
      <w:r w:rsidR="002F2948">
        <w:t>’</w:t>
      </w:r>
      <w:r w:rsidRPr="000D54EF">
        <w:t>enseignement adapté intégrées dans les écoles publiques ou dans des institutions d</w:t>
      </w:r>
      <w:r w:rsidR="002F2948">
        <w:t>’</w:t>
      </w:r>
      <w:r w:rsidRPr="000D54EF">
        <w:t>enseignement adapté spécialisées privées enregistrées auprès de l</w:t>
      </w:r>
      <w:r w:rsidR="002F2948">
        <w:t>’</w:t>
      </w:r>
      <w:r w:rsidRPr="000D54EF">
        <w:t>Autorité des besoins éducatifs spéciaux</w:t>
      </w:r>
      <w:r w:rsidR="00265C4D" w:rsidRPr="00265C4D">
        <w:t>.</w:t>
      </w:r>
      <w:r w:rsidRPr="000D54EF">
        <w:t xml:space="preserve"> Ils sont encadrés par des professionnels et bénéficient d</w:t>
      </w:r>
      <w:r w:rsidR="002F2948">
        <w:t>’</w:t>
      </w:r>
      <w:r w:rsidRPr="000D54EF">
        <w:t>un repas quotidien pour le déjeuner</w:t>
      </w:r>
      <w:r w:rsidR="00265C4D" w:rsidRPr="00265C4D">
        <w:t>.</w:t>
      </w:r>
      <w:r w:rsidRPr="000D54EF">
        <w:t xml:space="preserve"> Les apprenants ayant des besoins spéciaux bénéficient, pour ce qui est de l</w:t>
      </w:r>
      <w:r w:rsidR="002F2948">
        <w:t>’</w:t>
      </w:r>
      <w:r w:rsidRPr="000D54EF">
        <w:t>hébergement et des supports d</w:t>
      </w:r>
      <w:r w:rsidR="002F2948">
        <w:t>’</w:t>
      </w:r>
      <w:r w:rsidRPr="000D54EF">
        <w:t>apprentissage adaptés, d</w:t>
      </w:r>
      <w:r w:rsidR="002F2948">
        <w:t>’</w:t>
      </w:r>
      <w:r w:rsidRPr="000D54EF">
        <w:t>autres formes de soutien spécifique dont on trouvera la liste à l</w:t>
      </w:r>
      <w:r w:rsidR="002F2948">
        <w:t>’</w:t>
      </w:r>
      <w:r w:rsidRPr="000D54EF">
        <w:t>annexe 2</w:t>
      </w:r>
      <w:r w:rsidR="00265C4D" w:rsidRPr="00265C4D">
        <w:t>.</w:t>
      </w:r>
    </w:p>
    <w:p w14:paraId="0D6BE1B7" w14:textId="3DDB3F59" w:rsidR="002212B2" w:rsidRPr="002F2948" w:rsidRDefault="002212B2" w:rsidP="002212B2">
      <w:pPr>
        <w:pStyle w:val="H23G"/>
      </w:pPr>
      <w:r w:rsidRPr="000D54EF">
        <w:tab/>
      </w:r>
      <w:r w:rsidRPr="000D54EF">
        <w:tab/>
      </w:r>
      <w:r w:rsidR="002F2948" w:rsidRPr="002F2948">
        <w:t>Introduction de la langue maternelle dans les établissements d</w:t>
      </w:r>
      <w:r w:rsidR="002F2948">
        <w:t>’</w:t>
      </w:r>
      <w:r w:rsidR="002F2948" w:rsidRPr="002F2948">
        <w:t>enseignement primaire</w:t>
      </w:r>
    </w:p>
    <w:p w14:paraId="7EBED8C2" w14:textId="00470A51" w:rsidR="002212B2" w:rsidRPr="0074410B" w:rsidRDefault="002212B2" w:rsidP="002212B2">
      <w:pPr>
        <w:pStyle w:val="SingleTxtG"/>
      </w:pPr>
      <w:r w:rsidRPr="000E2861">
        <w:rPr>
          <w:rFonts w:eastAsia="Times New Roman"/>
          <w:color w:val="000000"/>
          <w:u w:color="000000"/>
        </w:rPr>
        <w:t>257</w:t>
      </w:r>
      <w:r w:rsidR="00265C4D" w:rsidRPr="00265C4D">
        <w:rPr>
          <w:rFonts w:eastAsia="Times New Roman"/>
          <w:color w:val="000000"/>
          <w:u w:color="000000"/>
        </w:rPr>
        <w:t>.</w:t>
      </w:r>
      <w:r w:rsidRPr="000E2861">
        <w:rPr>
          <w:rFonts w:eastAsia="Times New Roman"/>
          <w:color w:val="000000"/>
          <w:u w:color="000000"/>
        </w:rPr>
        <w:tab/>
      </w:r>
      <w:r w:rsidRPr="0074410B">
        <w:t xml:space="preserve">Introduit dans les </w:t>
      </w:r>
      <w:r>
        <w:t xml:space="preserve">établissements </w:t>
      </w:r>
      <w:r w:rsidRPr="0074410B">
        <w:t xml:space="preserve">primaires en 2012, le </w:t>
      </w:r>
      <w:proofErr w:type="spellStart"/>
      <w:r w:rsidRPr="0074410B">
        <w:t>Kreol</w:t>
      </w:r>
      <w:proofErr w:type="spellEnd"/>
      <w:r w:rsidRPr="0074410B">
        <w:t xml:space="preserve"> </w:t>
      </w:r>
      <w:proofErr w:type="spellStart"/>
      <w:r w:rsidRPr="0074410B">
        <w:t>Morisien</w:t>
      </w:r>
      <w:proofErr w:type="spellEnd"/>
      <w:r w:rsidRPr="0074410B">
        <w:t xml:space="preserve"> a été proposé comme matière </w:t>
      </w:r>
      <w:r>
        <w:t>facultative</w:t>
      </w:r>
      <w:r w:rsidRPr="0074410B">
        <w:t xml:space="preserve"> dans les </w:t>
      </w:r>
      <w:r>
        <w:t xml:space="preserve">établissements </w:t>
      </w:r>
      <w:r w:rsidRPr="0074410B">
        <w:t xml:space="preserve">secondaires en 2018 et la première cohorte </w:t>
      </w:r>
      <w:r>
        <w:t>d</w:t>
      </w:r>
      <w:r w:rsidR="002F2948">
        <w:t>’</w:t>
      </w:r>
      <w:r>
        <w:t xml:space="preserve">élèves a passé les </w:t>
      </w:r>
      <w:r w:rsidRPr="0074410B">
        <w:t xml:space="preserve">examens du </w:t>
      </w:r>
      <w:r>
        <w:t>certificat d</w:t>
      </w:r>
      <w:r w:rsidR="002F2948">
        <w:t>’</w:t>
      </w:r>
      <w:r>
        <w:t>enseignement n</w:t>
      </w:r>
      <w:r w:rsidRPr="0074410B">
        <w:t>ational en 2021, avec un taux de réussite de 96</w:t>
      </w:r>
      <w:r w:rsidR="008926E5">
        <w:t> %</w:t>
      </w:r>
      <w:r w:rsidR="00265C4D" w:rsidRPr="00265C4D">
        <w:t>.</w:t>
      </w:r>
      <w:r w:rsidRPr="0074410B">
        <w:t xml:space="preserve"> En 2022, le </w:t>
      </w:r>
      <w:proofErr w:type="spellStart"/>
      <w:r w:rsidRPr="0074410B">
        <w:t>Kreol</w:t>
      </w:r>
      <w:proofErr w:type="spellEnd"/>
      <w:r w:rsidRPr="0074410B">
        <w:t xml:space="preserve"> </w:t>
      </w:r>
      <w:proofErr w:type="spellStart"/>
      <w:r w:rsidRPr="0074410B">
        <w:t>Morisien</w:t>
      </w:r>
      <w:proofErr w:type="spellEnd"/>
      <w:r w:rsidRPr="0074410B">
        <w:t xml:space="preserve"> a été introduit </w:t>
      </w:r>
      <w:r>
        <w:t xml:space="preserve">pour la classe </w:t>
      </w:r>
      <w:r w:rsidRPr="0074410B">
        <w:t>10</w:t>
      </w:r>
      <w:r>
        <w:t xml:space="preserve"> </w:t>
      </w:r>
      <w:r w:rsidRPr="0074410B">
        <w:t>et l</w:t>
      </w:r>
      <w:r w:rsidR="002F2948">
        <w:t>’</w:t>
      </w:r>
      <w:r w:rsidRPr="0074410B">
        <w:t xml:space="preserve">année suivante, en 2023, 184 élèves ont </w:t>
      </w:r>
      <w:r>
        <w:t xml:space="preserve">passé les </w:t>
      </w:r>
      <w:r w:rsidRPr="0074410B">
        <w:t xml:space="preserve">examens du </w:t>
      </w:r>
      <w:r>
        <w:t>certificat d</w:t>
      </w:r>
      <w:r w:rsidR="002F2948">
        <w:t>’</w:t>
      </w:r>
      <w:r>
        <w:t>enseignement n</w:t>
      </w:r>
      <w:r w:rsidRPr="0074410B">
        <w:t>ational, avec un taux de réussite de 96,28</w:t>
      </w:r>
      <w:r w:rsidR="008926E5">
        <w:t> %</w:t>
      </w:r>
      <w:r w:rsidR="00265C4D" w:rsidRPr="00265C4D">
        <w:t>.</w:t>
      </w:r>
      <w:r w:rsidRPr="0074410B">
        <w:t xml:space="preserve"> En 2024, </w:t>
      </w:r>
      <w:r>
        <w:t>le nombre d</w:t>
      </w:r>
      <w:r w:rsidR="002F2948">
        <w:t>’</w:t>
      </w:r>
      <w:r w:rsidRPr="0074410B">
        <w:t xml:space="preserve">élèves </w:t>
      </w:r>
      <w:r>
        <w:t xml:space="preserve">ayant </w:t>
      </w:r>
      <w:r w:rsidRPr="0074410B">
        <w:t xml:space="preserve">choisi </w:t>
      </w:r>
      <w:r>
        <w:t>le</w:t>
      </w:r>
      <w:r w:rsidRPr="00F10A32">
        <w:t xml:space="preserve"> </w:t>
      </w:r>
      <w:proofErr w:type="spellStart"/>
      <w:r w:rsidRPr="0074410B">
        <w:t>Kreol</w:t>
      </w:r>
      <w:proofErr w:type="spellEnd"/>
      <w:r w:rsidRPr="0074410B">
        <w:t xml:space="preserve"> </w:t>
      </w:r>
      <w:proofErr w:type="spellStart"/>
      <w:r w:rsidRPr="0074410B">
        <w:t>Morisien</w:t>
      </w:r>
      <w:proofErr w:type="spellEnd"/>
      <w:r w:rsidRPr="0074410B">
        <w:t xml:space="preserve"> comme matière </w:t>
      </w:r>
      <w:r>
        <w:t>facultative a été le suivant</w:t>
      </w:r>
      <w:r w:rsidR="008926E5">
        <w:t> :</w:t>
      </w:r>
      <w:r w:rsidRPr="00F10A32">
        <w:t xml:space="preserve"> </w:t>
      </w:r>
      <w:r w:rsidRPr="0074410B">
        <w:t>19</w:t>
      </w:r>
      <w:r>
        <w:t> </w:t>
      </w:r>
      <w:r w:rsidRPr="0074410B">
        <w:t xml:space="preserve">462 </w:t>
      </w:r>
      <w:r>
        <w:t xml:space="preserve">au </w:t>
      </w:r>
      <w:r w:rsidRPr="0074410B">
        <w:t xml:space="preserve">primaire, 8 339 au </w:t>
      </w:r>
      <w:r>
        <w:t>premier cycle du</w:t>
      </w:r>
      <w:r w:rsidRPr="0074410B">
        <w:t xml:space="preserve"> secondaire et 1 299 </w:t>
      </w:r>
      <w:r>
        <w:t>au deuxième cycle du</w:t>
      </w:r>
      <w:r w:rsidRPr="0074410B">
        <w:t xml:space="preserve"> secondaire</w:t>
      </w:r>
      <w:r w:rsidR="00265C4D" w:rsidRPr="00265C4D">
        <w:t>.</w:t>
      </w:r>
      <w:r w:rsidRPr="0074410B">
        <w:t xml:space="preserve"> </w:t>
      </w:r>
    </w:p>
    <w:p w14:paraId="7A8E7BEA" w14:textId="6AAB621B" w:rsidR="002212B2" w:rsidRPr="00C035A2" w:rsidRDefault="002212B2" w:rsidP="002212B2">
      <w:pPr>
        <w:pStyle w:val="SingleTxtG"/>
      </w:pPr>
      <w:r w:rsidRPr="00A92BEA">
        <w:rPr>
          <w:rFonts w:eastAsia="Times New Roman"/>
          <w:color w:val="000000"/>
          <w:u w:color="000000"/>
        </w:rPr>
        <w:t>258</w:t>
      </w:r>
      <w:r w:rsidR="00265C4D" w:rsidRPr="00265C4D">
        <w:rPr>
          <w:rFonts w:eastAsia="Times New Roman"/>
          <w:color w:val="000000"/>
          <w:u w:color="000000"/>
        </w:rPr>
        <w:t>.</w:t>
      </w:r>
      <w:r w:rsidRPr="00A92BEA">
        <w:rPr>
          <w:rFonts w:eastAsia="Times New Roman"/>
          <w:color w:val="000000"/>
          <w:u w:color="000000"/>
        </w:rPr>
        <w:tab/>
        <w:t xml:space="preserve">Le </w:t>
      </w:r>
      <w:proofErr w:type="spellStart"/>
      <w:r w:rsidRPr="00A92BEA">
        <w:rPr>
          <w:rFonts w:eastAsia="Times New Roman"/>
          <w:color w:val="000000"/>
          <w:u w:color="000000"/>
        </w:rPr>
        <w:t>Kreol</w:t>
      </w:r>
      <w:proofErr w:type="spellEnd"/>
      <w:r w:rsidRPr="00A92BEA">
        <w:rPr>
          <w:rFonts w:eastAsia="Times New Roman"/>
          <w:color w:val="000000"/>
          <w:u w:color="000000"/>
        </w:rPr>
        <w:t xml:space="preserve"> </w:t>
      </w:r>
      <w:proofErr w:type="spellStart"/>
      <w:r w:rsidRPr="00A92BEA">
        <w:rPr>
          <w:rFonts w:eastAsia="Times New Roman"/>
          <w:color w:val="000000"/>
          <w:u w:color="000000"/>
        </w:rPr>
        <w:t>Morisien</w:t>
      </w:r>
      <w:proofErr w:type="spellEnd"/>
      <w:r w:rsidRPr="00A92BEA">
        <w:rPr>
          <w:rFonts w:eastAsia="Times New Roman"/>
          <w:color w:val="000000"/>
          <w:u w:color="000000"/>
        </w:rPr>
        <w:t xml:space="preserve"> est utilisé comme </w:t>
      </w:r>
      <w:r>
        <w:rPr>
          <w:rFonts w:eastAsia="Times New Roman"/>
          <w:color w:val="000000"/>
          <w:u w:color="000000"/>
        </w:rPr>
        <w:t xml:space="preserve">langue et </w:t>
      </w:r>
      <w:r w:rsidRPr="00A92BEA">
        <w:rPr>
          <w:rFonts w:eastAsia="Times New Roman"/>
          <w:color w:val="000000"/>
          <w:u w:color="000000"/>
        </w:rPr>
        <w:t>support d</w:t>
      </w:r>
      <w:r w:rsidR="002F2948">
        <w:rPr>
          <w:rFonts w:eastAsia="Times New Roman"/>
          <w:color w:val="000000"/>
          <w:u w:color="000000"/>
        </w:rPr>
        <w:t>’</w:t>
      </w:r>
      <w:r w:rsidRPr="00A92BEA">
        <w:rPr>
          <w:rFonts w:eastAsia="Times New Roman"/>
          <w:color w:val="000000"/>
          <w:u w:color="000000"/>
        </w:rPr>
        <w:t xml:space="preserve">enseignement, en particulier </w:t>
      </w:r>
      <w:r>
        <w:rPr>
          <w:rFonts w:eastAsia="Times New Roman"/>
          <w:color w:val="000000"/>
          <w:u w:color="000000"/>
        </w:rPr>
        <w:t xml:space="preserve">dans le </w:t>
      </w:r>
      <w:r w:rsidRPr="00A92BEA">
        <w:rPr>
          <w:rFonts w:eastAsia="Times New Roman"/>
          <w:color w:val="000000"/>
          <w:u w:color="000000"/>
        </w:rPr>
        <w:t xml:space="preserve">primaire et le </w:t>
      </w:r>
      <w:r>
        <w:rPr>
          <w:rFonts w:eastAsia="Times New Roman"/>
          <w:color w:val="000000"/>
          <w:u w:color="000000"/>
        </w:rPr>
        <w:t>pré</w:t>
      </w:r>
      <w:r w:rsidRPr="00A92BEA">
        <w:rPr>
          <w:rFonts w:eastAsia="Times New Roman"/>
          <w:color w:val="000000"/>
          <w:u w:color="000000"/>
        </w:rPr>
        <w:t>secondaire</w:t>
      </w:r>
      <w:r w:rsidR="00265C4D" w:rsidRPr="00265C4D">
        <w:t>.</w:t>
      </w:r>
      <w:r w:rsidRPr="00C90071">
        <w:t xml:space="preserve"> </w:t>
      </w:r>
      <w:r w:rsidRPr="002F3BE7">
        <w:t>L</w:t>
      </w:r>
      <w:r w:rsidR="002F2948">
        <w:t>’</w:t>
      </w:r>
      <w:r w:rsidRPr="002F3BE7">
        <w:t>Université de Maurice et l</w:t>
      </w:r>
      <w:r w:rsidR="002F2948">
        <w:t>’</w:t>
      </w:r>
      <w:proofErr w:type="spellStart"/>
      <w:r w:rsidRPr="002F3BE7">
        <w:t>Akademi</w:t>
      </w:r>
      <w:proofErr w:type="spellEnd"/>
      <w:r w:rsidRPr="002F3BE7">
        <w:t xml:space="preserve"> </w:t>
      </w:r>
      <w:proofErr w:type="spellStart"/>
      <w:r w:rsidRPr="002F3BE7">
        <w:t>Kreol</w:t>
      </w:r>
      <w:proofErr w:type="spellEnd"/>
      <w:r w:rsidRPr="002F3BE7">
        <w:t xml:space="preserve"> </w:t>
      </w:r>
      <w:proofErr w:type="spellStart"/>
      <w:r w:rsidRPr="002F3BE7">
        <w:t>Repiblik</w:t>
      </w:r>
      <w:proofErr w:type="spellEnd"/>
      <w:r w:rsidRPr="002F3BE7">
        <w:t xml:space="preserve"> </w:t>
      </w:r>
      <w:proofErr w:type="spellStart"/>
      <w:r w:rsidRPr="002F3BE7">
        <w:t>Moris</w:t>
      </w:r>
      <w:proofErr w:type="spellEnd"/>
      <w:r w:rsidRPr="002F3BE7">
        <w:t>, en collaboration avec l</w:t>
      </w:r>
      <w:r w:rsidR="002F2948">
        <w:t>’</w:t>
      </w:r>
      <w:r w:rsidRPr="002F3BE7">
        <w:t>Institut mauricien de l</w:t>
      </w:r>
      <w:r w:rsidR="002F2948">
        <w:t>’</w:t>
      </w:r>
      <w:r w:rsidRPr="002F3BE7">
        <w:t>éducation et l</w:t>
      </w:r>
      <w:r w:rsidR="002F2948">
        <w:t>’</w:t>
      </w:r>
      <w:r w:rsidRPr="002F3BE7">
        <w:t xml:space="preserve">Union des locuteurs de créole, proposent des cours de </w:t>
      </w:r>
      <w:proofErr w:type="spellStart"/>
      <w:r w:rsidRPr="002F3BE7">
        <w:t>Kreol</w:t>
      </w:r>
      <w:proofErr w:type="spellEnd"/>
      <w:r w:rsidRPr="002F3BE7">
        <w:t xml:space="preserve"> </w:t>
      </w:r>
      <w:proofErr w:type="spellStart"/>
      <w:r w:rsidRPr="002F3BE7">
        <w:t>Morisien</w:t>
      </w:r>
      <w:proofErr w:type="spellEnd"/>
      <w:r>
        <w:t xml:space="preserve"> au public pour les relations avec l</w:t>
      </w:r>
      <w:r w:rsidR="002F2948">
        <w:t>’</w:t>
      </w:r>
      <w:r>
        <w:t>administration et la communication</w:t>
      </w:r>
      <w:r w:rsidR="00265C4D" w:rsidRPr="00265C4D">
        <w:t>.</w:t>
      </w:r>
      <w:r w:rsidRPr="002F3BE7">
        <w:t xml:space="preserve"> </w:t>
      </w:r>
    </w:p>
    <w:p w14:paraId="4734C082" w14:textId="7F5194B9" w:rsidR="002212B2" w:rsidRPr="009B1095" w:rsidRDefault="002212B2" w:rsidP="002212B2">
      <w:pPr>
        <w:pStyle w:val="SingleTxtG"/>
      </w:pPr>
      <w:r w:rsidRPr="009B1095">
        <w:rPr>
          <w:rFonts w:eastAsia="Times New Roman"/>
          <w:color w:val="000000"/>
          <w:u w:color="000000"/>
        </w:rPr>
        <w:t>259</w:t>
      </w:r>
      <w:r w:rsidR="00265C4D" w:rsidRPr="00265C4D">
        <w:rPr>
          <w:rFonts w:eastAsia="Times New Roman"/>
          <w:color w:val="000000"/>
          <w:u w:color="000000"/>
        </w:rPr>
        <w:t>.</w:t>
      </w:r>
      <w:r w:rsidRPr="009B1095">
        <w:rPr>
          <w:rFonts w:eastAsia="Times New Roman"/>
          <w:color w:val="000000"/>
          <w:u w:color="000000"/>
        </w:rPr>
        <w:tab/>
      </w:r>
      <w:r w:rsidRPr="009B1095">
        <w:t xml:space="preserve">Le </w:t>
      </w:r>
      <w:proofErr w:type="spellStart"/>
      <w:r w:rsidRPr="009B1095">
        <w:t>Kreol</w:t>
      </w:r>
      <w:proofErr w:type="spellEnd"/>
      <w:r w:rsidRPr="009B1095">
        <w:t xml:space="preserve"> </w:t>
      </w:r>
      <w:proofErr w:type="spellStart"/>
      <w:r w:rsidRPr="009B1095">
        <w:t>Rodrige</w:t>
      </w:r>
      <w:proofErr w:type="spellEnd"/>
      <w:r w:rsidRPr="009B1095">
        <w:t xml:space="preserve"> a été développé et est enseigné dans les écoles de l</w:t>
      </w:r>
      <w:r w:rsidR="002F2948">
        <w:t>’</w:t>
      </w:r>
      <w:r w:rsidRPr="009B1095">
        <w:t>île Rodrigues depuis 2020</w:t>
      </w:r>
      <w:r w:rsidR="00265C4D" w:rsidRPr="00265C4D">
        <w:t>.</w:t>
      </w:r>
      <w:r w:rsidRPr="009B1095">
        <w:t xml:space="preserve"> Un dictionnaire du créole rodriguais a été publié en 2021</w:t>
      </w:r>
      <w:r w:rsidR="00265C4D" w:rsidRPr="00265C4D">
        <w:t>.</w:t>
      </w:r>
    </w:p>
    <w:p w14:paraId="4DCA28D9" w14:textId="77777777" w:rsidR="002212B2" w:rsidRPr="009125E9" w:rsidRDefault="002212B2" w:rsidP="002212B2">
      <w:pPr>
        <w:pStyle w:val="H23G"/>
      </w:pPr>
      <w:r w:rsidRPr="009B1095">
        <w:tab/>
      </w:r>
      <w:r w:rsidRPr="009B1095">
        <w:tab/>
      </w:r>
      <w:r w:rsidRPr="009125E9">
        <w:t>Enseignement technique et professionnel</w:t>
      </w:r>
    </w:p>
    <w:p w14:paraId="5F8DDCB4" w14:textId="467F870F" w:rsidR="002212B2" w:rsidRPr="009125E9" w:rsidRDefault="002212B2" w:rsidP="002212B2">
      <w:pPr>
        <w:pStyle w:val="SingleTxtG"/>
      </w:pPr>
      <w:r w:rsidRPr="009125E9">
        <w:rPr>
          <w:rFonts w:eastAsia="Times New Roman"/>
          <w:color w:val="000000"/>
          <w:u w:color="000000"/>
        </w:rPr>
        <w:t>260</w:t>
      </w:r>
      <w:r w:rsidR="00265C4D" w:rsidRPr="00265C4D">
        <w:rPr>
          <w:rFonts w:eastAsia="Times New Roman"/>
          <w:color w:val="000000"/>
          <w:u w:color="000000"/>
        </w:rPr>
        <w:t>.</w:t>
      </w:r>
      <w:r w:rsidRPr="009125E9">
        <w:rPr>
          <w:rFonts w:eastAsia="Times New Roman"/>
          <w:color w:val="000000"/>
          <w:u w:color="000000"/>
        </w:rPr>
        <w:tab/>
      </w:r>
      <w:r w:rsidRPr="009125E9">
        <w:t>L</w:t>
      </w:r>
      <w:r w:rsidR="002F2948">
        <w:t>’</w:t>
      </w:r>
      <w:r w:rsidRPr="009125E9">
        <w:t xml:space="preserve">institut </w:t>
      </w:r>
      <w:proofErr w:type="spellStart"/>
      <w:r w:rsidRPr="009125E9">
        <w:t>Polytechnics</w:t>
      </w:r>
      <w:proofErr w:type="spellEnd"/>
      <w:r w:rsidRPr="009125E9">
        <w:t xml:space="preserve"> Mauritius Limited a été créé en 2017 et la loi relative aux instituts d</w:t>
      </w:r>
      <w:r w:rsidR="002F2948">
        <w:t>’</w:t>
      </w:r>
      <w:r w:rsidRPr="009125E9">
        <w:t>enseignement technique et aux technologies a été promulguée en 2021 afin de créer davantage de possibilités pour les étudiants de poursuivre des études dans le domaine de l</w:t>
      </w:r>
      <w:r w:rsidR="002F2948">
        <w:t>’</w:t>
      </w:r>
      <w:r w:rsidRPr="009125E9">
        <w:t>enseignement technique et technologique</w:t>
      </w:r>
      <w:r w:rsidR="00265C4D" w:rsidRPr="00265C4D">
        <w:t>.</w:t>
      </w:r>
      <w:r w:rsidRPr="009125E9">
        <w:t xml:space="preserve"> À partir de janvier 2024, la filière </w:t>
      </w:r>
      <w:r w:rsidRPr="009125E9">
        <w:lastRenderedPageBreak/>
        <w:t>d</w:t>
      </w:r>
      <w:r w:rsidR="002F2948">
        <w:t>’</w:t>
      </w:r>
      <w:r w:rsidRPr="009125E9">
        <w:t>enseignement technologique sera introduite en tant que parcours éducatif alternatif pour les élèves de niveau « Cambridge O »</w:t>
      </w:r>
      <w:r w:rsidR="00265C4D" w:rsidRPr="00265C4D">
        <w:t>.</w:t>
      </w:r>
    </w:p>
    <w:p w14:paraId="6058D75B" w14:textId="660345D5" w:rsidR="002212B2" w:rsidRPr="002B585C" w:rsidRDefault="002212B2" w:rsidP="002212B2">
      <w:pPr>
        <w:pStyle w:val="SingleTxtG"/>
      </w:pPr>
      <w:r w:rsidRPr="00101C2A">
        <w:rPr>
          <w:rFonts w:eastAsia="Times New Roman"/>
          <w:color w:val="000000"/>
          <w:u w:color="000000"/>
        </w:rPr>
        <w:t>261</w:t>
      </w:r>
      <w:r w:rsidR="00265C4D" w:rsidRPr="00265C4D">
        <w:rPr>
          <w:rFonts w:eastAsia="Times New Roman"/>
          <w:color w:val="000000"/>
          <w:u w:color="000000"/>
        </w:rPr>
        <w:t>.</w:t>
      </w:r>
      <w:r w:rsidRPr="00101C2A">
        <w:rPr>
          <w:rFonts w:eastAsia="Times New Roman"/>
          <w:color w:val="000000"/>
          <w:u w:color="000000"/>
        </w:rPr>
        <w:tab/>
      </w:r>
      <w:r w:rsidRPr="002B585C">
        <w:t>L</w:t>
      </w:r>
      <w:r w:rsidR="002F2948">
        <w:t>’</w:t>
      </w:r>
      <w:r w:rsidRPr="002B585C">
        <w:t>Institut mauricien de formation et de développement a pour mission de promouvoir l</w:t>
      </w:r>
      <w:r w:rsidR="002F2948">
        <w:t>’</w:t>
      </w:r>
      <w:r w:rsidRPr="002B585C">
        <w:t>excellence dans l</w:t>
      </w:r>
      <w:r w:rsidR="002F2948">
        <w:t>’</w:t>
      </w:r>
      <w:r w:rsidRPr="002B585C">
        <w:t>enseignement et la formation techniques et professionnels au moyen de programmes d</w:t>
      </w:r>
      <w:r w:rsidR="002F2948">
        <w:t>’</w:t>
      </w:r>
      <w:r w:rsidRPr="002B585C">
        <w:t>échange et de cours</w:t>
      </w:r>
      <w:r w:rsidR="00265C4D" w:rsidRPr="00265C4D">
        <w:t>.</w:t>
      </w:r>
      <w:r w:rsidRPr="002B585C">
        <w:t xml:space="preserve"> Il a collaboré avec six institutions étrangères, dont l</w:t>
      </w:r>
      <w:r w:rsidR="002F2948">
        <w:t>’</w:t>
      </w:r>
      <w:r w:rsidRPr="002B585C">
        <w:t>Université d</w:t>
      </w:r>
      <w:r w:rsidR="002F2948">
        <w:t>’</w:t>
      </w:r>
      <w:r w:rsidRPr="002B585C">
        <w:t>Angers</w:t>
      </w:r>
      <w:r>
        <w:t xml:space="preserve">, </w:t>
      </w:r>
      <w:r w:rsidRPr="002B585C">
        <w:t>le Lycée d</w:t>
      </w:r>
      <w:r w:rsidR="002F2948">
        <w:t>’</w:t>
      </w:r>
      <w:r>
        <w:t>h</w:t>
      </w:r>
      <w:r w:rsidRPr="002B585C">
        <w:t xml:space="preserve">ôtellerie et de </w:t>
      </w:r>
      <w:r>
        <w:t>t</w:t>
      </w:r>
      <w:r w:rsidRPr="002B585C">
        <w:t>ourisme de Saint</w:t>
      </w:r>
      <w:r>
        <w:t>-</w:t>
      </w:r>
      <w:r w:rsidRPr="002B585C">
        <w:t>Quentin-en-Yvelines</w:t>
      </w:r>
      <w:r>
        <w:t xml:space="preserve"> et le </w:t>
      </w:r>
      <w:r w:rsidRPr="002B585C">
        <w:t>Lycée</w:t>
      </w:r>
      <w:r>
        <w:t xml:space="preserve"> hôtelier de </w:t>
      </w:r>
      <w:r w:rsidRPr="002B585C">
        <w:t>Monaco</w:t>
      </w:r>
      <w:r>
        <w:t>, pour améliorer et encourager l</w:t>
      </w:r>
      <w:r w:rsidR="002F2948">
        <w:t>’</w:t>
      </w:r>
      <w:r>
        <w:t xml:space="preserve">accès des citoyens à une </w:t>
      </w:r>
      <w:r w:rsidRPr="002B585C">
        <w:t xml:space="preserve">formation de qualité </w:t>
      </w:r>
      <w:r>
        <w:t xml:space="preserve">pour un </w:t>
      </w:r>
      <w:r w:rsidRPr="002B585C">
        <w:t>coût abordable</w:t>
      </w:r>
      <w:r w:rsidR="00265C4D" w:rsidRPr="00265C4D">
        <w:t>.</w:t>
      </w:r>
    </w:p>
    <w:p w14:paraId="4B4AA276" w14:textId="38614629" w:rsidR="002212B2" w:rsidRPr="005E2732" w:rsidRDefault="002212B2" w:rsidP="002212B2">
      <w:pPr>
        <w:pStyle w:val="SingleTxtG"/>
      </w:pPr>
      <w:r w:rsidRPr="00BC40E8">
        <w:rPr>
          <w:rFonts w:eastAsia="Times New Roman"/>
          <w:color w:val="000000"/>
          <w:u w:color="000000"/>
        </w:rPr>
        <w:t>262</w:t>
      </w:r>
      <w:r w:rsidR="00265C4D" w:rsidRPr="00265C4D">
        <w:rPr>
          <w:rFonts w:eastAsia="Times New Roman"/>
          <w:color w:val="000000"/>
          <w:u w:color="000000"/>
        </w:rPr>
        <w:t>.</w:t>
      </w:r>
      <w:r w:rsidRPr="00BC40E8">
        <w:rPr>
          <w:rFonts w:eastAsia="Times New Roman"/>
          <w:color w:val="000000"/>
          <w:u w:color="000000"/>
        </w:rPr>
        <w:tab/>
      </w:r>
      <w:bookmarkStart w:id="44" w:name="_Hlk182324377"/>
      <w:r w:rsidRPr="006C611B">
        <w:t xml:space="preserve">Le </w:t>
      </w:r>
      <w:r>
        <w:t>M</w:t>
      </w:r>
      <w:r w:rsidRPr="006C611B">
        <w:t>inistère de l</w:t>
      </w:r>
      <w:r w:rsidR="002F2948">
        <w:t>’</w:t>
      </w:r>
      <w:r w:rsidRPr="006C611B">
        <w:t>éducation, de l</w:t>
      </w:r>
      <w:r w:rsidR="002F2948">
        <w:t>’</w:t>
      </w:r>
      <w:r w:rsidRPr="006C611B">
        <w:t>enseignement supérieur, des sciences et de la technologie</w:t>
      </w:r>
      <w:r w:rsidRPr="005E2732">
        <w:t xml:space="preserve">, en collaboration avec </w:t>
      </w:r>
      <w:r w:rsidRPr="00271818">
        <w:t>l</w:t>
      </w:r>
      <w:r w:rsidR="002F2948">
        <w:t>’</w:t>
      </w:r>
      <w:r w:rsidRPr="00271818">
        <w:t>Institut mauricien de formation et de développement</w:t>
      </w:r>
      <w:r w:rsidRPr="005E2732">
        <w:t>, la Fo</w:t>
      </w:r>
      <w:r>
        <w:t>ndation nationale pour l</w:t>
      </w:r>
      <w:r w:rsidR="002F2948">
        <w:t>’</w:t>
      </w:r>
      <w:r>
        <w:t xml:space="preserve">inclusion sociale </w:t>
      </w:r>
      <w:r w:rsidRPr="005E2732">
        <w:t xml:space="preserve">et le </w:t>
      </w:r>
      <w:r>
        <w:t>Conseil mauricien des sports</w:t>
      </w:r>
      <w:r w:rsidRPr="005E2732">
        <w:t xml:space="preserve">, a </w:t>
      </w:r>
      <w:r>
        <w:t xml:space="preserve">adopté, à compter de 2024, </w:t>
      </w:r>
      <w:r w:rsidRPr="005E2732">
        <w:t>le programme Bright Up</w:t>
      </w:r>
      <w:r>
        <w:t>, qui s</w:t>
      </w:r>
      <w:r w:rsidR="002F2948">
        <w:t>’</w:t>
      </w:r>
      <w:r>
        <w:t>adresse aux élèves qui ont passé le certificat national d</w:t>
      </w:r>
      <w:r w:rsidR="002F2948">
        <w:t>’</w:t>
      </w:r>
      <w:r>
        <w:t xml:space="preserve">enseignement mais </w:t>
      </w:r>
      <w:r w:rsidRPr="005E2732">
        <w:t>ne l</w:t>
      </w:r>
      <w:r w:rsidR="002F2948">
        <w:t>’</w:t>
      </w:r>
      <w:r w:rsidRPr="005E2732">
        <w:t>ont pas obtenu</w:t>
      </w:r>
      <w:r w:rsidR="00265C4D" w:rsidRPr="00265C4D">
        <w:t>.</w:t>
      </w:r>
      <w:r w:rsidRPr="005E2732">
        <w:t xml:space="preserve"> </w:t>
      </w:r>
      <w:r>
        <w:t xml:space="preserve">Ce </w:t>
      </w:r>
      <w:r w:rsidRPr="005E2732">
        <w:t xml:space="preserve">programme </w:t>
      </w:r>
      <w:r>
        <w:t xml:space="preserve">offre une </w:t>
      </w:r>
      <w:r w:rsidRPr="005E2732">
        <w:t xml:space="preserve">préparation aux </w:t>
      </w:r>
      <w:r>
        <w:t xml:space="preserve">aptitudes pratiques fondamentales </w:t>
      </w:r>
      <w:r w:rsidRPr="005E2732">
        <w:t xml:space="preserve">pour </w:t>
      </w:r>
      <w:r>
        <w:t xml:space="preserve">la </w:t>
      </w:r>
      <w:r w:rsidRPr="005E2732">
        <w:t>citoyenneté responsable, l</w:t>
      </w:r>
      <w:r w:rsidR="002F2948">
        <w:t>’</w:t>
      </w:r>
      <w:r w:rsidRPr="005E2732">
        <w:t>éducation en plein air et les sports</w:t>
      </w:r>
      <w:r>
        <w:t>,</w:t>
      </w:r>
      <w:r w:rsidRPr="005E2732">
        <w:t xml:space="preserve"> </w:t>
      </w:r>
      <w:r>
        <w:t xml:space="preserve">donnant accès au </w:t>
      </w:r>
      <w:r w:rsidRPr="005E2732">
        <w:t>monde du travail</w:t>
      </w:r>
      <w:r>
        <w:t>,</w:t>
      </w:r>
      <w:r w:rsidRPr="005E2732">
        <w:t xml:space="preserve"> </w:t>
      </w:r>
      <w:r>
        <w:t xml:space="preserve">avec le certificat national </w:t>
      </w:r>
      <w:r w:rsidRPr="005E2732">
        <w:t>2</w:t>
      </w:r>
      <w:r>
        <w:t>,</w:t>
      </w:r>
      <w:r w:rsidRPr="005E2732">
        <w:t xml:space="preserve"> et/ou </w:t>
      </w:r>
      <w:r>
        <w:t xml:space="preserve">débouchant sur le certificat national </w:t>
      </w:r>
      <w:r w:rsidRPr="005E2732">
        <w:t xml:space="preserve">3 et </w:t>
      </w:r>
      <w:r>
        <w:t>le Programme national pour l</w:t>
      </w:r>
      <w:r w:rsidR="002F2948">
        <w:t>’</w:t>
      </w:r>
      <w:r>
        <w:t>apprentissage</w:t>
      </w:r>
      <w:r w:rsidR="00265C4D" w:rsidRPr="00265C4D">
        <w:t>.</w:t>
      </w:r>
      <w:r w:rsidRPr="005E2732">
        <w:t xml:space="preserve"> Quelque 1</w:t>
      </w:r>
      <w:r w:rsidR="00621DEC">
        <w:t> </w:t>
      </w:r>
      <w:r w:rsidRPr="005E2732">
        <w:t>100</w:t>
      </w:r>
      <w:r w:rsidR="00621DEC">
        <w:t> </w:t>
      </w:r>
      <w:r w:rsidRPr="005E2732">
        <w:t>élèves se sont inscrits au programme Bright Up pour l</w:t>
      </w:r>
      <w:r w:rsidR="002F2948">
        <w:t>’</w:t>
      </w:r>
      <w:r w:rsidRPr="005E2732">
        <w:t xml:space="preserve">année </w:t>
      </w:r>
      <w:r>
        <w:t xml:space="preserve">scolaire </w:t>
      </w:r>
      <w:r w:rsidRPr="005E2732">
        <w:t>2024</w:t>
      </w:r>
      <w:r w:rsidR="00265C4D" w:rsidRPr="00265C4D">
        <w:t>.</w:t>
      </w:r>
    </w:p>
    <w:p w14:paraId="094771FF" w14:textId="77777777" w:rsidR="002212B2" w:rsidRPr="00BC40E8" w:rsidRDefault="002212B2" w:rsidP="002212B2">
      <w:pPr>
        <w:pStyle w:val="H23G"/>
      </w:pPr>
      <w:r w:rsidRPr="005E2732">
        <w:tab/>
      </w:r>
      <w:r w:rsidRPr="005E2732">
        <w:tab/>
      </w:r>
      <w:r w:rsidRPr="00BC40E8">
        <w:t>Renforcement des capacités et des ressources humaines</w:t>
      </w:r>
    </w:p>
    <w:p w14:paraId="14ECF10C" w14:textId="41DBA96E" w:rsidR="002212B2" w:rsidRPr="00BC40E8" w:rsidRDefault="002212B2" w:rsidP="002212B2">
      <w:pPr>
        <w:pStyle w:val="SingleTxtG"/>
      </w:pPr>
      <w:r w:rsidRPr="00BC40E8">
        <w:rPr>
          <w:rFonts w:eastAsia="Times New Roman"/>
          <w:color w:val="000000"/>
          <w:u w:color="000000"/>
        </w:rPr>
        <w:t>263</w:t>
      </w:r>
      <w:r w:rsidR="00265C4D" w:rsidRPr="00265C4D">
        <w:rPr>
          <w:rFonts w:eastAsia="Times New Roman"/>
          <w:color w:val="000000"/>
          <w:u w:color="000000"/>
        </w:rPr>
        <w:t>.</w:t>
      </w:r>
      <w:r w:rsidRPr="00BC40E8">
        <w:rPr>
          <w:rFonts w:eastAsia="Times New Roman"/>
          <w:color w:val="000000"/>
          <w:u w:color="000000"/>
        </w:rPr>
        <w:tab/>
      </w:r>
      <w:r w:rsidRPr="006C611B">
        <w:t xml:space="preserve">Le </w:t>
      </w:r>
      <w:bookmarkStart w:id="45" w:name="_Hlk182342938"/>
      <w:r>
        <w:t>M</w:t>
      </w:r>
      <w:r w:rsidRPr="006C611B">
        <w:t>inistère de l</w:t>
      </w:r>
      <w:r w:rsidR="002F2948">
        <w:t>’</w:t>
      </w:r>
      <w:r w:rsidRPr="006C611B">
        <w:t>éducation, de l</w:t>
      </w:r>
      <w:r w:rsidR="002F2948">
        <w:t>’</w:t>
      </w:r>
      <w:r w:rsidRPr="006C611B">
        <w:t>enseignement supérieur, des sciences et de la technologie</w:t>
      </w:r>
      <w:r w:rsidRPr="005E2732">
        <w:t xml:space="preserve"> </w:t>
      </w:r>
      <w:bookmarkEnd w:id="45"/>
      <w:r w:rsidRPr="005E2732">
        <w:t xml:space="preserve">procède chaque année à une analyse des besoins en enseignants/éducateurs </w:t>
      </w:r>
      <w:r>
        <w:t xml:space="preserve">de façon à </w:t>
      </w:r>
      <w:r w:rsidRPr="005E2732">
        <w:t xml:space="preserve">éviter toute pénurie de ressources humaines </w:t>
      </w:r>
      <w:r>
        <w:t xml:space="preserve">dans les secteurs du </w:t>
      </w:r>
      <w:r w:rsidRPr="005E2732">
        <w:t xml:space="preserve">primaire et </w:t>
      </w:r>
      <w:r>
        <w:t xml:space="preserve">du </w:t>
      </w:r>
      <w:r w:rsidRPr="005E2732">
        <w:t xml:space="preserve">secondaire et </w:t>
      </w:r>
      <w:r>
        <w:t xml:space="preserve">à </w:t>
      </w:r>
      <w:r w:rsidRPr="005E2732">
        <w:t>garantir la qualité de l</w:t>
      </w:r>
      <w:r w:rsidR="002F2948">
        <w:t>’</w:t>
      </w:r>
      <w:r w:rsidRPr="005E2732">
        <w:t>enseignement dispensé dans les établissements</w:t>
      </w:r>
      <w:r w:rsidR="00265C4D" w:rsidRPr="00265C4D">
        <w:t>.</w:t>
      </w:r>
    </w:p>
    <w:p w14:paraId="60E80FAE" w14:textId="79F4AB97" w:rsidR="002212B2" w:rsidRPr="005E2732" w:rsidRDefault="002212B2" w:rsidP="002212B2">
      <w:pPr>
        <w:pStyle w:val="SingleTxtG"/>
      </w:pPr>
      <w:r w:rsidRPr="00BC40E8">
        <w:rPr>
          <w:rFonts w:eastAsia="Times New Roman"/>
          <w:color w:val="000000"/>
          <w:u w:color="000000"/>
        </w:rPr>
        <w:t>264</w:t>
      </w:r>
      <w:r w:rsidR="00265C4D" w:rsidRPr="00265C4D">
        <w:rPr>
          <w:rFonts w:eastAsia="Times New Roman"/>
          <w:color w:val="000000"/>
          <w:u w:color="000000"/>
        </w:rPr>
        <w:t>.</w:t>
      </w:r>
      <w:r w:rsidRPr="00BC40E8">
        <w:rPr>
          <w:rFonts w:eastAsia="Times New Roman"/>
          <w:color w:val="000000"/>
          <w:u w:color="000000"/>
        </w:rPr>
        <w:tab/>
      </w:r>
      <w:r w:rsidRPr="005E2732">
        <w:t>La Communauté d</w:t>
      </w:r>
      <w:r>
        <w:t>e l</w:t>
      </w:r>
      <w:r w:rsidR="002F2948">
        <w:t>’</w:t>
      </w:r>
      <w:r w:rsidRPr="005E2732">
        <w:t>apprentissage professionnel</w:t>
      </w:r>
      <w:r>
        <w:t xml:space="preserve">, </w:t>
      </w:r>
      <w:proofErr w:type="spellStart"/>
      <w:r w:rsidRPr="005E2732">
        <w:t>plateforme</w:t>
      </w:r>
      <w:proofErr w:type="spellEnd"/>
      <w:r w:rsidRPr="005E2732">
        <w:t xml:space="preserve"> </w:t>
      </w:r>
      <w:r>
        <w:t xml:space="preserve">permettant aux </w:t>
      </w:r>
      <w:r w:rsidRPr="005E2732">
        <w:t xml:space="preserve">éducateurs et </w:t>
      </w:r>
      <w:r>
        <w:t xml:space="preserve">aux </w:t>
      </w:r>
      <w:r w:rsidRPr="005E2732">
        <w:t xml:space="preserve">enseignants de soutien </w:t>
      </w:r>
      <w:r>
        <w:t>de se rencontrer pour s</w:t>
      </w:r>
      <w:r w:rsidR="002F2948">
        <w:t>’</w:t>
      </w:r>
      <w:r>
        <w:t xml:space="preserve">entretenir des </w:t>
      </w:r>
      <w:r w:rsidRPr="005E2732">
        <w:t xml:space="preserve">problèmes communs et </w:t>
      </w:r>
      <w:r>
        <w:t xml:space="preserve">concevoir </w:t>
      </w:r>
      <w:r w:rsidRPr="005E2732">
        <w:t xml:space="preserve">des stratégies pour </w:t>
      </w:r>
      <w:r>
        <w:t xml:space="preserve">remédier à ces </w:t>
      </w:r>
      <w:r w:rsidRPr="005E2732">
        <w:t xml:space="preserve">problèmes et </w:t>
      </w:r>
      <w:r>
        <w:t xml:space="preserve">échanger des bonnes </w:t>
      </w:r>
      <w:r w:rsidRPr="005E2732">
        <w:t xml:space="preserve">pratiques, a été mise en place pour le secteur </w:t>
      </w:r>
      <w:r>
        <w:t xml:space="preserve">du </w:t>
      </w:r>
      <w:r w:rsidRPr="005E2732">
        <w:t>primaire en juillet 2023</w:t>
      </w:r>
      <w:r w:rsidR="00265C4D" w:rsidRPr="00265C4D">
        <w:t>.</w:t>
      </w:r>
    </w:p>
    <w:p w14:paraId="41AE7A80" w14:textId="2D03E3C8" w:rsidR="002212B2" w:rsidRPr="00725639" w:rsidRDefault="002212B2" w:rsidP="002212B2">
      <w:pPr>
        <w:pStyle w:val="SingleTxtG"/>
      </w:pPr>
      <w:r w:rsidRPr="00725639">
        <w:rPr>
          <w:rFonts w:eastAsia="Times New Roman"/>
          <w:color w:val="000000"/>
          <w:u w:color="000000"/>
        </w:rPr>
        <w:t>265</w:t>
      </w:r>
      <w:r w:rsidR="00265C4D" w:rsidRPr="00265C4D">
        <w:rPr>
          <w:rFonts w:eastAsia="Times New Roman"/>
          <w:color w:val="000000"/>
          <w:u w:color="000000"/>
        </w:rPr>
        <w:t>.</w:t>
      </w:r>
      <w:r w:rsidRPr="00725639">
        <w:rPr>
          <w:rFonts w:eastAsia="Times New Roman"/>
          <w:color w:val="000000"/>
          <w:u w:color="000000"/>
        </w:rPr>
        <w:tab/>
      </w:r>
      <w:r w:rsidRPr="006C611B">
        <w:t xml:space="preserve">Le </w:t>
      </w:r>
      <w:r>
        <w:t>M</w:t>
      </w:r>
      <w:r w:rsidRPr="006C611B">
        <w:t>inistère de l</w:t>
      </w:r>
      <w:r w:rsidR="002F2948">
        <w:t>’</w:t>
      </w:r>
      <w:r w:rsidRPr="006C611B">
        <w:t>éducation, de l</w:t>
      </w:r>
      <w:r w:rsidR="002F2948">
        <w:t>’</w:t>
      </w:r>
      <w:r w:rsidRPr="006C611B">
        <w:t>enseignement supérieur, des sciences et de la technologie</w:t>
      </w:r>
      <w:r w:rsidRPr="005E2732">
        <w:t xml:space="preserve"> prévoit </w:t>
      </w:r>
      <w:r>
        <w:t>aussi</w:t>
      </w:r>
      <w:r w:rsidRPr="005E2732">
        <w:t xml:space="preserve"> de créer une </w:t>
      </w:r>
      <w:r>
        <w:t>a</w:t>
      </w:r>
      <w:r w:rsidRPr="005E2732">
        <w:t>cadémie pour les professionnels de l</w:t>
      </w:r>
      <w:r w:rsidR="002F2948">
        <w:t>’</w:t>
      </w:r>
      <w:r w:rsidRPr="005E2732">
        <w:t xml:space="preserve">éducation </w:t>
      </w:r>
      <w:r>
        <w:t xml:space="preserve">où seront proposés </w:t>
      </w:r>
      <w:r w:rsidRPr="005E2732">
        <w:t xml:space="preserve">des programmes </w:t>
      </w:r>
      <w:r>
        <w:t>de formation et de perfectionnement en cours d</w:t>
      </w:r>
      <w:r w:rsidR="002F2948">
        <w:t>’</w:t>
      </w:r>
      <w:r>
        <w:t>emploi à l</w:t>
      </w:r>
      <w:r w:rsidR="002F2948">
        <w:t>’</w:t>
      </w:r>
      <w:r>
        <w:t xml:space="preserve">intention du </w:t>
      </w:r>
      <w:r w:rsidRPr="005E2732">
        <w:t>personnel administratif, enseignant et non enseignant du secteur éducati</w:t>
      </w:r>
      <w:r>
        <w:t>f</w:t>
      </w:r>
      <w:r w:rsidRPr="005E2732">
        <w:t xml:space="preserve"> </w:t>
      </w:r>
      <w:r>
        <w:t>mauricien</w:t>
      </w:r>
      <w:r w:rsidR="00265C4D" w:rsidRPr="00265C4D">
        <w:t>.</w:t>
      </w:r>
      <w:r w:rsidRPr="00725639">
        <w:t xml:space="preserve"> Cela </w:t>
      </w:r>
      <w:r>
        <w:t xml:space="preserve">devrait favoriser </w:t>
      </w:r>
      <w:r w:rsidRPr="00725639">
        <w:t>l</w:t>
      </w:r>
      <w:r w:rsidR="002F2948">
        <w:t>’</w:t>
      </w:r>
      <w:r w:rsidRPr="00725639">
        <w:t xml:space="preserve">apprentissage </w:t>
      </w:r>
      <w:r>
        <w:t>mutuel</w:t>
      </w:r>
      <w:r w:rsidRPr="00725639">
        <w:t xml:space="preserve"> et le développement d</w:t>
      </w:r>
      <w:r w:rsidR="002F2948">
        <w:t>’</w:t>
      </w:r>
      <w:r w:rsidRPr="00725639">
        <w:t xml:space="preserve">une communauté de bonnes pratiques </w:t>
      </w:r>
      <w:r>
        <w:t>entre les établissements</w:t>
      </w:r>
      <w:r w:rsidRPr="00725639">
        <w:t>, ainsi que l</w:t>
      </w:r>
      <w:r w:rsidR="002F2948">
        <w:t>’</w:t>
      </w:r>
      <w:r w:rsidRPr="00725639">
        <w:t>instauration d</w:t>
      </w:r>
      <w:r w:rsidR="002F2948">
        <w:t>’</w:t>
      </w:r>
      <w:r w:rsidRPr="00725639">
        <w:t xml:space="preserve">une culture de </w:t>
      </w:r>
      <w:r>
        <w:t xml:space="preserve">la formation continue </w:t>
      </w:r>
      <w:r w:rsidRPr="00725639">
        <w:t>parmi les éducateurs</w:t>
      </w:r>
      <w:r w:rsidR="00265C4D" w:rsidRPr="00265C4D">
        <w:t>.</w:t>
      </w:r>
    </w:p>
    <w:p w14:paraId="5D9E56BE" w14:textId="383B5F0B" w:rsidR="002212B2" w:rsidRPr="00F803E7" w:rsidRDefault="002212B2" w:rsidP="002212B2">
      <w:pPr>
        <w:pStyle w:val="SingleTxtG"/>
      </w:pPr>
      <w:r w:rsidRPr="00F803E7">
        <w:rPr>
          <w:rFonts w:eastAsia="Times New Roman"/>
          <w:color w:val="000000"/>
          <w:u w:color="000000"/>
        </w:rPr>
        <w:t>266</w:t>
      </w:r>
      <w:r w:rsidR="00265C4D" w:rsidRPr="00265C4D">
        <w:rPr>
          <w:rFonts w:eastAsia="Times New Roman"/>
          <w:color w:val="000000"/>
          <w:u w:color="000000"/>
        </w:rPr>
        <w:t>.</w:t>
      </w:r>
      <w:r w:rsidRPr="00F803E7">
        <w:rPr>
          <w:rFonts w:eastAsia="Times New Roman"/>
          <w:color w:val="000000"/>
          <w:u w:color="000000"/>
        </w:rPr>
        <w:tab/>
      </w:r>
      <w:r w:rsidRPr="005E2732">
        <w:t>Le taux d</w:t>
      </w:r>
      <w:r w:rsidR="002F2948">
        <w:t>’</w:t>
      </w:r>
      <w:r w:rsidRPr="005E2732">
        <w:t>inscription dans l</w:t>
      </w:r>
      <w:r w:rsidR="002F2948">
        <w:t>’</w:t>
      </w:r>
      <w:r w:rsidRPr="005E2732">
        <w:t xml:space="preserve">enseignement supérieur </w:t>
      </w:r>
      <w:r>
        <w:t>s</w:t>
      </w:r>
      <w:r w:rsidR="002F2948">
        <w:t>’</w:t>
      </w:r>
      <w:r>
        <w:t xml:space="preserve">établissait à </w:t>
      </w:r>
      <w:r w:rsidRPr="005E2732">
        <w:t>49,5</w:t>
      </w:r>
      <w:r w:rsidR="008926E5">
        <w:t> %</w:t>
      </w:r>
      <w:r w:rsidRPr="005E2732">
        <w:t xml:space="preserve"> pour l</w:t>
      </w:r>
      <w:r w:rsidR="002F2948">
        <w:t>’</w:t>
      </w:r>
      <w:r w:rsidRPr="005E2732">
        <w:t>année 2023</w:t>
      </w:r>
      <w:r w:rsidR="00265C4D" w:rsidRPr="00265C4D">
        <w:t>.</w:t>
      </w:r>
      <w:bookmarkEnd w:id="43"/>
    </w:p>
    <w:p w14:paraId="1E72937D" w14:textId="77777777" w:rsidR="002212B2" w:rsidRPr="009A317A" w:rsidRDefault="002212B2" w:rsidP="002212B2">
      <w:pPr>
        <w:pStyle w:val="H23G"/>
      </w:pPr>
      <w:r w:rsidRPr="00F803E7">
        <w:tab/>
      </w:r>
      <w:r w:rsidRPr="00F803E7">
        <w:tab/>
      </w:r>
      <w:r>
        <w:t>Changements climatiques</w:t>
      </w:r>
    </w:p>
    <w:p w14:paraId="2C90DB6F" w14:textId="482ABDA1" w:rsidR="002212B2" w:rsidRPr="005E2732" w:rsidRDefault="002212B2" w:rsidP="002212B2">
      <w:pPr>
        <w:pStyle w:val="SingleTxtG"/>
      </w:pPr>
      <w:r w:rsidRPr="009A317A">
        <w:rPr>
          <w:rFonts w:eastAsia="Times New Roman"/>
          <w:color w:val="000000"/>
          <w:u w:color="000000"/>
        </w:rPr>
        <w:t>267</w:t>
      </w:r>
      <w:r w:rsidR="00265C4D" w:rsidRPr="00265C4D">
        <w:rPr>
          <w:rFonts w:eastAsia="Times New Roman"/>
          <w:color w:val="000000"/>
          <w:u w:color="000000"/>
        </w:rPr>
        <w:t>.</w:t>
      </w:r>
      <w:r w:rsidRPr="009A317A">
        <w:rPr>
          <w:rFonts w:eastAsia="Times New Roman"/>
          <w:color w:val="000000"/>
          <w:u w:color="000000"/>
        </w:rPr>
        <w:tab/>
      </w:r>
      <w:r w:rsidRPr="005E2732">
        <w:t xml:space="preserve">Les petits États insulaires en développement sont </w:t>
      </w:r>
      <w:r>
        <w:t>particulièrement</w:t>
      </w:r>
      <w:r w:rsidRPr="005E2732">
        <w:t xml:space="preserve"> vulnérables aux </w:t>
      </w:r>
      <w:r>
        <w:t xml:space="preserve">conséquences </w:t>
      </w:r>
      <w:r w:rsidRPr="005E2732">
        <w:t xml:space="preserve">néfastes </w:t>
      </w:r>
      <w:r>
        <w:t>des changements climatiques</w:t>
      </w:r>
      <w:r w:rsidRPr="005E2732">
        <w:t xml:space="preserve">, comme </w:t>
      </w:r>
      <w:r>
        <w:t xml:space="preserve">il est </w:t>
      </w:r>
      <w:r w:rsidRPr="005E2732">
        <w:t>soulign</w:t>
      </w:r>
      <w:r>
        <w:t>é dans le sixième rapport d</w:t>
      </w:r>
      <w:r w:rsidR="002F2948">
        <w:t>’</w:t>
      </w:r>
      <w:r>
        <w:t xml:space="preserve">évaluation du </w:t>
      </w:r>
      <w:r w:rsidRPr="005E2732">
        <w:t>Groupe d</w:t>
      </w:r>
      <w:r w:rsidR="002F2948">
        <w:t>’</w:t>
      </w:r>
      <w:r w:rsidRPr="005E2732">
        <w:t xml:space="preserve">experts </w:t>
      </w:r>
      <w:proofErr w:type="spellStart"/>
      <w:r w:rsidRPr="005E2732">
        <w:t>intergouvernemental</w:t>
      </w:r>
      <w:proofErr w:type="spellEnd"/>
      <w:r w:rsidRPr="005E2732">
        <w:t xml:space="preserve"> sur l</w:t>
      </w:r>
      <w:r w:rsidR="002F2948">
        <w:t>’</w:t>
      </w:r>
      <w:r w:rsidRPr="005E2732">
        <w:t>évolution du climat</w:t>
      </w:r>
      <w:r w:rsidR="00265C4D" w:rsidRPr="00265C4D">
        <w:t>.</w:t>
      </w:r>
      <w:r w:rsidRPr="005E2732">
        <w:t xml:space="preserve"> </w:t>
      </w:r>
      <w:r>
        <w:t xml:space="preserve">Les changements climatiques font partie des problèmes les plus difficiles pour </w:t>
      </w:r>
      <w:r w:rsidRPr="005E2732">
        <w:t>Maurice</w:t>
      </w:r>
      <w:r w:rsidR="00265C4D" w:rsidRPr="00265C4D">
        <w:t>.</w:t>
      </w:r>
      <w:r w:rsidRPr="005E2732">
        <w:t xml:space="preserve"> La fréquence des phénomènes météorologiques extrêmes, des fortes pluies et des cyclones tropicaux a </w:t>
      </w:r>
      <w:r>
        <w:t xml:space="preserve">sensiblement </w:t>
      </w:r>
      <w:r w:rsidRPr="005E2732">
        <w:t>augmenté au cours des dernières décennies</w:t>
      </w:r>
      <w:r w:rsidR="00265C4D" w:rsidRPr="00265C4D">
        <w:t>.</w:t>
      </w:r>
      <w:r w:rsidRPr="009A317A">
        <w:t xml:space="preserve"> </w:t>
      </w:r>
    </w:p>
    <w:p w14:paraId="4C3EED91" w14:textId="3142D2FC" w:rsidR="002212B2" w:rsidRPr="005E2732" w:rsidRDefault="002212B2" w:rsidP="002212B2">
      <w:pPr>
        <w:pStyle w:val="SingleTxtG"/>
      </w:pPr>
      <w:r w:rsidRPr="002F2549">
        <w:rPr>
          <w:rFonts w:eastAsia="Times New Roman"/>
          <w:color w:val="000000"/>
          <w:u w:color="000000"/>
        </w:rPr>
        <w:t>268</w:t>
      </w:r>
      <w:r w:rsidR="00265C4D" w:rsidRPr="00265C4D">
        <w:rPr>
          <w:rFonts w:eastAsia="Times New Roman"/>
          <w:color w:val="000000"/>
          <w:u w:color="000000"/>
        </w:rPr>
        <w:t>.</w:t>
      </w:r>
      <w:r w:rsidRPr="002F2549">
        <w:rPr>
          <w:rFonts w:eastAsia="Times New Roman"/>
          <w:color w:val="000000"/>
          <w:u w:color="000000"/>
        </w:rPr>
        <w:tab/>
      </w:r>
      <w:r w:rsidRPr="005E2732">
        <w:t xml:space="preserve">Selon le </w:t>
      </w:r>
      <w:r w:rsidRPr="00E2055F">
        <w:rPr>
          <w:i/>
          <w:iCs/>
        </w:rPr>
        <w:t>World Risk Report</w:t>
      </w:r>
      <w:r w:rsidRPr="005E2732">
        <w:t xml:space="preserve"> </w:t>
      </w:r>
      <w:r>
        <w:t xml:space="preserve">de </w:t>
      </w:r>
      <w:r w:rsidRPr="005E2732">
        <w:t xml:space="preserve">2023, Maurice </w:t>
      </w:r>
      <w:r>
        <w:t xml:space="preserve">se classe </w:t>
      </w:r>
      <w:r w:rsidRPr="005E2732">
        <w:t>au 106</w:t>
      </w:r>
      <w:r w:rsidRPr="00E2055F">
        <w:rPr>
          <w:vertAlign w:val="superscript"/>
        </w:rPr>
        <w:t>e</w:t>
      </w:r>
      <w:r>
        <w:t xml:space="preserve"> </w:t>
      </w:r>
      <w:r w:rsidRPr="005E2732">
        <w:t>rang des pays les plus vulnérables aux aléas naturels et aux risques de catastrophe</w:t>
      </w:r>
      <w:r w:rsidR="00265C4D" w:rsidRPr="00265C4D">
        <w:t>.</w:t>
      </w:r>
      <w:r w:rsidRPr="005E2732">
        <w:t xml:space="preserve"> </w:t>
      </w:r>
      <w:r>
        <w:t>À l</w:t>
      </w:r>
      <w:r w:rsidR="002F2948">
        <w:t>’</w:t>
      </w:r>
      <w:r w:rsidRPr="005E2732">
        <w:t>indice mondial des risques climatiques</w:t>
      </w:r>
      <w:r>
        <w:t xml:space="preserve">, </w:t>
      </w:r>
      <w:r w:rsidRPr="005E2732">
        <w:t xml:space="preserve">Maurice </w:t>
      </w:r>
      <w:r>
        <w:t xml:space="preserve">se classe </w:t>
      </w:r>
      <w:r w:rsidRPr="005E2732">
        <w:t>au 14</w:t>
      </w:r>
      <w:r w:rsidRPr="00E2055F">
        <w:rPr>
          <w:vertAlign w:val="superscript"/>
        </w:rPr>
        <w:t>e</w:t>
      </w:r>
      <w:r>
        <w:t xml:space="preserve"> </w:t>
      </w:r>
      <w:r w:rsidRPr="005E2732">
        <w:t xml:space="preserve">rang </w:t>
      </w:r>
      <w:r>
        <w:t xml:space="preserve">pour les </w:t>
      </w:r>
      <w:r w:rsidRPr="005E2732">
        <w:t>risques de catastrophe et au 7</w:t>
      </w:r>
      <w:r w:rsidRPr="00E2055F">
        <w:rPr>
          <w:vertAlign w:val="superscript"/>
        </w:rPr>
        <w:t>e</w:t>
      </w:r>
      <w:r>
        <w:t xml:space="preserve"> </w:t>
      </w:r>
      <w:r w:rsidRPr="005E2732">
        <w:t xml:space="preserve">rang </w:t>
      </w:r>
      <w:r>
        <w:t>pour l</w:t>
      </w:r>
      <w:r w:rsidR="002F2948">
        <w:t>’</w:t>
      </w:r>
      <w:r>
        <w:t xml:space="preserve">exposition </w:t>
      </w:r>
      <w:r w:rsidRPr="005E2732">
        <w:t>aux risques naturels</w:t>
      </w:r>
      <w:r w:rsidR="00265C4D" w:rsidRPr="00265C4D">
        <w:t>.</w:t>
      </w:r>
      <w:r w:rsidRPr="005E2732">
        <w:t xml:space="preserve"> </w:t>
      </w:r>
      <w:r>
        <w:t xml:space="preserve">La </w:t>
      </w:r>
      <w:r w:rsidRPr="005E2732">
        <w:t>principale</w:t>
      </w:r>
      <w:r>
        <w:t xml:space="preserve"> raison en est la situation géographique du pays à l</w:t>
      </w:r>
      <w:r w:rsidR="002F2948">
        <w:t>’</w:t>
      </w:r>
      <w:r>
        <w:t>intérieur d</w:t>
      </w:r>
      <w:r w:rsidR="002F2948">
        <w:t>’</w:t>
      </w:r>
      <w:r>
        <w:t xml:space="preserve">un </w:t>
      </w:r>
      <w:r w:rsidRPr="005E2732">
        <w:t>bassin cyclonique</w:t>
      </w:r>
      <w:r w:rsidR="00265C4D" w:rsidRPr="00265C4D">
        <w:t>.</w:t>
      </w:r>
      <w:r w:rsidRPr="002F2549">
        <w:t xml:space="preserve"> </w:t>
      </w:r>
    </w:p>
    <w:p w14:paraId="252CAF04" w14:textId="21020B93" w:rsidR="002212B2" w:rsidRPr="005E2732" w:rsidRDefault="002212B2" w:rsidP="002212B2">
      <w:pPr>
        <w:pStyle w:val="SingleTxtG"/>
      </w:pPr>
      <w:r w:rsidRPr="008641E1">
        <w:rPr>
          <w:rFonts w:eastAsia="Times New Roman"/>
          <w:color w:val="000000"/>
          <w:u w:color="000000"/>
        </w:rPr>
        <w:t>269</w:t>
      </w:r>
      <w:r w:rsidR="00265C4D" w:rsidRPr="00265C4D">
        <w:rPr>
          <w:rFonts w:eastAsia="Times New Roman"/>
          <w:color w:val="000000"/>
          <w:u w:color="000000"/>
        </w:rPr>
        <w:t>.</w:t>
      </w:r>
      <w:r w:rsidRPr="008641E1">
        <w:rPr>
          <w:rFonts w:eastAsia="Times New Roman"/>
          <w:color w:val="000000"/>
          <w:u w:color="000000"/>
        </w:rPr>
        <w:tab/>
      </w:r>
      <w:r w:rsidRPr="005E2732">
        <w:t xml:space="preserve">La loi de 2020 </w:t>
      </w:r>
      <w:r>
        <w:t xml:space="preserve">sur les changements climatiques </w:t>
      </w:r>
      <w:r w:rsidRPr="005E2732">
        <w:t xml:space="preserve">est entrée en vigueur le 22 avril 2021 et établit un cadre juridique </w:t>
      </w:r>
      <w:r>
        <w:t xml:space="preserve">par lequel </w:t>
      </w:r>
      <w:r w:rsidRPr="005E2732">
        <w:t xml:space="preserve">Maurice </w:t>
      </w:r>
      <w:r>
        <w:t xml:space="preserve">entend devenir un </w:t>
      </w:r>
      <w:r w:rsidRPr="005E2732">
        <w:t xml:space="preserve">pays résilient </w:t>
      </w:r>
      <w:r>
        <w:t xml:space="preserve">aux changements climatiques </w:t>
      </w:r>
      <w:r w:rsidRPr="005E2732">
        <w:t xml:space="preserve">et </w:t>
      </w:r>
      <w:r>
        <w:t>sobre en émissions</w:t>
      </w:r>
      <w:r w:rsidR="00265C4D" w:rsidRPr="00265C4D">
        <w:t>.</w:t>
      </w:r>
      <w:r w:rsidRPr="005E2732">
        <w:t xml:space="preserve"> </w:t>
      </w:r>
      <w:r>
        <w:t>Conformément à l</w:t>
      </w:r>
      <w:r w:rsidR="002F2948">
        <w:t>’</w:t>
      </w:r>
      <w:r>
        <w:t>alinéa m) du paragraphe</w:t>
      </w:r>
      <w:r w:rsidR="008926E5">
        <w:t> </w:t>
      </w:r>
      <w:r>
        <w:t>2) de</w:t>
      </w:r>
      <w:r w:rsidRPr="005E2732">
        <w:t xml:space="preserve"> l</w:t>
      </w:r>
      <w:r w:rsidR="002F2948">
        <w:t>’</w:t>
      </w:r>
      <w:r w:rsidRPr="005E2732">
        <w:t>article 8</w:t>
      </w:r>
      <w:r>
        <w:t xml:space="preserve"> de la loi, des questions comme </w:t>
      </w:r>
      <w:r w:rsidRPr="005E2732">
        <w:t>les droits de l</w:t>
      </w:r>
      <w:r w:rsidR="002F2948">
        <w:t>’</w:t>
      </w:r>
      <w:r w:rsidRPr="005E2732">
        <w:t>homme, le patrimoine culturel et les questions de genre</w:t>
      </w:r>
      <w:r>
        <w:t xml:space="preserve"> doivent être prises en considération</w:t>
      </w:r>
      <w:r w:rsidR="00265C4D" w:rsidRPr="00265C4D">
        <w:t>.</w:t>
      </w:r>
      <w:r w:rsidRPr="005E2732">
        <w:t xml:space="preserve"> </w:t>
      </w:r>
      <w:r>
        <w:t>La loi prévoit notamment ce qui suit</w:t>
      </w:r>
      <w:r w:rsidR="008926E5">
        <w:t> :</w:t>
      </w:r>
    </w:p>
    <w:p w14:paraId="3E42F00A" w14:textId="3E0DCEF5" w:rsidR="002212B2" w:rsidRPr="0011361E" w:rsidRDefault="002212B2" w:rsidP="002212B2">
      <w:pPr>
        <w:pStyle w:val="SingleTxtG"/>
      </w:pPr>
      <w:r w:rsidRPr="005E2732">
        <w:lastRenderedPageBreak/>
        <w:tab/>
        <w:t>a)</w:t>
      </w:r>
      <w:r w:rsidR="00907A80">
        <w:tab/>
      </w:r>
      <w:r>
        <w:t>En application de l</w:t>
      </w:r>
      <w:r w:rsidR="002F2948">
        <w:t>’</w:t>
      </w:r>
      <w:r>
        <w:t xml:space="preserve">article 4, un </w:t>
      </w:r>
      <w:r w:rsidRPr="005E2732">
        <w:t xml:space="preserve">Conseil interministériel sur </w:t>
      </w:r>
      <w:r>
        <w:t xml:space="preserve">les changements climatiques </w:t>
      </w:r>
      <w:r w:rsidRPr="005E2732">
        <w:t>a été créé</w:t>
      </w:r>
      <w:r w:rsidR="008926E5">
        <w:t> ;</w:t>
      </w:r>
      <w:r>
        <w:t xml:space="preserve"> sous la direction du </w:t>
      </w:r>
      <w:r w:rsidRPr="005E2732">
        <w:t xml:space="preserve">Premier </w:t>
      </w:r>
      <w:r>
        <w:t>M</w:t>
      </w:r>
      <w:r w:rsidRPr="005E2732">
        <w:t>inistre</w:t>
      </w:r>
      <w:r>
        <w:t xml:space="preserve">, cet organe fixe des cibles, buts et </w:t>
      </w:r>
      <w:r w:rsidRPr="005E2732">
        <w:t>objectifs nationaux</w:t>
      </w:r>
      <w:r>
        <w:t xml:space="preserve"> </w:t>
      </w:r>
      <w:r w:rsidRPr="005E2732">
        <w:t xml:space="preserve">et élabore des politiques </w:t>
      </w:r>
      <w:r>
        <w:t xml:space="preserve">sur les changements climatiques afin que Maurice devienne un </w:t>
      </w:r>
      <w:r w:rsidRPr="005E2732">
        <w:t xml:space="preserve">pays résilient </w:t>
      </w:r>
      <w:r>
        <w:t xml:space="preserve">aux changements climatiques </w:t>
      </w:r>
      <w:r w:rsidRPr="005E2732">
        <w:t xml:space="preserve">et </w:t>
      </w:r>
      <w:r>
        <w:t>sobre en émissions</w:t>
      </w:r>
      <w:r w:rsidR="008926E5">
        <w:t> ;</w:t>
      </w:r>
      <w:r w:rsidRPr="0011361E">
        <w:t xml:space="preserve"> </w:t>
      </w:r>
    </w:p>
    <w:p w14:paraId="28FF8354" w14:textId="421BA7A6" w:rsidR="002212B2" w:rsidRPr="005E2732" w:rsidRDefault="002212B2" w:rsidP="002212B2">
      <w:pPr>
        <w:pStyle w:val="SingleTxtG"/>
      </w:pPr>
      <w:r w:rsidRPr="0011361E">
        <w:tab/>
      </w:r>
      <w:r w:rsidRPr="005E2732">
        <w:t>b)</w:t>
      </w:r>
      <w:r w:rsidR="00907A80">
        <w:tab/>
      </w:r>
      <w:r w:rsidRPr="005E2732">
        <w:t>Un</w:t>
      </w:r>
      <w:r>
        <w:t xml:space="preserve">e Commission des changements climatiques </w:t>
      </w:r>
      <w:r w:rsidRPr="005E2732">
        <w:t xml:space="preserve">a </w:t>
      </w:r>
      <w:r>
        <w:t>aussi été instituée, en application de l</w:t>
      </w:r>
      <w:r w:rsidR="002F2948">
        <w:t>’</w:t>
      </w:r>
      <w:r>
        <w:t>article 11 de la loi</w:t>
      </w:r>
      <w:r w:rsidR="008926E5">
        <w:t> ;</w:t>
      </w:r>
      <w:r>
        <w:t xml:space="preserve"> sous la direction du S</w:t>
      </w:r>
      <w:r w:rsidRPr="005E2732">
        <w:t>upervis</w:t>
      </w:r>
      <w:r>
        <w:t xml:space="preserve">eur </w:t>
      </w:r>
      <w:r w:rsidRPr="005E2732">
        <w:t xml:space="preserve">du </w:t>
      </w:r>
      <w:r>
        <w:t>M</w:t>
      </w:r>
      <w:r w:rsidRPr="005E2732">
        <w:t>inistère de l</w:t>
      </w:r>
      <w:r w:rsidR="002F2948">
        <w:t>’</w:t>
      </w:r>
      <w:r w:rsidRPr="005E2732">
        <w:t xml:space="preserve">environnement, </w:t>
      </w:r>
      <w:r>
        <w:t xml:space="preserve">cet organe est chargé de </w:t>
      </w:r>
      <w:r w:rsidRPr="005E2732">
        <w:t xml:space="preserve">permettre une participation multipartite à </w:t>
      </w:r>
      <w:r>
        <w:t>l</w:t>
      </w:r>
      <w:r w:rsidR="002F2948">
        <w:t>’</w:t>
      </w:r>
      <w:r>
        <w:t xml:space="preserve">élaboration </w:t>
      </w:r>
      <w:r w:rsidRPr="005E2732">
        <w:t>des stratégies et plans d</w:t>
      </w:r>
      <w:r w:rsidR="002F2948">
        <w:t>’</w:t>
      </w:r>
      <w:r w:rsidRPr="005E2732">
        <w:t>action nationaux pour l</w:t>
      </w:r>
      <w:r w:rsidR="002F2948">
        <w:t>’</w:t>
      </w:r>
      <w:r w:rsidRPr="005E2732">
        <w:t xml:space="preserve">atténuation </w:t>
      </w:r>
      <w:r>
        <w:t xml:space="preserve">des changements climatiques </w:t>
      </w:r>
      <w:r w:rsidRPr="005E2732">
        <w:t>et l</w:t>
      </w:r>
      <w:r w:rsidR="002F2948">
        <w:t>’</w:t>
      </w:r>
      <w:r w:rsidRPr="005E2732">
        <w:t>adaptation</w:t>
      </w:r>
      <w:r>
        <w:t xml:space="preserve"> à ces changements</w:t>
      </w:r>
      <w:r w:rsidRPr="005E2732">
        <w:t xml:space="preserve">, et de coordonner </w:t>
      </w:r>
      <w:r>
        <w:t>l</w:t>
      </w:r>
      <w:r w:rsidR="002F2948">
        <w:t>’</w:t>
      </w:r>
      <w:r>
        <w:t xml:space="preserve">application </w:t>
      </w:r>
      <w:r w:rsidRPr="005E2732">
        <w:t>des mesures et des stratégies au niveau sectoriel</w:t>
      </w:r>
      <w:r w:rsidR="00265C4D" w:rsidRPr="00265C4D">
        <w:t>.</w:t>
      </w:r>
      <w:r w:rsidRPr="005E2732">
        <w:t xml:space="preserve"> </w:t>
      </w:r>
    </w:p>
    <w:p w14:paraId="6D5E033B" w14:textId="7CDCC8AE" w:rsidR="002212B2" w:rsidRPr="005E2732" w:rsidRDefault="002212B2" w:rsidP="002212B2">
      <w:pPr>
        <w:pStyle w:val="SingleTxtG"/>
      </w:pPr>
      <w:r w:rsidRPr="005E2732">
        <w:rPr>
          <w:rFonts w:eastAsia="Times New Roman"/>
          <w:color w:val="000000"/>
          <w:u w:color="000000"/>
        </w:rPr>
        <w:t>270</w:t>
      </w:r>
      <w:r w:rsidR="00265C4D" w:rsidRPr="00265C4D">
        <w:rPr>
          <w:rFonts w:eastAsia="Times New Roman"/>
          <w:color w:val="000000"/>
          <w:u w:color="000000"/>
        </w:rPr>
        <w:t>.</w:t>
      </w:r>
      <w:r w:rsidRPr="005E2732">
        <w:rPr>
          <w:rFonts w:eastAsia="Times New Roman"/>
          <w:color w:val="000000"/>
          <w:u w:color="000000"/>
        </w:rPr>
        <w:tab/>
      </w:r>
      <w:r w:rsidRPr="005E2732">
        <w:t>En ce qui concerne l</w:t>
      </w:r>
      <w:r w:rsidR="002F2948">
        <w:t>’</w:t>
      </w:r>
      <w:r w:rsidRPr="005E2732">
        <w:t xml:space="preserve">évaluation de la vulnérabilité et </w:t>
      </w:r>
      <w:r>
        <w:t>les mesures d</w:t>
      </w:r>
      <w:r w:rsidR="002F2948">
        <w:t>’</w:t>
      </w:r>
      <w:r w:rsidRPr="005E2732">
        <w:t xml:space="preserve">adaptation, les dispositions suivantes ont été prises </w:t>
      </w:r>
      <w:r>
        <w:t xml:space="preserve">dans </w:t>
      </w:r>
      <w:r w:rsidRPr="005E2732">
        <w:t>la loi de 2020 relative aux changements climatiques</w:t>
      </w:r>
      <w:r w:rsidR="008926E5">
        <w:t> :</w:t>
      </w:r>
      <w:r w:rsidRPr="005E2732">
        <w:t xml:space="preserve"> </w:t>
      </w:r>
    </w:p>
    <w:p w14:paraId="4AAEE6D8" w14:textId="43EFB081" w:rsidR="002212B2" w:rsidRPr="005E2732" w:rsidRDefault="002212B2" w:rsidP="002212B2">
      <w:pPr>
        <w:pStyle w:val="SingleTxtG"/>
      </w:pPr>
      <w:r w:rsidRPr="005E2732">
        <w:tab/>
        <w:t>a)</w:t>
      </w:r>
      <w:r w:rsidR="00907A80">
        <w:tab/>
      </w:r>
      <w:r>
        <w:t xml:space="preserve">Article </w:t>
      </w:r>
      <w:r w:rsidRPr="005E2732">
        <w:t>6</w:t>
      </w:r>
      <w:r>
        <w:t xml:space="preserve"> </w:t>
      </w:r>
      <w:r w:rsidRPr="005E2732">
        <w:t>1)</w:t>
      </w:r>
      <w:r>
        <w:t xml:space="preserve"> </w:t>
      </w:r>
      <w:r w:rsidRPr="005E2732">
        <w:t>a)</w:t>
      </w:r>
      <w:r>
        <w:t xml:space="preserve"> </w:t>
      </w:r>
      <w:r w:rsidRPr="005E2732">
        <w:t>i)</w:t>
      </w:r>
      <w:r w:rsidR="008926E5">
        <w:t> :</w:t>
      </w:r>
      <w:r w:rsidRPr="005E2732">
        <w:t xml:space="preserve"> le Conseil interministériel </w:t>
      </w:r>
      <w:r>
        <w:t xml:space="preserve">des changements climatiques </w:t>
      </w:r>
      <w:r w:rsidRPr="005E2732">
        <w:t xml:space="preserve">élabore des politiques </w:t>
      </w:r>
      <w:r>
        <w:t xml:space="preserve">relatives aux changements climatiques </w:t>
      </w:r>
      <w:r w:rsidRPr="005E2732">
        <w:t>et fixe des priorités pour l</w:t>
      </w:r>
      <w:r w:rsidR="002F2948">
        <w:t>’</w:t>
      </w:r>
      <w:r w:rsidRPr="005E2732">
        <w:t>adaptation dans les secteurs de l</w:t>
      </w:r>
      <w:r w:rsidR="002F2948">
        <w:t>’</w:t>
      </w:r>
      <w:r w:rsidRPr="005E2732">
        <w:t xml:space="preserve">agriculture, de la biodiversité, des zones côtières, des infrastructures, </w:t>
      </w:r>
      <w:r>
        <w:t>des ports</w:t>
      </w:r>
      <w:r w:rsidRPr="005E2732">
        <w:t xml:space="preserve">, </w:t>
      </w:r>
      <w:r>
        <w:t xml:space="preserve">du milieu </w:t>
      </w:r>
      <w:r w:rsidRPr="005E2732">
        <w:t>marin, du tourisme, de la pêche et de l</w:t>
      </w:r>
      <w:r w:rsidR="002F2948">
        <w:t>’</w:t>
      </w:r>
      <w:r w:rsidRPr="005E2732">
        <w:t xml:space="preserve">eau ainsi que tout autre secteur </w:t>
      </w:r>
      <w:r>
        <w:t>concerné</w:t>
      </w:r>
      <w:r w:rsidR="008926E5">
        <w:t> ;</w:t>
      </w:r>
      <w:r w:rsidRPr="005E2732">
        <w:t xml:space="preserve"> </w:t>
      </w:r>
    </w:p>
    <w:p w14:paraId="32DAC26A" w14:textId="031F45EB" w:rsidR="002212B2" w:rsidRPr="005E2732" w:rsidRDefault="002212B2" w:rsidP="002212B2">
      <w:pPr>
        <w:pStyle w:val="SingleTxtG"/>
      </w:pPr>
      <w:r w:rsidRPr="005E2732">
        <w:tab/>
        <w:t>b)</w:t>
      </w:r>
      <w:r w:rsidR="00907A80">
        <w:tab/>
      </w:r>
      <w:r>
        <w:t xml:space="preserve">Article </w:t>
      </w:r>
      <w:r w:rsidRPr="005E2732">
        <w:t>11</w:t>
      </w:r>
      <w:r>
        <w:t xml:space="preserve"> </w:t>
      </w:r>
      <w:r w:rsidRPr="005E2732">
        <w:t>3)</w:t>
      </w:r>
      <w:r>
        <w:t xml:space="preserve"> </w:t>
      </w:r>
      <w:r w:rsidRPr="005E2732">
        <w:t>b)</w:t>
      </w:r>
      <w:r w:rsidR="008926E5">
        <w:t> :</w:t>
      </w:r>
      <w:r w:rsidRPr="005E2732">
        <w:t xml:space="preserve"> l</w:t>
      </w:r>
      <w:r>
        <w:t>a</w:t>
      </w:r>
      <w:r w:rsidRPr="005E2732">
        <w:t xml:space="preserve"> </w:t>
      </w:r>
      <w:r>
        <w:t xml:space="preserve">Commission des changements climatiques </w:t>
      </w:r>
      <w:r w:rsidRPr="005E2732">
        <w:t xml:space="preserve">coordonne </w:t>
      </w:r>
      <w:r>
        <w:t>l</w:t>
      </w:r>
      <w:r w:rsidR="002F2948">
        <w:t>’</w:t>
      </w:r>
      <w:r>
        <w:t xml:space="preserve">application </w:t>
      </w:r>
      <w:r w:rsidRPr="005E2732">
        <w:t xml:space="preserve">des mesures </w:t>
      </w:r>
      <w:r>
        <w:t xml:space="preserve">qui intéressent </w:t>
      </w:r>
      <w:r w:rsidRPr="005E2732">
        <w:t>l</w:t>
      </w:r>
      <w:r w:rsidR="002F2948">
        <w:t>’</w:t>
      </w:r>
      <w:r w:rsidRPr="005E2732">
        <w:t xml:space="preserve">évaluation des risques </w:t>
      </w:r>
      <w:r>
        <w:t xml:space="preserve">liés aux changements climatiques </w:t>
      </w:r>
      <w:r w:rsidRPr="005E2732">
        <w:t xml:space="preserve">et de la vulnérabilité </w:t>
      </w:r>
      <w:r>
        <w:t>à ces changements</w:t>
      </w:r>
      <w:r w:rsidRPr="005E2732">
        <w:t xml:space="preserve">, ainsi </w:t>
      </w:r>
      <w:r>
        <w:t xml:space="preserve">que </w:t>
      </w:r>
      <w:r w:rsidRPr="005E2732">
        <w:t>l</w:t>
      </w:r>
      <w:r w:rsidR="002F2948">
        <w:t>’</w:t>
      </w:r>
      <w:r w:rsidRPr="005E2732">
        <w:t xml:space="preserve">adaptation au </w:t>
      </w:r>
      <w:r>
        <w:t>phénomène</w:t>
      </w:r>
      <w:r w:rsidR="00265C4D" w:rsidRPr="00265C4D">
        <w:t>.</w:t>
      </w:r>
      <w:r w:rsidRPr="005E2732">
        <w:t xml:space="preserve"> </w:t>
      </w:r>
    </w:p>
    <w:p w14:paraId="0D611D19" w14:textId="04EC2A1E" w:rsidR="002212B2" w:rsidRPr="005E2732" w:rsidRDefault="002212B2" w:rsidP="002212B2">
      <w:pPr>
        <w:pStyle w:val="SingleTxtG"/>
      </w:pPr>
      <w:r w:rsidRPr="00734B21">
        <w:rPr>
          <w:rFonts w:eastAsia="Times New Roman"/>
          <w:color w:val="000000"/>
          <w:u w:color="000000"/>
        </w:rPr>
        <w:t>271</w:t>
      </w:r>
      <w:r w:rsidR="00265C4D" w:rsidRPr="00265C4D">
        <w:rPr>
          <w:rFonts w:eastAsia="Times New Roman"/>
          <w:color w:val="000000"/>
          <w:u w:color="000000"/>
        </w:rPr>
        <w:t>.</w:t>
      </w:r>
      <w:r w:rsidRPr="00734B21">
        <w:rPr>
          <w:rFonts w:eastAsia="Times New Roman"/>
          <w:color w:val="000000"/>
          <w:u w:color="000000"/>
        </w:rPr>
        <w:tab/>
      </w:r>
      <w:r>
        <w:t xml:space="preserve">Un aspect </w:t>
      </w:r>
      <w:r w:rsidRPr="005E2732">
        <w:t>important de l</w:t>
      </w:r>
      <w:r w:rsidR="002F2948">
        <w:t>’</w:t>
      </w:r>
      <w:r w:rsidRPr="005E2732">
        <w:t xml:space="preserve">adaptation </w:t>
      </w:r>
      <w:r>
        <w:t>aux changements climatiques</w:t>
      </w:r>
      <w:r w:rsidRPr="005E2732">
        <w:t xml:space="preserve">, </w:t>
      </w:r>
      <w:r>
        <w:t xml:space="preserve">prioritaire </w:t>
      </w:r>
      <w:r w:rsidRPr="005E2732">
        <w:t>pour Maurice</w:t>
      </w:r>
      <w:r>
        <w:t xml:space="preserve">, consiste à renforcer sa stratégie de </w:t>
      </w:r>
      <w:r w:rsidRPr="00734B21">
        <w:t xml:space="preserve">réduction des risques de catastrophe </w:t>
      </w:r>
      <w:r>
        <w:t>dans l</w:t>
      </w:r>
      <w:r w:rsidR="002F2948">
        <w:t>’</w:t>
      </w:r>
      <w:r>
        <w:t xml:space="preserve">optique des </w:t>
      </w:r>
      <w:r w:rsidRPr="00734B21">
        <w:t>droits de l</w:t>
      </w:r>
      <w:r w:rsidR="002F2948">
        <w:t>’</w:t>
      </w:r>
      <w:r w:rsidRPr="00734B21">
        <w:t>homme</w:t>
      </w:r>
      <w:r w:rsidR="00265C4D" w:rsidRPr="00265C4D">
        <w:t>.</w:t>
      </w:r>
      <w:r w:rsidRPr="00734B21">
        <w:t xml:space="preserve"> </w:t>
      </w:r>
      <w:r w:rsidRPr="005E2732">
        <w:t>Le cadre stratégique et le plan d</w:t>
      </w:r>
      <w:r w:rsidR="002F2948">
        <w:t>’</w:t>
      </w:r>
      <w:r w:rsidRPr="005E2732">
        <w:t xml:space="preserve">action pour la </w:t>
      </w:r>
      <w:r w:rsidRPr="00734B21">
        <w:t xml:space="preserve">réduction des risques de catastrophe </w:t>
      </w:r>
      <w:r w:rsidRPr="005E2732">
        <w:t>(</w:t>
      </w:r>
      <w:r>
        <w:t xml:space="preserve">soit </w:t>
      </w:r>
      <w:r w:rsidRPr="005E2732">
        <w:t xml:space="preserve">181 </w:t>
      </w:r>
      <w:r>
        <w:t>mesures</w:t>
      </w:r>
      <w:r w:rsidRPr="005E2732">
        <w:t xml:space="preserve">), </w:t>
      </w:r>
      <w:r>
        <w:t>actuellement en cours d</w:t>
      </w:r>
      <w:r w:rsidR="002F2948">
        <w:t>’</w:t>
      </w:r>
      <w:r>
        <w:t>exécution</w:t>
      </w:r>
      <w:r w:rsidRPr="005E2732">
        <w:t xml:space="preserve">, sont conformes </w:t>
      </w:r>
      <w:r>
        <w:t xml:space="preserve">à la </w:t>
      </w:r>
      <w:r w:rsidRPr="005E2732">
        <w:t xml:space="preserve">contribution déterminée au niveau national </w:t>
      </w:r>
      <w:r>
        <w:t xml:space="preserve">de Maurice, actualisée en </w:t>
      </w:r>
      <w:r w:rsidRPr="005E2732">
        <w:t>2021</w:t>
      </w:r>
      <w:r>
        <w:t xml:space="preserve">, </w:t>
      </w:r>
      <w:r w:rsidRPr="005E2732">
        <w:t xml:space="preserve">et au cadre de </w:t>
      </w:r>
      <w:r>
        <w:t xml:space="preserve">sa </w:t>
      </w:r>
      <w:r w:rsidRPr="005E2732">
        <w:t>politique nationale d</w:t>
      </w:r>
      <w:r w:rsidR="002F2948">
        <w:t>’</w:t>
      </w:r>
      <w:r w:rsidRPr="005E2732">
        <w:t>adaptation au</w:t>
      </w:r>
      <w:r>
        <w:t>x</w:t>
      </w:r>
      <w:r w:rsidRPr="005E2732">
        <w:t xml:space="preserve"> changement</w:t>
      </w:r>
      <w:r>
        <w:t>s</w:t>
      </w:r>
      <w:r w:rsidRPr="005E2732">
        <w:t xml:space="preserve"> climatique</w:t>
      </w:r>
      <w:r>
        <w:t>s, adopté la même année</w:t>
      </w:r>
      <w:r w:rsidR="00265C4D" w:rsidRPr="00265C4D">
        <w:t>.</w:t>
      </w:r>
      <w:r w:rsidRPr="00734B21">
        <w:t xml:space="preserve"> </w:t>
      </w:r>
    </w:p>
    <w:p w14:paraId="61A61196" w14:textId="61322DE8" w:rsidR="002212B2" w:rsidRPr="00CE0EC0" w:rsidRDefault="002212B2" w:rsidP="002212B2">
      <w:pPr>
        <w:pStyle w:val="SingleTxtG"/>
      </w:pPr>
      <w:r w:rsidRPr="003A6899">
        <w:rPr>
          <w:rFonts w:eastAsia="Times New Roman"/>
          <w:color w:val="000000"/>
          <w:u w:color="000000"/>
        </w:rPr>
        <w:t>272</w:t>
      </w:r>
      <w:r w:rsidR="00265C4D" w:rsidRPr="00265C4D">
        <w:rPr>
          <w:rFonts w:eastAsia="Times New Roman"/>
          <w:color w:val="000000"/>
          <w:u w:color="000000"/>
        </w:rPr>
        <w:t>.</w:t>
      </w:r>
      <w:r w:rsidRPr="003A6899">
        <w:rPr>
          <w:rFonts w:eastAsia="Times New Roman"/>
          <w:color w:val="000000"/>
          <w:u w:color="000000"/>
        </w:rPr>
        <w:tab/>
      </w:r>
      <w:r>
        <w:t xml:space="preserve">Des </w:t>
      </w:r>
      <w:r w:rsidRPr="00CE0EC0">
        <w:t>activités de renforcement des capacités et de sensibilisation</w:t>
      </w:r>
      <w:r>
        <w:t xml:space="preserve"> sont menées régulièrement à Maurice à l</w:t>
      </w:r>
      <w:r w:rsidR="002F2948">
        <w:t>’</w:t>
      </w:r>
      <w:r>
        <w:t>intention des principaux acteurs concernés et du public</w:t>
      </w:r>
      <w:r w:rsidR="00265C4D" w:rsidRPr="00265C4D">
        <w:t>.</w:t>
      </w:r>
      <w:r w:rsidRPr="00CE0EC0">
        <w:t xml:space="preserve"> </w:t>
      </w:r>
      <w:r>
        <w:t xml:space="preserve">Au chapitre de la </w:t>
      </w:r>
      <w:r w:rsidRPr="00CE0EC0">
        <w:t>sensibilisation, une base de données sur les facteurs de risque climat</w:t>
      </w:r>
      <w:r>
        <w:t>ique</w:t>
      </w:r>
      <w:r w:rsidRPr="00CE0EC0">
        <w:t xml:space="preserve"> a été publiée</w:t>
      </w:r>
      <w:r w:rsidR="00265C4D" w:rsidRPr="00265C4D">
        <w:t>.</w:t>
      </w:r>
      <w:r w:rsidRPr="00CE0EC0">
        <w:t xml:space="preserve"> </w:t>
      </w:r>
      <w:r>
        <w:t xml:space="preserve">Le service de </w:t>
      </w:r>
      <w:r w:rsidRPr="00CE0EC0">
        <w:t xml:space="preserve">statistique du </w:t>
      </w:r>
      <w:r>
        <w:t>M</w:t>
      </w:r>
      <w:r w:rsidRPr="00CE0EC0">
        <w:t>inistère de l</w:t>
      </w:r>
      <w:r w:rsidR="002F2948">
        <w:t>’</w:t>
      </w:r>
      <w:r w:rsidRPr="00CE0EC0">
        <w:t xml:space="preserve">environnement, de la gestion des déchets solides et </w:t>
      </w:r>
      <w:r>
        <w:t>des changements climatiques recueille</w:t>
      </w:r>
      <w:r w:rsidRPr="00CE0EC0">
        <w:t xml:space="preserve">, compile et publie des statistiques </w:t>
      </w:r>
      <w:r>
        <w:t xml:space="preserve">relatives </w:t>
      </w:r>
      <w:r w:rsidRPr="00CE0EC0">
        <w:t>à l</w:t>
      </w:r>
      <w:r w:rsidR="002F2948">
        <w:t>’</w:t>
      </w:r>
      <w:r w:rsidRPr="00CE0EC0">
        <w:t xml:space="preserve">environnement sur la base du </w:t>
      </w:r>
      <w:r w:rsidRPr="00E92EDD">
        <w:t xml:space="preserve">Cadre </w:t>
      </w:r>
      <w:r>
        <w:t>de l</w:t>
      </w:r>
      <w:r w:rsidR="002F2948">
        <w:t>’</w:t>
      </w:r>
      <w:r>
        <w:t xml:space="preserve">ONU </w:t>
      </w:r>
      <w:r w:rsidRPr="00E92EDD">
        <w:t>pour le développement des statistiques de l</w:t>
      </w:r>
      <w:r w:rsidR="002F2948">
        <w:t>’</w:t>
      </w:r>
      <w:r w:rsidRPr="00E92EDD">
        <w:t>environnement</w:t>
      </w:r>
      <w:r>
        <w:t xml:space="preserve">, publié en </w:t>
      </w:r>
      <w:r w:rsidRPr="00CE0EC0">
        <w:t>2014</w:t>
      </w:r>
      <w:r w:rsidR="00265C4D" w:rsidRPr="00265C4D">
        <w:t>.</w:t>
      </w:r>
    </w:p>
    <w:p w14:paraId="3AFD889A" w14:textId="7E8A4E85" w:rsidR="002212B2" w:rsidRPr="00CE0EC0" w:rsidRDefault="002212B2" w:rsidP="002212B2">
      <w:pPr>
        <w:pStyle w:val="SingleTxtG"/>
      </w:pPr>
      <w:r w:rsidRPr="003A6899">
        <w:rPr>
          <w:rFonts w:eastAsia="Times New Roman"/>
          <w:color w:val="000000"/>
          <w:u w:color="000000"/>
        </w:rPr>
        <w:t>273</w:t>
      </w:r>
      <w:r w:rsidR="00265C4D" w:rsidRPr="00265C4D">
        <w:rPr>
          <w:rFonts w:eastAsia="Times New Roman"/>
          <w:color w:val="000000"/>
          <w:u w:color="000000"/>
        </w:rPr>
        <w:t>.</w:t>
      </w:r>
      <w:r w:rsidRPr="003A6899">
        <w:rPr>
          <w:rFonts w:eastAsia="Times New Roman"/>
          <w:color w:val="000000"/>
          <w:u w:color="000000"/>
        </w:rPr>
        <w:tab/>
      </w:r>
      <w:r w:rsidRPr="00CE0EC0">
        <w:t>Ce cadre</w:t>
      </w:r>
      <w:r>
        <w:t xml:space="preserve">, </w:t>
      </w:r>
      <w:r w:rsidRPr="00CE0EC0">
        <w:t>appliqué depuis 2015</w:t>
      </w:r>
      <w:r>
        <w:t xml:space="preserve">, </w:t>
      </w:r>
      <w:r w:rsidRPr="00CE0EC0">
        <w:t xml:space="preserve">comprend </w:t>
      </w:r>
      <w:r>
        <w:t>quelque</w:t>
      </w:r>
      <w:r w:rsidRPr="00CE0EC0">
        <w:t xml:space="preserve"> 458 statistiques/indicateurs, dont 175 sont </w:t>
      </w:r>
      <w:r>
        <w:t xml:space="preserve">repris dans </w:t>
      </w:r>
      <w:r w:rsidRPr="00CE0EC0">
        <w:t xml:space="preserve">le Recueil de statistiques </w:t>
      </w:r>
      <w:r>
        <w:t xml:space="preserve">de </w:t>
      </w:r>
      <w:r w:rsidRPr="00CE0EC0">
        <w:t>l</w:t>
      </w:r>
      <w:r w:rsidR="002F2948">
        <w:t>’</w:t>
      </w:r>
      <w:r w:rsidRPr="00CE0EC0">
        <w:t xml:space="preserve">environnement publié </w:t>
      </w:r>
      <w:r>
        <w:t>par l</w:t>
      </w:r>
      <w:r w:rsidR="002F2948">
        <w:t>’</w:t>
      </w:r>
      <w:r>
        <w:t>Office mauricien de statistique</w:t>
      </w:r>
      <w:r w:rsidR="00265C4D" w:rsidRPr="00265C4D">
        <w:t>.</w:t>
      </w:r>
      <w:r w:rsidRPr="00CE0EC0">
        <w:t xml:space="preserve"> </w:t>
      </w:r>
    </w:p>
    <w:p w14:paraId="2B6E3F02" w14:textId="66926898" w:rsidR="002212B2" w:rsidRPr="00AD0561" w:rsidRDefault="002212B2" w:rsidP="002212B2">
      <w:pPr>
        <w:pStyle w:val="SingleTxtG"/>
      </w:pPr>
      <w:r w:rsidRPr="00AD0561">
        <w:rPr>
          <w:rFonts w:eastAsia="Times New Roman"/>
          <w:color w:val="000000"/>
          <w:u w:color="000000"/>
        </w:rPr>
        <w:t>274</w:t>
      </w:r>
      <w:r w:rsidR="00265C4D" w:rsidRPr="00265C4D">
        <w:rPr>
          <w:rFonts w:eastAsia="Times New Roman"/>
          <w:color w:val="000000"/>
          <w:u w:color="000000"/>
        </w:rPr>
        <w:t>.</w:t>
      </w:r>
      <w:r w:rsidRPr="00AD0561">
        <w:rPr>
          <w:rFonts w:eastAsia="Times New Roman"/>
          <w:color w:val="000000"/>
          <w:u w:color="000000"/>
        </w:rPr>
        <w:tab/>
      </w:r>
      <w:r w:rsidRPr="00CE0EC0">
        <w:t xml:space="preserve">Le base de données en ligne </w:t>
      </w:r>
      <w:proofErr w:type="spellStart"/>
      <w:r w:rsidRPr="00CE0EC0">
        <w:t>MauDIMS</w:t>
      </w:r>
      <w:proofErr w:type="spellEnd"/>
      <w:r w:rsidRPr="00CE0EC0">
        <w:t xml:space="preserve"> </w:t>
      </w:r>
      <w:r>
        <w:t xml:space="preserve">regroupe des </w:t>
      </w:r>
      <w:r w:rsidRPr="00CE0EC0">
        <w:t>informations relatives aux catastrophes</w:t>
      </w:r>
      <w:r w:rsidR="00265C4D" w:rsidRPr="00265C4D">
        <w:t>.</w:t>
      </w:r>
      <w:r w:rsidRPr="00CE0EC0">
        <w:t xml:space="preserve"> Elle permet d</w:t>
      </w:r>
      <w:r w:rsidR="002F2948">
        <w:t>’</w:t>
      </w:r>
      <w:r w:rsidRPr="00CE0EC0">
        <w:t xml:space="preserve">analyser les données relatives aux catastrophes pour </w:t>
      </w:r>
      <w:r>
        <w:t xml:space="preserve">les besoins de </w:t>
      </w:r>
      <w:r w:rsidRPr="00CE0EC0">
        <w:t xml:space="preserve">la réduction des risques de catastrophe, </w:t>
      </w:r>
      <w:r>
        <w:t xml:space="preserve">de </w:t>
      </w:r>
      <w:r w:rsidRPr="00CE0EC0">
        <w:t xml:space="preserve">la planification du développement ou </w:t>
      </w:r>
      <w:r>
        <w:t xml:space="preserve">du </w:t>
      </w:r>
      <w:r w:rsidRPr="00CE0EC0">
        <w:t xml:space="preserve">suivi des progrès </w:t>
      </w:r>
      <w:r>
        <w:t>d</w:t>
      </w:r>
      <w:r w:rsidR="002F2948">
        <w:t>’</w:t>
      </w:r>
      <w:r>
        <w:t xml:space="preserve">ensemble </w:t>
      </w:r>
      <w:r w:rsidRPr="00CE0EC0">
        <w:t xml:space="preserve">conformément au </w:t>
      </w:r>
      <w:r>
        <w:t xml:space="preserve">système de </w:t>
      </w:r>
      <w:r w:rsidRPr="00CE0EC0">
        <w:t xml:space="preserve">suivi du </w:t>
      </w:r>
      <w:r>
        <w:t>C</w:t>
      </w:r>
      <w:r w:rsidRPr="00CE0EC0">
        <w:t>adre de Sendai</w:t>
      </w:r>
      <w:r w:rsidR="00265C4D" w:rsidRPr="00265C4D">
        <w:t>.</w:t>
      </w:r>
      <w:r w:rsidRPr="00AD0561">
        <w:t xml:space="preserve"> </w:t>
      </w:r>
    </w:p>
    <w:p w14:paraId="3F73F902" w14:textId="3EAF671A" w:rsidR="002212B2" w:rsidRPr="00AD0561" w:rsidRDefault="002212B2" w:rsidP="002212B2">
      <w:pPr>
        <w:pStyle w:val="SingleTxtG"/>
      </w:pPr>
      <w:r w:rsidRPr="004E1FA5">
        <w:rPr>
          <w:rFonts w:eastAsia="Times New Roman"/>
          <w:color w:val="000000"/>
          <w:u w:color="000000"/>
        </w:rPr>
        <w:t>275</w:t>
      </w:r>
      <w:r w:rsidR="00265C4D" w:rsidRPr="00265C4D">
        <w:rPr>
          <w:rFonts w:eastAsia="Times New Roman"/>
          <w:color w:val="000000"/>
          <w:u w:color="000000"/>
        </w:rPr>
        <w:t>.</w:t>
      </w:r>
      <w:r w:rsidRPr="004E1FA5">
        <w:rPr>
          <w:rFonts w:eastAsia="Times New Roman"/>
          <w:color w:val="000000"/>
          <w:u w:color="000000"/>
        </w:rPr>
        <w:tab/>
      </w:r>
      <w:r w:rsidRPr="00AD0561">
        <w:t xml:space="preserve">Le </w:t>
      </w:r>
      <w:r>
        <w:t>G</w:t>
      </w:r>
      <w:r w:rsidRPr="00AD0561">
        <w:t xml:space="preserve">ouvernement a </w:t>
      </w:r>
      <w:r>
        <w:t xml:space="preserve">remanié </w:t>
      </w:r>
      <w:r w:rsidRPr="00AD0561">
        <w:t>le Fonds national pour l</w:t>
      </w:r>
      <w:r w:rsidR="002F2948">
        <w:t>’</w:t>
      </w:r>
      <w:r w:rsidRPr="00AD0561">
        <w:t xml:space="preserve">environnement et </w:t>
      </w:r>
      <w:r>
        <w:t>les changements climatiques pour affecter un montant annuel d</w:t>
      </w:r>
      <w:r w:rsidR="002F2948">
        <w:t>’</w:t>
      </w:r>
      <w:r w:rsidRPr="00AD0561">
        <w:t xml:space="preserve">environ 2 milliards de roupies </w:t>
      </w:r>
      <w:r>
        <w:t xml:space="preserve">au financement de mesures telles que </w:t>
      </w:r>
      <w:r w:rsidRPr="00AD0561">
        <w:t xml:space="preserve">la construction de </w:t>
      </w:r>
      <w:r>
        <w:t xml:space="preserve">systèmes de </w:t>
      </w:r>
      <w:r w:rsidRPr="00AD0561">
        <w:t>drain</w:t>
      </w:r>
      <w:r>
        <w:t>age</w:t>
      </w:r>
      <w:r w:rsidRPr="00AD0561">
        <w:t xml:space="preserve">, la protection et </w:t>
      </w:r>
      <w:r>
        <w:t xml:space="preserve">la remise en état </w:t>
      </w:r>
      <w:r w:rsidRPr="00AD0561">
        <w:t>des côtes</w:t>
      </w:r>
      <w:r>
        <w:t xml:space="preserve">, et </w:t>
      </w:r>
      <w:r w:rsidRPr="00AD0561">
        <w:t>la réduction et la gestion des risques de catastrophe</w:t>
      </w:r>
      <w:r w:rsidR="00265C4D" w:rsidRPr="00265C4D">
        <w:t>.</w:t>
      </w:r>
      <w:r w:rsidRPr="00AD0561">
        <w:t xml:space="preserve"> </w:t>
      </w:r>
      <w:r>
        <w:t>O</w:t>
      </w:r>
      <w:r w:rsidRPr="00AD0561">
        <w:t xml:space="preserve">n estime </w:t>
      </w:r>
      <w:r>
        <w:t>qu</w:t>
      </w:r>
      <w:r w:rsidR="002F2948">
        <w:t>’</w:t>
      </w:r>
      <w:r>
        <w:t xml:space="preserve">un montant de </w:t>
      </w:r>
      <w:r w:rsidRPr="00AD0561">
        <w:t xml:space="preserve">6,5 milliards </w:t>
      </w:r>
      <w:r>
        <w:t>de dollars des États-Unis sera nécessaire pour réaliser la contribution déterminée au niveau national</w:t>
      </w:r>
      <w:r w:rsidR="00265C4D" w:rsidRPr="00265C4D">
        <w:t>.</w:t>
      </w:r>
      <w:r w:rsidRPr="00AD0561">
        <w:t xml:space="preserve"> </w:t>
      </w:r>
      <w:r>
        <w:t>E</w:t>
      </w:r>
      <w:r w:rsidRPr="00AD0561">
        <w:t>nviron 65</w:t>
      </w:r>
      <w:r w:rsidR="008926E5">
        <w:t> %</w:t>
      </w:r>
      <w:r w:rsidRPr="00AD0561">
        <w:t xml:space="preserve"> de ce montant</w:t>
      </w:r>
      <w:r>
        <w:t xml:space="preserve"> devront provenir de sources de financement extérieures</w:t>
      </w:r>
      <w:r w:rsidR="00265C4D" w:rsidRPr="00265C4D">
        <w:t>.</w:t>
      </w:r>
      <w:r w:rsidRPr="00AD0561">
        <w:t xml:space="preserve"> </w:t>
      </w:r>
    </w:p>
    <w:p w14:paraId="5F248DED" w14:textId="77777777" w:rsidR="002212B2" w:rsidRPr="00863C9F" w:rsidRDefault="002212B2" w:rsidP="002212B2">
      <w:pPr>
        <w:pStyle w:val="H23G"/>
      </w:pPr>
      <w:bookmarkStart w:id="46" w:name="_Hlk161489390"/>
      <w:r w:rsidRPr="00AD0561">
        <w:tab/>
      </w:r>
      <w:r w:rsidRPr="00AD0561">
        <w:tab/>
      </w:r>
      <w:r>
        <w:t>Réduction et g</w:t>
      </w:r>
      <w:r w:rsidRPr="00863C9F">
        <w:t>estion des risques de catastrophe</w:t>
      </w:r>
      <w:r>
        <w:t xml:space="preserve"> au niveau national</w:t>
      </w:r>
    </w:p>
    <w:bookmarkEnd w:id="46"/>
    <w:p w14:paraId="1865B2E3" w14:textId="4D7431BC" w:rsidR="002212B2" w:rsidRPr="00863C9F" w:rsidRDefault="002212B2" w:rsidP="002212B2">
      <w:pPr>
        <w:pStyle w:val="SingleTxtG"/>
      </w:pPr>
      <w:r w:rsidRPr="00863C9F">
        <w:rPr>
          <w:rFonts w:eastAsia="Times New Roman"/>
          <w:color w:val="000000"/>
          <w:u w:color="000000"/>
        </w:rPr>
        <w:t>276</w:t>
      </w:r>
      <w:r w:rsidR="00265C4D" w:rsidRPr="00265C4D">
        <w:rPr>
          <w:rFonts w:eastAsia="Times New Roman"/>
          <w:color w:val="000000"/>
          <w:u w:color="000000"/>
        </w:rPr>
        <w:t>.</w:t>
      </w:r>
      <w:r w:rsidRPr="00863C9F">
        <w:rPr>
          <w:rFonts w:eastAsia="Times New Roman"/>
          <w:color w:val="000000"/>
          <w:u w:color="000000"/>
        </w:rPr>
        <w:tab/>
      </w:r>
      <w:r>
        <w:t>Conformément au paragraphe 2 de l</w:t>
      </w:r>
      <w:r w:rsidR="002F2948">
        <w:t>’</w:t>
      </w:r>
      <w:r>
        <w:t xml:space="preserve">article 9 de la </w:t>
      </w:r>
      <w:r w:rsidRPr="00863C9F">
        <w:t xml:space="preserve">loi </w:t>
      </w:r>
      <w:r>
        <w:t xml:space="preserve">de </w:t>
      </w:r>
      <w:r w:rsidRPr="00863C9F">
        <w:t>2016</w:t>
      </w:r>
      <w:r>
        <w:t xml:space="preserve"> </w:t>
      </w:r>
      <w:r w:rsidRPr="00863C9F">
        <w:t>sur la réduction et la gestion des risques de catastrophe au niveau national</w:t>
      </w:r>
      <w:r>
        <w:t xml:space="preserve">, </w:t>
      </w:r>
      <w:r w:rsidRPr="00863C9F">
        <w:t xml:space="preserve">le </w:t>
      </w:r>
      <w:r>
        <w:t>Conseil national de réduction et de gestion</w:t>
      </w:r>
      <w:r w:rsidRPr="00863C9F">
        <w:t xml:space="preserve"> des risques de catastrophe </w:t>
      </w:r>
      <w:r>
        <w:t xml:space="preserve">est la principale institution mauricienne chargée de </w:t>
      </w:r>
      <w:r>
        <w:lastRenderedPageBreak/>
        <w:t xml:space="preserve">coordonner et de superviser la réalisation </w:t>
      </w:r>
      <w:r w:rsidRPr="00863C9F">
        <w:t xml:space="preserve">des </w:t>
      </w:r>
      <w:r>
        <w:t xml:space="preserve">activités </w:t>
      </w:r>
      <w:r w:rsidRPr="00863C9F">
        <w:t>de réduction et de gestion des risques de catastrophe</w:t>
      </w:r>
      <w:r w:rsidR="00265C4D" w:rsidRPr="00265C4D">
        <w:t>.</w:t>
      </w:r>
      <w:r w:rsidRPr="00863C9F">
        <w:t xml:space="preserve"> </w:t>
      </w:r>
    </w:p>
    <w:p w14:paraId="108C76A0" w14:textId="719DC49A" w:rsidR="002212B2" w:rsidRPr="00A66C18" w:rsidRDefault="002212B2" w:rsidP="00907A80">
      <w:pPr>
        <w:pStyle w:val="SingleTxtG"/>
      </w:pPr>
      <w:r w:rsidRPr="0045434A">
        <w:rPr>
          <w:rFonts w:eastAsia="Times New Roman"/>
          <w:color w:val="000000"/>
          <w:u w:color="000000"/>
        </w:rPr>
        <w:t>277</w:t>
      </w:r>
      <w:r w:rsidR="00265C4D" w:rsidRPr="00265C4D">
        <w:rPr>
          <w:rFonts w:eastAsia="Times New Roman"/>
          <w:color w:val="000000"/>
          <w:u w:color="000000"/>
        </w:rPr>
        <w:t>.</w:t>
      </w:r>
      <w:r w:rsidRPr="0045434A">
        <w:rPr>
          <w:rFonts w:eastAsia="Times New Roman"/>
          <w:color w:val="000000"/>
          <w:u w:color="000000"/>
        </w:rPr>
        <w:tab/>
      </w:r>
      <w:r w:rsidRPr="00A66C18">
        <w:t xml:space="preserve">Le </w:t>
      </w:r>
      <w:r>
        <w:t>Conseil national de réduction et de gestion</w:t>
      </w:r>
      <w:r w:rsidRPr="00863C9F">
        <w:t xml:space="preserve"> des risques de catastrophe </w:t>
      </w:r>
      <w:r w:rsidRPr="00A66C18">
        <w:t>coordonne</w:t>
      </w:r>
      <w:r>
        <w:t xml:space="preserve"> son action</w:t>
      </w:r>
      <w:r w:rsidRPr="00A66C18">
        <w:t xml:space="preserve"> avec les parties prenantes pour </w:t>
      </w:r>
      <w:r>
        <w:t xml:space="preserve">veiller à ce </w:t>
      </w:r>
      <w:r w:rsidRPr="00A66C18">
        <w:t>que la réduction des risques et l</w:t>
      </w:r>
      <w:r>
        <w:t>es plans d</w:t>
      </w:r>
      <w:r w:rsidR="002F2948">
        <w:t>’</w:t>
      </w:r>
      <w:r>
        <w:t>intervention en cas d</w:t>
      </w:r>
      <w:r w:rsidR="002F2948">
        <w:t>’</w:t>
      </w:r>
      <w:r>
        <w:t xml:space="preserve">urgence soient pris en compte partout dans le pays, du niveau des </w:t>
      </w:r>
      <w:r w:rsidRPr="00A66C18">
        <w:t xml:space="preserve">individus et </w:t>
      </w:r>
      <w:r>
        <w:t xml:space="preserve">des collectivités à celui des </w:t>
      </w:r>
      <w:r w:rsidRPr="00A66C18">
        <w:t>politique</w:t>
      </w:r>
      <w:r>
        <w:t>s</w:t>
      </w:r>
      <w:r w:rsidRPr="00A66C18">
        <w:t xml:space="preserve"> et </w:t>
      </w:r>
      <w:r>
        <w:t xml:space="preserve">des </w:t>
      </w:r>
      <w:r w:rsidRPr="00A66C18">
        <w:t>stratégie</w:t>
      </w:r>
      <w:r>
        <w:t>s</w:t>
      </w:r>
      <w:r w:rsidRPr="00A66C18">
        <w:t xml:space="preserve"> </w:t>
      </w:r>
      <w:r>
        <w:t>des autorités</w:t>
      </w:r>
      <w:r w:rsidRPr="00A66C18">
        <w:t xml:space="preserve"> en passant </w:t>
      </w:r>
      <w:r>
        <w:t>par le niveau institutionnel</w:t>
      </w:r>
      <w:r w:rsidR="00265C4D" w:rsidRPr="00265C4D">
        <w:t>.</w:t>
      </w:r>
      <w:r w:rsidRPr="00A66C18">
        <w:t xml:space="preserve"> Au niveau local, des </w:t>
      </w:r>
      <w:r>
        <w:t xml:space="preserve">commissions locales </w:t>
      </w:r>
      <w:r w:rsidRPr="00A66C18">
        <w:t xml:space="preserve">de </w:t>
      </w:r>
      <w:r>
        <w:t xml:space="preserve">la </w:t>
      </w:r>
      <w:r w:rsidRPr="00A66C18">
        <w:t xml:space="preserve">réduction et de </w:t>
      </w:r>
      <w:r>
        <w:t xml:space="preserve">la </w:t>
      </w:r>
      <w:r w:rsidRPr="00A66C18">
        <w:t xml:space="preserve">gestion des risques de catastrophes ont été créés </w:t>
      </w:r>
      <w:r>
        <w:t xml:space="preserve">auprès de </w:t>
      </w:r>
      <w:r w:rsidRPr="00A66C18">
        <w:t>tous les conseils municipaux et de district, et des coord</w:t>
      </w:r>
      <w:r>
        <w:t>onn</w:t>
      </w:r>
      <w:r w:rsidRPr="00A66C18">
        <w:t xml:space="preserve">ateurs locaux </w:t>
      </w:r>
      <w:r>
        <w:t xml:space="preserve">pour la </w:t>
      </w:r>
      <w:r w:rsidRPr="00A66C18">
        <w:t xml:space="preserve">gestion des catastrophes ont été </w:t>
      </w:r>
      <w:r>
        <w:t>désignés</w:t>
      </w:r>
      <w:r w:rsidR="00265C4D" w:rsidRPr="00265C4D">
        <w:t>.</w:t>
      </w:r>
    </w:p>
    <w:p w14:paraId="77AF8887" w14:textId="3C067392" w:rsidR="002212B2" w:rsidRPr="00A66C18" w:rsidRDefault="002212B2" w:rsidP="002212B2">
      <w:pPr>
        <w:pStyle w:val="SingleTxtG"/>
      </w:pPr>
      <w:r w:rsidRPr="00A66C18">
        <w:rPr>
          <w:rFonts w:eastAsia="Times New Roman"/>
          <w:color w:val="000000"/>
          <w:u w:color="000000"/>
        </w:rPr>
        <w:t>278</w:t>
      </w:r>
      <w:r w:rsidR="00265C4D" w:rsidRPr="00265C4D">
        <w:rPr>
          <w:rFonts w:eastAsia="Times New Roman"/>
          <w:color w:val="000000"/>
          <w:u w:color="000000"/>
        </w:rPr>
        <w:t>.</w:t>
      </w:r>
      <w:r w:rsidRPr="00A66C18">
        <w:rPr>
          <w:rFonts w:eastAsia="Times New Roman"/>
          <w:color w:val="000000"/>
          <w:u w:color="000000"/>
        </w:rPr>
        <w:tab/>
      </w:r>
      <w:r>
        <w:t xml:space="preserve">La </w:t>
      </w:r>
      <w:r w:rsidRPr="00863C9F">
        <w:t xml:space="preserve">loi </w:t>
      </w:r>
      <w:r>
        <w:t xml:space="preserve">de </w:t>
      </w:r>
      <w:r w:rsidRPr="00863C9F">
        <w:t>2016</w:t>
      </w:r>
      <w:r>
        <w:t xml:space="preserve"> </w:t>
      </w:r>
      <w:r w:rsidRPr="00863C9F">
        <w:t>sur la réduction et la gestion des risques de catastrophe</w:t>
      </w:r>
      <w:r w:rsidRPr="00A66C18">
        <w:t xml:space="preserve"> </w:t>
      </w:r>
      <w:r>
        <w:t xml:space="preserve">visait à adopter des dispositions plus efficaces de façon que les autorités soient </w:t>
      </w:r>
      <w:r w:rsidRPr="00A66C18">
        <w:t>en mesure d</w:t>
      </w:r>
      <w:r w:rsidR="002F2948">
        <w:t>’</w:t>
      </w:r>
      <w:r w:rsidRPr="00A66C18">
        <w:t xml:space="preserve">organiser </w:t>
      </w:r>
      <w:r>
        <w:t xml:space="preserve">les interventions </w:t>
      </w:r>
      <w:r w:rsidRPr="00A66C18">
        <w:t xml:space="preserve">avant, pendant ou immédiatement après </w:t>
      </w:r>
      <w:r>
        <w:t xml:space="preserve">les </w:t>
      </w:r>
      <w:r w:rsidRPr="00A66C18">
        <w:t>catastrophe</w:t>
      </w:r>
      <w:r>
        <w:t>s, par</w:t>
      </w:r>
      <w:r w:rsidR="008926E5">
        <w:t> :</w:t>
      </w:r>
      <w:r w:rsidRPr="00A66C18">
        <w:t xml:space="preserve"> </w:t>
      </w:r>
    </w:p>
    <w:p w14:paraId="241589EC" w14:textId="1789312F" w:rsidR="002212B2" w:rsidRPr="001711FB" w:rsidRDefault="002212B2" w:rsidP="002212B2">
      <w:pPr>
        <w:pStyle w:val="SingleTxtG"/>
      </w:pPr>
      <w:r w:rsidRPr="00A66C18">
        <w:tab/>
      </w:r>
      <w:r w:rsidRPr="001711FB">
        <w:t>a)</w:t>
      </w:r>
      <w:r w:rsidRPr="001711FB">
        <w:tab/>
      </w:r>
      <w:r w:rsidRPr="00A66C18">
        <w:t>La prévention et la réduction des risques de catastrophes</w:t>
      </w:r>
      <w:r w:rsidR="008926E5">
        <w:t> ;</w:t>
      </w:r>
    </w:p>
    <w:p w14:paraId="6958E558" w14:textId="6B94AE9B" w:rsidR="002212B2" w:rsidRPr="00941E75" w:rsidRDefault="002212B2" w:rsidP="002212B2">
      <w:pPr>
        <w:pStyle w:val="SingleTxtG"/>
      </w:pPr>
      <w:r w:rsidRPr="001711FB">
        <w:tab/>
      </w:r>
      <w:r w:rsidRPr="00941E75">
        <w:t>b)</w:t>
      </w:r>
      <w:r w:rsidRPr="00941E75">
        <w:tab/>
      </w:r>
      <w:r w:rsidRPr="00A66C18">
        <w:t>L</w:t>
      </w:r>
      <w:r w:rsidR="002F2948">
        <w:t>’</w:t>
      </w:r>
      <w:r w:rsidRPr="00A66C18">
        <w:t xml:space="preserve">atténuation des </w:t>
      </w:r>
      <w:r>
        <w:t>conséquences</w:t>
      </w:r>
      <w:r w:rsidRPr="00A66C18">
        <w:t xml:space="preserve"> néfastes des catastrophes</w:t>
      </w:r>
      <w:r w:rsidR="008926E5">
        <w:t> ;</w:t>
      </w:r>
    </w:p>
    <w:p w14:paraId="12634D2B" w14:textId="758D63E5" w:rsidR="002212B2" w:rsidRPr="00941E75" w:rsidRDefault="002212B2" w:rsidP="002212B2">
      <w:pPr>
        <w:pStyle w:val="SingleTxtG"/>
      </w:pPr>
      <w:r w:rsidRPr="00941E75">
        <w:tab/>
        <w:t>c)</w:t>
      </w:r>
      <w:r w:rsidRPr="00941E75">
        <w:tab/>
      </w:r>
      <w:r w:rsidRPr="00A66C18">
        <w:t>La préparation aux catastrophes</w:t>
      </w:r>
      <w:r w:rsidR="008926E5">
        <w:t> ;</w:t>
      </w:r>
    </w:p>
    <w:p w14:paraId="06942931" w14:textId="4E6551A9" w:rsidR="002212B2" w:rsidRPr="00941E75" w:rsidRDefault="002212B2" w:rsidP="002212B2">
      <w:pPr>
        <w:pStyle w:val="SingleTxtG"/>
      </w:pPr>
      <w:r w:rsidRPr="00941E75">
        <w:tab/>
        <w:t>d)</w:t>
      </w:r>
      <w:r w:rsidRPr="00941E75">
        <w:tab/>
      </w:r>
      <w:r>
        <w:t xml:space="preserve">Des interventions </w:t>
      </w:r>
      <w:r w:rsidRPr="00A66C18">
        <w:t>rapide</w:t>
      </w:r>
      <w:r>
        <w:t>s</w:t>
      </w:r>
      <w:r w:rsidRPr="00A66C18">
        <w:t xml:space="preserve"> et efficace</w:t>
      </w:r>
      <w:r>
        <w:t>s</w:t>
      </w:r>
      <w:r w:rsidRPr="00A66C18">
        <w:t xml:space="preserve"> </w:t>
      </w:r>
      <w:r>
        <w:t>en cas de</w:t>
      </w:r>
      <w:r w:rsidRPr="00A66C18">
        <w:t xml:space="preserve"> catastrophe</w:t>
      </w:r>
      <w:r w:rsidR="00265C4D" w:rsidRPr="00265C4D">
        <w:t>.</w:t>
      </w:r>
    </w:p>
    <w:p w14:paraId="7CFCE39C" w14:textId="2C8FF142" w:rsidR="002212B2" w:rsidRPr="00067705" w:rsidRDefault="002212B2" w:rsidP="002212B2">
      <w:pPr>
        <w:pStyle w:val="SingleTxtG"/>
      </w:pPr>
      <w:r w:rsidRPr="00067705">
        <w:rPr>
          <w:rFonts w:eastAsia="Times New Roman"/>
          <w:color w:val="000000"/>
          <w:u w:color="000000"/>
        </w:rPr>
        <w:t>279</w:t>
      </w:r>
      <w:r w:rsidR="00265C4D" w:rsidRPr="00265C4D">
        <w:rPr>
          <w:rFonts w:eastAsia="Times New Roman"/>
          <w:color w:val="000000"/>
          <w:u w:color="000000"/>
        </w:rPr>
        <w:t>.</w:t>
      </w:r>
      <w:r w:rsidRPr="00067705">
        <w:rPr>
          <w:rFonts w:eastAsia="Times New Roman"/>
          <w:color w:val="000000"/>
          <w:u w:color="000000"/>
        </w:rPr>
        <w:tab/>
      </w:r>
      <w:r w:rsidRPr="00A66C18">
        <w:t>En cas de crise, selon l</w:t>
      </w:r>
      <w:r w:rsidR="002F2948">
        <w:t>’</w:t>
      </w:r>
      <w:r w:rsidRPr="00A66C18">
        <w:t xml:space="preserve">ampleur et la gravité de la menace, le </w:t>
      </w:r>
      <w:r>
        <w:t>C</w:t>
      </w:r>
      <w:r w:rsidRPr="00A66C18">
        <w:t>ommandement national des opérations d</w:t>
      </w:r>
      <w:r w:rsidR="002F2948">
        <w:t>’</w:t>
      </w:r>
      <w:r w:rsidRPr="00A66C18">
        <w:t xml:space="preserve">urgence est activé pour coordonner et contrôler les activités de préparation, </w:t>
      </w:r>
      <w:r>
        <w:t>d</w:t>
      </w:r>
      <w:r w:rsidR="002F2948">
        <w:t>’</w:t>
      </w:r>
      <w:r>
        <w:t>intervention</w:t>
      </w:r>
      <w:r w:rsidRPr="00A66C18">
        <w:t xml:space="preserve">, de secours et de </w:t>
      </w:r>
      <w:r>
        <w:t xml:space="preserve">relèvement en rapport avec </w:t>
      </w:r>
      <w:r w:rsidRPr="00A66C18">
        <w:t>l</w:t>
      </w:r>
      <w:r w:rsidR="002F2948">
        <w:t>’</w:t>
      </w:r>
      <w:r w:rsidRPr="00A66C18">
        <w:t>événement</w:t>
      </w:r>
      <w:r w:rsidR="00265C4D" w:rsidRPr="00265C4D">
        <w:t>.</w:t>
      </w:r>
      <w:r w:rsidRPr="00A66C18">
        <w:t xml:space="preserve"> La gestion des </w:t>
      </w:r>
      <w:r>
        <w:t xml:space="preserve">situations de </w:t>
      </w:r>
      <w:r w:rsidRPr="00A66C18">
        <w:t>crise</w:t>
      </w:r>
      <w:r>
        <w:t>, d</w:t>
      </w:r>
      <w:r w:rsidR="002F2948">
        <w:t>’</w:t>
      </w:r>
      <w:r w:rsidRPr="00A66C18">
        <w:t>urgence</w:t>
      </w:r>
      <w:r>
        <w:t xml:space="preserve"> ou de </w:t>
      </w:r>
      <w:r w:rsidRPr="00A66C18">
        <w:t xml:space="preserve">catastrophe </w:t>
      </w:r>
      <w:r>
        <w:t xml:space="preserve">répond à </w:t>
      </w:r>
      <w:r w:rsidRPr="00A66C18">
        <w:t xml:space="preserve">un système à trois niveaux </w:t>
      </w:r>
      <w:r>
        <w:t xml:space="preserve">faisant intervenir </w:t>
      </w:r>
      <w:r w:rsidRPr="00A66C18">
        <w:t xml:space="preserve">le </w:t>
      </w:r>
      <w:r>
        <w:t>C</w:t>
      </w:r>
      <w:r w:rsidRPr="00A66C18">
        <w:t>omité national de crise au niveau minis</w:t>
      </w:r>
      <w:r>
        <w:t>tériel</w:t>
      </w:r>
      <w:r w:rsidRPr="00A66C18">
        <w:t xml:space="preserve">, le </w:t>
      </w:r>
      <w:r>
        <w:t>C</w:t>
      </w:r>
      <w:r w:rsidRPr="00A66C18">
        <w:t>ommandement national des opérations d</w:t>
      </w:r>
      <w:r w:rsidR="002F2948">
        <w:t>’</w:t>
      </w:r>
      <w:r w:rsidRPr="00A66C18">
        <w:t xml:space="preserve">urgence </w:t>
      </w:r>
      <w:r>
        <w:t>à l</w:t>
      </w:r>
      <w:r w:rsidR="002F2948">
        <w:t>’</w:t>
      </w:r>
      <w:r>
        <w:t xml:space="preserve">échelon </w:t>
      </w:r>
      <w:r w:rsidRPr="00A66C18">
        <w:t xml:space="preserve">national et le </w:t>
      </w:r>
      <w:r>
        <w:t>C</w:t>
      </w:r>
      <w:r w:rsidRPr="00A66C18">
        <w:t>ommandement local des opérations d</w:t>
      </w:r>
      <w:r w:rsidR="002F2948">
        <w:t>’</w:t>
      </w:r>
      <w:r w:rsidRPr="00A66C18">
        <w:t>urgence au niveau des conseils municipaux/de district</w:t>
      </w:r>
      <w:r w:rsidR="00265C4D" w:rsidRPr="00265C4D">
        <w:t>.</w:t>
      </w:r>
      <w:r w:rsidRPr="00A66C18">
        <w:t xml:space="preserve"> </w:t>
      </w:r>
      <w:r>
        <w:t xml:space="preserve">Les </w:t>
      </w:r>
      <w:r w:rsidRPr="00A66C18">
        <w:t>personnes vulnérables, notamment les femmes, les jeunes filles, les personnes âgées et les personnes handicapées</w:t>
      </w:r>
      <w:r>
        <w:t xml:space="preserve">, sont prioritaires lors des </w:t>
      </w:r>
      <w:r w:rsidRPr="00A66C18">
        <w:t>catastrophe</w:t>
      </w:r>
      <w:r>
        <w:t>s pour les mesures d</w:t>
      </w:r>
      <w:r w:rsidR="002F2948">
        <w:t>’</w:t>
      </w:r>
      <w:r>
        <w:t>assistance ou d</w:t>
      </w:r>
      <w:r w:rsidR="002F2948">
        <w:t>’</w:t>
      </w:r>
      <w:r>
        <w:t>évacuation</w:t>
      </w:r>
      <w:r w:rsidR="00265C4D" w:rsidRPr="00265C4D">
        <w:t>.</w:t>
      </w:r>
      <w:r w:rsidRPr="00067705">
        <w:t xml:space="preserve"> </w:t>
      </w:r>
    </w:p>
    <w:p w14:paraId="0CB4DB53" w14:textId="4FBD5A35" w:rsidR="002212B2" w:rsidRPr="00A66C18" w:rsidRDefault="002212B2" w:rsidP="002212B2">
      <w:pPr>
        <w:pStyle w:val="SingleTxtG"/>
      </w:pPr>
      <w:r w:rsidRPr="00934152">
        <w:rPr>
          <w:rFonts w:eastAsia="Times New Roman"/>
          <w:color w:val="000000"/>
          <w:u w:color="000000"/>
        </w:rPr>
        <w:t>280</w:t>
      </w:r>
      <w:r w:rsidR="00265C4D" w:rsidRPr="00265C4D">
        <w:rPr>
          <w:rFonts w:eastAsia="Times New Roman"/>
          <w:color w:val="000000"/>
          <w:u w:color="000000"/>
        </w:rPr>
        <w:t>.</w:t>
      </w:r>
      <w:r w:rsidRPr="00934152">
        <w:rPr>
          <w:rFonts w:eastAsia="Times New Roman"/>
          <w:color w:val="000000"/>
          <w:u w:color="000000"/>
        </w:rPr>
        <w:tab/>
      </w:r>
      <w:r w:rsidRPr="00A66C18">
        <w:t xml:space="preserve">Le </w:t>
      </w:r>
      <w:r w:rsidRPr="005C5BC4">
        <w:t>Système national d</w:t>
      </w:r>
      <w:r w:rsidR="002F2948">
        <w:t>’</w:t>
      </w:r>
      <w:r w:rsidRPr="005C5BC4">
        <w:t xml:space="preserve">alerte </w:t>
      </w:r>
      <w:proofErr w:type="spellStart"/>
      <w:r w:rsidRPr="005C5BC4">
        <w:t>multi</w:t>
      </w:r>
      <w:r>
        <w:t>danger</w:t>
      </w:r>
      <w:proofErr w:type="spellEnd"/>
      <w:r w:rsidRPr="005C5BC4">
        <w:t xml:space="preserve"> </w:t>
      </w:r>
      <w:r>
        <w:t>en cas d</w:t>
      </w:r>
      <w:r w:rsidR="002F2948">
        <w:t>’</w:t>
      </w:r>
      <w:r>
        <w:t xml:space="preserve">urgence </w:t>
      </w:r>
      <w:r w:rsidRPr="00A66C18">
        <w:t xml:space="preserve">est un projet majeur </w:t>
      </w:r>
      <w:r>
        <w:t>s</w:t>
      </w:r>
      <w:r w:rsidR="002F2948">
        <w:t>’</w:t>
      </w:r>
      <w:r>
        <w:t>inspirant du C</w:t>
      </w:r>
      <w:r w:rsidRPr="00A66C18">
        <w:t xml:space="preserve">adre de Sendai, </w:t>
      </w:r>
      <w:r>
        <w:t xml:space="preserve">et lié à </w:t>
      </w:r>
      <w:r w:rsidRPr="00A66C18">
        <w:t>l</w:t>
      </w:r>
      <w:r w:rsidR="002F2948">
        <w:t>’</w:t>
      </w:r>
      <w:r>
        <w:t>i</w:t>
      </w:r>
      <w:r w:rsidRPr="00A66C18">
        <w:t xml:space="preserve">nitiative </w:t>
      </w:r>
      <w:r>
        <w:t xml:space="preserve">« Alertes précoces </w:t>
      </w:r>
      <w:r w:rsidRPr="00A66C18">
        <w:t>pour tous</w:t>
      </w:r>
      <w:r>
        <w:t> »</w:t>
      </w:r>
      <w:r w:rsidR="00265C4D" w:rsidRPr="00265C4D">
        <w:t>.</w:t>
      </w:r>
      <w:r w:rsidRPr="00A66C18">
        <w:t xml:space="preserve"> Le projet consiste en un système fiable et performant utilisant </w:t>
      </w:r>
      <w:r>
        <w:t>la norme du P</w:t>
      </w:r>
      <w:r w:rsidRPr="00A66C18">
        <w:t>rotocole d</w:t>
      </w:r>
      <w:r w:rsidR="002F2948">
        <w:t>’</w:t>
      </w:r>
      <w:r w:rsidRPr="00A66C18">
        <w:t>alerte commun</w:t>
      </w:r>
      <w:r w:rsidR="00265C4D" w:rsidRPr="00265C4D">
        <w:t>.</w:t>
      </w:r>
      <w:r w:rsidRPr="00A66C18">
        <w:t xml:space="preserve"> Le système diffuse des alertes aux parties </w:t>
      </w:r>
      <w:r>
        <w:t>concernées</w:t>
      </w:r>
      <w:r w:rsidRPr="00A66C18">
        <w:t xml:space="preserve">, notamment les premiers intervenants, les </w:t>
      </w:r>
      <w:r>
        <w:t>m</w:t>
      </w:r>
      <w:r w:rsidRPr="00A66C18">
        <w:t xml:space="preserve">inistères, les </w:t>
      </w:r>
      <w:r>
        <w:t>administrations</w:t>
      </w:r>
      <w:r w:rsidRPr="00A66C18">
        <w:t xml:space="preserve"> et le public, y compris les touristes, dans un délai acceptable, </w:t>
      </w:r>
      <w:r>
        <w:t xml:space="preserve">grâce à plusieurs moyens </w:t>
      </w:r>
      <w:r w:rsidRPr="00A66C18">
        <w:t>de communication</w:t>
      </w:r>
      <w:r w:rsidR="008926E5">
        <w:t> :</w:t>
      </w:r>
      <w:r>
        <w:t xml:space="preserve"> </w:t>
      </w:r>
      <w:r w:rsidRPr="00A66C18">
        <w:t xml:space="preserve">SMS, courriels, appels vocaux et </w:t>
      </w:r>
      <w:r>
        <w:t>I</w:t>
      </w:r>
      <w:r w:rsidRPr="00A66C18">
        <w:t xml:space="preserve">nternet, </w:t>
      </w:r>
      <w:r>
        <w:t xml:space="preserve">ainsi que </w:t>
      </w:r>
      <w:r w:rsidRPr="00A66C18">
        <w:t xml:space="preserve">sites </w:t>
      </w:r>
      <w:r>
        <w:t>W</w:t>
      </w:r>
      <w:r w:rsidRPr="00A66C18">
        <w:t xml:space="preserve">eb, </w:t>
      </w:r>
      <w:proofErr w:type="spellStart"/>
      <w:r w:rsidRPr="00A66C18">
        <w:t>médias</w:t>
      </w:r>
      <w:proofErr w:type="spellEnd"/>
      <w:r w:rsidRPr="00A66C18">
        <w:t xml:space="preserve"> sociaux et panneaux d</w:t>
      </w:r>
      <w:r w:rsidR="002F2948">
        <w:t>’</w:t>
      </w:r>
      <w:r w:rsidRPr="00A66C18">
        <w:t>affichage numériques</w:t>
      </w:r>
      <w:r w:rsidR="00265C4D" w:rsidRPr="00265C4D">
        <w:t>.</w:t>
      </w:r>
      <w:r w:rsidRPr="00934152">
        <w:t xml:space="preserve"> </w:t>
      </w:r>
    </w:p>
    <w:p w14:paraId="114EB82D" w14:textId="351ED7C8" w:rsidR="002212B2" w:rsidRPr="00A66C18" w:rsidRDefault="002212B2" w:rsidP="002212B2">
      <w:pPr>
        <w:pStyle w:val="SingleTxtG"/>
      </w:pPr>
      <w:r w:rsidRPr="00934152">
        <w:rPr>
          <w:rFonts w:eastAsia="Times New Roman"/>
          <w:color w:val="000000"/>
          <w:u w:color="000000"/>
        </w:rPr>
        <w:t>281</w:t>
      </w:r>
      <w:r w:rsidR="00265C4D" w:rsidRPr="00265C4D">
        <w:rPr>
          <w:rFonts w:eastAsia="Times New Roman"/>
          <w:color w:val="000000"/>
          <w:u w:color="000000"/>
        </w:rPr>
        <w:t>.</w:t>
      </w:r>
      <w:r w:rsidRPr="00934152">
        <w:rPr>
          <w:rFonts w:eastAsia="Times New Roman"/>
          <w:color w:val="000000"/>
          <w:u w:color="000000"/>
        </w:rPr>
        <w:tab/>
      </w:r>
      <w:r w:rsidRPr="00A66C18">
        <w:t>La politique nationale, le cadre stratégique et le plan d</w:t>
      </w:r>
      <w:r w:rsidR="002F2948">
        <w:t>’</w:t>
      </w:r>
      <w:r w:rsidRPr="00A66C18">
        <w:t xml:space="preserve">action </w:t>
      </w:r>
      <w:r>
        <w:t>de</w:t>
      </w:r>
      <w:r w:rsidRPr="00A66C18">
        <w:t xml:space="preserve"> la République de Maurice </w:t>
      </w:r>
      <w:r>
        <w:t xml:space="preserve">en matière de </w:t>
      </w:r>
      <w:r w:rsidRPr="00A66C18">
        <w:t xml:space="preserve">réduction et </w:t>
      </w:r>
      <w:r>
        <w:t xml:space="preserve">de </w:t>
      </w:r>
      <w:r w:rsidRPr="00A66C18">
        <w:t xml:space="preserve">gestion des risques de catastrophes </w:t>
      </w:r>
      <w:r>
        <w:t xml:space="preserve">pour la période </w:t>
      </w:r>
      <w:r w:rsidRPr="00A66C18">
        <w:t>2020</w:t>
      </w:r>
      <w:r>
        <w:t>-</w:t>
      </w:r>
      <w:r w:rsidRPr="00A66C18">
        <w:t>2030</w:t>
      </w:r>
      <w:r>
        <w:t xml:space="preserve"> </w:t>
      </w:r>
      <w:r w:rsidRPr="00A66C18">
        <w:t xml:space="preserve">ont été </w:t>
      </w:r>
      <w:r>
        <w:t>par</w:t>
      </w:r>
      <w:r w:rsidRPr="00A66C18">
        <w:t>achevés en janvier 2021 e</w:t>
      </w:r>
      <w:r>
        <w:t xml:space="preserve">t sont entrés en application </w:t>
      </w:r>
      <w:r w:rsidRPr="00A66C18">
        <w:t>le 2 mars 2021</w:t>
      </w:r>
      <w:r w:rsidR="00265C4D" w:rsidRPr="00265C4D">
        <w:t>.</w:t>
      </w:r>
      <w:r w:rsidRPr="00A66C18">
        <w:t xml:space="preserve"> </w:t>
      </w:r>
      <w:r>
        <w:t>Ce dispositif est représenté au sein de la Commission des changements climatiques, instance</w:t>
      </w:r>
      <w:r w:rsidRPr="00A66C18">
        <w:t xml:space="preserve"> </w:t>
      </w:r>
      <w:r>
        <w:t>chargée d</w:t>
      </w:r>
      <w:r w:rsidR="002F2948">
        <w:t>’</w:t>
      </w:r>
      <w:r>
        <w:t>harmoniser les initiatives en matière d</w:t>
      </w:r>
      <w:r w:rsidR="002F2948">
        <w:t>’</w:t>
      </w:r>
      <w:r w:rsidRPr="00A66C18">
        <w:t xml:space="preserve">adaptation </w:t>
      </w:r>
      <w:r>
        <w:t xml:space="preserve">aux changements climatiques </w:t>
      </w:r>
      <w:r w:rsidRPr="00A66C18">
        <w:t>et de réduction des risques de catastrophe</w:t>
      </w:r>
      <w:r w:rsidR="00265C4D" w:rsidRPr="00265C4D">
        <w:t>.</w:t>
      </w:r>
      <w:r w:rsidRPr="00934152">
        <w:t xml:space="preserve"> </w:t>
      </w:r>
    </w:p>
    <w:p w14:paraId="13FC5298" w14:textId="37F43100" w:rsidR="002212B2" w:rsidRPr="00A66C18" w:rsidRDefault="002212B2" w:rsidP="002212B2">
      <w:pPr>
        <w:pStyle w:val="SingleTxtG"/>
      </w:pPr>
      <w:r w:rsidRPr="00A66C18">
        <w:rPr>
          <w:rFonts w:eastAsia="Times New Roman"/>
          <w:color w:val="000000"/>
          <w:u w:color="000000"/>
        </w:rPr>
        <w:t>282</w:t>
      </w:r>
      <w:r w:rsidR="00265C4D" w:rsidRPr="00265C4D">
        <w:rPr>
          <w:rFonts w:eastAsia="Times New Roman"/>
          <w:color w:val="000000"/>
          <w:u w:color="000000"/>
        </w:rPr>
        <w:t>.</w:t>
      </w:r>
      <w:r w:rsidRPr="00A66C18">
        <w:rPr>
          <w:rFonts w:eastAsia="Times New Roman"/>
          <w:color w:val="000000"/>
          <w:u w:color="000000"/>
        </w:rPr>
        <w:tab/>
      </w:r>
      <w:r w:rsidRPr="00A66C18">
        <w:t xml:space="preserve">Les stratégies </w:t>
      </w:r>
      <w:r>
        <w:t>menées pour</w:t>
      </w:r>
      <w:r w:rsidRPr="00A66C18">
        <w:t xml:space="preserve"> renforcer </w:t>
      </w:r>
      <w:r>
        <w:t>l</w:t>
      </w:r>
      <w:r w:rsidR="002F2948">
        <w:t>’</w:t>
      </w:r>
      <w:r>
        <w:t xml:space="preserve">état de </w:t>
      </w:r>
      <w:r w:rsidRPr="00A66C18">
        <w:t xml:space="preserve">préparation des </w:t>
      </w:r>
      <w:r>
        <w:t xml:space="preserve">collectivités face </w:t>
      </w:r>
      <w:r w:rsidRPr="00A66C18">
        <w:t>au</w:t>
      </w:r>
      <w:r>
        <w:t xml:space="preserve">x changements climatiques </w:t>
      </w:r>
      <w:r w:rsidRPr="00A66C18">
        <w:t xml:space="preserve">et aux catastrophes naturelles sont </w:t>
      </w:r>
      <w:r>
        <w:t xml:space="preserve">notamment </w:t>
      </w:r>
      <w:r w:rsidRPr="00A66C18">
        <w:t>les suivantes</w:t>
      </w:r>
      <w:r w:rsidR="008926E5">
        <w:t> :</w:t>
      </w:r>
      <w:r w:rsidRPr="00A66C18">
        <w:t xml:space="preserve"> </w:t>
      </w:r>
    </w:p>
    <w:p w14:paraId="51F94631" w14:textId="19FE79EC" w:rsidR="002212B2" w:rsidRPr="00934152" w:rsidRDefault="002212B2" w:rsidP="002212B2">
      <w:pPr>
        <w:pStyle w:val="Bullet1G"/>
        <w:numPr>
          <w:ilvl w:val="0"/>
          <w:numId w:val="0"/>
        </w:numPr>
        <w:tabs>
          <w:tab w:val="left" w:pos="1701"/>
        </w:tabs>
        <w:ind w:left="1701" w:hanging="170"/>
      </w:pPr>
      <w:r w:rsidRPr="00934152">
        <w:t>•</w:t>
      </w:r>
      <w:r w:rsidRPr="00934152">
        <w:tab/>
      </w:r>
      <w:r w:rsidRPr="00A66C18">
        <w:t xml:space="preserve">Le </w:t>
      </w:r>
      <w:r>
        <w:t>P</w:t>
      </w:r>
      <w:r w:rsidRPr="00A66C18">
        <w:t xml:space="preserve">rogramme communautaire </w:t>
      </w:r>
      <w:r>
        <w:t>d</w:t>
      </w:r>
      <w:r w:rsidR="002F2948">
        <w:t>’</w:t>
      </w:r>
      <w:r>
        <w:t xml:space="preserve">intervention en cas de </w:t>
      </w:r>
      <w:r w:rsidRPr="00A66C18">
        <w:t>catastrophe</w:t>
      </w:r>
      <w:r>
        <w:t xml:space="preserve">, </w:t>
      </w:r>
      <w:r w:rsidRPr="00A66C18">
        <w:t xml:space="preserve">qui forme les </w:t>
      </w:r>
      <w:r>
        <w:t xml:space="preserve">habitants </w:t>
      </w:r>
      <w:r w:rsidRPr="00A66C18">
        <w:t xml:space="preserve">à </w:t>
      </w:r>
      <w:r>
        <w:t xml:space="preserve">réagir </w:t>
      </w:r>
      <w:r w:rsidRPr="00A66C18">
        <w:t>aux situations d</w:t>
      </w:r>
      <w:r w:rsidR="002F2948">
        <w:t>’</w:t>
      </w:r>
      <w:r w:rsidRPr="00A66C18">
        <w:t xml:space="preserve">urgence </w:t>
      </w:r>
      <w:r>
        <w:t xml:space="preserve">pour ce qui est des </w:t>
      </w:r>
      <w:r w:rsidRPr="00A66C18">
        <w:t>secours et d</w:t>
      </w:r>
      <w:r>
        <w:t>e l</w:t>
      </w:r>
      <w:r w:rsidR="002F2948">
        <w:t>’</w:t>
      </w:r>
      <w:r w:rsidRPr="00A66C18">
        <w:t>assistance aux personnes vulnérables</w:t>
      </w:r>
      <w:r>
        <w:t xml:space="preserve">, </w:t>
      </w:r>
      <w:r w:rsidRPr="00A66C18">
        <w:t>aux survivants</w:t>
      </w:r>
      <w:r>
        <w:t xml:space="preserve"> et </w:t>
      </w:r>
      <w:r w:rsidRPr="00A66C18">
        <w:t>aux victimes</w:t>
      </w:r>
      <w:r>
        <w:t xml:space="preserve"> en cas de catastrophe</w:t>
      </w:r>
      <w:r w:rsidR="00265C4D" w:rsidRPr="00265C4D">
        <w:t>.</w:t>
      </w:r>
      <w:r w:rsidRPr="00A66C18">
        <w:t xml:space="preserve"> </w:t>
      </w:r>
      <w:r>
        <w:t xml:space="preserve">Par la </w:t>
      </w:r>
      <w:r w:rsidRPr="00A66C18">
        <w:t xml:space="preserve">formation et </w:t>
      </w:r>
      <w:r>
        <w:t xml:space="preserve">la </w:t>
      </w:r>
      <w:r w:rsidRPr="00A66C18">
        <w:t xml:space="preserve">planification préalable, il </w:t>
      </w:r>
      <w:r>
        <w:t xml:space="preserve">vise à </w:t>
      </w:r>
      <w:r w:rsidRPr="00A66C18">
        <w:t xml:space="preserve">préparer les </w:t>
      </w:r>
      <w:r>
        <w:t xml:space="preserve">populations </w:t>
      </w:r>
      <w:r w:rsidRPr="00A66C18">
        <w:t>à réagir efficacement en cas de catastrophe</w:t>
      </w:r>
      <w:r w:rsidR="008926E5">
        <w:t> ;</w:t>
      </w:r>
    </w:p>
    <w:p w14:paraId="6306AFBF" w14:textId="16C37A34" w:rsidR="002212B2" w:rsidRPr="00461077" w:rsidRDefault="002212B2" w:rsidP="002212B2">
      <w:pPr>
        <w:pStyle w:val="Bullet1G"/>
        <w:numPr>
          <w:ilvl w:val="0"/>
          <w:numId w:val="0"/>
        </w:numPr>
        <w:tabs>
          <w:tab w:val="left" w:pos="1701"/>
        </w:tabs>
        <w:ind w:left="1701" w:hanging="170"/>
      </w:pPr>
      <w:r w:rsidRPr="00461077">
        <w:t>•</w:t>
      </w:r>
      <w:r w:rsidRPr="00461077">
        <w:tab/>
      </w:r>
      <w:r>
        <w:t>Des c</w:t>
      </w:r>
      <w:r w:rsidRPr="00A66C18">
        <w:t xml:space="preserve">ampagnes de sensibilisation ciblant les personnes vulnérables, notamment les écoliers, les </w:t>
      </w:r>
      <w:r>
        <w:t xml:space="preserve">élèves des </w:t>
      </w:r>
      <w:r w:rsidRPr="00391590">
        <w:t>établissements d</w:t>
      </w:r>
      <w:r w:rsidR="002F2948">
        <w:t>’</w:t>
      </w:r>
      <w:r w:rsidRPr="00391590">
        <w:t>enseignement adapté</w:t>
      </w:r>
      <w:r w:rsidRPr="00A66C18">
        <w:t xml:space="preserve">, les personnes handicapées, </w:t>
      </w:r>
      <w:r>
        <w:t xml:space="preserve">et </w:t>
      </w:r>
      <w:r w:rsidRPr="00A66C18">
        <w:t xml:space="preserve">les personnes âgées, </w:t>
      </w:r>
      <w:r>
        <w:t xml:space="preserve">notamment </w:t>
      </w:r>
      <w:r w:rsidRPr="00A66C18">
        <w:t xml:space="preserve">celles qui vivent </w:t>
      </w:r>
      <w:r>
        <w:t xml:space="preserve">en </w:t>
      </w:r>
      <w:r w:rsidRPr="00A66C18">
        <w:t xml:space="preserve">maison de retraite </w:t>
      </w:r>
      <w:r>
        <w:t xml:space="preserve">ou fréquentent un </w:t>
      </w:r>
      <w:r w:rsidRPr="00A66C18">
        <w:t xml:space="preserve">centre de jour pour personnes âgées, </w:t>
      </w:r>
      <w:r>
        <w:t xml:space="preserve">à propos des </w:t>
      </w:r>
      <w:r w:rsidRPr="00A66C18">
        <w:t xml:space="preserve">mesures de </w:t>
      </w:r>
      <w:r>
        <w:t xml:space="preserve">prudence élémentaire </w:t>
      </w:r>
      <w:r w:rsidRPr="00A66C18">
        <w:t>à prendre avant, pendant et après les catastrophes naturelles</w:t>
      </w:r>
      <w:r w:rsidR="008926E5">
        <w:t> ;</w:t>
      </w:r>
    </w:p>
    <w:p w14:paraId="12912C73" w14:textId="3617B1EE" w:rsidR="002212B2" w:rsidRPr="00461077" w:rsidRDefault="002212B2" w:rsidP="002212B2">
      <w:pPr>
        <w:pStyle w:val="Bullet1G"/>
        <w:numPr>
          <w:ilvl w:val="0"/>
          <w:numId w:val="0"/>
        </w:numPr>
        <w:tabs>
          <w:tab w:val="left" w:pos="1701"/>
        </w:tabs>
        <w:ind w:left="1701" w:hanging="170"/>
      </w:pPr>
      <w:r w:rsidRPr="00461077">
        <w:t>•</w:t>
      </w:r>
      <w:r w:rsidRPr="00461077">
        <w:tab/>
      </w:r>
      <w:r>
        <w:t xml:space="preserve">La participation de la population des </w:t>
      </w:r>
      <w:r w:rsidRPr="00A66C18">
        <w:t xml:space="preserve">régions vulnérables </w:t>
      </w:r>
      <w:r>
        <w:t xml:space="preserve">à </w:t>
      </w:r>
      <w:r w:rsidRPr="00A66C18">
        <w:t xml:space="preserve">des exercices de simulation </w:t>
      </w:r>
      <w:r>
        <w:t>pour diverses situations d</w:t>
      </w:r>
      <w:r w:rsidR="002F2948">
        <w:t>’</w:t>
      </w:r>
      <w:r>
        <w:t xml:space="preserve">urgence </w:t>
      </w:r>
      <w:r w:rsidRPr="00A66C18">
        <w:t>(inondation</w:t>
      </w:r>
      <w:r>
        <w:t>s</w:t>
      </w:r>
      <w:r w:rsidRPr="00A66C18">
        <w:t>, glissement</w:t>
      </w:r>
      <w:r>
        <w:t>s</w:t>
      </w:r>
      <w:r w:rsidRPr="00A66C18">
        <w:t xml:space="preserve"> de terrain, tsunami</w:t>
      </w:r>
      <w:r>
        <w:t>s</w:t>
      </w:r>
      <w:r w:rsidRPr="00A66C18">
        <w:t xml:space="preserve">, </w:t>
      </w:r>
      <w:r>
        <w:t>incendies</w:t>
      </w:r>
      <w:r w:rsidRPr="00A66C18">
        <w:t xml:space="preserve">, hautes vagues, </w:t>
      </w:r>
      <w:r>
        <w:t>matières dangereuses</w:t>
      </w:r>
      <w:r w:rsidRPr="00A66C18">
        <w:t>)</w:t>
      </w:r>
      <w:r w:rsidR="008926E5">
        <w:t> ;</w:t>
      </w:r>
    </w:p>
    <w:p w14:paraId="6662E721" w14:textId="2F32C045" w:rsidR="002212B2" w:rsidRPr="00AC6F79" w:rsidRDefault="002212B2" w:rsidP="002212B2">
      <w:pPr>
        <w:pStyle w:val="Bullet1G"/>
        <w:numPr>
          <w:ilvl w:val="0"/>
          <w:numId w:val="0"/>
        </w:numPr>
        <w:tabs>
          <w:tab w:val="left" w:pos="1701"/>
        </w:tabs>
        <w:ind w:left="1701" w:hanging="170"/>
      </w:pPr>
      <w:r w:rsidRPr="00AC6F79">
        <w:lastRenderedPageBreak/>
        <w:t>•</w:t>
      </w:r>
      <w:r w:rsidRPr="00AC6F79">
        <w:tab/>
      </w:r>
      <w:r w:rsidRPr="00AC6F79">
        <w:rPr>
          <w:caps/>
        </w:rPr>
        <w:t>é</w:t>
      </w:r>
      <w:r>
        <w:t>laboration,</w:t>
      </w:r>
      <w:r w:rsidRPr="00A66C18">
        <w:t xml:space="preserve"> par le </w:t>
      </w:r>
      <w:r>
        <w:t>Conseil national de réduction et de gestion</w:t>
      </w:r>
      <w:r w:rsidRPr="00863C9F">
        <w:t xml:space="preserve"> des risques de catastrophe</w:t>
      </w:r>
      <w:r>
        <w:t>,</w:t>
      </w:r>
      <w:r w:rsidRPr="00A66C18">
        <w:t xml:space="preserve"> et </w:t>
      </w:r>
      <w:r>
        <w:t xml:space="preserve">par </w:t>
      </w:r>
      <w:r w:rsidRPr="00A66C18">
        <w:t>les autorités locales</w:t>
      </w:r>
      <w:r>
        <w:t xml:space="preserve">, </w:t>
      </w:r>
      <w:r w:rsidRPr="00A66C18">
        <w:t>de plans d</w:t>
      </w:r>
      <w:r w:rsidR="002F2948">
        <w:t>’</w:t>
      </w:r>
      <w:r w:rsidRPr="00A66C18">
        <w:t>urgence pour les régions vulnérables et les infrastructures critiques</w:t>
      </w:r>
      <w:r w:rsidR="00265C4D" w:rsidRPr="00265C4D">
        <w:t>.</w:t>
      </w:r>
      <w:r w:rsidRPr="00AC6F79">
        <w:t xml:space="preserve"> </w:t>
      </w:r>
    </w:p>
    <w:p w14:paraId="7B49D565" w14:textId="3E77E258" w:rsidR="002212B2" w:rsidRPr="00A66C18" w:rsidRDefault="002212B2" w:rsidP="002212B2">
      <w:pPr>
        <w:pStyle w:val="SingleTxtG"/>
      </w:pPr>
      <w:r w:rsidRPr="00CE3C1D">
        <w:rPr>
          <w:rFonts w:eastAsia="Times New Roman"/>
          <w:color w:val="000000"/>
          <w:u w:color="000000"/>
        </w:rPr>
        <w:t>283</w:t>
      </w:r>
      <w:r w:rsidR="00265C4D" w:rsidRPr="00265C4D">
        <w:rPr>
          <w:rFonts w:eastAsia="Times New Roman"/>
          <w:color w:val="000000"/>
          <w:u w:color="000000"/>
        </w:rPr>
        <w:t>.</w:t>
      </w:r>
      <w:r w:rsidRPr="00CE3C1D">
        <w:rPr>
          <w:rFonts w:eastAsia="Times New Roman"/>
          <w:color w:val="000000"/>
          <w:u w:color="000000"/>
        </w:rPr>
        <w:tab/>
      </w:r>
      <w:r w:rsidRPr="00A66C18">
        <w:t>Conformément au programme gouvernemental</w:t>
      </w:r>
      <w:r>
        <w:t xml:space="preserve"> pour la période </w:t>
      </w:r>
      <w:r w:rsidRPr="00A66C18">
        <w:t xml:space="preserve">2020-2024, Maurice est </w:t>
      </w:r>
      <w:r>
        <w:t xml:space="preserve">devenue </w:t>
      </w:r>
      <w:r w:rsidRPr="00A66C18">
        <w:t xml:space="preserve">le premier PEID à </w:t>
      </w:r>
      <w:r>
        <w:t>disposer d</w:t>
      </w:r>
      <w:r w:rsidR="002F2948">
        <w:t>’</w:t>
      </w:r>
      <w:r w:rsidRPr="00A66C18">
        <w:t>un centre</w:t>
      </w:r>
      <w:r>
        <w:t>-</w:t>
      </w:r>
      <w:r w:rsidRPr="00A66C18">
        <w:t xml:space="preserve">refuge spécialisé </w:t>
      </w:r>
      <w:r>
        <w:t>capable d</w:t>
      </w:r>
      <w:r w:rsidR="002F2948">
        <w:t>’</w:t>
      </w:r>
      <w:r w:rsidRPr="00A66C18">
        <w:t xml:space="preserve">accueillir </w:t>
      </w:r>
      <w:r>
        <w:t>jusqu</w:t>
      </w:r>
      <w:r w:rsidR="002F2948">
        <w:t>’</w:t>
      </w:r>
      <w:r>
        <w:t xml:space="preserve">à </w:t>
      </w:r>
      <w:r w:rsidRPr="00A66C18">
        <w:t>1 000 personnes en cas de catastrophe naturelle</w:t>
      </w:r>
      <w:r>
        <w:t xml:space="preserve">, notamment lors de </w:t>
      </w:r>
      <w:r w:rsidRPr="00A66C18">
        <w:t xml:space="preserve">cyclones et </w:t>
      </w:r>
      <w:r>
        <w:t>de crues</w:t>
      </w:r>
      <w:r w:rsidR="00265C4D" w:rsidRPr="00265C4D">
        <w:t>.</w:t>
      </w:r>
      <w:r w:rsidRPr="00CE3C1D">
        <w:t xml:space="preserve"> </w:t>
      </w:r>
    </w:p>
    <w:p w14:paraId="5A8C7FEC" w14:textId="0D67CF86" w:rsidR="002212B2" w:rsidRPr="00A66C18" w:rsidRDefault="002212B2" w:rsidP="002212B2">
      <w:pPr>
        <w:pStyle w:val="SingleTxtG"/>
      </w:pPr>
      <w:r w:rsidRPr="00DF3AD4">
        <w:rPr>
          <w:rFonts w:eastAsia="Times New Roman"/>
          <w:color w:val="000000"/>
          <w:u w:color="000000"/>
        </w:rPr>
        <w:t>284</w:t>
      </w:r>
      <w:r w:rsidR="00265C4D" w:rsidRPr="00265C4D">
        <w:rPr>
          <w:rFonts w:eastAsia="Times New Roman"/>
          <w:color w:val="000000"/>
          <w:u w:color="000000"/>
        </w:rPr>
        <w:t>.</w:t>
      </w:r>
      <w:r w:rsidRPr="00DF3AD4">
        <w:rPr>
          <w:rFonts w:eastAsia="Times New Roman"/>
          <w:color w:val="000000"/>
          <w:u w:color="000000"/>
        </w:rPr>
        <w:tab/>
      </w:r>
      <w:r w:rsidRPr="00A66C18">
        <w:t xml:space="preserve">Le </w:t>
      </w:r>
      <w:r>
        <w:t>c</w:t>
      </w:r>
      <w:r w:rsidRPr="00A66C18">
        <w:t>entre</w:t>
      </w:r>
      <w:r>
        <w:t>-</w:t>
      </w:r>
      <w:r w:rsidRPr="00A66C18">
        <w:t xml:space="preserve">refuge </w:t>
      </w:r>
      <w:r>
        <w:t xml:space="preserve">de </w:t>
      </w:r>
      <w:r w:rsidRPr="00A66C18">
        <w:t>Quatre</w:t>
      </w:r>
      <w:r>
        <w:t>-</w:t>
      </w:r>
      <w:r w:rsidRPr="00A66C18">
        <w:t>Sœurs</w:t>
      </w:r>
      <w:r>
        <w:t xml:space="preserve">, </w:t>
      </w:r>
      <w:r w:rsidRPr="00A66C18">
        <w:t>inauguré le 14 mars 2023</w:t>
      </w:r>
      <w:r>
        <w:t xml:space="preserve">, </w:t>
      </w:r>
      <w:r w:rsidRPr="00A66C18">
        <w:t xml:space="preserve">vise à protéger les </w:t>
      </w:r>
      <w:r>
        <w:t xml:space="preserve">populations </w:t>
      </w:r>
      <w:r w:rsidRPr="00A66C18">
        <w:t>vivant le long du littoral sud-est qui sont exposées à des risques en cas d</w:t>
      </w:r>
      <w:r w:rsidR="002F2948">
        <w:t>’</w:t>
      </w:r>
      <w:r w:rsidRPr="00A66C18">
        <w:t xml:space="preserve">inondation </w:t>
      </w:r>
      <w:r>
        <w:t xml:space="preserve">à la suite </w:t>
      </w:r>
      <w:r w:rsidRPr="00A66C18">
        <w:t xml:space="preserve">de fortes marées, </w:t>
      </w:r>
      <w:r>
        <w:t>d</w:t>
      </w:r>
      <w:r w:rsidR="002F2948">
        <w:t>’</w:t>
      </w:r>
      <w:r w:rsidRPr="00A66C18">
        <w:t xml:space="preserve">ondes de tempête et </w:t>
      </w:r>
      <w:r>
        <w:t xml:space="preserve">de </w:t>
      </w:r>
      <w:r w:rsidRPr="00A66C18">
        <w:t>raz-de-marée</w:t>
      </w:r>
      <w:r w:rsidRPr="00AD48CF">
        <w:t xml:space="preserve"> </w:t>
      </w:r>
      <w:r w:rsidRPr="00A66C18">
        <w:t xml:space="preserve">et à </w:t>
      </w:r>
      <w:r>
        <w:t xml:space="preserve">permettre leur évacuation </w:t>
      </w:r>
      <w:r w:rsidRPr="00A66C18">
        <w:t>en toute sécurité</w:t>
      </w:r>
      <w:r w:rsidR="00265C4D" w:rsidRPr="00265C4D">
        <w:t>.</w:t>
      </w:r>
      <w:r w:rsidRPr="00A66C18">
        <w:t xml:space="preserve"> Le bâtiment est également utilisé pour la formation à la gestion des situations d</w:t>
      </w:r>
      <w:r w:rsidR="002F2948">
        <w:t>’</w:t>
      </w:r>
      <w:r w:rsidRPr="00A66C18">
        <w:t>urgence</w:t>
      </w:r>
      <w:r>
        <w:t xml:space="preserve"> et aux interventions en cas d</w:t>
      </w:r>
      <w:r w:rsidR="002F2948">
        <w:t>’</w:t>
      </w:r>
      <w:r>
        <w:t>urgence</w:t>
      </w:r>
      <w:r w:rsidR="00265C4D" w:rsidRPr="00265C4D">
        <w:t>.</w:t>
      </w:r>
    </w:p>
    <w:p w14:paraId="5B1460DE" w14:textId="59310A39" w:rsidR="002212B2" w:rsidRPr="00A66C18" w:rsidRDefault="002212B2" w:rsidP="002212B2">
      <w:pPr>
        <w:pStyle w:val="SingleTxtG"/>
      </w:pPr>
      <w:r w:rsidRPr="00DF3AD4">
        <w:rPr>
          <w:rFonts w:eastAsia="Times New Roman"/>
          <w:color w:val="000000"/>
          <w:u w:color="000000"/>
        </w:rPr>
        <w:t>285</w:t>
      </w:r>
      <w:r w:rsidR="00265C4D" w:rsidRPr="00265C4D">
        <w:rPr>
          <w:rFonts w:eastAsia="Times New Roman"/>
          <w:color w:val="000000"/>
          <w:u w:color="000000"/>
        </w:rPr>
        <w:t>.</w:t>
      </w:r>
      <w:r w:rsidRPr="00DF3AD4">
        <w:rPr>
          <w:rFonts w:eastAsia="Times New Roman"/>
          <w:color w:val="000000"/>
          <w:u w:color="000000"/>
        </w:rPr>
        <w:tab/>
      </w:r>
      <w:r w:rsidRPr="00DF3AD4">
        <w:rPr>
          <w:rFonts w:eastAsia="Times New Roman"/>
          <w:caps/>
          <w:color w:val="000000"/>
          <w:u w:color="000000"/>
        </w:rPr>
        <w:t>à</w:t>
      </w:r>
      <w:r>
        <w:rPr>
          <w:rFonts w:eastAsia="Times New Roman"/>
          <w:color w:val="000000"/>
          <w:u w:color="000000"/>
        </w:rPr>
        <w:t xml:space="preserve"> </w:t>
      </w:r>
      <w:r w:rsidRPr="00A66C18">
        <w:t xml:space="preserve">Rodrigues, le </w:t>
      </w:r>
      <w:r>
        <w:t>c</w:t>
      </w:r>
      <w:r w:rsidRPr="00A66C18">
        <w:t xml:space="preserve">entre </w:t>
      </w:r>
      <w:r>
        <w:t xml:space="preserve">local </w:t>
      </w:r>
      <w:r w:rsidRPr="00A66C18">
        <w:t xml:space="preserve">de </w:t>
      </w:r>
      <w:r>
        <w:t>r</w:t>
      </w:r>
      <w:r w:rsidRPr="00A66C18">
        <w:t xml:space="preserve">éduction et de </w:t>
      </w:r>
      <w:r>
        <w:t>g</w:t>
      </w:r>
      <w:r w:rsidRPr="00A66C18">
        <w:t xml:space="preserve">estion des </w:t>
      </w:r>
      <w:r>
        <w:t>r</w:t>
      </w:r>
      <w:r w:rsidRPr="00A66C18">
        <w:t xml:space="preserve">isques de </w:t>
      </w:r>
      <w:r>
        <w:t>c</w:t>
      </w:r>
      <w:r w:rsidRPr="00A66C18">
        <w:t xml:space="preserve">atastrophes coordonne et </w:t>
      </w:r>
      <w:r>
        <w:t xml:space="preserve">supervise les </w:t>
      </w:r>
      <w:r w:rsidRPr="00A66C18">
        <w:t xml:space="preserve">activités </w:t>
      </w:r>
      <w:r>
        <w:t>menées dans ce domaine</w:t>
      </w:r>
      <w:r w:rsidR="00265C4D" w:rsidRPr="00265C4D">
        <w:t>.</w:t>
      </w:r>
      <w:r w:rsidRPr="00A66C18">
        <w:t xml:space="preserve"> </w:t>
      </w:r>
      <w:r>
        <w:t xml:space="preserve">En cas de </w:t>
      </w:r>
      <w:r w:rsidRPr="00A66C18">
        <w:t xml:space="preserve">crise, le Commandement des </w:t>
      </w:r>
      <w:r>
        <w:t>o</w:t>
      </w:r>
      <w:r w:rsidRPr="00A66C18">
        <w:t>pérations d</w:t>
      </w:r>
      <w:r w:rsidR="002F2948">
        <w:t>’</w:t>
      </w:r>
      <w:r>
        <w:t>u</w:t>
      </w:r>
      <w:r w:rsidRPr="00A66C18">
        <w:t xml:space="preserve">rgence de Rodrigues est activé pour coordonner et </w:t>
      </w:r>
      <w:r>
        <w:t xml:space="preserve">superviser </w:t>
      </w:r>
      <w:r w:rsidRPr="00A66C18">
        <w:t xml:space="preserve">les activités </w:t>
      </w:r>
      <w:r>
        <w:t>d</w:t>
      </w:r>
      <w:r w:rsidR="002F2948">
        <w:t>’</w:t>
      </w:r>
      <w:r>
        <w:t>intervention et de relèvement</w:t>
      </w:r>
      <w:r w:rsidR="00265C4D" w:rsidRPr="00265C4D">
        <w:t>.</w:t>
      </w:r>
    </w:p>
    <w:p w14:paraId="37D50036" w14:textId="706E55F9" w:rsidR="002212B2" w:rsidRPr="00A66C18" w:rsidRDefault="002212B2" w:rsidP="002212B2">
      <w:pPr>
        <w:pStyle w:val="SingleTxtG"/>
      </w:pPr>
      <w:r w:rsidRPr="00CF4457">
        <w:rPr>
          <w:rFonts w:eastAsia="Times New Roman"/>
          <w:color w:val="000000"/>
          <w:u w:color="000000"/>
        </w:rPr>
        <w:t>286</w:t>
      </w:r>
      <w:r w:rsidR="00265C4D" w:rsidRPr="00265C4D">
        <w:rPr>
          <w:rFonts w:eastAsia="Times New Roman"/>
          <w:color w:val="000000"/>
          <w:u w:color="000000"/>
        </w:rPr>
        <w:t>.</w:t>
      </w:r>
      <w:r w:rsidRPr="00CF4457">
        <w:rPr>
          <w:rFonts w:eastAsia="Times New Roman"/>
          <w:color w:val="000000"/>
          <w:u w:color="000000"/>
        </w:rPr>
        <w:tab/>
      </w:r>
      <w:r w:rsidRPr="00A66C18">
        <w:t>L</w:t>
      </w:r>
      <w:r>
        <w:t>a Société de développement de l</w:t>
      </w:r>
      <w:r w:rsidR="002F2948">
        <w:t>’</w:t>
      </w:r>
      <w:r>
        <w:t>île extérieure est l</w:t>
      </w:r>
      <w:r w:rsidR="002F2948">
        <w:t>’</w:t>
      </w:r>
      <w:r>
        <w:t xml:space="preserve">entité à laquelle incombe la </w:t>
      </w:r>
      <w:r w:rsidRPr="00A66C18">
        <w:t>responsa</w:t>
      </w:r>
      <w:r>
        <w:t>bilité</w:t>
      </w:r>
      <w:r w:rsidRPr="00A66C18">
        <w:t xml:space="preserve"> de l</w:t>
      </w:r>
      <w:r w:rsidR="002F2948">
        <w:t>’</w:t>
      </w:r>
      <w:r w:rsidRPr="00A66C18">
        <w:t>île extérieure</w:t>
      </w:r>
      <w:r>
        <w:t xml:space="preserve">, </w:t>
      </w:r>
      <w:proofErr w:type="spellStart"/>
      <w:r w:rsidRPr="00A66C18">
        <w:t>Agalega</w:t>
      </w:r>
      <w:proofErr w:type="spellEnd"/>
      <w:r>
        <w:t xml:space="preserve">, où </w:t>
      </w:r>
      <w:r w:rsidRPr="00A66C18">
        <w:t xml:space="preserve">un Directeur </w:t>
      </w:r>
      <w:r>
        <w:t>g</w:t>
      </w:r>
      <w:r w:rsidRPr="00A66C18">
        <w:t>énéral/Résident est nommé pour superviser et gérer les activités de réduction et de gestion des risques de catastrophe</w:t>
      </w:r>
      <w:r w:rsidR="00265C4D" w:rsidRPr="00265C4D">
        <w:t>.</w:t>
      </w:r>
      <w:r w:rsidRPr="00A66C18">
        <w:t xml:space="preserve"> </w:t>
      </w:r>
      <w:r>
        <w:t>Celui</w:t>
      </w:r>
      <w:r w:rsidR="00355B14">
        <w:noBreakHyphen/>
      </w:r>
      <w:r>
        <w:t xml:space="preserve">ci </w:t>
      </w:r>
      <w:r w:rsidRPr="00A66C18">
        <w:t xml:space="preserve">dirige, en consultation avec le Centre national, </w:t>
      </w:r>
      <w:r>
        <w:t>l</w:t>
      </w:r>
      <w:r w:rsidR="002F2948">
        <w:t>’</w:t>
      </w:r>
      <w:r>
        <w:t xml:space="preserve">ensemble des </w:t>
      </w:r>
      <w:r w:rsidRPr="00A66C18">
        <w:t xml:space="preserve">opérations </w:t>
      </w:r>
      <w:r>
        <w:t xml:space="preserve">en cas de </w:t>
      </w:r>
      <w:r w:rsidRPr="00A66C18">
        <w:t xml:space="preserve">catastrophe à </w:t>
      </w:r>
      <w:proofErr w:type="spellStart"/>
      <w:r w:rsidRPr="00A66C18">
        <w:t>Agal</w:t>
      </w:r>
      <w:r>
        <w:t>e</w:t>
      </w:r>
      <w:r w:rsidRPr="00A66C18">
        <w:t>ga</w:t>
      </w:r>
      <w:proofErr w:type="spellEnd"/>
      <w:r w:rsidRPr="00A66C18">
        <w:t xml:space="preserve"> ou à </w:t>
      </w:r>
      <w:proofErr w:type="spellStart"/>
      <w:r w:rsidRPr="00A66C18">
        <w:t>Cargados</w:t>
      </w:r>
      <w:proofErr w:type="spellEnd"/>
      <w:r w:rsidRPr="00A66C18">
        <w:t xml:space="preserve"> </w:t>
      </w:r>
      <w:proofErr w:type="spellStart"/>
      <w:r w:rsidRPr="00A66C18">
        <w:t>Carajos</w:t>
      </w:r>
      <w:proofErr w:type="spellEnd"/>
      <w:r w:rsidR="00265C4D" w:rsidRPr="00265C4D">
        <w:t>.</w:t>
      </w:r>
      <w:r w:rsidRPr="00A66C18">
        <w:t xml:space="preserve"> Lorsque le </w:t>
      </w:r>
      <w:r>
        <w:t>C</w:t>
      </w:r>
      <w:r w:rsidRPr="00A66C18">
        <w:t>ommandement national des opérations d</w:t>
      </w:r>
      <w:r w:rsidR="002F2948">
        <w:t>’</w:t>
      </w:r>
      <w:r w:rsidRPr="00A66C18">
        <w:t xml:space="preserve">urgence est activé, </w:t>
      </w:r>
      <w:r>
        <w:t>c</w:t>
      </w:r>
      <w:r w:rsidR="002F2948">
        <w:t>’</w:t>
      </w:r>
      <w:r>
        <w:t xml:space="preserve">est ce dernier qui dirige </w:t>
      </w:r>
      <w:r w:rsidRPr="00A66C18">
        <w:t xml:space="preserve">les </w:t>
      </w:r>
      <w:r>
        <w:t>interventions en cas de catastrophe</w:t>
      </w:r>
      <w:r w:rsidR="00265C4D" w:rsidRPr="00265C4D">
        <w:t>.</w:t>
      </w:r>
    </w:p>
    <w:p w14:paraId="0175F01D" w14:textId="2F1F166A" w:rsidR="002212B2" w:rsidRPr="002A1E38" w:rsidRDefault="002212B2" w:rsidP="002212B2">
      <w:pPr>
        <w:pStyle w:val="SingleTxtG"/>
      </w:pPr>
      <w:r w:rsidRPr="003C4559">
        <w:rPr>
          <w:rFonts w:eastAsia="Times New Roman"/>
          <w:color w:val="000000"/>
          <w:u w:color="000000"/>
        </w:rPr>
        <w:t>287</w:t>
      </w:r>
      <w:r w:rsidR="00265C4D" w:rsidRPr="00265C4D">
        <w:rPr>
          <w:rFonts w:eastAsia="Times New Roman"/>
          <w:color w:val="000000"/>
          <w:u w:color="000000"/>
        </w:rPr>
        <w:t>.</w:t>
      </w:r>
      <w:r w:rsidRPr="003C4559">
        <w:rPr>
          <w:rFonts w:eastAsia="Times New Roman"/>
          <w:color w:val="000000"/>
          <w:u w:color="000000"/>
        </w:rPr>
        <w:tab/>
      </w:r>
      <w:bookmarkEnd w:id="44"/>
      <w:r w:rsidRPr="004B0039">
        <w:t>Le</w:t>
      </w:r>
      <w:r>
        <w:t xml:space="preserve"> P</w:t>
      </w:r>
      <w:r w:rsidRPr="00A66C18">
        <w:t xml:space="preserve">rogramme communautaire </w:t>
      </w:r>
      <w:r>
        <w:t>d</w:t>
      </w:r>
      <w:r w:rsidR="002F2948">
        <w:t>’</w:t>
      </w:r>
      <w:r>
        <w:t xml:space="preserve">intervention communautaire en cas de catastrophe </w:t>
      </w:r>
      <w:r w:rsidRPr="004B0039">
        <w:t xml:space="preserve">est </w:t>
      </w:r>
      <w:r>
        <w:t xml:space="preserve">également appliqué </w:t>
      </w:r>
      <w:r w:rsidRPr="004B0039">
        <w:t xml:space="preserve">à Rodrigues et </w:t>
      </w:r>
      <w:r>
        <w:t xml:space="preserve">à </w:t>
      </w:r>
      <w:proofErr w:type="spellStart"/>
      <w:r w:rsidRPr="004B0039">
        <w:t>Agalega</w:t>
      </w:r>
      <w:proofErr w:type="spellEnd"/>
      <w:r w:rsidR="00265C4D" w:rsidRPr="00265C4D">
        <w:t>.</w:t>
      </w:r>
      <w:r w:rsidRPr="004B0039">
        <w:t xml:space="preserve"> Des campagnes de sensibilisation et des exercices de simulation sont organisés en consultation avec le Centre national</w:t>
      </w:r>
      <w:r>
        <w:t xml:space="preserve"> selon le </w:t>
      </w:r>
      <w:r w:rsidRPr="004B0039">
        <w:t xml:space="preserve">calendrier national </w:t>
      </w:r>
      <w:r>
        <w:t xml:space="preserve">des exercices de </w:t>
      </w:r>
      <w:r w:rsidRPr="004B0039">
        <w:t xml:space="preserve">simulation </w:t>
      </w:r>
      <w:r>
        <w:t xml:space="preserve">établi par </w:t>
      </w:r>
      <w:r w:rsidRPr="004B0039">
        <w:t xml:space="preserve">le </w:t>
      </w:r>
      <w:r>
        <w:t>Conseil national de réduction et de gestion</w:t>
      </w:r>
      <w:r w:rsidRPr="003C4559">
        <w:t xml:space="preserve"> des risques de catastrophe</w:t>
      </w:r>
      <w:r w:rsidR="00265C4D" w:rsidRPr="00265C4D">
        <w:t>.</w:t>
      </w:r>
    </w:p>
    <w:p w14:paraId="24892981" w14:textId="7DCA4F56" w:rsidR="002212B2" w:rsidRPr="00187C73" w:rsidRDefault="002212B2" w:rsidP="002212B2">
      <w:pPr>
        <w:pStyle w:val="H1G"/>
      </w:pPr>
      <w:r w:rsidRPr="002A1E38">
        <w:tab/>
      </w:r>
      <w:r w:rsidRPr="002A1E38">
        <w:tab/>
      </w:r>
      <w:bookmarkStart w:id="47" w:name="_Toc170136504"/>
      <w:r w:rsidRPr="00187C73">
        <w:t>Article 15</w:t>
      </w:r>
      <w:r w:rsidR="00355B14">
        <w:t xml:space="preserve"> </w:t>
      </w:r>
      <w:r w:rsidRPr="00187C73">
        <w:br/>
      </w:r>
      <w:bookmarkEnd w:id="47"/>
      <w:r>
        <w:t>D</w:t>
      </w:r>
      <w:r w:rsidRPr="00187C73">
        <w:t>roit à la v</w:t>
      </w:r>
      <w:r>
        <w:t>ie culturelle et droit de bénéficier du progrès scientifique</w:t>
      </w:r>
    </w:p>
    <w:p w14:paraId="3D0A10B5" w14:textId="77777777" w:rsidR="002212B2" w:rsidRPr="00C035A2" w:rsidRDefault="002212B2" w:rsidP="002212B2">
      <w:pPr>
        <w:pStyle w:val="H23G"/>
      </w:pPr>
      <w:r w:rsidRPr="00187C73">
        <w:tab/>
      </w:r>
      <w:r w:rsidRPr="00187C73">
        <w:tab/>
      </w:r>
      <w:r w:rsidRPr="00C035A2">
        <w:t xml:space="preserve">Promotion </w:t>
      </w:r>
      <w:r>
        <w:t>des</w:t>
      </w:r>
      <w:r w:rsidRPr="00C035A2">
        <w:t xml:space="preserve"> arts </w:t>
      </w:r>
      <w:r>
        <w:t>et de la</w:t>
      </w:r>
      <w:r w:rsidRPr="00C035A2">
        <w:t xml:space="preserve"> culture</w:t>
      </w:r>
    </w:p>
    <w:p w14:paraId="462FC2BD" w14:textId="3DD2BC5F" w:rsidR="002212B2" w:rsidRPr="008D11DC" w:rsidRDefault="002212B2" w:rsidP="002212B2">
      <w:pPr>
        <w:pStyle w:val="SingleTxtG"/>
      </w:pPr>
      <w:r w:rsidRPr="00A373AD">
        <w:rPr>
          <w:rFonts w:eastAsia="Times New Roman"/>
          <w:color w:val="000000"/>
          <w:u w:color="000000"/>
        </w:rPr>
        <w:t>288</w:t>
      </w:r>
      <w:r w:rsidR="00265C4D" w:rsidRPr="00265C4D">
        <w:rPr>
          <w:rFonts w:eastAsia="Times New Roman"/>
          <w:color w:val="000000"/>
          <w:u w:color="000000"/>
        </w:rPr>
        <w:t>.</w:t>
      </w:r>
      <w:r w:rsidRPr="00A373AD">
        <w:rPr>
          <w:rFonts w:eastAsia="Times New Roman"/>
          <w:color w:val="000000"/>
          <w:u w:color="000000"/>
        </w:rPr>
        <w:tab/>
      </w:r>
      <w:r w:rsidRPr="008D11DC">
        <w:t>Ces dernières années, un certain nombre d</w:t>
      </w:r>
      <w:r w:rsidR="002F2948">
        <w:t>’</w:t>
      </w:r>
      <w:r w:rsidRPr="008D11DC">
        <w:t>institutions ainsi qu</w:t>
      </w:r>
      <w:r w:rsidR="002F2948">
        <w:t>’</w:t>
      </w:r>
      <w:r w:rsidRPr="008D11DC">
        <w:t>une série de mesures incitatives ont été mises en place sous l</w:t>
      </w:r>
      <w:r w:rsidR="002F2948">
        <w:t>’</w:t>
      </w:r>
      <w:r w:rsidRPr="008D11DC">
        <w:t xml:space="preserve">égide </w:t>
      </w:r>
      <w:r>
        <w:t xml:space="preserve">du </w:t>
      </w:r>
      <w:r w:rsidRPr="008D11DC">
        <w:t>Ministère des arts et du patrimoine culturel pour assurer la diversité culturelle et l</w:t>
      </w:r>
      <w:r w:rsidR="002F2948">
        <w:t>’</w:t>
      </w:r>
      <w:r w:rsidRPr="008D11DC">
        <w:t>unité nationale</w:t>
      </w:r>
      <w:r w:rsidR="00265C4D" w:rsidRPr="00265C4D">
        <w:t>.</w:t>
      </w:r>
    </w:p>
    <w:p w14:paraId="314E99B0" w14:textId="5B8E12D7" w:rsidR="002212B2" w:rsidRPr="00A373AD" w:rsidRDefault="002212B2" w:rsidP="002212B2">
      <w:pPr>
        <w:pStyle w:val="SingleTxtG"/>
      </w:pPr>
      <w:r w:rsidRPr="00A373AD">
        <w:rPr>
          <w:rFonts w:eastAsia="Times New Roman"/>
          <w:color w:val="000000"/>
          <w:u w:color="000000"/>
        </w:rPr>
        <w:t>289</w:t>
      </w:r>
      <w:r w:rsidR="00265C4D" w:rsidRPr="00265C4D">
        <w:rPr>
          <w:rFonts w:eastAsia="Times New Roman"/>
          <w:color w:val="000000"/>
          <w:u w:color="000000"/>
        </w:rPr>
        <w:t>.</w:t>
      </w:r>
      <w:r w:rsidRPr="00A373AD">
        <w:rPr>
          <w:rFonts w:eastAsia="Times New Roman"/>
          <w:color w:val="000000"/>
          <w:u w:color="000000"/>
        </w:rPr>
        <w:tab/>
      </w:r>
      <w:r>
        <w:t>D</w:t>
      </w:r>
      <w:r w:rsidRPr="00A373AD">
        <w:t xml:space="preserve">ifférents centres culturels ont été créés </w:t>
      </w:r>
      <w:r>
        <w:t xml:space="preserve">par le Ministère </w:t>
      </w:r>
      <w:r w:rsidRPr="00A373AD">
        <w:t>par voie législative</w:t>
      </w:r>
      <w:r>
        <w:t xml:space="preserve"> afin de réaliser </w:t>
      </w:r>
      <w:r w:rsidRPr="00A373AD">
        <w:t xml:space="preserve">des activités qui </w:t>
      </w:r>
      <w:r>
        <w:t xml:space="preserve">encouragent </w:t>
      </w:r>
      <w:r w:rsidRPr="00A373AD">
        <w:t xml:space="preserve">le dialogue interculturel et favorisent la compréhension </w:t>
      </w:r>
      <w:r>
        <w:t>entre les cultures</w:t>
      </w:r>
      <w:r w:rsidRPr="00A373AD">
        <w:t>, à savoir</w:t>
      </w:r>
      <w:r w:rsidR="008926E5">
        <w:t> :</w:t>
      </w:r>
      <w:r w:rsidRPr="00A373AD">
        <w:t xml:space="preserve"> </w:t>
      </w:r>
    </w:p>
    <w:p w14:paraId="2F6AC44A" w14:textId="3EAE98EF" w:rsidR="002212B2" w:rsidRPr="00E22BEF" w:rsidRDefault="002212B2" w:rsidP="002212B2">
      <w:pPr>
        <w:pStyle w:val="SingleTxtG"/>
      </w:pPr>
      <w:r w:rsidRPr="00A373AD">
        <w:tab/>
      </w:r>
      <w:r w:rsidRPr="00E22BEF">
        <w:t>a)</w:t>
      </w:r>
      <w:r w:rsidRPr="00E22BEF">
        <w:tab/>
      </w:r>
      <w:r>
        <w:t xml:space="preserve">Le </w:t>
      </w:r>
      <w:r w:rsidRPr="00E22BEF">
        <w:t>Centre culturel islamique</w:t>
      </w:r>
      <w:r w:rsidR="008926E5">
        <w:t> ;</w:t>
      </w:r>
      <w:r w:rsidRPr="00E22BEF">
        <w:t xml:space="preserve"> </w:t>
      </w:r>
    </w:p>
    <w:p w14:paraId="2DF90C12" w14:textId="3A774444" w:rsidR="002212B2" w:rsidRPr="00E22BEF" w:rsidRDefault="002212B2" w:rsidP="002212B2">
      <w:pPr>
        <w:pStyle w:val="SingleTxtG"/>
      </w:pPr>
      <w:r w:rsidRPr="00E22BEF">
        <w:tab/>
        <w:t>b)</w:t>
      </w:r>
      <w:r w:rsidRPr="00E22BEF">
        <w:tab/>
      </w:r>
      <w:r>
        <w:t xml:space="preserve">Le </w:t>
      </w:r>
      <w:r w:rsidRPr="00E22BEF">
        <w:t>Centre Nelson Mandela pour la culture africaine</w:t>
      </w:r>
      <w:r w:rsidR="008926E5">
        <w:t> ;</w:t>
      </w:r>
    </w:p>
    <w:p w14:paraId="4650E96D" w14:textId="0EF44AC0" w:rsidR="002212B2" w:rsidRPr="00E22BEF" w:rsidRDefault="002212B2" w:rsidP="002212B2">
      <w:pPr>
        <w:pStyle w:val="SingleTxtG"/>
      </w:pPr>
      <w:r w:rsidRPr="00E22BEF">
        <w:tab/>
        <w:t>c)</w:t>
      </w:r>
      <w:r w:rsidRPr="00E22BEF">
        <w:tab/>
      </w:r>
      <w:r>
        <w:t>Le</w:t>
      </w:r>
      <w:r w:rsidRPr="00E22BEF">
        <w:t xml:space="preserve"> Centre </w:t>
      </w:r>
      <w:r>
        <w:t>culturel tamoul mauricien</w:t>
      </w:r>
      <w:r w:rsidR="008926E5">
        <w:t> ;</w:t>
      </w:r>
    </w:p>
    <w:p w14:paraId="2917E11A" w14:textId="6E6FFE8B" w:rsidR="002212B2" w:rsidRPr="00E22BEF" w:rsidRDefault="002212B2" w:rsidP="002212B2">
      <w:pPr>
        <w:pStyle w:val="SingleTxtG"/>
      </w:pPr>
      <w:r w:rsidRPr="00E22BEF">
        <w:tab/>
        <w:t>d)</w:t>
      </w:r>
      <w:r w:rsidRPr="00E22BEF">
        <w:tab/>
      </w:r>
      <w:r>
        <w:t>Le</w:t>
      </w:r>
      <w:r w:rsidRPr="00E22BEF">
        <w:t xml:space="preserve"> Centre </w:t>
      </w:r>
      <w:r>
        <w:t xml:space="preserve">culturel </w:t>
      </w:r>
      <w:r w:rsidRPr="00E22BEF">
        <w:t>marathi</w:t>
      </w:r>
      <w:r>
        <w:t xml:space="preserve"> mauricien</w:t>
      </w:r>
      <w:r w:rsidR="008926E5">
        <w:t> ;</w:t>
      </w:r>
    </w:p>
    <w:p w14:paraId="14236882" w14:textId="60334FCF" w:rsidR="002212B2" w:rsidRPr="00E22BEF" w:rsidRDefault="002212B2" w:rsidP="002212B2">
      <w:pPr>
        <w:pStyle w:val="SingleTxtG"/>
      </w:pPr>
      <w:r w:rsidRPr="00E22BEF">
        <w:tab/>
        <w:t>e)</w:t>
      </w:r>
      <w:r w:rsidRPr="00E22BEF">
        <w:tab/>
      </w:r>
      <w:r>
        <w:t>Le</w:t>
      </w:r>
      <w:r w:rsidRPr="00E22BEF">
        <w:t xml:space="preserve"> Centre </w:t>
      </w:r>
      <w:r>
        <w:t xml:space="preserve">culturel </w:t>
      </w:r>
      <w:proofErr w:type="spellStart"/>
      <w:r>
        <w:t>telougou</w:t>
      </w:r>
      <w:proofErr w:type="spellEnd"/>
      <w:r>
        <w:t xml:space="preserve"> mauricien</w:t>
      </w:r>
      <w:r w:rsidR="008926E5">
        <w:t> ;</w:t>
      </w:r>
    </w:p>
    <w:p w14:paraId="2D6CF056" w14:textId="62E316EF" w:rsidR="002212B2" w:rsidRPr="00E22BEF" w:rsidRDefault="002212B2" w:rsidP="002212B2">
      <w:pPr>
        <w:pStyle w:val="SingleTxtG"/>
      </w:pPr>
      <w:r w:rsidRPr="00E22BEF">
        <w:tab/>
        <w:t>f)</w:t>
      </w:r>
      <w:r w:rsidRPr="00E22BEF">
        <w:tab/>
      </w:r>
      <w:r>
        <w:t>Le</w:t>
      </w:r>
      <w:r w:rsidRPr="00E22BEF">
        <w:t xml:space="preserve"> Conservatoire de </w:t>
      </w:r>
      <w:r>
        <w:t>m</w:t>
      </w:r>
      <w:r w:rsidRPr="00E22BEF">
        <w:t>usique Fran</w:t>
      </w:r>
      <w:r>
        <w:t>ç</w:t>
      </w:r>
      <w:r w:rsidRPr="00E22BEF">
        <w:t>ois Mitterrand</w:t>
      </w:r>
      <w:r w:rsidR="00265C4D" w:rsidRPr="00265C4D">
        <w:t>.</w:t>
      </w:r>
    </w:p>
    <w:p w14:paraId="474CD40E" w14:textId="558D9E4B" w:rsidR="002212B2" w:rsidRPr="00EC21E2" w:rsidRDefault="002212B2" w:rsidP="002212B2">
      <w:pPr>
        <w:pStyle w:val="SingleTxtG"/>
      </w:pPr>
      <w:r w:rsidRPr="005A0C69">
        <w:rPr>
          <w:rFonts w:eastAsia="Times New Roman"/>
          <w:color w:val="000000"/>
          <w:u w:color="000000"/>
        </w:rPr>
        <w:t>290</w:t>
      </w:r>
      <w:r w:rsidR="00265C4D" w:rsidRPr="00265C4D">
        <w:rPr>
          <w:rFonts w:eastAsia="Times New Roman"/>
          <w:color w:val="000000"/>
          <w:u w:color="000000"/>
        </w:rPr>
        <w:t>.</w:t>
      </w:r>
      <w:r w:rsidRPr="005A0C69">
        <w:rPr>
          <w:rFonts w:eastAsia="Times New Roman"/>
          <w:color w:val="000000"/>
          <w:u w:color="000000"/>
        </w:rPr>
        <w:tab/>
      </w:r>
      <w:r>
        <w:t xml:space="preserve">Afin </w:t>
      </w:r>
      <w:r w:rsidRPr="00EC21E2">
        <w:t xml:space="preserve">de promouvoir les différentes langues dans leurs formes parlées et écrites à Maurice, ainsi </w:t>
      </w:r>
      <w:r>
        <w:t>que l</w:t>
      </w:r>
      <w:r w:rsidR="002F2948">
        <w:t>’</w:t>
      </w:r>
      <w:r w:rsidRPr="00EC21E2">
        <w:t xml:space="preserve">amitié </w:t>
      </w:r>
      <w:r>
        <w:t xml:space="preserve">et la </w:t>
      </w:r>
      <w:r w:rsidRPr="00EC21E2">
        <w:t xml:space="preserve">compréhension entre les </w:t>
      </w:r>
      <w:r>
        <w:t>peuples à travers le monde et de mener cette fin des activités éducatives, universitaires, culturelles et artistiques, d</w:t>
      </w:r>
      <w:r w:rsidRPr="00EC21E2">
        <w:t xml:space="preserve">ifférentes unions linguistiques, à savoir les unions bhojpuri, créole, chinoise, anglaise, marathi, tamoule, </w:t>
      </w:r>
      <w:proofErr w:type="spellStart"/>
      <w:r w:rsidRPr="00EC21E2">
        <w:t>telougou</w:t>
      </w:r>
      <w:proofErr w:type="spellEnd"/>
      <w:r w:rsidRPr="00EC21E2">
        <w:t>, ourdou</w:t>
      </w:r>
      <w:r>
        <w:t xml:space="preserve">, </w:t>
      </w:r>
      <w:r w:rsidRPr="00EC21E2">
        <w:t xml:space="preserve">sanskrite </w:t>
      </w:r>
      <w:r>
        <w:t xml:space="preserve">et arabe </w:t>
      </w:r>
      <w:r w:rsidRPr="00EC21E2">
        <w:t>ont été créées</w:t>
      </w:r>
      <w:r w:rsidR="00265C4D" w:rsidRPr="00265C4D">
        <w:t>.</w:t>
      </w:r>
    </w:p>
    <w:p w14:paraId="696FFB7E" w14:textId="3C0837F5" w:rsidR="002212B2" w:rsidRPr="00635033" w:rsidRDefault="002212B2" w:rsidP="002212B2">
      <w:pPr>
        <w:pStyle w:val="SingleTxtG"/>
      </w:pPr>
      <w:r w:rsidRPr="00EB2E29">
        <w:rPr>
          <w:rFonts w:eastAsia="Times New Roman"/>
          <w:color w:val="000000"/>
          <w:u w:color="000000"/>
        </w:rPr>
        <w:lastRenderedPageBreak/>
        <w:t>291</w:t>
      </w:r>
      <w:r w:rsidR="00265C4D" w:rsidRPr="00265C4D">
        <w:rPr>
          <w:rFonts w:eastAsia="Times New Roman"/>
          <w:color w:val="000000"/>
          <w:u w:color="000000"/>
        </w:rPr>
        <w:t>.</w:t>
      </w:r>
      <w:r w:rsidRPr="00EB2E29">
        <w:rPr>
          <w:rFonts w:eastAsia="Times New Roman"/>
          <w:color w:val="000000"/>
          <w:u w:color="000000"/>
        </w:rPr>
        <w:tab/>
      </w:r>
      <w:r w:rsidRPr="00CB0497">
        <w:t xml:space="preserve">Le </w:t>
      </w:r>
      <w:r>
        <w:t>G</w:t>
      </w:r>
      <w:r w:rsidRPr="00CB0497">
        <w:t xml:space="preserve">ouvernement mauricien a mis en place un groupe de travail chargé de veiller à ce que les Mauriciens de diverses confessions </w:t>
      </w:r>
      <w:r>
        <w:t xml:space="preserve">soient soutenus pour célébrer </w:t>
      </w:r>
      <w:r w:rsidRPr="00CB0497">
        <w:t xml:space="preserve">leur culture </w:t>
      </w:r>
      <w:r>
        <w:t>à l</w:t>
      </w:r>
      <w:r w:rsidR="002F2948">
        <w:t>’</w:t>
      </w:r>
      <w:r>
        <w:t xml:space="preserve">occasion </w:t>
      </w:r>
      <w:r w:rsidRPr="00CB0497">
        <w:t>de cérémonies religieuses</w:t>
      </w:r>
      <w:r w:rsidR="00265C4D" w:rsidRPr="00265C4D">
        <w:t>.</w:t>
      </w:r>
      <w:r w:rsidRPr="00CB0497">
        <w:t xml:space="preserve"> </w:t>
      </w:r>
      <w:r w:rsidRPr="00635033">
        <w:t>Des</w:t>
      </w:r>
      <w:r>
        <w:t xml:space="preserve"> </w:t>
      </w:r>
      <w:r w:rsidRPr="00635033">
        <w:t xml:space="preserve">jours fériés ont été décrétés pour </w:t>
      </w:r>
      <w:proofErr w:type="spellStart"/>
      <w:r w:rsidRPr="00635033">
        <w:t>Thaipoosam</w:t>
      </w:r>
      <w:proofErr w:type="spellEnd"/>
      <w:r w:rsidRPr="00635033">
        <w:t xml:space="preserve"> </w:t>
      </w:r>
      <w:proofErr w:type="spellStart"/>
      <w:r w:rsidRPr="00635033">
        <w:t>Cavadee</w:t>
      </w:r>
      <w:proofErr w:type="spellEnd"/>
      <w:r w:rsidRPr="00635033">
        <w:t xml:space="preserve">, Maha </w:t>
      </w:r>
      <w:proofErr w:type="spellStart"/>
      <w:r w:rsidRPr="00635033">
        <w:t>Shivaratree</w:t>
      </w:r>
      <w:proofErr w:type="spellEnd"/>
      <w:r w:rsidRPr="00635033">
        <w:t xml:space="preserve">, le Festival du printemps chinois, </w:t>
      </w:r>
      <w:proofErr w:type="spellStart"/>
      <w:r w:rsidRPr="00635033">
        <w:t>Ougadi</w:t>
      </w:r>
      <w:proofErr w:type="spellEnd"/>
      <w:r w:rsidRPr="00635033">
        <w:t>, Aïd al-</w:t>
      </w:r>
      <w:proofErr w:type="spellStart"/>
      <w:r w:rsidRPr="00635033">
        <w:t>Fitr</w:t>
      </w:r>
      <w:proofErr w:type="spellEnd"/>
      <w:r w:rsidRPr="00635033">
        <w:t xml:space="preserve">, Ganesh </w:t>
      </w:r>
      <w:proofErr w:type="spellStart"/>
      <w:r w:rsidRPr="00635033">
        <w:t>Chaturthi</w:t>
      </w:r>
      <w:proofErr w:type="spellEnd"/>
      <w:r w:rsidRPr="00635033">
        <w:t xml:space="preserve">, </w:t>
      </w:r>
      <w:proofErr w:type="spellStart"/>
      <w:r w:rsidRPr="00635033">
        <w:t>Divali</w:t>
      </w:r>
      <w:proofErr w:type="spellEnd"/>
      <w:r w:rsidRPr="00635033">
        <w:t xml:space="preserve"> et Noël</w:t>
      </w:r>
      <w:r>
        <w:t>,</w:t>
      </w:r>
      <w:r w:rsidRPr="00635033">
        <w:t xml:space="preserve"> et </w:t>
      </w:r>
      <w:r>
        <w:t xml:space="preserve">pour </w:t>
      </w:r>
      <w:r w:rsidRPr="00635033">
        <w:t>deux événements commémoratifs, à savoir la Commémoration de l</w:t>
      </w:r>
      <w:r w:rsidR="002F2948">
        <w:t>’</w:t>
      </w:r>
      <w:r w:rsidRPr="00635033">
        <w:t>anniversaire de l</w:t>
      </w:r>
      <w:r w:rsidR="002F2948">
        <w:t>’</w:t>
      </w:r>
      <w:r w:rsidRPr="00635033">
        <w:t>abolition de l</w:t>
      </w:r>
      <w:r w:rsidR="002F2948">
        <w:t>’</w:t>
      </w:r>
      <w:r w:rsidRPr="00635033">
        <w:t>esclavage et la Commémoration de l</w:t>
      </w:r>
      <w:r w:rsidR="002F2948">
        <w:t>’</w:t>
      </w:r>
      <w:r w:rsidRPr="00635033">
        <w:t>anniversaire de l</w:t>
      </w:r>
      <w:r w:rsidR="002F2948">
        <w:t>’</w:t>
      </w:r>
      <w:r w:rsidRPr="00635033">
        <w:t>arrivée des « travailleurs sous contrat »</w:t>
      </w:r>
      <w:r w:rsidR="00265C4D" w:rsidRPr="00265C4D">
        <w:t>.</w:t>
      </w:r>
    </w:p>
    <w:p w14:paraId="08100BE2" w14:textId="411236C8" w:rsidR="002212B2" w:rsidRPr="00422741" w:rsidRDefault="002212B2" w:rsidP="002212B2">
      <w:pPr>
        <w:pStyle w:val="SingleTxtG"/>
      </w:pPr>
      <w:r w:rsidRPr="007A7524">
        <w:rPr>
          <w:rFonts w:eastAsia="Times New Roman"/>
          <w:color w:val="000000"/>
          <w:u w:color="000000"/>
        </w:rPr>
        <w:t>292</w:t>
      </w:r>
      <w:r w:rsidR="00265C4D" w:rsidRPr="00265C4D">
        <w:rPr>
          <w:rFonts w:eastAsia="Times New Roman"/>
          <w:color w:val="000000"/>
          <w:u w:color="000000"/>
        </w:rPr>
        <w:t>.</w:t>
      </w:r>
      <w:r w:rsidRPr="007A7524">
        <w:rPr>
          <w:rFonts w:eastAsia="Times New Roman"/>
          <w:color w:val="000000"/>
          <w:u w:color="000000"/>
        </w:rPr>
        <w:tab/>
      </w:r>
      <w:bookmarkStart w:id="48" w:name="_Hlk182342277"/>
      <w:r w:rsidRPr="007A7524">
        <w:t xml:space="preserve">Le </w:t>
      </w:r>
      <w:r w:rsidRPr="008D11DC">
        <w:t>Ministère des arts et du patrimoine culturel</w:t>
      </w:r>
      <w:r w:rsidRPr="007A7524">
        <w:t xml:space="preserve"> </w:t>
      </w:r>
      <w:r>
        <w:t>n</w:t>
      </w:r>
      <w:r w:rsidR="002F2948">
        <w:t>’</w:t>
      </w:r>
      <w:r w:rsidRPr="00422741">
        <w:t xml:space="preserve">a </w:t>
      </w:r>
      <w:r>
        <w:t xml:space="preserve">ménagé aucun effort </w:t>
      </w:r>
      <w:r w:rsidRPr="00422741">
        <w:t xml:space="preserve">pour promouvoir les arts, la culture et le patrimoine et apporte un soutien </w:t>
      </w:r>
      <w:r>
        <w:t>important</w:t>
      </w:r>
      <w:r w:rsidRPr="00422741">
        <w:t xml:space="preserve"> aux secteurs </w:t>
      </w:r>
      <w:r>
        <w:t>de la culture et de la création</w:t>
      </w:r>
      <w:r w:rsidRPr="00422741">
        <w:t xml:space="preserve"> </w:t>
      </w:r>
      <w:r>
        <w:t>par</w:t>
      </w:r>
      <w:r w:rsidRPr="00422741">
        <w:t xml:space="preserve"> divers programmes d</w:t>
      </w:r>
      <w:r w:rsidR="002F2948">
        <w:t>’</w:t>
      </w:r>
      <w:r w:rsidRPr="00422741">
        <w:t xml:space="preserve">aide gérés par différentes institutions </w:t>
      </w:r>
      <w:r>
        <w:t>publiques</w:t>
      </w:r>
      <w:r w:rsidR="00265C4D" w:rsidRPr="00265C4D">
        <w:t>.</w:t>
      </w:r>
      <w:r w:rsidRPr="00422741">
        <w:t xml:space="preserve"> </w:t>
      </w:r>
    </w:p>
    <w:p w14:paraId="6AA4A149" w14:textId="5FEAD03F" w:rsidR="002212B2" w:rsidRPr="00422741" w:rsidRDefault="002212B2" w:rsidP="002212B2">
      <w:pPr>
        <w:pStyle w:val="SingleTxtG"/>
      </w:pPr>
      <w:r w:rsidRPr="005F4ECE">
        <w:rPr>
          <w:rFonts w:eastAsia="Times New Roman"/>
          <w:color w:val="000000"/>
          <w:u w:color="000000"/>
        </w:rPr>
        <w:t>293</w:t>
      </w:r>
      <w:r w:rsidR="00265C4D" w:rsidRPr="00265C4D">
        <w:rPr>
          <w:rFonts w:eastAsia="Times New Roman"/>
          <w:color w:val="000000"/>
          <w:u w:color="000000"/>
        </w:rPr>
        <w:t>.</w:t>
      </w:r>
      <w:r w:rsidRPr="005F4ECE">
        <w:rPr>
          <w:rFonts w:eastAsia="Times New Roman"/>
          <w:color w:val="000000"/>
          <w:u w:color="000000"/>
        </w:rPr>
        <w:tab/>
      </w:r>
      <w:r w:rsidRPr="00422741">
        <w:t xml:space="preserve">Ces </w:t>
      </w:r>
      <w:r>
        <w:t xml:space="preserve">dispositifs concernent </w:t>
      </w:r>
      <w:r w:rsidRPr="00422741">
        <w:t xml:space="preserve">plusieurs domaines </w:t>
      </w:r>
      <w:r>
        <w:t xml:space="preserve">de la </w:t>
      </w:r>
      <w:r w:rsidRPr="00422741">
        <w:t xml:space="preserve">culture, </w:t>
      </w:r>
      <w:r>
        <w:t xml:space="preserve">notamment </w:t>
      </w:r>
      <w:r w:rsidRPr="00422741">
        <w:t xml:space="preserve">le cinéma/les arts </w:t>
      </w:r>
      <w:proofErr w:type="spellStart"/>
      <w:r w:rsidRPr="00422741">
        <w:t>audiovisuels</w:t>
      </w:r>
      <w:proofErr w:type="spellEnd"/>
      <w:r w:rsidR="008926E5">
        <w:t> ;</w:t>
      </w:r>
      <w:r w:rsidRPr="00422741">
        <w:t xml:space="preserve"> les arts média</w:t>
      </w:r>
      <w:r>
        <w:t>tique</w:t>
      </w:r>
      <w:r w:rsidRPr="00422741">
        <w:t>s</w:t>
      </w:r>
      <w:r w:rsidR="008926E5">
        <w:t> ;</w:t>
      </w:r>
      <w:r w:rsidRPr="00422741">
        <w:t xml:space="preserve"> la musique</w:t>
      </w:r>
      <w:r w:rsidR="008926E5">
        <w:t> ;</w:t>
      </w:r>
      <w:r w:rsidRPr="00422741">
        <w:t xml:space="preserve"> les arts du spectacle</w:t>
      </w:r>
      <w:r w:rsidR="008926E5">
        <w:t> ;</w:t>
      </w:r>
      <w:r w:rsidRPr="00422741">
        <w:t xml:space="preserve"> l</w:t>
      </w:r>
      <w:r w:rsidR="002F2948">
        <w:t>’</w:t>
      </w:r>
      <w:r w:rsidRPr="00422741">
        <w:t>édition</w:t>
      </w:r>
      <w:r w:rsidR="008926E5">
        <w:t> ;</w:t>
      </w:r>
      <w:r>
        <w:t xml:space="preserve"> </w:t>
      </w:r>
      <w:r w:rsidRPr="00422741">
        <w:t>et les arts visuels</w:t>
      </w:r>
      <w:r w:rsidR="00265C4D" w:rsidRPr="00265C4D">
        <w:t>.</w:t>
      </w:r>
      <w:r w:rsidRPr="00422741">
        <w:t xml:space="preserve"> Ces </w:t>
      </w:r>
      <w:r>
        <w:t>dispositifs s</w:t>
      </w:r>
      <w:r w:rsidR="002F2948">
        <w:t>’</w:t>
      </w:r>
      <w:r>
        <w:t xml:space="preserve">appliquent </w:t>
      </w:r>
      <w:r w:rsidRPr="00422741">
        <w:t>à différent</w:t>
      </w:r>
      <w:r>
        <w:t>e</w:t>
      </w:r>
      <w:r w:rsidRPr="00422741">
        <w:t xml:space="preserve">s </w:t>
      </w:r>
      <w:r>
        <w:t xml:space="preserve">étapes </w:t>
      </w:r>
      <w:r w:rsidRPr="00422741">
        <w:t>de la chaîne de valeur culturelle</w:t>
      </w:r>
      <w:r>
        <w:t xml:space="preserve">, comme celles de la </w:t>
      </w:r>
      <w:r w:rsidRPr="00422741">
        <w:t>création</w:t>
      </w:r>
      <w:r>
        <w:t xml:space="preserve"> et de la </w:t>
      </w:r>
      <w:r w:rsidRPr="00422741">
        <w:t>production (aide générale aux artistes</w:t>
      </w:r>
      <w:r w:rsidR="008926E5">
        <w:t> ;</w:t>
      </w:r>
      <w:r w:rsidRPr="00422741">
        <w:t xml:space="preserve"> </w:t>
      </w:r>
      <w:r>
        <w:t xml:space="preserve">programmes </w:t>
      </w:r>
      <w:r w:rsidRPr="00422741">
        <w:t>d</w:t>
      </w:r>
      <w:r w:rsidR="002F2948">
        <w:t>’</w:t>
      </w:r>
      <w:r w:rsidRPr="00422741">
        <w:t xml:space="preserve">aide aux artistes </w:t>
      </w:r>
      <w:r w:rsidR="00056904">
        <w:t>−</w:t>
      </w:r>
      <w:r w:rsidRPr="00422741">
        <w:t xml:space="preserve"> production de CD</w:t>
      </w:r>
      <w:r>
        <w:t xml:space="preserve"> audio et de </w:t>
      </w:r>
      <w:r w:rsidRPr="00422741">
        <w:t>DVD</w:t>
      </w:r>
      <w:r w:rsidR="008926E5">
        <w:t> ;</w:t>
      </w:r>
      <w:r w:rsidRPr="00422741">
        <w:t xml:space="preserve"> Fonds national pour les arts</w:t>
      </w:r>
      <w:r w:rsidR="008926E5">
        <w:t> ;</w:t>
      </w:r>
      <w:r w:rsidRPr="00422741">
        <w:t xml:space="preserve"> </w:t>
      </w:r>
      <w:r>
        <w:t xml:space="preserve">programme </w:t>
      </w:r>
      <w:r w:rsidRPr="00422741">
        <w:t>d</w:t>
      </w:r>
      <w:r w:rsidR="002F2948">
        <w:t>’</w:t>
      </w:r>
      <w:r w:rsidRPr="00422741">
        <w:t xml:space="preserve">aide </w:t>
      </w:r>
      <w:r>
        <w:t>au cinéma</w:t>
      </w:r>
      <w:r w:rsidR="008926E5">
        <w:t> ;</w:t>
      </w:r>
      <w:r w:rsidRPr="00422741">
        <w:t xml:space="preserve"> aide</w:t>
      </w:r>
      <w:r>
        <w:t xml:space="preserve"> à l</w:t>
      </w:r>
      <w:r w:rsidR="002F2948">
        <w:t>’</w:t>
      </w:r>
      <w:r w:rsidRPr="00422741">
        <w:t>édition de livres</w:t>
      </w:r>
      <w:r w:rsidR="008926E5">
        <w:t> ;</w:t>
      </w:r>
      <w:r w:rsidRPr="00422741">
        <w:t xml:space="preserve"> formulaire de demande d</w:t>
      </w:r>
      <w:r w:rsidR="002F2948">
        <w:t>’</w:t>
      </w:r>
      <w:r w:rsidRPr="00422741">
        <w:t xml:space="preserve">accès </w:t>
      </w:r>
      <w:r>
        <w:t xml:space="preserve">pour le </w:t>
      </w:r>
      <w:r w:rsidRPr="00422741">
        <w:t>tournage de films</w:t>
      </w:r>
      <w:r>
        <w:t xml:space="preserve">, permettant </w:t>
      </w:r>
      <w:r w:rsidRPr="00422741">
        <w:t xml:space="preserve">une procédure accélérée </w:t>
      </w:r>
      <w:r w:rsidR="00056904">
        <w:t>−</w:t>
      </w:r>
      <w:r>
        <w:t xml:space="preserve"> programme </w:t>
      </w:r>
      <w:r w:rsidRPr="00422741">
        <w:t>d</w:t>
      </w:r>
      <w:r w:rsidR="002F2948">
        <w:t>’</w:t>
      </w:r>
      <w:r w:rsidRPr="00422741">
        <w:t xml:space="preserve">aide </w:t>
      </w:r>
      <w:r>
        <w:t>au cinéma</w:t>
      </w:r>
      <w:r w:rsidR="008926E5">
        <w:t> ;</w:t>
      </w:r>
      <w:r w:rsidRPr="00422741">
        <w:t xml:space="preserve"> festival national de théâtre</w:t>
      </w:r>
      <w:r w:rsidR="008926E5">
        <w:t> ;</w:t>
      </w:r>
      <w:r>
        <w:t xml:space="preserve"> </w:t>
      </w:r>
      <w:r w:rsidRPr="00422741">
        <w:t>et organisation de festivals cinéma</w:t>
      </w:r>
      <w:r>
        <w:t xml:space="preserve">tographiques </w:t>
      </w:r>
      <w:r w:rsidRPr="00422741">
        <w:t>internationaux)</w:t>
      </w:r>
      <w:r w:rsidR="00265C4D" w:rsidRPr="00265C4D">
        <w:t>.</w:t>
      </w:r>
    </w:p>
    <w:p w14:paraId="48CC5299" w14:textId="466286C3" w:rsidR="002212B2" w:rsidRPr="007A7524" w:rsidRDefault="002212B2" w:rsidP="002212B2">
      <w:pPr>
        <w:pStyle w:val="SingleTxtG"/>
      </w:pPr>
      <w:r w:rsidRPr="005F4ECE">
        <w:rPr>
          <w:rFonts w:eastAsia="Times New Roman"/>
          <w:color w:val="000000"/>
          <w:u w:color="000000"/>
        </w:rPr>
        <w:t>294</w:t>
      </w:r>
      <w:r w:rsidR="00265C4D" w:rsidRPr="00265C4D">
        <w:rPr>
          <w:rFonts w:eastAsia="Times New Roman"/>
          <w:color w:val="000000"/>
          <w:u w:color="000000"/>
        </w:rPr>
        <w:t>.</w:t>
      </w:r>
      <w:r w:rsidRPr="005F4ECE">
        <w:rPr>
          <w:rFonts w:eastAsia="Times New Roman"/>
          <w:color w:val="000000"/>
          <w:u w:color="000000"/>
        </w:rPr>
        <w:tab/>
      </w:r>
      <w:r>
        <w:t xml:space="preserve">Le </w:t>
      </w:r>
      <w:r w:rsidRPr="007A7524">
        <w:t>Ministère de l</w:t>
      </w:r>
      <w:r w:rsidR="002F2948">
        <w:t>’</w:t>
      </w:r>
      <w:r w:rsidRPr="007A7524">
        <w:t>éducation, de l</w:t>
      </w:r>
      <w:r w:rsidR="002F2948">
        <w:t>’</w:t>
      </w:r>
      <w:r w:rsidRPr="007A7524">
        <w:t>enseignement supérieur, des sciences et de la technologie et les différentes institutions qui</w:t>
      </w:r>
      <w:r>
        <w:t xml:space="preserve"> en</w:t>
      </w:r>
      <w:r w:rsidRPr="007A7524">
        <w:t xml:space="preserve"> relèvent accordent une importance </w:t>
      </w:r>
      <w:r>
        <w:t xml:space="preserve">particulière </w:t>
      </w:r>
      <w:r w:rsidRPr="007A7524">
        <w:t>à l</w:t>
      </w:r>
      <w:r w:rsidR="002F2948">
        <w:t>’</w:t>
      </w:r>
      <w:r w:rsidRPr="007A7524">
        <w:t>enseignement, à l</w:t>
      </w:r>
      <w:r w:rsidR="002F2948">
        <w:t>’</w:t>
      </w:r>
      <w:r w:rsidRPr="007A7524">
        <w:t>apprentissage</w:t>
      </w:r>
      <w:r>
        <w:t xml:space="preserve"> et</w:t>
      </w:r>
      <w:r w:rsidRPr="007A7524">
        <w:t xml:space="preserve"> à </w:t>
      </w:r>
      <w:r>
        <w:t xml:space="preserve">la reconnaissance </w:t>
      </w:r>
      <w:r w:rsidRPr="007A7524">
        <w:t xml:space="preserve">et à la promotion des arts du spectacle, qui </w:t>
      </w:r>
      <w:r>
        <w:t xml:space="preserve">recouvrent </w:t>
      </w:r>
      <w:r w:rsidRPr="007A7524">
        <w:t>la musique, la danse et l</w:t>
      </w:r>
      <w:r w:rsidR="002F2948">
        <w:t>’</w:t>
      </w:r>
      <w:r w:rsidRPr="007A7524">
        <w:t>art dramatique</w:t>
      </w:r>
      <w:r w:rsidR="00265C4D" w:rsidRPr="00265C4D">
        <w:t>.</w:t>
      </w:r>
      <w:r w:rsidRPr="005F4ECE">
        <w:t xml:space="preserve"> </w:t>
      </w:r>
    </w:p>
    <w:p w14:paraId="618992B1" w14:textId="05476F02" w:rsidR="002212B2" w:rsidRPr="007A7524" w:rsidRDefault="002212B2" w:rsidP="002212B2">
      <w:pPr>
        <w:pStyle w:val="SingleTxtG"/>
      </w:pPr>
      <w:r w:rsidRPr="00A8406B">
        <w:rPr>
          <w:rFonts w:eastAsia="Times New Roman"/>
          <w:color w:val="000000"/>
          <w:u w:color="000000"/>
        </w:rPr>
        <w:t>295</w:t>
      </w:r>
      <w:r w:rsidR="00265C4D" w:rsidRPr="00265C4D">
        <w:rPr>
          <w:rFonts w:eastAsia="Times New Roman"/>
          <w:color w:val="000000"/>
          <w:u w:color="000000"/>
        </w:rPr>
        <w:t>.</w:t>
      </w:r>
      <w:r w:rsidRPr="00A8406B">
        <w:rPr>
          <w:rFonts w:eastAsia="Times New Roman"/>
          <w:color w:val="000000"/>
          <w:u w:color="000000"/>
        </w:rPr>
        <w:tab/>
      </w:r>
      <w:r w:rsidRPr="007A7524">
        <w:t xml:space="preserve">Dans le cadre </w:t>
      </w:r>
      <w:r>
        <w:t xml:space="preserve">des réformes liées au </w:t>
      </w:r>
      <w:r w:rsidRPr="00D22413">
        <w:t>programme d</w:t>
      </w:r>
      <w:r w:rsidR="002F2948">
        <w:t>’</w:t>
      </w:r>
      <w:r w:rsidRPr="00D22413">
        <w:t>éducation de base continue sur neuf ans</w:t>
      </w:r>
      <w:r>
        <w:t xml:space="preserve">, qui visaient </w:t>
      </w:r>
      <w:r w:rsidRPr="007A7524">
        <w:t>à garantir une éducation de qualité plus inclusive et équitable, certaines matières non essentielles ont été introduites au niveau primaire</w:t>
      </w:r>
      <w:r w:rsidR="00265C4D" w:rsidRPr="00265C4D">
        <w:t>.</w:t>
      </w:r>
      <w:r w:rsidRPr="007A7524">
        <w:t xml:space="preserve"> Les écoliers ont la possibilité d</w:t>
      </w:r>
      <w:r w:rsidR="002F2948">
        <w:t>’</w:t>
      </w:r>
      <w:r w:rsidRPr="007A7524">
        <w:t>apprendre la musique et les arts</w:t>
      </w:r>
      <w:r>
        <w:t>, ce qui favorise leur épanouissement général</w:t>
      </w:r>
      <w:r w:rsidR="00265C4D" w:rsidRPr="00265C4D">
        <w:t>.</w:t>
      </w:r>
    </w:p>
    <w:p w14:paraId="75CD8BB4" w14:textId="65E7453D" w:rsidR="002212B2" w:rsidRPr="007A7524" w:rsidRDefault="002212B2" w:rsidP="002212B2">
      <w:pPr>
        <w:pStyle w:val="SingleTxtG"/>
      </w:pPr>
      <w:r w:rsidRPr="00D206DD">
        <w:rPr>
          <w:rFonts w:eastAsia="Times New Roman"/>
          <w:color w:val="000000"/>
          <w:u w:color="000000"/>
        </w:rPr>
        <w:t>296</w:t>
      </w:r>
      <w:r w:rsidR="00265C4D" w:rsidRPr="00265C4D">
        <w:rPr>
          <w:rFonts w:eastAsia="Times New Roman"/>
          <w:color w:val="000000"/>
          <w:u w:color="000000"/>
        </w:rPr>
        <w:t>.</w:t>
      </w:r>
      <w:r w:rsidRPr="00D206DD">
        <w:rPr>
          <w:rFonts w:eastAsia="Times New Roman"/>
          <w:color w:val="000000"/>
          <w:u w:color="000000"/>
        </w:rPr>
        <w:tab/>
      </w:r>
      <w:r w:rsidRPr="007A7524">
        <w:t xml:space="preserve">Au niveau secondaire, neuf </w:t>
      </w:r>
      <w:r>
        <w:t>modules</w:t>
      </w:r>
      <w:r w:rsidRPr="007A7524">
        <w:t xml:space="preserve"> des arts du spectacle sont enseignés </w:t>
      </w:r>
      <w:r>
        <w:t>des classes</w:t>
      </w:r>
      <w:r w:rsidR="00056904">
        <w:t> </w:t>
      </w:r>
      <w:r>
        <w:t xml:space="preserve">7 à 9, </w:t>
      </w:r>
      <w:r w:rsidRPr="007A7524">
        <w:t xml:space="preserve">pour les élèves des filières </w:t>
      </w:r>
      <w:r>
        <w:t>ordinaire et étendue,</w:t>
      </w:r>
      <w:r w:rsidRPr="007A7524">
        <w:t xml:space="preserve"> dans les </w:t>
      </w:r>
      <w:r>
        <w:t xml:space="preserve">établissements </w:t>
      </w:r>
      <w:r w:rsidRPr="007A7524">
        <w:t>publi</w:t>
      </w:r>
      <w:r>
        <w:t>cs</w:t>
      </w:r>
      <w:r w:rsidRPr="007A7524">
        <w:t xml:space="preserve"> et privés de l</w:t>
      </w:r>
      <w:r w:rsidR="002F2948">
        <w:t>’</w:t>
      </w:r>
      <w:r w:rsidRPr="007A7524">
        <w:t>île</w:t>
      </w:r>
      <w:r w:rsidR="00265C4D" w:rsidRPr="00265C4D">
        <w:t>.</w:t>
      </w:r>
      <w:r w:rsidRPr="007A7524">
        <w:t xml:space="preserve"> </w:t>
      </w:r>
      <w:r>
        <w:t>Ces n</w:t>
      </w:r>
      <w:r w:rsidRPr="007A7524">
        <w:t xml:space="preserve">euf </w:t>
      </w:r>
      <w:r>
        <w:t xml:space="preserve">modules </w:t>
      </w:r>
      <w:r w:rsidRPr="007A7524">
        <w:t xml:space="preserve">sont le chant hindoustani, le chant carnatique, le </w:t>
      </w:r>
      <w:proofErr w:type="spellStart"/>
      <w:r>
        <w:t>b</w:t>
      </w:r>
      <w:r w:rsidRPr="007A7524">
        <w:t>harata</w:t>
      </w:r>
      <w:proofErr w:type="spellEnd"/>
      <w:r w:rsidRPr="007A7524">
        <w:t xml:space="preserve"> </w:t>
      </w:r>
      <w:proofErr w:type="spellStart"/>
      <w:r>
        <w:t>n</w:t>
      </w:r>
      <w:r w:rsidRPr="007A7524">
        <w:t>atyam</w:t>
      </w:r>
      <w:proofErr w:type="spellEnd"/>
      <w:r w:rsidRPr="007A7524">
        <w:t xml:space="preserve">, le </w:t>
      </w:r>
      <w:proofErr w:type="spellStart"/>
      <w:r>
        <w:t>k</w:t>
      </w:r>
      <w:r w:rsidRPr="007A7524">
        <w:t>athak</w:t>
      </w:r>
      <w:proofErr w:type="spellEnd"/>
      <w:r w:rsidRPr="007A7524">
        <w:t xml:space="preserve">, le </w:t>
      </w:r>
      <w:proofErr w:type="spellStart"/>
      <w:r>
        <w:t>k</w:t>
      </w:r>
      <w:r w:rsidRPr="007A7524">
        <w:t>uchipudi</w:t>
      </w:r>
      <w:proofErr w:type="spellEnd"/>
      <w:r w:rsidRPr="007A7524">
        <w:t xml:space="preserve">, le </w:t>
      </w:r>
      <w:r>
        <w:t>s</w:t>
      </w:r>
      <w:r w:rsidRPr="007A7524">
        <w:t xml:space="preserve">itar, le </w:t>
      </w:r>
      <w:r>
        <w:t>t</w:t>
      </w:r>
      <w:r w:rsidRPr="007A7524">
        <w:t>abla, la flûte à bec et l</w:t>
      </w:r>
      <w:r w:rsidR="002F2948">
        <w:t>’</w:t>
      </w:r>
      <w:r w:rsidRPr="007A7524">
        <w:t>art dramatique</w:t>
      </w:r>
      <w:r w:rsidR="008926E5">
        <w:t> ;</w:t>
      </w:r>
      <w:r>
        <w:t xml:space="preserve"> tous font l</w:t>
      </w:r>
      <w:r w:rsidR="002F2948">
        <w:t>’</w:t>
      </w:r>
      <w:r>
        <w:t>objet d</w:t>
      </w:r>
      <w:r w:rsidR="002F2948">
        <w:t>’</w:t>
      </w:r>
      <w:r>
        <w:t xml:space="preserve">une évaluation </w:t>
      </w:r>
      <w:r w:rsidRPr="007A7524">
        <w:t xml:space="preserve">au niveau de la </w:t>
      </w:r>
      <w:r>
        <w:t xml:space="preserve">classe </w:t>
      </w:r>
      <w:r w:rsidRPr="007A7524">
        <w:t>9</w:t>
      </w:r>
      <w:r>
        <w:t xml:space="preserve"> (certificat national d</w:t>
      </w:r>
      <w:r w:rsidR="002F2948">
        <w:t>’</w:t>
      </w:r>
      <w:r>
        <w:t>éducation)</w:t>
      </w:r>
      <w:r w:rsidR="00265C4D" w:rsidRPr="00265C4D">
        <w:t>.</w:t>
      </w:r>
      <w:r w:rsidRPr="007A7524">
        <w:t xml:space="preserve"> Des manuels ont été conçus pour toutes les musiques et danses indiennes et pour l</w:t>
      </w:r>
      <w:r w:rsidR="002F2948">
        <w:t>’</w:t>
      </w:r>
      <w:r w:rsidRPr="007A7524">
        <w:t xml:space="preserve">art dramatique pour les </w:t>
      </w:r>
      <w:r>
        <w:t>classes</w:t>
      </w:r>
      <w:r w:rsidRPr="007A7524">
        <w:t xml:space="preserve"> 7 à 9</w:t>
      </w:r>
      <w:r>
        <w:t xml:space="preserve">, </w:t>
      </w:r>
      <w:r w:rsidRPr="007A7524">
        <w:t>et</w:t>
      </w:r>
      <w:r>
        <w:t xml:space="preserve"> </w:t>
      </w:r>
      <w:r w:rsidRPr="007A7524">
        <w:t xml:space="preserve">sont utilisés dans toutes </w:t>
      </w:r>
      <w:r>
        <w:t xml:space="preserve">les </w:t>
      </w:r>
      <w:r w:rsidRPr="007A7524">
        <w:t>écoles</w:t>
      </w:r>
      <w:r>
        <w:t xml:space="preserve"> du pays</w:t>
      </w:r>
      <w:r w:rsidR="00265C4D" w:rsidRPr="00265C4D">
        <w:t>.</w:t>
      </w:r>
    </w:p>
    <w:p w14:paraId="69757ECF" w14:textId="14928096" w:rsidR="002212B2" w:rsidRPr="007A7524" w:rsidRDefault="002212B2" w:rsidP="002212B2">
      <w:pPr>
        <w:pStyle w:val="SingleTxtG"/>
      </w:pPr>
      <w:r w:rsidRPr="00FF360E">
        <w:rPr>
          <w:rFonts w:eastAsia="Times New Roman"/>
          <w:color w:val="000000"/>
          <w:u w:color="000000"/>
        </w:rPr>
        <w:t>297</w:t>
      </w:r>
      <w:r w:rsidR="00265C4D" w:rsidRPr="00265C4D">
        <w:rPr>
          <w:rFonts w:eastAsia="Times New Roman"/>
          <w:color w:val="000000"/>
          <w:u w:color="000000"/>
        </w:rPr>
        <w:t>.</w:t>
      </w:r>
      <w:r w:rsidRPr="00FF360E">
        <w:rPr>
          <w:rFonts w:eastAsia="Times New Roman"/>
          <w:color w:val="000000"/>
          <w:u w:color="000000"/>
        </w:rPr>
        <w:tab/>
      </w:r>
      <w:r w:rsidRPr="007A7524">
        <w:t>Le Ministère de l</w:t>
      </w:r>
      <w:r w:rsidR="002F2948">
        <w:t>’</w:t>
      </w:r>
      <w:r w:rsidRPr="007A7524">
        <w:t>éducation, de l</w:t>
      </w:r>
      <w:r w:rsidR="002F2948">
        <w:t>’</w:t>
      </w:r>
      <w:r w:rsidRPr="007A7524">
        <w:t xml:space="preserve">enseignement supérieur, des sciences et de la technologie </w:t>
      </w:r>
      <w:r>
        <w:t>s</w:t>
      </w:r>
      <w:r w:rsidR="002F2948">
        <w:t>’</w:t>
      </w:r>
      <w:r>
        <w:t>attache</w:t>
      </w:r>
      <w:r w:rsidRPr="007A7524">
        <w:t xml:space="preserve"> à promouvoir les </w:t>
      </w:r>
      <w:r>
        <w:t xml:space="preserve">matières des </w:t>
      </w:r>
      <w:r w:rsidRPr="007A7524">
        <w:t xml:space="preserve">sciences, </w:t>
      </w:r>
      <w:r>
        <w:t xml:space="preserve">de </w:t>
      </w:r>
      <w:r w:rsidRPr="007A7524">
        <w:t xml:space="preserve">la technologie, </w:t>
      </w:r>
      <w:r>
        <w:t xml:space="preserve">de </w:t>
      </w:r>
      <w:r w:rsidRPr="007A7524">
        <w:t>l</w:t>
      </w:r>
      <w:r w:rsidR="002F2948">
        <w:t>’</w:t>
      </w:r>
      <w:r w:rsidRPr="007A7524">
        <w:t xml:space="preserve">ingénierie et </w:t>
      </w:r>
      <w:r>
        <w:t>d</w:t>
      </w:r>
      <w:r w:rsidRPr="007A7524">
        <w:t>es mathématiques (ST</w:t>
      </w:r>
      <w:r>
        <w:t>I</w:t>
      </w:r>
      <w:r w:rsidRPr="007A7524">
        <w:t xml:space="preserve">M), </w:t>
      </w:r>
      <w:r>
        <w:t>tant en ce qui concerne les installations offertes</w:t>
      </w:r>
      <w:r w:rsidRPr="007A7524">
        <w:t xml:space="preserve"> dans les </w:t>
      </w:r>
      <w:r>
        <w:t xml:space="preserve">établissements publics </w:t>
      </w:r>
      <w:r w:rsidRPr="007A7524">
        <w:t xml:space="preserve">et les écoles secondaires subventionnées, </w:t>
      </w:r>
      <w:r>
        <w:t xml:space="preserve">que les activités de </w:t>
      </w:r>
      <w:r w:rsidRPr="007A7524">
        <w:t>sensibilisation</w:t>
      </w:r>
      <w:r w:rsidR="00265C4D" w:rsidRPr="00265C4D">
        <w:t>.</w:t>
      </w:r>
      <w:r w:rsidRPr="007A7524">
        <w:t xml:space="preserve"> </w:t>
      </w:r>
      <w:r>
        <w:t>E</w:t>
      </w:r>
      <w:r w:rsidRPr="007A7524">
        <w:t xml:space="preserve">n collaboration avec le </w:t>
      </w:r>
      <w:r>
        <w:t xml:space="preserve">Centre </w:t>
      </w:r>
      <w:r w:rsidRPr="007A7524">
        <w:t xml:space="preserve">Rajiv Gandhi </w:t>
      </w:r>
      <w:r>
        <w:t>pour les sciences</w:t>
      </w:r>
      <w:r w:rsidRPr="007A7524">
        <w:t xml:space="preserve">, </w:t>
      </w:r>
      <w:r>
        <w:t xml:space="preserve">le Ministère </w:t>
      </w:r>
      <w:r w:rsidRPr="007A7524">
        <w:t>organise régulièrement des</w:t>
      </w:r>
      <w:r>
        <w:t xml:space="preserve"> activités consacrées à l</w:t>
      </w:r>
      <w:r w:rsidR="002F2948">
        <w:t>’</w:t>
      </w:r>
      <w:r>
        <w:t xml:space="preserve">innovation et à des </w:t>
      </w:r>
      <w:r w:rsidRPr="007A7524">
        <w:t>thèmes scientifiques, des expositions et des concours scientifiques</w:t>
      </w:r>
      <w:r w:rsidR="00265C4D" w:rsidRPr="00265C4D">
        <w:t>.</w:t>
      </w:r>
      <w:r w:rsidRPr="007A7524">
        <w:t xml:space="preserve"> </w:t>
      </w:r>
      <w:r>
        <w:t xml:space="preserve">En </w:t>
      </w:r>
      <w:r w:rsidRPr="007A7524">
        <w:t xml:space="preserve">2021, le </w:t>
      </w:r>
      <w:r>
        <w:t xml:space="preserve">Centre </w:t>
      </w:r>
      <w:r w:rsidRPr="007A7524">
        <w:t xml:space="preserve">Rajiv Gandhi a créé des clubs scientifiques dans les écoles secondaires afin de promouvoir les applications et les </w:t>
      </w:r>
      <w:r>
        <w:t xml:space="preserve">méthodes </w:t>
      </w:r>
      <w:r w:rsidRPr="007A7524">
        <w:t xml:space="preserve">scientifiques </w:t>
      </w:r>
      <w:r>
        <w:t xml:space="preserve">au niveau des </w:t>
      </w:r>
      <w:r w:rsidRPr="007A7524">
        <w:t>écoles</w:t>
      </w:r>
      <w:r w:rsidR="00265C4D" w:rsidRPr="00265C4D">
        <w:t>.</w:t>
      </w:r>
      <w:r w:rsidRPr="007A7524">
        <w:t xml:space="preserve"> </w:t>
      </w:r>
    </w:p>
    <w:p w14:paraId="5B8EC64E" w14:textId="7E7B3757" w:rsidR="002212B2" w:rsidRPr="007A7524" w:rsidRDefault="002212B2" w:rsidP="002212B2">
      <w:pPr>
        <w:pStyle w:val="SingleTxtG"/>
      </w:pPr>
      <w:r w:rsidRPr="007A7524">
        <w:rPr>
          <w:rFonts w:eastAsia="Times New Roman"/>
          <w:color w:val="000000"/>
          <w:u w:color="000000"/>
        </w:rPr>
        <w:t>298</w:t>
      </w:r>
      <w:r w:rsidR="00265C4D" w:rsidRPr="00265C4D">
        <w:rPr>
          <w:rFonts w:eastAsia="Times New Roman"/>
          <w:color w:val="000000"/>
          <w:u w:color="000000"/>
        </w:rPr>
        <w:t>.</w:t>
      </w:r>
      <w:r w:rsidRPr="007A7524">
        <w:rPr>
          <w:rFonts w:eastAsia="Times New Roman"/>
          <w:color w:val="000000"/>
          <w:u w:color="000000"/>
        </w:rPr>
        <w:tab/>
      </w:r>
      <w:r>
        <w:t xml:space="preserve">On notera </w:t>
      </w:r>
      <w:r w:rsidRPr="007A7524">
        <w:t xml:space="preserve">que Maurice </w:t>
      </w:r>
      <w:r>
        <w:t xml:space="preserve">prévoit aussi de </w:t>
      </w:r>
      <w:r w:rsidRPr="007A7524">
        <w:t>participe</w:t>
      </w:r>
      <w:r>
        <w:t>r</w:t>
      </w:r>
      <w:r w:rsidRPr="007A7524">
        <w:t xml:space="preserve"> </w:t>
      </w:r>
      <w:r>
        <w:t xml:space="preserve">en </w:t>
      </w:r>
      <w:r w:rsidRPr="007A7524">
        <w:t>2025</w:t>
      </w:r>
      <w:r>
        <w:t xml:space="preserve"> </w:t>
      </w:r>
      <w:r w:rsidRPr="007A7524">
        <w:t xml:space="preserve">au Programme international pour le suivi des acquis des élèves (PISA), </w:t>
      </w:r>
      <w:r>
        <w:t>lors duquel sera mesurée</w:t>
      </w:r>
      <w:r w:rsidRPr="007A7524">
        <w:t xml:space="preserve"> la capacité des jeunes de 15 ans </w:t>
      </w:r>
      <w:r>
        <w:t>d</w:t>
      </w:r>
      <w:r w:rsidR="002F2948">
        <w:t>’</w:t>
      </w:r>
      <w:r w:rsidRPr="007A7524">
        <w:t>utiliser leurs connaissances et compétences en lecture, en mathématiques et en sciences</w:t>
      </w:r>
      <w:r w:rsidR="00265C4D" w:rsidRPr="00265C4D">
        <w:t>.</w:t>
      </w:r>
      <w:r w:rsidRPr="007A7524">
        <w:t xml:space="preserve"> </w:t>
      </w:r>
    </w:p>
    <w:p w14:paraId="0F5A88E3" w14:textId="41447F44" w:rsidR="002212B2" w:rsidRPr="007A7524" w:rsidRDefault="002212B2" w:rsidP="002212B2">
      <w:pPr>
        <w:pStyle w:val="SingleTxtG"/>
      </w:pPr>
      <w:r w:rsidRPr="007A7524">
        <w:rPr>
          <w:rFonts w:eastAsia="Times New Roman"/>
          <w:color w:val="000000"/>
          <w:u w:color="000000"/>
        </w:rPr>
        <w:t>299</w:t>
      </w:r>
      <w:r w:rsidR="00265C4D" w:rsidRPr="00265C4D">
        <w:rPr>
          <w:rFonts w:eastAsia="Times New Roman"/>
          <w:color w:val="000000"/>
          <w:u w:color="000000"/>
        </w:rPr>
        <w:t>.</w:t>
      </w:r>
      <w:r w:rsidRPr="007A7524">
        <w:rPr>
          <w:rFonts w:eastAsia="Times New Roman"/>
          <w:color w:val="000000"/>
          <w:u w:color="000000"/>
        </w:rPr>
        <w:tab/>
        <w:t>En outre, Maurice est sur le point d</w:t>
      </w:r>
      <w:r w:rsidR="002F2948">
        <w:rPr>
          <w:rFonts w:eastAsia="Times New Roman"/>
          <w:color w:val="000000"/>
          <w:u w:color="000000"/>
        </w:rPr>
        <w:t>’</w:t>
      </w:r>
      <w:r w:rsidRPr="007A7524">
        <w:rPr>
          <w:rFonts w:eastAsia="Times New Roman"/>
          <w:color w:val="000000"/>
          <w:u w:color="000000"/>
        </w:rPr>
        <w:t>achever le cinquième cycle du Consortium d</w:t>
      </w:r>
      <w:r>
        <w:rPr>
          <w:rFonts w:eastAsia="Times New Roman"/>
          <w:color w:val="000000"/>
          <w:u w:color="000000"/>
        </w:rPr>
        <w:t>e l</w:t>
      </w:r>
      <w:r w:rsidR="002F2948">
        <w:rPr>
          <w:rFonts w:eastAsia="Times New Roman"/>
          <w:color w:val="000000"/>
          <w:u w:color="000000"/>
        </w:rPr>
        <w:t>’</w:t>
      </w:r>
      <w:r w:rsidRPr="007A7524">
        <w:rPr>
          <w:rFonts w:eastAsia="Times New Roman"/>
          <w:color w:val="000000"/>
          <w:u w:color="000000"/>
        </w:rPr>
        <w:t xml:space="preserve">Afrique australe et </w:t>
      </w:r>
      <w:r>
        <w:rPr>
          <w:rFonts w:eastAsia="Times New Roman"/>
          <w:color w:val="000000"/>
          <w:u w:color="000000"/>
        </w:rPr>
        <w:t>de l</w:t>
      </w:r>
      <w:r w:rsidR="002F2948">
        <w:rPr>
          <w:rFonts w:eastAsia="Times New Roman"/>
          <w:color w:val="000000"/>
          <w:u w:color="000000"/>
        </w:rPr>
        <w:t>’</w:t>
      </w:r>
      <w:r>
        <w:rPr>
          <w:rFonts w:eastAsia="Times New Roman"/>
          <w:color w:val="000000"/>
          <w:u w:color="000000"/>
        </w:rPr>
        <w:t>Afrique de l</w:t>
      </w:r>
      <w:r w:rsidR="002F2948">
        <w:rPr>
          <w:rFonts w:eastAsia="Times New Roman"/>
          <w:color w:val="000000"/>
          <w:u w:color="000000"/>
        </w:rPr>
        <w:t>’</w:t>
      </w:r>
      <w:r>
        <w:rPr>
          <w:rFonts w:eastAsia="Times New Roman"/>
          <w:color w:val="000000"/>
          <w:u w:color="000000"/>
        </w:rPr>
        <w:t xml:space="preserve">Est </w:t>
      </w:r>
      <w:r w:rsidRPr="007A7524">
        <w:rPr>
          <w:rFonts w:eastAsia="Times New Roman"/>
          <w:color w:val="000000"/>
          <w:u w:color="000000"/>
        </w:rPr>
        <w:t>pour le suivi de la qualité de l</w:t>
      </w:r>
      <w:r w:rsidR="002F2948">
        <w:rPr>
          <w:rFonts w:eastAsia="Times New Roman"/>
          <w:color w:val="000000"/>
          <w:u w:color="000000"/>
        </w:rPr>
        <w:t>’</w:t>
      </w:r>
      <w:r w:rsidRPr="007A7524">
        <w:rPr>
          <w:rFonts w:eastAsia="Times New Roman"/>
          <w:color w:val="000000"/>
          <w:u w:color="000000"/>
        </w:rPr>
        <w:t xml:space="preserve">éducation, programme </w:t>
      </w:r>
      <w:r>
        <w:rPr>
          <w:rFonts w:eastAsia="Times New Roman"/>
          <w:color w:val="000000"/>
          <w:u w:color="000000"/>
        </w:rPr>
        <w:t>s</w:t>
      </w:r>
      <w:r w:rsidR="002F2948">
        <w:rPr>
          <w:rFonts w:eastAsia="Times New Roman"/>
          <w:color w:val="000000"/>
          <w:u w:color="000000"/>
        </w:rPr>
        <w:t>’</w:t>
      </w:r>
      <w:r>
        <w:rPr>
          <w:rFonts w:eastAsia="Times New Roman"/>
          <w:color w:val="000000"/>
          <w:u w:color="000000"/>
        </w:rPr>
        <w:t xml:space="preserve">intéressant à </w:t>
      </w:r>
      <w:r w:rsidRPr="007A7524">
        <w:rPr>
          <w:rFonts w:eastAsia="Times New Roman"/>
          <w:color w:val="000000"/>
          <w:u w:color="000000"/>
        </w:rPr>
        <w:t>la qualité de l</w:t>
      </w:r>
      <w:r w:rsidR="002F2948">
        <w:rPr>
          <w:rFonts w:eastAsia="Times New Roman"/>
          <w:color w:val="000000"/>
          <w:u w:color="000000"/>
        </w:rPr>
        <w:t>’</w:t>
      </w:r>
      <w:r>
        <w:rPr>
          <w:rFonts w:eastAsia="Times New Roman"/>
          <w:color w:val="000000"/>
          <w:u w:color="000000"/>
        </w:rPr>
        <w:t xml:space="preserve">enseignement de la </w:t>
      </w:r>
      <w:r w:rsidRPr="007A7524">
        <w:rPr>
          <w:rFonts w:eastAsia="Times New Roman"/>
          <w:color w:val="000000"/>
          <w:u w:color="000000"/>
        </w:rPr>
        <w:t xml:space="preserve">lecture, </w:t>
      </w:r>
      <w:r>
        <w:rPr>
          <w:rFonts w:eastAsia="Times New Roman"/>
          <w:color w:val="000000"/>
          <w:u w:color="000000"/>
        </w:rPr>
        <w:t>de l</w:t>
      </w:r>
      <w:r w:rsidR="002F2948">
        <w:rPr>
          <w:rFonts w:eastAsia="Times New Roman"/>
          <w:color w:val="000000"/>
          <w:u w:color="000000"/>
        </w:rPr>
        <w:t>’</w:t>
      </w:r>
      <w:r w:rsidRPr="007A7524">
        <w:rPr>
          <w:rFonts w:eastAsia="Times New Roman"/>
          <w:color w:val="000000"/>
          <w:u w:color="000000"/>
        </w:rPr>
        <w:t xml:space="preserve">écriture et </w:t>
      </w:r>
      <w:r>
        <w:rPr>
          <w:rFonts w:eastAsia="Times New Roman"/>
          <w:color w:val="000000"/>
          <w:u w:color="000000"/>
        </w:rPr>
        <w:t xml:space="preserve">du </w:t>
      </w:r>
      <w:r w:rsidRPr="007A7524">
        <w:rPr>
          <w:rFonts w:eastAsia="Times New Roman"/>
          <w:color w:val="000000"/>
          <w:u w:color="000000"/>
        </w:rPr>
        <w:t xml:space="preserve">calcul </w:t>
      </w:r>
      <w:r>
        <w:rPr>
          <w:rFonts w:eastAsia="Times New Roman"/>
          <w:color w:val="000000"/>
          <w:u w:color="000000"/>
        </w:rPr>
        <w:t xml:space="preserve">aux </w:t>
      </w:r>
      <w:r w:rsidRPr="007A7524">
        <w:rPr>
          <w:rFonts w:eastAsia="Times New Roman"/>
          <w:color w:val="000000"/>
          <w:u w:color="000000"/>
        </w:rPr>
        <w:t xml:space="preserve">élèves de la </w:t>
      </w:r>
      <w:r>
        <w:rPr>
          <w:rFonts w:eastAsia="Times New Roman"/>
          <w:color w:val="000000"/>
          <w:u w:color="000000"/>
        </w:rPr>
        <w:t xml:space="preserve">classe 6 </w:t>
      </w:r>
      <w:r w:rsidRPr="007A7524">
        <w:rPr>
          <w:rFonts w:eastAsia="Times New Roman"/>
          <w:color w:val="000000"/>
          <w:u w:color="000000"/>
        </w:rPr>
        <w:t xml:space="preserve">du sous-secteur </w:t>
      </w:r>
      <w:r>
        <w:rPr>
          <w:rFonts w:eastAsia="Times New Roman"/>
          <w:color w:val="000000"/>
          <w:u w:color="000000"/>
        </w:rPr>
        <w:t xml:space="preserve">du </w:t>
      </w:r>
      <w:r w:rsidRPr="007A7524">
        <w:rPr>
          <w:rFonts w:eastAsia="Times New Roman"/>
          <w:color w:val="000000"/>
          <w:u w:color="000000"/>
        </w:rPr>
        <w:t>primaire dans la région de l</w:t>
      </w:r>
      <w:r w:rsidR="002F2948">
        <w:rPr>
          <w:rFonts w:eastAsia="Times New Roman"/>
          <w:color w:val="000000"/>
          <w:u w:color="000000"/>
        </w:rPr>
        <w:t>’</w:t>
      </w:r>
      <w:r w:rsidRPr="007A7524">
        <w:rPr>
          <w:rFonts w:eastAsia="Times New Roman"/>
          <w:color w:val="000000"/>
          <w:u w:color="000000"/>
        </w:rPr>
        <w:t>Afrique australe et de l</w:t>
      </w:r>
      <w:r w:rsidR="002F2948">
        <w:rPr>
          <w:rFonts w:eastAsia="Times New Roman"/>
          <w:color w:val="000000"/>
          <w:u w:color="000000"/>
        </w:rPr>
        <w:t>’</w:t>
      </w:r>
      <w:r w:rsidRPr="007A7524">
        <w:rPr>
          <w:rFonts w:eastAsia="Times New Roman"/>
          <w:color w:val="000000"/>
          <w:u w:color="000000"/>
        </w:rPr>
        <w:t>Afrique de l</w:t>
      </w:r>
      <w:r w:rsidR="002F2948">
        <w:rPr>
          <w:rFonts w:eastAsia="Times New Roman"/>
          <w:color w:val="000000"/>
          <w:u w:color="000000"/>
        </w:rPr>
        <w:t>’</w:t>
      </w:r>
      <w:r w:rsidRPr="007A7524">
        <w:rPr>
          <w:rFonts w:eastAsia="Times New Roman"/>
          <w:color w:val="000000"/>
          <w:u w:color="000000"/>
        </w:rPr>
        <w:t>Est</w:t>
      </w:r>
      <w:r w:rsidR="00265C4D" w:rsidRPr="00265C4D">
        <w:rPr>
          <w:rFonts w:eastAsia="Times New Roman"/>
          <w:color w:val="000000"/>
          <w:u w:color="000000"/>
        </w:rPr>
        <w:t>.</w:t>
      </w:r>
    </w:p>
    <w:p w14:paraId="1F422B2F" w14:textId="43CB7F2A" w:rsidR="002212B2" w:rsidRPr="00DF3B19" w:rsidRDefault="002212B2" w:rsidP="002212B2">
      <w:pPr>
        <w:pStyle w:val="SingleTxtG"/>
      </w:pPr>
      <w:r w:rsidRPr="007A7524">
        <w:rPr>
          <w:rFonts w:eastAsia="Times New Roman"/>
          <w:color w:val="000000"/>
          <w:u w:color="000000"/>
        </w:rPr>
        <w:t>300</w:t>
      </w:r>
      <w:r w:rsidR="00265C4D" w:rsidRPr="00265C4D">
        <w:rPr>
          <w:rFonts w:eastAsia="Times New Roman"/>
          <w:color w:val="000000"/>
          <w:u w:color="000000"/>
        </w:rPr>
        <w:t>.</w:t>
      </w:r>
      <w:r w:rsidRPr="007A7524">
        <w:rPr>
          <w:rFonts w:eastAsia="Times New Roman"/>
          <w:color w:val="000000"/>
          <w:u w:color="000000"/>
        </w:rPr>
        <w:tab/>
        <w:t>Le Ministère de l</w:t>
      </w:r>
      <w:r w:rsidR="002F2948">
        <w:rPr>
          <w:rFonts w:eastAsia="Times New Roman"/>
          <w:color w:val="000000"/>
          <w:u w:color="000000"/>
        </w:rPr>
        <w:t>’</w:t>
      </w:r>
      <w:r w:rsidRPr="007A7524">
        <w:rPr>
          <w:rFonts w:eastAsia="Times New Roman"/>
          <w:color w:val="000000"/>
          <w:u w:color="000000"/>
        </w:rPr>
        <w:t>éducation, de l</w:t>
      </w:r>
      <w:r w:rsidR="002F2948">
        <w:rPr>
          <w:rFonts w:eastAsia="Times New Roman"/>
          <w:color w:val="000000"/>
          <w:u w:color="000000"/>
        </w:rPr>
        <w:t>’</w:t>
      </w:r>
      <w:r w:rsidRPr="007A7524">
        <w:rPr>
          <w:rFonts w:eastAsia="Times New Roman"/>
          <w:color w:val="000000"/>
          <w:u w:color="000000"/>
        </w:rPr>
        <w:t>enseignement supérieur, des sciences et de la technologie travaille à l</w:t>
      </w:r>
      <w:r w:rsidR="002F2948">
        <w:rPr>
          <w:rFonts w:eastAsia="Times New Roman"/>
          <w:color w:val="000000"/>
          <w:u w:color="000000"/>
        </w:rPr>
        <w:t>’</w:t>
      </w:r>
      <w:r>
        <w:rPr>
          <w:rFonts w:eastAsia="Times New Roman"/>
          <w:color w:val="000000"/>
          <w:u w:color="000000"/>
        </w:rPr>
        <w:t>adoption d</w:t>
      </w:r>
      <w:r w:rsidR="002F2948">
        <w:rPr>
          <w:rFonts w:eastAsia="Times New Roman"/>
          <w:color w:val="000000"/>
          <w:u w:color="000000"/>
        </w:rPr>
        <w:t>’</w:t>
      </w:r>
      <w:r>
        <w:rPr>
          <w:rFonts w:eastAsia="Times New Roman"/>
          <w:color w:val="000000"/>
          <w:u w:color="000000"/>
        </w:rPr>
        <w:t xml:space="preserve">un système national de crédits capitalisables et transférables </w:t>
      </w:r>
      <w:r w:rsidRPr="007A7524">
        <w:rPr>
          <w:rFonts w:eastAsia="Times New Roman"/>
          <w:color w:val="000000"/>
          <w:u w:color="000000"/>
        </w:rPr>
        <w:t>qui permettra la mobilité des étudiants entre les établissements d</w:t>
      </w:r>
      <w:r w:rsidR="002F2948">
        <w:rPr>
          <w:rFonts w:eastAsia="Times New Roman"/>
          <w:color w:val="000000"/>
          <w:u w:color="000000"/>
        </w:rPr>
        <w:t>’</w:t>
      </w:r>
      <w:r w:rsidRPr="007A7524">
        <w:rPr>
          <w:rFonts w:eastAsia="Times New Roman"/>
          <w:color w:val="000000"/>
          <w:u w:color="000000"/>
        </w:rPr>
        <w:t xml:space="preserve">enseignement </w:t>
      </w:r>
      <w:r w:rsidRPr="007A7524">
        <w:rPr>
          <w:rFonts w:eastAsia="Times New Roman"/>
          <w:color w:val="000000"/>
          <w:u w:color="000000"/>
        </w:rPr>
        <w:lastRenderedPageBreak/>
        <w:t xml:space="preserve">supérieur </w:t>
      </w:r>
      <w:r>
        <w:rPr>
          <w:rFonts w:eastAsia="Times New Roman"/>
          <w:color w:val="000000"/>
          <w:u w:color="000000"/>
        </w:rPr>
        <w:t xml:space="preserve">par </w:t>
      </w:r>
      <w:r w:rsidRPr="007A7524">
        <w:rPr>
          <w:rFonts w:eastAsia="Times New Roman"/>
          <w:color w:val="000000"/>
          <w:u w:color="000000"/>
        </w:rPr>
        <w:t>la reconnaissance et l</w:t>
      </w:r>
      <w:r w:rsidR="002F2948">
        <w:rPr>
          <w:rFonts w:eastAsia="Times New Roman"/>
          <w:color w:val="000000"/>
          <w:u w:color="000000"/>
        </w:rPr>
        <w:t>’</w:t>
      </w:r>
      <w:r w:rsidRPr="007A7524">
        <w:rPr>
          <w:rFonts w:eastAsia="Times New Roman"/>
          <w:color w:val="000000"/>
          <w:u w:color="000000"/>
        </w:rPr>
        <w:t xml:space="preserve">acceptation </w:t>
      </w:r>
      <w:r>
        <w:rPr>
          <w:rFonts w:eastAsia="Times New Roman"/>
          <w:color w:val="000000"/>
          <w:u w:color="000000"/>
        </w:rPr>
        <w:t xml:space="preserve">des </w:t>
      </w:r>
      <w:r w:rsidRPr="007A7524">
        <w:rPr>
          <w:rFonts w:eastAsia="Times New Roman"/>
          <w:color w:val="000000"/>
          <w:u w:color="000000"/>
        </w:rPr>
        <w:t>crédits d</w:t>
      </w:r>
      <w:r w:rsidR="002F2948">
        <w:rPr>
          <w:rFonts w:eastAsia="Times New Roman"/>
          <w:color w:val="000000"/>
          <w:u w:color="000000"/>
        </w:rPr>
        <w:t>’</w:t>
      </w:r>
      <w:r w:rsidRPr="007A7524">
        <w:rPr>
          <w:rFonts w:eastAsia="Times New Roman"/>
          <w:color w:val="000000"/>
          <w:u w:color="000000"/>
        </w:rPr>
        <w:t>apprentissage précédemment acquis</w:t>
      </w:r>
      <w:r w:rsidR="00265C4D" w:rsidRPr="00265C4D">
        <w:rPr>
          <w:rFonts w:eastAsia="Times New Roman"/>
          <w:color w:val="000000"/>
          <w:u w:color="000000"/>
        </w:rPr>
        <w:t>.</w:t>
      </w:r>
      <w:r w:rsidRPr="007A7524">
        <w:rPr>
          <w:rFonts w:eastAsia="Times New Roman"/>
          <w:color w:val="000000"/>
          <w:u w:color="000000"/>
        </w:rPr>
        <w:t xml:space="preserve"> Le système </w:t>
      </w:r>
      <w:r>
        <w:rPr>
          <w:rFonts w:eastAsia="Times New Roman"/>
          <w:color w:val="000000"/>
          <w:u w:color="000000"/>
        </w:rPr>
        <w:t xml:space="preserve">autorisera </w:t>
      </w:r>
      <w:r w:rsidRPr="007A7524">
        <w:rPr>
          <w:rFonts w:eastAsia="Times New Roman"/>
          <w:color w:val="000000"/>
          <w:u w:color="000000"/>
        </w:rPr>
        <w:t xml:space="preserve">des passerelles entre </w:t>
      </w:r>
      <w:r>
        <w:rPr>
          <w:rFonts w:eastAsia="Times New Roman"/>
          <w:color w:val="000000"/>
          <w:u w:color="000000"/>
        </w:rPr>
        <w:t>l</w:t>
      </w:r>
      <w:r w:rsidR="002F2948">
        <w:rPr>
          <w:rFonts w:eastAsia="Times New Roman"/>
          <w:color w:val="000000"/>
          <w:u w:color="000000"/>
        </w:rPr>
        <w:t>’</w:t>
      </w:r>
      <w:r w:rsidRPr="00114E87">
        <w:rPr>
          <w:rFonts w:eastAsia="Times New Roman"/>
          <w:color w:val="000000"/>
          <w:u w:color="000000"/>
        </w:rPr>
        <w:t xml:space="preserve">enseignement et </w:t>
      </w:r>
      <w:r>
        <w:rPr>
          <w:rFonts w:eastAsia="Times New Roman"/>
          <w:color w:val="000000"/>
          <w:u w:color="000000"/>
        </w:rPr>
        <w:t xml:space="preserve">la </w:t>
      </w:r>
      <w:r w:rsidRPr="00114E87">
        <w:rPr>
          <w:rFonts w:eastAsia="Times New Roman"/>
          <w:color w:val="000000"/>
          <w:u w:color="000000"/>
        </w:rPr>
        <w:t xml:space="preserve">formation techniques et professionnels </w:t>
      </w:r>
      <w:r w:rsidRPr="007A7524">
        <w:rPr>
          <w:rFonts w:eastAsia="Times New Roman"/>
          <w:color w:val="000000"/>
          <w:u w:color="000000"/>
        </w:rPr>
        <w:t>et l</w:t>
      </w:r>
      <w:r w:rsidR="002F2948">
        <w:rPr>
          <w:rFonts w:eastAsia="Times New Roman"/>
          <w:color w:val="000000"/>
          <w:u w:color="000000"/>
        </w:rPr>
        <w:t>’</w:t>
      </w:r>
      <w:r w:rsidRPr="007A7524">
        <w:rPr>
          <w:rFonts w:eastAsia="Times New Roman"/>
          <w:color w:val="000000"/>
          <w:u w:color="000000"/>
        </w:rPr>
        <w:t xml:space="preserve">enseignement supérieur </w:t>
      </w:r>
      <w:r>
        <w:rPr>
          <w:rFonts w:eastAsia="Times New Roman"/>
          <w:color w:val="000000"/>
          <w:u w:color="000000"/>
        </w:rPr>
        <w:t xml:space="preserve">en reconnaissant des </w:t>
      </w:r>
      <w:r w:rsidRPr="007A7524">
        <w:rPr>
          <w:rFonts w:eastAsia="Times New Roman"/>
          <w:color w:val="000000"/>
          <w:u w:color="000000"/>
        </w:rPr>
        <w:t xml:space="preserve">crédits </w:t>
      </w:r>
      <w:r>
        <w:rPr>
          <w:rFonts w:eastAsia="Times New Roman"/>
          <w:color w:val="000000"/>
          <w:u w:color="000000"/>
        </w:rPr>
        <w:t>qu</w:t>
      </w:r>
      <w:r w:rsidR="002F2948">
        <w:rPr>
          <w:rFonts w:eastAsia="Times New Roman"/>
          <w:color w:val="000000"/>
          <w:u w:color="000000"/>
        </w:rPr>
        <w:t>’</w:t>
      </w:r>
      <w:r>
        <w:rPr>
          <w:rFonts w:eastAsia="Times New Roman"/>
          <w:color w:val="000000"/>
          <w:u w:color="000000"/>
        </w:rPr>
        <w:t xml:space="preserve">il sera possible de compléter par des </w:t>
      </w:r>
      <w:r w:rsidRPr="007A7524">
        <w:rPr>
          <w:rFonts w:eastAsia="Times New Roman"/>
          <w:color w:val="000000"/>
          <w:u w:color="000000"/>
        </w:rPr>
        <w:t xml:space="preserve">crédits </w:t>
      </w:r>
      <w:r>
        <w:rPr>
          <w:rFonts w:eastAsia="Times New Roman"/>
          <w:color w:val="000000"/>
          <w:u w:color="000000"/>
        </w:rPr>
        <w:t xml:space="preserve">supplémentaires dans un établissement </w:t>
      </w:r>
      <w:r w:rsidRPr="007A7524">
        <w:rPr>
          <w:rFonts w:eastAsia="Times New Roman"/>
          <w:color w:val="000000"/>
          <w:u w:color="000000"/>
        </w:rPr>
        <w:t>d</w:t>
      </w:r>
      <w:r w:rsidR="002F2948">
        <w:rPr>
          <w:rFonts w:eastAsia="Times New Roman"/>
          <w:color w:val="000000"/>
          <w:u w:color="000000"/>
        </w:rPr>
        <w:t>’</w:t>
      </w:r>
      <w:r w:rsidRPr="007A7524">
        <w:rPr>
          <w:rFonts w:eastAsia="Times New Roman"/>
          <w:color w:val="000000"/>
          <w:u w:color="000000"/>
        </w:rPr>
        <w:t xml:space="preserve">enseignement supérieur </w:t>
      </w:r>
      <w:r>
        <w:rPr>
          <w:rFonts w:eastAsia="Times New Roman"/>
          <w:color w:val="000000"/>
          <w:u w:color="000000"/>
        </w:rPr>
        <w:t xml:space="preserve">en vue de </w:t>
      </w:r>
      <w:r w:rsidRPr="007A7524">
        <w:rPr>
          <w:rFonts w:eastAsia="Times New Roman"/>
          <w:color w:val="000000"/>
          <w:u w:color="000000"/>
        </w:rPr>
        <w:t>l</w:t>
      </w:r>
      <w:r w:rsidR="002F2948">
        <w:rPr>
          <w:rFonts w:eastAsia="Times New Roman"/>
          <w:color w:val="000000"/>
          <w:u w:color="000000"/>
        </w:rPr>
        <w:t>’</w:t>
      </w:r>
      <w:r w:rsidRPr="007A7524">
        <w:rPr>
          <w:rFonts w:eastAsia="Times New Roman"/>
          <w:color w:val="000000"/>
          <w:u w:color="000000"/>
        </w:rPr>
        <w:t>obtention d</w:t>
      </w:r>
      <w:r w:rsidR="002F2948">
        <w:rPr>
          <w:rFonts w:eastAsia="Times New Roman"/>
          <w:color w:val="000000"/>
          <w:u w:color="000000"/>
        </w:rPr>
        <w:t>’</w:t>
      </w:r>
      <w:r w:rsidRPr="007A7524">
        <w:rPr>
          <w:rFonts w:eastAsia="Times New Roman"/>
          <w:color w:val="000000"/>
          <w:u w:color="000000"/>
        </w:rPr>
        <w:t>un diplôme</w:t>
      </w:r>
      <w:r w:rsidR="00265C4D" w:rsidRPr="00265C4D">
        <w:t>.</w:t>
      </w:r>
    </w:p>
    <w:p w14:paraId="487F5ED3" w14:textId="139715F8" w:rsidR="002212B2" w:rsidRPr="008E5175" w:rsidRDefault="002212B2" w:rsidP="002212B2">
      <w:pPr>
        <w:pStyle w:val="SingleTxtG"/>
      </w:pPr>
      <w:r w:rsidRPr="006564B6">
        <w:rPr>
          <w:rFonts w:eastAsia="Times New Roman"/>
          <w:color w:val="000000"/>
          <w:u w:color="000000"/>
        </w:rPr>
        <w:t>301</w:t>
      </w:r>
      <w:r w:rsidR="00265C4D" w:rsidRPr="00265C4D">
        <w:rPr>
          <w:rFonts w:eastAsia="Times New Roman"/>
          <w:color w:val="000000"/>
          <w:u w:color="000000"/>
        </w:rPr>
        <w:t>.</w:t>
      </w:r>
      <w:r w:rsidRPr="006564B6">
        <w:rPr>
          <w:rFonts w:eastAsia="Times New Roman"/>
          <w:color w:val="000000"/>
          <w:u w:color="000000"/>
        </w:rPr>
        <w:tab/>
      </w:r>
      <w:r w:rsidRPr="00687AC3">
        <w:t xml:space="preserve">La reconnaissance </w:t>
      </w:r>
      <w:r w:rsidRPr="00DF3B19">
        <w:t xml:space="preserve">des acquis antérieurs </w:t>
      </w:r>
      <w:r>
        <w:t>est également possible pour les filières d</w:t>
      </w:r>
      <w:r w:rsidR="002F2948">
        <w:t>’</w:t>
      </w:r>
      <w:r w:rsidRPr="00114E87">
        <w:rPr>
          <w:rFonts w:eastAsia="Times New Roman"/>
          <w:color w:val="000000"/>
          <w:u w:color="000000"/>
        </w:rPr>
        <w:t xml:space="preserve">enseignement et </w:t>
      </w:r>
      <w:r>
        <w:rPr>
          <w:rFonts w:eastAsia="Times New Roman"/>
          <w:color w:val="000000"/>
          <w:u w:color="000000"/>
        </w:rPr>
        <w:t xml:space="preserve">de </w:t>
      </w:r>
      <w:r w:rsidRPr="00114E87">
        <w:rPr>
          <w:rFonts w:eastAsia="Times New Roman"/>
          <w:color w:val="000000"/>
          <w:u w:color="000000"/>
        </w:rPr>
        <w:t xml:space="preserve">formation techniques et professionnels </w:t>
      </w:r>
      <w:r w:rsidRPr="00687AC3">
        <w:t>depuis 2008</w:t>
      </w:r>
      <w:r w:rsidR="00265C4D" w:rsidRPr="00265C4D">
        <w:t>.</w:t>
      </w:r>
      <w:r w:rsidRPr="00687AC3">
        <w:t xml:space="preserve"> Elle permet d</w:t>
      </w:r>
      <w:r w:rsidR="002F2948">
        <w:t>’</w:t>
      </w:r>
      <w:r w:rsidRPr="00687AC3">
        <w:t xml:space="preserve">évaluer </w:t>
      </w:r>
      <w:r>
        <w:t xml:space="preserve">des </w:t>
      </w:r>
      <w:r w:rsidRPr="00687AC3">
        <w:t xml:space="preserve">connaissances antérieures acquises de manière informelle ou non formelle, généralement </w:t>
      </w:r>
      <w:r>
        <w:t>sur la base d</w:t>
      </w:r>
      <w:r w:rsidR="002F2948">
        <w:t>’</w:t>
      </w:r>
      <w:r>
        <w:t xml:space="preserve">un dossier de projets </w:t>
      </w:r>
      <w:r w:rsidRPr="00687AC3">
        <w:t>et d</w:t>
      </w:r>
      <w:r w:rsidR="002F2948">
        <w:t>’</w:t>
      </w:r>
      <w:r w:rsidRPr="00687AC3">
        <w:t xml:space="preserve">une </w:t>
      </w:r>
      <w:r>
        <w:t xml:space="preserve">épreuve </w:t>
      </w:r>
      <w:r w:rsidRPr="00687AC3">
        <w:t>orale, et de les reconnaître en vue de l</w:t>
      </w:r>
      <w:r w:rsidR="002F2948">
        <w:t>’</w:t>
      </w:r>
      <w:r w:rsidRPr="00687AC3">
        <w:t>obtention d</w:t>
      </w:r>
      <w:r w:rsidR="002F2948">
        <w:t>’</w:t>
      </w:r>
      <w:r w:rsidRPr="00687AC3">
        <w:t>une qualification formelle</w:t>
      </w:r>
      <w:r w:rsidR="00265C4D" w:rsidRPr="00265C4D">
        <w:t>.</w:t>
      </w:r>
      <w:r w:rsidRPr="00687AC3">
        <w:t xml:space="preserve"> La reconnaissance </w:t>
      </w:r>
      <w:r w:rsidRPr="00DF3B19">
        <w:t xml:space="preserve">des acquis antérieurs </w:t>
      </w:r>
      <w:r w:rsidRPr="00687AC3">
        <w:t>a débuté au niveau 1</w:t>
      </w:r>
      <w:r>
        <w:t xml:space="preserve"> du </w:t>
      </w:r>
      <w:r w:rsidRPr="009E1E01">
        <w:t>cadre national de qualifications</w:t>
      </w:r>
      <w:r w:rsidRPr="00687AC3">
        <w:t xml:space="preserve">, </w:t>
      </w:r>
      <w:r>
        <w:t xml:space="preserve">soit </w:t>
      </w:r>
      <w:r w:rsidRPr="00687AC3">
        <w:t>l</w:t>
      </w:r>
      <w:r w:rsidR="002F2948">
        <w:t>’</w:t>
      </w:r>
      <w:r w:rsidRPr="00687AC3">
        <w:t xml:space="preserve">équivalent du </w:t>
      </w:r>
      <w:r>
        <w:t>certificat d</w:t>
      </w:r>
      <w:r w:rsidR="002F2948">
        <w:t>’</w:t>
      </w:r>
      <w:r>
        <w:t>éducation primaire</w:t>
      </w:r>
      <w:r w:rsidRPr="00687AC3">
        <w:t xml:space="preserve">, et </w:t>
      </w:r>
      <w:r>
        <w:t xml:space="preserve">fait désormais partie des </w:t>
      </w:r>
      <w:r w:rsidRPr="00687AC3">
        <w:t xml:space="preserve">critères </w:t>
      </w:r>
      <w:r>
        <w:t xml:space="preserve">admis par </w:t>
      </w:r>
      <w:r w:rsidRPr="00687AC3">
        <w:t>les établissements d</w:t>
      </w:r>
      <w:r w:rsidR="002F2948">
        <w:t>’</w:t>
      </w:r>
      <w:r w:rsidRPr="00687AC3">
        <w:t xml:space="preserve">enseignement supérieur </w:t>
      </w:r>
      <w:r>
        <w:t>pour l</w:t>
      </w:r>
      <w:r w:rsidR="002F2948">
        <w:t>’</w:t>
      </w:r>
      <w:r>
        <w:t xml:space="preserve">évaluation des </w:t>
      </w:r>
      <w:r w:rsidRPr="00687AC3">
        <w:t>demande</w:t>
      </w:r>
      <w:r>
        <w:t>s d</w:t>
      </w:r>
      <w:r w:rsidR="002F2948">
        <w:t>’</w:t>
      </w:r>
      <w:r>
        <w:t>admission dans les études supérieures</w:t>
      </w:r>
      <w:r w:rsidR="00265C4D" w:rsidRPr="00265C4D">
        <w:t>.</w:t>
      </w:r>
    </w:p>
    <w:p w14:paraId="596599B2" w14:textId="34CF78B4" w:rsidR="002212B2" w:rsidRPr="000211F5" w:rsidRDefault="002212B2" w:rsidP="002212B2">
      <w:pPr>
        <w:pStyle w:val="SingleTxtG"/>
      </w:pPr>
      <w:r w:rsidRPr="00415908">
        <w:rPr>
          <w:rFonts w:eastAsia="Times New Roman"/>
          <w:color w:val="000000"/>
          <w:u w:color="000000"/>
        </w:rPr>
        <w:t>302</w:t>
      </w:r>
      <w:r w:rsidR="00265C4D" w:rsidRPr="00265C4D">
        <w:rPr>
          <w:rFonts w:eastAsia="Times New Roman"/>
          <w:color w:val="000000"/>
          <w:u w:color="000000"/>
        </w:rPr>
        <w:t>.</w:t>
      </w:r>
      <w:r w:rsidR="00736BE2">
        <w:rPr>
          <w:rFonts w:eastAsia="Times New Roman"/>
          <w:color w:val="000000"/>
          <w:u w:color="000000"/>
        </w:rPr>
        <w:tab/>
      </w:r>
      <w:r>
        <w:t xml:space="preserve">Eu égard à </w:t>
      </w:r>
      <w:r w:rsidRPr="00687AC3">
        <w:t>l</w:t>
      </w:r>
      <w:r w:rsidR="002F2948">
        <w:t>’</w:t>
      </w:r>
      <w:r w:rsidRPr="00687AC3">
        <w:t xml:space="preserve">ODD 11, Maurice </w:t>
      </w:r>
      <w:r>
        <w:t xml:space="preserve">est résolue à </w:t>
      </w:r>
      <w:r w:rsidRPr="00687AC3">
        <w:t xml:space="preserve">préserver les sites </w:t>
      </w:r>
      <w:r>
        <w:t>de son</w:t>
      </w:r>
      <w:r w:rsidRPr="00687AC3">
        <w:t xml:space="preserve"> patrimoine national</w:t>
      </w:r>
      <w:r>
        <w:t>, par exemple</w:t>
      </w:r>
      <w:r w:rsidRPr="00687AC3">
        <w:t xml:space="preserve"> l</w:t>
      </w:r>
      <w:r w:rsidR="002F2948">
        <w:t>’</w:t>
      </w:r>
      <w:proofErr w:type="spellStart"/>
      <w:r w:rsidRPr="00687AC3">
        <w:t>Aapravasi</w:t>
      </w:r>
      <w:proofErr w:type="spellEnd"/>
      <w:r w:rsidRPr="00687AC3">
        <w:t xml:space="preserve"> </w:t>
      </w:r>
      <w:proofErr w:type="spellStart"/>
      <w:r w:rsidRPr="00687AC3">
        <w:t>Ghat</w:t>
      </w:r>
      <w:proofErr w:type="spellEnd"/>
      <w:r w:rsidRPr="00687AC3">
        <w:t xml:space="preserve"> et le </w:t>
      </w:r>
      <w:r>
        <w:t>P</w:t>
      </w:r>
      <w:r w:rsidRPr="00687AC3">
        <w:t>aysage culturel du Morne</w:t>
      </w:r>
      <w:r w:rsidR="00265C4D" w:rsidRPr="00265C4D">
        <w:t>.</w:t>
      </w:r>
      <w:r w:rsidRPr="00687AC3">
        <w:t xml:space="preserve"> Port</w:t>
      </w:r>
      <w:r>
        <w:t>-</w:t>
      </w:r>
      <w:r w:rsidRPr="00687AC3">
        <w:t>Louis fait partie du Réseau des villes créatives de l</w:t>
      </w:r>
      <w:r w:rsidR="002F2948">
        <w:t>’</w:t>
      </w:r>
      <w:r w:rsidRPr="00687AC3">
        <w:t>UNESCO</w:t>
      </w:r>
      <w:r w:rsidR="00265C4D" w:rsidRPr="00265C4D">
        <w:t>.</w:t>
      </w:r>
      <w:r w:rsidRPr="00687AC3">
        <w:t xml:space="preserve"> </w:t>
      </w:r>
      <w:r>
        <w:t>S</w:t>
      </w:r>
      <w:r w:rsidR="002F2948">
        <w:t>’</w:t>
      </w:r>
      <w:r>
        <w:t xml:space="preserve">agissant </w:t>
      </w:r>
      <w:r w:rsidRPr="00687AC3">
        <w:t xml:space="preserve">de préserver et de promouvoir </w:t>
      </w:r>
      <w:r>
        <w:t>les</w:t>
      </w:r>
      <w:r w:rsidRPr="00687AC3">
        <w:t xml:space="preserve"> éléments d</w:t>
      </w:r>
      <w:r>
        <w:t xml:space="preserve">u </w:t>
      </w:r>
      <w:r w:rsidRPr="00687AC3">
        <w:t>patrimoine culturel et artistique</w:t>
      </w:r>
      <w:r>
        <w:t xml:space="preserve"> mauricien</w:t>
      </w:r>
      <w:r w:rsidRPr="00687AC3">
        <w:t xml:space="preserve">, le </w:t>
      </w:r>
      <w:proofErr w:type="spellStart"/>
      <w:r>
        <w:t>séga</w:t>
      </w:r>
      <w:proofErr w:type="spellEnd"/>
      <w:r>
        <w:t xml:space="preserve"> </w:t>
      </w:r>
      <w:proofErr w:type="spellStart"/>
      <w:r>
        <w:t>tipik</w:t>
      </w:r>
      <w:proofErr w:type="spellEnd"/>
      <w:r>
        <w:t xml:space="preserve"> </w:t>
      </w:r>
      <w:r w:rsidRPr="00687AC3">
        <w:t>mauricien</w:t>
      </w:r>
      <w:r>
        <w:t xml:space="preserve">, en </w:t>
      </w:r>
      <w:r w:rsidRPr="00687AC3">
        <w:t xml:space="preserve">2014, le </w:t>
      </w:r>
      <w:proofErr w:type="spellStart"/>
      <w:r>
        <w:t>g</w:t>
      </w:r>
      <w:r w:rsidRPr="00687AC3">
        <w:t>eet</w:t>
      </w:r>
      <w:proofErr w:type="spellEnd"/>
      <w:r>
        <w:t xml:space="preserve"> </w:t>
      </w:r>
      <w:proofErr w:type="spellStart"/>
      <w:r>
        <w:t>g</w:t>
      </w:r>
      <w:r w:rsidRPr="00687AC3">
        <w:t>awai</w:t>
      </w:r>
      <w:proofErr w:type="spellEnd"/>
      <w:r>
        <w:t xml:space="preserve">, en </w:t>
      </w:r>
      <w:r w:rsidRPr="00687AC3">
        <w:t>2016</w:t>
      </w:r>
      <w:r>
        <w:t xml:space="preserve">, </w:t>
      </w:r>
      <w:r w:rsidRPr="00687AC3">
        <w:t xml:space="preserve">et le </w:t>
      </w:r>
      <w:proofErr w:type="spellStart"/>
      <w:r>
        <w:t>séga</w:t>
      </w:r>
      <w:proofErr w:type="spellEnd"/>
      <w:r>
        <w:t xml:space="preserve"> t</w:t>
      </w:r>
      <w:r w:rsidRPr="00687AC3">
        <w:t>ambour de Rodrigues</w:t>
      </w:r>
      <w:r>
        <w:t xml:space="preserve">, en </w:t>
      </w:r>
      <w:r w:rsidRPr="00687AC3">
        <w:t>2017</w:t>
      </w:r>
      <w:r>
        <w:t>,</w:t>
      </w:r>
      <w:r w:rsidRPr="00687AC3">
        <w:t xml:space="preserve"> ont été inscrits sur la Liste représentative du patrimoine culturel immatériel de l</w:t>
      </w:r>
      <w:r w:rsidR="002F2948">
        <w:t>’</w:t>
      </w:r>
      <w:r w:rsidRPr="00687AC3">
        <w:t>humanité</w:t>
      </w:r>
      <w:r w:rsidR="00265C4D" w:rsidRPr="00265C4D">
        <w:t>.</w:t>
      </w:r>
      <w:r w:rsidRPr="00687AC3">
        <w:t xml:space="preserve"> Le </w:t>
      </w:r>
      <w:proofErr w:type="spellStart"/>
      <w:r>
        <w:t>sé</w:t>
      </w:r>
      <w:r w:rsidRPr="00687AC3">
        <w:t>ga</w:t>
      </w:r>
      <w:proofErr w:type="spellEnd"/>
      <w:r w:rsidRPr="00687AC3">
        <w:t xml:space="preserve"> tambour </w:t>
      </w:r>
      <w:r>
        <w:t xml:space="preserve">des </w:t>
      </w:r>
      <w:r w:rsidRPr="00687AC3">
        <w:t>Chagos a été inscrit</w:t>
      </w:r>
      <w:r>
        <w:t>,</w:t>
      </w:r>
      <w:r w:rsidRPr="00687AC3">
        <w:t xml:space="preserve"> en 2019</w:t>
      </w:r>
      <w:r>
        <w:t>,</w:t>
      </w:r>
      <w:r w:rsidRPr="00687AC3">
        <w:t xml:space="preserve"> sur la Liste du patrimoine culturel immatériel nécessitant une sauvegarde urgente</w:t>
      </w:r>
      <w:r w:rsidR="00265C4D" w:rsidRPr="00265C4D">
        <w:t>.</w:t>
      </w:r>
      <w:r w:rsidRPr="00415908">
        <w:t xml:space="preserve"> </w:t>
      </w:r>
    </w:p>
    <w:p w14:paraId="29C621B9" w14:textId="72D73A65" w:rsidR="002212B2" w:rsidRPr="009E2D94" w:rsidRDefault="002212B2" w:rsidP="002212B2">
      <w:pPr>
        <w:pStyle w:val="SingleTxtG"/>
      </w:pPr>
      <w:r w:rsidRPr="009E2D94">
        <w:rPr>
          <w:rFonts w:eastAsia="Times New Roman"/>
          <w:color w:val="000000"/>
          <w:u w:color="000000"/>
        </w:rPr>
        <w:t>303</w:t>
      </w:r>
      <w:r w:rsidR="00265C4D" w:rsidRPr="00265C4D">
        <w:rPr>
          <w:rFonts w:eastAsia="Times New Roman"/>
          <w:color w:val="000000"/>
          <w:u w:color="000000"/>
        </w:rPr>
        <w:t>.</w:t>
      </w:r>
      <w:r w:rsidRPr="009E2D94">
        <w:rPr>
          <w:rFonts w:eastAsia="Times New Roman"/>
          <w:color w:val="000000"/>
          <w:u w:color="000000"/>
        </w:rPr>
        <w:tab/>
      </w:r>
      <w:r>
        <w:t>L</w:t>
      </w:r>
      <w:r w:rsidR="002F2948">
        <w:t>’</w:t>
      </w:r>
      <w:r>
        <w:t xml:space="preserve">adoption </w:t>
      </w:r>
      <w:r w:rsidRPr="00687AC3">
        <w:t>de la loi de 2023</w:t>
      </w:r>
      <w:r w:rsidRPr="009E2D94">
        <w:t xml:space="preserve"> </w:t>
      </w:r>
      <w:r w:rsidRPr="00687AC3">
        <w:t xml:space="preserve">sur </w:t>
      </w:r>
      <w:r>
        <w:t>la condition</w:t>
      </w:r>
      <w:r w:rsidRPr="00687AC3">
        <w:t xml:space="preserve"> de l</w:t>
      </w:r>
      <w:r w:rsidR="002F2948">
        <w:t>’</w:t>
      </w:r>
      <w:r w:rsidRPr="00687AC3">
        <w:t>artiste</w:t>
      </w:r>
      <w:r>
        <w:t xml:space="preserve"> a permis de reconnaître et d</w:t>
      </w:r>
      <w:r w:rsidR="002F2948">
        <w:t>’</w:t>
      </w:r>
      <w:r>
        <w:t xml:space="preserve">améliorer </w:t>
      </w:r>
      <w:r w:rsidRPr="00687AC3">
        <w:t>le statut professionnel, social et économique des artistes professionnels et des professionnels des arts</w:t>
      </w:r>
      <w:r w:rsidR="00265C4D" w:rsidRPr="00265C4D">
        <w:t>.</w:t>
      </w:r>
      <w:r w:rsidRPr="00687AC3">
        <w:t xml:space="preserve"> Les artistes </w:t>
      </w:r>
      <w:r>
        <w:t xml:space="preserve">peuvent </w:t>
      </w:r>
      <w:r w:rsidRPr="00687AC3">
        <w:t xml:space="preserve">désormais </w:t>
      </w:r>
      <w:r>
        <w:t xml:space="preserve">accéder plus facilement </w:t>
      </w:r>
      <w:r w:rsidRPr="00687AC3">
        <w:t xml:space="preserve">à la formation et au </w:t>
      </w:r>
      <w:r>
        <w:t xml:space="preserve">perfectionnement, de façon à </w:t>
      </w:r>
      <w:r w:rsidRPr="00687AC3">
        <w:t xml:space="preserve">promouvoir les produits et </w:t>
      </w:r>
      <w:r>
        <w:t xml:space="preserve">les </w:t>
      </w:r>
      <w:r w:rsidRPr="00687AC3">
        <w:t xml:space="preserve">services </w:t>
      </w:r>
      <w:r>
        <w:t>du monde artistique dans le pays et à l</w:t>
      </w:r>
      <w:r w:rsidR="002F2948">
        <w:t>’</w:t>
      </w:r>
      <w:r>
        <w:t>extérieur</w:t>
      </w:r>
      <w:r w:rsidR="00265C4D" w:rsidRPr="00265C4D">
        <w:t>.</w:t>
      </w:r>
      <w:r w:rsidRPr="009E2D94">
        <w:t xml:space="preserve"> </w:t>
      </w:r>
    </w:p>
    <w:p w14:paraId="31088ACD" w14:textId="77777777" w:rsidR="002212B2" w:rsidRPr="00264D25" w:rsidRDefault="002212B2" w:rsidP="002212B2">
      <w:pPr>
        <w:pStyle w:val="H23G"/>
      </w:pPr>
      <w:r w:rsidRPr="009E2D94">
        <w:tab/>
      </w:r>
      <w:r w:rsidRPr="009E2D94">
        <w:tab/>
      </w:r>
      <w:r w:rsidRPr="00264D25">
        <w:t>Fonds national pour les arts</w:t>
      </w:r>
    </w:p>
    <w:p w14:paraId="2FC1B716" w14:textId="5BE9A183" w:rsidR="002212B2" w:rsidRPr="00F4131B" w:rsidRDefault="002212B2" w:rsidP="002212B2">
      <w:pPr>
        <w:pStyle w:val="SingleTxtG"/>
      </w:pPr>
      <w:bookmarkStart w:id="49" w:name="_Hlk161490006"/>
      <w:r w:rsidRPr="009D1CAC">
        <w:rPr>
          <w:rFonts w:eastAsia="Times New Roman"/>
          <w:color w:val="000000"/>
          <w:u w:color="000000"/>
        </w:rPr>
        <w:t>304</w:t>
      </w:r>
      <w:r w:rsidR="00265C4D" w:rsidRPr="00265C4D">
        <w:rPr>
          <w:rFonts w:eastAsia="Times New Roman"/>
          <w:color w:val="000000"/>
          <w:u w:color="000000"/>
        </w:rPr>
        <w:t>.</w:t>
      </w:r>
      <w:r w:rsidRPr="009D1CAC">
        <w:rPr>
          <w:rFonts w:eastAsia="Times New Roman"/>
          <w:color w:val="000000"/>
          <w:u w:color="000000"/>
        </w:rPr>
        <w:tab/>
      </w:r>
      <w:bookmarkEnd w:id="49"/>
      <w:r w:rsidRPr="00264D25">
        <w:t>Le Fonds national pour les arts contribue au financement de projets et de manifestations de la création artistique pour soutenir les artistes et les organisations artistiques dans les différents secteur</w:t>
      </w:r>
      <w:r>
        <w:t xml:space="preserve">s </w:t>
      </w:r>
      <w:r w:rsidRPr="00264D25">
        <w:t>des arts et de la culture</w:t>
      </w:r>
      <w:r w:rsidR="00265C4D" w:rsidRPr="00265C4D">
        <w:t>.</w:t>
      </w:r>
      <w:r w:rsidRPr="00264D25">
        <w:t xml:space="preserve"> </w:t>
      </w:r>
      <w:r>
        <w:t xml:space="preserve">Le Fonds </w:t>
      </w:r>
      <w:r w:rsidRPr="00687AC3">
        <w:t xml:space="preserve">aspire </w:t>
      </w:r>
      <w:r>
        <w:t>g</w:t>
      </w:r>
      <w:r w:rsidRPr="00687AC3">
        <w:t>lobalement</w:t>
      </w:r>
      <w:r>
        <w:t xml:space="preserve"> à créer les conditions voulues </w:t>
      </w:r>
      <w:r w:rsidRPr="00687AC3">
        <w:t xml:space="preserve">pour stimuler </w:t>
      </w:r>
      <w:r>
        <w:t xml:space="preserve">le secteur de la création </w:t>
      </w:r>
      <w:r w:rsidRPr="00687AC3">
        <w:t>et le tourisme culturel</w:t>
      </w:r>
      <w:r w:rsidR="00265C4D" w:rsidRPr="00265C4D">
        <w:t>.</w:t>
      </w:r>
      <w:r w:rsidRPr="00687AC3">
        <w:t xml:space="preserve"> Il permet également à la population </w:t>
      </w:r>
      <w:r>
        <w:t>de bénéficier d</w:t>
      </w:r>
      <w:r w:rsidR="002F2948">
        <w:t>’</w:t>
      </w:r>
      <w:r>
        <w:t xml:space="preserve">une meilleure exposition aux </w:t>
      </w:r>
      <w:r w:rsidRPr="00687AC3">
        <w:t xml:space="preserve">œuvres </w:t>
      </w:r>
      <w:r>
        <w:t xml:space="preserve">des </w:t>
      </w:r>
      <w:r w:rsidRPr="00687AC3">
        <w:t>artistes</w:t>
      </w:r>
      <w:r>
        <w:t xml:space="preserve"> mauriciens et de pouvoir les apprécier</w:t>
      </w:r>
      <w:r w:rsidR="00265C4D" w:rsidRPr="00265C4D">
        <w:t>.</w:t>
      </w:r>
      <w:r w:rsidRPr="00687AC3">
        <w:t xml:space="preserve"> </w:t>
      </w:r>
      <w:r>
        <w:t>Le Fonds a gagné en importance d</w:t>
      </w:r>
      <w:r w:rsidR="002F2948">
        <w:t>’</w:t>
      </w:r>
      <w:r>
        <w:t xml:space="preserve">année en année </w:t>
      </w:r>
      <w:r w:rsidRPr="00687AC3">
        <w:t xml:space="preserve">et soutenu et accompagné </w:t>
      </w:r>
      <w:r>
        <w:t xml:space="preserve">des </w:t>
      </w:r>
      <w:r w:rsidRPr="00687AC3">
        <w:t xml:space="preserve">artistes </w:t>
      </w:r>
      <w:r>
        <w:t>nouveaux ou é</w:t>
      </w:r>
      <w:r w:rsidRPr="00687AC3">
        <w:t xml:space="preserve">tablis </w:t>
      </w:r>
      <w:r>
        <w:t xml:space="preserve">pour un grand nombre </w:t>
      </w:r>
      <w:r w:rsidRPr="00687AC3">
        <w:t>d</w:t>
      </w:r>
      <w:r w:rsidR="002F2948">
        <w:t>’</w:t>
      </w:r>
      <w:r w:rsidRPr="00687AC3">
        <w:t>activités</w:t>
      </w:r>
      <w:r>
        <w:t xml:space="preserve">, </w:t>
      </w:r>
      <w:r w:rsidRPr="00687AC3">
        <w:t>projets</w:t>
      </w:r>
      <w:r>
        <w:t xml:space="preserve"> et </w:t>
      </w:r>
      <w:r w:rsidRPr="00687AC3">
        <w:t>programmes artistiques</w:t>
      </w:r>
      <w:r>
        <w:t xml:space="preserve">, au moyen des dotations </w:t>
      </w:r>
      <w:r w:rsidRPr="00687AC3">
        <w:t>suivantes</w:t>
      </w:r>
      <w:r w:rsidR="008926E5">
        <w:t> :</w:t>
      </w:r>
    </w:p>
    <w:p w14:paraId="35998DF3" w14:textId="38030DD5" w:rsidR="002212B2" w:rsidRPr="00DF3B19" w:rsidRDefault="002212B2" w:rsidP="002212B2">
      <w:pPr>
        <w:pStyle w:val="SingleTxtG"/>
      </w:pPr>
      <w:r w:rsidRPr="00F4131B">
        <w:tab/>
      </w:r>
      <w:r w:rsidRPr="00DF3B19">
        <w:t>a)</w:t>
      </w:r>
      <w:r w:rsidRPr="00DF3B19">
        <w:tab/>
      </w:r>
      <w:r>
        <w:t xml:space="preserve">La dotation </w:t>
      </w:r>
      <w:r w:rsidRPr="00687AC3">
        <w:t xml:space="preserve">pour les </w:t>
      </w:r>
      <w:r>
        <w:t xml:space="preserve">nouveaux </w:t>
      </w:r>
      <w:r w:rsidRPr="00687AC3">
        <w:t>talents</w:t>
      </w:r>
      <w:r w:rsidR="008926E5">
        <w:t> ;</w:t>
      </w:r>
    </w:p>
    <w:p w14:paraId="5EE77DA4" w14:textId="0A957E8D" w:rsidR="002212B2" w:rsidRPr="009C5858" w:rsidRDefault="002212B2" w:rsidP="002212B2">
      <w:pPr>
        <w:pStyle w:val="SingleTxtG"/>
      </w:pPr>
      <w:r w:rsidRPr="00DF3B19">
        <w:tab/>
      </w:r>
      <w:r w:rsidRPr="009C5858">
        <w:t>b)</w:t>
      </w:r>
      <w:r w:rsidRPr="009C5858">
        <w:tab/>
      </w:r>
      <w:r>
        <w:t xml:space="preserve">La dotation </w:t>
      </w:r>
      <w:r w:rsidRPr="00687AC3">
        <w:t xml:space="preserve">pour </w:t>
      </w:r>
      <w:r>
        <w:t xml:space="preserve">la </w:t>
      </w:r>
      <w:r w:rsidRPr="00687AC3">
        <w:t>production</w:t>
      </w:r>
      <w:r w:rsidR="008926E5">
        <w:t> ;</w:t>
      </w:r>
    </w:p>
    <w:p w14:paraId="71CBD8AA" w14:textId="2969CC8F" w:rsidR="002212B2" w:rsidRPr="009C5858" w:rsidRDefault="002212B2" w:rsidP="002212B2">
      <w:pPr>
        <w:pStyle w:val="SingleTxtG"/>
      </w:pPr>
      <w:r w:rsidRPr="009C5858">
        <w:tab/>
        <w:t>c)</w:t>
      </w:r>
      <w:r w:rsidRPr="009C5858">
        <w:tab/>
      </w:r>
      <w:r>
        <w:t xml:space="preserve">La dotation </w:t>
      </w:r>
      <w:r w:rsidRPr="00687AC3">
        <w:t>pour</w:t>
      </w:r>
      <w:r>
        <w:t xml:space="preserve"> la </w:t>
      </w:r>
      <w:r w:rsidRPr="00687AC3">
        <w:t>recherche</w:t>
      </w:r>
      <w:r w:rsidR="008926E5">
        <w:t> ;</w:t>
      </w:r>
      <w:r w:rsidRPr="009C5858">
        <w:t xml:space="preserve"> </w:t>
      </w:r>
      <w:r>
        <w:t>et</w:t>
      </w:r>
    </w:p>
    <w:p w14:paraId="3443D4AA" w14:textId="0FFC48AB" w:rsidR="002212B2" w:rsidRPr="009C5858" w:rsidRDefault="002212B2" w:rsidP="002212B2">
      <w:pPr>
        <w:pStyle w:val="SingleTxtG"/>
      </w:pPr>
      <w:r w:rsidRPr="009C5858">
        <w:tab/>
        <w:t>d)</w:t>
      </w:r>
      <w:r w:rsidRPr="009C5858">
        <w:tab/>
      </w:r>
      <w:r>
        <w:t xml:space="preserve">La dotation </w:t>
      </w:r>
      <w:r w:rsidRPr="00687AC3">
        <w:t xml:space="preserve">pour </w:t>
      </w:r>
      <w:r>
        <w:t xml:space="preserve">le </w:t>
      </w:r>
      <w:r w:rsidRPr="00687AC3">
        <w:t>renforcement des capacités</w:t>
      </w:r>
      <w:r w:rsidR="00265C4D" w:rsidRPr="00265C4D">
        <w:t>.</w:t>
      </w:r>
    </w:p>
    <w:p w14:paraId="29424E9B" w14:textId="77777777" w:rsidR="002212B2" w:rsidRPr="003B461D" w:rsidRDefault="002212B2" w:rsidP="002212B2">
      <w:pPr>
        <w:pStyle w:val="H23G"/>
      </w:pPr>
      <w:r w:rsidRPr="009C5858">
        <w:tab/>
      </w:r>
      <w:r w:rsidRPr="009C5858">
        <w:tab/>
      </w:r>
      <w:r w:rsidRPr="003B461D">
        <w:t>Programme de la pépinière d</w:t>
      </w:r>
      <w:r>
        <w:t>e talents artistiques</w:t>
      </w:r>
    </w:p>
    <w:p w14:paraId="6FCE69C5" w14:textId="72F245E1" w:rsidR="002212B2" w:rsidRPr="003B461D" w:rsidRDefault="002212B2" w:rsidP="002212B2">
      <w:pPr>
        <w:pStyle w:val="SingleTxtG"/>
      </w:pPr>
      <w:r w:rsidRPr="009F41DA">
        <w:rPr>
          <w:rFonts w:eastAsia="Times New Roman"/>
          <w:color w:val="000000"/>
          <w:u w:color="000000"/>
        </w:rPr>
        <w:t>305</w:t>
      </w:r>
      <w:r w:rsidR="00265C4D" w:rsidRPr="00265C4D">
        <w:rPr>
          <w:rFonts w:eastAsia="Times New Roman"/>
          <w:color w:val="000000"/>
          <w:u w:color="000000"/>
        </w:rPr>
        <w:t>.</w:t>
      </w:r>
      <w:r w:rsidRPr="009F41DA">
        <w:rPr>
          <w:rFonts w:eastAsia="Times New Roman"/>
          <w:color w:val="000000"/>
          <w:u w:color="000000"/>
        </w:rPr>
        <w:tab/>
      </w:r>
      <w:r w:rsidRPr="00687AC3">
        <w:t>Une deuxième initiative</w:t>
      </w:r>
      <w:r>
        <w:t xml:space="preserve"> à</w:t>
      </w:r>
      <w:r w:rsidRPr="00687AC3">
        <w:t xml:space="preserve"> </w:t>
      </w:r>
      <w:r>
        <w:t xml:space="preserve">impact </w:t>
      </w:r>
      <w:r w:rsidRPr="00687AC3">
        <w:t xml:space="preserve">est </w:t>
      </w:r>
      <w:r>
        <w:t xml:space="preserve">celle du </w:t>
      </w:r>
      <w:r w:rsidRPr="00687AC3">
        <w:t xml:space="preserve">programme </w:t>
      </w:r>
      <w:r>
        <w:t>de la pépinière de talents artistiques</w:t>
      </w:r>
      <w:r w:rsidRPr="00687AC3">
        <w:t xml:space="preserve">, mesure budgétaire </w:t>
      </w:r>
      <w:r>
        <w:t xml:space="preserve">présentée lors du </w:t>
      </w:r>
      <w:r w:rsidRPr="00687AC3">
        <w:t>discours sur le budget 2022-2023</w:t>
      </w:r>
      <w:r>
        <w:t>, dont le</w:t>
      </w:r>
      <w:r w:rsidRPr="00687AC3">
        <w:t xml:space="preserve"> principal objectif est </w:t>
      </w:r>
      <w:r>
        <w:t>d</w:t>
      </w:r>
      <w:r w:rsidR="002F2948">
        <w:t>’</w:t>
      </w:r>
      <w:r>
        <w:t xml:space="preserve">assurer un cadre </w:t>
      </w:r>
      <w:r w:rsidRPr="00687AC3">
        <w:t xml:space="preserve">propice aux </w:t>
      </w:r>
      <w:r>
        <w:t xml:space="preserve">nouveaux </w:t>
      </w:r>
      <w:r w:rsidRPr="00687AC3">
        <w:t>artistes</w:t>
      </w:r>
      <w:r>
        <w:t xml:space="preserve"> et </w:t>
      </w:r>
      <w:r w:rsidRPr="00687AC3">
        <w:t xml:space="preserve">groupes et de les </w:t>
      </w:r>
      <w:r>
        <w:t>autonomiser par le</w:t>
      </w:r>
      <w:r w:rsidRPr="00687AC3">
        <w:t xml:space="preserve"> mentorat</w:t>
      </w:r>
      <w:r w:rsidR="00265C4D" w:rsidRPr="00265C4D">
        <w:t>.</w:t>
      </w:r>
      <w:r w:rsidRPr="009F41DA">
        <w:t xml:space="preserve"> </w:t>
      </w:r>
    </w:p>
    <w:p w14:paraId="5CBCA61F" w14:textId="0B0F7C10" w:rsidR="002212B2" w:rsidRPr="009D1CAC" w:rsidRDefault="002212B2" w:rsidP="002212B2">
      <w:pPr>
        <w:pStyle w:val="SingleTxtG"/>
      </w:pPr>
      <w:r w:rsidRPr="009D1CAC">
        <w:rPr>
          <w:rFonts w:eastAsia="Times New Roman"/>
          <w:color w:val="000000"/>
          <w:u w:color="000000"/>
        </w:rPr>
        <w:t>306</w:t>
      </w:r>
      <w:r w:rsidR="00265C4D" w:rsidRPr="00265C4D">
        <w:rPr>
          <w:rFonts w:eastAsia="Times New Roman"/>
          <w:color w:val="000000"/>
          <w:u w:color="000000"/>
        </w:rPr>
        <w:t>.</w:t>
      </w:r>
      <w:r w:rsidRPr="009D1CAC">
        <w:rPr>
          <w:rFonts w:eastAsia="Times New Roman"/>
          <w:color w:val="000000"/>
          <w:u w:color="000000"/>
        </w:rPr>
        <w:tab/>
      </w:r>
      <w:r>
        <w:t xml:space="preserve">Appliqué </w:t>
      </w:r>
      <w:r w:rsidRPr="00687AC3">
        <w:t xml:space="preserve">à titre expérimental dans le secteur de la musique (catégorie chanson), ce programme </w:t>
      </w:r>
      <w:r>
        <w:t>a pour but d</w:t>
      </w:r>
      <w:r w:rsidR="002F2948">
        <w:t>’</w:t>
      </w:r>
      <w:r>
        <w:t xml:space="preserve">aider les nouveaux </w:t>
      </w:r>
      <w:r w:rsidRPr="00687AC3">
        <w:t>artistes</w:t>
      </w:r>
      <w:r>
        <w:t xml:space="preserve"> et </w:t>
      </w:r>
      <w:r w:rsidRPr="00687AC3">
        <w:t xml:space="preserve">groupes </w:t>
      </w:r>
      <w:r>
        <w:t xml:space="preserve">à </w:t>
      </w:r>
      <w:r w:rsidRPr="00687AC3">
        <w:t>écrire paroles</w:t>
      </w:r>
      <w:r>
        <w:t xml:space="preserve"> et </w:t>
      </w:r>
      <w:r w:rsidRPr="00687AC3">
        <w:t>musique</w:t>
      </w:r>
      <w:r>
        <w:t>,</w:t>
      </w:r>
      <w:r w:rsidRPr="00687AC3">
        <w:t xml:space="preserve"> </w:t>
      </w:r>
      <w:r>
        <w:t xml:space="preserve">à </w:t>
      </w:r>
      <w:r w:rsidRPr="00687AC3">
        <w:t xml:space="preserve">produire </w:t>
      </w:r>
      <w:r>
        <w:t xml:space="preserve">leurs </w:t>
      </w:r>
      <w:r w:rsidRPr="00687AC3">
        <w:t>chanson</w:t>
      </w:r>
      <w:r>
        <w:t>s</w:t>
      </w:r>
      <w:r w:rsidRPr="00687AC3">
        <w:t xml:space="preserve"> et </w:t>
      </w:r>
      <w:r>
        <w:t xml:space="preserve">à </w:t>
      </w:r>
      <w:r w:rsidRPr="00687AC3">
        <w:t>commercialiser leur</w:t>
      </w:r>
      <w:r>
        <w:t xml:space="preserve">s œuvres </w:t>
      </w:r>
      <w:r w:rsidRPr="00687AC3">
        <w:t>sous la direction d</w:t>
      </w:r>
      <w:r w:rsidR="002F2948">
        <w:t>’</w:t>
      </w:r>
      <w:r w:rsidRPr="00687AC3">
        <w:t>un mentor</w:t>
      </w:r>
      <w:r w:rsidR="00265C4D" w:rsidRPr="00265C4D">
        <w:t>.</w:t>
      </w:r>
      <w:r w:rsidRPr="00687AC3">
        <w:t xml:space="preserve"> Les participants sélectionnés font actuellement l</w:t>
      </w:r>
      <w:r w:rsidR="002F2948">
        <w:t>’</w:t>
      </w:r>
      <w:r w:rsidRPr="00687AC3">
        <w:t>objet d</w:t>
      </w:r>
      <w:r w:rsidR="002F2948">
        <w:t>’</w:t>
      </w:r>
      <w:r w:rsidRPr="00687AC3">
        <w:t>un suiv</w:t>
      </w:r>
      <w:r>
        <w:t>i</w:t>
      </w:r>
      <w:r w:rsidR="00265C4D" w:rsidRPr="00265C4D">
        <w:t>.</w:t>
      </w:r>
      <w:r w:rsidRPr="00DF3B19">
        <w:t xml:space="preserve"> </w:t>
      </w:r>
    </w:p>
    <w:p w14:paraId="4C3DE155" w14:textId="77777777" w:rsidR="002212B2" w:rsidRPr="009D1CAC" w:rsidRDefault="002212B2" w:rsidP="002212B2">
      <w:pPr>
        <w:pStyle w:val="H23G"/>
      </w:pPr>
      <w:r w:rsidRPr="009D1CAC">
        <w:lastRenderedPageBreak/>
        <w:tab/>
      </w:r>
      <w:r w:rsidRPr="009D1CAC">
        <w:tab/>
        <w:t>Aide générale aux artistes</w:t>
      </w:r>
    </w:p>
    <w:p w14:paraId="7CFA4D32" w14:textId="6BFBE924" w:rsidR="002212B2" w:rsidRPr="00367B98" w:rsidRDefault="002212B2" w:rsidP="002212B2">
      <w:pPr>
        <w:pStyle w:val="SingleTxtG"/>
      </w:pPr>
      <w:r w:rsidRPr="00DF3B19">
        <w:rPr>
          <w:rFonts w:eastAsia="Times New Roman"/>
          <w:color w:val="000000"/>
          <w:u w:color="000000"/>
        </w:rPr>
        <w:t>307</w:t>
      </w:r>
      <w:r w:rsidR="00265C4D" w:rsidRPr="00265C4D">
        <w:rPr>
          <w:rFonts w:eastAsia="Times New Roman"/>
          <w:color w:val="000000"/>
          <w:u w:color="000000"/>
        </w:rPr>
        <w:t>.</w:t>
      </w:r>
      <w:r w:rsidRPr="00DF3B19">
        <w:rPr>
          <w:rFonts w:eastAsia="Times New Roman"/>
          <w:color w:val="000000"/>
          <w:u w:color="000000"/>
        </w:rPr>
        <w:tab/>
      </w:r>
      <w:r w:rsidRPr="00687AC3">
        <w:t>L</w:t>
      </w:r>
      <w:r w:rsidR="002F2948">
        <w:t>’</w:t>
      </w:r>
      <w:r w:rsidRPr="00687AC3">
        <w:t xml:space="preserve">un des </w:t>
      </w:r>
      <w:r>
        <w:t xml:space="preserve">grands </w:t>
      </w:r>
      <w:r w:rsidRPr="00687AC3">
        <w:t xml:space="preserve">objectifs </w:t>
      </w:r>
      <w:r>
        <w:t xml:space="preserve">du </w:t>
      </w:r>
      <w:r w:rsidRPr="008D11DC">
        <w:t>Ministère des arts et du patrimoine culturel</w:t>
      </w:r>
      <w:r w:rsidRPr="00687AC3">
        <w:t xml:space="preserve"> est </w:t>
      </w:r>
      <w:r>
        <w:t>d</w:t>
      </w:r>
      <w:r w:rsidR="002F2948">
        <w:t>’</w:t>
      </w:r>
      <w:r>
        <w:t>assurer</w:t>
      </w:r>
      <w:r w:rsidRPr="00687AC3">
        <w:t xml:space="preserve"> un soutien aux associations d</w:t>
      </w:r>
      <w:r w:rsidR="002F2948">
        <w:t>’</w:t>
      </w:r>
      <w:r w:rsidRPr="00687AC3">
        <w:t xml:space="preserve">artistes et aux </w:t>
      </w:r>
      <w:r>
        <w:t>particuliers s</w:t>
      </w:r>
      <w:r w:rsidR="002F2948">
        <w:t>’</w:t>
      </w:r>
      <w:r>
        <w:t>occupant d</w:t>
      </w:r>
      <w:r w:rsidR="002F2948">
        <w:t>’</w:t>
      </w:r>
      <w:r w:rsidRPr="00687AC3">
        <w:t>activités artistiques et culturelles</w:t>
      </w:r>
      <w:r w:rsidR="00265C4D" w:rsidRPr="00265C4D">
        <w:t>.</w:t>
      </w:r>
    </w:p>
    <w:p w14:paraId="297076C5" w14:textId="1FC1D187" w:rsidR="002212B2" w:rsidRPr="009D1CAC" w:rsidRDefault="002212B2" w:rsidP="002212B2">
      <w:pPr>
        <w:pStyle w:val="SingleTxtG"/>
      </w:pPr>
      <w:r w:rsidRPr="00367B98">
        <w:rPr>
          <w:rFonts w:eastAsia="Times New Roman"/>
          <w:color w:val="000000"/>
          <w:u w:color="000000"/>
        </w:rPr>
        <w:t>308</w:t>
      </w:r>
      <w:r w:rsidR="00265C4D" w:rsidRPr="00265C4D">
        <w:rPr>
          <w:rFonts w:eastAsia="Times New Roman"/>
          <w:color w:val="000000"/>
          <w:u w:color="000000"/>
        </w:rPr>
        <w:t>.</w:t>
      </w:r>
      <w:r w:rsidRPr="00367B98">
        <w:rPr>
          <w:rFonts w:eastAsia="Times New Roman"/>
          <w:color w:val="000000"/>
          <w:u w:color="000000"/>
        </w:rPr>
        <w:tab/>
      </w:r>
      <w:r w:rsidRPr="00687AC3">
        <w:t xml:space="preserve">En dehors </w:t>
      </w:r>
      <w:r>
        <w:t>de la dotation pour les voyages à l</w:t>
      </w:r>
      <w:r w:rsidR="002F2948">
        <w:t>’</w:t>
      </w:r>
      <w:r>
        <w:t xml:space="preserve">étranger et de la dotation financière </w:t>
      </w:r>
      <w:r w:rsidRPr="00687AC3">
        <w:t xml:space="preserve">pour la production de CD audio, le soutien aux artistes, </w:t>
      </w:r>
      <w:r>
        <w:t xml:space="preserve">qui revêt </w:t>
      </w:r>
      <w:r w:rsidRPr="00687AC3">
        <w:t>généralement la forme d</w:t>
      </w:r>
      <w:r w:rsidR="002F2948">
        <w:t>’</w:t>
      </w:r>
      <w:r w:rsidRPr="00687AC3">
        <w:t xml:space="preserve">une aide financière, est </w:t>
      </w:r>
      <w:r>
        <w:t xml:space="preserve">approuvé </w:t>
      </w:r>
      <w:r w:rsidRPr="00687AC3">
        <w:t>cas par cas tout au long de l</w:t>
      </w:r>
      <w:r w:rsidR="002F2948">
        <w:t>’</w:t>
      </w:r>
      <w:r w:rsidRPr="00687AC3">
        <w:t xml:space="preserve">année </w:t>
      </w:r>
      <w:r>
        <w:t xml:space="preserve">en fonction des </w:t>
      </w:r>
      <w:r w:rsidRPr="00687AC3">
        <w:t xml:space="preserve">demandes </w:t>
      </w:r>
      <w:r>
        <w:t xml:space="preserve">reçues de particuliers </w:t>
      </w:r>
      <w:r w:rsidRPr="00687AC3">
        <w:t>et d</w:t>
      </w:r>
      <w:r w:rsidR="002F2948">
        <w:t>’</w:t>
      </w:r>
      <w:r w:rsidRPr="00687AC3">
        <w:t>organisations</w:t>
      </w:r>
      <w:r w:rsidR="00265C4D" w:rsidRPr="00265C4D">
        <w:t>.</w:t>
      </w:r>
    </w:p>
    <w:p w14:paraId="5A8923EE" w14:textId="2B8C88BD" w:rsidR="002212B2" w:rsidRDefault="002212B2" w:rsidP="002212B2">
      <w:pPr>
        <w:pStyle w:val="SingleTxtG"/>
      </w:pPr>
      <w:r w:rsidRPr="00DB3C72">
        <w:rPr>
          <w:rFonts w:eastAsia="Times New Roman"/>
          <w:color w:val="000000"/>
          <w:u w:color="000000"/>
        </w:rPr>
        <w:t>309</w:t>
      </w:r>
      <w:r w:rsidR="00265C4D" w:rsidRPr="00265C4D">
        <w:rPr>
          <w:rFonts w:eastAsia="Times New Roman"/>
          <w:color w:val="000000"/>
          <w:u w:color="000000"/>
        </w:rPr>
        <w:t>.</w:t>
      </w:r>
      <w:r w:rsidRPr="00DB3C72">
        <w:rPr>
          <w:rFonts w:eastAsia="Times New Roman"/>
          <w:color w:val="000000"/>
          <w:u w:color="000000"/>
        </w:rPr>
        <w:tab/>
      </w:r>
      <w:r w:rsidRPr="00687AC3">
        <w:t xml:space="preserve">Les activités pour lesquelles une aide est accordée </w:t>
      </w:r>
      <w:r>
        <w:t xml:space="preserve">sont notamment </w:t>
      </w:r>
      <w:r w:rsidRPr="00687AC3">
        <w:t>les concerts d</w:t>
      </w:r>
      <w:r w:rsidR="002F2948">
        <w:t>’</w:t>
      </w:r>
      <w:r w:rsidRPr="00687AC3">
        <w:t>artistes locaux et/ou internationaux, les expositions d</w:t>
      </w:r>
      <w:r w:rsidR="002F2948">
        <w:t>’</w:t>
      </w:r>
      <w:r w:rsidRPr="00687AC3">
        <w:t xml:space="preserve">art, les </w:t>
      </w:r>
      <w:r>
        <w:t xml:space="preserve">manifestations </w:t>
      </w:r>
      <w:r w:rsidRPr="00687AC3">
        <w:t>culturel</w:t>
      </w:r>
      <w:r>
        <w:t>le</w:t>
      </w:r>
      <w:r w:rsidRPr="00687AC3">
        <w:t xml:space="preserve">s et </w:t>
      </w:r>
      <w:r>
        <w:t>les éléments qui s</w:t>
      </w:r>
      <w:r w:rsidR="002F2948">
        <w:t>’</w:t>
      </w:r>
      <w:r>
        <w:t>y rattachent</w:t>
      </w:r>
      <w:r w:rsidRPr="00687AC3">
        <w:t xml:space="preserve">, les pièces de théâtre, les </w:t>
      </w:r>
      <w:r>
        <w:t xml:space="preserve">représentations </w:t>
      </w:r>
      <w:r w:rsidRPr="00687AC3">
        <w:t>artistiques, l</w:t>
      </w:r>
      <w:r w:rsidR="002F2948">
        <w:t>’</w:t>
      </w:r>
      <w:r w:rsidRPr="00687AC3">
        <w:t xml:space="preserve">organisation </w:t>
      </w:r>
      <w:r>
        <w:t xml:space="preserve">de la participation </w:t>
      </w:r>
      <w:r w:rsidRPr="00687AC3">
        <w:t>ou la participation d</w:t>
      </w:r>
      <w:r w:rsidR="002F2948">
        <w:t>’</w:t>
      </w:r>
      <w:r w:rsidRPr="00687AC3">
        <w:t>artistes à des spectacles</w:t>
      </w:r>
      <w:r>
        <w:t xml:space="preserve">, des </w:t>
      </w:r>
      <w:r w:rsidRPr="00687AC3">
        <w:t>événements</w:t>
      </w:r>
      <w:r>
        <w:t xml:space="preserve"> ou des </w:t>
      </w:r>
      <w:r w:rsidRPr="00687AC3">
        <w:t xml:space="preserve">conférences </w:t>
      </w:r>
      <w:r>
        <w:t>à l</w:t>
      </w:r>
      <w:r w:rsidR="002F2948">
        <w:t>’</w:t>
      </w:r>
      <w:r>
        <w:t>étranger</w:t>
      </w:r>
      <w:r w:rsidRPr="00687AC3">
        <w:t>, etc</w:t>
      </w:r>
      <w:r w:rsidR="00265C4D" w:rsidRPr="00265C4D">
        <w:t>.</w:t>
      </w:r>
    </w:p>
    <w:p w14:paraId="5A343C6C" w14:textId="03A25E16" w:rsidR="002212B2" w:rsidRPr="00DF3B19" w:rsidRDefault="002212B2" w:rsidP="002212B2">
      <w:pPr>
        <w:pStyle w:val="SingleTxtG"/>
      </w:pPr>
      <w:r w:rsidRPr="00DB3C72">
        <w:rPr>
          <w:rFonts w:eastAsia="Times New Roman"/>
          <w:color w:val="000000"/>
          <w:u w:color="000000"/>
        </w:rPr>
        <w:t>310</w:t>
      </w:r>
      <w:r w:rsidR="00265C4D" w:rsidRPr="00265C4D">
        <w:rPr>
          <w:rFonts w:eastAsia="Times New Roman"/>
          <w:color w:val="000000"/>
          <w:u w:color="000000"/>
        </w:rPr>
        <w:t>.</w:t>
      </w:r>
      <w:r w:rsidRPr="00DB3C72">
        <w:rPr>
          <w:rFonts w:eastAsia="Times New Roman"/>
          <w:color w:val="000000"/>
          <w:u w:color="000000"/>
        </w:rPr>
        <w:tab/>
      </w:r>
      <w:r w:rsidRPr="00687AC3">
        <w:t xml:space="preserve">Maurice a </w:t>
      </w:r>
      <w:r>
        <w:t>conclu</w:t>
      </w:r>
      <w:r w:rsidRPr="00687AC3">
        <w:t xml:space="preserve"> des programmes d</w:t>
      </w:r>
      <w:r w:rsidR="002F2948">
        <w:t>’</w:t>
      </w:r>
      <w:r w:rsidRPr="00687AC3">
        <w:t xml:space="preserve">échanges culturels avec des pays </w:t>
      </w:r>
      <w:r>
        <w:t xml:space="preserve">comme </w:t>
      </w:r>
      <w:r w:rsidRPr="00687AC3">
        <w:t>la Chine et la République islamique du Pakistan</w:t>
      </w:r>
      <w:r>
        <w:t xml:space="preserve"> et </w:t>
      </w:r>
      <w:r w:rsidRPr="00687AC3">
        <w:t>d</w:t>
      </w:r>
      <w:r w:rsidR="002F2948">
        <w:t>’</w:t>
      </w:r>
      <w:r w:rsidRPr="00687AC3">
        <w:t>autres sont en attente de signature</w:t>
      </w:r>
      <w:r w:rsidR="00265C4D" w:rsidRPr="00265C4D">
        <w:t>.</w:t>
      </w:r>
      <w:r w:rsidRPr="00687AC3">
        <w:t xml:space="preserve"> </w:t>
      </w:r>
      <w:r>
        <w:t xml:space="preserve">Quelques-uns </w:t>
      </w:r>
      <w:r w:rsidRPr="00687AC3">
        <w:t xml:space="preserve">des objectifs </w:t>
      </w:r>
      <w:r>
        <w:t xml:space="preserve">de ces </w:t>
      </w:r>
      <w:r w:rsidRPr="00687AC3">
        <w:t>programmes d</w:t>
      </w:r>
      <w:r w:rsidR="002F2948">
        <w:t>’</w:t>
      </w:r>
      <w:r w:rsidRPr="00687AC3">
        <w:t>échanges culturels sont les suivants</w:t>
      </w:r>
      <w:r w:rsidR="008926E5">
        <w:t> :</w:t>
      </w:r>
    </w:p>
    <w:p w14:paraId="20FEE8B5" w14:textId="2C8D540D" w:rsidR="002212B2" w:rsidRPr="00DB3C72" w:rsidRDefault="002212B2" w:rsidP="002212B2">
      <w:pPr>
        <w:pStyle w:val="SingleTxtG"/>
      </w:pPr>
      <w:r w:rsidRPr="00DF3B19">
        <w:tab/>
      </w:r>
      <w:r w:rsidRPr="00DB3C72">
        <w:t>a)</w:t>
      </w:r>
      <w:r w:rsidRPr="00DB3C72">
        <w:tab/>
      </w:r>
      <w:r w:rsidRPr="00687AC3">
        <w:t>Renforcer les liens d</w:t>
      </w:r>
      <w:r w:rsidR="002F2948">
        <w:t>’</w:t>
      </w:r>
      <w:r w:rsidRPr="00687AC3">
        <w:t>amitié et encourager les échanges et la coopération dans divers domaines tels que la culture, les arts, les bibliothèques, les musées et les archives, le cinéma et le théâtre, etc</w:t>
      </w:r>
      <w:r w:rsidR="00265C4D" w:rsidRPr="00265C4D">
        <w:t>.</w:t>
      </w:r>
      <w:r w:rsidR="008926E5">
        <w:t> ;</w:t>
      </w:r>
    </w:p>
    <w:p w14:paraId="6E3229B0" w14:textId="66280F6E" w:rsidR="002212B2" w:rsidRPr="00DB3C72" w:rsidRDefault="002212B2" w:rsidP="002212B2">
      <w:pPr>
        <w:pStyle w:val="SingleTxtG"/>
      </w:pPr>
      <w:r w:rsidRPr="00DB3C72">
        <w:tab/>
        <w:t>b)</w:t>
      </w:r>
      <w:r w:rsidRPr="00DB3C72">
        <w:tab/>
      </w:r>
      <w:r>
        <w:t>Les v</w:t>
      </w:r>
      <w:r w:rsidRPr="00687AC3">
        <w:t>isites d</w:t>
      </w:r>
      <w:r w:rsidR="002F2948">
        <w:t>’</w:t>
      </w:r>
      <w:r w:rsidRPr="00687AC3">
        <w:t xml:space="preserve">échange </w:t>
      </w:r>
      <w:r>
        <w:t xml:space="preserve">de </w:t>
      </w:r>
      <w:r w:rsidRPr="00687AC3">
        <w:t xml:space="preserve">troupes artistiques </w:t>
      </w:r>
      <w:r>
        <w:t xml:space="preserve">des </w:t>
      </w:r>
      <w:r w:rsidRPr="00687AC3">
        <w:t>deux pays</w:t>
      </w:r>
      <w:r w:rsidR="008926E5">
        <w:t> ;</w:t>
      </w:r>
    </w:p>
    <w:p w14:paraId="15763F26" w14:textId="4D1722AE" w:rsidR="002212B2" w:rsidRPr="00DB3C72" w:rsidRDefault="002212B2" w:rsidP="002212B2">
      <w:pPr>
        <w:pStyle w:val="SingleTxtG"/>
      </w:pPr>
      <w:r w:rsidRPr="00DB3C72">
        <w:tab/>
        <w:t>c)</w:t>
      </w:r>
      <w:r w:rsidRPr="00DB3C72">
        <w:tab/>
      </w:r>
      <w:r>
        <w:t>Les v</w:t>
      </w:r>
      <w:r w:rsidRPr="00687AC3">
        <w:t>isites d</w:t>
      </w:r>
      <w:r w:rsidR="002F2948">
        <w:t>’</w:t>
      </w:r>
      <w:r w:rsidRPr="00687AC3">
        <w:t xml:space="preserve">échange de professionnels </w:t>
      </w:r>
      <w:r>
        <w:t xml:space="preserve">du monde </w:t>
      </w:r>
      <w:r w:rsidRPr="00687AC3">
        <w:t>des arts</w:t>
      </w:r>
      <w:r w:rsidR="008926E5">
        <w:t> ;</w:t>
      </w:r>
    </w:p>
    <w:p w14:paraId="7461522B" w14:textId="3BE34A05" w:rsidR="002212B2" w:rsidRPr="00DF3B19" w:rsidRDefault="002212B2" w:rsidP="002212B2">
      <w:pPr>
        <w:pStyle w:val="SingleTxtG"/>
      </w:pPr>
      <w:r w:rsidRPr="00DB3C72">
        <w:tab/>
      </w:r>
      <w:r w:rsidRPr="00DF3B19">
        <w:t>d)</w:t>
      </w:r>
      <w:r w:rsidRPr="00DF3B19">
        <w:tab/>
      </w:r>
      <w:r>
        <w:t>Les p</w:t>
      </w:r>
      <w:r w:rsidRPr="00DF3B19">
        <w:t>rogrammes d</w:t>
      </w:r>
      <w:r w:rsidR="002F2948">
        <w:t>’</w:t>
      </w:r>
      <w:r w:rsidRPr="00DF3B19">
        <w:t>échanges techniques avec des institutions telles que la bibliothèque nationale, les archives</w:t>
      </w:r>
      <w:r>
        <w:t xml:space="preserve"> nationales</w:t>
      </w:r>
      <w:r w:rsidRPr="00DF3B19">
        <w:t xml:space="preserve">, les musées </w:t>
      </w:r>
      <w:r>
        <w:t xml:space="preserve">nationaux </w:t>
      </w:r>
      <w:r w:rsidRPr="00DF3B19">
        <w:t xml:space="preserve">et </w:t>
      </w:r>
      <w:r>
        <w:t xml:space="preserve">les institutions du </w:t>
      </w:r>
      <w:r w:rsidRPr="00DF3B19">
        <w:t>cinéma</w:t>
      </w:r>
      <w:r w:rsidR="008926E5">
        <w:t> ;</w:t>
      </w:r>
      <w:r w:rsidRPr="00DF3B19">
        <w:t xml:space="preserve"> </w:t>
      </w:r>
    </w:p>
    <w:p w14:paraId="549A32C2" w14:textId="3AA4D000" w:rsidR="002212B2" w:rsidRPr="00DB3C72" w:rsidRDefault="002212B2" w:rsidP="002212B2">
      <w:pPr>
        <w:pStyle w:val="SingleTxtG"/>
      </w:pPr>
      <w:r w:rsidRPr="00DF3B19">
        <w:tab/>
      </w:r>
      <w:r w:rsidRPr="00DB3C72">
        <w:t>e)</w:t>
      </w:r>
      <w:r w:rsidRPr="00DB3C72">
        <w:tab/>
      </w:r>
      <w:r>
        <w:t>L</w:t>
      </w:r>
      <w:r w:rsidR="002F2948">
        <w:t>’</w:t>
      </w:r>
      <w:r w:rsidRPr="00DF3B19">
        <w:t>échange d</w:t>
      </w:r>
      <w:r w:rsidR="002F2948">
        <w:t>’</w:t>
      </w:r>
      <w:r w:rsidRPr="00DF3B19">
        <w:t xml:space="preserve">informations et </w:t>
      </w:r>
      <w:r>
        <w:t xml:space="preserve">les </w:t>
      </w:r>
      <w:r w:rsidRPr="00DF3B19">
        <w:t xml:space="preserve">visites </w:t>
      </w:r>
      <w:r>
        <w:t xml:space="preserve">de spécialistes du patrimoine </w:t>
      </w:r>
      <w:r w:rsidRPr="00DF3B19">
        <w:t>culturel pour la préservatio</w:t>
      </w:r>
      <w:r>
        <w:t>n</w:t>
      </w:r>
      <w:r w:rsidRPr="00DF3B19">
        <w:t xml:space="preserve"> et la gestion des sites culturels</w:t>
      </w:r>
      <w:r w:rsidR="008926E5">
        <w:t> ;</w:t>
      </w:r>
      <w:r w:rsidRPr="00DB3C72">
        <w:t xml:space="preserve"> </w:t>
      </w:r>
      <w:r>
        <w:t>et</w:t>
      </w:r>
    </w:p>
    <w:p w14:paraId="3A9A0F20" w14:textId="1CE876F7" w:rsidR="002212B2" w:rsidRPr="00DB3C72" w:rsidRDefault="002212B2" w:rsidP="002212B2">
      <w:pPr>
        <w:pStyle w:val="SingleTxtG"/>
      </w:pPr>
      <w:r w:rsidRPr="00DB3C72">
        <w:tab/>
        <w:t>f)</w:t>
      </w:r>
      <w:r w:rsidRPr="00DB3C72">
        <w:tab/>
      </w:r>
      <w:r>
        <w:t xml:space="preserve">Les </w:t>
      </w:r>
      <w:r w:rsidRPr="00DF3B19">
        <w:t>échange</w:t>
      </w:r>
      <w:r>
        <w:t xml:space="preserve">s et la coopération </w:t>
      </w:r>
      <w:r w:rsidRPr="00DF3B19">
        <w:t>technique</w:t>
      </w:r>
      <w:r>
        <w:t>s</w:t>
      </w:r>
      <w:r w:rsidRPr="00DF3B19">
        <w:t xml:space="preserve"> dans le domaine </w:t>
      </w:r>
      <w:r>
        <w:t xml:space="preserve">des </w:t>
      </w:r>
      <w:r w:rsidRPr="00DF3B19">
        <w:t>art</w:t>
      </w:r>
      <w:r>
        <w:t>s</w:t>
      </w:r>
      <w:r w:rsidRPr="00DF3B19">
        <w:t xml:space="preserve"> dramatique</w:t>
      </w:r>
      <w:r>
        <w:t>s</w:t>
      </w:r>
      <w:r w:rsidRPr="00DF3B19">
        <w:t xml:space="preserve"> et du théâtre</w:t>
      </w:r>
      <w:r w:rsidR="00265C4D" w:rsidRPr="00265C4D">
        <w:t>.</w:t>
      </w:r>
    </w:p>
    <w:p w14:paraId="4342FF83" w14:textId="1659A52D" w:rsidR="002212B2" w:rsidRPr="00392ED3" w:rsidRDefault="002212B2" w:rsidP="002212B2">
      <w:pPr>
        <w:pStyle w:val="SingleTxtG"/>
      </w:pPr>
      <w:r w:rsidRPr="0089475E">
        <w:rPr>
          <w:rFonts w:eastAsia="Times New Roman"/>
          <w:color w:val="000000"/>
          <w:u w:color="000000"/>
        </w:rPr>
        <w:t>311</w:t>
      </w:r>
      <w:r w:rsidR="00265C4D" w:rsidRPr="00265C4D">
        <w:rPr>
          <w:rFonts w:eastAsia="Times New Roman"/>
          <w:color w:val="000000"/>
          <w:u w:color="000000"/>
        </w:rPr>
        <w:t>.</w:t>
      </w:r>
      <w:r w:rsidRPr="0089475E">
        <w:rPr>
          <w:rFonts w:eastAsia="Times New Roman"/>
          <w:color w:val="000000"/>
          <w:u w:color="000000"/>
        </w:rPr>
        <w:tab/>
      </w:r>
      <w:r w:rsidRPr="00392ED3">
        <w:t>La loi de 2014</w:t>
      </w:r>
      <w:r>
        <w:t xml:space="preserve"> </w:t>
      </w:r>
      <w:r w:rsidRPr="00392ED3">
        <w:t>sur le droit d</w:t>
      </w:r>
      <w:r w:rsidR="002F2948">
        <w:t>’</w:t>
      </w:r>
      <w:r w:rsidRPr="00392ED3">
        <w:t>auteur, telle que modifiée, confère aux créateurs des droits économiques leur permettant de contrôler l</w:t>
      </w:r>
      <w:r w:rsidR="002F2948">
        <w:t>’</w:t>
      </w:r>
      <w:r w:rsidRPr="00392ED3">
        <w:t>utilisation de leurs œuvres et d</w:t>
      </w:r>
      <w:r w:rsidR="002F2948">
        <w:t>’</w:t>
      </w:r>
      <w:r w:rsidRPr="00392ED3">
        <w:t xml:space="preserve">en </w:t>
      </w:r>
      <w:r>
        <w:t>re</w:t>
      </w:r>
      <w:r w:rsidRPr="00392ED3">
        <w:t>tirer des avantages financiers</w:t>
      </w:r>
      <w:r w:rsidR="00265C4D" w:rsidRPr="00265C4D">
        <w:t>.</w:t>
      </w:r>
      <w:r w:rsidRPr="0089475E">
        <w:t xml:space="preserve"> </w:t>
      </w:r>
    </w:p>
    <w:p w14:paraId="7C5129F7" w14:textId="08C07DC3" w:rsidR="002212B2" w:rsidRPr="00964452" w:rsidRDefault="002212B2" w:rsidP="002212B2">
      <w:pPr>
        <w:pStyle w:val="SingleTxtG"/>
      </w:pPr>
      <w:r w:rsidRPr="00D90B8D">
        <w:rPr>
          <w:rFonts w:eastAsia="Times New Roman"/>
          <w:color w:val="000000"/>
          <w:u w:color="000000"/>
        </w:rPr>
        <w:t>312</w:t>
      </w:r>
      <w:r w:rsidR="00265C4D" w:rsidRPr="00265C4D">
        <w:rPr>
          <w:rFonts w:eastAsia="Times New Roman"/>
          <w:color w:val="000000"/>
          <w:u w:color="000000"/>
        </w:rPr>
        <w:t>.</w:t>
      </w:r>
      <w:r w:rsidRPr="00D90B8D">
        <w:rPr>
          <w:rFonts w:eastAsia="Times New Roman"/>
          <w:color w:val="000000"/>
          <w:u w:color="000000"/>
        </w:rPr>
        <w:tab/>
      </w:r>
      <w:r w:rsidRPr="00964452">
        <w:t>La Soci</w:t>
      </w:r>
      <w:r>
        <w:t xml:space="preserve">été mauricienne des auteurs </w:t>
      </w:r>
      <w:r w:rsidRPr="00964452">
        <w:t>est l</w:t>
      </w:r>
      <w:r w:rsidR="002F2948">
        <w:t>’</w:t>
      </w:r>
      <w:r w:rsidRPr="00964452">
        <w:t xml:space="preserve">organisme local de gestion collective </w:t>
      </w:r>
      <w:r>
        <w:t>ayant pour mission d</w:t>
      </w:r>
      <w:r w:rsidR="002F2948">
        <w:t>’</w:t>
      </w:r>
      <w:r w:rsidRPr="00964452">
        <w:t xml:space="preserve">administrer les droits économiques des </w:t>
      </w:r>
      <w:r>
        <w:t>titulaires</w:t>
      </w:r>
      <w:r w:rsidRPr="00964452">
        <w:t xml:space="preserve"> locaux de droits d</w:t>
      </w:r>
      <w:r w:rsidR="002F2948">
        <w:t>’</w:t>
      </w:r>
      <w:r w:rsidRPr="00964452">
        <w:t xml:space="preserve">auteur ainsi que </w:t>
      </w:r>
      <w:r>
        <w:t>ceux des membres des organismes de gestion collective partenaires</w:t>
      </w:r>
      <w:r w:rsidR="00265C4D" w:rsidRPr="00265C4D">
        <w:t>.</w:t>
      </w:r>
    </w:p>
    <w:p w14:paraId="50C3DFB7" w14:textId="4D040428" w:rsidR="002212B2" w:rsidRPr="00964452" w:rsidRDefault="002212B2" w:rsidP="002212B2">
      <w:pPr>
        <w:pStyle w:val="SingleTxtG"/>
      </w:pPr>
      <w:r w:rsidRPr="00621A4C">
        <w:rPr>
          <w:rFonts w:eastAsia="Times New Roman"/>
          <w:color w:val="000000"/>
          <w:u w:color="000000"/>
        </w:rPr>
        <w:t>313</w:t>
      </w:r>
      <w:r w:rsidR="00265C4D" w:rsidRPr="00265C4D">
        <w:rPr>
          <w:rFonts w:eastAsia="Times New Roman"/>
          <w:color w:val="000000"/>
          <w:u w:color="000000"/>
        </w:rPr>
        <w:t>.</w:t>
      </w:r>
      <w:r w:rsidRPr="00621A4C">
        <w:rPr>
          <w:rFonts w:eastAsia="Times New Roman"/>
          <w:color w:val="000000"/>
          <w:u w:color="000000"/>
        </w:rPr>
        <w:tab/>
      </w:r>
      <w:r w:rsidRPr="00964452">
        <w:t>La loi sur le droit d</w:t>
      </w:r>
      <w:r w:rsidR="002F2948">
        <w:t>’</w:t>
      </w:r>
      <w:r w:rsidRPr="00964452">
        <w:t xml:space="preserve">auteur </w:t>
      </w:r>
      <w:r>
        <w:t>s</w:t>
      </w:r>
      <w:r w:rsidR="002F2948">
        <w:t>’</w:t>
      </w:r>
      <w:r>
        <w:t>étend aussi aux</w:t>
      </w:r>
      <w:r w:rsidRPr="00964452">
        <w:t xml:space="preserve"> droits moraux</w:t>
      </w:r>
      <w:r>
        <w:t>, ce qui permet</w:t>
      </w:r>
      <w:r w:rsidRPr="00964452">
        <w:t xml:space="preserve"> </w:t>
      </w:r>
      <w:r>
        <w:t xml:space="preserve">aux </w:t>
      </w:r>
      <w:r w:rsidRPr="00964452">
        <w:t xml:space="preserve">créateurs de revendiquer </w:t>
      </w:r>
      <w:r>
        <w:t xml:space="preserve">la paternité de leurs productions </w:t>
      </w:r>
      <w:r w:rsidRPr="00501B45">
        <w:t>et de s</w:t>
      </w:r>
      <w:r w:rsidR="002F2948">
        <w:t>’</w:t>
      </w:r>
      <w:r w:rsidRPr="00501B45">
        <w:t xml:space="preserve">opposer à toute déformation, mutilation ou autre modification </w:t>
      </w:r>
      <w:r w:rsidRPr="00964452">
        <w:t xml:space="preserve">concernant </w:t>
      </w:r>
      <w:r>
        <w:t>celles-ci</w:t>
      </w:r>
      <w:r w:rsidRPr="00964452">
        <w:t xml:space="preserve"> qui serait préjudiciable à leur honneur ou à leur réputation</w:t>
      </w:r>
      <w:r w:rsidR="00265C4D" w:rsidRPr="00265C4D">
        <w:t>.</w:t>
      </w:r>
    </w:p>
    <w:p w14:paraId="056A5A68" w14:textId="637ED7F6" w:rsidR="002212B2" w:rsidRPr="00964452" w:rsidRDefault="002212B2" w:rsidP="008926E5">
      <w:pPr>
        <w:pStyle w:val="H23G"/>
      </w:pPr>
      <w:r w:rsidRPr="00964452">
        <w:tab/>
      </w:r>
      <w:r w:rsidRPr="00964452">
        <w:tab/>
      </w:r>
      <w:r>
        <w:t xml:space="preserve">Fonds du Programme de dotations pour le développement international relevant </w:t>
      </w:r>
      <w:r w:rsidR="008926E5">
        <w:br/>
      </w:r>
      <w:r>
        <w:t xml:space="preserve">du </w:t>
      </w:r>
      <w:r w:rsidRPr="008D11DC">
        <w:t>Ministère des arts et du patrimoine culturel</w:t>
      </w:r>
    </w:p>
    <w:p w14:paraId="5C1B02F9" w14:textId="648B18B9" w:rsidR="002212B2" w:rsidRPr="00964452" w:rsidRDefault="002212B2" w:rsidP="002212B2">
      <w:pPr>
        <w:pStyle w:val="SingleTxtG"/>
      </w:pPr>
      <w:r w:rsidRPr="00B3275B">
        <w:rPr>
          <w:rFonts w:eastAsia="Times New Roman"/>
          <w:color w:val="000000"/>
          <w:u w:color="000000"/>
        </w:rPr>
        <w:t>314</w:t>
      </w:r>
      <w:r w:rsidR="00265C4D" w:rsidRPr="00265C4D">
        <w:rPr>
          <w:rFonts w:eastAsia="Times New Roman"/>
          <w:color w:val="000000"/>
          <w:u w:color="000000"/>
        </w:rPr>
        <w:t>.</w:t>
      </w:r>
      <w:r w:rsidRPr="00B3275B">
        <w:rPr>
          <w:rFonts w:eastAsia="Times New Roman"/>
          <w:color w:val="000000"/>
          <w:u w:color="000000"/>
        </w:rPr>
        <w:tab/>
      </w:r>
      <w:r w:rsidRPr="00964452">
        <w:t xml:space="preserve">Le </w:t>
      </w:r>
      <w:r>
        <w:t xml:space="preserve">Programme de dotations pour le développement international </w:t>
      </w:r>
      <w:r w:rsidRPr="00964452">
        <w:t xml:space="preserve">est </w:t>
      </w:r>
      <w:r>
        <w:t>utilisé par le M</w:t>
      </w:r>
      <w:r w:rsidRPr="00964452">
        <w:t xml:space="preserve">inistère </w:t>
      </w:r>
      <w:r>
        <w:t xml:space="preserve">pour aider les </w:t>
      </w:r>
      <w:r w:rsidRPr="00964452">
        <w:t xml:space="preserve">artistes </w:t>
      </w:r>
      <w:r>
        <w:t xml:space="preserve">à </w:t>
      </w:r>
      <w:r w:rsidRPr="00964452">
        <w:t xml:space="preserve">participer à des festivals internationaux </w:t>
      </w:r>
      <w:r>
        <w:t xml:space="preserve">dans lesquels sont présents </w:t>
      </w:r>
      <w:r w:rsidRPr="00964452">
        <w:t>au moins cinq pays</w:t>
      </w:r>
      <w:r w:rsidR="00265C4D" w:rsidRPr="00265C4D">
        <w:t>.</w:t>
      </w:r>
      <w:r w:rsidRPr="00964452">
        <w:t xml:space="preserve"> La </w:t>
      </w:r>
      <w:r>
        <w:t>dotation</w:t>
      </w:r>
      <w:r w:rsidRPr="00964452">
        <w:t xml:space="preserve">, </w:t>
      </w:r>
      <w:r>
        <w:t>d</w:t>
      </w:r>
      <w:r w:rsidR="002F2948">
        <w:t>’</w:t>
      </w:r>
      <w:r>
        <w:t xml:space="preserve">un montant maximal de </w:t>
      </w:r>
      <w:r w:rsidRPr="00964452">
        <w:t>250 000 roupies, est accordée aux artistes/groupes d</w:t>
      </w:r>
      <w:r w:rsidR="002F2948">
        <w:t>’</w:t>
      </w:r>
      <w:r w:rsidRPr="00964452">
        <w:t xml:space="preserve">artistes pour </w:t>
      </w:r>
      <w:r>
        <w:t xml:space="preserve">le </w:t>
      </w:r>
      <w:r w:rsidRPr="00964452">
        <w:t>rembourse</w:t>
      </w:r>
      <w:r>
        <w:t xml:space="preserve">ment du </w:t>
      </w:r>
      <w:r w:rsidRPr="00964452">
        <w:t xml:space="preserve">coût des billets </w:t>
      </w:r>
      <w:r>
        <w:t>de transport aérien</w:t>
      </w:r>
      <w:r w:rsidR="00265C4D" w:rsidRPr="00265C4D">
        <w:t>.</w:t>
      </w:r>
      <w:r w:rsidRPr="00B3275B">
        <w:t xml:space="preserve"> </w:t>
      </w:r>
    </w:p>
    <w:p w14:paraId="134DF755" w14:textId="72C74AD0" w:rsidR="002212B2" w:rsidRPr="00964452" w:rsidRDefault="002212B2" w:rsidP="002212B2">
      <w:pPr>
        <w:pStyle w:val="SingleTxtG"/>
      </w:pPr>
      <w:r w:rsidRPr="00B3275B">
        <w:rPr>
          <w:rFonts w:eastAsia="Times New Roman"/>
          <w:color w:val="000000"/>
          <w:u w:color="000000"/>
        </w:rPr>
        <w:t>315</w:t>
      </w:r>
      <w:r w:rsidR="00265C4D" w:rsidRPr="00265C4D">
        <w:rPr>
          <w:rFonts w:eastAsia="Times New Roman"/>
          <w:color w:val="000000"/>
          <w:u w:color="000000"/>
        </w:rPr>
        <w:t>.</w:t>
      </w:r>
      <w:r w:rsidRPr="00B3275B">
        <w:rPr>
          <w:rFonts w:eastAsia="Times New Roman"/>
          <w:color w:val="000000"/>
          <w:u w:color="000000"/>
        </w:rPr>
        <w:tab/>
      </w:r>
      <w:r w:rsidRPr="00B3275B">
        <w:t>Des</w:t>
      </w:r>
      <w:r>
        <w:t xml:space="preserve"> crédits d</w:t>
      </w:r>
      <w:r w:rsidR="002F2948">
        <w:t>’</w:t>
      </w:r>
      <w:r>
        <w:t xml:space="preserve">un montant de </w:t>
      </w:r>
      <w:r w:rsidRPr="00964452">
        <w:t xml:space="preserve">1 </w:t>
      </w:r>
      <w:r>
        <w:t xml:space="preserve">million </w:t>
      </w:r>
      <w:r w:rsidRPr="00964452">
        <w:t xml:space="preserve">de roupies </w:t>
      </w:r>
      <w:r>
        <w:t>ont été affectés au P</w:t>
      </w:r>
      <w:r w:rsidRPr="00964452">
        <w:t xml:space="preserve">rogramme </w:t>
      </w:r>
      <w:r>
        <w:t xml:space="preserve">pour la </w:t>
      </w:r>
      <w:r w:rsidRPr="00964452">
        <w:t>participation aux concours internationaux afin d</w:t>
      </w:r>
      <w:r w:rsidR="002F2948">
        <w:t>’</w:t>
      </w:r>
      <w:r w:rsidRPr="00964452">
        <w:t xml:space="preserve">encourager les artistes à participer </w:t>
      </w:r>
      <w:r>
        <w:t xml:space="preserve">à de tels </w:t>
      </w:r>
      <w:r w:rsidRPr="00964452">
        <w:t xml:space="preserve">concours dans </w:t>
      </w:r>
      <w:r>
        <w:t xml:space="preserve">les </w:t>
      </w:r>
      <w:r w:rsidRPr="00964452">
        <w:t>différentes disciplines artistiques</w:t>
      </w:r>
      <w:r>
        <w:t xml:space="preserve">, </w:t>
      </w:r>
      <w:r w:rsidRPr="00964452">
        <w:t xml:space="preserve">de les </w:t>
      </w:r>
      <w:r>
        <w:t xml:space="preserve">soutenir </w:t>
      </w:r>
      <w:r w:rsidRPr="00964452">
        <w:t>dans leurs projets futurs, de stimuler le</w:t>
      </w:r>
      <w:r>
        <w:t>s</w:t>
      </w:r>
      <w:r w:rsidRPr="00964452">
        <w:t xml:space="preserve"> potentiel</w:t>
      </w:r>
      <w:r>
        <w:t xml:space="preserve">s dans les </w:t>
      </w:r>
      <w:r w:rsidRPr="00964452">
        <w:t xml:space="preserve">secteurs </w:t>
      </w:r>
      <w:r>
        <w:t xml:space="preserve">de la création </w:t>
      </w:r>
      <w:r w:rsidRPr="00964452">
        <w:t xml:space="preserve">et </w:t>
      </w:r>
      <w:r>
        <w:t>d</w:t>
      </w:r>
      <w:r w:rsidR="002F2948">
        <w:t>’</w:t>
      </w:r>
      <w:r>
        <w:t xml:space="preserve">inciter </w:t>
      </w:r>
      <w:r w:rsidRPr="00964452">
        <w:t>d</w:t>
      </w:r>
      <w:r w:rsidR="002F2948">
        <w:t>’</w:t>
      </w:r>
      <w:r w:rsidRPr="00964452">
        <w:t xml:space="preserve">autres artistes à </w:t>
      </w:r>
      <w:r>
        <w:t xml:space="preserve">montrer </w:t>
      </w:r>
      <w:r w:rsidRPr="00964452">
        <w:t xml:space="preserve">leurs talents </w:t>
      </w:r>
      <w:r>
        <w:t>à l</w:t>
      </w:r>
      <w:r w:rsidR="002F2948">
        <w:t>’</w:t>
      </w:r>
      <w:r>
        <w:t>étranger</w:t>
      </w:r>
      <w:r w:rsidR="00265C4D" w:rsidRPr="00265C4D">
        <w:t>.</w:t>
      </w:r>
      <w:r w:rsidRPr="00B3275B">
        <w:t xml:space="preserve"> </w:t>
      </w:r>
    </w:p>
    <w:p w14:paraId="3116286F" w14:textId="773128F9" w:rsidR="002212B2" w:rsidRPr="00964452" w:rsidRDefault="002212B2" w:rsidP="002212B2">
      <w:pPr>
        <w:pStyle w:val="SingleTxtG"/>
      </w:pPr>
      <w:r w:rsidRPr="00E266F6">
        <w:rPr>
          <w:rFonts w:eastAsia="Times New Roman"/>
          <w:color w:val="000000"/>
          <w:u w:color="000000"/>
        </w:rPr>
        <w:lastRenderedPageBreak/>
        <w:t>316</w:t>
      </w:r>
      <w:r w:rsidR="00265C4D" w:rsidRPr="00265C4D">
        <w:rPr>
          <w:rFonts w:eastAsia="Times New Roman"/>
          <w:color w:val="000000"/>
          <w:u w:color="000000"/>
        </w:rPr>
        <w:t>.</w:t>
      </w:r>
      <w:r w:rsidRPr="00E266F6">
        <w:rPr>
          <w:rFonts w:eastAsia="Times New Roman"/>
          <w:color w:val="000000"/>
          <w:u w:color="000000"/>
        </w:rPr>
        <w:tab/>
      </w:r>
      <w:r w:rsidRPr="00B3275B">
        <w:t>Des</w:t>
      </w:r>
      <w:r>
        <w:t xml:space="preserve"> crédits d</w:t>
      </w:r>
      <w:r w:rsidR="002F2948">
        <w:t>’</w:t>
      </w:r>
      <w:r>
        <w:t xml:space="preserve">un montant de </w:t>
      </w:r>
      <w:r w:rsidRPr="00964452">
        <w:t xml:space="preserve">1 </w:t>
      </w:r>
      <w:r>
        <w:t xml:space="preserve">million </w:t>
      </w:r>
      <w:r w:rsidRPr="00964452">
        <w:t xml:space="preserve">de roupies </w:t>
      </w:r>
      <w:r>
        <w:t>sont disponibles au titre du P</w:t>
      </w:r>
      <w:r w:rsidRPr="00964452">
        <w:t>rogramme de</w:t>
      </w:r>
      <w:r>
        <w:t>s</w:t>
      </w:r>
      <w:r w:rsidRPr="00964452">
        <w:t xml:space="preserve"> prix internationaux </w:t>
      </w:r>
      <w:r>
        <w:t xml:space="preserve">pour </w:t>
      </w:r>
      <w:r w:rsidRPr="00964452">
        <w:t xml:space="preserve">faciliter la participation </w:t>
      </w:r>
      <w:r>
        <w:t>d</w:t>
      </w:r>
      <w:r w:rsidR="002F2948">
        <w:t>’</w:t>
      </w:r>
      <w:r w:rsidRPr="00964452">
        <w:t xml:space="preserve">artistes </w:t>
      </w:r>
      <w:r>
        <w:t xml:space="preserve">sélectionnés lors de </w:t>
      </w:r>
      <w:r w:rsidRPr="00964452">
        <w:t xml:space="preserve">cérémonies de prix internationaux </w:t>
      </w:r>
      <w:r>
        <w:t xml:space="preserve">afin de les récompenser de leur résultats </w:t>
      </w:r>
      <w:r w:rsidRPr="00964452">
        <w:t>exceptionnel</w:t>
      </w:r>
      <w:r>
        <w:t>s</w:t>
      </w:r>
      <w:r w:rsidRPr="00964452">
        <w:t xml:space="preserve"> sur la scène internationale</w:t>
      </w:r>
      <w:r w:rsidR="00265C4D" w:rsidRPr="00265C4D">
        <w:t>.</w:t>
      </w:r>
      <w:r w:rsidRPr="00964452">
        <w:t xml:space="preserve"> </w:t>
      </w:r>
      <w:r>
        <w:t xml:space="preserve">Le but est de </w:t>
      </w:r>
      <w:r w:rsidRPr="00964452">
        <w:t xml:space="preserve">les encourager dans leurs projets futurs, </w:t>
      </w:r>
      <w:r>
        <w:t xml:space="preserve">dans le domaine </w:t>
      </w:r>
      <w:r w:rsidRPr="00964452">
        <w:t>cinématographi</w:t>
      </w:r>
      <w:r>
        <w:t>qu</w:t>
      </w:r>
      <w:r w:rsidRPr="00964452">
        <w:t>e</w:t>
      </w:r>
      <w:r>
        <w:t xml:space="preserve"> et d</w:t>
      </w:r>
      <w:r w:rsidR="002F2948">
        <w:t>’</w:t>
      </w:r>
      <w:r>
        <w:t>autres domaines</w:t>
      </w:r>
      <w:r w:rsidRPr="00964452">
        <w:t xml:space="preserve">, ce qui </w:t>
      </w:r>
      <w:r>
        <w:t xml:space="preserve">peut </w:t>
      </w:r>
      <w:r w:rsidRPr="00964452">
        <w:t xml:space="preserve">stimuler le potentiel économique des secteurs </w:t>
      </w:r>
      <w:r>
        <w:t xml:space="preserve">de la </w:t>
      </w:r>
      <w:r w:rsidRPr="00964452">
        <w:t>créati</w:t>
      </w:r>
      <w:r>
        <w:t xml:space="preserve">on </w:t>
      </w:r>
      <w:r w:rsidRPr="00964452">
        <w:t>et inciter d</w:t>
      </w:r>
      <w:r w:rsidR="002F2948">
        <w:t>’</w:t>
      </w:r>
      <w:r w:rsidRPr="00964452">
        <w:t xml:space="preserve">autres artistes à présenter leurs créations </w:t>
      </w:r>
      <w:r>
        <w:t>à l</w:t>
      </w:r>
      <w:r w:rsidR="002F2948">
        <w:t>’</w:t>
      </w:r>
      <w:r>
        <w:t>étranger</w:t>
      </w:r>
      <w:r w:rsidR="00265C4D" w:rsidRPr="00265C4D">
        <w:t>.</w:t>
      </w:r>
      <w:r w:rsidRPr="00E266F6">
        <w:t xml:space="preserve"> </w:t>
      </w:r>
    </w:p>
    <w:p w14:paraId="3A19F8C6" w14:textId="7D849ABC" w:rsidR="002212B2" w:rsidRPr="00964452" w:rsidRDefault="002212B2" w:rsidP="002212B2">
      <w:pPr>
        <w:pStyle w:val="SingleTxtG"/>
      </w:pPr>
      <w:r w:rsidRPr="00B901A8">
        <w:rPr>
          <w:rFonts w:eastAsia="Times New Roman"/>
          <w:color w:val="000000"/>
          <w:u w:color="000000"/>
        </w:rPr>
        <w:t>317</w:t>
      </w:r>
      <w:r w:rsidR="00265C4D" w:rsidRPr="00265C4D">
        <w:rPr>
          <w:rFonts w:eastAsia="Times New Roman"/>
          <w:color w:val="000000"/>
          <w:u w:color="000000"/>
        </w:rPr>
        <w:t>.</w:t>
      </w:r>
      <w:r w:rsidRPr="00B901A8">
        <w:rPr>
          <w:rFonts w:eastAsia="Times New Roman"/>
          <w:color w:val="000000"/>
          <w:u w:color="000000"/>
        </w:rPr>
        <w:tab/>
      </w:r>
      <w:r w:rsidRPr="00964452">
        <w:t xml:space="preserve">Une aide </w:t>
      </w:r>
      <w:r>
        <w:t>d</w:t>
      </w:r>
      <w:r w:rsidR="002F2948">
        <w:t>’</w:t>
      </w:r>
      <w:r>
        <w:t xml:space="preserve">un montant </w:t>
      </w:r>
      <w:r w:rsidRPr="00964452">
        <w:t xml:space="preserve">150 000 roupies pour la participation à des cérémonies de prix internationaux est </w:t>
      </w:r>
      <w:r>
        <w:t>offerte</w:t>
      </w:r>
      <w:r w:rsidRPr="00964452">
        <w:t xml:space="preserve"> </w:t>
      </w:r>
      <w:r>
        <w:t xml:space="preserve">pour </w:t>
      </w:r>
      <w:r w:rsidRPr="00964452">
        <w:t xml:space="preserve">faciliter la participation </w:t>
      </w:r>
      <w:r>
        <w:t>d</w:t>
      </w:r>
      <w:r w:rsidR="002F2948">
        <w:t>’</w:t>
      </w:r>
      <w:r w:rsidRPr="00964452">
        <w:t xml:space="preserve">artistes </w:t>
      </w:r>
      <w:r>
        <w:t xml:space="preserve">sélectionnés lors de telles </w:t>
      </w:r>
      <w:r w:rsidRPr="00964452">
        <w:t xml:space="preserve">cérémonies </w:t>
      </w:r>
      <w:r>
        <w:t xml:space="preserve">afin de les récompenser de leur résultats </w:t>
      </w:r>
      <w:r w:rsidRPr="00964452">
        <w:t>exceptionnel</w:t>
      </w:r>
      <w:r>
        <w:t>s</w:t>
      </w:r>
      <w:r w:rsidRPr="00964452">
        <w:t xml:space="preserve"> sur la scène internationale</w:t>
      </w:r>
      <w:r w:rsidR="00265C4D" w:rsidRPr="00265C4D">
        <w:t>.</w:t>
      </w:r>
      <w:r w:rsidRPr="00B901A8">
        <w:t xml:space="preserve"> </w:t>
      </w:r>
    </w:p>
    <w:p w14:paraId="1169A497" w14:textId="71BDC8C8" w:rsidR="002212B2" w:rsidRPr="00C035A2" w:rsidRDefault="002212B2" w:rsidP="002212B2">
      <w:pPr>
        <w:pStyle w:val="H23G"/>
      </w:pPr>
      <w:r w:rsidRPr="00964452">
        <w:tab/>
      </w:r>
      <w:r w:rsidRPr="00964452">
        <w:tab/>
      </w:r>
      <w:r w:rsidRPr="00C035A2">
        <w:t>Musée intercontinental de l</w:t>
      </w:r>
      <w:r w:rsidR="002F2948">
        <w:t>’</w:t>
      </w:r>
      <w:r w:rsidRPr="00C035A2">
        <w:t xml:space="preserve">esclavage </w:t>
      </w:r>
    </w:p>
    <w:p w14:paraId="1CDBF479" w14:textId="0C3888E1" w:rsidR="002212B2" w:rsidRPr="00476DAA" w:rsidRDefault="002212B2" w:rsidP="002212B2">
      <w:pPr>
        <w:pStyle w:val="SingleTxtG"/>
        <w:rPr>
          <w:b/>
        </w:rPr>
      </w:pPr>
      <w:r w:rsidRPr="00476DAA">
        <w:rPr>
          <w:rFonts w:eastAsia="Times New Roman"/>
          <w:color w:val="000000"/>
          <w:u w:color="000000"/>
        </w:rPr>
        <w:t>318</w:t>
      </w:r>
      <w:r w:rsidR="00265C4D" w:rsidRPr="00265C4D">
        <w:rPr>
          <w:rFonts w:eastAsia="Times New Roman"/>
          <w:color w:val="000000"/>
          <w:u w:color="000000"/>
        </w:rPr>
        <w:t>.</w:t>
      </w:r>
      <w:r w:rsidRPr="00476DAA">
        <w:rPr>
          <w:rFonts w:eastAsia="Times New Roman"/>
          <w:color w:val="000000"/>
          <w:u w:color="000000"/>
        </w:rPr>
        <w:tab/>
      </w:r>
      <w:r w:rsidRPr="00476DAA">
        <w:t>En reconnaissance de la contribution des peuples d</w:t>
      </w:r>
      <w:r w:rsidR="002F2948">
        <w:t>’</w:t>
      </w:r>
      <w:r w:rsidRPr="00476DAA">
        <w:t>ascendance africaine et pour promouvoir le respect des peuples africains,</w:t>
      </w:r>
      <w:r>
        <w:t xml:space="preserve"> le M</w:t>
      </w:r>
      <w:r w:rsidRPr="00476DAA">
        <w:t>usée intercontinental de l</w:t>
      </w:r>
      <w:r w:rsidR="002F2948">
        <w:t>’</w:t>
      </w:r>
      <w:r w:rsidRPr="00476DAA">
        <w:t>esclavage a été officiellement inauguré le 1</w:t>
      </w:r>
      <w:r w:rsidRPr="00476DAA">
        <w:rPr>
          <w:vertAlign w:val="superscript"/>
        </w:rPr>
        <w:t>er</w:t>
      </w:r>
      <w:r>
        <w:t xml:space="preserve"> </w:t>
      </w:r>
      <w:r w:rsidRPr="00476DAA">
        <w:t>septembre 2023</w:t>
      </w:r>
      <w:r w:rsidR="00265C4D" w:rsidRPr="00265C4D">
        <w:t>.</w:t>
      </w:r>
      <w:r>
        <w:t xml:space="preserve"> </w:t>
      </w:r>
    </w:p>
    <w:p w14:paraId="3D3E819A" w14:textId="77777777" w:rsidR="002212B2" w:rsidRPr="002A1E38" w:rsidRDefault="002212B2" w:rsidP="002212B2">
      <w:pPr>
        <w:pStyle w:val="H23G"/>
      </w:pPr>
      <w:r w:rsidRPr="00476DAA">
        <w:tab/>
      </w:r>
      <w:r w:rsidRPr="00476DAA">
        <w:tab/>
      </w:r>
      <w:r w:rsidRPr="002A1E38">
        <w:t>Progrès scientifique</w:t>
      </w:r>
    </w:p>
    <w:p w14:paraId="21FEBAE7" w14:textId="07433583" w:rsidR="002212B2" w:rsidRPr="00964452" w:rsidRDefault="002212B2" w:rsidP="002212B2">
      <w:pPr>
        <w:pStyle w:val="SingleTxtG"/>
      </w:pPr>
      <w:r w:rsidRPr="004A536F">
        <w:rPr>
          <w:rFonts w:eastAsia="Times New Roman"/>
          <w:color w:val="000000"/>
          <w:u w:color="000000"/>
        </w:rPr>
        <w:t>319</w:t>
      </w:r>
      <w:r w:rsidR="00265C4D" w:rsidRPr="00265C4D">
        <w:rPr>
          <w:rFonts w:eastAsia="Times New Roman"/>
          <w:color w:val="000000"/>
          <w:u w:color="000000"/>
        </w:rPr>
        <w:t>.</w:t>
      </w:r>
      <w:r w:rsidRPr="004A536F">
        <w:rPr>
          <w:rFonts w:eastAsia="Times New Roman"/>
          <w:color w:val="000000"/>
          <w:u w:color="000000"/>
        </w:rPr>
        <w:tab/>
      </w:r>
      <w:r w:rsidRPr="00964452">
        <w:t xml:space="preserve">Le </w:t>
      </w:r>
      <w:r>
        <w:t>G</w:t>
      </w:r>
      <w:r w:rsidRPr="00964452">
        <w:t xml:space="preserve">ouvernement </w:t>
      </w:r>
      <w:r>
        <w:t xml:space="preserve">est résolu à mettre en œuvre les objectifs </w:t>
      </w:r>
      <w:r w:rsidR="00265C4D">
        <w:t xml:space="preserve">de </w:t>
      </w:r>
      <w:r w:rsidRPr="00964452">
        <w:t xml:space="preserve">transformation numérique de Maurice et </w:t>
      </w:r>
      <w:r>
        <w:t xml:space="preserve">garantit des services large bande et des services de </w:t>
      </w:r>
      <w:r w:rsidRPr="00964452">
        <w:t>TIC</w:t>
      </w:r>
      <w:r>
        <w:t xml:space="preserve"> pour tous</w:t>
      </w:r>
      <w:r w:rsidR="00265C4D" w:rsidRPr="00265C4D">
        <w:t>.</w:t>
      </w:r>
      <w:r w:rsidRPr="00964452">
        <w:t xml:space="preserve"> Maurice </w:t>
      </w:r>
      <w:r>
        <w:t xml:space="preserve">a obtenu une note </w:t>
      </w:r>
      <w:r w:rsidRPr="00964452">
        <w:t xml:space="preserve">de 81,7 sur 100 </w:t>
      </w:r>
      <w:r>
        <w:t>lors de l</w:t>
      </w:r>
      <w:r w:rsidR="002F2948">
        <w:t>’</w:t>
      </w:r>
      <w:r>
        <w:t>édition 2023 de l</w:t>
      </w:r>
      <w:r w:rsidR="002F2948">
        <w:t>’</w:t>
      </w:r>
      <w:r w:rsidRPr="00964452">
        <w:t>indice de développement des TIC</w:t>
      </w:r>
      <w:r>
        <w:t xml:space="preserve">, </w:t>
      </w:r>
      <w:r w:rsidRPr="00964452">
        <w:t xml:space="preserve">parmi 169 </w:t>
      </w:r>
      <w:r>
        <w:t xml:space="preserve">pays dans </w:t>
      </w:r>
      <w:r w:rsidRPr="00964452">
        <w:t>le monde</w:t>
      </w:r>
      <w:r w:rsidR="00265C4D" w:rsidRPr="00265C4D">
        <w:rPr>
          <w:bCs/>
        </w:rPr>
        <w:t>.</w:t>
      </w:r>
      <w:r w:rsidRPr="004A536F">
        <w:t xml:space="preserve"> </w:t>
      </w:r>
    </w:p>
    <w:p w14:paraId="4454EE1C" w14:textId="1E383F84" w:rsidR="002212B2" w:rsidRPr="004A536F" w:rsidRDefault="002212B2" w:rsidP="002212B2">
      <w:pPr>
        <w:pStyle w:val="SingleTxtG"/>
      </w:pPr>
      <w:r w:rsidRPr="004A536F">
        <w:rPr>
          <w:rFonts w:eastAsia="Times New Roman"/>
          <w:color w:val="000000"/>
          <w:u w:color="000000"/>
        </w:rPr>
        <w:t>320</w:t>
      </w:r>
      <w:r w:rsidR="00265C4D" w:rsidRPr="00265C4D">
        <w:rPr>
          <w:rFonts w:eastAsia="Times New Roman"/>
          <w:color w:val="000000"/>
          <w:u w:color="000000"/>
        </w:rPr>
        <w:t>.</w:t>
      </w:r>
      <w:r w:rsidRPr="004A536F">
        <w:rPr>
          <w:rFonts w:eastAsia="Times New Roman"/>
          <w:color w:val="000000"/>
          <w:u w:color="000000"/>
        </w:rPr>
        <w:tab/>
      </w:r>
      <w:r w:rsidRPr="00964452">
        <w:t>Le Gouvernement mauricien</w:t>
      </w:r>
      <w:r>
        <w:t xml:space="preserve">, </w:t>
      </w:r>
      <w:r w:rsidRPr="00964452">
        <w:t>par l</w:t>
      </w:r>
      <w:r w:rsidR="002F2948">
        <w:t>’</w:t>
      </w:r>
      <w:r w:rsidRPr="00964452">
        <w:t>intermédiaire du Ministère des technologies de l</w:t>
      </w:r>
      <w:r w:rsidR="002F2948">
        <w:t>’</w:t>
      </w:r>
      <w:r w:rsidRPr="00964452">
        <w:t>information, de la communication et de la technologie et de</w:t>
      </w:r>
      <w:r>
        <w:t>s</w:t>
      </w:r>
      <w:r w:rsidRPr="00964452">
        <w:t xml:space="preserve"> institutions parapubliques</w:t>
      </w:r>
      <w:r>
        <w:t xml:space="preserve"> qui en relèvent, a réalisé </w:t>
      </w:r>
      <w:r w:rsidRPr="00964452">
        <w:t>un certain nombre de projets</w:t>
      </w:r>
      <w:r w:rsidR="008926E5">
        <w:t> :</w:t>
      </w:r>
      <w:r w:rsidRPr="004A536F">
        <w:t xml:space="preserve"> </w:t>
      </w:r>
    </w:p>
    <w:p w14:paraId="093F78E0" w14:textId="3C930B4F" w:rsidR="002212B2" w:rsidRPr="00964452" w:rsidRDefault="002212B2" w:rsidP="002212B2">
      <w:pPr>
        <w:pStyle w:val="SingleTxtG"/>
      </w:pPr>
      <w:r w:rsidRPr="004A536F">
        <w:tab/>
      </w:r>
      <w:r w:rsidRPr="00964452">
        <w:t>a)</w:t>
      </w:r>
      <w:r w:rsidRPr="00964452">
        <w:tab/>
      </w:r>
      <w:r>
        <w:t>Forfaits</w:t>
      </w:r>
      <w:r w:rsidRPr="00964452">
        <w:t xml:space="preserve"> Internet subventionnés</w:t>
      </w:r>
      <w:r w:rsidR="008926E5">
        <w:t> :</w:t>
      </w:r>
      <w:r w:rsidRPr="00964452">
        <w:t xml:space="preserve"> </w:t>
      </w:r>
      <w:r>
        <w:t>E</w:t>
      </w:r>
      <w:r w:rsidRPr="00964452">
        <w:t>n collaboration avec les fournisseurs d</w:t>
      </w:r>
      <w:r w:rsidR="002F2948">
        <w:t>’</w:t>
      </w:r>
      <w:r w:rsidRPr="00964452">
        <w:t xml:space="preserve">accès à Internet, </w:t>
      </w:r>
      <w:r>
        <w:t xml:space="preserve">le Gouvernement </w:t>
      </w:r>
      <w:r w:rsidRPr="00964452">
        <w:t>a proposé des forfaits Internet à prix réduit ou subventionné pour les ménages à faible revenu</w:t>
      </w:r>
      <w:r>
        <w:t xml:space="preserve"> inscrits au Registre social de Maurice</w:t>
      </w:r>
      <w:r w:rsidR="008926E5">
        <w:t> ;</w:t>
      </w:r>
    </w:p>
    <w:p w14:paraId="630CCE8A" w14:textId="6DEE9642" w:rsidR="002212B2" w:rsidRPr="00563A9C" w:rsidRDefault="002212B2" w:rsidP="002212B2">
      <w:pPr>
        <w:pStyle w:val="SingleTxtG"/>
      </w:pPr>
      <w:r w:rsidRPr="00964452">
        <w:tab/>
      </w:r>
      <w:r w:rsidRPr="00563A9C">
        <w:t>b)</w:t>
      </w:r>
      <w:r w:rsidRPr="00563A9C">
        <w:tab/>
      </w:r>
      <w:r w:rsidRPr="00964452">
        <w:t xml:space="preserve">Politiques </w:t>
      </w:r>
      <w:r>
        <w:t xml:space="preserve">en matière de </w:t>
      </w:r>
      <w:r w:rsidRPr="00964452">
        <w:t>plafonnement des données</w:t>
      </w:r>
      <w:r w:rsidR="008926E5">
        <w:t> :</w:t>
      </w:r>
      <w:r w:rsidRPr="00964452">
        <w:t xml:space="preserve"> Le </w:t>
      </w:r>
      <w:r>
        <w:t>G</w:t>
      </w:r>
      <w:r w:rsidRPr="00964452">
        <w:t>ouvernement a négocié avec les fournisseurs d</w:t>
      </w:r>
      <w:r w:rsidR="002F2948">
        <w:t>’</w:t>
      </w:r>
      <w:r w:rsidRPr="00964452">
        <w:t xml:space="preserve">accès à Internet pour </w:t>
      </w:r>
      <w:r>
        <w:t xml:space="preserve">garantir </w:t>
      </w:r>
      <w:r w:rsidRPr="00964452">
        <w:t xml:space="preserve">que les </w:t>
      </w:r>
      <w:r>
        <w:t xml:space="preserve">forfaits </w:t>
      </w:r>
      <w:r w:rsidRPr="00964452">
        <w:t xml:space="preserve">à </w:t>
      </w:r>
      <w:r>
        <w:t xml:space="preserve">faible coût offrent assez </w:t>
      </w:r>
      <w:r w:rsidRPr="00964452">
        <w:t>de données pour les activités en ligne essentielles</w:t>
      </w:r>
      <w:r>
        <w:t xml:space="preserve">, </w:t>
      </w:r>
      <w:r w:rsidRPr="00964452">
        <w:t xml:space="preserve">sans </w:t>
      </w:r>
      <w:r>
        <w:t xml:space="preserve">frais supplémentaires </w:t>
      </w:r>
      <w:r w:rsidRPr="00964452">
        <w:t>pour l</w:t>
      </w:r>
      <w:r w:rsidR="002F2948">
        <w:t>’</w:t>
      </w:r>
      <w:r w:rsidRPr="00964452">
        <w:t xml:space="preserve">accès aux </w:t>
      </w:r>
      <w:proofErr w:type="spellStart"/>
      <w:r w:rsidRPr="00964452">
        <w:t>médias</w:t>
      </w:r>
      <w:proofErr w:type="spellEnd"/>
      <w:r w:rsidRPr="00964452">
        <w:t xml:space="preserve"> sociaux (service </w:t>
      </w:r>
      <w:r>
        <w:t xml:space="preserve">offert par </w:t>
      </w:r>
      <w:r w:rsidRPr="00964452">
        <w:t>Mauritius Telecom)</w:t>
      </w:r>
      <w:r w:rsidR="008926E5">
        <w:t> ;</w:t>
      </w:r>
    </w:p>
    <w:p w14:paraId="7D5C6191" w14:textId="3833CB5D" w:rsidR="002212B2" w:rsidRPr="00AC0DED" w:rsidRDefault="002212B2" w:rsidP="002212B2">
      <w:pPr>
        <w:pStyle w:val="SingleTxtG"/>
      </w:pPr>
      <w:r w:rsidRPr="00563A9C">
        <w:tab/>
      </w:r>
      <w:r w:rsidRPr="00AC0DED">
        <w:t>c)</w:t>
      </w:r>
      <w:r w:rsidRPr="00AC0DED">
        <w:tab/>
      </w:r>
      <w:r w:rsidRPr="00964452">
        <w:t>Programme d</w:t>
      </w:r>
      <w:r w:rsidR="002F2948">
        <w:t>’</w:t>
      </w:r>
      <w:r w:rsidRPr="00964452">
        <w:t xml:space="preserve">autonomisation </w:t>
      </w:r>
      <w:r>
        <w:t>locale</w:t>
      </w:r>
      <w:r w:rsidR="008926E5">
        <w:t> :</w:t>
      </w:r>
      <w:r w:rsidRPr="00964452">
        <w:t xml:space="preserve"> </w:t>
      </w:r>
      <w:r>
        <w:t>Il existe e</w:t>
      </w:r>
      <w:r w:rsidRPr="00964452">
        <w:t xml:space="preserve">nviron 560 </w:t>
      </w:r>
      <w:r>
        <w:t>points d</w:t>
      </w:r>
      <w:r w:rsidR="002F2948">
        <w:t>’</w:t>
      </w:r>
      <w:r>
        <w:t xml:space="preserve">accès </w:t>
      </w:r>
      <w:r w:rsidRPr="00964452">
        <w:t>Wi</w:t>
      </w:r>
      <w:r w:rsidR="00A85598">
        <w:noBreakHyphen/>
      </w:r>
      <w:r w:rsidRPr="00964452">
        <w:t xml:space="preserve">Fi gratuits dans les espaces publics </w:t>
      </w:r>
      <w:r>
        <w:t>partout à</w:t>
      </w:r>
      <w:r w:rsidRPr="00964452">
        <w:t xml:space="preserve"> Maurice</w:t>
      </w:r>
      <w:r w:rsidR="008926E5">
        <w:t> ;</w:t>
      </w:r>
    </w:p>
    <w:p w14:paraId="5C17E4EB" w14:textId="0EE8D94F" w:rsidR="002212B2" w:rsidRPr="00AC0DED" w:rsidRDefault="002212B2" w:rsidP="002212B2">
      <w:pPr>
        <w:pStyle w:val="SingleTxtG"/>
      </w:pPr>
      <w:r w:rsidRPr="00AC0DED">
        <w:tab/>
        <w:t>d)</w:t>
      </w:r>
      <w:r w:rsidRPr="00AC0DED">
        <w:tab/>
      </w:r>
      <w:r>
        <w:t>Adoption d</w:t>
      </w:r>
      <w:r w:rsidR="002F2948">
        <w:t>’</w:t>
      </w:r>
      <w:r>
        <w:t xml:space="preserve">une matière sur les </w:t>
      </w:r>
      <w:r w:rsidRPr="00964452">
        <w:t xml:space="preserve">TIC </w:t>
      </w:r>
      <w:r>
        <w:t>dans l</w:t>
      </w:r>
      <w:r w:rsidR="002F2948">
        <w:t>’</w:t>
      </w:r>
      <w:r>
        <w:t xml:space="preserve">enseignement </w:t>
      </w:r>
      <w:r w:rsidRPr="00964452">
        <w:t>primaire</w:t>
      </w:r>
      <w:r w:rsidR="008926E5">
        <w:t> :</w:t>
      </w:r>
      <w:r w:rsidRPr="00964452">
        <w:t xml:space="preserve"> </w:t>
      </w:r>
      <w:r>
        <w:t xml:space="preserve">Une matière sur les </w:t>
      </w:r>
      <w:r w:rsidRPr="00964452">
        <w:t xml:space="preserve">TIC </w:t>
      </w:r>
      <w:r>
        <w:t xml:space="preserve">a été adoptée dans les </w:t>
      </w:r>
      <w:r w:rsidRPr="00964452">
        <w:t>programme</w:t>
      </w:r>
      <w:r>
        <w:t>s</w:t>
      </w:r>
      <w:r w:rsidRPr="00964452">
        <w:t xml:space="preserve"> scolaire</w:t>
      </w:r>
      <w:r>
        <w:t>s</w:t>
      </w:r>
      <w:r w:rsidRPr="00964452">
        <w:t xml:space="preserve"> </w:t>
      </w:r>
      <w:r>
        <w:t>en application du</w:t>
      </w:r>
      <w:r w:rsidRPr="00964452">
        <w:t xml:space="preserve"> programme </w:t>
      </w:r>
      <w:r>
        <w:t>d</w:t>
      </w:r>
      <w:r w:rsidR="002F2948">
        <w:t>’</w:t>
      </w:r>
      <w:r>
        <w:t>éducation de base continue sur neuf ans</w:t>
      </w:r>
      <w:r w:rsidR="00265C4D" w:rsidRPr="00265C4D">
        <w:t>.</w:t>
      </w:r>
    </w:p>
    <w:p w14:paraId="1BB60548" w14:textId="7B16A426" w:rsidR="002212B2" w:rsidRPr="00964452" w:rsidRDefault="002212B2" w:rsidP="002212B2">
      <w:pPr>
        <w:pStyle w:val="SingleTxtG"/>
        <w:rPr>
          <w:bCs/>
        </w:rPr>
      </w:pPr>
      <w:r w:rsidRPr="00665D79">
        <w:rPr>
          <w:rFonts w:eastAsia="Times New Roman"/>
          <w:bCs/>
          <w:color w:val="000000"/>
          <w:u w:color="000000"/>
        </w:rPr>
        <w:t>321</w:t>
      </w:r>
      <w:r w:rsidR="00265C4D" w:rsidRPr="00265C4D">
        <w:rPr>
          <w:rFonts w:eastAsia="Times New Roman"/>
          <w:bCs/>
          <w:color w:val="000000"/>
          <w:u w:color="000000"/>
        </w:rPr>
        <w:t>.</w:t>
      </w:r>
      <w:r w:rsidRPr="00665D79">
        <w:rPr>
          <w:rFonts w:eastAsia="Times New Roman"/>
          <w:bCs/>
          <w:color w:val="000000"/>
          <w:u w:color="000000"/>
        </w:rPr>
        <w:tab/>
      </w:r>
      <w:r w:rsidRPr="00665D79">
        <w:rPr>
          <w:bCs/>
        </w:rPr>
        <w:t>Maurice est reliée à trois câbles sous-marins</w:t>
      </w:r>
      <w:r w:rsidR="008926E5">
        <w:t> :</w:t>
      </w:r>
      <w:r w:rsidRPr="00665D79">
        <w:rPr>
          <w:bCs/>
        </w:rPr>
        <w:t xml:space="preserve"> le SAFE (South </w:t>
      </w:r>
      <w:proofErr w:type="spellStart"/>
      <w:r w:rsidRPr="00665D79">
        <w:rPr>
          <w:bCs/>
        </w:rPr>
        <w:t>Africa</w:t>
      </w:r>
      <w:proofErr w:type="spellEnd"/>
      <w:r w:rsidRPr="00665D79">
        <w:rPr>
          <w:bCs/>
        </w:rPr>
        <w:t xml:space="preserve"> Far East), le LION/LION2 (</w:t>
      </w:r>
      <w:proofErr w:type="spellStart"/>
      <w:r w:rsidRPr="00665D79">
        <w:rPr>
          <w:bCs/>
        </w:rPr>
        <w:t>Lower</w:t>
      </w:r>
      <w:proofErr w:type="spellEnd"/>
      <w:r w:rsidRPr="00665D79">
        <w:rPr>
          <w:bCs/>
        </w:rPr>
        <w:t xml:space="preserve"> </w:t>
      </w:r>
      <w:proofErr w:type="spellStart"/>
      <w:r w:rsidRPr="00665D79">
        <w:rPr>
          <w:bCs/>
        </w:rPr>
        <w:t>Indian</w:t>
      </w:r>
      <w:proofErr w:type="spellEnd"/>
      <w:r w:rsidRPr="00665D79">
        <w:rPr>
          <w:bCs/>
        </w:rPr>
        <w:t xml:space="preserve"> </w:t>
      </w:r>
      <w:proofErr w:type="spellStart"/>
      <w:r w:rsidRPr="00665D79">
        <w:rPr>
          <w:bCs/>
        </w:rPr>
        <w:t>Ocean</w:t>
      </w:r>
      <w:proofErr w:type="spellEnd"/>
      <w:r w:rsidRPr="00665D79">
        <w:rPr>
          <w:bCs/>
        </w:rPr>
        <w:t xml:space="preserve"> Network) et le METISS (</w:t>
      </w:r>
      <w:proofErr w:type="spellStart"/>
      <w:r w:rsidRPr="00665D79">
        <w:rPr>
          <w:bCs/>
        </w:rPr>
        <w:t>Melting</w:t>
      </w:r>
      <w:proofErr w:type="spellEnd"/>
      <w:r w:rsidRPr="00665D79">
        <w:rPr>
          <w:bCs/>
        </w:rPr>
        <w:t xml:space="preserve"> pot </w:t>
      </w:r>
      <w:proofErr w:type="spellStart"/>
      <w:r w:rsidRPr="00665D79">
        <w:rPr>
          <w:bCs/>
        </w:rPr>
        <w:t>Indian</w:t>
      </w:r>
      <w:proofErr w:type="spellEnd"/>
      <w:r w:rsidRPr="00665D79">
        <w:rPr>
          <w:bCs/>
        </w:rPr>
        <w:t xml:space="preserve"> </w:t>
      </w:r>
      <w:proofErr w:type="spellStart"/>
      <w:r w:rsidRPr="00665D79">
        <w:rPr>
          <w:bCs/>
        </w:rPr>
        <w:t>Oceanic</w:t>
      </w:r>
      <w:proofErr w:type="spellEnd"/>
      <w:r w:rsidRPr="00665D79">
        <w:rPr>
          <w:bCs/>
        </w:rPr>
        <w:t xml:space="preserve"> </w:t>
      </w:r>
      <w:proofErr w:type="spellStart"/>
      <w:r w:rsidRPr="00665D79">
        <w:rPr>
          <w:bCs/>
        </w:rPr>
        <w:t>Submarine</w:t>
      </w:r>
      <w:proofErr w:type="spellEnd"/>
      <w:r w:rsidRPr="00665D79">
        <w:rPr>
          <w:bCs/>
        </w:rPr>
        <w:t xml:space="preserve"> System)</w:t>
      </w:r>
      <w:r w:rsidR="00265C4D" w:rsidRPr="00265C4D">
        <w:rPr>
          <w:bCs/>
        </w:rPr>
        <w:t>.</w:t>
      </w:r>
      <w:r w:rsidRPr="00665D79">
        <w:rPr>
          <w:bCs/>
        </w:rPr>
        <w:t xml:space="preserve"> </w:t>
      </w:r>
      <w:r w:rsidRPr="00964452">
        <w:rPr>
          <w:bCs/>
        </w:rPr>
        <w:t xml:space="preserve">Le quatrième câble sous-marin, le câble T3, a déjà </w:t>
      </w:r>
      <w:r>
        <w:rPr>
          <w:bCs/>
        </w:rPr>
        <w:t xml:space="preserve">été posé </w:t>
      </w:r>
      <w:r w:rsidRPr="00964452">
        <w:rPr>
          <w:bCs/>
        </w:rPr>
        <w:t>à la station d</w:t>
      </w:r>
      <w:r w:rsidR="002F2948">
        <w:rPr>
          <w:bCs/>
        </w:rPr>
        <w:t>’</w:t>
      </w:r>
      <w:r w:rsidRPr="00964452">
        <w:rPr>
          <w:bCs/>
        </w:rPr>
        <w:t>atterrage de Baie</w:t>
      </w:r>
      <w:r>
        <w:rPr>
          <w:bCs/>
        </w:rPr>
        <w:t>-de-</w:t>
      </w:r>
      <w:proofErr w:type="spellStart"/>
      <w:r w:rsidRPr="00964452">
        <w:rPr>
          <w:bCs/>
        </w:rPr>
        <w:t>Jacotet</w:t>
      </w:r>
      <w:proofErr w:type="spellEnd"/>
      <w:r w:rsidRPr="00964452">
        <w:rPr>
          <w:bCs/>
        </w:rPr>
        <w:t xml:space="preserve"> en 2023</w:t>
      </w:r>
      <w:r w:rsidR="00265C4D" w:rsidRPr="00265C4D">
        <w:rPr>
          <w:bCs/>
        </w:rPr>
        <w:t>.</w:t>
      </w:r>
      <w:r w:rsidRPr="00964452">
        <w:rPr>
          <w:bCs/>
        </w:rPr>
        <w:t xml:space="preserve"> </w:t>
      </w:r>
      <w:r>
        <w:rPr>
          <w:bCs/>
        </w:rPr>
        <w:t>Par ailleurs</w:t>
      </w:r>
      <w:r w:rsidRPr="00964452">
        <w:rPr>
          <w:bCs/>
        </w:rPr>
        <w:t>, le câble sous-marin MARS reliant Rodrigues à Maurice a été inauguré en 2019</w:t>
      </w:r>
      <w:r>
        <w:rPr>
          <w:bCs/>
        </w:rPr>
        <w:t>,</w:t>
      </w:r>
      <w:r w:rsidRPr="00964452">
        <w:rPr>
          <w:bCs/>
        </w:rPr>
        <w:t xml:space="preserve"> et est opérationnel</w:t>
      </w:r>
      <w:r w:rsidR="00265C4D" w:rsidRPr="00265C4D">
        <w:rPr>
          <w:bCs/>
        </w:rPr>
        <w:t>.</w:t>
      </w:r>
      <w:r>
        <w:rPr>
          <w:bCs/>
        </w:rPr>
        <w:t xml:space="preserve"> </w:t>
      </w:r>
    </w:p>
    <w:p w14:paraId="30F562F0" w14:textId="097A18F4" w:rsidR="002212B2" w:rsidRPr="00665D79" w:rsidRDefault="002212B2" w:rsidP="002212B2">
      <w:pPr>
        <w:pStyle w:val="SingleTxtG"/>
      </w:pPr>
      <w:r w:rsidRPr="00665D79">
        <w:rPr>
          <w:rFonts w:eastAsia="Times New Roman"/>
          <w:color w:val="000000"/>
          <w:u w:color="000000"/>
        </w:rPr>
        <w:t>322</w:t>
      </w:r>
      <w:r w:rsidR="00265C4D" w:rsidRPr="00265C4D">
        <w:rPr>
          <w:rFonts w:eastAsia="Times New Roman"/>
          <w:color w:val="000000"/>
          <w:u w:color="000000"/>
        </w:rPr>
        <w:t>.</w:t>
      </w:r>
      <w:r w:rsidRPr="00665D79">
        <w:rPr>
          <w:rFonts w:eastAsia="Times New Roman"/>
          <w:color w:val="000000"/>
          <w:u w:color="000000"/>
        </w:rPr>
        <w:tab/>
      </w:r>
      <w:r w:rsidRPr="00665D79">
        <w:rPr>
          <w:bCs/>
        </w:rPr>
        <w:t xml:space="preserve">Un projet de </w:t>
      </w:r>
      <w:r w:rsidRPr="00665D79">
        <w:t>points d</w:t>
      </w:r>
      <w:r w:rsidR="002F2948">
        <w:t>’</w:t>
      </w:r>
      <w:r w:rsidRPr="00665D79">
        <w:t xml:space="preserve">accès Wi-Fi gratuits </w:t>
      </w:r>
      <w:r w:rsidRPr="00665D79">
        <w:rPr>
          <w:bCs/>
        </w:rPr>
        <w:t>a été lancé à Rodrigues le 29 juin 2023</w:t>
      </w:r>
      <w:r w:rsidR="00265C4D" w:rsidRPr="00265C4D">
        <w:rPr>
          <w:bCs/>
        </w:rPr>
        <w:t>.</w:t>
      </w:r>
      <w:r w:rsidRPr="00665D79">
        <w:rPr>
          <w:bCs/>
        </w:rPr>
        <w:t xml:space="preserve"> </w:t>
      </w:r>
      <w:r w:rsidRPr="00964452">
        <w:rPr>
          <w:bCs/>
        </w:rPr>
        <w:t xml:space="preserve">La population de Rodrigues </w:t>
      </w:r>
      <w:r>
        <w:rPr>
          <w:bCs/>
        </w:rPr>
        <w:t xml:space="preserve">a désormais accès </w:t>
      </w:r>
      <w:r w:rsidRPr="00964452">
        <w:rPr>
          <w:bCs/>
        </w:rPr>
        <w:t>gratuit</w:t>
      </w:r>
      <w:r>
        <w:rPr>
          <w:bCs/>
        </w:rPr>
        <w:t>ement</w:t>
      </w:r>
      <w:r w:rsidRPr="00964452">
        <w:rPr>
          <w:bCs/>
        </w:rPr>
        <w:t xml:space="preserve"> </w:t>
      </w:r>
      <w:r>
        <w:rPr>
          <w:bCs/>
        </w:rPr>
        <w:t xml:space="preserve">à </w:t>
      </w:r>
      <w:r w:rsidRPr="00964452">
        <w:rPr>
          <w:bCs/>
        </w:rPr>
        <w:t xml:space="preserve">Internet dans </w:t>
      </w:r>
      <w:r w:rsidRPr="00265C4D">
        <w:rPr>
          <w:bCs/>
        </w:rPr>
        <w:t>23 zones Wi-Fi</w:t>
      </w:r>
      <w:r w:rsidRPr="00964452">
        <w:rPr>
          <w:bCs/>
        </w:rPr>
        <w:t xml:space="preserve"> </w:t>
      </w:r>
      <w:r>
        <w:rPr>
          <w:bCs/>
        </w:rPr>
        <w:t xml:space="preserve">réparties sur </w:t>
      </w:r>
      <w:r w:rsidRPr="00964452">
        <w:rPr>
          <w:bCs/>
        </w:rPr>
        <w:t>l</w:t>
      </w:r>
      <w:r w:rsidR="002F2948">
        <w:rPr>
          <w:bCs/>
        </w:rPr>
        <w:t>’</w:t>
      </w:r>
      <w:r w:rsidRPr="00964452">
        <w:rPr>
          <w:bCs/>
        </w:rPr>
        <w:t xml:space="preserve">île </w:t>
      </w:r>
      <w:r>
        <w:rPr>
          <w:bCs/>
        </w:rPr>
        <w:t xml:space="preserve">ce qui lui permet de </w:t>
      </w:r>
      <w:r w:rsidRPr="00964452">
        <w:rPr>
          <w:bCs/>
        </w:rPr>
        <w:t xml:space="preserve">rester connectée et </w:t>
      </w:r>
      <w:r>
        <w:rPr>
          <w:bCs/>
        </w:rPr>
        <w:t>d</w:t>
      </w:r>
      <w:r w:rsidR="002F2948">
        <w:rPr>
          <w:bCs/>
        </w:rPr>
        <w:t>’</w:t>
      </w:r>
      <w:r>
        <w:rPr>
          <w:bCs/>
        </w:rPr>
        <w:t xml:space="preserve">utiliser les services </w:t>
      </w:r>
      <w:r w:rsidRPr="00964452">
        <w:rPr>
          <w:bCs/>
        </w:rPr>
        <w:t>en ligne</w:t>
      </w:r>
      <w:r w:rsidR="00265C4D" w:rsidRPr="00265C4D">
        <w:t>.</w:t>
      </w:r>
      <w:r w:rsidRPr="00665D79">
        <w:rPr>
          <w:bCs/>
        </w:rPr>
        <w:t xml:space="preserve"> </w:t>
      </w:r>
    </w:p>
    <w:p w14:paraId="50E16B7A" w14:textId="480DC1EB" w:rsidR="002212B2" w:rsidRPr="00964452" w:rsidRDefault="002212B2" w:rsidP="002212B2">
      <w:pPr>
        <w:pStyle w:val="SingleTxtG"/>
      </w:pPr>
      <w:r w:rsidRPr="00665D79">
        <w:rPr>
          <w:rFonts w:eastAsia="Times New Roman"/>
          <w:color w:val="000000"/>
          <w:u w:color="000000"/>
        </w:rPr>
        <w:t>323</w:t>
      </w:r>
      <w:r w:rsidR="00265C4D" w:rsidRPr="00265C4D">
        <w:rPr>
          <w:rFonts w:eastAsia="Times New Roman"/>
          <w:color w:val="000000"/>
          <w:u w:color="000000"/>
        </w:rPr>
        <w:t>.</w:t>
      </w:r>
      <w:r w:rsidRPr="00665D79">
        <w:rPr>
          <w:rFonts w:eastAsia="Times New Roman"/>
          <w:color w:val="000000"/>
          <w:u w:color="000000"/>
        </w:rPr>
        <w:tab/>
      </w:r>
      <w:r w:rsidRPr="00964452">
        <w:rPr>
          <w:bCs/>
        </w:rPr>
        <w:t>Entre 2021 et 2022, le nombre d</w:t>
      </w:r>
      <w:r w:rsidR="002F2948">
        <w:rPr>
          <w:bCs/>
        </w:rPr>
        <w:t>’</w:t>
      </w:r>
      <w:r w:rsidRPr="00964452">
        <w:rPr>
          <w:bCs/>
        </w:rPr>
        <w:t>abonnements Internet a augmenté de 6,2</w:t>
      </w:r>
      <w:r w:rsidR="008926E5">
        <w:rPr>
          <w:bCs/>
        </w:rPr>
        <w:t> %</w:t>
      </w:r>
      <w:r w:rsidRPr="00964452">
        <w:rPr>
          <w:bCs/>
        </w:rPr>
        <w:t xml:space="preserve">, passant de 1 811 700 à 1 924 300, </w:t>
      </w:r>
      <w:r>
        <w:rPr>
          <w:bCs/>
        </w:rPr>
        <w:t xml:space="preserve">à la faveur </w:t>
      </w:r>
      <w:r w:rsidRPr="00964452">
        <w:rPr>
          <w:bCs/>
        </w:rPr>
        <w:t>d</w:t>
      </w:r>
      <w:r w:rsidR="002F2948">
        <w:rPr>
          <w:bCs/>
        </w:rPr>
        <w:t>’</w:t>
      </w:r>
      <w:r w:rsidRPr="00964452">
        <w:rPr>
          <w:bCs/>
        </w:rPr>
        <w:t xml:space="preserve">une </w:t>
      </w:r>
      <w:r>
        <w:rPr>
          <w:bCs/>
        </w:rPr>
        <w:t xml:space="preserve">progression </w:t>
      </w:r>
      <w:r w:rsidRPr="00964452">
        <w:rPr>
          <w:bCs/>
        </w:rPr>
        <w:t>de 7,2</w:t>
      </w:r>
      <w:r w:rsidR="008926E5">
        <w:rPr>
          <w:bCs/>
        </w:rPr>
        <w:t> %</w:t>
      </w:r>
      <w:r w:rsidRPr="00964452">
        <w:rPr>
          <w:bCs/>
        </w:rPr>
        <w:t xml:space="preserve"> des abonnements Internet </w:t>
      </w:r>
      <w:r>
        <w:rPr>
          <w:bCs/>
        </w:rPr>
        <w:t xml:space="preserve">de téléphonie </w:t>
      </w:r>
      <w:r w:rsidRPr="00964452">
        <w:rPr>
          <w:bCs/>
        </w:rPr>
        <w:t>mobile (de 1 482 700 à 1 590</w:t>
      </w:r>
      <w:r>
        <w:rPr>
          <w:bCs/>
        </w:rPr>
        <w:t> </w:t>
      </w:r>
      <w:r w:rsidRPr="00964452">
        <w:rPr>
          <w:bCs/>
        </w:rPr>
        <w:t>000</w:t>
      </w:r>
      <w:r>
        <w:rPr>
          <w:bCs/>
        </w:rPr>
        <w:t xml:space="preserve"> abonnements</w:t>
      </w:r>
      <w:r w:rsidRPr="00964452">
        <w:rPr>
          <w:bCs/>
        </w:rPr>
        <w:t>) et de 1,6</w:t>
      </w:r>
      <w:r w:rsidR="008926E5">
        <w:rPr>
          <w:bCs/>
        </w:rPr>
        <w:t> %</w:t>
      </w:r>
      <w:r w:rsidRPr="00964452">
        <w:rPr>
          <w:bCs/>
        </w:rPr>
        <w:t xml:space="preserve"> des abonnements Internet </w:t>
      </w:r>
      <w:r>
        <w:rPr>
          <w:bCs/>
        </w:rPr>
        <w:t xml:space="preserve">de téléphonie </w:t>
      </w:r>
      <w:r w:rsidRPr="00964452">
        <w:rPr>
          <w:bCs/>
        </w:rPr>
        <w:t>fixe (de 329 000 à 334 300</w:t>
      </w:r>
      <w:r w:rsidRPr="00665D79">
        <w:rPr>
          <w:bCs/>
        </w:rPr>
        <w:t xml:space="preserve"> </w:t>
      </w:r>
      <w:r>
        <w:rPr>
          <w:bCs/>
        </w:rPr>
        <w:t>abonnements</w:t>
      </w:r>
      <w:r w:rsidRPr="00964452">
        <w:rPr>
          <w:bCs/>
        </w:rPr>
        <w:t>)</w:t>
      </w:r>
      <w:r w:rsidR="00265C4D" w:rsidRPr="00265C4D">
        <w:rPr>
          <w:bCs/>
        </w:rPr>
        <w:t>.</w:t>
      </w:r>
      <w:r w:rsidRPr="00964452">
        <w:rPr>
          <w:bCs/>
        </w:rPr>
        <w:t xml:space="preserve"> En 2022, les abonnements </w:t>
      </w:r>
      <w:r>
        <w:rPr>
          <w:bCs/>
        </w:rPr>
        <w:t>I</w:t>
      </w:r>
      <w:r w:rsidRPr="00964452">
        <w:rPr>
          <w:bCs/>
        </w:rPr>
        <w:t xml:space="preserve">nternet </w:t>
      </w:r>
      <w:r>
        <w:rPr>
          <w:bCs/>
        </w:rPr>
        <w:t>large bande</w:t>
      </w:r>
      <w:r w:rsidRPr="00964452">
        <w:rPr>
          <w:bCs/>
        </w:rPr>
        <w:t xml:space="preserve">, </w:t>
      </w:r>
      <w:r>
        <w:rPr>
          <w:bCs/>
        </w:rPr>
        <w:t xml:space="preserve">qui représentaient </w:t>
      </w:r>
      <w:r w:rsidRPr="00964452">
        <w:rPr>
          <w:bCs/>
        </w:rPr>
        <w:t>96,6</w:t>
      </w:r>
      <w:r w:rsidR="008926E5">
        <w:rPr>
          <w:bCs/>
        </w:rPr>
        <w:t> %</w:t>
      </w:r>
      <w:r w:rsidRPr="00665D79">
        <w:rPr>
          <w:bCs/>
        </w:rPr>
        <w:t xml:space="preserve"> </w:t>
      </w:r>
      <w:r>
        <w:rPr>
          <w:bCs/>
        </w:rPr>
        <w:t xml:space="preserve">du </w:t>
      </w:r>
      <w:r w:rsidRPr="00964452">
        <w:rPr>
          <w:bCs/>
        </w:rPr>
        <w:t xml:space="preserve">total des abonnements </w:t>
      </w:r>
      <w:r>
        <w:rPr>
          <w:bCs/>
        </w:rPr>
        <w:t>I</w:t>
      </w:r>
      <w:r w:rsidRPr="00964452">
        <w:rPr>
          <w:bCs/>
        </w:rPr>
        <w:t>nternet, ont augmenté de 6,8</w:t>
      </w:r>
      <w:r w:rsidR="008926E5">
        <w:rPr>
          <w:bCs/>
        </w:rPr>
        <w:t> %</w:t>
      </w:r>
      <w:r w:rsidRPr="00964452">
        <w:rPr>
          <w:bCs/>
        </w:rPr>
        <w:t xml:space="preserve"> pour atteindre 1 858</w:t>
      </w:r>
      <w:r>
        <w:rPr>
          <w:bCs/>
        </w:rPr>
        <w:t> </w:t>
      </w:r>
      <w:r w:rsidRPr="00964452">
        <w:rPr>
          <w:bCs/>
        </w:rPr>
        <w:t>900</w:t>
      </w:r>
      <w:r>
        <w:rPr>
          <w:bCs/>
        </w:rPr>
        <w:t>,</w:t>
      </w:r>
      <w:r w:rsidRPr="00964452">
        <w:rPr>
          <w:bCs/>
        </w:rPr>
        <w:t xml:space="preserve"> contre 1 740 600 en 2021</w:t>
      </w:r>
      <w:r w:rsidR="00265C4D" w:rsidRPr="00265C4D">
        <w:rPr>
          <w:bCs/>
        </w:rPr>
        <w:t>.</w:t>
      </w:r>
      <w:r w:rsidRPr="00665D79">
        <w:t xml:space="preserve"> </w:t>
      </w:r>
    </w:p>
    <w:p w14:paraId="72E4FC70" w14:textId="7169425A" w:rsidR="002212B2" w:rsidRPr="00964452" w:rsidRDefault="002212B2" w:rsidP="002212B2">
      <w:pPr>
        <w:pStyle w:val="SingleTxtG"/>
        <w:rPr>
          <w:bCs/>
        </w:rPr>
      </w:pPr>
      <w:r w:rsidRPr="00295D40">
        <w:rPr>
          <w:rFonts w:eastAsia="Times New Roman"/>
          <w:bCs/>
          <w:color w:val="000000"/>
          <w:u w:color="000000"/>
        </w:rPr>
        <w:t>324</w:t>
      </w:r>
      <w:r w:rsidR="00265C4D" w:rsidRPr="00265C4D">
        <w:rPr>
          <w:rFonts w:eastAsia="Times New Roman"/>
          <w:bCs/>
          <w:color w:val="000000"/>
          <w:u w:color="000000"/>
        </w:rPr>
        <w:t>.</w:t>
      </w:r>
      <w:r w:rsidRPr="00295D40">
        <w:rPr>
          <w:rFonts w:eastAsia="Times New Roman"/>
          <w:bCs/>
          <w:color w:val="000000"/>
          <w:u w:color="000000"/>
        </w:rPr>
        <w:tab/>
      </w:r>
      <w:r w:rsidRPr="00964452">
        <w:rPr>
          <w:bCs/>
        </w:rPr>
        <w:t xml:space="preserve">Les abonnements </w:t>
      </w:r>
      <w:r>
        <w:rPr>
          <w:bCs/>
        </w:rPr>
        <w:t>I</w:t>
      </w:r>
      <w:r w:rsidRPr="00964452">
        <w:rPr>
          <w:bCs/>
        </w:rPr>
        <w:t xml:space="preserve">nternet </w:t>
      </w:r>
      <w:r>
        <w:rPr>
          <w:bCs/>
        </w:rPr>
        <w:t>large bande</w:t>
      </w:r>
      <w:r w:rsidRPr="00964452">
        <w:rPr>
          <w:bCs/>
        </w:rPr>
        <w:t xml:space="preserve"> </w:t>
      </w:r>
      <w:r>
        <w:rPr>
          <w:bCs/>
        </w:rPr>
        <w:t xml:space="preserve">par </w:t>
      </w:r>
      <w:r w:rsidRPr="00964452">
        <w:rPr>
          <w:bCs/>
        </w:rPr>
        <w:t xml:space="preserve">accès </w:t>
      </w:r>
      <w:r>
        <w:rPr>
          <w:bCs/>
        </w:rPr>
        <w:t xml:space="preserve">de téléphonie </w:t>
      </w:r>
      <w:r w:rsidRPr="00964452">
        <w:rPr>
          <w:bCs/>
        </w:rPr>
        <w:t xml:space="preserve">mobile, </w:t>
      </w:r>
      <w:r>
        <w:rPr>
          <w:bCs/>
        </w:rPr>
        <w:t xml:space="preserve">soit </w:t>
      </w:r>
      <w:r w:rsidRPr="00964452">
        <w:rPr>
          <w:bCs/>
        </w:rPr>
        <w:t>82</w:t>
      </w:r>
      <w:r w:rsidR="008926E5">
        <w:rPr>
          <w:bCs/>
        </w:rPr>
        <w:t> %</w:t>
      </w:r>
      <w:r w:rsidRPr="00964452">
        <w:rPr>
          <w:bCs/>
        </w:rPr>
        <w:t xml:space="preserve"> du total des abonnements </w:t>
      </w:r>
      <w:r>
        <w:rPr>
          <w:bCs/>
        </w:rPr>
        <w:t>I</w:t>
      </w:r>
      <w:r w:rsidRPr="00964452">
        <w:rPr>
          <w:bCs/>
        </w:rPr>
        <w:t xml:space="preserve">nternet </w:t>
      </w:r>
      <w:r>
        <w:rPr>
          <w:bCs/>
        </w:rPr>
        <w:t>large bande</w:t>
      </w:r>
      <w:r w:rsidRPr="00964452">
        <w:rPr>
          <w:bCs/>
        </w:rPr>
        <w:t xml:space="preserve"> en 2022, ont atteint </w:t>
      </w:r>
      <w:r>
        <w:rPr>
          <w:bCs/>
        </w:rPr>
        <w:t xml:space="preserve">le nombre de </w:t>
      </w:r>
      <w:r w:rsidRPr="00964452">
        <w:rPr>
          <w:bCs/>
        </w:rPr>
        <w:t xml:space="preserve">1 524 600, </w:t>
      </w:r>
      <w:r>
        <w:rPr>
          <w:bCs/>
        </w:rPr>
        <w:t xml:space="preserve">soit </w:t>
      </w:r>
      <w:r w:rsidRPr="00964452">
        <w:rPr>
          <w:bCs/>
        </w:rPr>
        <w:t>une croissance de 8</w:t>
      </w:r>
      <w:r w:rsidR="008926E5">
        <w:rPr>
          <w:bCs/>
        </w:rPr>
        <w:t> %</w:t>
      </w:r>
      <w:r w:rsidRPr="00964452">
        <w:rPr>
          <w:bCs/>
        </w:rPr>
        <w:t xml:space="preserve"> par rapport </w:t>
      </w:r>
      <w:r>
        <w:rPr>
          <w:bCs/>
        </w:rPr>
        <w:t xml:space="preserve">aux </w:t>
      </w:r>
      <w:r w:rsidRPr="00964452">
        <w:rPr>
          <w:bCs/>
        </w:rPr>
        <w:t>1 411</w:t>
      </w:r>
      <w:r>
        <w:rPr>
          <w:bCs/>
        </w:rPr>
        <w:t> </w:t>
      </w:r>
      <w:r w:rsidRPr="00964452">
        <w:rPr>
          <w:bCs/>
        </w:rPr>
        <w:t>700</w:t>
      </w:r>
      <w:r>
        <w:rPr>
          <w:bCs/>
        </w:rPr>
        <w:t xml:space="preserve"> abonnements</w:t>
      </w:r>
      <w:r w:rsidRPr="00964452">
        <w:rPr>
          <w:bCs/>
        </w:rPr>
        <w:t xml:space="preserve"> de 2021</w:t>
      </w:r>
      <w:r w:rsidR="00265C4D" w:rsidRPr="00265C4D">
        <w:rPr>
          <w:bCs/>
        </w:rPr>
        <w:t>.</w:t>
      </w:r>
      <w:r w:rsidRPr="00964452">
        <w:rPr>
          <w:bCs/>
        </w:rPr>
        <w:t xml:space="preserve"> Les abonnements </w:t>
      </w:r>
      <w:r>
        <w:rPr>
          <w:bCs/>
        </w:rPr>
        <w:lastRenderedPageBreak/>
        <w:t xml:space="preserve">par </w:t>
      </w:r>
      <w:r w:rsidRPr="00964452">
        <w:rPr>
          <w:bCs/>
        </w:rPr>
        <w:t xml:space="preserve">accès </w:t>
      </w:r>
      <w:r>
        <w:rPr>
          <w:bCs/>
        </w:rPr>
        <w:t xml:space="preserve">de téléphonie </w:t>
      </w:r>
      <w:r w:rsidRPr="00964452">
        <w:rPr>
          <w:bCs/>
        </w:rPr>
        <w:t xml:space="preserve">fixe (y compris </w:t>
      </w:r>
      <w:r>
        <w:rPr>
          <w:bCs/>
        </w:rPr>
        <w:t>hertzien</w:t>
      </w:r>
      <w:r w:rsidRPr="00964452">
        <w:rPr>
          <w:bCs/>
        </w:rPr>
        <w:t xml:space="preserve">) ont </w:t>
      </w:r>
      <w:r>
        <w:rPr>
          <w:bCs/>
        </w:rPr>
        <w:t xml:space="preserve">progressé </w:t>
      </w:r>
      <w:r w:rsidRPr="00964452">
        <w:rPr>
          <w:bCs/>
        </w:rPr>
        <w:t>de 1,6</w:t>
      </w:r>
      <w:r w:rsidR="008926E5">
        <w:rPr>
          <w:bCs/>
        </w:rPr>
        <w:t> %</w:t>
      </w:r>
      <w:r>
        <w:rPr>
          <w:bCs/>
        </w:rPr>
        <w:t xml:space="preserve"> (</w:t>
      </w:r>
      <w:r w:rsidRPr="00964452">
        <w:rPr>
          <w:bCs/>
        </w:rPr>
        <w:t>de 328 900 en 2021 à 334 300 en 2022</w:t>
      </w:r>
      <w:r>
        <w:rPr>
          <w:bCs/>
        </w:rPr>
        <w:t>)</w:t>
      </w:r>
      <w:r w:rsidR="00265C4D" w:rsidRPr="00265C4D">
        <w:rPr>
          <w:bCs/>
        </w:rPr>
        <w:t>.</w:t>
      </w:r>
      <w:r w:rsidRPr="00964452">
        <w:rPr>
          <w:bCs/>
        </w:rPr>
        <w:t xml:space="preserve"> </w:t>
      </w:r>
    </w:p>
    <w:p w14:paraId="55B53BB7" w14:textId="691918DC" w:rsidR="002212B2" w:rsidRPr="00665D79" w:rsidRDefault="002212B2" w:rsidP="002212B2">
      <w:pPr>
        <w:pStyle w:val="SingleTxtG"/>
      </w:pPr>
      <w:r w:rsidRPr="00295D40">
        <w:rPr>
          <w:rFonts w:eastAsia="Times New Roman"/>
          <w:color w:val="000000"/>
          <w:u w:color="000000"/>
        </w:rPr>
        <w:t>325</w:t>
      </w:r>
      <w:r w:rsidR="00265C4D" w:rsidRPr="00265C4D">
        <w:rPr>
          <w:rFonts w:eastAsia="Times New Roman"/>
          <w:color w:val="000000"/>
          <w:u w:color="000000"/>
        </w:rPr>
        <w:t>.</w:t>
      </w:r>
      <w:r w:rsidRPr="00295D40">
        <w:rPr>
          <w:rFonts w:eastAsia="Times New Roman"/>
          <w:color w:val="000000"/>
          <w:u w:color="000000"/>
        </w:rPr>
        <w:tab/>
      </w:r>
      <w:r w:rsidRPr="00964452">
        <w:rPr>
          <w:bCs/>
        </w:rPr>
        <w:t>En outre, l</w:t>
      </w:r>
      <w:r w:rsidR="002F2948">
        <w:rPr>
          <w:bCs/>
        </w:rPr>
        <w:t>’</w:t>
      </w:r>
      <w:r w:rsidRPr="00964452">
        <w:rPr>
          <w:bCs/>
        </w:rPr>
        <w:t xml:space="preserve">Agence mauricienne de promotion </w:t>
      </w:r>
      <w:r>
        <w:rPr>
          <w:bCs/>
        </w:rPr>
        <w:t xml:space="preserve">du </w:t>
      </w:r>
      <w:r w:rsidRPr="00964452">
        <w:rPr>
          <w:bCs/>
        </w:rPr>
        <w:t xml:space="preserve">numérique, </w:t>
      </w:r>
      <w:r>
        <w:rPr>
          <w:bCs/>
        </w:rPr>
        <w:t xml:space="preserve">institution rattachée au </w:t>
      </w:r>
      <w:r w:rsidRPr="00964452">
        <w:t>Ministère des technologies de l</w:t>
      </w:r>
      <w:r w:rsidR="002F2948">
        <w:t>’</w:t>
      </w:r>
      <w:r w:rsidRPr="00964452">
        <w:t>information, de la communication et de la technologie</w:t>
      </w:r>
      <w:r w:rsidRPr="00964452">
        <w:rPr>
          <w:bCs/>
        </w:rPr>
        <w:t xml:space="preserve">, a mis en place diverses initiatives de formation </w:t>
      </w:r>
      <w:r>
        <w:rPr>
          <w:bCs/>
        </w:rPr>
        <w:t>afin de permettre l</w:t>
      </w:r>
      <w:r w:rsidR="002F2948">
        <w:rPr>
          <w:bCs/>
        </w:rPr>
        <w:t>’</w:t>
      </w:r>
      <w:r>
        <w:rPr>
          <w:bCs/>
        </w:rPr>
        <w:t xml:space="preserve">acquisition des </w:t>
      </w:r>
      <w:r w:rsidRPr="00964452">
        <w:rPr>
          <w:bCs/>
        </w:rPr>
        <w:t xml:space="preserve">compétences numériques </w:t>
      </w:r>
      <w:r>
        <w:rPr>
          <w:bCs/>
        </w:rPr>
        <w:t>indispensables par les Mauriciens</w:t>
      </w:r>
      <w:r w:rsidR="00265C4D" w:rsidRPr="00265C4D">
        <w:rPr>
          <w:bCs/>
        </w:rPr>
        <w:t>.</w:t>
      </w:r>
      <w:r w:rsidRPr="00964452">
        <w:rPr>
          <w:bCs/>
        </w:rPr>
        <w:t xml:space="preserve"> Ces programmes ciblent différent</w:t>
      </w:r>
      <w:r>
        <w:rPr>
          <w:bCs/>
        </w:rPr>
        <w:t xml:space="preserve">es catégories comme </w:t>
      </w:r>
      <w:r w:rsidRPr="00964452">
        <w:rPr>
          <w:bCs/>
        </w:rPr>
        <w:t xml:space="preserve">les </w:t>
      </w:r>
      <w:r>
        <w:rPr>
          <w:bCs/>
        </w:rPr>
        <w:t>chômeurs</w:t>
      </w:r>
      <w:r w:rsidRPr="00964452">
        <w:rPr>
          <w:bCs/>
        </w:rPr>
        <w:t xml:space="preserve">, les femmes au foyer, les personnes âgées, les PME, les </w:t>
      </w:r>
      <w:r>
        <w:rPr>
          <w:bCs/>
        </w:rPr>
        <w:t>salariés</w:t>
      </w:r>
      <w:r w:rsidRPr="00964452">
        <w:rPr>
          <w:bCs/>
        </w:rPr>
        <w:t>, les entrepreneurs, les étudiants du secondaire et le grand public</w:t>
      </w:r>
      <w:r w:rsidR="00265C4D" w:rsidRPr="00265C4D">
        <w:rPr>
          <w:bCs/>
        </w:rPr>
        <w:t>.</w:t>
      </w:r>
      <w:r w:rsidRPr="00964452">
        <w:rPr>
          <w:bCs/>
        </w:rPr>
        <w:t xml:space="preserve"> Les cours </w:t>
      </w:r>
      <w:r>
        <w:rPr>
          <w:bCs/>
        </w:rPr>
        <w:t>dispensés sont le suivants</w:t>
      </w:r>
      <w:r w:rsidR="008926E5">
        <w:rPr>
          <w:bCs/>
        </w:rPr>
        <w:t> :</w:t>
      </w:r>
      <w:r>
        <w:t xml:space="preserve"> </w:t>
      </w:r>
      <w:r>
        <w:rPr>
          <w:bCs/>
        </w:rPr>
        <w:t>acquisition des compétences numériques de base</w:t>
      </w:r>
      <w:r w:rsidR="008926E5">
        <w:rPr>
          <w:bCs/>
        </w:rPr>
        <w:t> ;</w:t>
      </w:r>
      <w:r>
        <w:rPr>
          <w:bCs/>
        </w:rPr>
        <w:t xml:space="preserve"> formation aux compétences numériques</w:t>
      </w:r>
      <w:r w:rsidR="008926E5">
        <w:rPr>
          <w:bCs/>
        </w:rPr>
        <w:t> ;</w:t>
      </w:r>
      <w:r>
        <w:rPr>
          <w:bCs/>
        </w:rPr>
        <w:t xml:space="preserve"> compétences de base pour les TIC</w:t>
      </w:r>
      <w:r w:rsidR="00265C4D" w:rsidRPr="00265C4D">
        <w:t>.</w:t>
      </w:r>
    </w:p>
    <w:p w14:paraId="24C0AC08" w14:textId="5919F38E" w:rsidR="002212B2" w:rsidRPr="00964452" w:rsidRDefault="002212B2" w:rsidP="002212B2">
      <w:pPr>
        <w:pStyle w:val="SingleTxtG"/>
      </w:pPr>
      <w:r w:rsidRPr="00803327">
        <w:rPr>
          <w:rFonts w:eastAsia="Times New Roman"/>
          <w:color w:val="000000"/>
          <w:u w:color="000000"/>
        </w:rPr>
        <w:t>326</w:t>
      </w:r>
      <w:r w:rsidR="00265C4D" w:rsidRPr="00265C4D">
        <w:rPr>
          <w:rFonts w:eastAsia="Times New Roman"/>
          <w:color w:val="000000"/>
          <w:u w:color="000000"/>
        </w:rPr>
        <w:t>.</w:t>
      </w:r>
      <w:r w:rsidRPr="00803327">
        <w:rPr>
          <w:rFonts w:eastAsia="Times New Roman"/>
          <w:color w:val="000000"/>
          <w:u w:color="000000"/>
        </w:rPr>
        <w:tab/>
      </w:r>
      <w:r w:rsidRPr="00964452">
        <w:t xml:space="preserve">Il </w:t>
      </w:r>
      <w:r>
        <w:t xml:space="preserve">est utile de préciser que </w:t>
      </w:r>
      <w:r w:rsidRPr="00964452">
        <w:t>l</w:t>
      </w:r>
      <w:r w:rsidR="002F2948">
        <w:t>’</w:t>
      </w:r>
      <w:r w:rsidRPr="00964452">
        <w:t xml:space="preserve">objectif principal du </w:t>
      </w:r>
      <w:r>
        <w:t>cours sur l</w:t>
      </w:r>
      <w:r w:rsidR="002F2948">
        <w:t>’</w:t>
      </w:r>
      <w:r>
        <w:rPr>
          <w:bCs/>
        </w:rPr>
        <w:t>acquisition des compétences numériques de base</w:t>
      </w:r>
      <w:r w:rsidRPr="00964452">
        <w:t xml:space="preserve">, formation innovante aux TIC </w:t>
      </w:r>
      <w:r>
        <w:t xml:space="preserve">disponible </w:t>
      </w:r>
      <w:r w:rsidRPr="00964452">
        <w:t>à l</w:t>
      </w:r>
      <w:r w:rsidR="002F2948">
        <w:t>’</w:t>
      </w:r>
      <w:r w:rsidRPr="00964452">
        <w:t xml:space="preserve">échelle nationale, est de permettre </w:t>
      </w:r>
      <w:r>
        <w:t>aux citoyens d</w:t>
      </w:r>
      <w:r w:rsidR="002F2948">
        <w:t>’</w:t>
      </w:r>
      <w:r>
        <w:t>acquérir les compétences nécessaires dans ce domaine, y compris les plus récentes, afin d</w:t>
      </w:r>
      <w:r w:rsidR="002F2948">
        <w:t>’</w:t>
      </w:r>
      <w:r>
        <w:t xml:space="preserve">entrer de plain-pied </w:t>
      </w:r>
      <w:r w:rsidRPr="00964452">
        <w:t xml:space="preserve">dans la transformation numérique et </w:t>
      </w:r>
      <w:r>
        <w:t>d</w:t>
      </w:r>
      <w:r w:rsidR="002F2948">
        <w:t>’</w:t>
      </w:r>
      <w:r>
        <w:t xml:space="preserve">exploiter tout le potentiel des </w:t>
      </w:r>
      <w:r w:rsidRPr="00964452">
        <w:t xml:space="preserve">technologies du </w:t>
      </w:r>
      <w:r>
        <w:t>XXI</w:t>
      </w:r>
      <w:r w:rsidRPr="009D3A3B">
        <w:rPr>
          <w:vertAlign w:val="superscript"/>
        </w:rPr>
        <w:t>e</w:t>
      </w:r>
      <w:r>
        <w:t xml:space="preserve"> </w:t>
      </w:r>
      <w:r w:rsidRPr="00964452">
        <w:t>siècle</w:t>
      </w:r>
      <w:r w:rsidR="00265C4D" w:rsidRPr="00265C4D">
        <w:t>.</w:t>
      </w:r>
      <w:r w:rsidRPr="00964452">
        <w:t xml:space="preserve"> </w:t>
      </w:r>
      <w:r w:rsidRPr="00964452">
        <w:rPr>
          <w:bCs/>
        </w:rPr>
        <w:t>L</w:t>
      </w:r>
      <w:r w:rsidR="002F2948">
        <w:rPr>
          <w:bCs/>
        </w:rPr>
        <w:t>’</w:t>
      </w:r>
      <w:r w:rsidRPr="00964452">
        <w:rPr>
          <w:bCs/>
        </w:rPr>
        <w:t xml:space="preserve">Agence mauricienne de promotion </w:t>
      </w:r>
      <w:r>
        <w:rPr>
          <w:bCs/>
        </w:rPr>
        <w:t xml:space="preserve">du </w:t>
      </w:r>
      <w:r w:rsidRPr="00964452">
        <w:rPr>
          <w:bCs/>
        </w:rPr>
        <w:t>numérique</w:t>
      </w:r>
      <w:r w:rsidRPr="00964452">
        <w:t xml:space="preserve"> prévoit d</w:t>
      </w:r>
      <w:r w:rsidR="002F2948">
        <w:t>’</w:t>
      </w:r>
      <w:r w:rsidRPr="00964452">
        <w:t>organiser proch</w:t>
      </w:r>
      <w:r>
        <w:t>ainement</w:t>
      </w:r>
      <w:r w:rsidRPr="00964452">
        <w:t xml:space="preserve"> </w:t>
      </w:r>
      <w:r>
        <w:t xml:space="preserve">une série de </w:t>
      </w:r>
      <w:r w:rsidRPr="00964452">
        <w:t xml:space="preserve">cours de </w:t>
      </w:r>
      <w:r>
        <w:t>différents niveaux pour l</w:t>
      </w:r>
      <w:r w:rsidR="002F2948">
        <w:t>’</w:t>
      </w:r>
      <w:r>
        <w:t xml:space="preserve">acquisition des </w:t>
      </w:r>
      <w:r w:rsidRPr="00964452">
        <w:t>compétence</w:t>
      </w:r>
      <w:r>
        <w:t>s</w:t>
      </w:r>
      <w:r w:rsidRPr="00964452">
        <w:t xml:space="preserve"> numérique</w:t>
      </w:r>
      <w:r>
        <w:t>s</w:t>
      </w:r>
      <w:r w:rsidRPr="00964452">
        <w:t xml:space="preserve">, ainsi que des programmes </w:t>
      </w:r>
      <w:r>
        <w:t>sur l</w:t>
      </w:r>
      <w:r w:rsidR="002F2948">
        <w:t>’</w:t>
      </w:r>
      <w:r w:rsidRPr="00964452">
        <w:t>entrepren</w:t>
      </w:r>
      <w:r>
        <w:t>a</w:t>
      </w:r>
      <w:r w:rsidRPr="00964452">
        <w:t xml:space="preserve">riat numérique </w:t>
      </w:r>
      <w:r>
        <w:t>à l</w:t>
      </w:r>
      <w:r w:rsidR="002F2948">
        <w:t>’</w:t>
      </w:r>
      <w:r>
        <w:t xml:space="preserve">intention des jeunes pousses </w:t>
      </w:r>
      <w:r w:rsidRPr="00964452">
        <w:t xml:space="preserve">et </w:t>
      </w:r>
      <w:r>
        <w:t xml:space="preserve">des </w:t>
      </w:r>
      <w:r w:rsidRPr="00964452">
        <w:t>entrepreneurs</w:t>
      </w:r>
      <w:r w:rsidR="00265C4D" w:rsidRPr="00265C4D">
        <w:t>.</w:t>
      </w:r>
      <w:r w:rsidRPr="00803327">
        <w:t xml:space="preserve"> </w:t>
      </w:r>
    </w:p>
    <w:p w14:paraId="0E946C80" w14:textId="520BF72E" w:rsidR="002212B2" w:rsidRPr="00964452" w:rsidRDefault="002212B2" w:rsidP="002212B2">
      <w:pPr>
        <w:pStyle w:val="SingleTxtG"/>
      </w:pPr>
      <w:r w:rsidRPr="00F2553F">
        <w:rPr>
          <w:rFonts w:eastAsia="Times New Roman"/>
          <w:color w:val="000000"/>
          <w:u w:color="000000"/>
        </w:rPr>
        <w:t>327</w:t>
      </w:r>
      <w:r w:rsidR="00265C4D" w:rsidRPr="00265C4D">
        <w:rPr>
          <w:rFonts w:eastAsia="Times New Roman"/>
          <w:color w:val="000000"/>
          <w:u w:color="000000"/>
        </w:rPr>
        <w:t>.</w:t>
      </w:r>
      <w:r w:rsidRPr="00F2553F">
        <w:rPr>
          <w:rFonts w:eastAsia="Times New Roman"/>
          <w:color w:val="000000"/>
          <w:u w:color="000000"/>
        </w:rPr>
        <w:tab/>
      </w:r>
      <w:r w:rsidRPr="00964452">
        <w:t xml:space="preserve">Le premier satellite mauricien, MIR-SAT1, a été déployé depuis la </w:t>
      </w:r>
      <w:r>
        <w:t>s</w:t>
      </w:r>
      <w:r w:rsidRPr="00964452">
        <w:t>tation spatiale internationale le 22 juin 2021</w:t>
      </w:r>
      <w:r>
        <w:t>,</w:t>
      </w:r>
      <w:r w:rsidRPr="00964452">
        <w:t xml:space="preserve"> et était équipé d</w:t>
      </w:r>
      <w:r w:rsidR="002F2948">
        <w:t>’</w:t>
      </w:r>
      <w:r w:rsidRPr="00964452">
        <w:t xml:space="preserve">un </w:t>
      </w:r>
      <w:r>
        <w:t xml:space="preserve">dispositif </w:t>
      </w:r>
      <w:r w:rsidRPr="00964452">
        <w:t xml:space="preserve">expérimental </w:t>
      </w:r>
      <w:r>
        <w:t xml:space="preserve">pour la </w:t>
      </w:r>
      <w:r w:rsidRPr="00964452">
        <w:t>communication d</w:t>
      </w:r>
      <w:r w:rsidR="002F2948">
        <w:t>’</w:t>
      </w:r>
      <w:r w:rsidRPr="00964452">
        <w:t>île à île</w:t>
      </w:r>
      <w:r w:rsidR="00265C4D" w:rsidRPr="00265C4D">
        <w:t>.</w:t>
      </w:r>
      <w:r w:rsidRPr="00964452">
        <w:t xml:space="preserve"> </w:t>
      </w:r>
      <w:r>
        <w:t xml:space="preserve">La commande du </w:t>
      </w:r>
      <w:r w:rsidRPr="00964452">
        <w:t xml:space="preserve">satellite a été </w:t>
      </w:r>
      <w:r>
        <w:t xml:space="preserve">assurée </w:t>
      </w:r>
      <w:r w:rsidRPr="00964452">
        <w:t xml:space="preserve">par des ingénieurs </w:t>
      </w:r>
      <w:r>
        <w:t xml:space="preserve">en </w:t>
      </w:r>
      <w:r w:rsidRPr="00964452">
        <w:t>aérospati</w:t>
      </w:r>
      <w:r>
        <w:t xml:space="preserve">ale </w:t>
      </w:r>
      <w:r w:rsidRPr="00964452">
        <w:t xml:space="preserve">mauriciens </w:t>
      </w:r>
      <w:r>
        <w:t xml:space="preserve">depuis </w:t>
      </w:r>
      <w:r w:rsidRPr="00964452">
        <w:t xml:space="preserve">Maurice, où une station </w:t>
      </w:r>
      <w:r>
        <w:t xml:space="preserve">au sol </w:t>
      </w:r>
      <w:proofErr w:type="spellStart"/>
      <w:r>
        <w:t>ultramoderne</w:t>
      </w:r>
      <w:proofErr w:type="spellEnd"/>
      <w:r>
        <w:t xml:space="preserve"> </w:t>
      </w:r>
      <w:r w:rsidRPr="00964452">
        <w:t xml:space="preserve">a été installée </w:t>
      </w:r>
      <w:r>
        <w:t xml:space="preserve">sur le site du </w:t>
      </w:r>
      <w:r w:rsidRPr="00964452">
        <w:t>Conseil mauricien de la recherche et de l</w:t>
      </w:r>
      <w:r w:rsidR="002F2948">
        <w:t>’</w:t>
      </w:r>
      <w:r w:rsidRPr="00964452">
        <w:t>innovation</w:t>
      </w:r>
      <w:r w:rsidR="00265C4D" w:rsidRPr="00265C4D">
        <w:t>.</w:t>
      </w:r>
      <w:r w:rsidRPr="00964452">
        <w:t xml:space="preserve"> MIR-SAT1 est </w:t>
      </w:r>
      <w:r>
        <w:t xml:space="preserve">revenu </w:t>
      </w:r>
      <w:r w:rsidRPr="00964452">
        <w:t>dans l</w:t>
      </w:r>
      <w:r w:rsidR="002F2948">
        <w:t>’</w:t>
      </w:r>
      <w:r w:rsidRPr="00964452">
        <w:t>atmosphère terrestre le 19 avril 2022</w:t>
      </w:r>
      <w:r w:rsidR="00265C4D" w:rsidRPr="00265C4D">
        <w:t>.</w:t>
      </w:r>
      <w:r w:rsidRPr="00964452">
        <w:t xml:space="preserve"> </w:t>
      </w:r>
      <w:r>
        <w:t>L</w:t>
      </w:r>
      <w:r w:rsidRPr="00964452">
        <w:t xml:space="preserve">e </w:t>
      </w:r>
      <w:r>
        <w:t xml:space="preserve">répéteur numérique a été utilisé avec succès </w:t>
      </w:r>
      <w:r w:rsidRPr="00964452">
        <w:t>pour des communications bidirectionnelles</w:t>
      </w:r>
      <w:r>
        <w:t xml:space="preserve"> par de </w:t>
      </w:r>
      <w:r w:rsidRPr="00964452">
        <w:t>nombreux radioamateurs du monde entier</w:t>
      </w:r>
      <w:r w:rsidR="00265C4D" w:rsidRPr="00265C4D">
        <w:t>.</w:t>
      </w:r>
      <w:r w:rsidRPr="00964452">
        <w:t xml:space="preserve"> La mission MIR-SAT1 a été un</w:t>
      </w:r>
      <w:r>
        <w:t xml:space="preserve"> succès à tous égards</w:t>
      </w:r>
      <w:r w:rsidR="00265C4D" w:rsidRPr="00265C4D">
        <w:t>.</w:t>
      </w:r>
    </w:p>
    <w:p w14:paraId="6F1329D0" w14:textId="77777777" w:rsidR="002212B2" w:rsidRPr="002A1E38" w:rsidRDefault="002212B2" w:rsidP="002212B2">
      <w:pPr>
        <w:pStyle w:val="HChG"/>
      </w:pPr>
      <w:r w:rsidRPr="00964452">
        <w:tab/>
      </w:r>
      <w:r w:rsidRPr="00964452">
        <w:tab/>
      </w:r>
      <w:bookmarkStart w:id="50" w:name="_Toc170136505"/>
      <w:r w:rsidRPr="002A1E38">
        <w:t>Conclusion</w:t>
      </w:r>
      <w:bookmarkEnd w:id="50"/>
    </w:p>
    <w:p w14:paraId="77CE5236" w14:textId="64A1AF48" w:rsidR="002212B2" w:rsidRDefault="002212B2" w:rsidP="002212B2">
      <w:pPr>
        <w:pStyle w:val="SingleTxtG"/>
      </w:pPr>
      <w:r w:rsidRPr="00BD3432">
        <w:rPr>
          <w:rFonts w:eastAsia="Times New Roman"/>
          <w:color w:val="000000"/>
          <w:u w:color="000000"/>
        </w:rPr>
        <w:t>328</w:t>
      </w:r>
      <w:r w:rsidR="00265C4D" w:rsidRPr="00265C4D">
        <w:rPr>
          <w:rFonts w:eastAsia="Times New Roman"/>
          <w:color w:val="000000"/>
          <w:u w:color="000000"/>
        </w:rPr>
        <w:t>.</w:t>
      </w:r>
      <w:r w:rsidRPr="00BD3432">
        <w:rPr>
          <w:rFonts w:eastAsia="Times New Roman"/>
          <w:color w:val="000000"/>
          <w:u w:color="000000"/>
        </w:rPr>
        <w:tab/>
      </w:r>
      <w:r w:rsidRPr="00BD3432">
        <w:t>Maurice reste pleinement déterminée à défendre et à promouvoir les droits de l</w:t>
      </w:r>
      <w:r w:rsidR="002F2948">
        <w:t>’</w:t>
      </w:r>
      <w:r w:rsidRPr="00BD3432">
        <w:t>homm</w:t>
      </w:r>
      <w:r>
        <w:t>e, y compris les droits économiques, sociaux et culturels</w:t>
      </w:r>
      <w:r w:rsidR="00265C4D" w:rsidRPr="00265C4D">
        <w:t>.</w:t>
      </w:r>
      <w:r w:rsidRPr="00BD3432">
        <w:t xml:space="preserve"> </w:t>
      </w:r>
      <w:bookmarkEnd w:id="48"/>
      <w:r>
        <w:t xml:space="preserve">Elle </w:t>
      </w:r>
      <w:r w:rsidRPr="007011D8">
        <w:t xml:space="preserve">est </w:t>
      </w:r>
      <w:r>
        <w:t>résolue</w:t>
      </w:r>
      <w:r w:rsidRPr="007011D8">
        <w:t xml:space="preserve"> à </w:t>
      </w:r>
      <w:r>
        <w:t>continuer d</w:t>
      </w:r>
      <w:r w:rsidR="002F2948">
        <w:t>’</w:t>
      </w:r>
      <w:r>
        <w:t>aller de l</w:t>
      </w:r>
      <w:r w:rsidR="002F2948">
        <w:t>’</w:t>
      </w:r>
      <w:r>
        <w:t xml:space="preserve">avant pour améliorer son </w:t>
      </w:r>
      <w:r w:rsidRPr="007011D8">
        <w:t>cadre national des droits de l</w:t>
      </w:r>
      <w:r w:rsidR="002F2948">
        <w:t>’</w:t>
      </w:r>
      <w:r w:rsidRPr="007011D8">
        <w:t xml:space="preserve">homme et à </w:t>
      </w:r>
      <w:r>
        <w:t xml:space="preserve">dialoguer avec </w:t>
      </w:r>
      <w:r w:rsidRPr="007011D8">
        <w:t xml:space="preserve">la communauté internationale </w:t>
      </w:r>
      <w:r>
        <w:t xml:space="preserve">afin de </w:t>
      </w:r>
      <w:r w:rsidRPr="007011D8">
        <w:t>consolider ce cadre</w:t>
      </w:r>
      <w:r w:rsidR="00265C4D" w:rsidRPr="00265C4D">
        <w:t>.</w:t>
      </w:r>
    </w:p>
    <w:p w14:paraId="300DFC2E" w14:textId="6774395F" w:rsidR="00446FE5" w:rsidRPr="002212B2" w:rsidRDefault="002212B2" w:rsidP="002212B2">
      <w:pPr>
        <w:pStyle w:val="SingleTxtG"/>
        <w:spacing w:before="240" w:after="0"/>
        <w:jc w:val="center"/>
        <w:rPr>
          <w:u w:val="single"/>
        </w:rPr>
      </w:pPr>
      <w:r>
        <w:rPr>
          <w:u w:val="single"/>
        </w:rPr>
        <w:tab/>
      </w:r>
      <w:r>
        <w:rPr>
          <w:u w:val="single"/>
        </w:rPr>
        <w:tab/>
      </w:r>
      <w:r>
        <w:rPr>
          <w:u w:val="single"/>
        </w:rPr>
        <w:tab/>
      </w:r>
    </w:p>
    <w:sectPr w:rsidR="00446FE5" w:rsidRPr="002212B2" w:rsidSect="002212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D01C3" w14:textId="77777777" w:rsidR="00A40748" w:rsidRDefault="00A40748" w:rsidP="00F95C08">
      <w:pPr>
        <w:spacing w:line="240" w:lineRule="auto"/>
      </w:pPr>
    </w:p>
  </w:endnote>
  <w:endnote w:type="continuationSeparator" w:id="0">
    <w:p w14:paraId="2BD0ABEE" w14:textId="77777777" w:rsidR="00A40748" w:rsidRPr="00AC3823" w:rsidRDefault="00A40748" w:rsidP="00AC3823">
      <w:pPr>
        <w:pStyle w:val="Pieddepage"/>
      </w:pPr>
    </w:p>
  </w:endnote>
  <w:endnote w:type="continuationNotice" w:id="1">
    <w:p w14:paraId="3751CA92" w14:textId="77777777" w:rsidR="00A40748" w:rsidRDefault="00A407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29FC7" w14:textId="0E10F5F5" w:rsidR="002212B2" w:rsidRPr="002212B2" w:rsidRDefault="002212B2" w:rsidP="002212B2">
    <w:pPr>
      <w:pStyle w:val="Pieddepage"/>
      <w:tabs>
        <w:tab w:val="right" w:pos="9638"/>
      </w:tabs>
    </w:pPr>
    <w:r w:rsidRPr="002212B2">
      <w:rPr>
        <w:b/>
        <w:sz w:val="18"/>
      </w:rPr>
      <w:fldChar w:fldCharType="begin"/>
    </w:r>
    <w:r w:rsidRPr="002212B2">
      <w:rPr>
        <w:b/>
        <w:sz w:val="18"/>
      </w:rPr>
      <w:instrText xml:space="preserve"> PAGE  \* MERGEFORMAT </w:instrText>
    </w:r>
    <w:r w:rsidRPr="002212B2">
      <w:rPr>
        <w:b/>
        <w:sz w:val="18"/>
      </w:rPr>
      <w:fldChar w:fldCharType="separate"/>
    </w:r>
    <w:r w:rsidRPr="002212B2">
      <w:rPr>
        <w:b/>
        <w:noProof/>
        <w:sz w:val="18"/>
      </w:rPr>
      <w:t>2</w:t>
    </w:r>
    <w:r w:rsidRPr="002212B2">
      <w:rPr>
        <w:b/>
        <w:sz w:val="18"/>
      </w:rPr>
      <w:fldChar w:fldCharType="end"/>
    </w:r>
    <w:r>
      <w:rPr>
        <w:b/>
        <w:sz w:val="18"/>
      </w:rPr>
      <w:tab/>
    </w:r>
    <w:r>
      <w:t>GE.24-10841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B8639" w14:textId="7C8EF3AF" w:rsidR="002212B2" w:rsidRPr="002212B2" w:rsidRDefault="002212B2" w:rsidP="002212B2">
    <w:pPr>
      <w:pStyle w:val="Pieddepage"/>
      <w:tabs>
        <w:tab w:val="right" w:pos="9638"/>
      </w:tabs>
      <w:rPr>
        <w:b/>
        <w:sz w:val="18"/>
      </w:rPr>
    </w:pPr>
    <w:r>
      <w:t>GE.24-10841</w:t>
    </w:r>
    <w:r>
      <w:tab/>
    </w:r>
    <w:r w:rsidRPr="002212B2">
      <w:rPr>
        <w:b/>
        <w:sz w:val="18"/>
      </w:rPr>
      <w:fldChar w:fldCharType="begin"/>
    </w:r>
    <w:r w:rsidRPr="002212B2">
      <w:rPr>
        <w:b/>
        <w:sz w:val="18"/>
      </w:rPr>
      <w:instrText xml:space="preserve"> PAGE  \* MERGEFORMAT </w:instrText>
    </w:r>
    <w:r w:rsidRPr="002212B2">
      <w:rPr>
        <w:b/>
        <w:sz w:val="18"/>
      </w:rPr>
      <w:fldChar w:fldCharType="separate"/>
    </w:r>
    <w:r w:rsidRPr="002212B2">
      <w:rPr>
        <w:b/>
        <w:noProof/>
        <w:sz w:val="18"/>
      </w:rPr>
      <w:t>3</w:t>
    </w:r>
    <w:r w:rsidRPr="002212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87E77" w14:textId="3B7AAD2D" w:rsidR="0080236C" w:rsidRPr="002212B2" w:rsidRDefault="002212B2" w:rsidP="002212B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89485B5" wp14:editId="5B2EB7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24-10841  (F)</w:t>
    </w:r>
    <w:r>
      <w:rPr>
        <w:noProof/>
        <w:sz w:val="20"/>
      </w:rPr>
      <w:drawing>
        <wp:anchor distT="0" distB="0" distL="114300" distR="114300" simplePos="0" relativeHeight="251660288" behindDoc="0" locked="0" layoutInCell="1" allowOverlap="1" wp14:anchorId="1A4D0649" wp14:editId="7A109F4E">
          <wp:simplePos x="0" y="0"/>
          <wp:positionH relativeFrom="margin">
            <wp:posOffset>5489575</wp:posOffset>
          </wp:positionH>
          <wp:positionV relativeFrom="margin">
            <wp:posOffset>8891905</wp:posOffset>
          </wp:positionV>
          <wp:extent cx="628650" cy="628650"/>
          <wp:effectExtent l="0" t="0" r="0" b="0"/>
          <wp:wrapNone/>
          <wp:docPr id="12748546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181124    1</w:t>
    </w:r>
    <w:r w:rsidR="00265C4D">
      <w:rPr>
        <w:sz w:val="20"/>
      </w:rPr>
      <w:t>9</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88643" w14:textId="77777777" w:rsidR="00A40748" w:rsidRPr="00AC3823" w:rsidRDefault="00A40748" w:rsidP="00AC3823">
      <w:pPr>
        <w:pStyle w:val="Pieddepage"/>
        <w:tabs>
          <w:tab w:val="right" w:pos="2155"/>
        </w:tabs>
        <w:spacing w:after="80" w:line="240" w:lineRule="atLeast"/>
        <w:ind w:left="680"/>
        <w:rPr>
          <w:u w:val="single"/>
        </w:rPr>
      </w:pPr>
      <w:r>
        <w:rPr>
          <w:u w:val="single"/>
        </w:rPr>
        <w:tab/>
      </w:r>
    </w:p>
  </w:footnote>
  <w:footnote w:type="continuationSeparator" w:id="0">
    <w:p w14:paraId="769796E2" w14:textId="77777777" w:rsidR="00A40748" w:rsidRPr="00AC3823" w:rsidRDefault="00A40748" w:rsidP="00AC3823">
      <w:pPr>
        <w:pStyle w:val="Pieddepage"/>
        <w:tabs>
          <w:tab w:val="right" w:pos="2155"/>
        </w:tabs>
        <w:spacing w:after="80" w:line="240" w:lineRule="atLeast"/>
        <w:ind w:left="680"/>
        <w:rPr>
          <w:u w:val="single"/>
        </w:rPr>
      </w:pPr>
      <w:r>
        <w:rPr>
          <w:u w:val="single"/>
        </w:rPr>
        <w:tab/>
      </w:r>
    </w:p>
  </w:footnote>
  <w:footnote w:type="continuationNotice" w:id="1">
    <w:p w14:paraId="5EFE834A" w14:textId="77777777" w:rsidR="00A40748" w:rsidRPr="00AC3823" w:rsidRDefault="00A40748">
      <w:pPr>
        <w:spacing w:line="240" w:lineRule="auto"/>
        <w:rPr>
          <w:sz w:val="2"/>
          <w:szCs w:val="2"/>
        </w:rPr>
      </w:pPr>
    </w:p>
  </w:footnote>
  <w:footnote w:id="2">
    <w:p w14:paraId="77F402E2" w14:textId="698AAA80" w:rsidR="002212B2" w:rsidRPr="002351BA" w:rsidRDefault="002212B2" w:rsidP="002212B2">
      <w:pPr>
        <w:pStyle w:val="Notedebasdepage"/>
      </w:pPr>
      <w:r w:rsidRPr="002212B2">
        <w:rPr>
          <w:rStyle w:val="Appelnotedebasdep"/>
          <w:vertAlign w:val="baseline"/>
        </w:rPr>
        <w:tab/>
      </w:r>
      <w:r w:rsidRPr="002212B2">
        <w:rPr>
          <w:rStyle w:val="Appelnotedebasdep"/>
          <w:sz w:val="20"/>
          <w:vertAlign w:val="baseline"/>
        </w:rPr>
        <w:t>*</w:t>
      </w:r>
      <w:r w:rsidRPr="002212B2">
        <w:rPr>
          <w:rStyle w:val="Appelnotedebasdep"/>
          <w:sz w:val="20"/>
          <w:vertAlign w:val="baseline"/>
        </w:rPr>
        <w:tab/>
      </w:r>
      <w:r w:rsidRPr="002351BA">
        <w:t>La version originale du présent document n</w:t>
      </w:r>
      <w:r>
        <w:t>’</w:t>
      </w:r>
      <w:r w:rsidRPr="002351BA">
        <w:t>a pas été revue par les services d</w:t>
      </w:r>
      <w:r>
        <w:t>’</w:t>
      </w:r>
      <w:r w:rsidRPr="002351BA">
        <w:t>édition</w:t>
      </w:r>
      <w:r w:rsidR="00265C4D" w:rsidRPr="00265C4D">
        <w:t>.</w:t>
      </w:r>
    </w:p>
  </w:footnote>
  <w:footnote w:id="3">
    <w:p w14:paraId="671FA185" w14:textId="4F6FE22D" w:rsidR="002212B2" w:rsidRDefault="002212B2" w:rsidP="002212B2">
      <w:pPr>
        <w:pStyle w:val="Notedebasdepage"/>
      </w:pPr>
      <w:r w:rsidRPr="002212B2">
        <w:rPr>
          <w:rStyle w:val="Appelnotedebasdep"/>
          <w:vertAlign w:val="baseline"/>
        </w:rPr>
        <w:tab/>
      </w:r>
      <w:r w:rsidRPr="002212B2">
        <w:rPr>
          <w:rStyle w:val="Appelnotedebasdep"/>
          <w:sz w:val="20"/>
          <w:vertAlign w:val="baseline"/>
        </w:rPr>
        <w:t>**</w:t>
      </w:r>
      <w:r w:rsidRPr="002212B2">
        <w:rPr>
          <w:rStyle w:val="Appelnotedebasdep"/>
          <w:sz w:val="20"/>
          <w:vertAlign w:val="baseline"/>
        </w:rPr>
        <w:tab/>
      </w:r>
      <w:r w:rsidRPr="002351BA">
        <w:t>Les annexes au présent rapport peuvent être consultées sur la page Web du Comité</w:t>
      </w:r>
      <w:r w:rsidR="00265C4D" w:rsidRPr="00265C4D">
        <w:t>.</w:t>
      </w:r>
    </w:p>
    <w:p w14:paraId="43844A40" w14:textId="77777777" w:rsidR="002212B2" w:rsidRPr="002351BA" w:rsidRDefault="002212B2" w:rsidP="002212B2">
      <w:pPr>
        <w:pStyle w:val="Notedebasdepage"/>
      </w:pPr>
    </w:p>
  </w:footnote>
  <w:footnote w:id="4">
    <w:p w14:paraId="45215869" w14:textId="6FDC53F6" w:rsidR="002212B2" w:rsidRPr="0038617F" w:rsidRDefault="002212B2" w:rsidP="002212B2">
      <w:pPr>
        <w:pStyle w:val="Notedebasdepage"/>
      </w:pPr>
      <w:r w:rsidRPr="002351BA">
        <w:tab/>
      </w:r>
      <w:r w:rsidRPr="004A036F">
        <w:rPr>
          <w:rStyle w:val="Appelnotedebasdep"/>
        </w:rPr>
        <w:footnoteRef/>
      </w:r>
      <w:r w:rsidRPr="0038617F">
        <w:tab/>
        <w:t>A</w:t>
      </w:r>
      <w:r>
        <w:t>vis consultatif de la Cour internationale de Justice sur les E</w:t>
      </w:r>
      <w:r w:rsidRPr="0038617F">
        <w:rPr>
          <w:rFonts w:eastAsia="Calibri"/>
          <w:szCs w:val="18"/>
          <w:shd w:val="clear" w:color="auto" w:fill="FFFFFF"/>
        </w:rPr>
        <w:t>ffets juridiques de la séparation de l</w:t>
      </w:r>
      <w:r>
        <w:rPr>
          <w:rFonts w:eastAsia="Calibri"/>
          <w:szCs w:val="18"/>
          <w:shd w:val="clear" w:color="auto" w:fill="FFFFFF"/>
        </w:rPr>
        <w:t>’</w:t>
      </w:r>
      <w:r w:rsidRPr="0038617F">
        <w:rPr>
          <w:rFonts w:eastAsia="Calibri"/>
          <w:szCs w:val="18"/>
          <w:shd w:val="clear" w:color="auto" w:fill="FFFFFF"/>
        </w:rPr>
        <w:t>archipel des Chagos de Maurice en 1965</w:t>
      </w:r>
      <w:r w:rsidR="00265C4D" w:rsidRPr="00265C4D">
        <w:rPr>
          <w:rFonts w:eastAsia="Calibri"/>
          <w:szCs w:val="18"/>
          <w:shd w:val="clear" w:color="auto" w:fill="FFFFFF"/>
        </w:rPr>
        <w:t>.</w:t>
      </w:r>
      <w:r w:rsidRPr="0038617F">
        <w:rPr>
          <w:rFonts w:eastAsia="Calibri"/>
          <w:szCs w:val="18"/>
          <w:shd w:val="clear" w:color="auto" w:fill="FFFFFF"/>
        </w:rPr>
        <w:t xml:space="preserve"> </w:t>
      </w:r>
    </w:p>
  </w:footnote>
  <w:footnote w:id="5">
    <w:p w14:paraId="2B4981D9" w14:textId="4B7D9BCA" w:rsidR="002212B2" w:rsidRPr="005E7296" w:rsidRDefault="002212B2" w:rsidP="002212B2">
      <w:pPr>
        <w:pStyle w:val="Notedebasdepage"/>
      </w:pPr>
      <w:r w:rsidRPr="0038617F">
        <w:tab/>
      </w:r>
      <w:r w:rsidRPr="004A036F">
        <w:rPr>
          <w:rStyle w:val="Appelnotedebasdep"/>
        </w:rPr>
        <w:footnoteRef/>
      </w:r>
      <w:r w:rsidRPr="005E7296">
        <w:tab/>
      </w:r>
      <w:r w:rsidRPr="005E7296">
        <w:rPr>
          <w:iCs/>
        </w:rPr>
        <w:t>Résolution 73/295 de l</w:t>
      </w:r>
      <w:r>
        <w:rPr>
          <w:iCs/>
        </w:rPr>
        <w:t>’</w:t>
      </w:r>
      <w:r w:rsidRPr="005E7296">
        <w:rPr>
          <w:iCs/>
        </w:rPr>
        <w:t>Assemblée</w:t>
      </w:r>
      <w:r>
        <w:rPr>
          <w:iCs/>
        </w:rPr>
        <w:t xml:space="preserve"> générale</w:t>
      </w:r>
      <w:r w:rsidRPr="005E7296">
        <w:rPr>
          <w:iCs/>
        </w:rPr>
        <w:t xml:space="preserve">, </w:t>
      </w:r>
      <w:r>
        <w:rPr>
          <w:iCs/>
        </w:rPr>
        <w:t>soixante-treizième session</w:t>
      </w:r>
      <w:r w:rsidRPr="005E7296">
        <w:rPr>
          <w:iCs/>
        </w:rPr>
        <w:t>, 83</w:t>
      </w:r>
      <w:r w:rsidRPr="005E7296">
        <w:rPr>
          <w:iCs/>
          <w:vertAlign w:val="superscript"/>
        </w:rPr>
        <w:t>e</w:t>
      </w:r>
      <w:r>
        <w:rPr>
          <w:iCs/>
        </w:rPr>
        <w:t xml:space="preserve"> réunion plénière</w:t>
      </w:r>
      <w:r w:rsidRPr="005E7296">
        <w:rPr>
          <w:iCs/>
        </w:rPr>
        <w:t xml:space="preserve">, </w:t>
      </w:r>
      <w:r>
        <w:rPr>
          <w:iCs/>
        </w:rPr>
        <w:t xml:space="preserve">point </w:t>
      </w:r>
      <w:r w:rsidRPr="005E7296">
        <w:rPr>
          <w:iCs/>
        </w:rPr>
        <w:t>88</w:t>
      </w:r>
      <w:r>
        <w:rPr>
          <w:iCs/>
        </w:rPr>
        <w:t xml:space="preserve"> de l’ordre du jour</w:t>
      </w:r>
      <w:r w:rsidRPr="005E7296">
        <w:rPr>
          <w:iCs/>
        </w:rPr>
        <w:t xml:space="preserve">, </w:t>
      </w:r>
      <w:r>
        <w:rPr>
          <w:iCs/>
        </w:rPr>
        <w:t>s</w:t>
      </w:r>
      <w:r w:rsidRPr="005E7296">
        <w:rPr>
          <w:iCs/>
        </w:rPr>
        <w:t>upp</w:t>
      </w:r>
      <w:r>
        <w:rPr>
          <w:iCs/>
        </w:rPr>
        <w:t>lément</w:t>
      </w:r>
      <w:r w:rsidRPr="005E7296">
        <w:rPr>
          <w:iCs/>
        </w:rPr>
        <w:t xml:space="preserve"> </w:t>
      </w:r>
      <w:r>
        <w:rPr>
          <w:iCs/>
        </w:rPr>
        <w:t>n</w:t>
      </w:r>
      <w:r w:rsidRPr="005E7296">
        <w:rPr>
          <w:iCs/>
          <w:vertAlign w:val="superscript"/>
        </w:rPr>
        <w:t>o</w:t>
      </w:r>
      <w:r>
        <w:rPr>
          <w:iCs/>
        </w:rPr>
        <w:t xml:space="preserve"> </w:t>
      </w:r>
      <w:r w:rsidRPr="005E7296">
        <w:rPr>
          <w:iCs/>
        </w:rPr>
        <w:t xml:space="preserve">49, </w:t>
      </w:r>
      <w:r>
        <w:rPr>
          <w:iCs/>
        </w:rPr>
        <w:t xml:space="preserve">document </w:t>
      </w:r>
      <w:r w:rsidRPr="005E7296">
        <w:rPr>
          <w:iCs/>
        </w:rPr>
        <w:t xml:space="preserve">A/RES/73/295 </w:t>
      </w:r>
      <w:r>
        <w:rPr>
          <w:iCs/>
        </w:rPr>
        <w:t xml:space="preserve">des Nations Unies </w:t>
      </w:r>
      <w:r w:rsidRPr="005E7296">
        <w:rPr>
          <w:iCs/>
        </w:rPr>
        <w:t>(24 </w:t>
      </w:r>
      <w:r>
        <w:rPr>
          <w:iCs/>
        </w:rPr>
        <w:t xml:space="preserve">mai </w:t>
      </w:r>
      <w:r w:rsidRPr="005E7296">
        <w:rPr>
          <w:iCs/>
        </w:rPr>
        <w:t>2019)</w:t>
      </w:r>
      <w:r w:rsidR="00265C4D" w:rsidRPr="00265C4D">
        <w:rPr>
          <w:iCs/>
        </w:rPr>
        <w:t>.</w:t>
      </w:r>
    </w:p>
  </w:footnote>
  <w:footnote w:id="6">
    <w:p w14:paraId="3E07232C" w14:textId="09473146" w:rsidR="002212B2" w:rsidRPr="00557FB2" w:rsidRDefault="002212B2" w:rsidP="002212B2">
      <w:pPr>
        <w:pStyle w:val="Notedebasdepage"/>
      </w:pPr>
      <w:r w:rsidRPr="005E7296">
        <w:tab/>
      </w:r>
      <w:r w:rsidRPr="004A036F">
        <w:rPr>
          <w:rStyle w:val="Appelnotedebasdep"/>
        </w:rPr>
        <w:footnoteRef/>
      </w:r>
      <w:r w:rsidRPr="00557FB2">
        <w:tab/>
      </w:r>
      <w:r w:rsidRPr="00557FB2">
        <w:rPr>
          <w:iCs/>
        </w:rPr>
        <w:t>Délimitation de la frontière maritime entre Maurice et les Maldives dans l</w:t>
      </w:r>
      <w:r>
        <w:rPr>
          <w:iCs/>
        </w:rPr>
        <w:t>’</w:t>
      </w:r>
      <w:r w:rsidRPr="00557FB2">
        <w:rPr>
          <w:iCs/>
        </w:rPr>
        <w:t>océan Indien (Maurice/Maldives) (exceptions préliminaires)</w:t>
      </w:r>
      <w:r w:rsidR="00406563">
        <w:rPr>
          <w:iCs/>
        </w:rPr>
        <w:t xml:space="preserve"> </w:t>
      </w:r>
      <w:r w:rsidRPr="00557FB2">
        <w:rPr>
          <w:iCs/>
        </w:rPr>
        <w:t xml:space="preserve">(Tribunal international du droit de la mer, </w:t>
      </w:r>
      <w:r>
        <w:rPr>
          <w:iCs/>
        </w:rPr>
        <w:t>affaire n</w:t>
      </w:r>
      <w:r w:rsidRPr="00557FB2">
        <w:rPr>
          <w:iCs/>
          <w:vertAlign w:val="superscript"/>
        </w:rPr>
        <w:t>o</w:t>
      </w:r>
      <w:r>
        <w:rPr>
          <w:iCs/>
        </w:rPr>
        <w:t> </w:t>
      </w:r>
      <w:r w:rsidRPr="00557FB2">
        <w:rPr>
          <w:iCs/>
        </w:rPr>
        <w:t xml:space="preserve">28, 28 </w:t>
      </w:r>
      <w:r>
        <w:rPr>
          <w:iCs/>
        </w:rPr>
        <w:t xml:space="preserve">janvier </w:t>
      </w:r>
      <w:r w:rsidRPr="00557FB2">
        <w:rPr>
          <w:iCs/>
        </w:rPr>
        <w:t>2021)</w:t>
      </w:r>
      <w:r>
        <w:rPr>
          <w:iCs/>
        </w:rPr>
        <w:t>,</w:t>
      </w:r>
      <w:r w:rsidRPr="00557FB2">
        <w:rPr>
          <w:iCs/>
        </w:rPr>
        <w:t xml:space="preserve"> 72-73</w:t>
      </w:r>
      <w:r w:rsidR="00265C4D" w:rsidRPr="00265C4D">
        <w:rPr>
          <w:iCs/>
        </w:rPr>
        <w:t>.</w:t>
      </w:r>
    </w:p>
  </w:footnote>
  <w:footnote w:id="7">
    <w:p w14:paraId="32DD1172" w14:textId="65549287" w:rsidR="002212B2" w:rsidRPr="000A4B60" w:rsidRDefault="002212B2" w:rsidP="002212B2">
      <w:pPr>
        <w:pStyle w:val="Notedebasdepage"/>
      </w:pPr>
      <w:r w:rsidRPr="00557FB2">
        <w:tab/>
      </w:r>
      <w:r w:rsidRPr="004A036F">
        <w:rPr>
          <w:rStyle w:val="Appelnotedebasdep"/>
        </w:rPr>
        <w:footnoteRef/>
      </w:r>
      <w:r w:rsidRPr="000A4B60">
        <w:tab/>
      </w:r>
      <w:hyperlink r:id="rId1" w:history="1">
        <w:r w:rsidRPr="000A4B60">
          <w:rPr>
            <w:rStyle w:val="Lienhypertexte"/>
            <w:iCs/>
          </w:rPr>
          <w:t>https://www</w:t>
        </w:r>
        <w:r w:rsidR="00265C4D" w:rsidRPr="00265C4D">
          <w:rPr>
            <w:rStyle w:val="Lienhypertexte"/>
            <w:iCs/>
          </w:rPr>
          <w:t>.</w:t>
        </w:r>
        <w:r w:rsidRPr="000A4B60">
          <w:rPr>
            <w:rStyle w:val="Lienhypertexte"/>
            <w:iCs/>
          </w:rPr>
          <w:t>un</w:t>
        </w:r>
        <w:r w:rsidR="00265C4D" w:rsidRPr="00265C4D">
          <w:rPr>
            <w:rStyle w:val="Lienhypertexte"/>
            <w:iCs/>
          </w:rPr>
          <w:t>.</w:t>
        </w:r>
        <w:r w:rsidRPr="000A4B60">
          <w:rPr>
            <w:rStyle w:val="Lienhypertexte"/>
            <w:iCs/>
          </w:rPr>
          <w:t>org/depts/los/clcs_new/submissions_files/submission_musc</w:t>
        </w:r>
        <w:r w:rsidR="00265C4D" w:rsidRPr="00265C4D">
          <w:rPr>
            <w:rStyle w:val="Lienhypertexte"/>
            <w:iCs/>
          </w:rPr>
          <w:t>.</w:t>
        </w:r>
        <w:r w:rsidRPr="000A4B60">
          <w:rPr>
            <w:rStyle w:val="Lienhypertexte"/>
            <w:iCs/>
          </w:rPr>
          <w:t>htm</w:t>
        </w:r>
      </w:hyperlink>
      <w:r w:rsidR="00265C4D" w:rsidRPr="00265C4D">
        <w:rPr>
          <w:iCs/>
        </w:rPr>
        <w:t>.</w:t>
      </w:r>
    </w:p>
  </w:footnote>
  <w:footnote w:id="8">
    <w:p w14:paraId="65F320AC" w14:textId="4D73A5CF" w:rsidR="002212B2" w:rsidRPr="000A4B60" w:rsidRDefault="002212B2" w:rsidP="002212B2">
      <w:pPr>
        <w:pStyle w:val="Notedebasdepage"/>
      </w:pPr>
      <w:r w:rsidRPr="000A4B60">
        <w:tab/>
      </w:r>
      <w:r w:rsidRPr="004A036F">
        <w:rPr>
          <w:rStyle w:val="Appelnotedebasdep"/>
        </w:rPr>
        <w:footnoteRef/>
      </w:r>
      <w:r w:rsidRPr="000A4B60">
        <w:tab/>
      </w:r>
      <w:hyperlink r:id="rId2" w:history="1">
        <w:r w:rsidRPr="000A4B60">
          <w:rPr>
            <w:rStyle w:val="Lienhypertexte"/>
            <w:iCs/>
          </w:rPr>
          <w:t>https://www</w:t>
        </w:r>
        <w:r w:rsidR="00265C4D" w:rsidRPr="00265C4D">
          <w:rPr>
            <w:rStyle w:val="Lienhypertexte"/>
            <w:iCs/>
          </w:rPr>
          <w:t>.</w:t>
        </w:r>
        <w:r w:rsidRPr="000A4B60">
          <w:rPr>
            <w:rStyle w:val="Lienhypertexte"/>
            <w:iCs/>
          </w:rPr>
          <w:t>un</w:t>
        </w:r>
        <w:r w:rsidR="00265C4D" w:rsidRPr="00265C4D">
          <w:rPr>
            <w:rStyle w:val="Lienhypertexte"/>
            <w:iCs/>
          </w:rPr>
          <w:t>.</w:t>
        </w:r>
        <w:r w:rsidRPr="000A4B60">
          <w:rPr>
            <w:rStyle w:val="Lienhypertexte"/>
            <w:iCs/>
          </w:rPr>
          <w:t>org/Depts//los/clcs_new/submissions_files/musc08/smsrec</w:t>
        </w:r>
        <w:r w:rsidR="00265C4D" w:rsidRPr="00265C4D">
          <w:rPr>
            <w:rStyle w:val="Lienhypertexte"/>
            <w:iCs/>
          </w:rPr>
          <w:t>.</w:t>
        </w:r>
        <w:r w:rsidRPr="000A4B60">
          <w:rPr>
            <w:rStyle w:val="Lienhypertexte"/>
            <w:iCs/>
          </w:rPr>
          <w:t>pdf</w:t>
        </w:r>
      </w:hyperlink>
      <w:r w:rsidR="00265C4D" w:rsidRPr="00265C4D">
        <w:rPr>
          <w:iCs/>
        </w:rPr>
        <w:t>.</w:t>
      </w:r>
    </w:p>
  </w:footnote>
  <w:footnote w:id="9">
    <w:p w14:paraId="3B3953A8" w14:textId="71BD6059" w:rsidR="002212B2" w:rsidRPr="00ED780D" w:rsidRDefault="002212B2" w:rsidP="002212B2">
      <w:pPr>
        <w:pStyle w:val="Notedebasdepage"/>
      </w:pPr>
      <w:r w:rsidRPr="000A4B60">
        <w:tab/>
      </w:r>
      <w:r w:rsidRPr="004A036F">
        <w:rPr>
          <w:rStyle w:val="Appelnotedebasdep"/>
        </w:rPr>
        <w:footnoteRef/>
      </w:r>
      <w:r w:rsidRPr="00ED780D">
        <w:tab/>
        <w:t>Art</w:t>
      </w:r>
      <w:r w:rsidR="00265C4D" w:rsidRPr="00265C4D">
        <w:t>.</w:t>
      </w:r>
      <w:r w:rsidRPr="00ED780D">
        <w:t xml:space="preserve"> 8, par</w:t>
      </w:r>
      <w:r w:rsidR="00265C4D" w:rsidRPr="00265C4D">
        <w:t>.</w:t>
      </w:r>
      <w:r w:rsidRPr="00ED780D">
        <w:t xml:space="preserve"> 8) a) de la loi sur l</w:t>
      </w:r>
      <w:r>
        <w:t>’</w:t>
      </w:r>
      <w:r w:rsidRPr="00ED780D">
        <w:t>Assemblée régionale de Rodrigues</w:t>
      </w:r>
      <w:r w:rsidR="00265C4D" w:rsidRPr="00265C4D">
        <w:t>.</w:t>
      </w:r>
    </w:p>
  </w:footnote>
  <w:footnote w:id="10">
    <w:p w14:paraId="214B2076" w14:textId="16D0DC82" w:rsidR="002212B2" w:rsidRPr="002212B2" w:rsidRDefault="002212B2" w:rsidP="002212B2">
      <w:pPr>
        <w:pStyle w:val="Notedebasdepage"/>
        <w:rPr>
          <w:lang w:val="en-US"/>
        </w:rPr>
      </w:pPr>
      <w:r w:rsidRPr="00ED780D">
        <w:tab/>
      </w:r>
      <w:r w:rsidRPr="004A036F">
        <w:rPr>
          <w:rStyle w:val="Appelnotedebasdep"/>
        </w:rPr>
        <w:footnoteRef/>
      </w:r>
      <w:r w:rsidRPr="002212B2">
        <w:rPr>
          <w:lang w:val="en-US"/>
        </w:rPr>
        <w:tab/>
        <w:t>Ah Seek ARF v State of Mauritius [2023 SCJ 399]</w:t>
      </w:r>
      <w:r w:rsidR="00265C4D" w:rsidRPr="00265C4D">
        <w:rPr>
          <w:lang w:val="en-US"/>
        </w:rPr>
        <w:t>.</w:t>
      </w:r>
    </w:p>
  </w:footnote>
  <w:footnote w:id="11">
    <w:p w14:paraId="5A290CD5" w14:textId="6449261D" w:rsidR="002212B2" w:rsidRPr="00C67158" w:rsidRDefault="002212B2" w:rsidP="002212B2">
      <w:pPr>
        <w:pStyle w:val="Notedebasdepage"/>
      </w:pPr>
      <w:r w:rsidRPr="002212B2">
        <w:rPr>
          <w:lang w:val="en-US"/>
        </w:rPr>
        <w:tab/>
      </w:r>
      <w:r w:rsidRPr="004A036F">
        <w:rPr>
          <w:rStyle w:val="Appelnotedebasdep"/>
        </w:rPr>
        <w:footnoteRef/>
      </w:r>
      <w:r w:rsidRPr="00C67158">
        <w:t xml:space="preserve"> </w:t>
      </w:r>
      <w:r w:rsidRPr="00C67158">
        <w:tab/>
      </w:r>
      <w:r>
        <w:t>Art</w:t>
      </w:r>
      <w:r w:rsidR="00265C4D" w:rsidRPr="00265C4D">
        <w:t>.</w:t>
      </w:r>
      <w:r>
        <w:t xml:space="preserve"> 5 5 b) de la </w:t>
      </w:r>
      <w:r w:rsidRPr="00C67158">
        <w:t>loi sur les droits des travailleurs</w:t>
      </w:r>
      <w:r w:rsidR="00265C4D" w:rsidRPr="00265C4D">
        <w:t>.</w:t>
      </w:r>
    </w:p>
  </w:footnote>
  <w:footnote w:id="12">
    <w:p w14:paraId="73DE2988" w14:textId="16856894" w:rsidR="002212B2" w:rsidRPr="00322838" w:rsidRDefault="002212B2" w:rsidP="002212B2">
      <w:pPr>
        <w:pStyle w:val="Notedebasdepage"/>
      </w:pPr>
      <w:r w:rsidRPr="00C67158">
        <w:tab/>
      </w:r>
      <w:r w:rsidRPr="004A036F">
        <w:rPr>
          <w:rStyle w:val="Appelnotedebasdep"/>
        </w:rPr>
        <w:footnoteRef/>
      </w:r>
      <w:r w:rsidRPr="00322838">
        <w:tab/>
        <w:t>Art</w:t>
      </w:r>
      <w:r w:rsidR="0019014D">
        <w:t>. </w:t>
      </w:r>
      <w:r w:rsidRPr="00322838">
        <w:t>70A 4) de la loi sur les relations du travail</w:t>
      </w:r>
      <w:r>
        <w:t xml:space="preserve"> et art</w:t>
      </w:r>
      <w:r w:rsidR="00F35409">
        <w:t>. </w:t>
      </w:r>
      <w:r w:rsidRPr="00322838">
        <w:t>70</w:t>
      </w:r>
      <w:r>
        <w:t xml:space="preserve"> </w:t>
      </w:r>
      <w:r w:rsidRPr="00322838">
        <w:t>1)</w:t>
      </w:r>
      <w:r>
        <w:t xml:space="preserve"> </w:t>
      </w:r>
      <w:r w:rsidRPr="00322838">
        <w:t xml:space="preserve">i) </w:t>
      </w:r>
      <w:r>
        <w:t xml:space="preserve">de la </w:t>
      </w:r>
      <w:r w:rsidRPr="00322838">
        <w:t>loi sur les droits des travailleurs</w:t>
      </w:r>
      <w:r w:rsidR="00265C4D" w:rsidRPr="00265C4D">
        <w:t>.</w:t>
      </w:r>
    </w:p>
  </w:footnote>
  <w:footnote w:id="13">
    <w:p w14:paraId="2CEC44A9" w14:textId="6A4C6E92" w:rsidR="002212B2" w:rsidRPr="004D1CAF" w:rsidRDefault="002212B2" w:rsidP="002212B2">
      <w:pPr>
        <w:pStyle w:val="Notedebasdepage"/>
      </w:pPr>
      <w:r w:rsidRPr="00322838">
        <w:tab/>
      </w:r>
      <w:r w:rsidRPr="004A036F">
        <w:rPr>
          <w:rStyle w:val="Appelnotedebasdep"/>
        </w:rPr>
        <w:footnoteRef/>
      </w:r>
      <w:r w:rsidRPr="00783AC4">
        <w:tab/>
      </w:r>
      <w:r w:rsidRPr="004D1CAF">
        <w:t>L</w:t>
      </w:r>
      <w:r>
        <w:t>’alinéa d) du paragraphe 10) de l’</w:t>
      </w:r>
      <w:r w:rsidRPr="004D1CAF">
        <w:t xml:space="preserve">article 84 </w:t>
      </w:r>
      <w:r>
        <w:t xml:space="preserve">indique que le bénéfice de cette disposition ne couvre pas les </w:t>
      </w:r>
      <w:r w:rsidRPr="004D1CAF">
        <w:t>travailleurs migrants</w:t>
      </w:r>
      <w:r w:rsidR="00265C4D" w:rsidRPr="00265C4D">
        <w:t>.</w:t>
      </w:r>
      <w:r w:rsidRPr="00783AC4">
        <w:t xml:space="preserve"> </w:t>
      </w:r>
    </w:p>
  </w:footnote>
  <w:footnote w:id="14">
    <w:p w14:paraId="7F12E3C7" w14:textId="4940CDEE" w:rsidR="002212B2" w:rsidRPr="00E95802" w:rsidRDefault="002212B2" w:rsidP="002212B2">
      <w:pPr>
        <w:pStyle w:val="Notedebasdepage"/>
      </w:pPr>
      <w:r w:rsidRPr="004D1CAF">
        <w:tab/>
      </w:r>
      <w:r w:rsidRPr="004A036F">
        <w:rPr>
          <w:rStyle w:val="Appelnotedebasdep"/>
        </w:rPr>
        <w:footnoteRef/>
      </w:r>
      <w:r w:rsidRPr="00E95802">
        <w:tab/>
      </w:r>
      <w:r>
        <w:t>Art</w:t>
      </w:r>
      <w:r w:rsidR="00265C4D" w:rsidRPr="00265C4D">
        <w:t>.</w:t>
      </w:r>
      <w:r w:rsidRPr="00E95802">
        <w:t xml:space="preserve"> 5 de la loi sur les relations de travail</w:t>
      </w:r>
      <w:r w:rsidR="00265C4D" w:rsidRPr="00265C4D">
        <w:t>.</w:t>
      </w:r>
    </w:p>
  </w:footnote>
  <w:footnote w:id="15">
    <w:p w14:paraId="12B94813" w14:textId="581FCC7B" w:rsidR="002212B2" w:rsidRPr="00E95802" w:rsidRDefault="002212B2" w:rsidP="002212B2">
      <w:pPr>
        <w:pStyle w:val="Notedebasdepage"/>
      </w:pPr>
      <w:r w:rsidRPr="00E95802">
        <w:tab/>
      </w:r>
      <w:r w:rsidRPr="004A036F">
        <w:rPr>
          <w:rStyle w:val="Appelnotedebasdep"/>
        </w:rPr>
        <w:footnoteRef/>
      </w:r>
      <w:r w:rsidRPr="00E95802">
        <w:tab/>
      </w:r>
      <w:r>
        <w:t>Art</w:t>
      </w:r>
      <w:r w:rsidR="00265C4D" w:rsidRPr="00265C4D">
        <w:t>.</w:t>
      </w:r>
      <w:r w:rsidRPr="00E95802">
        <w:t xml:space="preserve"> 37</w:t>
      </w:r>
      <w:r>
        <w:t xml:space="preserve"> </w:t>
      </w:r>
      <w:r w:rsidRPr="00E95802">
        <w:t>1) de la loi sur les relations de travail</w:t>
      </w:r>
      <w:r w:rsidR="00265C4D" w:rsidRPr="00265C4D">
        <w:t>.</w:t>
      </w:r>
    </w:p>
  </w:footnote>
  <w:footnote w:id="16">
    <w:p w14:paraId="690EC143" w14:textId="5454DCA2" w:rsidR="002212B2" w:rsidRPr="00E95802" w:rsidRDefault="002212B2" w:rsidP="002212B2">
      <w:pPr>
        <w:pStyle w:val="Notedebasdepage"/>
      </w:pPr>
      <w:r w:rsidRPr="00E95802">
        <w:tab/>
      </w:r>
      <w:r w:rsidRPr="004A036F">
        <w:rPr>
          <w:rStyle w:val="Appelnotedebasdep"/>
        </w:rPr>
        <w:footnoteRef/>
      </w:r>
      <w:r w:rsidRPr="00E95802">
        <w:t xml:space="preserve"> </w:t>
      </w:r>
      <w:r w:rsidRPr="00E95802">
        <w:tab/>
      </w:r>
      <w:r>
        <w:t>Art</w:t>
      </w:r>
      <w:r w:rsidR="00265C4D" w:rsidRPr="00265C4D">
        <w:t>.</w:t>
      </w:r>
      <w:r w:rsidRPr="00E95802">
        <w:t xml:space="preserve"> 79A de la loi sur les relations de travail</w:t>
      </w:r>
      <w:r w:rsidR="00265C4D" w:rsidRPr="00265C4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018EC" w14:textId="4A9A18F8" w:rsidR="002212B2" w:rsidRPr="002212B2" w:rsidRDefault="002212B2">
    <w:pPr>
      <w:pStyle w:val="En-tte"/>
    </w:pPr>
    <w:fldSimple w:instr=" TITLE  \* MERGEFORMAT ">
      <w:r w:rsidR="006D7D1F">
        <w:t>E/C.12/MUS/6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5A427" w14:textId="280F6B29" w:rsidR="002212B2" w:rsidRPr="002212B2" w:rsidRDefault="002212B2" w:rsidP="002212B2">
    <w:pPr>
      <w:pStyle w:val="En-tte"/>
      <w:jc w:val="right"/>
    </w:pPr>
    <w:fldSimple w:instr=" TITLE  \* MERGEFORMAT ">
      <w:r w:rsidR="006D7D1F">
        <w:t>E/C.12/MUS/6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C703A0"/>
    <w:multiLevelType w:val="hybridMultilevel"/>
    <w:tmpl w:val="A4FCC68C"/>
    <w:lvl w:ilvl="0" w:tplc="7166E8EE">
      <w:start w:val="2"/>
      <w:numFmt w:val="decimal"/>
      <w:lvlText w:val="%1."/>
      <w:lvlJc w:val="left"/>
      <w:pPr>
        <w:ind w:left="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lang w:val="en-US"/>
      </w:rPr>
    </w:lvl>
    <w:lvl w:ilvl="1" w:tplc="7CF43CEE">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3A88FAA">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3ACCA2">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BD238FE">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E283B22">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3BEF8FC">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334BBE8">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39AD55C">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0C74638B"/>
    <w:multiLevelType w:val="hybridMultilevel"/>
    <w:tmpl w:val="3532283A"/>
    <w:lvl w:ilvl="0" w:tplc="83D2A5AA">
      <w:start w:val="1"/>
      <w:numFmt w:val="lowerLetter"/>
      <w:lvlText w:val="(%1)"/>
      <w:lvlJc w:val="left"/>
      <w:pPr>
        <w:ind w:left="862" w:hanging="360"/>
      </w:pPr>
      <w:rPr>
        <w:rFonts w:hint="default"/>
        <w:b w:val="0"/>
        <w:sz w:val="20"/>
        <w:szCs w:val="2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394DAA"/>
    <w:multiLevelType w:val="hybridMultilevel"/>
    <w:tmpl w:val="DB7CE24C"/>
    <w:lvl w:ilvl="0" w:tplc="83D2A5AA">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FA1D05"/>
    <w:multiLevelType w:val="hybridMultilevel"/>
    <w:tmpl w:val="2D5A2422"/>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20B2BE8"/>
    <w:multiLevelType w:val="hybridMultilevel"/>
    <w:tmpl w:val="3386EC78"/>
    <w:lvl w:ilvl="0" w:tplc="83D2A5AA">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23662703"/>
    <w:multiLevelType w:val="hybridMultilevel"/>
    <w:tmpl w:val="A4E8F908"/>
    <w:lvl w:ilvl="0" w:tplc="83D2A5A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8E74E7F"/>
    <w:multiLevelType w:val="hybridMultilevel"/>
    <w:tmpl w:val="13B20FAE"/>
    <w:lvl w:ilvl="0" w:tplc="83D2A5AA">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9501C5F"/>
    <w:multiLevelType w:val="hybridMultilevel"/>
    <w:tmpl w:val="FBAEF6FE"/>
    <w:lvl w:ilvl="0" w:tplc="83D2A5AA">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29AE2A8B"/>
    <w:multiLevelType w:val="hybridMultilevel"/>
    <w:tmpl w:val="4D0C4982"/>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06F4855"/>
    <w:multiLevelType w:val="hybridMultilevel"/>
    <w:tmpl w:val="8B24687E"/>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957A91"/>
    <w:multiLevelType w:val="hybridMultilevel"/>
    <w:tmpl w:val="406A878E"/>
    <w:lvl w:ilvl="0" w:tplc="83D2A5AA">
      <w:start w:val="1"/>
      <w:numFmt w:val="lowerLetter"/>
      <w:lvlText w:val="(%1)"/>
      <w:lvlJc w:val="left"/>
      <w:pPr>
        <w:ind w:left="1434" w:hanging="360"/>
      </w:pPr>
      <w:rPr>
        <w:rFonts w:hint="default"/>
      </w:rPr>
    </w:lvl>
    <w:lvl w:ilvl="1" w:tplc="CBAC0FFC">
      <w:start w:val="1"/>
      <w:numFmt w:val="lowerLetter"/>
      <w:lvlText w:val="(%2)"/>
      <w:lvlJc w:val="left"/>
      <w:pPr>
        <w:ind w:left="2154" w:hanging="360"/>
      </w:pPr>
      <w:rPr>
        <w:rFonts w:hint="default"/>
      </w:r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A4365F"/>
    <w:multiLevelType w:val="hybridMultilevel"/>
    <w:tmpl w:val="6ACC8C1A"/>
    <w:lvl w:ilvl="0" w:tplc="FFFFFFFF">
      <w:start w:val="1"/>
      <w:numFmt w:val="lowerLetter"/>
      <w:lvlText w:val="(%1)"/>
      <w:lvlJc w:val="left"/>
      <w:pPr>
        <w:ind w:left="2421" w:hanging="360"/>
      </w:pPr>
      <w:rPr>
        <w:rFonts w:hint="default"/>
      </w:rPr>
    </w:lvl>
    <w:lvl w:ilvl="1" w:tplc="83D2A5AA">
      <w:start w:val="1"/>
      <w:numFmt w:val="lowerLetter"/>
      <w:lvlText w:val="(%2)"/>
      <w:lvlJc w:val="left"/>
      <w:pPr>
        <w:ind w:left="720"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6" w15:restartNumberingAfterBreak="0">
    <w:nsid w:val="3F137F77"/>
    <w:multiLevelType w:val="hybridMultilevel"/>
    <w:tmpl w:val="FC04B5F6"/>
    <w:lvl w:ilvl="0" w:tplc="FFFFFFFF">
      <w:start w:val="1"/>
      <w:numFmt w:val="lowerLetter"/>
      <w:lvlText w:val="(%1)"/>
      <w:lvlJc w:val="left"/>
      <w:pPr>
        <w:ind w:left="2421" w:hanging="360"/>
      </w:pPr>
      <w:rPr>
        <w:rFonts w:hint="default"/>
      </w:rPr>
    </w:lvl>
    <w:lvl w:ilvl="1" w:tplc="83D2A5AA">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7" w15:restartNumberingAfterBreak="0">
    <w:nsid w:val="3F9D2BD8"/>
    <w:multiLevelType w:val="hybridMultilevel"/>
    <w:tmpl w:val="76C4C8EC"/>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B583653"/>
    <w:multiLevelType w:val="hybridMultilevel"/>
    <w:tmpl w:val="F586A9CE"/>
    <w:lvl w:ilvl="0" w:tplc="83D2A5AA">
      <w:start w:val="1"/>
      <w:numFmt w:val="lowerLetter"/>
      <w:lvlText w:val="(%1)"/>
      <w:lvlJc w:val="left"/>
      <w:pPr>
        <w:ind w:left="720" w:hanging="360"/>
      </w:pPr>
      <w:rPr>
        <w:rFonts w:hint="default"/>
      </w:rPr>
    </w:lvl>
    <w:lvl w:ilvl="1" w:tplc="B2EA3C1E">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C287E"/>
    <w:multiLevelType w:val="hybridMultilevel"/>
    <w:tmpl w:val="F5AC5456"/>
    <w:lvl w:ilvl="0" w:tplc="83D2A5AA">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8BA1EB1"/>
    <w:multiLevelType w:val="hybridMultilevel"/>
    <w:tmpl w:val="90E6688A"/>
    <w:lvl w:ilvl="0" w:tplc="83D2A5AA">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6C15F7"/>
    <w:multiLevelType w:val="hybridMultilevel"/>
    <w:tmpl w:val="0B681268"/>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7734548">
    <w:abstractNumId w:val="33"/>
  </w:num>
  <w:num w:numId="2" w16cid:durableId="1143691190">
    <w:abstractNumId w:val="24"/>
  </w:num>
  <w:num w:numId="3" w16cid:durableId="382870306">
    <w:abstractNumId w:val="13"/>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3"/>
  </w:num>
  <w:num w:numId="15" w16cid:durableId="955334470">
    <w:abstractNumId w:val="24"/>
  </w:num>
  <w:num w:numId="16" w16cid:durableId="2097170360">
    <w:abstractNumId w:val="13"/>
  </w:num>
  <w:num w:numId="17" w16cid:durableId="1202133754">
    <w:abstractNumId w:val="10"/>
  </w:num>
  <w:num w:numId="18" w16cid:durableId="741105188">
    <w:abstractNumId w:val="31"/>
  </w:num>
  <w:num w:numId="19" w16cid:durableId="629211361">
    <w:abstractNumId w:val="32"/>
  </w:num>
  <w:num w:numId="20" w16cid:durableId="1415278689">
    <w:abstractNumId w:val="34"/>
  </w:num>
  <w:num w:numId="21" w16cid:durableId="812215364">
    <w:abstractNumId w:val="15"/>
  </w:num>
  <w:num w:numId="22" w16cid:durableId="56101042">
    <w:abstractNumId w:val="11"/>
  </w:num>
  <w:num w:numId="23" w16cid:durableId="869533593">
    <w:abstractNumId w:val="26"/>
  </w:num>
  <w:num w:numId="24" w16cid:durableId="844907479">
    <w:abstractNumId w:val="23"/>
  </w:num>
  <w:num w:numId="25" w16cid:durableId="1613055292">
    <w:abstractNumId w:val="21"/>
  </w:num>
  <w:num w:numId="26" w16cid:durableId="1624725419">
    <w:abstractNumId w:val="25"/>
  </w:num>
  <w:num w:numId="27" w16cid:durableId="1949585967">
    <w:abstractNumId w:val="19"/>
  </w:num>
  <w:num w:numId="28" w16cid:durableId="400101062">
    <w:abstractNumId w:val="27"/>
  </w:num>
  <w:num w:numId="29" w16cid:durableId="2088576917">
    <w:abstractNumId w:val="12"/>
  </w:num>
  <w:num w:numId="30" w16cid:durableId="1163012122">
    <w:abstractNumId w:val="22"/>
  </w:num>
  <w:num w:numId="31" w16cid:durableId="438069253">
    <w:abstractNumId w:val="18"/>
  </w:num>
  <w:num w:numId="32" w16cid:durableId="1237784187">
    <w:abstractNumId w:val="28"/>
  </w:num>
  <w:num w:numId="33" w16cid:durableId="675233239">
    <w:abstractNumId w:val="20"/>
  </w:num>
  <w:num w:numId="34" w16cid:durableId="269244332">
    <w:abstractNumId w:val="16"/>
  </w:num>
  <w:num w:numId="35" w16cid:durableId="838424745">
    <w:abstractNumId w:val="35"/>
  </w:num>
  <w:num w:numId="36" w16cid:durableId="408045089">
    <w:abstractNumId w:val="29"/>
  </w:num>
  <w:num w:numId="37" w16cid:durableId="397481566">
    <w:abstractNumId w:val="17"/>
  </w:num>
  <w:num w:numId="38" w16cid:durableId="1124352970">
    <w:abstractNumId w:val="14"/>
  </w:num>
  <w:num w:numId="39" w16cid:durableId="16418852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748"/>
    <w:rsid w:val="00017F94"/>
    <w:rsid w:val="00023842"/>
    <w:rsid w:val="0002432E"/>
    <w:rsid w:val="00030A8C"/>
    <w:rsid w:val="000334F9"/>
    <w:rsid w:val="00034EC3"/>
    <w:rsid w:val="00035BA5"/>
    <w:rsid w:val="000553B1"/>
    <w:rsid w:val="00056904"/>
    <w:rsid w:val="00073B9D"/>
    <w:rsid w:val="0007796D"/>
    <w:rsid w:val="000B39CB"/>
    <w:rsid w:val="000B7790"/>
    <w:rsid w:val="0010281C"/>
    <w:rsid w:val="00111F2F"/>
    <w:rsid w:val="0014365E"/>
    <w:rsid w:val="00166FDB"/>
    <w:rsid w:val="00176178"/>
    <w:rsid w:val="0019014D"/>
    <w:rsid w:val="001C2EF2"/>
    <w:rsid w:val="001C3868"/>
    <w:rsid w:val="001D3650"/>
    <w:rsid w:val="001F525A"/>
    <w:rsid w:val="002212B2"/>
    <w:rsid w:val="00223272"/>
    <w:rsid w:val="0024779E"/>
    <w:rsid w:val="002515E3"/>
    <w:rsid w:val="00265C4D"/>
    <w:rsid w:val="00266ACE"/>
    <w:rsid w:val="002832AC"/>
    <w:rsid w:val="002D7C93"/>
    <w:rsid w:val="002F2948"/>
    <w:rsid w:val="00325595"/>
    <w:rsid w:val="003361EA"/>
    <w:rsid w:val="00355B14"/>
    <w:rsid w:val="00397023"/>
    <w:rsid w:val="00404CFF"/>
    <w:rsid w:val="00406563"/>
    <w:rsid w:val="00440A3B"/>
    <w:rsid w:val="00441C3B"/>
    <w:rsid w:val="00446FE5"/>
    <w:rsid w:val="00452396"/>
    <w:rsid w:val="00474701"/>
    <w:rsid w:val="004B5A3F"/>
    <w:rsid w:val="004E468C"/>
    <w:rsid w:val="005505B7"/>
    <w:rsid w:val="00554307"/>
    <w:rsid w:val="005618C5"/>
    <w:rsid w:val="00573BE5"/>
    <w:rsid w:val="00586ED3"/>
    <w:rsid w:val="00596AA9"/>
    <w:rsid w:val="00621DEC"/>
    <w:rsid w:val="006D7D1F"/>
    <w:rsid w:val="007104DD"/>
    <w:rsid w:val="0071601D"/>
    <w:rsid w:val="00736BE2"/>
    <w:rsid w:val="00761513"/>
    <w:rsid w:val="007A62E6"/>
    <w:rsid w:val="007C1326"/>
    <w:rsid w:val="0080236C"/>
    <w:rsid w:val="0080684C"/>
    <w:rsid w:val="00871C75"/>
    <w:rsid w:val="008776DC"/>
    <w:rsid w:val="008926E5"/>
    <w:rsid w:val="008E6904"/>
    <w:rsid w:val="00907A80"/>
    <w:rsid w:val="00913C56"/>
    <w:rsid w:val="009148F4"/>
    <w:rsid w:val="00966B4B"/>
    <w:rsid w:val="00967489"/>
    <w:rsid w:val="009705C8"/>
    <w:rsid w:val="009C1CF4"/>
    <w:rsid w:val="009F41A0"/>
    <w:rsid w:val="00A30353"/>
    <w:rsid w:val="00A40748"/>
    <w:rsid w:val="00A45496"/>
    <w:rsid w:val="00A56987"/>
    <w:rsid w:val="00A85598"/>
    <w:rsid w:val="00A8756B"/>
    <w:rsid w:val="00AA326F"/>
    <w:rsid w:val="00AA42FA"/>
    <w:rsid w:val="00AC3823"/>
    <w:rsid w:val="00AE2E3B"/>
    <w:rsid w:val="00AE323C"/>
    <w:rsid w:val="00AF290F"/>
    <w:rsid w:val="00B00181"/>
    <w:rsid w:val="00B00B0D"/>
    <w:rsid w:val="00B0346A"/>
    <w:rsid w:val="00B765F7"/>
    <w:rsid w:val="00B91CFD"/>
    <w:rsid w:val="00BA0CA9"/>
    <w:rsid w:val="00C02897"/>
    <w:rsid w:val="00CE28B1"/>
    <w:rsid w:val="00D27EF9"/>
    <w:rsid w:val="00D3439C"/>
    <w:rsid w:val="00D46C92"/>
    <w:rsid w:val="00D71A36"/>
    <w:rsid w:val="00D75300"/>
    <w:rsid w:val="00DB1831"/>
    <w:rsid w:val="00DD3BFD"/>
    <w:rsid w:val="00DD40BA"/>
    <w:rsid w:val="00DF6678"/>
    <w:rsid w:val="00E2360E"/>
    <w:rsid w:val="00E50A52"/>
    <w:rsid w:val="00E75393"/>
    <w:rsid w:val="00EB4C76"/>
    <w:rsid w:val="00EC2BC9"/>
    <w:rsid w:val="00EC2E0F"/>
    <w:rsid w:val="00EE0901"/>
    <w:rsid w:val="00EF2E22"/>
    <w:rsid w:val="00F12416"/>
    <w:rsid w:val="00F35409"/>
    <w:rsid w:val="00F660DF"/>
    <w:rsid w:val="00F7736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ABC8B"/>
  <w15:docId w15:val="{AEDDA45E-5737-455E-93BF-38BB6A6E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3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2212B2"/>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212B2"/>
    <w:pPr>
      <w:numPr>
        <w:numId w:val="19"/>
      </w:numPr>
    </w:pPr>
  </w:style>
  <w:style w:type="numbering" w:styleId="1ai">
    <w:name w:val="Outline List 1"/>
    <w:basedOn w:val="Aucuneliste"/>
    <w:semiHidden/>
    <w:rsid w:val="002212B2"/>
    <w:pPr>
      <w:numPr>
        <w:numId w:val="20"/>
      </w:numPr>
    </w:pPr>
  </w:style>
  <w:style w:type="character" w:styleId="Titredulivre">
    <w:name w:val="Book Title"/>
    <w:basedOn w:val="Policepardfaut"/>
    <w:uiPriority w:val="33"/>
    <w:semiHidden/>
    <w:rsid w:val="002212B2"/>
    <w:rPr>
      <w:b/>
      <w:bCs/>
      <w:smallCaps/>
      <w:spacing w:val="5"/>
    </w:rPr>
  </w:style>
  <w:style w:type="character" w:customStyle="1" w:styleId="SingleTxtGChar">
    <w:name w:val="_ Single Txt_G Char"/>
    <w:basedOn w:val="Policepardfaut"/>
    <w:link w:val="SingleTxtG"/>
    <w:rsid w:val="002212B2"/>
    <w:rPr>
      <w:rFonts w:ascii="Times New Roman" w:eastAsiaTheme="minorHAnsi" w:hAnsi="Times New Roman" w:cs="Times New Roman"/>
      <w:sz w:val="20"/>
      <w:szCs w:val="20"/>
      <w:lang w:eastAsia="en-US"/>
    </w:rPr>
  </w:style>
  <w:style w:type="paragraph" w:styleId="Paragraphedeliste">
    <w:name w:val="List Paragraph"/>
    <w:basedOn w:val="Normal"/>
    <w:uiPriority w:val="34"/>
    <w:semiHidden/>
    <w:qFormat/>
    <w:rsid w:val="002212B2"/>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paragraph" w:styleId="Rvision">
    <w:name w:val="Revision"/>
    <w:hidden/>
    <w:uiPriority w:val="99"/>
    <w:semiHidden/>
    <w:rsid w:val="002212B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212B2"/>
    <w:rPr>
      <w:color w:val="605E5C"/>
      <w:shd w:val="clear" w:color="auto" w:fill="E1DFDD"/>
    </w:rPr>
  </w:style>
  <w:style w:type="character" w:styleId="Marquedecommentaire">
    <w:name w:val="annotation reference"/>
    <w:basedOn w:val="Policepardfaut"/>
    <w:uiPriority w:val="99"/>
    <w:semiHidden/>
    <w:unhideWhenUsed/>
    <w:rsid w:val="002212B2"/>
    <w:rPr>
      <w:sz w:val="16"/>
      <w:szCs w:val="16"/>
    </w:rPr>
  </w:style>
  <w:style w:type="paragraph" w:styleId="Commentaire">
    <w:name w:val="annotation text"/>
    <w:basedOn w:val="Normal"/>
    <w:link w:val="CommentaireCar"/>
    <w:uiPriority w:val="99"/>
    <w:semiHidden/>
    <w:unhideWhenUsed/>
    <w:rsid w:val="002212B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212B2"/>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212B2"/>
    <w:rPr>
      <w:b/>
      <w:bCs/>
    </w:rPr>
  </w:style>
  <w:style w:type="character" w:customStyle="1" w:styleId="ObjetducommentaireCar">
    <w:name w:val="Objet du commentaire Car"/>
    <w:basedOn w:val="CommentaireCar"/>
    <w:link w:val="Objetducommentaire"/>
    <w:uiPriority w:val="99"/>
    <w:semiHidden/>
    <w:rsid w:val="002212B2"/>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org/Depts//los/clcs_new/submissions_files/musc08/smsrec.pdf" TargetMode="External"/><Relationship Id="rId1" Type="http://schemas.openxmlformats.org/officeDocument/2006/relationships/hyperlink" Target="https://www.un.org/depts/los/clcs_new/submissions_files/submission_mus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46</Pages>
  <Words>18727</Words>
  <Characters>149817</Characters>
  <Application>Microsoft Office Word</Application>
  <DocSecurity>0</DocSecurity>
  <Lines>18727</Lines>
  <Paragraphs>5811</Paragraphs>
  <ScaleCrop>false</ScaleCrop>
  <HeadingPairs>
    <vt:vector size="2" baseType="variant">
      <vt:variant>
        <vt:lpstr>Titre</vt:lpstr>
      </vt:variant>
      <vt:variant>
        <vt:i4>1</vt:i4>
      </vt:variant>
    </vt:vector>
  </HeadingPairs>
  <TitlesOfParts>
    <vt:vector size="1" baseType="lpstr">
      <vt:lpstr>E/C.12/MUS/6</vt:lpstr>
    </vt:vector>
  </TitlesOfParts>
  <Company>DCM</Company>
  <LinksUpToDate>false</LinksUpToDate>
  <CharactersWithSpaces>162733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E/C.12/MUS/6</dc:title>
  <dc:subject/>
  <dc:creator>Maud DARICHE</dc:creator>
  <cp:keywords/>
  <cp:lastModifiedBy>Maud DARICHE</cp:lastModifiedBy>
  <cp:revision>3</cp:revision>
  <cp:lastPrinted>2024-11-19T13:25:00Z</cp:lastPrinted>
  <dcterms:created xsi:type="dcterms:W3CDTF">2024-11-19T13:25:00Z</dcterms:created>
  <dcterms:modified xsi:type="dcterms:W3CDTF">2024-11-19T13:26:00Z</dcterms:modified>
</cp:coreProperties>
</file>