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8AE" w:rsidRDefault="007558AE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22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811CBC" w:rsidRDefault="00811CB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GE.09-41777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160709   160709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7558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7558AE" w:rsidRDefault="007558AE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</w:p>
        </w:tc>
      </w:tr>
    </w:tbl>
    <w:p w:rsidR="007558AE" w:rsidRDefault="007558AE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386"/>
        <w:gridCol w:w="2835"/>
      </w:tblGrid>
      <w:tr w:rsidR="007558AE" w:rsidRPr="00851C7E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91106" r:id="rId8"/>
              </w:object>
            </w:r>
          </w:p>
          <w:p w:rsidR="007558AE" w:rsidRDefault="007558AE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A47F51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386" w:type="dxa"/>
            <w:tcBorders>
              <w:bottom w:val="single" w:sz="24" w:space="0" w:color="auto"/>
            </w:tcBorders>
          </w:tcPr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 ЗАЩИТЕ ПРАВ ВСЕХ ТРУДЯЩИХСЯ-МИГРАНТОВ И ЧЛЕНОВ ИХ СЕМЕЙ</w:t>
            </w: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851C7E" w:rsidRPr="00851C7E" w:rsidRDefault="00B03293" w:rsidP="00851C7E">
            <w:pPr>
              <w:spacing w:before="60" w:after="240" w:line="240" w:lineRule="auto"/>
              <w:ind w:right="227"/>
              <w:rPr>
                <w:lang w:val="fr-FR"/>
              </w:rPr>
            </w:pPr>
            <w:r>
              <w:rPr>
                <w:lang w:val="fr-FR"/>
              </w:rPr>
              <w:t>Distr.</w:t>
            </w:r>
            <w:r>
              <w:rPr>
                <w:lang w:val="fr-FR"/>
              </w:rPr>
              <w:br/>
              <w:t>GENERAL</w:t>
            </w:r>
          </w:p>
          <w:p w:rsidR="00851C7E" w:rsidRPr="00851C7E" w:rsidRDefault="00851C7E" w:rsidP="00851C7E">
            <w:pPr>
              <w:spacing w:after="240" w:line="240" w:lineRule="auto"/>
              <w:ind w:right="227"/>
              <w:rPr>
                <w:lang w:val="en-US"/>
              </w:rPr>
            </w:pPr>
            <w:r w:rsidRPr="00851C7E">
              <w:rPr>
                <w:lang w:val="en-US"/>
              </w:rPr>
              <w:t>CMW/C/SR.105</w:t>
            </w:r>
            <w:r w:rsidRPr="00851C7E">
              <w:rPr>
                <w:lang w:val="en-US"/>
              </w:rPr>
              <w:br/>
              <w:t>17 July</w:t>
            </w:r>
            <w:r>
              <w:rPr>
                <w:lang w:val="en-US"/>
              </w:rPr>
              <w:t xml:space="preserve"> </w:t>
            </w:r>
            <w:r w:rsidRPr="00851C7E">
              <w:rPr>
                <w:lang w:val="en-US"/>
              </w:rPr>
              <w:t>2009</w:t>
            </w:r>
          </w:p>
          <w:p w:rsidR="00851C7E" w:rsidRDefault="00851C7E" w:rsidP="00851C7E">
            <w:pPr>
              <w:spacing w:line="240" w:lineRule="auto"/>
              <w:rPr>
                <w:lang w:val="en-GB"/>
              </w:rPr>
            </w:pPr>
            <w:r>
              <w:rPr>
                <w:lang w:val="en-GB"/>
              </w:rPr>
              <w:t>RUSSIAN</w:t>
            </w:r>
          </w:p>
          <w:p w:rsidR="007558AE" w:rsidRPr="00851C7E" w:rsidRDefault="00851C7E" w:rsidP="00851C7E">
            <w:pPr>
              <w:spacing w:line="240" w:lineRule="auto"/>
              <w:rPr>
                <w:lang w:val="en-US"/>
              </w:rPr>
            </w:pPr>
            <w:r w:rsidRPr="00851C7E">
              <w:rPr>
                <w:lang w:val="en-US"/>
              </w:rPr>
              <w:t xml:space="preserve">Original: </w:t>
            </w:r>
            <w:r>
              <w:rPr>
                <w:lang w:val="en-US"/>
              </w:rPr>
              <w:t xml:space="preserve"> </w:t>
            </w:r>
            <w:r w:rsidRPr="00851C7E">
              <w:rPr>
                <w:lang w:val="en-US"/>
              </w:rPr>
              <w:t>FRENCH</w:t>
            </w:r>
          </w:p>
          <w:p w:rsidR="007558AE" w:rsidRPr="00851C7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82677A" w:rsidRPr="0094102E" w:rsidRDefault="0082677A" w:rsidP="0082677A">
      <w:pPr>
        <w:spacing w:before="480" w:after="240"/>
        <w:jc w:val="center"/>
      </w:pPr>
      <w:r>
        <w:rPr>
          <w:rFonts w:ascii="Courier New" w:hAnsi="Courier New"/>
          <w:noProof/>
          <w:sz w:val="20"/>
        </w:rPr>
        <w:pict>
          <v:shape id="_x0000_s2051" type="#_x0000_t202" style="position:absolute;left:0;text-align:left;margin-left:-102.15pt;margin-top:83.45pt;width:86.4pt;height:42.65pt;z-index:2;mso-position-horizontal-relative:page;mso-position-vertical-relative:page" filled="f" stroked="f">
            <v:textbox inset="0">
              <w:txbxContent>
                <w:p w:rsidR="00811CBC" w:rsidRDefault="00811CBC" w:rsidP="0082677A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>
        <w:t>КОМИТЕТ ПО ЗАЩИТЕ ПРАВ ВСЕХ ТРУДЯЩИХСЯ-МИГРАНТОВ</w:t>
      </w:r>
      <w:r w:rsidRPr="0082677A">
        <w:br/>
      </w:r>
      <w:r>
        <w:t>И ЧЛЕНОВ ИХ СЕМЕЙ</w:t>
      </w:r>
    </w:p>
    <w:p w:rsidR="0082677A" w:rsidRPr="0094102E" w:rsidRDefault="0082677A" w:rsidP="0082677A">
      <w:pPr>
        <w:spacing w:after="240"/>
        <w:jc w:val="center"/>
      </w:pPr>
      <w:r>
        <w:t>Десятая сессия</w:t>
      </w:r>
    </w:p>
    <w:p w:rsidR="0082677A" w:rsidRPr="0094102E" w:rsidRDefault="0082677A" w:rsidP="0082677A">
      <w:pPr>
        <w:spacing w:after="240"/>
        <w:jc w:val="center"/>
      </w:pPr>
      <w:r>
        <w:t>КРАТКИЙ ОТЧЕТ О 105-м ЗАСЕДАНИИ</w:t>
      </w:r>
    </w:p>
    <w:p w:rsidR="0082677A" w:rsidRDefault="0082677A" w:rsidP="0082677A">
      <w:pPr>
        <w:spacing w:after="240"/>
        <w:jc w:val="center"/>
      </w:pPr>
      <w:r>
        <w:t>состоявшемся во Дворце Вильсона в Женеве</w:t>
      </w:r>
      <w:r w:rsidRPr="0082677A">
        <w:br/>
      </w:r>
      <w:r>
        <w:t>в четверг, 23 апреля 2009 года, в 15 час. 00 мин.</w:t>
      </w:r>
    </w:p>
    <w:p w:rsidR="0082677A" w:rsidRPr="0094102E" w:rsidRDefault="0082677A" w:rsidP="0082677A">
      <w:pPr>
        <w:spacing w:after="240"/>
        <w:jc w:val="center"/>
      </w:pPr>
      <w:r w:rsidRPr="0094102E">
        <w:rPr>
          <w:u w:val="single"/>
        </w:rPr>
        <w:t>Председатель</w:t>
      </w:r>
      <w:r>
        <w:t>: г-н ЭЛЬ ДЖАМРИ</w:t>
      </w:r>
    </w:p>
    <w:p w:rsidR="0082677A" w:rsidRPr="0082677A" w:rsidRDefault="0082677A" w:rsidP="0082677A">
      <w:pPr>
        <w:spacing w:after="240"/>
        <w:jc w:val="center"/>
      </w:pPr>
      <w:r>
        <w:t>СОДЕРЖАНИЕ</w:t>
      </w:r>
    </w:p>
    <w:p w:rsidR="0082677A" w:rsidRPr="0094102E" w:rsidRDefault="0082677A" w:rsidP="0082677A">
      <w:pPr>
        <w:spacing w:after="240"/>
      </w:pPr>
      <w:r>
        <w:t>РАССМОТРЕНИЕ</w:t>
      </w:r>
      <w:r w:rsidRPr="0094102E">
        <w:t xml:space="preserve"> </w:t>
      </w:r>
      <w:r>
        <w:t>ДОКЛАДОВ</w:t>
      </w:r>
      <w:r w:rsidRPr="0094102E">
        <w:t xml:space="preserve">, </w:t>
      </w:r>
      <w:r>
        <w:t>ПРЕДСТАВЛЕННЫХ</w:t>
      </w:r>
      <w:r w:rsidRPr="0094102E">
        <w:t xml:space="preserve"> </w:t>
      </w:r>
      <w:r>
        <w:t xml:space="preserve">ГОСУДАРСТВАМИ-УЧАСТНИКАМИ В СООТВЕТСТВИИ СО СТАТЬЕЙ 73 КОНВЕНЦИИ </w:t>
      </w:r>
      <w:r w:rsidRPr="0094102E">
        <w:t>(</w:t>
      </w:r>
      <w:r>
        <w:rPr>
          <w:i/>
        </w:rPr>
        <w:t>продолжение</w:t>
      </w:r>
      <w:r w:rsidRPr="0094102E">
        <w:t>)</w:t>
      </w:r>
    </w:p>
    <w:p w:rsidR="0082677A" w:rsidRDefault="0082677A" w:rsidP="0082677A">
      <w:pPr>
        <w:spacing w:after="240"/>
        <w:ind w:left="567"/>
        <w:rPr>
          <w:u w:val="single"/>
          <w:lang w:val="en-US"/>
        </w:rPr>
      </w:pPr>
      <w:r>
        <w:rPr>
          <w:u w:val="single"/>
        </w:rPr>
        <w:t>Первоначальный доклад Филиппин</w:t>
      </w:r>
    </w:p>
    <w:p w:rsidR="0082677A" w:rsidRDefault="0082677A" w:rsidP="0082677A">
      <w:pPr>
        <w:spacing w:after="120"/>
      </w:pPr>
      <w:r>
        <w:t>________________________</w:t>
      </w:r>
    </w:p>
    <w:p w:rsidR="0082677A" w:rsidRDefault="0082677A" w:rsidP="0082677A">
      <w:pPr>
        <w:spacing w:after="120" w:line="240" w:lineRule="auto"/>
        <w:ind w:firstLine="567"/>
      </w:pPr>
      <w:r>
        <w:t>В настоящий отчет могут вноситься поправки.</w:t>
      </w:r>
    </w:p>
    <w:p w:rsidR="0082677A" w:rsidRDefault="0082677A" w:rsidP="0082677A">
      <w:pPr>
        <w:spacing w:after="120" w:line="240" w:lineRule="auto"/>
        <w:ind w:firstLine="567"/>
      </w:pPr>
      <w:r>
        <w:t>Поправки</w:t>
      </w:r>
      <w:r w:rsidRPr="00603659">
        <w:t xml:space="preserve"> </w:t>
      </w:r>
      <w:r>
        <w:t>должны</w:t>
      </w:r>
      <w:r w:rsidRPr="00603659">
        <w:t xml:space="preserve"> </w:t>
      </w:r>
      <w:r>
        <w:t xml:space="preserve">представляться на одном из рабочих языков. </w:t>
      </w:r>
      <w:r w:rsidR="00B03293" w:rsidRPr="00B03293">
        <w:t xml:space="preserve"> </w:t>
      </w:r>
      <w:r>
        <w:t>Они</w:t>
      </w:r>
      <w:r w:rsidRPr="00603659">
        <w:t xml:space="preserve"> </w:t>
      </w:r>
      <w:r>
        <w:t>должны</w:t>
      </w:r>
      <w:r w:rsidRPr="00603659">
        <w:t xml:space="preserve"> </w:t>
      </w:r>
      <w:r>
        <w:t>быть</w:t>
      </w:r>
      <w:r w:rsidRPr="00603659">
        <w:t xml:space="preserve"> </w:t>
      </w:r>
      <w:r>
        <w:t>изложены</w:t>
      </w:r>
      <w:r w:rsidRPr="00603659">
        <w:t xml:space="preserve"> </w:t>
      </w:r>
      <w:r>
        <w:t>в</w:t>
      </w:r>
      <w:r w:rsidRPr="00603659">
        <w:t xml:space="preserve"> </w:t>
      </w:r>
      <w:r>
        <w:t>пояснительной</w:t>
      </w:r>
      <w:r w:rsidRPr="00603659">
        <w:t xml:space="preserve"> </w:t>
      </w:r>
      <w:r>
        <w:t>записке</w:t>
      </w:r>
      <w:r w:rsidRPr="00603659">
        <w:t xml:space="preserve">, </w:t>
      </w:r>
      <w:r>
        <w:t>а</w:t>
      </w:r>
      <w:r w:rsidRPr="00603659">
        <w:t xml:space="preserve"> </w:t>
      </w:r>
      <w:r>
        <w:t xml:space="preserve">также внесены в один из экземпляров отчета. </w:t>
      </w:r>
      <w:r w:rsidR="00B03293" w:rsidRPr="00B03293">
        <w:t xml:space="preserve"> </w:t>
      </w:r>
      <w:r>
        <w:t>Поправки</w:t>
      </w:r>
      <w:r w:rsidRPr="00603659">
        <w:t xml:space="preserve"> </w:t>
      </w:r>
      <w:r>
        <w:t>следует</w:t>
      </w:r>
      <w:r w:rsidRPr="00603659">
        <w:t xml:space="preserve"> </w:t>
      </w:r>
      <w:r>
        <w:t xml:space="preserve">направлять </w:t>
      </w:r>
      <w:r w:rsidRPr="00603659">
        <w:rPr>
          <w:u w:val="single"/>
        </w:rPr>
        <w:t xml:space="preserve">в </w:t>
      </w:r>
      <w:r>
        <w:rPr>
          <w:u w:val="single"/>
        </w:rPr>
        <w:t>течение</w:t>
      </w:r>
      <w:r w:rsidRPr="00603659">
        <w:rPr>
          <w:u w:val="single"/>
        </w:rPr>
        <w:t xml:space="preserve"> </w:t>
      </w:r>
      <w:r>
        <w:rPr>
          <w:u w:val="single"/>
        </w:rPr>
        <w:t>одной</w:t>
      </w:r>
      <w:r w:rsidRPr="00603659">
        <w:rPr>
          <w:u w:val="single"/>
        </w:rPr>
        <w:t xml:space="preserve"> </w:t>
      </w:r>
      <w:r>
        <w:rPr>
          <w:u w:val="single"/>
        </w:rPr>
        <w:t>недели</w:t>
      </w:r>
      <w:r w:rsidRPr="00603659">
        <w:rPr>
          <w:u w:val="single"/>
        </w:rPr>
        <w:t xml:space="preserve"> </w:t>
      </w:r>
      <w:r>
        <w:rPr>
          <w:u w:val="single"/>
        </w:rPr>
        <w:t>с</w:t>
      </w:r>
      <w:r w:rsidRPr="00603659">
        <w:rPr>
          <w:u w:val="single"/>
        </w:rPr>
        <w:t xml:space="preserve"> </w:t>
      </w:r>
      <w:r>
        <w:rPr>
          <w:u w:val="single"/>
        </w:rPr>
        <w:t>момента</w:t>
      </w:r>
      <w:r w:rsidRPr="00603659">
        <w:rPr>
          <w:u w:val="single"/>
        </w:rPr>
        <w:t xml:space="preserve"> </w:t>
      </w:r>
      <w:r>
        <w:rPr>
          <w:u w:val="single"/>
        </w:rPr>
        <w:t>выпуска</w:t>
      </w:r>
      <w:r w:rsidRPr="00603659">
        <w:rPr>
          <w:u w:val="single"/>
        </w:rPr>
        <w:t xml:space="preserve"> </w:t>
      </w:r>
      <w:r>
        <w:rPr>
          <w:u w:val="single"/>
        </w:rPr>
        <w:t>настоящего документа</w:t>
      </w:r>
      <w:r>
        <w:t xml:space="preserve"> в Группу редакционного контроля, комната E.4108, Дворец Наций, Женева.</w:t>
      </w:r>
    </w:p>
    <w:p w:rsidR="0082677A" w:rsidRDefault="0082677A" w:rsidP="0082677A">
      <w:pPr>
        <w:spacing w:after="240" w:line="240" w:lineRule="auto"/>
        <w:ind w:firstLine="567"/>
      </w:pPr>
      <w:r>
        <w:t>Любые</w:t>
      </w:r>
      <w:r w:rsidRPr="00603659">
        <w:t xml:space="preserve"> </w:t>
      </w:r>
      <w:r>
        <w:t>поправки</w:t>
      </w:r>
      <w:r w:rsidRPr="00603659">
        <w:t xml:space="preserve"> </w:t>
      </w:r>
      <w:r>
        <w:t>к</w:t>
      </w:r>
      <w:r w:rsidRPr="00603659">
        <w:t xml:space="preserve"> </w:t>
      </w:r>
      <w:r>
        <w:t>отчетам</w:t>
      </w:r>
      <w:r w:rsidRPr="00603659">
        <w:t xml:space="preserve"> </w:t>
      </w:r>
      <w:r>
        <w:t>об</w:t>
      </w:r>
      <w:r w:rsidRPr="00603659">
        <w:t xml:space="preserve"> </w:t>
      </w:r>
      <w:r>
        <w:t>открытых</w:t>
      </w:r>
      <w:r w:rsidRPr="00603659">
        <w:t xml:space="preserve"> </w:t>
      </w:r>
      <w:r>
        <w:t>заседаниях</w:t>
      </w:r>
      <w:r w:rsidRPr="00603659">
        <w:t xml:space="preserve"> </w:t>
      </w:r>
      <w:r>
        <w:t>Комитета</w:t>
      </w:r>
      <w:r w:rsidRPr="00603659">
        <w:t xml:space="preserve"> </w:t>
      </w:r>
      <w:r>
        <w:t>на</w:t>
      </w:r>
      <w:r w:rsidRPr="00603659">
        <w:t xml:space="preserve"> </w:t>
      </w:r>
      <w:r>
        <w:t>данной</w:t>
      </w:r>
      <w:r w:rsidRPr="00603659">
        <w:t xml:space="preserve"> </w:t>
      </w:r>
      <w:r>
        <w:t>сессии</w:t>
      </w:r>
      <w:r w:rsidRPr="00603659">
        <w:t xml:space="preserve"> </w:t>
      </w:r>
      <w:r>
        <w:t>будут</w:t>
      </w:r>
      <w:r w:rsidRPr="00603659">
        <w:t xml:space="preserve"> </w:t>
      </w:r>
      <w:r>
        <w:t>сведены в единое исправление, которое будет издано вскоре после окончания сессии.</w:t>
      </w:r>
    </w:p>
    <w:p w:rsidR="0082677A" w:rsidRPr="0094102E" w:rsidRDefault="0082677A" w:rsidP="0082677A">
      <w:pPr>
        <w:keepNext/>
        <w:spacing w:after="240"/>
        <w:jc w:val="center"/>
      </w:pPr>
      <w:r>
        <w:rPr>
          <w:i/>
        </w:rPr>
        <w:t>Заседание открывается в 15 час. 00 мин.</w:t>
      </w:r>
    </w:p>
    <w:p w:rsidR="0082677A" w:rsidRPr="0094102E" w:rsidRDefault="0082677A" w:rsidP="0082677A">
      <w:pPr>
        <w:keepNext/>
        <w:spacing w:after="240"/>
      </w:pPr>
      <w:r>
        <w:t>РАССМОТРЕНИЕ</w:t>
      </w:r>
      <w:r w:rsidRPr="0094102E">
        <w:t xml:space="preserve"> </w:t>
      </w:r>
      <w:r>
        <w:t>ДОКЛАДОВ</w:t>
      </w:r>
      <w:r w:rsidRPr="0094102E">
        <w:t xml:space="preserve">, </w:t>
      </w:r>
      <w:r>
        <w:t>ПРЕДСТАВЛЕННЫХ</w:t>
      </w:r>
      <w:r w:rsidRPr="0094102E">
        <w:t xml:space="preserve"> </w:t>
      </w:r>
      <w:r>
        <w:t>ГОСУДАРСТВАМИ</w:t>
      </w:r>
      <w:r w:rsidRPr="0094102E">
        <w:t>-</w:t>
      </w:r>
      <w:r>
        <w:t>УЧАСТНИКАМИ В СООТВЕТСТВИИ СО СТАТЬЕЙ</w:t>
      </w:r>
      <w:r w:rsidRPr="0094102E">
        <w:t xml:space="preserve"> 73 </w:t>
      </w:r>
      <w:r>
        <w:t>КОНВЕНЦИИ</w:t>
      </w:r>
      <w:r w:rsidRPr="0094102E">
        <w:t xml:space="preserve"> </w:t>
      </w:r>
      <w:r w:rsidR="006C5246" w:rsidRPr="006C5246">
        <w:br/>
      </w:r>
      <w:r w:rsidRPr="0094102E">
        <w:t>(</w:t>
      </w:r>
      <w:r>
        <w:t>пункт</w:t>
      </w:r>
      <w:r w:rsidR="006C5246">
        <w:rPr>
          <w:lang w:val="en-US"/>
        </w:rPr>
        <w:t> </w:t>
      </w:r>
      <w:r w:rsidRPr="0094102E">
        <w:t xml:space="preserve">3 </w:t>
      </w:r>
      <w:r>
        <w:t>повестки дня</w:t>
      </w:r>
      <w:r w:rsidRPr="0094102E">
        <w:t>) (</w:t>
      </w:r>
      <w:r>
        <w:rPr>
          <w:i/>
        </w:rPr>
        <w:t>продолжение)</w:t>
      </w:r>
    </w:p>
    <w:p w:rsidR="0082677A" w:rsidRPr="000A4BA1" w:rsidRDefault="0082677A" w:rsidP="0082677A">
      <w:pPr>
        <w:spacing w:after="240"/>
      </w:pPr>
      <w:r>
        <w:rPr>
          <w:u w:val="single"/>
        </w:rPr>
        <w:t>Первоначальный</w:t>
      </w:r>
      <w:r w:rsidRPr="000A4BA1">
        <w:rPr>
          <w:u w:val="single"/>
        </w:rPr>
        <w:t xml:space="preserve"> </w:t>
      </w:r>
      <w:r>
        <w:rPr>
          <w:u w:val="single"/>
        </w:rPr>
        <w:t>доклад Филиппин</w:t>
      </w:r>
      <w:r>
        <w:t xml:space="preserve"> </w:t>
      </w:r>
      <w:r w:rsidRPr="000A4BA1">
        <w:t>(</w:t>
      </w:r>
      <w:r w:rsidRPr="00994F27">
        <w:t>CMW</w:t>
      </w:r>
      <w:r w:rsidRPr="000A4BA1">
        <w:t>/</w:t>
      </w:r>
      <w:r w:rsidRPr="00994F27">
        <w:t>C</w:t>
      </w:r>
      <w:r w:rsidRPr="000A4BA1">
        <w:t>/</w:t>
      </w:r>
      <w:r w:rsidRPr="00994F27">
        <w:t>PHL</w:t>
      </w:r>
      <w:r w:rsidRPr="000A4BA1">
        <w:t xml:space="preserve">/1), </w:t>
      </w:r>
      <w:r>
        <w:t>перечень вопросов для рассмотрения</w:t>
      </w:r>
      <w:r w:rsidRPr="000A4BA1">
        <w:t xml:space="preserve"> (</w:t>
      </w:r>
      <w:r w:rsidRPr="00994F27">
        <w:t>CMW</w:t>
      </w:r>
      <w:r w:rsidRPr="000A4BA1">
        <w:t>/</w:t>
      </w:r>
      <w:r w:rsidRPr="00994F27">
        <w:t>C</w:t>
      </w:r>
      <w:r w:rsidRPr="000A4BA1">
        <w:t>/</w:t>
      </w:r>
      <w:r w:rsidRPr="00994F27">
        <w:t>PHL</w:t>
      </w:r>
      <w:r w:rsidRPr="000A4BA1">
        <w:t>/</w:t>
      </w:r>
      <w:r w:rsidRPr="00994F27">
        <w:t>Q</w:t>
      </w:r>
      <w:r w:rsidRPr="000A4BA1">
        <w:t xml:space="preserve">/1), </w:t>
      </w:r>
      <w:r>
        <w:t>письменные ответы государства-участника</w:t>
      </w:r>
      <w:r w:rsidRPr="000A4BA1">
        <w:t xml:space="preserve"> (</w:t>
      </w:r>
      <w:r w:rsidRPr="00994F27">
        <w:t>CMW</w:t>
      </w:r>
      <w:r w:rsidRPr="000A4BA1">
        <w:t>/</w:t>
      </w:r>
      <w:r w:rsidRPr="00994F27">
        <w:t>C</w:t>
      </w:r>
      <w:r w:rsidRPr="000A4BA1">
        <w:t>/</w:t>
      </w:r>
      <w:r w:rsidRPr="00994F27">
        <w:t>PHL</w:t>
      </w:r>
      <w:r w:rsidRPr="000A4BA1">
        <w:t>/</w:t>
      </w:r>
      <w:r w:rsidRPr="00994F27">
        <w:t>Q</w:t>
      </w:r>
      <w:r w:rsidRPr="000A4BA1">
        <w:t>/1/</w:t>
      </w:r>
      <w:r w:rsidRPr="00994F27">
        <w:t>Add</w:t>
      </w:r>
      <w:r w:rsidRPr="000A4BA1">
        <w:t>.1)</w:t>
      </w:r>
    </w:p>
    <w:p w:rsidR="0082677A" w:rsidRPr="000A4BA1" w:rsidRDefault="0082677A" w:rsidP="0082677A">
      <w:pPr>
        <w:spacing w:after="240"/>
      </w:pPr>
      <w:r w:rsidRPr="000A4BA1">
        <w:t>1.</w:t>
      </w:r>
      <w:r w:rsidRPr="000A4BA1">
        <w:tab/>
      </w:r>
      <w:r>
        <w:rPr>
          <w:i/>
        </w:rPr>
        <w:t>По</w:t>
      </w:r>
      <w:r w:rsidRPr="000A4BA1">
        <w:rPr>
          <w:i/>
        </w:rPr>
        <w:t xml:space="preserve"> </w:t>
      </w:r>
      <w:r>
        <w:rPr>
          <w:i/>
        </w:rPr>
        <w:t>приглашению</w:t>
      </w:r>
      <w:r w:rsidRPr="000A4BA1">
        <w:rPr>
          <w:i/>
        </w:rPr>
        <w:t xml:space="preserve"> </w:t>
      </w:r>
      <w:r>
        <w:rPr>
          <w:i/>
        </w:rPr>
        <w:t>Председателя</w:t>
      </w:r>
      <w:r w:rsidRPr="000A4BA1">
        <w:rPr>
          <w:i/>
        </w:rPr>
        <w:t xml:space="preserve"> </w:t>
      </w:r>
      <w:r>
        <w:rPr>
          <w:i/>
        </w:rPr>
        <w:t>члены филиппинской</w:t>
      </w:r>
      <w:r w:rsidRPr="000A4BA1">
        <w:rPr>
          <w:i/>
        </w:rPr>
        <w:t xml:space="preserve"> </w:t>
      </w:r>
      <w:r>
        <w:rPr>
          <w:i/>
        </w:rPr>
        <w:t>делегации занимают место за столом Комитета.</w:t>
      </w:r>
    </w:p>
    <w:p w:rsidR="0082677A" w:rsidRPr="00616B3C" w:rsidRDefault="0082677A" w:rsidP="0082677A">
      <w:pPr>
        <w:spacing w:after="240"/>
      </w:pPr>
      <w:r w:rsidRPr="009C1594">
        <w:t>2.</w:t>
      </w:r>
      <w:r w:rsidRPr="009C1594">
        <w:tab/>
      </w:r>
      <w:r w:rsidRPr="009C1594">
        <w:rPr>
          <w:u w:val="single"/>
        </w:rPr>
        <w:t>ПРЕДСЕДАТЕЛЬ</w:t>
      </w:r>
      <w:r w:rsidRPr="009C1594">
        <w:t xml:space="preserve"> </w:t>
      </w:r>
      <w:r>
        <w:t>приветствует</w:t>
      </w:r>
      <w:r w:rsidRPr="009C1594">
        <w:t xml:space="preserve"> </w:t>
      </w:r>
      <w:r>
        <w:t>филиппинскую</w:t>
      </w:r>
      <w:r w:rsidRPr="009C1594">
        <w:t xml:space="preserve"> </w:t>
      </w:r>
      <w:r>
        <w:t xml:space="preserve">делегацию и выражает удовлетворение интересом, которое проявляет как правительство, так и гражданское общество к вопросам мигрантов. </w:t>
      </w:r>
      <w:r w:rsidR="00B03293" w:rsidRPr="00B03293">
        <w:t xml:space="preserve"> </w:t>
      </w:r>
      <w:r>
        <w:t>Государство</w:t>
      </w:r>
      <w:r w:rsidRPr="00616B3C">
        <w:t>-</w:t>
      </w:r>
      <w:r>
        <w:t>участник</w:t>
      </w:r>
      <w:r w:rsidRPr="00616B3C">
        <w:t xml:space="preserve">, </w:t>
      </w:r>
      <w:r>
        <w:t>которое</w:t>
      </w:r>
      <w:r w:rsidRPr="00616B3C">
        <w:t xml:space="preserve"> </w:t>
      </w:r>
      <w:r>
        <w:t>насчитывает</w:t>
      </w:r>
      <w:r w:rsidRPr="00616B3C">
        <w:t xml:space="preserve"> </w:t>
      </w:r>
      <w:r>
        <w:t xml:space="preserve">множество трудящихся-мигрантов, проводит весьма динамичную миграционную политику, являющуюся примером для остального мира. </w:t>
      </w:r>
    </w:p>
    <w:p w:rsidR="0082677A" w:rsidRDefault="0082677A" w:rsidP="0082677A">
      <w:pPr>
        <w:spacing w:after="240"/>
      </w:pPr>
      <w:r w:rsidRPr="00616B3C">
        <w:t>3.</w:t>
      </w:r>
      <w:r w:rsidRPr="00616B3C">
        <w:tab/>
      </w:r>
      <w:r w:rsidRPr="00616B3C">
        <w:rPr>
          <w:u w:val="single"/>
        </w:rPr>
        <w:t>Г-жа БАЗИЛИО</w:t>
      </w:r>
      <w:r w:rsidRPr="00616B3C">
        <w:t xml:space="preserve"> (</w:t>
      </w:r>
      <w:r>
        <w:t>Филиппины</w:t>
      </w:r>
      <w:r w:rsidRPr="00616B3C">
        <w:t>)</w:t>
      </w:r>
      <w:r>
        <w:t xml:space="preserve"> говорит, что филиппинское правительство всегда защищало права трудящихся-мигрантов и членов их семей, осознает важность их роли и вклада в развитие стран происхождения, транзита и назначения. </w:t>
      </w:r>
      <w:r w:rsidR="00B03293" w:rsidRPr="00B03293">
        <w:t xml:space="preserve"> </w:t>
      </w:r>
      <w:r>
        <w:t xml:space="preserve">Филиппины продолжают играть роль защитника прав человека в регионе Ассоциации стран Юго-Восточной Азии (АСЕАН). </w:t>
      </w:r>
      <w:r w:rsidR="00B03293" w:rsidRPr="00B03293">
        <w:t xml:space="preserve"> </w:t>
      </w:r>
      <w:r>
        <w:t xml:space="preserve">Они приняли активное участие в разработке Декларации АСЕАН о поощрении и защите прав трудящихся-мигрантов и председательствуют в настоящее время в Комитете по борьбе с торговлей людьми в рамках Совещания высокого уровня АСЕАН по транснациональной преступности. </w:t>
      </w:r>
      <w:r w:rsidR="00B03293" w:rsidRPr="00B03293">
        <w:t xml:space="preserve"> </w:t>
      </w:r>
      <w:r>
        <w:t xml:space="preserve">Филиппины продолжали продвигать дело защиты трудящихся-мигрантов, став местом проведения в октябре 2008 </w:t>
      </w:r>
      <w:r w:rsidR="00B03293">
        <w:t>года</w:t>
      </w:r>
      <w:r>
        <w:t xml:space="preserve"> второго Всемирного форума по миграции и развитию, посвященного теме </w:t>
      </w:r>
      <w:r w:rsidR="00360463">
        <w:t>"</w:t>
      </w:r>
      <w:r>
        <w:t>Защищать и эмансипировать мигрантов для целей развития</w:t>
      </w:r>
      <w:r w:rsidR="00360463">
        <w:t>"</w:t>
      </w:r>
      <w:r>
        <w:t xml:space="preserve">. </w:t>
      </w:r>
      <w:r w:rsidR="00360463">
        <w:t xml:space="preserve"> </w:t>
      </w:r>
      <w:r>
        <w:t xml:space="preserve">По этому случаю они призвали другие страны присоединиться к Международной конвенции о защите прав всех трудящихся-мигрантов и членов их семей. </w:t>
      </w:r>
      <w:r w:rsidR="00360463">
        <w:t xml:space="preserve"> </w:t>
      </w:r>
      <w:r>
        <w:t xml:space="preserve">В контексте второго форума Филиппины стали местом проведения Международной конференции по миграции, развитию и гендерным вопросам, посвященной теме </w:t>
      </w:r>
      <w:r w:rsidR="00360463">
        <w:t>"</w:t>
      </w:r>
      <w:r>
        <w:t>Использовать возможности, защищать права</w:t>
      </w:r>
      <w:r w:rsidR="00360463">
        <w:t>"</w:t>
      </w:r>
      <w:r>
        <w:t>.</w:t>
      </w:r>
      <w:r>
        <w:rPr>
          <w:u w:val="single"/>
        </w:rPr>
        <w:t xml:space="preserve"> </w:t>
      </w:r>
    </w:p>
    <w:p w:rsidR="0082677A" w:rsidRPr="0050776C" w:rsidRDefault="0082677A" w:rsidP="0082677A">
      <w:pPr>
        <w:spacing w:after="240"/>
      </w:pPr>
      <w:r>
        <w:t>4.</w:t>
      </w:r>
      <w:r>
        <w:tab/>
        <w:t>В этой же связи Филиппины выразили удовлетворение тем, что Комитет по ликвидации дискриминации в отношении женщин в декабре 2008 г</w:t>
      </w:r>
      <w:r w:rsidR="00360463">
        <w:t>ода</w:t>
      </w:r>
      <w:r>
        <w:t xml:space="preserve"> принял Замечание общего порядка № 26 о трудящихся женщинах-мигрантах, в разработке которого Филиппины принимали участие, приняв у себя одно из консультативных рабочих совещаний правительство – НПО в партнерстве с Фондом ООН для развития в интересах женщин (ЮНИФЕМ). </w:t>
      </w:r>
      <w:r w:rsidR="00360463">
        <w:t xml:space="preserve"> </w:t>
      </w:r>
      <w:r>
        <w:t>Кроме</w:t>
      </w:r>
      <w:r w:rsidRPr="008836EB">
        <w:t xml:space="preserve"> </w:t>
      </w:r>
      <w:r>
        <w:t>того</w:t>
      </w:r>
      <w:r w:rsidRPr="008836EB">
        <w:t xml:space="preserve">, </w:t>
      </w:r>
      <w:r>
        <w:t>на</w:t>
      </w:r>
      <w:r w:rsidRPr="008836EB">
        <w:t xml:space="preserve"> </w:t>
      </w:r>
      <w:r>
        <w:t>пятьдесят</w:t>
      </w:r>
      <w:r w:rsidRPr="008836EB">
        <w:t xml:space="preserve"> </w:t>
      </w:r>
      <w:r>
        <w:t>третьей</w:t>
      </w:r>
      <w:r w:rsidRPr="008836EB">
        <w:t xml:space="preserve"> </w:t>
      </w:r>
      <w:r>
        <w:t>сессии</w:t>
      </w:r>
      <w:r w:rsidRPr="008836EB">
        <w:t xml:space="preserve"> </w:t>
      </w:r>
      <w:r>
        <w:t>Комиссии</w:t>
      </w:r>
      <w:r w:rsidRPr="008836EB">
        <w:t xml:space="preserve"> </w:t>
      </w:r>
      <w:r>
        <w:t>по</w:t>
      </w:r>
      <w:r w:rsidRPr="008836EB">
        <w:t xml:space="preserve"> </w:t>
      </w:r>
      <w:r>
        <w:t>положению</w:t>
      </w:r>
      <w:r w:rsidRPr="008836EB">
        <w:t xml:space="preserve"> </w:t>
      </w:r>
      <w:r>
        <w:t xml:space="preserve">женщин по инициативе Филиппин в заключительные документы был включен вопрос о защите прав трудящихся женщин-мигрантов, занятых в домашнем хозяйстве, и необходимости обеспечить им достойные условия работы. </w:t>
      </w:r>
      <w:r w:rsidR="00360463">
        <w:t xml:space="preserve"> </w:t>
      </w:r>
      <w:r>
        <w:t>В</w:t>
      </w:r>
      <w:r w:rsidRPr="00011CA4">
        <w:t xml:space="preserve"> </w:t>
      </w:r>
      <w:r>
        <w:t>начале</w:t>
      </w:r>
      <w:r w:rsidRPr="00011CA4">
        <w:t xml:space="preserve"> </w:t>
      </w:r>
      <w:r>
        <w:t>апреля</w:t>
      </w:r>
      <w:r w:rsidRPr="00011CA4">
        <w:t xml:space="preserve"> </w:t>
      </w:r>
      <w:r>
        <w:t xml:space="preserve">филиппинский министр иностранных дел принял участие в министерской встрече Балийского процесса в целях укрепления регионального сотрудничества в борьбе с торговлей людьми. </w:t>
      </w:r>
      <w:r w:rsidR="00360463">
        <w:t xml:space="preserve"> </w:t>
      </w:r>
      <w:r>
        <w:t xml:space="preserve">Наконец, на конференции по обзору Дурбанского процесса Филиппины твердо поддержали международную борьбу против расизма и призвали к улучшению защиты прав мигрантов, в частности, за счет более широкой ратификации Конвенции. </w:t>
      </w:r>
      <w:r w:rsidR="00360463">
        <w:t xml:space="preserve"> </w:t>
      </w:r>
      <w:r>
        <w:t xml:space="preserve">Филиппины добились включения в итоговый документ четких положений о защите прав всех мигрантов и об укреплении международного сотрудничества для эффективной борьбы с торговлей людьми. </w:t>
      </w:r>
      <w:r w:rsidR="00360463">
        <w:t xml:space="preserve"> </w:t>
      </w:r>
      <w:r>
        <w:t xml:space="preserve">При этом был сделан акцент на правозащитном подходе и на предоставлении надлежащего содействия жертвам. </w:t>
      </w:r>
      <w:r w:rsidRPr="00011CA4">
        <w:t xml:space="preserve"> </w:t>
      </w:r>
    </w:p>
    <w:p w:rsidR="0082677A" w:rsidRPr="00333076" w:rsidRDefault="0082677A" w:rsidP="0082677A">
      <w:pPr>
        <w:spacing w:after="240"/>
      </w:pPr>
      <w:r>
        <w:t>5.</w:t>
      </w:r>
      <w:r>
        <w:tab/>
        <w:t>Филиппины</w:t>
      </w:r>
      <w:r w:rsidRPr="00CF2E1C">
        <w:t xml:space="preserve"> </w:t>
      </w:r>
      <w:r>
        <w:t>разработали</w:t>
      </w:r>
      <w:r w:rsidRPr="00CF2E1C">
        <w:t xml:space="preserve"> </w:t>
      </w:r>
      <w:r>
        <w:t>одну</w:t>
      </w:r>
      <w:r w:rsidRPr="00CF2E1C">
        <w:t xml:space="preserve"> </w:t>
      </w:r>
      <w:r>
        <w:t>из</w:t>
      </w:r>
      <w:r w:rsidRPr="00CF2E1C">
        <w:t xml:space="preserve"> </w:t>
      </w:r>
      <w:r>
        <w:t>наиболее</w:t>
      </w:r>
      <w:r w:rsidRPr="00CF2E1C">
        <w:t xml:space="preserve"> </w:t>
      </w:r>
      <w:r>
        <w:t>продвинутых</w:t>
      </w:r>
      <w:r w:rsidRPr="00CF2E1C">
        <w:t xml:space="preserve"> </w:t>
      </w:r>
      <w:r>
        <w:t>в</w:t>
      </w:r>
      <w:r w:rsidRPr="00CF2E1C">
        <w:t xml:space="preserve"> </w:t>
      </w:r>
      <w:r>
        <w:t>мире</w:t>
      </w:r>
      <w:r w:rsidRPr="00CF2E1C">
        <w:t xml:space="preserve"> </w:t>
      </w:r>
      <w:r>
        <w:t>программ</w:t>
      </w:r>
      <w:r w:rsidRPr="00CF2E1C">
        <w:t xml:space="preserve"> </w:t>
      </w:r>
      <w:r>
        <w:t xml:space="preserve">занятости за границей, которая по справедливости приветствуется международным сообществом как образец управления миграцией среди азиатских стран–поставщиков рабочей силы, в частности, что касается защиты трудящихся-мигрантов. </w:t>
      </w:r>
      <w:r w:rsidR="00360463">
        <w:t xml:space="preserve"> </w:t>
      </w:r>
      <w:r>
        <w:t xml:space="preserve">В целях извлечения максимальной выгоды из занятости за границей при снижении до минимума сопутствующих рисков правительство учредило механизмы защиты на всех этапах миграционного цикла, то есть до, в ходе и после трудоустройства, вплоть до реинтеграции мигрантов. </w:t>
      </w:r>
      <w:r w:rsidR="00360463">
        <w:t xml:space="preserve"> </w:t>
      </w:r>
      <w:r>
        <w:t xml:space="preserve">Эта система защиты предусматривает, что минимальные нормы в области труда должны применяться всеми работодателями, желающими нанять филиппинских трудящихся-мигрантов. </w:t>
      </w:r>
      <w:r w:rsidR="00360463">
        <w:t xml:space="preserve"> </w:t>
      </w:r>
      <w:r>
        <w:t xml:space="preserve">Кроме того, президентский указ санкционирует направление в различные дипломатические представительства сотрудников социальных служб, относящихся к Министерству социальной помощи и развития, задача которых состоит в том, чтобы предоставить находящимся за рубежом филиппинским трудящимся-мигрантам всесторонние и надлежащие социальные услуги, установить связи между социальными органами и оказывающими услуги субъектами и укрепить партнерство и координацию действий между государственными органами, такими как Министерство иностранных дел, Министерство труда и занятости и Управление по защите трудящихся за рубежом. </w:t>
      </w:r>
      <w:r w:rsidR="00B75ABF">
        <w:t xml:space="preserve"> </w:t>
      </w:r>
      <w:r>
        <w:t>Филиппинское Агентство по вопросам трудоустройства за рубежом также приняло более строгие правила, пресекающие административные правонарушения и анормальную практику со стороны агентств по трудоустройству и работодате</w:t>
      </w:r>
      <w:r w:rsidR="00B75ABF">
        <w:t>лей, в частности</w:t>
      </w:r>
      <w:r>
        <w:t xml:space="preserve"> чрезмерные поборы при устройстве на работу. </w:t>
      </w:r>
      <w:r w:rsidR="00B75ABF">
        <w:t xml:space="preserve"> </w:t>
      </w:r>
      <w:r>
        <w:t xml:space="preserve">Меры по занесению в черный список не соблюдающих договоры работодателей и трудящихся и наложению на них временного или постоянного запрета на участие в программе занятости за границей в зависимости от тяжести правонарушений оказались эффективными и позволили избавиться от недобросовестных лиц. </w:t>
      </w:r>
      <w:r w:rsidR="00B75ABF">
        <w:t xml:space="preserve"> </w:t>
      </w:r>
      <w:r>
        <w:t>Например, в 2008 г</w:t>
      </w:r>
      <w:r w:rsidR="00B75ABF">
        <w:t>оду</w:t>
      </w:r>
      <w:r>
        <w:t xml:space="preserve"> 98 человек, подозреваемых в нелегальном найме трудящихся, были арестованы, а 10 агентств по трудоустройству были закрыты. Кроме того, Агентство по вопросам трудоустройства за рубежом получило 1</w:t>
      </w:r>
      <w:r w:rsidR="009A12D0">
        <w:t> 060 </w:t>
      </w:r>
      <w:r>
        <w:t>жалоб трудящихся с целью улаживания споров, более 600 000 долларов было выделено на эти цели при посредничестве его службы по примирению в период с 5 декабря 2008 г</w:t>
      </w:r>
      <w:r w:rsidR="00B75ABF">
        <w:t>ода</w:t>
      </w:r>
      <w:r>
        <w:t xml:space="preserve"> по</w:t>
      </w:r>
      <w:r>
        <w:rPr>
          <w:lang w:val="en-US"/>
        </w:rPr>
        <w:t> </w:t>
      </w:r>
      <w:r>
        <w:t>30</w:t>
      </w:r>
      <w:r>
        <w:rPr>
          <w:lang w:val="en-US"/>
        </w:rPr>
        <w:t> </w:t>
      </w:r>
      <w:r>
        <w:t xml:space="preserve">марта 2009 года. </w:t>
      </w:r>
      <w:r w:rsidR="00B75ABF">
        <w:t xml:space="preserve"> </w:t>
      </w:r>
      <w:r>
        <w:t>Для укрепления борьбы с незаконным наймом Президент обнародовал указ № 759 от 23 октября 2008 г</w:t>
      </w:r>
      <w:r w:rsidR="00B75ABF">
        <w:t>ода</w:t>
      </w:r>
      <w:r>
        <w:t xml:space="preserve"> по созданию Межведомственной рабочей группы по борьбе с незаконным наймом, подчиняющейся канцелярии вице-президента. </w:t>
      </w:r>
      <w:r>
        <w:rPr>
          <w:bCs/>
          <w:iCs/>
        </w:rPr>
        <w:t xml:space="preserve"> </w:t>
      </w:r>
    </w:p>
    <w:p w:rsidR="0082677A" w:rsidRPr="00456089" w:rsidRDefault="0082677A" w:rsidP="0082677A">
      <w:pPr>
        <w:spacing w:after="240"/>
      </w:pPr>
      <w:r w:rsidRPr="00333076">
        <w:t>6.</w:t>
      </w:r>
      <w:r w:rsidRPr="00333076">
        <w:tab/>
      </w:r>
      <w:r>
        <w:t xml:space="preserve">Как подчеркивает г-жа Базилио, хотя правительство и гордится достигнутыми результатами в области поощрения и защиты прав трудящихся-мигрантов, миграция </w:t>
      </w:r>
      <w:r w:rsidR="009A12D0">
        <w:t xml:space="preserve">относится </w:t>
      </w:r>
      <w:r>
        <w:t xml:space="preserve">все же к сфере совместной ответственности. </w:t>
      </w:r>
      <w:r w:rsidR="00B75ABF">
        <w:t xml:space="preserve"> </w:t>
      </w:r>
      <w:r>
        <w:t xml:space="preserve">Для того чтобы миграция способствовала развитию, необходимо укрепить партнерские связи между странами происхождения, транзита и приема мигрантов и полностью интегрировать вопросы миграции в стратегию развития и диалог на всех уровнях. </w:t>
      </w:r>
      <w:r w:rsidR="00B75ABF">
        <w:t xml:space="preserve"> </w:t>
      </w:r>
      <w:r>
        <w:t xml:space="preserve">Культурный и экономический вклад трудящихся-мигрантов в принимающее их общество, а также в жизнь сообществ их происхождения должен быть не только признан, но и высоко оценен. </w:t>
      </w:r>
      <w:r w:rsidR="00B75ABF">
        <w:t xml:space="preserve"> </w:t>
      </w:r>
      <w:r>
        <w:t xml:space="preserve">Одновременно Филиппины убеждены, что в соответствии с Всеобщей декларацией прав человека и другими международными договорами в этой сфере долг всех государств – поощрять и соблюдать права и основные свободы всех мигрантов, в частности женщин и детей, вне зависимости от их положения применительно к иммиграционному законодательству. </w:t>
      </w:r>
      <w:r w:rsidR="00B75ABF">
        <w:t xml:space="preserve"> </w:t>
      </w:r>
      <w:r>
        <w:t>В</w:t>
      </w:r>
      <w:r>
        <w:rPr>
          <w:lang w:val="en-US"/>
        </w:rPr>
        <w:t> </w:t>
      </w:r>
      <w:r>
        <w:t xml:space="preserve">этой связи правительство тесно взаимодействует с партнерами из гражданского общества, работодателями и трудящимися по вопросам осуществления Конвенции и относящимся к ней проектам. </w:t>
      </w:r>
      <w:r w:rsidR="00B75ABF">
        <w:t xml:space="preserve"> </w:t>
      </w:r>
      <w:r>
        <w:t xml:space="preserve">Пятнадцать НПО также вносят вклад в предотъездные ориентационные семинары, проводящиеся филиппинским Агентством по вопросам трудоустройства за рубежом для выезжающих за границу филиппинцев. </w:t>
      </w:r>
      <w:r w:rsidR="00B75ABF">
        <w:t xml:space="preserve"> </w:t>
      </w:r>
      <w:r>
        <w:t>В заключение г</w:t>
      </w:r>
      <w:r w:rsidRPr="0082677A">
        <w:noBreakHyphen/>
      </w:r>
      <w:r>
        <w:t>жа</w:t>
      </w:r>
      <w:r>
        <w:rPr>
          <w:lang w:val="en-US"/>
        </w:rPr>
        <w:t> </w:t>
      </w:r>
      <w:r>
        <w:t>Базилио подчеркивает, что Филиппины продолжают поддерживать проекты резолюции о трудящихся-мигрантах, представляемые Совету по правам человека и Генеральной Ассамблее Организации Объединенных Наций.</w:t>
      </w:r>
      <w:r>
        <w:rPr>
          <w:iCs/>
        </w:rPr>
        <w:t xml:space="preserve"> </w:t>
      </w:r>
    </w:p>
    <w:p w:rsidR="0082677A" w:rsidRPr="0095326B" w:rsidRDefault="0082677A" w:rsidP="0082677A">
      <w:pPr>
        <w:spacing w:after="240"/>
      </w:pPr>
      <w:r w:rsidRPr="00456089">
        <w:t>7.</w:t>
      </w:r>
      <w:r w:rsidRPr="00456089">
        <w:tab/>
      </w:r>
      <w:r w:rsidRPr="00456089">
        <w:rPr>
          <w:u w:val="single"/>
        </w:rPr>
        <w:t>Г-н КАРИЯВАСАМ</w:t>
      </w:r>
      <w:r>
        <w:t xml:space="preserve"> (докладчик по Филиппинам), отмечая, что Филиппины являются образцом для стран происхождения трудящихся-мигрантов в области защиты проживающих за рубежом трудящихся, напоминает, что Конвенция основана на правах мигрантов, рассматриваемых в качестве личностей, а не экономических агентов. </w:t>
      </w:r>
      <w:r w:rsidR="00B75ABF">
        <w:t xml:space="preserve"> </w:t>
      </w:r>
      <w:r>
        <w:t xml:space="preserve">Он подчеркивает, что правительство, усилия которого он приветствует, имеет возможность опереться на энергичное гражданское общество, вышедшее из демократических традиций страны. </w:t>
      </w:r>
      <w:r w:rsidR="00B75ABF">
        <w:t xml:space="preserve"> </w:t>
      </w:r>
      <w:r>
        <w:t xml:space="preserve">Отмечая, что, начиная с 1970 </w:t>
      </w:r>
      <w:r w:rsidR="00B75ABF">
        <w:t>года</w:t>
      </w:r>
      <w:r>
        <w:t xml:space="preserve"> были созданы многие механизмы, и что в 1995 году был утвержден закон о трудящихся-мигрантах и экспатриированных филиппинцах, он хотел бы знать, стали ли эти учреждения, программы и законодательные положения предметом пересмотра в свете Конвенции, или же такой пересмотр предусмотрен с тем, чтобы все положения Конвенции, помогающие трудящимся-мигрантам, были инкорпорированы во внутреннее право.</w:t>
      </w:r>
      <w:r>
        <w:rPr>
          <w:u w:val="single"/>
        </w:rPr>
        <w:t xml:space="preserve"> </w:t>
      </w:r>
    </w:p>
    <w:p w:rsidR="0082677A" w:rsidRPr="000560AF" w:rsidRDefault="0082677A" w:rsidP="0082677A">
      <w:pPr>
        <w:spacing w:after="240"/>
      </w:pPr>
      <w:r w:rsidRPr="0095326B">
        <w:t>8.</w:t>
      </w:r>
      <w:r w:rsidRPr="0095326B">
        <w:tab/>
      </w:r>
      <w:r>
        <w:t xml:space="preserve">Г-н Кариявасам спрашивает, в какой мере принимаются во внимание положения Конвенции при заключении двусторонних соглашений между Филиппинами и другими странами. </w:t>
      </w:r>
      <w:r w:rsidR="00B75ABF">
        <w:t xml:space="preserve"> </w:t>
      </w:r>
      <w:r>
        <w:t xml:space="preserve">Он спрашивает, каким образом повышается осведомленность персонала дипломатических представительств о Конвенции и как обеспечивается соблюдение прав филиппинских трудящихся-мигрантов в регионах, где государство не имеет дипломатических представительств, как в малазийском штате Сабах, в котором находятся многочисленные трудящиеся-мигранты. </w:t>
      </w:r>
      <w:r w:rsidR="00B75ABF">
        <w:t xml:space="preserve"> </w:t>
      </w:r>
      <w:r>
        <w:t xml:space="preserve">Отмечая, что все больше женщин становятся кандидатами на эмиграцию для трудоустройства в качестве домашней прислуги, эксперт хотел бы знать, существуют ли механизмы, позволяющие защищать эту особо уязвимую категорию трудящихся-мигрантов, в частности от торговли людьми и жестокого обращения. </w:t>
      </w:r>
      <w:r w:rsidR="00B75ABF">
        <w:t xml:space="preserve"> </w:t>
      </w:r>
      <w:r>
        <w:t xml:space="preserve">Он напоминает, что в силу Конвенции нелегальные трудящиеся-мигранты должны обладать одинаковыми правами с другими трудящимися, и спрашивает, что делает государство-участник для гарантирования этого равенства. </w:t>
      </w:r>
      <w:r w:rsidR="00B75ABF">
        <w:t xml:space="preserve"> Как понимает г</w:t>
      </w:r>
      <w:r w:rsidR="00B75ABF">
        <w:noBreakHyphen/>
        <w:t>н </w:t>
      </w:r>
      <w:r>
        <w:t xml:space="preserve">Кариявасам, Филиппинское агентство по вопросам трудоустройства за рубежом (ПОЕА) является основным компетентным органом по вопросам миграции. </w:t>
      </w:r>
      <w:r w:rsidR="00B75ABF">
        <w:t xml:space="preserve"> </w:t>
      </w:r>
      <w:r>
        <w:t xml:space="preserve">В этой связи он спрашивает, является ли этот орган предметом надзора. </w:t>
      </w:r>
      <w:r w:rsidR="00B75ABF">
        <w:t xml:space="preserve"> </w:t>
      </w:r>
      <w:r>
        <w:t xml:space="preserve">Он хотел бы получить более детальные сведения по следующим вопросам: </w:t>
      </w:r>
      <w:r w:rsidR="009A12D0">
        <w:t xml:space="preserve"> </w:t>
      </w:r>
      <w:r>
        <w:t xml:space="preserve">условия, которым должны удовлетворять постоянно проживающие в стране иностранцы для осуществления права на голосование; </w:t>
      </w:r>
      <w:r w:rsidR="00B75ABF">
        <w:t xml:space="preserve"> </w:t>
      </w:r>
      <w:r>
        <w:t xml:space="preserve">меры, принятые для информирования кандидатов на эмиграцию об их правах по Конвенции; </w:t>
      </w:r>
      <w:r w:rsidR="00B75ABF">
        <w:t xml:space="preserve"> </w:t>
      </w:r>
      <w:r>
        <w:t xml:space="preserve">доступ постоянно проживающих на Филиппинах трудящихся-мигрантов к образованию и здравоохранению; </w:t>
      </w:r>
      <w:r w:rsidR="00B75ABF">
        <w:t xml:space="preserve"> </w:t>
      </w:r>
      <w:r>
        <w:t xml:space="preserve">усилия, предпринимаемые государством-участником для борьбы с торговлей людьми, в частности, что касается сотрудничества с соседними странами. </w:t>
      </w:r>
      <w:r w:rsidR="004B66FA">
        <w:t xml:space="preserve"> </w:t>
      </w:r>
      <w:r>
        <w:t xml:space="preserve">Г-н Кариявасам спрашивает, существуют ли планы срочной помощи филиппинским трудящимся-мигрантам, находящимся в объятых конфликтами странах или регионах. </w:t>
      </w:r>
      <w:r w:rsidR="004B66FA">
        <w:t xml:space="preserve"> </w:t>
      </w:r>
      <w:r>
        <w:t xml:space="preserve">Наконец, он запрашивает дополнительную информацию о наложенных Филиппинами запретах на поездки трудящихся в такие страны как Афганистан, Ирак и Ливан.  </w:t>
      </w:r>
    </w:p>
    <w:p w:rsidR="0082677A" w:rsidRPr="0031689C" w:rsidRDefault="0082677A" w:rsidP="0082677A">
      <w:pPr>
        <w:spacing w:after="240"/>
      </w:pPr>
      <w:r w:rsidRPr="000560AF">
        <w:t>9.</w:t>
      </w:r>
      <w:r w:rsidRPr="000560AF">
        <w:tab/>
      </w:r>
      <w:r w:rsidRPr="000560AF">
        <w:rPr>
          <w:u w:val="single"/>
        </w:rPr>
        <w:t>Г-жа ПУССИ</w:t>
      </w:r>
      <w:r w:rsidRPr="000560AF">
        <w:t xml:space="preserve"> (</w:t>
      </w:r>
      <w:r>
        <w:t>содокладчик</w:t>
      </w:r>
      <w:r w:rsidRPr="000560AF">
        <w:t xml:space="preserve"> </w:t>
      </w:r>
      <w:r>
        <w:t>по</w:t>
      </w:r>
      <w:r w:rsidRPr="000560AF">
        <w:t xml:space="preserve"> </w:t>
      </w:r>
      <w:r>
        <w:t>Филиппинам</w:t>
      </w:r>
      <w:r w:rsidRPr="000560AF">
        <w:t>)</w:t>
      </w:r>
      <w:r>
        <w:t xml:space="preserve"> выявляет в пункте 3 рассматриваемого доклада, что в его разработке приняли участие многие государственные органы, но при этом хотела бы также знать, как обстоит дело с участием гражданского общества. </w:t>
      </w:r>
      <w:r w:rsidR="004B66FA">
        <w:t xml:space="preserve"> </w:t>
      </w:r>
      <w:r>
        <w:t xml:space="preserve">Она отмечает, что почти все законодательные тексты по вопросам миграции были приняты до ратификации Конвенции, и спрашивает, были ли, как следствие, пересмотрены законы. </w:t>
      </w:r>
      <w:r w:rsidR="004B66FA">
        <w:t xml:space="preserve"> </w:t>
      </w:r>
      <w:r>
        <w:t xml:space="preserve">Она хотела бы получить информацию о том, осуществляет ли ПОЕА контроль за частными организациями по трудоустройству с тем, чтобы гарантировать соблюдение прав трудящихся - кандидатов на эмиграцию. </w:t>
      </w:r>
      <w:r w:rsidR="004B66FA">
        <w:t xml:space="preserve"> </w:t>
      </w:r>
      <w:r>
        <w:t>Она запрашивает сведения о причинах и последствиях феномена заочной продажи филиппинских женщин и их возможной связи с торговлей людьми.</w:t>
      </w:r>
      <w:r>
        <w:rPr>
          <w:u w:val="single"/>
        </w:rPr>
        <w:t xml:space="preserve"> </w:t>
      </w:r>
    </w:p>
    <w:p w:rsidR="0082677A" w:rsidRPr="00B76594" w:rsidRDefault="0082677A" w:rsidP="0082677A">
      <w:pPr>
        <w:spacing w:after="240"/>
      </w:pPr>
      <w:r w:rsidRPr="0031689C">
        <w:t>10.</w:t>
      </w:r>
      <w:r w:rsidRPr="0031689C">
        <w:tab/>
      </w:r>
      <w:r>
        <w:t>Г</w:t>
      </w:r>
      <w:r w:rsidRPr="0031689C">
        <w:t>-</w:t>
      </w:r>
      <w:r>
        <w:t>жа</w:t>
      </w:r>
      <w:r w:rsidRPr="0031689C">
        <w:t xml:space="preserve"> </w:t>
      </w:r>
      <w:r>
        <w:t>Пусси</w:t>
      </w:r>
      <w:r w:rsidRPr="0031689C">
        <w:t xml:space="preserve"> </w:t>
      </w:r>
      <w:r>
        <w:t>спрашивает</w:t>
      </w:r>
      <w:r w:rsidRPr="0031689C">
        <w:t xml:space="preserve">, </w:t>
      </w:r>
      <w:r>
        <w:t>что</w:t>
      </w:r>
      <w:r w:rsidRPr="0031689C">
        <w:t xml:space="preserve"> </w:t>
      </w:r>
      <w:r>
        <w:t>означает</w:t>
      </w:r>
      <w:r w:rsidRPr="0031689C">
        <w:t xml:space="preserve"> </w:t>
      </w:r>
      <w:r>
        <w:t>выражение</w:t>
      </w:r>
      <w:r w:rsidRPr="0031689C">
        <w:t xml:space="preserve"> </w:t>
      </w:r>
      <w:r w:rsidR="00360463">
        <w:t>"</w:t>
      </w:r>
      <w:r>
        <w:t>выдворение по упрощенной процедуре</w:t>
      </w:r>
      <w:r w:rsidR="00360463">
        <w:t>"</w:t>
      </w:r>
      <w:r>
        <w:t xml:space="preserve">, употребляемое в пункте 181 доклада, учитывая, что это может означать пренебрежение элементарными правами выдворяемых лиц. </w:t>
      </w:r>
      <w:r w:rsidR="004B66FA">
        <w:t xml:space="preserve"> </w:t>
      </w:r>
      <w:r>
        <w:t xml:space="preserve">Она также задает вопрос о смысле первой фразы пункта 208 доклада, формулировка которой может означать, что аресты могут производиться без повода. </w:t>
      </w:r>
      <w:r w:rsidR="004B66FA">
        <w:t xml:space="preserve"> </w:t>
      </w:r>
      <w:r>
        <w:t xml:space="preserve">В этой связи она спрашивает, каким образом информируются дипломатические представительства, когда трудящиеся-мигранты подвергаются арестам. </w:t>
      </w:r>
      <w:r w:rsidR="004B66FA">
        <w:t xml:space="preserve"> </w:t>
      </w:r>
      <w:r>
        <w:t>Наконец, она хотела бы получить точную информацию о системе заочного голосования, касающейся филиппинских трудящихся за границей, в частности</w:t>
      </w:r>
      <w:r w:rsidR="004B66FA">
        <w:t xml:space="preserve"> о </w:t>
      </w:r>
      <w:r>
        <w:t xml:space="preserve">ее эффективности. </w:t>
      </w:r>
    </w:p>
    <w:p w:rsidR="0082677A" w:rsidRPr="00BF33D4" w:rsidRDefault="0082677A" w:rsidP="0082677A">
      <w:pPr>
        <w:spacing w:after="240"/>
      </w:pPr>
      <w:r w:rsidRPr="00B76594">
        <w:t>11.</w:t>
      </w:r>
      <w:r w:rsidRPr="00B76594">
        <w:tab/>
      </w:r>
      <w:r w:rsidRPr="00B76594">
        <w:rPr>
          <w:u w:val="single"/>
        </w:rPr>
        <w:t>Г-н ЭЛЬ-БОРАИ</w:t>
      </w:r>
      <w:r>
        <w:t xml:space="preserve"> говорит, что некоторые положения филиппинских законов по миграции, которые были приняты до ратификации Конвенции, находятся в очевидном противоречии с ее нормами. </w:t>
      </w:r>
      <w:r w:rsidR="004B66FA">
        <w:t xml:space="preserve"> </w:t>
      </w:r>
      <w:r>
        <w:t xml:space="preserve">В этой связи он спрашивает, какое место занимает Конвенция во внутреннем праве. </w:t>
      </w:r>
      <w:r w:rsidR="004B66FA">
        <w:t xml:space="preserve"> </w:t>
      </w:r>
      <w:r>
        <w:t xml:space="preserve">Кроме того, он отмечает, что некоторые законы или дела, приводящиеся государством-участником, например, в пунктах 94 и 147 доклада, по-видимому, не совсем применимы к мигрантам. </w:t>
      </w:r>
      <w:r w:rsidR="004B66FA">
        <w:t xml:space="preserve"> </w:t>
      </w:r>
      <w:r>
        <w:t>Касаясь</w:t>
      </w:r>
      <w:r w:rsidRPr="008D5E1F">
        <w:t xml:space="preserve"> </w:t>
      </w:r>
      <w:r>
        <w:t>пунктов</w:t>
      </w:r>
      <w:r w:rsidRPr="008D5E1F">
        <w:t xml:space="preserve"> </w:t>
      </w:r>
      <w:r>
        <w:t>227</w:t>
      </w:r>
      <w:r w:rsidRPr="008D5E1F">
        <w:t xml:space="preserve"> </w:t>
      </w:r>
      <w:r>
        <w:t>и</w:t>
      </w:r>
      <w:r w:rsidRPr="008D5E1F">
        <w:t xml:space="preserve"> </w:t>
      </w:r>
      <w:r>
        <w:t>228</w:t>
      </w:r>
      <w:r w:rsidRPr="008D5E1F">
        <w:t xml:space="preserve"> </w:t>
      </w:r>
      <w:r>
        <w:t xml:space="preserve">доклада о возмещении ущерба за противозаконное тюремное заключение, он хотел бы знать, возникала ли уже такая проблема. </w:t>
      </w:r>
      <w:r w:rsidR="004B66FA">
        <w:t xml:space="preserve"> </w:t>
      </w:r>
      <w:r>
        <w:t xml:space="preserve">Что касается пункта 250, то в нем указывается, что государство должно </w:t>
      </w:r>
      <w:r w:rsidR="00360463">
        <w:t>"</w:t>
      </w:r>
      <w:r>
        <w:t>обеспечить равный доступ к труду вне зависимости от пола, расы и вероисповедания</w:t>
      </w:r>
      <w:r w:rsidR="00360463">
        <w:t>"</w:t>
      </w:r>
      <w:r>
        <w:t xml:space="preserve">, однако гражданство не упоминается. </w:t>
      </w:r>
      <w:r w:rsidR="004B66FA">
        <w:t xml:space="preserve"> </w:t>
      </w:r>
      <w:r>
        <w:t xml:space="preserve">Можно ли в этой связи сделать вывод, что равенство между гражданами и иностранцами в области труда не гарантировано? </w:t>
      </w:r>
      <w:r w:rsidR="004B66FA">
        <w:t xml:space="preserve"> </w:t>
      </w:r>
      <w:r>
        <w:t xml:space="preserve">Кроме того, г-н Эль-Бораи спрашивает, ратифицировали ли Филиппины Конвенцию № 87 Международной организации труда (МОТ) о свободе ассоциации и защите права на организацию и Конвенцию № 98 МОТ о применении принципов права на организацию и на ведение коллективных переговоров.  </w:t>
      </w:r>
    </w:p>
    <w:p w:rsidR="0082677A" w:rsidRPr="00DE77EA" w:rsidRDefault="0082677A" w:rsidP="0082677A">
      <w:pPr>
        <w:spacing w:after="240"/>
      </w:pPr>
      <w:r w:rsidRPr="00BF33D4">
        <w:t>12.</w:t>
      </w:r>
      <w:r w:rsidRPr="00BF33D4">
        <w:tab/>
      </w:r>
      <w:r>
        <w:t xml:space="preserve">При чтении пункта 254 доклада государства-участника </w:t>
      </w:r>
      <w:r w:rsidRPr="006620CA">
        <w:t>(</w:t>
      </w:r>
      <w:r w:rsidRPr="00663A15">
        <w:t>CMW</w:t>
      </w:r>
      <w:r w:rsidRPr="006620CA">
        <w:t>/</w:t>
      </w:r>
      <w:r w:rsidRPr="00663A15">
        <w:t>C</w:t>
      </w:r>
      <w:r w:rsidRPr="006620CA">
        <w:t>/</w:t>
      </w:r>
      <w:r w:rsidRPr="00663A15">
        <w:t>PHL</w:t>
      </w:r>
      <w:r w:rsidRPr="006620CA">
        <w:t>/1)</w:t>
      </w:r>
      <w:r>
        <w:t xml:space="preserve"> у г-на Эль-Бораи складывается впечатление, что присоединение к системе социального обеспечения обязательно только для филиппинских граждан, и выражает удивление этим. </w:t>
      </w:r>
      <w:r w:rsidR="004B66FA">
        <w:t xml:space="preserve"> </w:t>
      </w:r>
      <w:r>
        <w:t>Он хотел бы точно знать, на каких основаниях Бюро уполномоченных просит Уполномоченного по вопросам иммиграции выдворить иностра</w:t>
      </w:r>
      <w:r w:rsidR="009A12D0">
        <w:t>нца (абзацы 11 и 12 пункта 243)</w:t>
      </w:r>
      <w:r>
        <w:t xml:space="preserve"> и какие нормативные акты регулируют перевод филиппинскими трудящимися-мигрантами своих доходов, сбережений и перемещение личного имущества в страну происхождения (пункт 296). </w:t>
      </w:r>
      <w:r w:rsidR="004B66FA">
        <w:t xml:space="preserve"> </w:t>
      </w:r>
      <w:r>
        <w:t xml:space="preserve">Он хотел бы также получить уточнения о причинах аннулирования или изъятия разрешения на работу у иностранца (пункт 233). </w:t>
      </w:r>
      <w:r w:rsidR="004B66FA">
        <w:t xml:space="preserve"> </w:t>
      </w:r>
      <w:r>
        <w:t xml:space="preserve">Кроме того, в отношении филиппинских трудящихся, эмигрирующих в страны Персидского залива, он спрашивает об информации, которая доводится до их сведения до отъезда: известно ли им, что они войдут в число самых низкооплачиваемых мигрантов и что им будет необходим </w:t>
      </w:r>
      <w:r w:rsidR="00360463">
        <w:t>"</w:t>
      </w:r>
      <w:r>
        <w:t>поручитель</w:t>
      </w:r>
      <w:r w:rsidR="00360463">
        <w:t>"</w:t>
      </w:r>
      <w:r>
        <w:t xml:space="preserve">?  </w:t>
      </w:r>
    </w:p>
    <w:p w:rsidR="0082677A" w:rsidRPr="009531DE" w:rsidRDefault="0082677A" w:rsidP="0082677A">
      <w:pPr>
        <w:spacing w:after="240"/>
      </w:pPr>
      <w:r w:rsidRPr="00DE77EA">
        <w:t>13.</w:t>
      </w:r>
      <w:r w:rsidRPr="00DE77EA">
        <w:tab/>
      </w:r>
      <w:r w:rsidRPr="00DE77EA">
        <w:rPr>
          <w:u w:val="single"/>
        </w:rPr>
        <w:t>Г-н СЕВИМ</w:t>
      </w:r>
      <w:r>
        <w:t xml:space="preserve"> спрашивает, пользуются ли на Филиппинах иностранные трудящиеся-мигранты и члены их семей неотложной медицинской помощью, как это предписывает статья 28 Конвенции. </w:t>
      </w:r>
      <w:r w:rsidR="004B66FA">
        <w:t xml:space="preserve"> </w:t>
      </w:r>
      <w:r>
        <w:t xml:space="preserve">Он хотел бы знать, сколько консульских представительств имеют Филиппины в странах, где постоянно проживают филиппинские трудящиеся-мигранты, какие услуги они предоставляют, и предусмотрено ли открытие новых представительств.  </w:t>
      </w:r>
    </w:p>
    <w:p w:rsidR="0082677A" w:rsidRPr="005D2D06" w:rsidRDefault="0082677A" w:rsidP="0082677A">
      <w:pPr>
        <w:spacing w:after="240"/>
      </w:pPr>
      <w:r w:rsidRPr="00643347">
        <w:t>14.</w:t>
      </w:r>
      <w:r w:rsidRPr="00643347">
        <w:tab/>
      </w:r>
      <w:r w:rsidRPr="00C3379E">
        <w:rPr>
          <w:u w:val="single"/>
        </w:rPr>
        <w:t>Г-н ТАГИЗАДЕ</w:t>
      </w:r>
      <w:r>
        <w:t xml:space="preserve"> запрашивает уточнения о функционировании системы заочного голосования, предназначенной для постоянно проживающих за границей филиппинцев (пункт 328 доклада), и о числе лиц, проголосовавших таким образом на последних выборах. </w:t>
      </w:r>
      <w:r w:rsidR="004B66FA">
        <w:t xml:space="preserve"> </w:t>
      </w:r>
      <w:r>
        <w:t>Относительно защиты единства семьи трудящегося-мигранта г-н Тагизаде хотел бы выяснить, что происходит с членами семьи мигранта в случае, когда их разрешение на постоянное проживание в стране приема уже было один раз возобновлено после первоначального периода в 2 года (пункт 333).</w:t>
      </w:r>
      <w:r>
        <w:rPr>
          <w:u w:val="single"/>
        </w:rPr>
        <w:t xml:space="preserve"> </w:t>
      </w:r>
    </w:p>
    <w:p w:rsidR="0082677A" w:rsidRPr="005D2D06" w:rsidRDefault="0082677A" w:rsidP="0082677A">
      <w:pPr>
        <w:spacing w:after="240"/>
      </w:pPr>
      <w:r w:rsidRPr="00BA3964">
        <w:t>15.</w:t>
      </w:r>
      <w:r w:rsidRPr="00BA3964">
        <w:tab/>
      </w:r>
      <w:r w:rsidRPr="00BA3964">
        <w:rPr>
          <w:u w:val="single"/>
        </w:rPr>
        <w:t>Г-жа КУБИАС МЕДИНА</w:t>
      </w:r>
      <w:r>
        <w:t>, приветствовав многочисленные усилия государства-участника по защите филиппинских мигрантов, спрашивает, какие меры принимаются в отношении нелегальных мигрантов, следующих транзитом через Филиппины, существуют ли сведения по этому вопросу, помещаются ли эти лица в особый центр содержания, какие они могут применять методы обжалования решений о выдворении или препровождении к границе, и соответствуют ли эти решения положениям Конвенции.</w:t>
      </w:r>
      <w:r>
        <w:rPr>
          <w:u w:val="single"/>
        </w:rPr>
        <w:t xml:space="preserve"> </w:t>
      </w:r>
    </w:p>
    <w:p w:rsidR="0082677A" w:rsidRPr="005D2D06" w:rsidRDefault="0082677A" w:rsidP="0082677A">
      <w:pPr>
        <w:spacing w:after="240"/>
        <w:jc w:val="center"/>
        <w:rPr>
          <w:i/>
        </w:rPr>
      </w:pPr>
      <w:r>
        <w:rPr>
          <w:i/>
        </w:rPr>
        <w:t>Заседание прерывается в</w:t>
      </w:r>
      <w:r w:rsidRPr="005D2D06">
        <w:rPr>
          <w:i/>
        </w:rPr>
        <w:t xml:space="preserve"> 16</w:t>
      </w:r>
      <w:r>
        <w:rPr>
          <w:i/>
        </w:rPr>
        <w:t xml:space="preserve"> час.</w:t>
      </w:r>
      <w:r w:rsidRPr="005D2D06">
        <w:rPr>
          <w:i/>
        </w:rPr>
        <w:t xml:space="preserve"> 40</w:t>
      </w:r>
      <w:r>
        <w:rPr>
          <w:i/>
        </w:rPr>
        <w:t xml:space="preserve"> мин. и возобновляется</w:t>
      </w:r>
      <w:r w:rsidRPr="005D2D06">
        <w:rPr>
          <w:i/>
        </w:rPr>
        <w:t xml:space="preserve"> </w:t>
      </w:r>
      <w:r>
        <w:rPr>
          <w:i/>
        </w:rPr>
        <w:t>в</w:t>
      </w:r>
      <w:r w:rsidRPr="005D2D06">
        <w:rPr>
          <w:i/>
        </w:rPr>
        <w:t xml:space="preserve"> 17 </w:t>
      </w:r>
      <w:r>
        <w:rPr>
          <w:i/>
        </w:rPr>
        <w:t>час. 00 мин</w:t>
      </w:r>
      <w:r w:rsidRPr="005D2D06">
        <w:rPr>
          <w:i/>
        </w:rPr>
        <w:t>.</w:t>
      </w:r>
    </w:p>
    <w:p w:rsidR="0082677A" w:rsidRPr="004C0ED6" w:rsidRDefault="0082677A" w:rsidP="0082677A">
      <w:pPr>
        <w:spacing w:after="240"/>
      </w:pPr>
      <w:r w:rsidRPr="007A336B">
        <w:t>16.</w:t>
      </w:r>
      <w:r w:rsidRPr="007A336B">
        <w:tab/>
      </w:r>
      <w:r w:rsidRPr="007A336B">
        <w:rPr>
          <w:u w:val="single"/>
        </w:rPr>
        <w:t>Г-н КАТУРА</w:t>
      </w:r>
      <w:r>
        <w:t xml:space="preserve"> (Филиппины) разъясняет, что в целях обеспечения применения Конвенции и всех международных договоров, участником которых являются Филиппины, филиппинское правительство утвердило основанный на правах человека подход и решило разработать Национальный план действий по правам человека и как следствие</w:t>
      </w:r>
      <w:r w:rsidR="009A12D0">
        <w:t> -</w:t>
      </w:r>
      <w:r>
        <w:t xml:space="preserve"> усилить свой потенциал в этой области. </w:t>
      </w:r>
      <w:r w:rsidR="004B66FA">
        <w:t xml:space="preserve"> </w:t>
      </w:r>
      <w:r>
        <w:t xml:space="preserve">В ответ на вопрос, касающийся мобилизации гражданского общества в целом и, в частности, неправительственных организаций в целях применения Конвенции, г-н Катура разъясняет, что правительство рассматривает все эти организации в качестве полноправных партнеров, что, помимо прочего, предписывается законом Республики № 8042 о трудящихся-мигрантах и экспатриированных филиппинцах и другими нормативными актами. </w:t>
      </w:r>
      <w:r w:rsidR="004B66FA">
        <w:t xml:space="preserve"> </w:t>
      </w:r>
      <w:r>
        <w:t xml:space="preserve">Президентский Комитет по правам человека наблюдает за работой с организациями гражданского общества, в частности, в рамках недавно созданного Форума по правам человека – механизма, в рамках которого предусматривается обсуждение вопроса о трудящихся-мигрантах. </w:t>
      </w:r>
      <w:r w:rsidR="004D06DD">
        <w:t xml:space="preserve"> </w:t>
      </w:r>
      <w:r>
        <w:t>Все эти шаги не являются простыми консультациями:</w:t>
      </w:r>
      <w:r w:rsidR="009A12D0">
        <w:t xml:space="preserve"> </w:t>
      </w:r>
      <w:r>
        <w:t xml:space="preserve"> речь действительно идет об определении конкретных действий для их претворения в жизнь. </w:t>
      </w:r>
      <w:r w:rsidR="004D06DD">
        <w:t xml:space="preserve"> </w:t>
      </w:r>
      <w:r>
        <w:t xml:space="preserve">Если разработка доклада государства-участника была преимущественно процессом, проводимом на правительственном уровне, это не означает, что организации гражданского общества не информировались о нем. </w:t>
      </w:r>
      <w:r w:rsidR="004D06DD">
        <w:t xml:space="preserve"> </w:t>
      </w:r>
      <w:r>
        <w:t xml:space="preserve">Более того, те из них, кто на протяжении длительного времени работает в области миграции, привлекались для консультирования. </w:t>
      </w:r>
      <w:r w:rsidR="004D06DD">
        <w:t xml:space="preserve"> </w:t>
      </w:r>
      <w:r>
        <w:t xml:space="preserve">Сотрудничество с гражданским обществом не ограничивается периодом разработки докладов. </w:t>
      </w:r>
      <w:r w:rsidR="004D06DD">
        <w:t xml:space="preserve"> </w:t>
      </w:r>
      <w:r>
        <w:t xml:space="preserve">Например, Министерство труда и занятости (ДОЛЕ) работает с ним на постоянной основе, с некоторыми организациями были заключены партнерства для точечной деятельности, как это было в случае с Фондом ООН для развития в интересах женщин (ЮНИФЕМ), когда речь шла об изучении роли трудящихся женщин-мигрантов.  </w:t>
      </w:r>
    </w:p>
    <w:p w:rsidR="0082677A" w:rsidRPr="00663A15" w:rsidRDefault="0082677A" w:rsidP="0082677A">
      <w:pPr>
        <w:spacing w:after="240"/>
      </w:pPr>
      <w:r w:rsidRPr="004C0ED6">
        <w:t>17.</w:t>
      </w:r>
      <w:r w:rsidRPr="004C0ED6">
        <w:tab/>
      </w:r>
      <w:r>
        <w:t xml:space="preserve">Г-н Катура говорит, что быстрого взгляда на прессу, в частности через Интернет, достаточно, чтобы доказать, насколько филиппинцы привержены свободе слова: </w:t>
      </w:r>
      <w:r w:rsidR="004D06DD">
        <w:t xml:space="preserve"> </w:t>
      </w:r>
      <w:r>
        <w:t xml:space="preserve">филиппинские СМИ принадлежат к наиболее свободным в мире. </w:t>
      </w:r>
      <w:r w:rsidR="004D06DD">
        <w:t xml:space="preserve"> </w:t>
      </w:r>
      <w:r>
        <w:t xml:space="preserve">Тем не менее следует констатировать, что осуществление этого права всегда будет наталкиваться на определенные препятствия, откуда и озабоченность, выражаемая НПО в их докладах, представляющих пользу для всех. </w:t>
      </w:r>
      <w:r w:rsidR="004D06DD">
        <w:t xml:space="preserve"> </w:t>
      </w:r>
      <w:r>
        <w:t>В этом отношении необходимо напомнить, что задачей национальной Комиссии по правам человека – незав</w:t>
      </w:r>
      <w:r w:rsidR="00353B48">
        <w:t>исимого конституционного органа </w:t>
      </w:r>
      <w:r>
        <w:t>– является наблюдение за надлежащим применением всех международных договоров, участником которых являются Филиппины, т</w:t>
      </w:r>
      <w:r w:rsidR="004D06DD">
        <w:t>.</w:t>
      </w:r>
      <w:r>
        <w:t>е</w:t>
      </w:r>
      <w:r w:rsidR="004D06DD">
        <w:t>.</w:t>
      </w:r>
      <w:r>
        <w:t xml:space="preserve"> за соблюдением свободы слова для всех, включая лиц, подпадающих под действие Конвенции. </w:t>
      </w:r>
      <w:r w:rsidR="004D06DD">
        <w:t xml:space="preserve"> </w:t>
      </w:r>
      <w:r>
        <w:t xml:space="preserve">До настоящего времени соответствующие учреждения распространяли информацию о применении Конвенции преимущественно посредством письменных публикаций (буклеты, брошюры и т.д.). </w:t>
      </w:r>
      <w:r w:rsidR="004D06DD">
        <w:t xml:space="preserve"> </w:t>
      </w:r>
      <w:r>
        <w:t>Недавно президентскому Комитету по правам человека было поручено организовать информационную кампанию в СМИ по Конвенции, а также по всем международным договорам, участни</w:t>
      </w:r>
      <w:r w:rsidR="009A12D0">
        <w:t>цей</w:t>
      </w:r>
      <w:r>
        <w:t xml:space="preserve"> которых является страна. </w:t>
      </w:r>
      <w:r w:rsidR="004D06DD">
        <w:t xml:space="preserve"> </w:t>
      </w:r>
      <w:r>
        <w:t xml:space="preserve">Кампания начнется в следующем месяце на региональном уровне. </w:t>
      </w:r>
    </w:p>
    <w:p w:rsidR="0082677A" w:rsidRDefault="0082677A" w:rsidP="0082677A">
      <w:pPr>
        <w:spacing w:after="240"/>
      </w:pPr>
      <w:r>
        <w:t>18.</w:t>
      </w:r>
      <w:r>
        <w:tab/>
      </w:r>
      <w:r w:rsidRPr="000C028F">
        <w:rPr>
          <w:u w:val="single"/>
        </w:rPr>
        <w:t>Г-н ГЛОРИА</w:t>
      </w:r>
      <w:r>
        <w:t xml:space="preserve"> (Филиппины) уточняет, что выражение </w:t>
      </w:r>
      <w:r w:rsidR="00360463">
        <w:t>"</w:t>
      </w:r>
      <w:r>
        <w:t>трудящиеся-мигранты</w:t>
      </w:r>
      <w:r w:rsidR="00360463">
        <w:t>"</w:t>
      </w:r>
      <w:r>
        <w:t xml:space="preserve"> относится больше к иностранцам на филиппинской территории, нежели к эмигрировавшим филиппинцам за границей. </w:t>
      </w:r>
      <w:r w:rsidR="004D06DD">
        <w:t xml:space="preserve"> </w:t>
      </w:r>
      <w:r>
        <w:t>Филиппины обладают всем необходимым законодательным и правовым арсеналом для защи</w:t>
      </w:r>
      <w:r w:rsidR="00353B48">
        <w:t xml:space="preserve">ты прав трудящихся-мигрантов. </w:t>
      </w:r>
      <w:r w:rsidR="004D06DD">
        <w:t xml:space="preserve"> </w:t>
      </w:r>
      <w:r w:rsidR="00353B48">
        <w:t>В </w:t>
      </w:r>
      <w:r>
        <w:t xml:space="preserve">рамках учрежденной в 1995 </w:t>
      </w:r>
      <w:r w:rsidR="004D06DD">
        <w:t>году</w:t>
      </w:r>
      <w:r>
        <w:t xml:space="preserve"> Консультационной и информационной сети для мигрантов (МАИН) различные государственные органы создали свою собственную систему обработки информации в областях своей компетенции. </w:t>
      </w:r>
      <w:r w:rsidR="004D06DD">
        <w:t xml:space="preserve"> </w:t>
      </w:r>
      <w:r>
        <w:t xml:space="preserve">Сегодня они нацелены на объединение этих систем в единую сеть для обмена информацией о проведенной работе на благо трудящихся-мигрантов и, таким образом, для лучшей защиты прав последних. ДОЛЕ, например, создало систему, позволяющую соискателю работы быстро получить доступ к объявлениям о найме на работу и направлять заявление в онлайновом режиме. </w:t>
      </w:r>
      <w:r w:rsidR="004D06DD">
        <w:t xml:space="preserve"> </w:t>
      </w:r>
      <w:r>
        <w:t>Эта информация также доступна с мобильного телефона, что позволяет лицам, проживающим в отдаленных провинциях, получать такую же информацию и помощь в поиске работы.</w:t>
      </w:r>
    </w:p>
    <w:p w:rsidR="0082677A" w:rsidRPr="00AC23D5" w:rsidRDefault="0082677A" w:rsidP="0082677A">
      <w:pPr>
        <w:spacing w:after="240"/>
      </w:pPr>
      <w:r>
        <w:t>19.</w:t>
      </w:r>
      <w:r>
        <w:tab/>
        <w:t xml:space="preserve">Г-н Глориа подчеркивает, что никогда политика филиппинского правительства не рассматривала своих граждан в качестве экспортного товара. </w:t>
      </w:r>
      <w:r w:rsidR="004D06DD">
        <w:t xml:space="preserve"> </w:t>
      </w:r>
      <w:r>
        <w:t xml:space="preserve">Решение о миграции всегда является решением, принятие которого принадлежит только соответствующей личности. </w:t>
      </w:r>
      <w:r w:rsidR="004D06DD">
        <w:t xml:space="preserve"> </w:t>
      </w:r>
      <w:r>
        <w:t xml:space="preserve">Власти ни во что не вмешиваются: их роль заключается исключительно в помощи кандидатам на эмиграцию в их демаршах, а не в побуждении их к отъезду. </w:t>
      </w:r>
      <w:r w:rsidR="004D06DD">
        <w:t xml:space="preserve"> </w:t>
      </w:r>
      <w:r>
        <w:t>Именно в этом плане они организуют ориентационные семинары перед трудоустройством (ПЕОС) в областях, особенно подверженных нелегальному найму и торговле людьми.</w:t>
      </w:r>
      <w:r w:rsidR="004D06DD">
        <w:t xml:space="preserve"> </w:t>
      </w:r>
      <w:r>
        <w:t xml:space="preserve"> Их целью является просто позволить кандидатам на выезд принять полностью осознанное решение: им предоставляется самая разная информация о преимуществах и неудобствах, связанных с миграцией, от смены стиля жизни до опасности преступной деятельности несовершеннолетних и о такой проблеме, как тоска по родине. </w:t>
      </w:r>
      <w:r w:rsidR="004D06DD">
        <w:t xml:space="preserve"> </w:t>
      </w:r>
      <w:r>
        <w:t>В ходе этих семинаров им также напоминается о наличии возможностей трудоустройства в собственной стране и получения доступа к бесплатной профессиональной подготовке через Управление профессионально-технического образования и развития профессиональных знаний (ТЕСДА).</w:t>
      </w:r>
      <w:r w:rsidRPr="007573F1">
        <w:t xml:space="preserve"> </w:t>
      </w:r>
      <w:r w:rsidR="004D06DD">
        <w:t xml:space="preserve"> </w:t>
      </w:r>
      <w:r w:rsidRPr="007573F1">
        <w:t>К</w:t>
      </w:r>
      <w:r>
        <w:t xml:space="preserve">аждый участник ориентировочного семинара имеет, таким образом, возможности для принятия решения о том, уезжать или остаться в своей стране. </w:t>
      </w:r>
      <w:r w:rsidR="004D06DD">
        <w:t xml:space="preserve"> </w:t>
      </w:r>
      <w:r>
        <w:t xml:space="preserve">Если он решает выехать, правительство оказывает ему содействие в этом шаге для избежания того, чтобы он не встал на путь незаконной миграции или не был нанят на неправомерных условиях. </w:t>
      </w:r>
      <w:r w:rsidR="004D06DD">
        <w:t xml:space="preserve"> </w:t>
      </w:r>
      <w:r>
        <w:t xml:space="preserve">Если он решает остаться, правительство оказывает ему поддержку, которая может выражаться в профессиональной подготовке или финансовой помощи. </w:t>
      </w:r>
      <w:r w:rsidR="004D06DD">
        <w:t xml:space="preserve"> </w:t>
      </w:r>
      <w:r>
        <w:t>Так или иначе филиппинские трудящиеся реально пользуются содействием со стороны правительства.</w:t>
      </w:r>
      <w:r w:rsidRPr="002237AF">
        <w:t xml:space="preserve"> </w:t>
      </w:r>
      <w:r>
        <w:t xml:space="preserve"> </w:t>
      </w:r>
    </w:p>
    <w:p w:rsidR="0082677A" w:rsidRPr="008D3E77" w:rsidRDefault="0082677A" w:rsidP="0082677A">
      <w:pPr>
        <w:spacing w:after="240"/>
      </w:pPr>
      <w:r w:rsidRPr="000B02FA">
        <w:t>20.</w:t>
      </w:r>
      <w:r w:rsidRPr="000B02FA">
        <w:tab/>
      </w:r>
      <w:r w:rsidRPr="000B02FA">
        <w:rPr>
          <w:u w:val="single"/>
        </w:rPr>
        <w:t>Г-жа ГОНДРАНИОЗ-ДЮКЕЗ</w:t>
      </w:r>
      <w:r>
        <w:t xml:space="preserve"> (Филиппины) разъясняет, что филиппинское Агентство по вопросам трудоустройства за рубежом организует ориентационные семинары для кандидатов на миграцию. </w:t>
      </w:r>
      <w:r w:rsidR="004D06DD">
        <w:t xml:space="preserve"> </w:t>
      </w:r>
      <w:r>
        <w:t xml:space="preserve">Эти семинары, которые являются обязательными, были запланированы в отношении трех основных регионов назначения: </w:t>
      </w:r>
      <w:r w:rsidR="004D06DD">
        <w:t xml:space="preserve"> </w:t>
      </w:r>
      <w:r>
        <w:t xml:space="preserve">Америка и Европа; </w:t>
      </w:r>
      <w:r w:rsidR="009A12D0">
        <w:t xml:space="preserve"> </w:t>
      </w:r>
      <w:r>
        <w:t xml:space="preserve">Ближний Восток и Африка; </w:t>
      </w:r>
      <w:r w:rsidR="004D06DD">
        <w:t xml:space="preserve"> </w:t>
      </w:r>
      <w:r>
        <w:t xml:space="preserve">Азия и страны Тихоокеанского бассейна. </w:t>
      </w:r>
      <w:r w:rsidR="004D06DD">
        <w:t xml:space="preserve"> </w:t>
      </w:r>
      <w:r>
        <w:t xml:space="preserve">Участникам каждого семинара объясняется, в чем состоит семинар, указываются причины его обязательности и шаги, которые следует предпринять после его прохождения. </w:t>
      </w:r>
      <w:r w:rsidR="004D06DD">
        <w:t xml:space="preserve"> </w:t>
      </w:r>
      <w:r>
        <w:t xml:space="preserve">В ходе семинара дается общий обзор каждой страны назначения с указанием культурных характеристик и текущих проблем, с которыми сталкиваются экспатриированные филиппинцы. </w:t>
      </w:r>
      <w:r w:rsidR="004D06DD">
        <w:t xml:space="preserve"> </w:t>
      </w:r>
      <w:r>
        <w:t xml:space="preserve">Акцент делается на обязательствах, налагаемых на экспатриированных лиц в силу Дисциплинарного кодекса трудящихся-мигрантов, и на правах и обязанностях в соответствии с трудовым договором. </w:t>
      </w:r>
      <w:r w:rsidR="004D06DD">
        <w:t xml:space="preserve"> </w:t>
      </w:r>
      <w:r>
        <w:t xml:space="preserve">Каждый кандидат на миграцию получает брошюру об интересующей его стране назначения, в которой имеются данные о местных филиппинских представительствах. </w:t>
      </w:r>
      <w:r w:rsidR="004D06DD">
        <w:t xml:space="preserve"> </w:t>
      </w:r>
      <w:r>
        <w:t>Ему советуют информировать посольство Филиппин о своем приезде в страну назначения.</w:t>
      </w:r>
      <w:r w:rsidR="004D06DD">
        <w:t xml:space="preserve"> </w:t>
      </w:r>
      <w:r>
        <w:t xml:space="preserve"> Между</w:t>
      </w:r>
      <w:r w:rsidRPr="005B0449">
        <w:t xml:space="preserve"> </w:t>
      </w:r>
      <w:r>
        <w:t>сентябрем</w:t>
      </w:r>
      <w:r w:rsidRPr="005B0449">
        <w:t xml:space="preserve"> 2007 </w:t>
      </w:r>
      <w:r w:rsidR="004D06DD">
        <w:t>года</w:t>
      </w:r>
      <w:r w:rsidRPr="005B0449">
        <w:t xml:space="preserve"> </w:t>
      </w:r>
      <w:r>
        <w:t>и</w:t>
      </w:r>
      <w:r w:rsidRPr="005B0449">
        <w:t xml:space="preserve"> </w:t>
      </w:r>
      <w:r>
        <w:t>декабрем</w:t>
      </w:r>
      <w:r w:rsidRPr="005B0449">
        <w:t xml:space="preserve"> 2008</w:t>
      </w:r>
      <w:r w:rsidR="004D06DD">
        <w:t> года</w:t>
      </w:r>
      <w:r>
        <w:t xml:space="preserve"> более 42 000 человек воспользовались ориентационными семинарами.</w:t>
      </w:r>
      <w:r w:rsidR="00353B48">
        <w:t xml:space="preserve">  </w:t>
      </w:r>
    </w:p>
    <w:p w:rsidR="0082677A" w:rsidRPr="00F6553A" w:rsidRDefault="0082677A" w:rsidP="0082677A">
      <w:pPr>
        <w:spacing w:after="240"/>
      </w:pPr>
      <w:r w:rsidRPr="008D3E77">
        <w:t>21.</w:t>
      </w:r>
      <w:r w:rsidRPr="008D3E77">
        <w:tab/>
      </w:r>
      <w:r w:rsidRPr="008D3E77">
        <w:rPr>
          <w:u w:val="single"/>
        </w:rPr>
        <w:t>Г-н ШУАН</w:t>
      </w:r>
      <w:r w:rsidRPr="008D3E77">
        <w:t xml:space="preserve"> (</w:t>
      </w:r>
      <w:r>
        <w:t>Филиппины</w:t>
      </w:r>
      <w:r w:rsidRPr="008D3E77">
        <w:t xml:space="preserve">) </w:t>
      </w:r>
      <w:r>
        <w:t xml:space="preserve">отмечает, что Управление социальной защиты трудящихся за рубежом, которое он представляет, ввело в действие новую программу, в рамках которой проводятся ориентационные семинары по трем странам: </w:t>
      </w:r>
      <w:r w:rsidR="0039521B">
        <w:t xml:space="preserve"> </w:t>
      </w:r>
      <w:r>
        <w:t xml:space="preserve">Катару, Канаде и Австралии. </w:t>
      </w:r>
      <w:r w:rsidR="0039521B">
        <w:t xml:space="preserve"> </w:t>
      </w:r>
      <w:r>
        <w:t xml:space="preserve">Для организаторов семинаров был разработан доклад, а Администрация усилила контроль за этой деятельностью, включая ее оценку. </w:t>
      </w:r>
      <w:r w:rsidR="0039521B">
        <w:t xml:space="preserve"> </w:t>
      </w:r>
      <w:r>
        <w:t xml:space="preserve">Были выделены финансовые ресурсы на публикацию информационных материалов, предназначенных для 700 000 филиппинских трудящихся за границей. </w:t>
      </w:r>
      <w:r w:rsidR="009A12D0">
        <w:t xml:space="preserve"> </w:t>
      </w:r>
      <w:r>
        <w:t xml:space="preserve">Кроме того, недавно Управление утвердило постановление, в соответствии с которым лица, желающие эмигрировать для работы в качестве домашней прислуги, обязаны до отъезда принять участие в программе полной профессиональной подготовки. </w:t>
      </w:r>
      <w:r w:rsidR="0039521B">
        <w:t xml:space="preserve"> </w:t>
      </w:r>
      <w:r>
        <w:t xml:space="preserve">Подготовка, рассчитанная для реагирования на возрастающий спрос на данную категорию работников за границей, включает в себя языковые курсы и повышение осведомленности о культурных реалиях страны назначения. </w:t>
      </w:r>
      <w:r>
        <w:rPr>
          <w:u w:val="single"/>
        </w:rPr>
        <w:t xml:space="preserve"> </w:t>
      </w:r>
    </w:p>
    <w:p w:rsidR="0082677A" w:rsidRPr="00140E17" w:rsidRDefault="0082677A" w:rsidP="0082677A">
      <w:pPr>
        <w:spacing w:after="240"/>
      </w:pPr>
      <w:r w:rsidRPr="00F6553A">
        <w:t>22.</w:t>
      </w:r>
      <w:r w:rsidRPr="00F6553A">
        <w:tab/>
      </w:r>
      <w:r w:rsidRPr="00F6553A">
        <w:rPr>
          <w:u w:val="single"/>
        </w:rPr>
        <w:t>Г-жа БАЛА</w:t>
      </w:r>
      <w:r w:rsidRPr="00F6553A">
        <w:t xml:space="preserve"> (</w:t>
      </w:r>
      <w:r>
        <w:t>Филиппины</w:t>
      </w:r>
      <w:r w:rsidRPr="00F6553A">
        <w:t>)</w:t>
      </w:r>
      <w:r>
        <w:t xml:space="preserve"> напоминает, что в 2003 </w:t>
      </w:r>
      <w:r w:rsidR="0039521B">
        <w:t>году</w:t>
      </w:r>
      <w:r>
        <w:t xml:space="preserve"> филиппинское правительство приняло закон о борьбе с торговлей людьми. </w:t>
      </w:r>
      <w:r w:rsidR="0039521B">
        <w:t xml:space="preserve"> </w:t>
      </w:r>
      <w:r>
        <w:t xml:space="preserve">Этот акт, касающийся в основном женщин и детей, предусматривает механизмы защиты жертв торговли и оказание им помощи. </w:t>
      </w:r>
      <w:r w:rsidR="0039521B">
        <w:t xml:space="preserve"> </w:t>
      </w:r>
      <w:r>
        <w:t xml:space="preserve">Для наблюдения за полным и всесторонним претворением закона в жизнь и обеспечения контроля за его применением был создан межучрежденческий комитет по пресечению торговли людьми (ИАКАТ) в составе представителей соответствующих государственных учреждений и неправительственных организаций (НПО), защищающих интересы женщин, детей и экспатриированных филиппинских трудящихся. </w:t>
      </w:r>
      <w:r w:rsidR="0039521B">
        <w:t xml:space="preserve"> </w:t>
      </w:r>
      <w:r>
        <w:t xml:space="preserve">В целях контроля и соблюдения закона Комитет принял стратегический план на 2004-2010 </w:t>
      </w:r>
      <w:r w:rsidR="0039521B">
        <w:t>годы</w:t>
      </w:r>
      <w:r>
        <w:t xml:space="preserve">, претворяемый в жизнь в партнерстве с НПО и гражданским обществом. </w:t>
      </w:r>
      <w:r w:rsidR="0039521B">
        <w:t xml:space="preserve"> </w:t>
      </w:r>
      <w:r>
        <w:t xml:space="preserve">Этот план включает в себя шесть стратегических направлений: </w:t>
      </w:r>
      <w:r w:rsidR="00074A10">
        <w:t xml:space="preserve"> </w:t>
      </w:r>
      <w:r>
        <w:t xml:space="preserve">повышение общественной осведомленности и мобилизации, укрепление потенциала, сбор и управление данными, создание альянсов и сетей, поиск и подтверждение фактов документальными данными и институциональные механизмы. </w:t>
      </w:r>
      <w:r w:rsidR="0039521B">
        <w:t xml:space="preserve"> </w:t>
      </w:r>
      <w:r>
        <w:t xml:space="preserve">Были определены три основных направления действий: </w:t>
      </w:r>
      <w:r w:rsidR="00353B48">
        <w:t xml:space="preserve"> а)  </w:t>
      </w:r>
      <w:r>
        <w:t xml:space="preserve">предупреждение, </w:t>
      </w:r>
      <w:r w:rsidR="00353B48">
        <w:t xml:space="preserve"> </w:t>
      </w:r>
      <w:r>
        <w:rPr>
          <w:lang w:val="en-GB"/>
        </w:rPr>
        <w:t>b</w:t>
      </w:r>
      <w:r w:rsidRPr="00140E17">
        <w:t>)</w:t>
      </w:r>
      <w:r w:rsidR="00353B48">
        <w:t xml:space="preserve">  защита </w:t>
      </w:r>
      <w:r w:rsidR="0039521B">
        <w:t xml:space="preserve"> </w:t>
      </w:r>
      <w:r w:rsidR="00353B48">
        <w:t xml:space="preserve">и </w:t>
      </w:r>
      <w:r w:rsidR="0039521B">
        <w:t xml:space="preserve"> </w:t>
      </w:r>
      <w:r w:rsidR="00353B48">
        <w:t>с)  </w:t>
      </w:r>
      <w:r>
        <w:t>реадаптация и реинтеграция.</w:t>
      </w:r>
    </w:p>
    <w:p w:rsidR="0082677A" w:rsidRPr="008F5D88" w:rsidRDefault="0082677A" w:rsidP="0082677A">
      <w:pPr>
        <w:spacing w:after="240"/>
      </w:pPr>
      <w:r w:rsidRPr="005B45D2">
        <w:t>23.</w:t>
      </w:r>
      <w:r w:rsidRPr="005B45D2">
        <w:tab/>
      </w:r>
      <w:r>
        <w:t xml:space="preserve">В области предупреждения в стране были созданы комитеты в составе представителей общенациональных и местных государственных учреждений и НПО. </w:t>
      </w:r>
      <w:r w:rsidR="0039521B">
        <w:t xml:space="preserve"> </w:t>
      </w:r>
      <w:r>
        <w:t xml:space="preserve">Кроме того, в конкретных регионах были проведены кампании по повышению осведомленности, как, например, недавняя кампания </w:t>
      </w:r>
      <w:r w:rsidR="00360463">
        <w:t>"</w:t>
      </w:r>
      <w:r>
        <w:t>Мы не для продажи</w:t>
      </w:r>
      <w:r w:rsidR="00360463">
        <w:t>"</w:t>
      </w:r>
      <w:r>
        <w:t xml:space="preserve">, проведение которой было обусловлено тревожным ростом числа случаев сговора между сотрудниками иммиграционных служб и торговцами людьми. </w:t>
      </w:r>
      <w:r w:rsidR="0039521B">
        <w:t xml:space="preserve"> </w:t>
      </w:r>
      <w:r>
        <w:t xml:space="preserve">Что касается защиты, было создано 16 центров реагирования, работающих круглые сутки. </w:t>
      </w:r>
      <w:r w:rsidR="0039521B">
        <w:t xml:space="preserve"> </w:t>
      </w:r>
      <w:r>
        <w:t xml:space="preserve">К этим структурам добавляются временные приюты, а операции по оказанию помощи жертвам ведутся преимущественно службами, отвечающими за применение законов. </w:t>
      </w:r>
      <w:r w:rsidR="0039521B">
        <w:t xml:space="preserve"> </w:t>
      </w:r>
      <w:r>
        <w:t xml:space="preserve">В отношении реадаптации и реинтеграции – основной линии действия – социальными работниками ведется соответствующая работа в семьях и общинах. </w:t>
      </w:r>
      <w:r w:rsidR="0039521B">
        <w:t xml:space="preserve"> </w:t>
      </w:r>
      <w:r>
        <w:t>Она заключается в оказании содействия в различных формах:</w:t>
      </w:r>
      <w:r w:rsidR="00074A10">
        <w:t xml:space="preserve"> </w:t>
      </w:r>
      <w:r>
        <w:t xml:space="preserve"> предоставление средств к существованию, финансовая поддержка, помощь в профессиональной подготовке, доступ к юридической консультации или медицинскому обслуживанию. </w:t>
      </w:r>
      <w:r w:rsidR="0039521B">
        <w:t xml:space="preserve"> </w:t>
      </w:r>
      <w:r>
        <w:t xml:space="preserve">Безусловно, различным службам реагирования оказывается организационная поддержка, и будет продолжено укрепление их потенциала. </w:t>
      </w:r>
      <w:r w:rsidR="0039521B">
        <w:t xml:space="preserve"> </w:t>
      </w:r>
      <w:r>
        <w:t xml:space="preserve">Для обеспечения качества предоставляемых услуг были определены нормы услуг и показатели позитивной реинтеграции. </w:t>
      </w:r>
      <w:r w:rsidR="0039521B">
        <w:t xml:space="preserve"> </w:t>
      </w:r>
      <w:r>
        <w:t xml:space="preserve">Наконец, была создана база данных по реадаптации и реинтеграции. </w:t>
      </w:r>
    </w:p>
    <w:p w:rsidR="0082677A" w:rsidRPr="00062C44" w:rsidRDefault="0082677A" w:rsidP="0082677A">
      <w:pPr>
        <w:spacing w:after="240"/>
      </w:pPr>
      <w:r w:rsidRPr="008F5D88">
        <w:t>24.</w:t>
      </w:r>
      <w:r w:rsidRPr="008F5D88">
        <w:tab/>
      </w:r>
      <w:r w:rsidRPr="008F5D88">
        <w:rPr>
          <w:u w:val="single"/>
        </w:rPr>
        <w:t>Г-жа ПУССИ</w:t>
      </w:r>
      <w:r>
        <w:t xml:space="preserve"> хотела бы выяснить, приводит ли высокий уровень миграции женщин к негативным последствиям для семейной ячейки общества, учитывая обычно отводящуюся женщинам воспитательную роль. </w:t>
      </w:r>
      <w:r w:rsidR="0039521B">
        <w:t xml:space="preserve"> </w:t>
      </w:r>
      <w:r>
        <w:t xml:space="preserve">Она также спрашивает, легко ли создаются семейные объединения в случаях ведения мигрантами совместного хозяйства, и принимает ли филиппинское правительство особые меры в отношении оставшихся в стране детей.  </w:t>
      </w:r>
    </w:p>
    <w:p w:rsidR="0082677A" w:rsidRPr="00CF3384" w:rsidRDefault="0082677A" w:rsidP="0082677A">
      <w:pPr>
        <w:spacing w:after="240"/>
        <w:rPr>
          <w:bCs/>
        </w:rPr>
      </w:pPr>
      <w:r w:rsidRPr="00062C44">
        <w:t>25.</w:t>
      </w:r>
      <w:r w:rsidRPr="00062C44">
        <w:tab/>
      </w:r>
      <w:r w:rsidRPr="00062C44">
        <w:rPr>
          <w:u w:val="single"/>
        </w:rPr>
        <w:t>Г-н КАРИЯВАСАМ</w:t>
      </w:r>
      <w:r>
        <w:t xml:space="preserve"> спрашивает, являются ли обязательными ориентационные семинары, предназначенные для кандидатов на миграцию. </w:t>
      </w:r>
      <w:r w:rsidR="0039521B">
        <w:t xml:space="preserve"> </w:t>
      </w:r>
      <w:r>
        <w:t>Кроме того, он задает вопрос о том, какие принимаются меры в целях защиты мигрантов с неурегулированным статусом за границей.</w:t>
      </w:r>
      <w:r>
        <w:rPr>
          <w:bCs/>
          <w:u w:val="single"/>
        </w:rPr>
        <w:t xml:space="preserve"> </w:t>
      </w:r>
    </w:p>
    <w:p w:rsidR="0082677A" w:rsidRPr="00CF3384" w:rsidRDefault="0082677A" w:rsidP="0082677A">
      <w:pPr>
        <w:spacing w:after="240"/>
        <w:rPr>
          <w:bCs/>
        </w:rPr>
      </w:pPr>
      <w:r w:rsidRPr="00CF3384">
        <w:rPr>
          <w:bCs/>
        </w:rPr>
        <w:t>26.</w:t>
      </w:r>
      <w:r w:rsidRPr="00CF3384">
        <w:rPr>
          <w:bCs/>
        </w:rPr>
        <w:tab/>
      </w:r>
      <w:r w:rsidRPr="00CA4ED6">
        <w:rPr>
          <w:bCs/>
          <w:u w:val="single"/>
        </w:rPr>
        <w:t>Г-н ТАГИЗАДЕ</w:t>
      </w:r>
      <w:r>
        <w:rPr>
          <w:bCs/>
        </w:rPr>
        <w:t xml:space="preserve"> просит, чтобы филиппинская делегация представила конкретные примеры позитивного опыта в том, что касается защиты трудящихся-мигрантов за границей, в частности легализации трудящихся без документов.</w:t>
      </w:r>
      <w:r>
        <w:rPr>
          <w:bCs/>
          <w:u w:val="single"/>
        </w:rPr>
        <w:t xml:space="preserve"> </w:t>
      </w:r>
    </w:p>
    <w:p w:rsidR="0082677A" w:rsidRPr="0039521B" w:rsidRDefault="0082677A" w:rsidP="0082677A">
      <w:pPr>
        <w:spacing w:after="240"/>
      </w:pPr>
      <w:r w:rsidRPr="00CF3384">
        <w:rPr>
          <w:bCs/>
        </w:rPr>
        <w:t>27.</w:t>
      </w:r>
      <w:r w:rsidRPr="00CF3384">
        <w:rPr>
          <w:bCs/>
        </w:rPr>
        <w:tab/>
      </w:r>
      <w:r w:rsidRPr="00CA4ED6">
        <w:rPr>
          <w:bCs/>
          <w:u w:val="single"/>
        </w:rPr>
        <w:t>ПРЕДСЕДАТЕЛЬ</w:t>
      </w:r>
      <w:r>
        <w:rPr>
          <w:bCs/>
        </w:rPr>
        <w:t xml:space="preserve">, выступая в качестве члена Комитета, хотел бы выяснить, существует ли наблюдательный комитет за миграцией или любой другой организационно оформленный наблюдательный механизм в этой области. </w:t>
      </w:r>
      <w:r w:rsidR="0039521B">
        <w:rPr>
          <w:bCs/>
        </w:rPr>
        <w:t xml:space="preserve"> </w:t>
      </w:r>
      <w:r>
        <w:rPr>
          <w:bCs/>
        </w:rPr>
        <w:t>Касаясь предупреждения, он спрашивает, наталкивается ли государство на какие-либо пределы в проводимой им деятельности по предупреждению того, чтобы кандидаты на миграцию не попали в руки торговцев людьми с учетом миграционной напряженности.</w:t>
      </w:r>
      <w:r w:rsidR="0039521B">
        <w:rPr>
          <w:bCs/>
        </w:rPr>
        <w:t xml:space="preserve"> </w:t>
      </w:r>
      <w:r>
        <w:rPr>
          <w:bCs/>
        </w:rPr>
        <w:t xml:space="preserve"> Наконец, в отношении содействия миграции Председатель хотел бы выяснить, ведутся ли исследования о соответствии внутренних нужд и миграции, другими словами, не идет ли иногда оказываемое содействие вразрез с удовлетворением имеющихся потребностей на внутреннем рынке рабочей силы.</w:t>
      </w:r>
      <w:r>
        <w:t xml:space="preserve"> </w:t>
      </w:r>
    </w:p>
    <w:p w:rsidR="00B03293" w:rsidRPr="0039521B" w:rsidRDefault="00B03293" w:rsidP="0082677A">
      <w:pPr>
        <w:spacing w:after="240"/>
      </w:pPr>
    </w:p>
    <w:p w:rsidR="0082677A" w:rsidRPr="00836FBE" w:rsidRDefault="0082677A" w:rsidP="0082677A">
      <w:pPr>
        <w:spacing w:after="240"/>
        <w:jc w:val="center"/>
        <w:rPr>
          <w:i/>
        </w:rPr>
      </w:pPr>
      <w:r>
        <w:rPr>
          <w:i/>
        </w:rPr>
        <w:t>Заседание закрывается в 18 час. 00 мин.</w:t>
      </w:r>
    </w:p>
    <w:p w:rsidR="0082677A" w:rsidRPr="00836FBE" w:rsidRDefault="0082677A" w:rsidP="0082677A">
      <w:pPr>
        <w:spacing w:after="240"/>
        <w:jc w:val="center"/>
      </w:pPr>
      <w:r w:rsidRPr="00836FBE">
        <w:t>-----</w:t>
      </w:r>
    </w:p>
    <w:p w:rsidR="007558AE" w:rsidRPr="00851C7E" w:rsidRDefault="007558AE">
      <w:pPr>
        <w:rPr>
          <w:lang w:val="en-US"/>
        </w:rPr>
      </w:pPr>
    </w:p>
    <w:sectPr w:rsidR="007558AE" w:rsidRPr="00851C7E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BB1" w:rsidRDefault="004E6BB1">
      <w:r>
        <w:separator/>
      </w:r>
    </w:p>
  </w:endnote>
  <w:endnote w:type="continuationSeparator" w:id="0">
    <w:p w:rsidR="004E6BB1" w:rsidRDefault="004E6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BB1" w:rsidRDefault="004E6BB1">
      <w:r>
        <w:separator/>
      </w:r>
    </w:p>
  </w:footnote>
  <w:footnote w:type="continuationSeparator" w:id="0">
    <w:p w:rsidR="004E6BB1" w:rsidRDefault="004E6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CBC" w:rsidRDefault="00811CBC">
    <w:pPr>
      <w:pStyle w:val="Header"/>
      <w:rPr>
        <w:lang w:val="en-US"/>
      </w:rPr>
    </w:pPr>
    <w:r w:rsidRPr="00851C7E">
      <w:rPr>
        <w:lang w:val="en-US"/>
      </w:rPr>
      <w:t>CMW/C/SR.105</w:t>
    </w:r>
  </w:p>
  <w:p w:rsidR="00811CBC" w:rsidRDefault="00811CBC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47F51">
      <w:rPr>
        <w:rStyle w:val="PageNumber"/>
        <w:noProof/>
      </w:rPr>
      <w:t>10</w:t>
    </w:r>
    <w:r>
      <w:rPr>
        <w:rStyle w:val="PageNumber"/>
      </w:rPr>
      <w:fldChar w:fldCharType="end"/>
    </w:r>
  </w:p>
  <w:p w:rsidR="00811CBC" w:rsidRDefault="00811CBC">
    <w:pPr>
      <w:pStyle w:val="Header"/>
      <w:rPr>
        <w:rStyle w:val="PageNumber"/>
        <w:lang w:val="en-US"/>
      </w:rPr>
    </w:pPr>
  </w:p>
  <w:p w:rsidR="00811CBC" w:rsidRDefault="00811CBC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CBC" w:rsidRDefault="00811CBC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851C7E">
      <w:rPr>
        <w:lang w:val="en-US"/>
      </w:rPr>
      <w:t>CMW/C/SR.105</w:t>
    </w:r>
  </w:p>
  <w:p w:rsidR="00811CBC" w:rsidRDefault="00811CB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47F51">
      <w:rPr>
        <w:rStyle w:val="PageNumber"/>
        <w:noProof/>
      </w:rPr>
      <w:t>11</w:t>
    </w:r>
    <w:r>
      <w:rPr>
        <w:rStyle w:val="PageNumber"/>
      </w:rPr>
      <w:fldChar w:fldCharType="end"/>
    </w:r>
  </w:p>
  <w:p w:rsidR="00811CBC" w:rsidRDefault="00811CBC">
    <w:pPr>
      <w:pStyle w:val="Header"/>
      <w:tabs>
        <w:tab w:val="left" w:pos="6237"/>
      </w:tabs>
      <w:rPr>
        <w:rStyle w:val="PageNumber"/>
        <w:lang w:val="en-US"/>
      </w:rPr>
    </w:pPr>
  </w:p>
  <w:p w:rsidR="00811CBC" w:rsidRDefault="00811CBC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1C7E"/>
    <w:rsid w:val="00074A10"/>
    <w:rsid w:val="00353B48"/>
    <w:rsid w:val="00360463"/>
    <w:rsid w:val="0036385E"/>
    <w:rsid w:val="0039521B"/>
    <w:rsid w:val="004B66FA"/>
    <w:rsid w:val="004D06DD"/>
    <w:rsid w:val="004E6BB1"/>
    <w:rsid w:val="00511080"/>
    <w:rsid w:val="00524D01"/>
    <w:rsid w:val="00653945"/>
    <w:rsid w:val="006C5246"/>
    <w:rsid w:val="007558AE"/>
    <w:rsid w:val="00786D10"/>
    <w:rsid w:val="00786E17"/>
    <w:rsid w:val="00811CBC"/>
    <w:rsid w:val="0082677A"/>
    <w:rsid w:val="00851C7E"/>
    <w:rsid w:val="009A12D0"/>
    <w:rsid w:val="009B617E"/>
    <w:rsid w:val="00A47F51"/>
    <w:rsid w:val="00A9211F"/>
    <w:rsid w:val="00AF707B"/>
    <w:rsid w:val="00B03293"/>
    <w:rsid w:val="00B75ABF"/>
    <w:rsid w:val="00CA0B29"/>
    <w:rsid w:val="00F34AC4"/>
    <w:rsid w:val="00F7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</Pages>
  <Words>4305</Words>
  <Characters>24539</Characters>
  <Application>Microsoft Office Word</Application>
  <DocSecurity>4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28787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Любовь Катаева</dc:creator>
  <cp:keywords/>
  <dc:description/>
  <cp:lastModifiedBy>Любовь Катаева</cp:lastModifiedBy>
  <cp:revision>3</cp:revision>
  <cp:lastPrinted>2009-07-17T08:45:00Z</cp:lastPrinted>
  <dcterms:created xsi:type="dcterms:W3CDTF">2009-07-17T08:45:00Z</dcterms:created>
  <dcterms:modified xsi:type="dcterms:W3CDTF">2009-07-17T08:46:00Z</dcterms:modified>
</cp:coreProperties>
</file>