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F83115F" w14:textId="77777777" w:rsidTr="00AB3619">
        <w:trPr>
          <w:trHeight w:hRule="exact" w:val="851"/>
        </w:trPr>
        <w:tc>
          <w:tcPr>
            <w:tcW w:w="1280" w:type="dxa"/>
            <w:tcBorders>
              <w:bottom w:val="single" w:sz="4" w:space="0" w:color="auto"/>
            </w:tcBorders>
          </w:tcPr>
          <w:p w14:paraId="48B19754"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60074D6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1330503E" w14:textId="5AE27FE8" w:rsidR="000A2080" w:rsidRPr="00B96988" w:rsidRDefault="00C56642" w:rsidP="00AB3619">
            <w:pPr>
              <w:spacing w:line="240" w:lineRule="atLeast"/>
              <w:jc w:val="right"/>
              <w:rPr>
                <w:sz w:val="20"/>
                <w:szCs w:val="21"/>
              </w:rPr>
            </w:pPr>
            <w:r>
              <w:rPr>
                <w:sz w:val="40"/>
                <w:szCs w:val="21"/>
              </w:rPr>
              <w:t>E</w:t>
            </w:r>
            <w:r w:rsidR="00B96988">
              <w:rPr>
                <w:sz w:val="20"/>
                <w:szCs w:val="21"/>
              </w:rPr>
              <w:t>/</w:t>
            </w:r>
            <w:proofErr w:type="spellStart"/>
            <w:r>
              <w:rPr>
                <w:sz w:val="20"/>
                <w:szCs w:val="21"/>
              </w:rPr>
              <w:t>C</w:t>
            </w:r>
            <w:r w:rsidR="00B96988">
              <w:rPr>
                <w:sz w:val="20"/>
                <w:szCs w:val="21"/>
              </w:rPr>
              <w:t>.</w:t>
            </w:r>
            <w:r>
              <w:rPr>
                <w:sz w:val="20"/>
                <w:szCs w:val="21"/>
              </w:rPr>
              <w:t>12</w:t>
            </w:r>
            <w:proofErr w:type="spellEnd"/>
            <w:r w:rsidR="00B96988">
              <w:rPr>
                <w:sz w:val="20"/>
                <w:szCs w:val="21"/>
              </w:rPr>
              <w:t>/</w:t>
            </w:r>
            <w:proofErr w:type="spellStart"/>
            <w:r>
              <w:rPr>
                <w:sz w:val="20"/>
                <w:szCs w:val="21"/>
              </w:rPr>
              <w:t>CHN</w:t>
            </w:r>
            <w:r w:rsidR="00B96988">
              <w:rPr>
                <w:sz w:val="20"/>
                <w:szCs w:val="21"/>
              </w:rPr>
              <w:t>-</w:t>
            </w:r>
            <w:r>
              <w:rPr>
                <w:sz w:val="20"/>
                <w:szCs w:val="21"/>
              </w:rPr>
              <w:t>HKG</w:t>
            </w:r>
            <w:proofErr w:type="spellEnd"/>
            <w:r w:rsidR="00B96988">
              <w:rPr>
                <w:sz w:val="20"/>
                <w:szCs w:val="21"/>
              </w:rPr>
              <w:t>/</w:t>
            </w:r>
            <w:r>
              <w:rPr>
                <w:sz w:val="20"/>
                <w:szCs w:val="21"/>
              </w:rPr>
              <w:t>Q</w:t>
            </w:r>
            <w:r w:rsidR="00B96988">
              <w:rPr>
                <w:sz w:val="20"/>
                <w:szCs w:val="21"/>
              </w:rPr>
              <w:t>/</w:t>
            </w:r>
            <w:r>
              <w:rPr>
                <w:sz w:val="20"/>
                <w:szCs w:val="21"/>
              </w:rPr>
              <w:t>4</w:t>
            </w:r>
          </w:p>
        </w:tc>
      </w:tr>
      <w:tr w:rsidR="000A2080" w:rsidRPr="002C14C6" w14:paraId="199AF754" w14:textId="77777777" w:rsidTr="00AB3619">
        <w:trPr>
          <w:trHeight w:hRule="exact" w:val="2835"/>
        </w:trPr>
        <w:tc>
          <w:tcPr>
            <w:tcW w:w="1280" w:type="dxa"/>
            <w:tcBorders>
              <w:top w:val="single" w:sz="4" w:space="0" w:color="auto"/>
              <w:bottom w:val="single" w:sz="12" w:space="0" w:color="auto"/>
            </w:tcBorders>
          </w:tcPr>
          <w:p w14:paraId="223E41DB" w14:textId="77777777" w:rsidR="000A2080" w:rsidRPr="002C14C6" w:rsidRDefault="000A2080" w:rsidP="00AB3619">
            <w:pPr>
              <w:spacing w:line="120" w:lineRule="atLeast"/>
              <w:rPr>
                <w:sz w:val="10"/>
                <w:szCs w:val="10"/>
              </w:rPr>
            </w:pPr>
          </w:p>
          <w:p w14:paraId="497127F4"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3B4AE1E" wp14:editId="458864A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169ABA"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1F3A984E" w14:textId="0F177A5D" w:rsidR="000A2080" w:rsidRPr="002C14C6" w:rsidRDefault="00C56642" w:rsidP="00AB3619">
            <w:pPr>
              <w:spacing w:before="240" w:line="240" w:lineRule="atLeast"/>
              <w:rPr>
                <w:sz w:val="20"/>
              </w:rPr>
            </w:pPr>
            <w:r>
              <w:rPr>
                <w:sz w:val="20"/>
              </w:rPr>
              <w:t>Distr.: General</w:t>
            </w:r>
          </w:p>
          <w:p w14:paraId="25F1ADCC" w14:textId="5D180E29" w:rsidR="000A2080" w:rsidRPr="002C14C6" w:rsidRDefault="00C56642" w:rsidP="00AB3619">
            <w:pPr>
              <w:spacing w:line="240" w:lineRule="atLeast"/>
              <w:rPr>
                <w:sz w:val="20"/>
              </w:rPr>
            </w:pPr>
            <w:r>
              <w:rPr>
                <w:sz w:val="20"/>
              </w:rPr>
              <w:t>7</w:t>
            </w:r>
            <w:r w:rsidR="00A066DD">
              <w:rPr>
                <w:sz w:val="20"/>
              </w:rPr>
              <w:t xml:space="preserve"> </w:t>
            </w:r>
            <w:r>
              <w:rPr>
                <w:sz w:val="20"/>
              </w:rPr>
              <w:t>April</w:t>
            </w:r>
            <w:r w:rsidR="00B45B2F">
              <w:rPr>
                <w:sz w:val="20"/>
              </w:rPr>
              <w:t xml:space="preserve"> </w:t>
            </w:r>
            <w:r>
              <w:rPr>
                <w:sz w:val="20"/>
              </w:rPr>
              <w:t>2</w:t>
            </w:r>
            <w:r w:rsidR="00B45B2F">
              <w:rPr>
                <w:sz w:val="20"/>
              </w:rPr>
              <w:t>0</w:t>
            </w:r>
            <w:r>
              <w:rPr>
                <w:sz w:val="20"/>
              </w:rPr>
              <w:t>2</w:t>
            </w:r>
            <w:r>
              <w:rPr>
                <w:rFonts w:hint="eastAsia"/>
                <w:sz w:val="20"/>
              </w:rPr>
              <w:t>1</w:t>
            </w:r>
          </w:p>
          <w:p w14:paraId="43A52D32" w14:textId="0E4537DD" w:rsidR="000A2080" w:rsidRPr="002C14C6" w:rsidRDefault="00C56642" w:rsidP="00AB3619">
            <w:pPr>
              <w:spacing w:line="240" w:lineRule="atLeast"/>
              <w:rPr>
                <w:sz w:val="20"/>
              </w:rPr>
            </w:pPr>
            <w:r>
              <w:rPr>
                <w:sz w:val="20"/>
              </w:rPr>
              <w:t>Chinese</w:t>
            </w:r>
            <w:r w:rsidR="000A2080" w:rsidRPr="002C14C6">
              <w:rPr>
                <w:sz w:val="20"/>
              </w:rPr>
              <w:t xml:space="preserve"> </w:t>
            </w:r>
          </w:p>
          <w:p w14:paraId="4FA2E622" w14:textId="77777777" w:rsidR="000A2080" w:rsidRDefault="00C56642" w:rsidP="007E7DC3">
            <w:pPr>
              <w:spacing w:line="240" w:lineRule="atLeast"/>
              <w:jc w:val="left"/>
              <w:rPr>
                <w:sz w:val="20"/>
              </w:rPr>
            </w:pPr>
            <w:r>
              <w:rPr>
                <w:sz w:val="20"/>
              </w:rPr>
              <w:t xml:space="preserve">Original: </w:t>
            </w:r>
            <w:r w:rsidRPr="007E7DC3">
              <w:rPr>
                <w:sz w:val="20"/>
              </w:rPr>
              <w:t>English</w:t>
            </w:r>
          </w:p>
          <w:p w14:paraId="32C3B8F2" w14:textId="4C867606" w:rsidR="00D709E5" w:rsidRPr="00D709E5" w:rsidRDefault="00D709E5" w:rsidP="007E7DC3">
            <w:pPr>
              <w:spacing w:line="240" w:lineRule="atLeast"/>
              <w:jc w:val="left"/>
              <w:rPr>
                <w:sz w:val="20"/>
              </w:rPr>
            </w:pPr>
            <w:r w:rsidRPr="00D709E5">
              <w:rPr>
                <w:sz w:val="20"/>
              </w:rPr>
              <w:t>Chinese, English, French and Spanish only</w:t>
            </w:r>
          </w:p>
        </w:tc>
      </w:tr>
    </w:tbl>
    <w:p w14:paraId="690F1C11" w14:textId="2A0D6B33" w:rsidR="00B96988" w:rsidRDefault="00A066DD" w:rsidP="00A066DD">
      <w:pPr>
        <w:pStyle w:val="a9"/>
        <w:spacing w:before="120"/>
        <w:rPr>
          <w:rFonts w:ascii="Time New Roman" w:eastAsia="黑体" w:hAnsi="Time New Roman" w:hint="eastAsia"/>
          <w:sz w:val="24"/>
          <w:szCs w:val="24"/>
        </w:rPr>
      </w:pPr>
      <w:r w:rsidRPr="00A066DD">
        <w:rPr>
          <w:rFonts w:ascii="Time New Roman" w:eastAsia="黑体" w:hAnsi="Time New Roman" w:hint="eastAsia"/>
          <w:sz w:val="24"/>
          <w:szCs w:val="24"/>
        </w:rPr>
        <w:t>经济、社会及文化权利委员会</w:t>
      </w:r>
    </w:p>
    <w:p w14:paraId="5FD649CF" w14:textId="3ADA7293" w:rsidR="00B60DFC" w:rsidRDefault="00B60DFC" w:rsidP="00A066DD">
      <w:pPr>
        <w:pStyle w:val="a9"/>
        <w:spacing w:before="120"/>
        <w:rPr>
          <w:rFonts w:ascii="Time New Roman" w:eastAsia="黑体" w:hAnsi="Time New Roman" w:hint="eastAsia"/>
          <w:sz w:val="24"/>
          <w:szCs w:val="24"/>
        </w:rPr>
      </w:pPr>
    </w:p>
    <w:p w14:paraId="083043C3" w14:textId="38EB2BC4" w:rsidR="00B60DFC" w:rsidRPr="00B60DFC" w:rsidRDefault="007E7DC3" w:rsidP="007E7DC3">
      <w:pPr>
        <w:pStyle w:val="HChGC"/>
        <w:rPr>
          <w:lang w:val="en-GB"/>
        </w:rPr>
      </w:pPr>
      <w:r>
        <w:rPr>
          <w:lang w:val="en-GB"/>
        </w:rPr>
        <w:tab/>
      </w:r>
      <w:r>
        <w:rPr>
          <w:lang w:val="en-GB"/>
        </w:rPr>
        <w:tab/>
      </w:r>
      <w:r w:rsidR="00B60DFC" w:rsidRPr="00B60DFC">
        <w:rPr>
          <w:rFonts w:hint="eastAsia"/>
          <w:lang w:val="en-GB"/>
        </w:rPr>
        <w:t>与中国香港第四次定期报告相关的问题清单</w:t>
      </w:r>
      <w:r w:rsidR="00B60DFC" w:rsidRPr="00B60DFC">
        <w:rPr>
          <w:bCs/>
          <w:lang w:val="en-GB"/>
        </w:rPr>
        <w:footnoteReference w:customMarkFollows="1" w:id="2"/>
        <w:t>*</w:t>
      </w:r>
      <w:r w:rsidR="00C56642" w:rsidRPr="002A3AC9">
        <w:rPr>
          <w:bCs/>
          <w:position w:val="-4"/>
          <w:vertAlign w:val="superscript"/>
          <w:lang w:val="en-GB"/>
        </w:rPr>
        <w:t>，</w:t>
      </w:r>
      <w:r w:rsidR="00B60DFC" w:rsidRPr="00B60DFC">
        <w:rPr>
          <w:bCs/>
          <w:lang w:val="en-GB"/>
        </w:rPr>
        <w:t>**</w:t>
      </w:r>
    </w:p>
    <w:p w14:paraId="3EA44BC8" w14:textId="029BF4FC" w:rsidR="00B60DFC" w:rsidRPr="00B60DFC" w:rsidRDefault="007E7DC3" w:rsidP="00AA1276">
      <w:pPr>
        <w:pStyle w:val="HChGC"/>
        <w:spacing w:after="320"/>
        <w:rPr>
          <w:lang w:val="en-GB"/>
        </w:rPr>
      </w:pPr>
      <w:r>
        <w:rPr>
          <w:lang w:val="en-GB"/>
        </w:rPr>
        <w:tab/>
      </w:r>
      <w:proofErr w:type="gramStart"/>
      <w:r w:rsidR="00B60DFC" w:rsidRPr="00B60DFC">
        <w:rPr>
          <w:rFonts w:hint="eastAsia"/>
          <w:lang w:val="en-GB"/>
        </w:rPr>
        <w:t>一</w:t>
      </w:r>
      <w:proofErr w:type="gramEnd"/>
      <w:r w:rsidR="00B60DFC" w:rsidRPr="00B60DFC">
        <w:rPr>
          <w:lang w:val="en-GB"/>
        </w:rPr>
        <w:t>.</w:t>
      </w:r>
      <w:r w:rsidR="00B60DFC" w:rsidRPr="00B60DFC">
        <w:rPr>
          <w:lang w:val="en-GB"/>
        </w:rPr>
        <w:tab/>
      </w:r>
      <w:r w:rsidR="00B60DFC" w:rsidRPr="00B60DFC">
        <w:rPr>
          <w:rFonts w:hint="eastAsia"/>
          <w:lang w:val="en-GB"/>
        </w:rPr>
        <w:t>一般性信息</w:t>
      </w:r>
    </w:p>
    <w:p w14:paraId="3FFC1D7C" w14:textId="477F3F00" w:rsidR="00B60DFC" w:rsidRPr="00B60DFC" w:rsidRDefault="00C56642" w:rsidP="00AA1276">
      <w:pPr>
        <w:pStyle w:val="SingleTxtGC"/>
        <w:spacing w:line="340" w:lineRule="exact"/>
        <w:rPr>
          <w:lang w:val="en-GB"/>
        </w:rPr>
      </w:pPr>
      <w:r>
        <w:rPr>
          <w:lang w:val="en-GB"/>
        </w:rPr>
        <w:t>1</w:t>
      </w:r>
      <w:r w:rsidR="00B60DFC" w:rsidRPr="00B60DFC">
        <w:rPr>
          <w:lang w:val="en-GB"/>
        </w:rPr>
        <w:t>.</w:t>
      </w:r>
      <w:r w:rsidR="00B60DFC" w:rsidRPr="00B60DFC">
        <w:rPr>
          <w:lang w:val="en-GB"/>
        </w:rPr>
        <w:tab/>
      </w:r>
      <w:r w:rsidR="00B60DFC" w:rsidRPr="00940B7F">
        <w:rPr>
          <w:rFonts w:hint="eastAsia"/>
          <w:spacing w:val="-4"/>
          <w:lang w:val="en-GB"/>
        </w:rPr>
        <w:t>关于中国香港提供的资料</w:t>
      </w:r>
      <w:r w:rsidRPr="00940B7F">
        <w:rPr>
          <w:rFonts w:hint="eastAsia"/>
          <w:spacing w:val="-4"/>
          <w:lang w:val="en-GB"/>
        </w:rPr>
        <w:t>(</w:t>
      </w:r>
      <w:r w:rsidRPr="00940B7F">
        <w:rPr>
          <w:spacing w:val="-4"/>
          <w:lang w:val="en-GB"/>
        </w:rPr>
        <w:t>E</w:t>
      </w:r>
      <w:r w:rsidR="00B60DFC" w:rsidRPr="00940B7F">
        <w:rPr>
          <w:spacing w:val="-4"/>
          <w:lang w:val="en-GB"/>
        </w:rPr>
        <w:t>/</w:t>
      </w:r>
      <w:proofErr w:type="spellStart"/>
      <w:r w:rsidRPr="00940B7F">
        <w:rPr>
          <w:spacing w:val="-4"/>
          <w:lang w:val="en-GB"/>
        </w:rPr>
        <w:t>C</w:t>
      </w:r>
      <w:r w:rsidR="00B60DFC" w:rsidRPr="00940B7F">
        <w:rPr>
          <w:spacing w:val="-4"/>
          <w:lang w:val="en-GB"/>
        </w:rPr>
        <w:t>.</w:t>
      </w:r>
      <w:r w:rsidRPr="00940B7F">
        <w:rPr>
          <w:spacing w:val="-4"/>
          <w:lang w:val="en-GB"/>
        </w:rPr>
        <w:t>12</w:t>
      </w:r>
      <w:proofErr w:type="spellEnd"/>
      <w:r w:rsidR="00B60DFC" w:rsidRPr="00940B7F">
        <w:rPr>
          <w:spacing w:val="-4"/>
          <w:lang w:val="en-GB"/>
        </w:rPr>
        <w:t>/</w:t>
      </w:r>
      <w:proofErr w:type="spellStart"/>
      <w:r w:rsidRPr="00940B7F">
        <w:rPr>
          <w:spacing w:val="-4"/>
          <w:lang w:val="en-GB"/>
        </w:rPr>
        <w:t>CHN</w:t>
      </w:r>
      <w:r w:rsidR="00B60DFC" w:rsidRPr="00940B7F">
        <w:rPr>
          <w:spacing w:val="-4"/>
          <w:lang w:val="en-GB"/>
        </w:rPr>
        <w:t>-</w:t>
      </w:r>
      <w:r w:rsidRPr="00940B7F">
        <w:rPr>
          <w:spacing w:val="-4"/>
          <w:lang w:val="en-GB"/>
        </w:rPr>
        <w:t>HKG</w:t>
      </w:r>
      <w:proofErr w:type="spellEnd"/>
      <w:r w:rsidR="00B60DFC" w:rsidRPr="00940B7F">
        <w:rPr>
          <w:spacing w:val="-4"/>
          <w:lang w:val="en-GB"/>
        </w:rPr>
        <w:t>/</w:t>
      </w:r>
      <w:r w:rsidRPr="00940B7F">
        <w:rPr>
          <w:spacing w:val="-4"/>
          <w:lang w:val="en-GB"/>
        </w:rPr>
        <w:t>4,</w:t>
      </w:r>
      <w:r w:rsidR="00940B7F" w:rsidRPr="00940B7F">
        <w:rPr>
          <w:spacing w:val="-4"/>
          <w:lang w:val="en-GB"/>
        </w:rPr>
        <w:t xml:space="preserve"> </w:t>
      </w:r>
      <w:r w:rsidR="00B60DFC" w:rsidRPr="00940B7F">
        <w:rPr>
          <w:rFonts w:hint="eastAsia"/>
          <w:spacing w:val="-4"/>
          <w:lang w:val="en-GB"/>
        </w:rPr>
        <w:t>第</w:t>
      </w:r>
      <w:r w:rsidRPr="00940B7F">
        <w:rPr>
          <w:spacing w:val="-4"/>
          <w:lang w:val="en-GB"/>
        </w:rPr>
        <w:t>1</w:t>
      </w:r>
      <w:r w:rsidR="00B60DFC" w:rsidRPr="00940B7F">
        <w:rPr>
          <w:spacing w:val="-4"/>
          <w:lang w:val="en-GB"/>
        </w:rPr>
        <w:t>0</w:t>
      </w:r>
      <w:r w:rsidR="00B60DFC" w:rsidRPr="00940B7F">
        <w:rPr>
          <w:rFonts w:hint="eastAsia"/>
          <w:spacing w:val="-4"/>
          <w:lang w:val="en-GB"/>
        </w:rPr>
        <w:t>-</w:t>
      </w:r>
      <w:r w:rsidRPr="00940B7F">
        <w:rPr>
          <w:spacing w:val="-4"/>
          <w:lang w:val="en-GB"/>
        </w:rPr>
        <w:t>12</w:t>
      </w:r>
      <w:r w:rsidR="00B60DFC" w:rsidRPr="00940B7F">
        <w:rPr>
          <w:rFonts w:hint="eastAsia"/>
          <w:spacing w:val="-4"/>
          <w:lang w:val="en-GB"/>
        </w:rPr>
        <w:t>段和附件</w:t>
      </w:r>
      <w:proofErr w:type="spellStart"/>
      <w:r w:rsidRPr="00940B7F">
        <w:rPr>
          <w:spacing w:val="-4"/>
          <w:lang w:val="en-GB"/>
        </w:rPr>
        <w:t>2A</w:t>
      </w:r>
      <w:proofErr w:type="spellEnd"/>
      <w:r w:rsidRPr="00940B7F">
        <w:rPr>
          <w:rFonts w:hint="eastAsia"/>
          <w:spacing w:val="-4"/>
          <w:lang w:val="en-GB"/>
        </w:rPr>
        <w:t>)</w:t>
      </w:r>
      <w:r w:rsidR="00B60DFC" w:rsidRPr="00940B7F">
        <w:rPr>
          <w:rFonts w:hint="eastAsia"/>
          <w:spacing w:val="-4"/>
          <w:lang w:val="en-GB"/>
        </w:rPr>
        <w:t>，请说明</w:t>
      </w:r>
      <w:r w:rsidR="00B60DFC" w:rsidRPr="00286778">
        <w:rPr>
          <w:rFonts w:hint="eastAsia"/>
          <w:spacing w:val="-4"/>
          <w:lang w:val="en-GB"/>
        </w:rPr>
        <w:t>为定期审查实施《公约》的立法以确保其符合《公约》而设立的机制。请具体说明</w:t>
      </w:r>
      <w:r w:rsidR="00B60DFC" w:rsidRPr="00B60DFC">
        <w:rPr>
          <w:rFonts w:hint="eastAsia"/>
          <w:lang w:val="en-GB"/>
        </w:rPr>
        <w:t>为提供关于《公约》条款及其可诉性的专门培训所做的努力，包括通过香港司法</w:t>
      </w:r>
      <w:r w:rsidR="00B60DFC" w:rsidRPr="00AD3391">
        <w:rPr>
          <w:rFonts w:hint="eastAsia"/>
          <w:spacing w:val="-4"/>
          <w:lang w:val="en-GB"/>
        </w:rPr>
        <w:t>学院所做的努力。请提供资料说明国内法院适用或援引《公约》条款的案件，包括</w:t>
      </w:r>
      <w:r w:rsidR="00B60DFC" w:rsidRPr="00B60DFC">
        <w:rPr>
          <w:rFonts w:hint="eastAsia"/>
          <w:lang w:val="en-GB"/>
        </w:rPr>
        <w:t>此类案件的实例。</w:t>
      </w:r>
    </w:p>
    <w:p w14:paraId="4603F21E" w14:textId="20BBDD94" w:rsidR="00B60DFC" w:rsidRPr="00B60DFC" w:rsidRDefault="00C56642" w:rsidP="00AA1276">
      <w:pPr>
        <w:pStyle w:val="SingleTxtGC"/>
        <w:spacing w:line="340" w:lineRule="exact"/>
        <w:rPr>
          <w:lang w:val="en-GB"/>
        </w:rPr>
      </w:pPr>
      <w:r>
        <w:rPr>
          <w:lang w:val="en-GB"/>
        </w:rPr>
        <w:t>2</w:t>
      </w:r>
      <w:r w:rsidR="00B60DFC" w:rsidRPr="00B60DFC">
        <w:rPr>
          <w:lang w:val="en-GB"/>
        </w:rPr>
        <w:t>.</w:t>
      </w:r>
      <w:r w:rsidR="00B60DFC" w:rsidRPr="00B60DFC">
        <w:rPr>
          <w:lang w:val="en-GB"/>
        </w:rPr>
        <w:tab/>
      </w:r>
      <w:r w:rsidR="00B60DFC" w:rsidRPr="00B60DFC">
        <w:rPr>
          <w:rFonts w:hint="eastAsia"/>
          <w:lang w:val="en-GB"/>
        </w:rPr>
        <w:t>关于中国香港提供的资料</w:t>
      </w:r>
      <w:r w:rsidR="00B60DFC" w:rsidRPr="00B60DFC">
        <w:rPr>
          <w:rFonts w:hint="eastAsia"/>
          <w:lang w:val="en-GB"/>
        </w:rPr>
        <w:t>(</w:t>
      </w:r>
      <w:r w:rsidR="00B60DFC" w:rsidRPr="00B60DFC">
        <w:rPr>
          <w:rFonts w:hint="eastAsia"/>
          <w:lang w:val="en-GB"/>
        </w:rPr>
        <w:t>第</w:t>
      </w:r>
      <w:r>
        <w:rPr>
          <w:rFonts w:hint="eastAsia"/>
          <w:lang w:val="en-GB"/>
        </w:rPr>
        <w:t>3</w:t>
      </w:r>
      <w:r>
        <w:rPr>
          <w:lang w:val="en-GB"/>
        </w:rPr>
        <w:t>3</w:t>
      </w:r>
      <w:r w:rsidR="00B60DFC" w:rsidRPr="00B60DFC">
        <w:rPr>
          <w:lang w:val="en-GB"/>
        </w:rPr>
        <w:t>-</w:t>
      </w:r>
      <w:r>
        <w:rPr>
          <w:lang w:val="en-GB"/>
        </w:rPr>
        <w:t>34</w:t>
      </w:r>
      <w:r w:rsidR="00B60DFC" w:rsidRPr="00B60DFC">
        <w:rPr>
          <w:rFonts w:hint="eastAsia"/>
          <w:lang w:val="en-GB"/>
        </w:rPr>
        <w:t>段</w:t>
      </w:r>
      <w:r w:rsidR="00B60DFC" w:rsidRPr="00B60DFC">
        <w:rPr>
          <w:rFonts w:hint="eastAsia"/>
          <w:lang w:val="en-GB"/>
        </w:rPr>
        <w:t>)</w:t>
      </w:r>
      <w:r w:rsidR="00B60DFC" w:rsidRPr="00B60DFC">
        <w:rPr>
          <w:rFonts w:hint="eastAsia"/>
          <w:lang w:val="en-GB"/>
        </w:rPr>
        <w:t>，请澄清现有法定机构的任务在何种</w:t>
      </w:r>
      <w:r w:rsidR="00B60DFC" w:rsidRPr="00AD3391">
        <w:rPr>
          <w:rFonts w:hint="eastAsia"/>
          <w:spacing w:val="-4"/>
          <w:lang w:val="en-GB"/>
        </w:rPr>
        <w:t>程度上涵盖了《公约》所载权利。请说明采取了何种措施，加强这些机构在促进和</w:t>
      </w:r>
      <w:r w:rsidR="00B60DFC" w:rsidRPr="00B60DFC">
        <w:rPr>
          <w:rFonts w:hint="eastAsia"/>
          <w:lang w:val="en-GB"/>
        </w:rPr>
        <w:t>保护香港所有人的经济、社会和文化权利方面的任务和权力。请提供资料，说明在据称侵犯经济、社会和文化权利的案件中提供法律援助的情况。</w:t>
      </w:r>
    </w:p>
    <w:p w14:paraId="206C3B19" w14:textId="6621731C" w:rsidR="00B60DFC" w:rsidRPr="00B60DFC" w:rsidRDefault="00C56642" w:rsidP="00AA1276">
      <w:pPr>
        <w:pStyle w:val="SingleTxtGC"/>
        <w:spacing w:line="340" w:lineRule="exact"/>
        <w:rPr>
          <w:lang w:val="en-GB"/>
        </w:rPr>
      </w:pPr>
      <w:r>
        <w:rPr>
          <w:lang w:val="en-GB"/>
        </w:rPr>
        <w:t>3</w:t>
      </w:r>
      <w:r w:rsidR="00B60DFC" w:rsidRPr="00B60DFC">
        <w:rPr>
          <w:lang w:val="en-GB"/>
        </w:rPr>
        <w:t>.</w:t>
      </w:r>
      <w:r w:rsidR="00B60DFC" w:rsidRPr="00B60DFC">
        <w:rPr>
          <w:lang w:val="en-GB"/>
        </w:rPr>
        <w:tab/>
      </w:r>
      <w:r w:rsidR="00B60DFC" w:rsidRPr="00B60DFC">
        <w:rPr>
          <w:rFonts w:hint="eastAsia"/>
          <w:lang w:val="en-GB"/>
        </w:rPr>
        <w:t>请说明采取了何种步骤，通过立法或政策框架以确保工商企业履行人权尽职责任。请就此提供资料，说明为将人权尽职调查纳入香港交易及结算所有限公司的环境、社会和治理报告框架而做出的考虑。请具体说明采取了何种措施，对在香港注册的商业实体侵犯经济、社会和文化权利的行为追究责任，并为此类侵权行为的非国民受害者提供在香港获得补救的机会。</w:t>
      </w:r>
    </w:p>
    <w:p w14:paraId="7323EB85" w14:textId="4D5BB36D" w:rsidR="00B60DFC" w:rsidRPr="00B60DFC" w:rsidRDefault="00C56642" w:rsidP="00AA1276">
      <w:pPr>
        <w:pStyle w:val="SingleTxtGC"/>
        <w:spacing w:line="340" w:lineRule="exact"/>
        <w:rPr>
          <w:lang w:val="en-GB"/>
        </w:rPr>
      </w:pPr>
      <w:r>
        <w:rPr>
          <w:lang w:val="en-GB"/>
        </w:rPr>
        <w:t>4</w:t>
      </w:r>
      <w:r w:rsidR="00B60DFC" w:rsidRPr="00B60DFC">
        <w:rPr>
          <w:lang w:val="en-GB"/>
        </w:rPr>
        <w:t>.</w:t>
      </w:r>
      <w:r w:rsidR="00B60DFC" w:rsidRPr="00B60DFC">
        <w:rPr>
          <w:lang w:val="en-GB"/>
        </w:rPr>
        <w:tab/>
      </w:r>
      <w:r w:rsidR="00B60DFC" w:rsidRPr="00B60DFC">
        <w:rPr>
          <w:rFonts w:hint="eastAsia"/>
          <w:lang w:val="en-GB"/>
        </w:rPr>
        <w:t>请具体说明在实现到</w:t>
      </w:r>
      <w:proofErr w:type="gramStart"/>
      <w:r>
        <w:rPr>
          <w:rFonts w:hint="eastAsia"/>
          <w:lang w:val="en-GB"/>
        </w:rPr>
        <w:t>2</w:t>
      </w:r>
      <w:r w:rsidR="00B60DFC" w:rsidRPr="00B60DFC">
        <w:rPr>
          <w:rFonts w:hint="eastAsia"/>
          <w:lang w:val="en-GB"/>
        </w:rPr>
        <w:t>0</w:t>
      </w:r>
      <w:r>
        <w:rPr>
          <w:rFonts w:hint="eastAsia"/>
          <w:lang w:val="en-GB"/>
        </w:rPr>
        <w:t>3</w:t>
      </w:r>
      <w:r w:rsidR="00B60DFC" w:rsidRPr="00B60DFC">
        <w:rPr>
          <w:rFonts w:hint="eastAsia"/>
          <w:lang w:val="en-GB"/>
        </w:rPr>
        <w:t>0</w:t>
      </w:r>
      <w:r w:rsidR="00B60DFC" w:rsidRPr="00B60DFC">
        <w:rPr>
          <w:rFonts w:hint="eastAsia"/>
          <w:lang w:val="en-GB"/>
        </w:rPr>
        <w:t>年把碳强度</w:t>
      </w:r>
      <w:proofErr w:type="gramEnd"/>
      <w:r w:rsidR="00B60DFC" w:rsidRPr="00B60DFC">
        <w:rPr>
          <w:rFonts w:hint="eastAsia"/>
          <w:lang w:val="en-GB"/>
        </w:rPr>
        <w:t>从</w:t>
      </w:r>
      <w:r>
        <w:rPr>
          <w:rFonts w:hint="eastAsia"/>
          <w:lang w:val="en-GB"/>
        </w:rPr>
        <w:t>2</w:t>
      </w:r>
      <w:r w:rsidR="00B60DFC" w:rsidRPr="00B60DFC">
        <w:rPr>
          <w:rFonts w:hint="eastAsia"/>
          <w:lang w:val="en-GB"/>
        </w:rPr>
        <w:t>00</w:t>
      </w:r>
      <w:r>
        <w:rPr>
          <w:rFonts w:hint="eastAsia"/>
          <w:lang w:val="en-GB"/>
        </w:rPr>
        <w:t>5</w:t>
      </w:r>
      <w:r w:rsidR="00B60DFC" w:rsidRPr="00B60DFC">
        <w:rPr>
          <w:rFonts w:hint="eastAsia"/>
          <w:lang w:val="en-GB"/>
        </w:rPr>
        <w:t>年水平降低到</w:t>
      </w:r>
      <w:r>
        <w:rPr>
          <w:rFonts w:hint="eastAsia"/>
          <w:lang w:val="en-GB"/>
        </w:rPr>
        <w:t>65</w:t>
      </w:r>
      <w:r w:rsidR="00B60DFC" w:rsidRPr="00B60DFC">
        <w:rPr>
          <w:rFonts w:hint="eastAsia"/>
          <w:lang w:val="en-GB"/>
        </w:rPr>
        <w:t>%</w:t>
      </w:r>
      <w:r w:rsidR="00B60DFC" w:rsidRPr="00B60DFC">
        <w:rPr>
          <w:rFonts w:hint="eastAsia"/>
          <w:lang w:val="en-GB"/>
        </w:rPr>
        <w:t>至</w:t>
      </w:r>
      <w:r>
        <w:rPr>
          <w:rFonts w:hint="eastAsia"/>
          <w:lang w:val="en-GB"/>
        </w:rPr>
        <w:t>7</w:t>
      </w:r>
      <w:r w:rsidR="00B60DFC" w:rsidRPr="00B60DFC">
        <w:rPr>
          <w:rFonts w:hint="eastAsia"/>
          <w:lang w:val="en-GB"/>
        </w:rPr>
        <w:t>0%</w:t>
      </w:r>
      <w:r w:rsidR="00B60DFC" w:rsidRPr="00B60DFC">
        <w:rPr>
          <w:rFonts w:hint="eastAsia"/>
          <w:lang w:val="en-GB"/>
        </w:rPr>
        <w:t>这一目标以及到</w:t>
      </w:r>
      <w:r>
        <w:rPr>
          <w:rFonts w:hint="eastAsia"/>
          <w:lang w:val="en-GB"/>
        </w:rPr>
        <w:t>2</w:t>
      </w:r>
      <w:r w:rsidR="00B60DFC" w:rsidRPr="00B60DFC">
        <w:rPr>
          <w:rFonts w:hint="eastAsia"/>
          <w:lang w:val="en-GB"/>
        </w:rPr>
        <w:t>0</w:t>
      </w:r>
      <w:r>
        <w:rPr>
          <w:rFonts w:hint="eastAsia"/>
          <w:lang w:val="en-GB"/>
        </w:rPr>
        <w:t>5</w:t>
      </w:r>
      <w:r w:rsidR="00B60DFC" w:rsidRPr="00B60DFC">
        <w:rPr>
          <w:rFonts w:hint="eastAsia"/>
          <w:lang w:val="en-GB"/>
        </w:rPr>
        <w:t>0</w:t>
      </w:r>
      <w:r w:rsidR="00B60DFC" w:rsidRPr="00B60DFC">
        <w:rPr>
          <w:rFonts w:hint="eastAsia"/>
          <w:lang w:val="en-GB"/>
        </w:rPr>
        <w:t>年实现碳中和方面取得的进展。请提供资料，说明香港根据</w:t>
      </w:r>
      <w:r w:rsidR="00B60DFC" w:rsidRPr="007A3188">
        <w:rPr>
          <w:rFonts w:hint="eastAsia"/>
          <w:spacing w:val="-4"/>
          <w:lang w:val="en-GB"/>
        </w:rPr>
        <w:t>《气候行动蓝图</w:t>
      </w:r>
      <w:r w:rsidRPr="007A3188">
        <w:rPr>
          <w:rFonts w:hint="eastAsia"/>
          <w:spacing w:val="-4"/>
          <w:lang w:val="en-GB"/>
        </w:rPr>
        <w:t>2</w:t>
      </w:r>
      <w:r w:rsidR="00B60DFC" w:rsidRPr="007A3188">
        <w:rPr>
          <w:rFonts w:hint="eastAsia"/>
          <w:spacing w:val="-4"/>
          <w:lang w:val="en-GB"/>
        </w:rPr>
        <w:t>0</w:t>
      </w:r>
      <w:r w:rsidRPr="007A3188">
        <w:rPr>
          <w:rFonts w:hint="eastAsia"/>
          <w:spacing w:val="-4"/>
          <w:lang w:val="en-GB"/>
        </w:rPr>
        <w:t>3</w:t>
      </w:r>
      <w:r w:rsidR="00B60DFC" w:rsidRPr="007A3188">
        <w:rPr>
          <w:rFonts w:hint="eastAsia"/>
          <w:spacing w:val="-4"/>
          <w:lang w:val="en-GB"/>
        </w:rPr>
        <w:t>0+</w:t>
      </w:r>
      <w:r w:rsidR="00B60DFC" w:rsidRPr="007A3188">
        <w:rPr>
          <w:rFonts w:hint="eastAsia"/>
          <w:spacing w:val="-4"/>
          <w:lang w:val="en-GB"/>
        </w:rPr>
        <w:t>》采取了何种适应措施，以应对气候变化对享有经济、社会</w:t>
      </w:r>
      <w:r w:rsidR="00B60DFC" w:rsidRPr="00B60DFC">
        <w:rPr>
          <w:rFonts w:hint="eastAsia"/>
          <w:lang w:val="en-GB"/>
        </w:rPr>
        <w:t>和文化权利的不利影响，特别是对弱势和边缘化个人和群体的不利影响。</w:t>
      </w:r>
    </w:p>
    <w:p w14:paraId="3927A137" w14:textId="77777777" w:rsidR="00AA1276" w:rsidRDefault="00AA1276">
      <w:pPr>
        <w:tabs>
          <w:tab w:val="clear" w:pos="431"/>
        </w:tabs>
        <w:overflowPunct/>
        <w:adjustRightInd/>
        <w:snapToGrid/>
        <w:spacing w:line="240" w:lineRule="auto"/>
        <w:jc w:val="left"/>
        <w:rPr>
          <w:lang w:val="en-GB"/>
        </w:rPr>
      </w:pPr>
      <w:r>
        <w:rPr>
          <w:lang w:val="en-GB"/>
        </w:rPr>
        <w:br w:type="page"/>
      </w:r>
    </w:p>
    <w:p w14:paraId="440F4B6C" w14:textId="639A7FD9" w:rsidR="00B60DFC" w:rsidRPr="00B60DFC" w:rsidRDefault="00C56642" w:rsidP="00C56642">
      <w:pPr>
        <w:pStyle w:val="SingleTxtGC"/>
        <w:rPr>
          <w:lang w:val="en-GB"/>
        </w:rPr>
      </w:pPr>
      <w:r>
        <w:rPr>
          <w:lang w:val="en-GB"/>
        </w:rPr>
        <w:lastRenderedPageBreak/>
        <w:t>5</w:t>
      </w:r>
      <w:r w:rsidR="00B60DFC" w:rsidRPr="00B60DFC">
        <w:rPr>
          <w:lang w:val="en-GB"/>
        </w:rPr>
        <w:t>.</w:t>
      </w:r>
      <w:r w:rsidR="00B60DFC" w:rsidRPr="00B60DFC">
        <w:rPr>
          <w:lang w:val="en-GB"/>
        </w:rPr>
        <w:tab/>
      </w:r>
      <w:r w:rsidR="00B60DFC" w:rsidRPr="00202221">
        <w:rPr>
          <w:rFonts w:hint="eastAsia"/>
          <w:spacing w:val="2"/>
          <w:lang w:val="en-GB"/>
        </w:rPr>
        <w:t>请提供资料，说明采取了何种措施保护倡导经济、社会和文化权利的人权维</w:t>
      </w:r>
      <w:r w:rsidR="00B60DFC" w:rsidRPr="00B60DFC">
        <w:rPr>
          <w:rFonts w:hint="eastAsia"/>
          <w:lang w:val="en-GB"/>
        </w:rPr>
        <w:t>护者，包括工会积极分子、记者、律师和民间社会行为者，并为民间社会创造有利环境。请特别说明做出了何种努力，以确保《国家安全法》的实施不会缩小</w:t>
      </w:r>
      <w:r w:rsidR="00B60DFC" w:rsidRPr="00202221">
        <w:rPr>
          <w:rFonts w:hint="eastAsia"/>
          <w:spacing w:val="-4"/>
          <w:lang w:val="en-GB"/>
        </w:rPr>
        <w:t>倡导经济、社会和文化权利的人权维护者的公民空间。请提供资料说明采取了何种措施，处理关于民主活动人士及其家人在获得就业、社会保护、住房、医疗保健和</w:t>
      </w:r>
      <w:r w:rsidR="00B60DFC" w:rsidRPr="00B60DFC">
        <w:rPr>
          <w:rFonts w:hint="eastAsia"/>
          <w:lang w:val="en-GB"/>
        </w:rPr>
        <w:t>教育方面面临歧视和报复的报告。</w:t>
      </w:r>
    </w:p>
    <w:p w14:paraId="19CD3CB0" w14:textId="64F5BE77" w:rsidR="00B60DFC" w:rsidRPr="00B60DFC" w:rsidRDefault="00EB560B" w:rsidP="00EB560B">
      <w:pPr>
        <w:pStyle w:val="HChGC"/>
        <w:rPr>
          <w:lang w:val="en-GB"/>
        </w:rPr>
      </w:pPr>
      <w:r>
        <w:rPr>
          <w:lang w:val="en-GB"/>
        </w:rPr>
        <w:tab/>
      </w:r>
      <w:r w:rsidR="00B60DFC" w:rsidRPr="00B60DFC">
        <w:rPr>
          <w:rFonts w:hint="eastAsia"/>
          <w:lang w:val="en-GB"/>
        </w:rPr>
        <w:t>二</w:t>
      </w:r>
      <w:r w:rsidR="00B60DFC" w:rsidRPr="00B60DFC">
        <w:rPr>
          <w:rFonts w:hint="eastAsia"/>
          <w:lang w:val="en-GB"/>
        </w:rPr>
        <w:t>.</w:t>
      </w:r>
      <w:r>
        <w:rPr>
          <w:lang w:val="en-GB"/>
        </w:rPr>
        <w:tab/>
      </w:r>
      <w:r w:rsidR="00B60DFC" w:rsidRPr="00B60DFC">
        <w:rPr>
          <w:rFonts w:hint="eastAsia"/>
          <w:lang w:val="en-GB"/>
        </w:rPr>
        <w:t>与《公约》一般条款相关的问题</w:t>
      </w:r>
      <w:r w:rsidR="00C56642">
        <w:rPr>
          <w:rFonts w:hint="eastAsia"/>
          <w:lang w:val="en-GB"/>
        </w:rPr>
        <w:t>(</w:t>
      </w:r>
      <w:r w:rsidR="00B60DFC" w:rsidRPr="00B60DFC">
        <w:rPr>
          <w:rFonts w:hint="eastAsia"/>
          <w:lang w:val="en-GB"/>
        </w:rPr>
        <w:t>第一至第五条</w:t>
      </w:r>
      <w:r w:rsidR="00C56642">
        <w:rPr>
          <w:rFonts w:hint="eastAsia"/>
          <w:lang w:val="en-GB"/>
        </w:rPr>
        <w:t>)</w:t>
      </w:r>
    </w:p>
    <w:p w14:paraId="719DE63B" w14:textId="00179B95" w:rsidR="00B60DFC" w:rsidRPr="00B60DFC" w:rsidRDefault="00EB560B" w:rsidP="00EB560B">
      <w:pPr>
        <w:pStyle w:val="H23GC"/>
        <w:rPr>
          <w:lang w:val="en-GB"/>
        </w:rPr>
      </w:pPr>
      <w:r>
        <w:rPr>
          <w:lang w:val="en-GB"/>
        </w:rPr>
        <w:tab/>
      </w:r>
      <w:r>
        <w:rPr>
          <w:lang w:val="en-GB"/>
        </w:rPr>
        <w:tab/>
      </w:r>
      <w:r w:rsidR="00B60DFC" w:rsidRPr="00B60DFC">
        <w:rPr>
          <w:rFonts w:hint="eastAsia"/>
          <w:lang w:val="en-GB"/>
        </w:rPr>
        <w:t>尽最大能力</w:t>
      </w:r>
      <w:r w:rsidR="00C56642">
        <w:rPr>
          <w:rFonts w:hint="eastAsia"/>
          <w:lang w:val="en-GB"/>
        </w:rPr>
        <w:t>(</w:t>
      </w:r>
      <w:r w:rsidR="00B60DFC" w:rsidRPr="00B60DFC">
        <w:rPr>
          <w:rFonts w:hint="eastAsia"/>
          <w:lang w:val="en-GB"/>
        </w:rPr>
        <w:t>第二条第一款</w:t>
      </w:r>
      <w:r w:rsidR="00C56642">
        <w:rPr>
          <w:rFonts w:hint="eastAsia"/>
          <w:lang w:val="en-GB"/>
        </w:rPr>
        <w:t>)</w:t>
      </w:r>
    </w:p>
    <w:p w14:paraId="51964B69" w14:textId="0B8105AA" w:rsidR="00B60DFC" w:rsidRPr="00B60DFC" w:rsidRDefault="00C56642" w:rsidP="00C56642">
      <w:pPr>
        <w:pStyle w:val="SingleTxtGC"/>
        <w:rPr>
          <w:lang w:val="en-GB"/>
        </w:rPr>
      </w:pPr>
      <w:r>
        <w:rPr>
          <w:lang w:val="en-GB"/>
        </w:rPr>
        <w:t>6</w:t>
      </w:r>
      <w:r w:rsidR="00B60DFC" w:rsidRPr="00B60DFC">
        <w:rPr>
          <w:lang w:val="en-GB"/>
        </w:rPr>
        <w:t>.</w:t>
      </w:r>
      <w:r w:rsidR="00B60DFC" w:rsidRPr="00B60DFC">
        <w:rPr>
          <w:lang w:val="en-GB"/>
        </w:rPr>
        <w:tab/>
      </w:r>
      <w:r w:rsidR="00B60DFC" w:rsidRPr="00B60DFC">
        <w:rPr>
          <w:rFonts w:hint="eastAsia"/>
          <w:lang w:val="en-GB"/>
        </w:rPr>
        <w:t>为便于委员会评估中国香港是否尽其资源能力所及，以实现《公约》承认的各项权利，请提供资料说明</w:t>
      </w:r>
      <w:r>
        <w:rPr>
          <w:rFonts w:hint="eastAsia"/>
          <w:lang w:val="en-GB"/>
        </w:rPr>
        <w:t>1</w:t>
      </w:r>
      <w:r w:rsidR="00B60DFC" w:rsidRPr="00B60DFC">
        <w:rPr>
          <w:rFonts w:hint="eastAsia"/>
          <w:lang w:val="en-GB"/>
        </w:rPr>
        <w:t>0</w:t>
      </w:r>
      <w:r w:rsidR="00B60DFC" w:rsidRPr="00B60DFC">
        <w:rPr>
          <w:rFonts w:hint="eastAsia"/>
          <w:lang w:val="en-GB"/>
        </w:rPr>
        <w:t>年来以下各方面的发展变化：</w:t>
      </w:r>
    </w:p>
    <w:p w14:paraId="0DD7DD3B" w14:textId="5CAF6118" w:rsidR="00B60DFC" w:rsidRPr="00B60DFC" w:rsidRDefault="00B60DFC" w:rsidP="00EB560B">
      <w:pPr>
        <w:pStyle w:val="SingleTxtGC"/>
        <w:numPr>
          <w:ilvl w:val="0"/>
          <w:numId w:val="7"/>
        </w:numPr>
        <w:rPr>
          <w:lang w:val="en-GB"/>
        </w:rPr>
      </w:pPr>
      <w:r w:rsidRPr="00B60DFC">
        <w:rPr>
          <w:rFonts w:hint="eastAsia"/>
          <w:lang w:val="en-GB"/>
        </w:rPr>
        <w:t>在纳税和转移支付之前和之后，生活在国家规定的贫困线之下的人口比例；</w:t>
      </w:r>
    </w:p>
    <w:p w14:paraId="2D4ECAFF" w14:textId="477B1AAF" w:rsidR="00B60DFC" w:rsidRPr="00B60DFC" w:rsidRDefault="00B60DFC" w:rsidP="00EB560B">
      <w:pPr>
        <w:pStyle w:val="SingleTxtGC"/>
        <w:numPr>
          <w:ilvl w:val="0"/>
          <w:numId w:val="7"/>
        </w:numPr>
        <w:rPr>
          <w:lang w:val="en-GB"/>
        </w:rPr>
      </w:pPr>
      <w:r w:rsidRPr="00936739">
        <w:rPr>
          <w:rFonts w:hint="eastAsia"/>
          <w:spacing w:val="4"/>
          <w:lang w:val="en-GB"/>
        </w:rPr>
        <w:t>收入不平等程度，定义为在纳税和转移支付之前和之后，最富裕的十</w:t>
      </w:r>
      <w:r w:rsidRPr="00B60DFC">
        <w:rPr>
          <w:rFonts w:hint="eastAsia"/>
          <w:lang w:val="en-GB"/>
        </w:rPr>
        <w:t>分之一人口的总收入与最贫穷的</w:t>
      </w:r>
      <w:r w:rsidR="00C56642">
        <w:rPr>
          <w:rFonts w:hint="eastAsia"/>
          <w:lang w:val="en-GB"/>
        </w:rPr>
        <w:t>4</w:t>
      </w:r>
      <w:r w:rsidRPr="00B60DFC">
        <w:rPr>
          <w:rFonts w:hint="eastAsia"/>
          <w:lang w:val="en-GB"/>
        </w:rPr>
        <w:t>0%</w:t>
      </w:r>
      <w:r w:rsidRPr="00B60DFC">
        <w:rPr>
          <w:rFonts w:hint="eastAsia"/>
          <w:lang w:val="en-GB"/>
        </w:rPr>
        <w:t>人口的总收入之间的比值；</w:t>
      </w:r>
    </w:p>
    <w:p w14:paraId="42CE52B5" w14:textId="58BB90E0" w:rsidR="00B60DFC" w:rsidRPr="00B60DFC" w:rsidRDefault="00B60DFC" w:rsidP="00EB560B">
      <w:pPr>
        <w:pStyle w:val="SingleTxtGC"/>
        <w:numPr>
          <w:ilvl w:val="0"/>
          <w:numId w:val="7"/>
        </w:numPr>
        <w:rPr>
          <w:lang w:val="en-GB"/>
        </w:rPr>
      </w:pPr>
      <w:r w:rsidRPr="00936739">
        <w:rPr>
          <w:rFonts w:hint="eastAsia"/>
          <w:spacing w:val="-4"/>
          <w:lang w:val="en-GB"/>
        </w:rPr>
        <w:t>财富不平等程度，定义为最富裕的十分之一人口拥有的资产与最贫穷的</w:t>
      </w:r>
      <w:r w:rsidR="00C56642">
        <w:rPr>
          <w:rFonts w:hint="eastAsia"/>
          <w:lang w:val="en-GB"/>
        </w:rPr>
        <w:t>5</w:t>
      </w:r>
      <w:r w:rsidRPr="00B60DFC">
        <w:rPr>
          <w:rFonts w:hint="eastAsia"/>
          <w:lang w:val="en-GB"/>
        </w:rPr>
        <w:t>0%</w:t>
      </w:r>
      <w:r w:rsidRPr="00B60DFC">
        <w:rPr>
          <w:rFonts w:hint="eastAsia"/>
          <w:lang w:val="en-GB"/>
        </w:rPr>
        <w:t>人口拥有的资产之间的比值；</w:t>
      </w:r>
    </w:p>
    <w:p w14:paraId="0047BAD5" w14:textId="2EB1D165" w:rsidR="00B60DFC" w:rsidRPr="00B60DFC" w:rsidRDefault="00B60DFC" w:rsidP="00EB560B">
      <w:pPr>
        <w:pStyle w:val="SingleTxtGC"/>
        <w:numPr>
          <w:ilvl w:val="0"/>
          <w:numId w:val="7"/>
        </w:numPr>
        <w:rPr>
          <w:lang w:val="en-GB"/>
        </w:rPr>
      </w:pPr>
      <w:r w:rsidRPr="00B60DFC">
        <w:rPr>
          <w:rFonts w:hint="eastAsia"/>
          <w:lang w:val="en-GB"/>
        </w:rPr>
        <w:t>公共收入中税收的比例；</w:t>
      </w:r>
    </w:p>
    <w:p w14:paraId="5AD71F05" w14:textId="76BAD85E" w:rsidR="00B60DFC" w:rsidRPr="00B60DFC" w:rsidRDefault="00B60DFC" w:rsidP="00EB560B">
      <w:pPr>
        <w:pStyle w:val="SingleTxtGC"/>
        <w:numPr>
          <w:ilvl w:val="0"/>
          <w:numId w:val="7"/>
        </w:numPr>
        <w:rPr>
          <w:lang w:val="en-GB"/>
        </w:rPr>
      </w:pPr>
      <w:r w:rsidRPr="008E58D7">
        <w:rPr>
          <w:rFonts w:hint="eastAsia"/>
          <w:spacing w:val="-6"/>
          <w:lang w:val="en-GB"/>
        </w:rPr>
        <w:t>对公司利润和个人收入征收的税率、增值税</w:t>
      </w:r>
      <w:r w:rsidRPr="008E58D7">
        <w:rPr>
          <w:rFonts w:hint="eastAsia"/>
          <w:spacing w:val="-6"/>
          <w:lang w:val="en-GB"/>
        </w:rPr>
        <w:t>(</w:t>
      </w:r>
      <w:r w:rsidRPr="008E58D7">
        <w:rPr>
          <w:rFonts w:hint="eastAsia"/>
          <w:spacing w:val="-6"/>
          <w:lang w:val="en-GB"/>
        </w:rPr>
        <w:t>不包括奢侈品、烟草、酒精、</w:t>
      </w:r>
      <w:r w:rsidRPr="008E58D7">
        <w:rPr>
          <w:rFonts w:hint="eastAsia"/>
          <w:spacing w:val="4"/>
          <w:lang w:val="en-GB"/>
        </w:rPr>
        <w:t>含糖饮料和零食以及汽油和柴油的增值税</w:t>
      </w:r>
      <w:r w:rsidRPr="008E58D7">
        <w:rPr>
          <w:rFonts w:hint="eastAsia"/>
          <w:spacing w:val="4"/>
          <w:lang w:val="en-GB"/>
        </w:rPr>
        <w:t>)</w:t>
      </w:r>
      <w:r w:rsidRPr="008E58D7">
        <w:rPr>
          <w:rFonts w:hint="eastAsia"/>
          <w:spacing w:val="4"/>
          <w:lang w:val="en-GB"/>
        </w:rPr>
        <w:t>，以及对最富裕的</w:t>
      </w:r>
      <w:r w:rsidR="00C56642" w:rsidRPr="008E58D7">
        <w:rPr>
          <w:rFonts w:hint="eastAsia"/>
          <w:spacing w:val="4"/>
          <w:lang w:val="en-GB"/>
        </w:rPr>
        <w:t>1</w:t>
      </w:r>
      <w:r w:rsidRPr="008E58D7">
        <w:rPr>
          <w:rFonts w:hint="eastAsia"/>
          <w:spacing w:val="4"/>
          <w:lang w:val="en-GB"/>
        </w:rPr>
        <w:t>0%</w:t>
      </w:r>
      <w:r w:rsidRPr="008E58D7">
        <w:rPr>
          <w:rFonts w:hint="eastAsia"/>
          <w:spacing w:val="4"/>
          <w:lang w:val="en-GB"/>
        </w:rPr>
        <w:t>人口征收的个</w:t>
      </w:r>
      <w:r w:rsidRPr="00B60DFC">
        <w:rPr>
          <w:rFonts w:hint="eastAsia"/>
          <w:lang w:val="en-GB"/>
        </w:rPr>
        <w:t>人所得税占总收入的百分比；</w:t>
      </w:r>
    </w:p>
    <w:p w14:paraId="09CDF204" w14:textId="790B95B1" w:rsidR="00B60DFC" w:rsidRPr="00B60DFC" w:rsidRDefault="00B60DFC" w:rsidP="00EB560B">
      <w:pPr>
        <w:pStyle w:val="SingleTxtGC"/>
        <w:numPr>
          <w:ilvl w:val="0"/>
          <w:numId w:val="7"/>
        </w:numPr>
        <w:rPr>
          <w:lang w:val="en-GB"/>
        </w:rPr>
      </w:pPr>
      <w:r w:rsidRPr="008129CE">
        <w:rPr>
          <w:rFonts w:hint="eastAsia"/>
          <w:spacing w:val="-4"/>
          <w:lang w:val="en-GB"/>
        </w:rPr>
        <w:t>公共开支占国内生产总值的百分比，以及用于就业、教育、食品、保健、</w:t>
      </w:r>
      <w:r w:rsidRPr="008129CE">
        <w:rPr>
          <w:rFonts w:hint="eastAsia"/>
          <w:spacing w:val="2"/>
          <w:lang w:val="en-GB"/>
        </w:rPr>
        <w:t>水和卫生设施、社会保障、住房和文化等社会优先事项的公共预算占公共开支总</w:t>
      </w:r>
      <w:r w:rsidRPr="00B60DFC">
        <w:rPr>
          <w:rFonts w:hint="eastAsia"/>
          <w:lang w:val="en-GB"/>
        </w:rPr>
        <w:t>额的比例；</w:t>
      </w:r>
    </w:p>
    <w:p w14:paraId="3CCA343B" w14:textId="4C7A97C5" w:rsidR="00B60DFC" w:rsidRPr="00B60DFC" w:rsidRDefault="00B60DFC" w:rsidP="00EB560B">
      <w:pPr>
        <w:pStyle w:val="SingleTxtGC"/>
        <w:numPr>
          <w:ilvl w:val="0"/>
          <w:numId w:val="7"/>
        </w:numPr>
        <w:rPr>
          <w:lang w:val="en-GB"/>
        </w:rPr>
      </w:pPr>
      <w:r w:rsidRPr="00B60DFC">
        <w:rPr>
          <w:rFonts w:hint="eastAsia"/>
          <w:lang w:val="en-GB"/>
        </w:rPr>
        <w:t>扣除通胀后的社会支出绝对水平。</w:t>
      </w:r>
    </w:p>
    <w:p w14:paraId="34429ECA" w14:textId="5EF6FCD5" w:rsidR="00B60DFC" w:rsidRPr="00B60DFC" w:rsidRDefault="008129CE" w:rsidP="00EB560B">
      <w:pPr>
        <w:pStyle w:val="H23GC"/>
        <w:rPr>
          <w:lang w:val="en-GB"/>
        </w:rPr>
      </w:pPr>
      <w:r>
        <w:rPr>
          <w:lang w:val="en-GB"/>
        </w:rPr>
        <w:tab/>
      </w:r>
      <w:r>
        <w:rPr>
          <w:lang w:val="en-GB"/>
        </w:rPr>
        <w:tab/>
      </w:r>
      <w:r w:rsidR="00B60DFC" w:rsidRPr="00B60DFC">
        <w:rPr>
          <w:rFonts w:hint="eastAsia"/>
          <w:lang w:val="en-GB"/>
        </w:rPr>
        <w:t>不歧视</w:t>
      </w:r>
      <w:r w:rsidR="00B60DFC" w:rsidRPr="00B60DFC">
        <w:rPr>
          <w:rFonts w:hint="eastAsia"/>
          <w:lang w:val="en-GB"/>
        </w:rPr>
        <w:t>(</w:t>
      </w:r>
      <w:r w:rsidR="00B60DFC" w:rsidRPr="00B60DFC">
        <w:rPr>
          <w:rFonts w:hint="eastAsia"/>
          <w:lang w:val="en-GB"/>
        </w:rPr>
        <w:t>第二条第二款</w:t>
      </w:r>
      <w:r w:rsidR="00B60DFC" w:rsidRPr="00B60DFC">
        <w:rPr>
          <w:rFonts w:hint="eastAsia"/>
          <w:lang w:val="en-GB"/>
        </w:rPr>
        <w:t>)</w:t>
      </w:r>
    </w:p>
    <w:p w14:paraId="7AD27FAD" w14:textId="4A5ECFC0" w:rsidR="00B60DFC" w:rsidRPr="00B60DFC" w:rsidRDefault="00C56642" w:rsidP="00C56642">
      <w:pPr>
        <w:pStyle w:val="SingleTxtGC"/>
        <w:rPr>
          <w:lang w:val="en-GB"/>
        </w:rPr>
      </w:pPr>
      <w:r>
        <w:rPr>
          <w:lang w:val="en-GB"/>
        </w:rPr>
        <w:t>7</w:t>
      </w:r>
      <w:r w:rsidR="00B60DFC" w:rsidRPr="00B60DFC">
        <w:rPr>
          <w:lang w:val="en-GB"/>
        </w:rPr>
        <w:t>.</w:t>
      </w:r>
      <w:r w:rsidR="00B60DFC" w:rsidRPr="00B60DFC">
        <w:rPr>
          <w:lang w:val="en-GB"/>
        </w:rPr>
        <w:tab/>
      </w:r>
      <w:r w:rsidR="00B60DFC" w:rsidRPr="00B60DFC">
        <w:rPr>
          <w:rFonts w:hint="eastAsia"/>
          <w:lang w:val="en-GB"/>
        </w:rPr>
        <w:t>请提供最新资料，说明为通过全面的反歧视立法而采取的步骤。请澄清对基于四项反歧视条例未予涵盖的理由</w:t>
      </w:r>
      <w:r>
        <w:rPr>
          <w:rFonts w:hint="eastAsia"/>
          <w:lang w:val="en-GB"/>
        </w:rPr>
        <w:t>(</w:t>
      </w:r>
      <w:r w:rsidR="00B60DFC" w:rsidRPr="00B60DFC">
        <w:rPr>
          <w:rFonts w:hint="eastAsia"/>
          <w:lang w:val="en-GB"/>
        </w:rPr>
        <w:t>包括年龄、语言、宗教、性取向、性别认同</w:t>
      </w:r>
      <w:r w:rsidR="00B60DFC" w:rsidRPr="001B6964">
        <w:rPr>
          <w:rFonts w:hint="eastAsia"/>
          <w:spacing w:val="4"/>
          <w:lang w:val="en-GB"/>
        </w:rPr>
        <w:t>和犯罪记录</w:t>
      </w:r>
      <w:r w:rsidRPr="001B6964">
        <w:rPr>
          <w:rFonts w:hint="eastAsia"/>
          <w:spacing w:val="4"/>
          <w:lang w:val="en-GB"/>
        </w:rPr>
        <w:t>)</w:t>
      </w:r>
      <w:r w:rsidR="00B60DFC" w:rsidRPr="001B6964">
        <w:rPr>
          <w:rFonts w:hint="eastAsia"/>
          <w:spacing w:val="4"/>
          <w:lang w:val="en-GB"/>
        </w:rPr>
        <w:t>的歧视予以禁止并提供相关保护的立法框架，以及此类案件中的歧</w:t>
      </w:r>
      <w:r w:rsidR="00B60DFC" w:rsidRPr="00B60DFC">
        <w:rPr>
          <w:rFonts w:hint="eastAsia"/>
          <w:lang w:val="en-GB"/>
        </w:rPr>
        <w:t>视受害者寻求法律补救的途径。</w:t>
      </w:r>
    </w:p>
    <w:p w14:paraId="7878F6F2" w14:textId="3EFFCB6B" w:rsidR="00B60DFC" w:rsidRPr="00B60DFC" w:rsidRDefault="00C56642" w:rsidP="00C56642">
      <w:pPr>
        <w:pStyle w:val="SingleTxtGC"/>
        <w:rPr>
          <w:lang w:val="en-GB"/>
        </w:rPr>
      </w:pPr>
      <w:r>
        <w:rPr>
          <w:lang w:val="en-GB"/>
        </w:rPr>
        <w:t>8</w:t>
      </w:r>
      <w:r w:rsidR="00B60DFC" w:rsidRPr="00B60DFC">
        <w:rPr>
          <w:lang w:val="en-GB"/>
        </w:rPr>
        <w:t>.</w:t>
      </w:r>
      <w:r w:rsidR="00B60DFC" w:rsidRPr="00B60DFC">
        <w:rPr>
          <w:lang w:val="en-GB"/>
        </w:rPr>
        <w:tab/>
      </w:r>
      <w:r w:rsidR="00B60DFC" w:rsidRPr="009E2BE3">
        <w:rPr>
          <w:rFonts w:hint="eastAsia"/>
          <w:spacing w:val="-6"/>
          <w:lang w:val="en-GB"/>
        </w:rPr>
        <w:t>委员会期待中国香港对人权事务委员会通过的问题清单</w:t>
      </w:r>
      <w:r w:rsidR="00B60DFC" w:rsidRPr="009E2BE3">
        <w:rPr>
          <w:rFonts w:hint="eastAsia"/>
          <w:spacing w:val="-6"/>
          <w:lang w:val="en-GB"/>
        </w:rPr>
        <w:t>(</w:t>
      </w:r>
      <w:proofErr w:type="spellStart"/>
      <w:r w:rsidRPr="009E2BE3">
        <w:rPr>
          <w:spacing w:val="-6"/>
          <w:lang w:val="en-GB"/>
        </w:rPr>
        <w:t>CCPR</w:t>
      </w:r>
      <w:proofErr w:type="spellEnd"/>
      <w:r w:rsidR="00B60DFC" w:rsidRPr="009E2BE3">
        <w:rPr>
          <w:spacing w:val="-6"/>
          <w:lang w:val="en-GB"/>
        </w:rPr>
        <w:t>/</w:t>
      </w:r>
      <w:r w:rsidRPr="009E2BE3">
        <w:rPr>
          <w:spacing w:val="-6"/>
          <w:lang w:val="en-GB"/>
        </w:rPr>
        <w:t>C</w:t>
      </w:r>
      <w:r w:rsidR="00B60DFC" w:rsidRPr="009E2BE3">
        <w:rPr>
          <w:spacing w:val="-6"/>
          <w:lang w:val="en-GB"/>
        </w:rPr>
        <w:t>/</w:t>
      </w:r>
      <w:proofErr w:type="spellStart"/>
      <w:r w:rsidRPr="009E2BE3">
        <w:rPr>
          <w:spacing w:val="-6"/>
          <w:lang w:val="en-GB"/>
        </w:rPr>
        <w:t>CHN</w:t>
      </w:r>
      <w:r w:rsidR="00B60DFC" w:rsidRPr="009E2BE3">
        <w:rPr>
          <w:spacing w:val="-6"/>
          <w:lang w:val="en-GB"/>
        </w:rPr>
        <w:t>-</w:t>
      </w:r>
      <w:r w:rsidRPr="009E2BE3">
        <w:rPr>
          <w:spacing w:val="-6"/>
          <w:lang w:val="en-GB"/>
        </w:rPr>
        <w:t>HKG</w:t>
      </w:r>
      <w:proofErr w:type="spellEnd"/>
      <w:r w:rsidR="00B60DFC" w:rsidRPr="009E2BE3">
        <w:rPr>
          <w:spacing w:val="-6"/>
          <w:lang w:val="en-GB"/>
        </w:rPr>
        <w:t>/</w:t>
      </w:r>
      <w:r w:rsidRPr="009E2BE3">
        <w:rPr>
          <w:spacing w:val="-6"/>
          <w:lang w:val="en-GB"/>
        </w:rPr>
        <w:t>Q</w:t>
      </w:r>
      <w:r w:rsidR="00B60DFC" w:rsidRPr="009E2BE3">
        <w:rPr>
          <w:spacing w:val="-6"/>
          <w:lang w:val="en-GB"/>
        </w:rPr>
        <w:t>/</w:t>
      </w:r>
      <w:r w:rsidRPr="009E2BE3">
        <w:rPr>
          <w:spacing w:val="-6"/>
          <w:lang w:val="en-GB"/>
        </w:rPr>
        <w:t>4,</w:t>
      </w:r>
      <w:r w:rsidR="00103F20">
        <w:rPr>
          <w:lang w:val="en-GB"/>
        </w:rPr>
        <w:t xml:space="preserve"> </w:t>
      </w:r>
      <w:r w:rsidR="00B60DFC" w:rsidRPr="00B60DFC">
        <w:rPr>
          <w:rFonts w:hint="eastAsia"/>
          <w:lang w:val="en-GB"/>
        </w:rPr>
        <w:t>第</w:t>
      </w:r>
      <w:r>
        <w:rPr>
          <w:lang w:val="en-GB"/>
        </w:rPr>
        <w:t>8</w:t>
      </w:r>
      <w:r w:rsidR="00B60DFC" w:rsidRPr="00B60DFC">
        <w:rPr>
          <w:rFonts w:hint="eastAsia"/>
          <w:lang w:val="en-GB"/>
        </w:rPr>
        <w:t>段</w:t>
      </w:r>
      <w:r w:rsidR="00B60DFC" w:rsidRPr="00B60DFC">
        <w:rPr>
          <w:rFonts w:hint="eastAsia"/>
          <w:lang w:val="en-GB"/>
        </w:rPr>
        <w:t>)</w:t>
      </w:r>
      <w:proofErr w:type="gramStart"/>
      <w:r w:rsidR="00B60DFC" w:rsidRPr="00B60DFC">
        <w:rPr>
          <w:rFonts w:hint="eastAsia"/>
          <w:lang w:val="en-GB"/>
        </w:rPr>
        <w:t>作出</w:t>
      </w:r>
      <w:proofErr w:type="gramEnd"/>
      <w:r w:rsidR="00B60DFC" w:rsidRPr="00B60DFC">
        <w:rPr>
          <w:rFonts w:hint="eastAsia"/>
          <w:lang w:val="en-GB"/>
        </w:rPr>
        <w:t>答复，同时请中国香港提供以下资料：</w:t>
      </w:r>
    </w:p>
    <w:p w14:paraId="53A69FB8" w14:textId="4E1B0955" w:rsidR="00B60DFC" w:rsidRPr="00B60DFC" w:rsidRDefault="00B60DFC" w:rsidP="00EB560B">
      <w:pPr>
        <w:pStyle w:val="SingleTxtGC"/>
        <w:numPr>
          <w:ilvl w:val="0"/>
          <w:numId w:val="11"/>
        </w:numPr>
        <w:rPr>
          <w:lang w:val="en-GB"/>
        </w:rPr>
      </w:pPr>
      <w:r w:rsidRPr="00B60DFC">
        <w:rPr>
          <w:rFonts w:hint="eastAsia"/>
          <w:lang w:val="en-GB"/>
        </w:rPr>
        <w:t>为消除男女同性恋、双性恋、跨性别者和间性者在获得就业、住房、</w:t>
      </w:r>
      <w:r w:rsidRPr="009E2BE3">
        <w:rPr>
          <w:rFonts w:hint="eastAsia"/>
          <w:spacing w:val="2"/>
          <w:lang w:val="en-GB"/>
        </w:rPr>
        <w:t>保健、教育和社会服务方面面临的歧视和骚扰而采取的措施，以及这些措施的影</w:t>
      </w:r>
      <w:r w:rsidRPr="00B60DFC">
        <w:rPr>
          <w:rFonts w:hint="eastAsia"/>
          <w:lang w:val="en-GB"/>
        </w:rPr>
        <w:t>响；</w:t>
      </w:r>
    </w:p>
    <w:p w14:paraId="3A4A2EC9" w14:textId="768BEBF5" w:rsidR="00B60DFC" w:rsidRPr="00B60DFC" w:rsidRDefault="00B60DFC" w:rsidP="00EB560B">
      <w:pPr>
        <w:pStyle w:val="SingleTxtGC"/>
        <w:numPr>
          <w:ilvl w:val="0"/>
          <w:numId w:val="11"/>
        </w:numPr>
        <w:rPr>
          <w:lang w:val="en-GB"/>
        </w:rPr>
      </w:pPr>
      <w:r w:rsidRPr="00402317">
        <w:rPr>
          <w:rFonts w:hint="eastAsia"/>
          <w:spacing w:val="-2"/>
          <w:lang w:val="en-GB"/>
        </w:rPr>
        <w:t>对间性儿童早期手术和医疗干预做法开展的任何审查，以及接受过此类</w:t>
      </w:r>
      <w:r w:rsidRPr="00B60DFC">
        <w:rPr>
          <w:rFonts w:hint="eastAsia"/>
          <w:lang w:val="en-GB"/>
        </w:rPr>
        <w:t>医疗干预的间性儿童人数的统计数据；</w:t>
      </w:r>
    </w:p>
    <w:p w14:paraId="4AF19FCC" w14:textId="70E80126" w:rsidR="00B60DFC" w:rsidRPr="00B60DFC" w:rsidRDefault="00B60DFC" w:rsidP="00D552A2">
      <w:pPr>
        <w:pStyle w:val="SingleTxtGC"/>
        <w:numPr>
          <w:ilvl w:val="0"/>
          <w:numId w:val="11"/>
        </w:numPr>
        <w:spacing w:line="340" w:lineRule="exact"/>
        <w:rPr>
          <w:lang w:val="en-GB"/>
        </w:rPr>
      </w:pPr>
      <w:r w:rsidRPr="00DD1869">
        <w:rPr>
          <w:rFonts w:hint="eastAsia"/>
          <w:spacing w:val="-6"/>
          <w:lang w:val="en-GB"/>
        </w:rPr>
        <w:lastRenderedPageBreak/>
        <w:t>为承认同性伴侣，包括在国外结婚的同性伴侣而采取的任何措施，特别是</w:t>
      </w:r>
      <w:r w:rsidRPr="00B60DFC">
        <w:rPr>
          <w:rFonts w:hint="eastAsia"/>
          <w:lang w:val="en-GB"/>
        </w:rPr>
        <w:t>在香港初审法院对</w:t>
      </w:r>
      <w:proofErr w:type="spellStart"/>
      <w:r w:rsidR="00C56642">
        <w:rPr>
          <w:lang w:val="en-GB"/>
        </w:rPr>
        <w:t>Infinger</w:t>
      </w:r>
      <w:proofErr w:type="spellEnd"/>
      <w:r w:rsidRPr="00B60DFC">
        <w:rPr>
          <w:lang w:val="en-GB"/>
        </w:rPr>
        <w:t xml:space="preserve"> </w:t>
      </w:r>
      <w:r w:rsidR="00C56642">
        <w:rPr>
          <w:lang w:val="en-GB"/>
        </w:rPr>
        <w:t>Nick</w:t>
      </w:r>
      <w:r w:rsidRPr="00B60DFC">
        <w:rPr>
          <w:rFonts w:hint="eastAsia"/>
          <w:lang w:val="en-GB"/>
        </w:rPr>
        <w:t>诉香港房屋委员会案做出判决</w:t>
      </w:r>
      <w:r w:rsidR="00C56642">
        <w:rPr>
          <w:rFonts w:hint="eastAsia"/>
          <w:iCs/>
          <w:lang w:val="en-GB"/>
        </w:rPr>
        <w:t>(2</w:t>
      </w:r>
      <w:r w:rsidRPr="00B60DFC">
        <w:rPr>
          <w:rFonts w:hint="eastAsia"/>
          <w:iCs/>
          <w:lang w:val="en-GB"/>
        </w:rPr>
        <w:t>0</w:t>
      </w:r>
      <w:r w:rsidR="00C56642">
        <w:rPr>
          <w:rFonts w:hint="eastAsia"/>
          <w:iCs/>
          <w:lang w:val="en-GB"/>
        </w:rPr>
        <w:t>2</w:t>
      </w:r>
      <w:r w:rsidRPr="00B60DFC">
        <w:rPr>
          <w:rFonts w:hint="eastAsia"/>
          <w:iCs/>
          <w:lang w:val="en-GB"/>
        </w:rPr>
        <w:t>0</w:t>
      </w:r>
      <w:r w:rsidRPr="00B60DFC">
        <w:rPr>
          <w:rFonts w:hint="eastAsia"/>
          <w:iCs/>
          <w:lang w:val="en-GB"/>
        </w:rPr>
        <w:t>年</w:t>
      </w:r>
      <w:r w:rsidR="00C56642">
        <w:rPr>
          <w:rFonts w:hint="eastAsia"/>
          <w:iCs/>
          <w:lang w:val="en-GB"/>
        </w:rPr>
        <w:t>3</w:t>
      </w:r>
      <w:r w:rsidRPr="00B60DFC">
        <w:rPr>
          <w:rFonts w:hint="eastAsia"/>
          <w:iCs/>
          <w:lang w:val="en-GB"/>
        </w:rPr>
        <w:t>月</w:t>
      </w:r>
      <w:r w:rsidR="00C56642">
        <w:rPr>
          <w:rFonts w:hint="eastAsia"/>
          <w:iCs/>
          <w:lang w:val="en-GB"/>
        </w:rPr>
        <w:t>4</w:t>
      </w:r>
      <w:r w:rsidRPr="00B60DFC">
        <w:rPr>
          <w:rFonts w:hint="eastAsia"/>
          <w:iCs/>
          <w:lang w:val="en-GB"/>
        </w:rPr>
        <w:t>日</w:t>
      </w:r>
      <w:r w:rsidR="00C56642">
        <w:rPr>
          <w:rFonts w:hint="eastAsia"/>
          <w:iCs/>
          <w:lang w:val="en-GB"/>
        </w:rPr>
        <w:t>)</w:t>
      </w:r>
      <w:r w:rsidRPr="00B60DFC">
        <w:rPr>
          <w:rFonts w:hint="eastAsia"/>
          <w:iCs/>
          <w:lang w:val="en-GB"/>
        </w:rPr>
        <w:t>之后采取的措施。</w:t>
      </w:r>
    </w:p>
    <w:p w14:paraId="328C3997" w14:textId="04DD0264" w:rsidR="00B60DFC" w:rsidRPr="00B60DFC" w:rsidRDefault="00C56642" w:rsidP="00D552A2">
      <w:pPr>
        <w:pStyle w:val="SingleTxtGC"/>
        <w:spacing w:line="340" w:lineRule="exact"/>
        <w:rPr>
          <w:lang w:val="en-GB"/>
        </w:rPr>
      </w:pPr>
      <w:r>
        <w:rPr>
          <w:lang w:val="en-GB"/>
        </w:rPr>
        <w:t>9</w:t>
      </w:r>
      <w:r w:rsidR="00B60DFC" w:rsidRPr="00B60DFC">
        <w:rPr>
          <w:lang w:val="en-GB"/>
        </w:rPr>
        <w:t>.</w:t>
      </w:r>
      <w:r w:rsidR="00B60DFC" w:rsidRPr="00B60DFC">
        <w:rPr>
          <w:lang w:val="en-GB"/>
        </w:rPr>
        <w:tab/>
      </w:r>
      <w:r w:rsidR="00B60DFC" w:rsidRPr="00B60DFC">
        <w:rPr>
          <w:rFonts w:hint="eastAsia"/>
          <w:lang w:val="en-GB"/>
        </w:rPr>
        <w:t>请说明采取了何种步骤提供持久的解决办法，为寻求免遣返保护且声请已经得到通过的人确立地位，使其能够享有《公约》保障的权利。请特别提供资料，说明采取了何种步骤：</w:t>
      </w:r>
    </w:p>
    <w:p w14:paraId="488A1F96" w14:textId="58B0ECAB" w:rsidR="00B60DFC" w:rsidRPr="00B60DFC" w:rsidRDefault="00B60DFC" w:rsidP="00D552A2">
      <w:pPr>
        <w:pStyle w:val="SingleTxtGC"/>
        <w:numPr>
          <w:ilvl w:val="0"/>
          <w:numId w:val="9"/>
        </w:numPr>
        <w:spacing w:line="340" w:lineRule="exact"/>
        <w:rPr>
          <w:lang w:val="en-GB"/>
        </w:rPr>
      </w:pPr>
      <w:r w:rsidRPr="00B60DFC">
        <w:rPr>
          <w:rFonts w:hint="eastAsia"/>
          <w:lang w:val="en-GB"/>
        </w:rPr>
        <w:t>考虑承认他们在香港逗留期间的工作权利；</w:t>
      </w:r>
    </w:p>
    <w:p w14:paraId="75EA8D23" w14:textId="4CDF21E8" w:rsidR="00B60DFC" w:rsidRPr="00B60DFC" w:rsidRDefault="00B60DFC" w:rsidP="00D552A2">
      <w:pPr>
        <w:pStyle w:val="SingleTxtGC"/>
        <w:numPr>
          <w:ilvl w:val="0"/>
          <w:numId w:val="9"/>
        </w:numPr>
        <w:spacing w:line="340" w:lineRule="exact"/>
        <w:rPr>
          <w:lang w:val="en-GB"/>
        </w:rPr>
      </w:pPr>
      <w:r w:rsidRPr="00B60DFC">
        <w:rPr>
          <w:rFonts w:hint="eastAsia"/>
          <w:lang w:val="en-GB"/>
        </w:rPr>
        <w:t>将为其提供的援助提高到足以确保体面生活的水平；</w:t>
      </w:r>
    </w:p>
    <w:p w14:paraId="42357B24" w14:textId="27248DC9" w:rsidR="00B60DFC" w:rsidRPr="00B60DFC" w:rsidRDefault="00B60DFC" w:rsidP="00D552A2">
      <w:pPr>
        <w:pStyle w:val="SingleTxtGC"/>
        <w:numPr>
          <w:ilvl w:val="0"/>
          <w:numId w:val="9"/>
        </w:numPr>
        <w:spacing w:line="340" w:lineRule="exact"/>
        <w:rPr>
          <w:lang w:val="en-GB"/>
        </w:rPr>
      </w:pPr>
      <w:r w:rsidRPr="005D4350">
        <w:rPr>
          <w:rFonts w:hint="eastAsia"/>
          <w:spacing w:val="-2"/>
          <w:lang w:val="en-GB"/>
        </w:rPr>
        <w:t>为这些</w:t>
      </w:r>
      <w:proofErr w:type="gramStart"/>
      <w:r w:rsidRPr="005D4350">
        <w:rPr>
          <w:rFonts w:hint="eastAsia"/>
          <w:spacing w:val="-2"/>
          <w:lang w:val="en-GB"/>
        </w:rPr>
        <w:t>人制定卫生</w:t>
      </w:r>
      <w:proofErr w:type="gramEnd"/>
      <w:r w:rsidRPr="005D4350">
        <w:rPr>
          <w:rFonts w:hint="eastAsia"/>
          <w:spacing w:val="-2"/>
          <w:lang w:val="en-GB"/>
        </w:rPr>
        <w:t>政策指南，并从申请程序、方案涵盖的医疗服务范围</w:t>
      </w:r>
      <w:r w:rsidRPr="00B60DFC">
        <w:rPr>
          <w:rFonts w:hint="eastAsia"/>
          <w:lang w:val="en-GB"/>
        </w:rPr>
        <w:t>以及他们和医务人员对方案的认识等方面改进医疗费用减免方案。</w:t>
      </w:r>
    </w:p>
    <w:p w14:paraId="18C1DEA2" w14:textId="26CF600C" w:rsidR="00B60DFC" w:rsidRPr="00B60DFC" w:rsidRDefault="001F1C15" w:rsidP="00D552A2">
      <w:pPr>
        <w:pStyle w:val="H23GC"/>
        <w:spacing w:after="180" w:line="340" w:lineRule="exact"/>
        <w:rPr>
          <w:lang w:val="en-GB"/>
        </w:rPr>
      </w:pPr>
      <w:r>
        <w:rPr>
          <w:lang w:val="en-GB"/>
        </w:rPr>
        <w:tab/>
      </w:r>
      <w:r>
        <w:rPr>
          <w:lang w:val="en-GB"/>
        </w:rPr>
        <w:tab/>
      </w:r>
      <w:r w:rsidR="00B60DFC" w:rsidRPr="00B60DFC">
        <w:rPr>
          <w:rFonts w:hint="eastAsia"/>
          <w:lang w:val="en-GB"/>
        </w:rPr>
        <w:t>男女享有平等权利</w:t>
      </w:r>
      <w:r w:rsidR="00C56642">
        <w:rPr>
          <w:rFonts w:hint="eastAsia"/>
          <w:lang w:val="en-GB"/>
        </w:rPr>
        <w:t>(</w:t>
      </w:r>
      <w:r w:rsidR="00B60DFC" w:rsidRPr="00B60DFC">
        <w:rPr>
          <w:rFonts w:hint="eastAsia"/>
          <w:lang w:val="en-GB"/>
        </w:rPr>
        <w:t>第三条</w:t>
      </w:r>
      <w:r w:rsidR="00C56642">
        <w:rPr>
          <w:rFonts w:hint="eastAsia"/>
          <w:lang w:val="en-GB"/>
        </w:rPr>
        <w:t>)</w:t>
      </w:r>
    </w:p>
    <w:p w14:paraId="6086BC6C" w14:textId="45CC25F0" w:rsidR="00B60DFC" w:rsidRPr="00B60DFC" w:rsidRDefault="00C56642" w:rsidP="00D552A2">
      <w:pPr>
        <w:pStyle w:val="SingleTxtGC"/>
        <w:spacing w:line="340" w:lineRule="exact"/>
        <w:rPr>
          <w:lang w:val="en-GB"/>
        </w:rPr>
      </w:pPr>
      <w:r>
        <w:rPr>
          <w:lang w:val="en-GB"/>
        </w:rPr>
        <w:t>1</w:t>
      </w:r>
      <w:r w:rsidR="00B60DFC" w:rsidRPr="00B60DFC">
        <w:rPr>
          <w:lang w:val="en-GB"/>
        </w:rPr>
        <w:t>0.</w:t>
      </w:r>
      <w:r w:rsidR="00B60DFC" w:rsidRPr="00B60DFC">
        <w:rPr>
          <w:lang w:val="en-GB"/>
        </w:rPr>
        <w:tab/>
      </w:r>
      <w:r w:rsidR="00B60DFC" w:rsidRPr="00B60DFC">
        <w:rPr>
          <w:rFonts w:hint="eastAsia"/>
          <w:lang w:val="en-GB"/>
        </w:rPr>
        <w:t>请提供资料，说明为改善妇女参与劳动力市场而采取的措施。还请说明为促进男女平等分担家庭责任，特别是增加公共托儿服务所做的努力。请提供资料，说明为确保妇女平等享有获得和使用土地和财产的权利而采取的措施，并请就此说明为消除小型屋宇政策的歧视性影响而采取的措施。</w:t>
      </w:r>
    </w:p>
    <w:p w14:paraId="2BF777B1" w14:textId="2825C64A" w:rsidR="00B60DFC" w:rsidRPr="00B60DFC" w:rsidRDefault="004F6CD8" w:rsidP="00D552A2">
      <w:pPr>
        <w:pStyle w:val="HChGC"/>
        <w:spacing w:after="120" w:line="340" w:lineRule="exact"/>
        <w:rPr>
          <w:lang w:val="en-GB"/>
        </w:rPr>
      </w:pPr>
      <w:r>
        <w:rPr>
          <w:lang w:val="en-GB"/>
        </w:rPr>
        <w:tab/>
      </w:r>
      <w:r w:rsidR="00B60DFC" w:rsidRPr="00B60DFC">
        <w:rPr>
          <w:rFonts w:hint="eastAsia"/>
          <w:lang w:val="en-GB"/>
        </w:rPr>
        <w:t>三</w:t>
      </w:r>
      <w:r w:rsidR="00B60DFC" w:rsidRPr="00B60DFC">
        <w:rPr>
          <w:rFonts w:hint="eastAsia"/>
          <w:lang w:val="en-GB"/>
        </w:rPr>
        <w:t>.</w:t>
      </w:r>
      <w:r>
        <w:rPr>
          <w:lang w:val="en-GB"/>
        </w:rPr>
        <w:tab/>
      </w:r>
      <w:r w:rsidR="00B60DFC" w:rsidRPr="00B60DFC">
        <w:rPr>
          <w:rFonts w:hint="eastAsia"/>
          <w:lang w:val="en-GB"/>
        </w:rPr>
        <w:t>与《公约》具体条款相关的问题</w:t>
      </w:r>
      <w:r w:rsidR="00C56642">
        <w:rPr>
          <w:rFonts w:hint="eastAsia"/>
          <w:lang w:val="en-GB"/>
        </w:rPr>
        <w:t>(</w:t>
      </w:r>
      <w:r w:rsidR="00B60DFC" w:rsidRPr="00B60DFC">
        <w:rPr>
          <w:rFonts w:hint="eastAsia"/>
          <w:lang w:val="en-GB"/>
        </w:rPr>
        <w:t>第六至第十五条</w:t>
      </w:r>
      <w:r w:rsidR="00C56642">
        <w:rPr>
          <w:rFonts w:hint="eastAsia"/>
          <w:lang w:val="en-GB"/>
        </w:rPr>
        <w:t>)</w:t>
      </w:r>
    </w:p>
    <w:p w14:paraId="4FB78FD3" w14:textId="21DB81B2" w:rsidR="00B60DFC" w:rsidRPr="00B60DFC" w:rsidRDefault="004F6CD8" w:rsidP="00D552A2">
      <w:pPr>
        <w:pStyle w:val="H23GC"/>
        <w:spacing w:after="180" w:line="340" w:lineRule="exact"/>
        <w:rPr>
          <w:lang w:val="en-GB"/>
        </w:rPr>
      </w:pPr>
      <w:r>
        <w:rPr>
          <w:lang w:val="en-GB"/>
        </w:rPr>
        <w:tab/>
      </w:r>
      <w:r>
        <w:rPr>
          <w:lang w:val="en-GB"/>
        </w:rPr>
        <w:tab/>
      </w:r>
      <w:r w:rsidR="00B60DFC" w:rsidRPr="00B60DFC">
        <w:rPr>
          <w:rFonts w:hint="eastAsia"/>
          <w:lang w:val="en-GB"/>
        </w:rPr>
        <w:t>工作权</w:t>
      </w:r>
      <w:r w:rsidR="00C56642">
        <w:rPr>
          <w:rFonts w:hint="eastAsia"/>
          <w:lang w:val="en-GB"/>
        </w:rPr>
        <w:t>(</w:t>
      </w:r>
      <w:r w:rsidR="00B60DFC" w:rsidRPr="00B60DFC">
        <w:rPr>
          <w:rFonts w:hint="eastAsia"/>
          <w:lang w:val="en-GB"/>
        </w:rPr>
        <w:t>第六条</w:t>
      </w:r>
      <w:r w:rsidR="00C56642">
        <w:rPr>
          <w:rFonts w:hint="eastAsia"/>
          <w:lang w:val="en-GB"/>
        </w:rPr>
        <w:t>)</w:t>
      </w:r>
    </w:p>
    <w:p w14:paraId="50157947" w14:textId="0E963700" w:rsidR="00B60DFC" w:rsidRPr="00B60DFC" w:rsidRDefault="00C56642" w:rsidP="00D552A2">
      <w:pPr>
        <w:pStyle w:val="SingleTxtGC"/>
        <w:spacing w:line="340" w:lineRule="exact"/>
        <w:rPr>
          <w:lang w:val="en-GB"/>
        </w:rPr>
      </w:pPr>
      <w:r>
        <w:rPr>
          <w:lang w:val="en-GB"/>
        </w:rPr>
        <w:t>11</w:t>
      </w:r>
      <w:r w:rsidR="00B60DFC" w:rsidRPr="00B60DFC">
        <w:rPr>
          <w:lang w:val="en-GB"/>
        </w:rPr>
        <w:t>.</w:t>
      </w:r>
      <w:r w:rsidR="00B60DFC" w:rsidRPr="00B60DFC">
        <w:rPr>
          <w:lang w:val="en-GB"/>
        </w:rPr>
        <w:tab/>
      </w:r>
      <w:r w:rsidR="00B60DFC" w:rsidRPr="00B60DFC">
        <w:rPr>
          <w:rFonts w:hint="eastAsia"/>
          <w:lang w:val="en-GB"/>
        </w:rPr>
        <w:t>请说明为解决青年失业率高的问题而采取的措施产生的影响，并列入相关统计数据。还请说明为消除招聘和工作场所中的年龄歧视而采取的措施产生的影响</w:t>
      </w:r>
      <w:r>
        <w:rPr>
          <w:rFonts w:hint="eastAsia"/>
          <w:lang w:val="en-GB"/>
        </w:rPr>
        <w:t>(</w:t>
      </w:r>
      <w:r>
        <w:rPr>
          <w:lang w:val="en-GB"/>
        </w:rPr>
        <w:t>E</w:t>
      </w:r>
      <w:r w:rsidR="00B60DFC" w:rsidRPr="00B60DFC">
        <w:rPr>
          <w:lang w:val="en-GB"/>
        </w:rPr>
        <w:t>/</w:t>
      </w:r>
      <w:proofErr w:type="spellStart"/>
      <w:r>
        <w:rPr>
          <w:lang w:val="en-GB"/>
        </w:rPr>
        <w:t>C</w:t>
      </w:r>
      <w:r w:rsidR="00B60DFC" w:rsidRPr="00B60DFC">
        <w:rPr>
          <w:lang w:val="en-GB"/>
        </w:rPr>
        <w:t>.</w:t>
      </w:r>
      <w:r>
        <w:rPr>
          <w:lang w:val="en-GB"/>
        </w:rPr>
        <w:t>12</w:t>
      </w:r>
      <w:proofErr w:type="spellEnd"/>
      <w:r w:rsidR="00B60DFC" w:rsidRPr="00B60DFC">
        <w:rPr>
          <w:lang w:val="en-GB"/>
        </w:rPr>
        <w:t>/</w:t>
      </w:r>
      <w:proofErr w:type="spellStart"/>
      <w:r>
        <w:rPr>
          <w:lang w:val="en-GB"/>
        </w:rPr>
        <w:t>CHN</w:t>
      </w:r>
      <w:r w:rsidR="00B60DFC" w:rsidRPr="00B60DFC">
        <w:rPr>
          <w:lang w:val="en-GB"/>
        </w:rPr>
        <w:t>-</w:t>
      </w:r>
      <w:r>
        <w:rPr>
          <w:lang w:val="en-GB"/>
        </w:rPr>
        <w:t>HKG</w:t>
      </w:r>
      <w:proofErr w:type="spellEnd"/>
      <w:r w:rsidR="00B60DFC" w:rsidRPr="00B60DFC">
        <w:rPr>
          <w:lang w:val="en-GB"/>
        </w:rPr>
        <w:t>/</w:t>
      </w:r>
      <w:r>
        <w:rPr>
          <w:lang w:val="en-GB"/>
        </w:rPr>
        <w:t>4,</w:t>
      </w:r>
      <w:r w:rsidR="00661B2D">
        <w:rPr>
          <w:lang w:val="en-GB"/>
        </w:rPr>
        <w:t xml:space="preserve"> </w:t>
      </w:r>
      <w:r w:rsidR="00B60DFC" w:rsidRPr="00B60DFC">
        <w:rPr>
          <w:rFonts w:hint="eastAsia"/>
          <w:lang w:val="en-GB"/>
        </w:rPr>
        <w:t>第</w:t>
      </w:r>
      <w:r>
        <w:rPr>
          <w:lang w:val="en-GB"/>
        </w:rPr>
        <w:t>24</w:t>
      </w:r>
      <w:r w:rsidR="00B60DFC" w:rsidRPr="00B60DFC">
        <w:rPr>
          <w:rFonts w:hint="eastAsia"/>
          <w:lang w:val="en-GB"/>
        </w:rPr>
        <w:t>段</w:t>
      </w:r>
      <w:r>
        <w:rPr>
          <w:rFonts w:hint="eastAsia"/>
          <w:lang w:val="en-GB"/>
        </w:rPr>
        <w:t>)</w:t>
      </w:r>
      <w:r w:rsidR="00B60DFC" w:rsidRPr="00B60DFC">
        <w:rPr>
          <w:rFonts w:hint="eastAsia"/>
          <w:lang w:val="en-GB"/>
        </w:rPr>
        <w:t>。</w:t>
      </w:r>
    </w:p>
    <w:p w14:paraId="62DA7AA6" w14:textId="3BF12DD7" w:rsidR="00B60DFC" w:rsidRPr="00B60DFC" w:rsidRDefault="00C56642" w:rsidP="00D552A2">
      <w:pPr>
        <w:pStyle w:val="SingleTxtGC"/>
        <w:spacing w:line="340" w:lineRule="exact"/>
        <w:rPr>
          <w:lang w:val="en-GB"/>
        </w:rPr>
      </w:pPr>
      <w:r>
        <w:rPr>
          <w:lang w:val="en-GB"/>
        </w:rPr>
        <w:t>12</w:t>
      </w:r>
      <w:r w:rsidR="00B60DFC" w:rsidRPr="00B60DFC">
        <w:rPr>
          <w:lang w:val="en-GB"/>
        </w:rPr>
        <w:t>.</w:t>
      </w:r>
      <w:r w:rsidR="00B60DFC" w:rsidRPr="00B60DFC">
        <w:rPr>
          <w:lang w:val="en-GB"/>
        </w:rPr>
        <w:tab/>
      </w:r>
      <w:r w:rsidR="00B60DFC" w:rsidRPr="00661B2D">
        <w:rPr>
          <w:rFonts w:hint="eastAsia"/>
          <w:spacing w:val="2"/>
          <w:lang w:val="en-GB"/>
        </w:rPr>
        <w:t>请说明采取了何种措施来加强立法和政策框架，禁止强迫劳动，包括当代</w:t>
      </w:r>
      <w:r w:rsidR="00B60DFC" w:rsidRPr="002F325A">
        <w:rPr>
          <w:rFonts w:hint="eastAsia"/>
          <w:spacing w:val="-4"/>
          <w:lang w:val="en-GB"/>
        </w:rPr>
        <w:t>形式的奴隶制和奴役，以及通过人口贩运进行招募的做法。请就此提供资料，说明</w:t>
      </w:r>
      <w:r w:rsidR="00B60DFC" w:rsidRPr="00B60DFC">
        <w:rPr>
          <w:rFonts w:hint="eastAsia"/>
          <w:lang w:val="en-GB"/>
        </w:rPr>
        <w:t>《现代奴隶制法案》的状况。</w:t>
      </w:r>
    </w:p>
    <w:p w14:paraId="72A014AF" w14:textId="53572CD9" w:rsidR="00B60DFC" w:rsidRPr="00B60DFC" w:rsidRDefault="004F6CD8" w:rsidP="00D552A2">
      <w:pPr>
        <w:pStyle w:val="H23GC"/>
        <w:spacing w:after="180" w:line="340" w:lineRule="exact"/>
        <w:rPr>
          <w:lang w:val="en-GB"/>
        </w:rPr>
      </w:pPr>
      <w:r>
        <w:rPr>
          <w:lang w:val="en-GB"/>
        </w:rPr>
        <w:tab/>
      </w:r>
      <w:r>
        <w:rPr>
          <w:lang w:val="en-GB"/>
        </w:rPr>
        <w:tab/>
      </w:r>
      <w:r w:rsidR="00B60DFC" w:rsidRPr="00B60DFC">
        <w:rPr>
          <w:rFonts w:hint="eastAsia"/>
          <w:lang w:val="en-GB"/>
        </w:rPr>
        <w:t>公正良好的工作条件权</w:t>
      </w:r>
      <w:r w:rsidR="00C56642">
        <w:rPr>
          <w:rFonts w:hint="eastAsia"/>
          <w:lang w:val="en-GB"/>
        </w:rPr>
        <w:t>(</w:t>
      </w:r>
      <w:r w:rsidR="00B60DFC" w:rsidRPr="00B60DFC">
        <w:rPr>
          <w:rFonts w:hint="eastAsia"/>
          <w:lang w:val="en-GB"/>
        </w:rPr>
        <w:t>第七条</w:t>
      </w:r>
      <w:r w:rsidR="00C56642">
        <w:rPr>
          <w:rFonts w:hint="eastAsia"/>
          <w:lang w:val="en-GB"/>
        </w:rPr>
        <w:t>)</w:t>
      </w:r>
    </w:p>
    <w:p w14:paraId="02466A60" w14:textId="52C63F31" w:rsidR="00B60DFC" w:rsidRPr="00B60DFC" w:rsidRDefault="00C56642" w:rsidP="00D552A2">
      <w:pPr>
        <w:pStyle w:val="SingleTxtGC"/>
        <w:spacing w:line="340" w:lineRule="exact"/>
        <w:rPr>
          <w:lang w:val="en-GB"/>
        </w:rPr>
      </w:pPr>
      <w:r>
        <w:rPr>
          <w:lang w:val="en-GB"/>
        </w:rPr>
        <w:t>13</w:t>
      </w:r>
      <w:r w:rsidR="00B60DFC" w:rsidRPr="00B60DFC">
        <w:rPr>
          <w:lang w:val="en-GB"/>
        </w:rPr>
        <w:t>.</w:t>
      </w:r>
      <w:r w:rsidR="00B60DFC" w:rsidRPr="00B60DFC">
        <w:rPr>
          <w:lang w:val="en-GB"/>
        </w:rPr>
        <w:tab/>
      </w:r>
      <w:r w:rsidR="00B60DFC" w:rsidRPr="00B60DFC">
        <w:rPr>
          <w:rFonts w:hint="eastAsia"/>
          <w:lang w:val="en-GB"/>
        </w:rPr>
        <w:t>请说明法定最低工资的覆盖范围，并说明采取了何种措施，使法定最低工资</w:t>
      </w:r>
      <w:r w:rsidR="00B60DFC" w:rsidRPr="002F325A">
        <w:rPr>
          <w:rFonts w:hint="eastAsia"/>
          <w:spacing w:val="2"/>
          <w:lang w:val="en-GB"/>
        </w:rPr>
        <w:t>覆盖所有工人，包括在非正规经济中和采取非标准就业形式的工人。还请提供资</w:t>
      </w:r>
      <w:r w:rsidR="00B60DFC" w:rsidRPr="00B60DFC">
        <w:rPr>
          <w:rFonts w:hint="eastAsia"/>
          <w:lang w:val="en-GB"/>
        </w:rPr>
        <w:t>料，说明在报告所述期间法定最低工资与平均工资和工资中位数之间的比率，以及为确保法定最低工资为工人及其家庭提供体面生活而采取的措施。</w:t>
      </w:r>
    </w:p>
    <w:p w14:paraId="626B8E75" w14:textId="32C1957F" w:rsidR="00B60DFC" w:rsidRPr="00B60DFC" w:rsidRDefault="00C56642" w:rsidP="00D552A2">
      <w:pPr>
        <w:pStyle w:val="SingleTxtGC"/>
        <w:spacing w:line="340" w:lineRule="exact"/>
        <w:rPr>
          <w:lang w:val="en-GB"/>
        </w:rPr>
      </w:pPr>
      <w:r>
        <w:rPr>
          <w:lang w:val="en-GB"/>
        </w:rPr>
        <w:t>14</w:t>
      </w:r>
      <w:r w:rsidR="00B60DFC" w:rsidRPr="00B60DFC">
        <w:rPr>
          <w:lang w:val="en-GB"/>
        </w:rPr>
        <w:t>.</w:t>
      </w:r>
      <w:r w:rsidR="00B60DFC" w:rsidRPr="00B60DFC">
        <w:rPr>
          <w:lang w:val="en-GB"/>
        </w:rPr>
        <w:tab/>
      </w:r>
      <w:r w:rsidR="00B60DFC" w:rsidRPr="00780446">
        <w:rPr>
          <w:rFonts w:hint="eastAsia"/>
          <w:spacing w:val="2"/>
          <w:lang w:val="en-GB"/>
        </w:rPr>
        <w:t>请说明在通过立法或政策规范工作时间、休息、休闲和定期带薪休假方面取</w:t>
      </w:r>
      <w:r w:rsidR="00B60DFC" w:rsidRPr="00B60DFC">
        <w:rPr>
          <w:rFonts w:hint="eastAsia"/>
          <w:lang w:val="en-GB"/>
        </w:rPr>
        <w:t>得的任何进展，以及为解决低技能工人工作时间过长问题而特别采取的措施。</w:t>
      </w:r>
      <w:r w:rsidR="00B60DFC" w:rsidRPr="00760DDA">
        <w:rPr>
          <w:rFonts w:hint="eastAsia"/>
          <w:spacing w:val="2"/>
          <w:lang w:val="en-GB"/>
        </w:rPr>
        <w:t>请具体说明做出了何种努力，从工作条件和社会保障的角度加强对非标准就业形</w:t>
      </w:r>
      <w:r w:rsidR="00B60DFC" w:rsidRPr="00B60DFC">
        <w:rPr>
          <w:rFonts w:hint="eastAsia"/>
          <w:lang w:val="en-GB"/>
        </w:rPr>
        <w:t>式工人的保护。请就此说明采取了何种步骤，处理关于雇主规避与连续性雇用</w:t>
      </w:r>
      <w:r w:rsidR="00B60DFC" w:rsidRPr="00760DDA">
        <w:rPr>
          <w:rFonts w:hint="eastAsia"/>
          <w:spacing w:val="-4"/>
          <w:lang w:val="en-GB"/>
        </w:rPr>
        <w:t>有关的</w:t>
      </w:r>
      <w:r w:rsidRPr="00760DDA">
        <w:rPr>
          <w:rFonts w:hint="eastAsia"/>
          <w:spacing w:val="-4"/>
          <w:lang w:val="en-GB"/>
        </w:rPr>
        <w:t>“</w:t>
      </w:r>
      <w:r w:rsidRPr="00760DDA">
        <w:rPr>
          <w:rFonts w:hint="eastAsia"/>
          <w:spacing w:val="-4"/>
          <w:lang w:val="en-GB"/>
        </w:rPr>
        <w:t>418</w:t>
      </w:r>
      <w:r w:rsidR="00B60DFC" w:rsidRPr="00760DDA">
        <w:rPr>
          <w:rFonts w:hint="eastAsia"/>
          <w:spacing w:val="-4"/>
          <w:lang w:val="en-GB"/>
        </w:rPr>
        <w:t>规则</w:t>
      </w:r>
      <w:r w:rsidRPr="00760DDA">
        <w:rPr>
          <w:rFonts w:hint="eastAsia"/>
          <w:spacing w:val="-4"/>
          <w:lang w:val="en-GB"/>
        </w:rPr>
        <w:t>”</w:t>
      </w:r>
      <w:r w:rsidR="00B60DFC" w:rsidRPr="00760DDA">
        <w:rPr>
          <w:rFonts w:hint="eastAsia"/>
          <w:spacing w:val="-4"/>
          <w:lang w:val="en-GB"/>
        </w:rPr>
        <w:t>，包括在工作期间插入无薪休假，以及在《雇佣条例》中纳入</w:t>
      </w:r>
      <w:r>
        <w:rPr>
          <w:rFonts w:hint="eastAsia"/>
          <w:lang w:val="en-GB"/>
        </w:rPr>
        <w:t>“</w:t>
      </w:r>
      <w:r w:rsidR="00B60DFC" w:rsidRPr="00B60DFC">
        <w:rPr>
          <w:rFonts w:hint="eastAsia"/>
          <w:lang w:val="en-GB"/>
        </w:rPr>
        <w:t>定期雇员</w:t>
      </w:r>
      <w:r>
        <w:rPr>
          <w:rFonts w:hint="eastAsia"/>
          <w:lang w:val="en-GB"/>
        </w:rPr>
        <w:t>”</w:t>
      </w:r>
      <w:r w:rsidR="00B60DFC" w:rsidRPr="00B60DFC">
        <w:rPr>
          <w:rFonts w:hint="eastAsia"/>
          <w:lang w:val="en-GB"/>
        </w:rPr>
        <w:t>概念的报告。</w:t>
      </w:r>
    </w:p>
    <w:p w14:paraId="53451771" w14:textId="08DE77E1" w:rsidR="00B60DFC" w:rsidRPr="00B60DFC" w:rsidRDefault="00C56642" w:rsidP="009C4B96">
      <w:pPr>
        <w:pStyle w:val="SingleTxtGC"/>
        <w:spacing w:line="336" w:lineRule="exact"/>
        <w:rPr>
          <w:lang w:val="en-GB"/>
        </w:rPr>
      </w:pPr>
      <w:r>
        <w:rPr>
          <w:lang w:val="en-GB"/>
        </w:rPr>
        <w:lastRenderedPageBreak/>
        <w:t>15</w:t>
      </w:r>
      <w:r w:rsidR="00B60DFC" w:rsidRPr="00B60DFC">
        <w:rPr>
          <w:lang w:val="en-GB"/>
        </w:rPr>
        <w:t>.</w:t>
      </w:r>
      <w:r w:rsidR="00B60DFC" w:rsidRPr="00B60DFC">
        <w:rPr>
          <w:lang w:val="en-GB"/>
        </w:rPr>
        <w:tab/>
      </w:r>
      <w:r w:rsidR="00B60DFC" w:rsidRPr="00713D6B">
        <w:rPr>
          <w:rFonts w:hint="eastAsia"/>
          <w:spacing w:val="-6"/>
          <w:lang w:val="en-GB"/>
        </w:rPr>
        <w:t>委员会期待中国香港对人权事务委员会通过的问题清单</w:t>
      </w:r>
      <w:r w:rsidR="00B60DFC" w:rsidRPr="00713D6B">
        <w:rPr>
          <w:rFonts w:hint="eastAsia"/>
          <w:spacing w:val="-6"/>
          <w:lang w:val="en-GB"/>
        </w:rPr>
        <w:t>(</w:t>
      </w:r>
      <w:proofErr w:type="spellStart"/>
      <w:r w:rsidRPr="00713D6B">
        <w:rPr>
          <w:spacing w:val="-6"/>
          <w:lang w:val="en-GB"/>
        </w:rPr>
        <w:t>CCPR</w:t>
      </w:r>
      <w:proofErr w:type="spellEnd"/>
      <w:r w:rsidR="00B60DFC" w:rsidRPr="00713D6B">
        <w:rPr>
          <w:spacing w:val="-6"/>
          <w:lang w:val="en-GB"/>
        </w:rPr>
        <w:t>/</w:t>
      </w:r>
      <w:r w:rsidRPr="00713D6B">
        <w:rPr>
          <w:spacing w:val="-6"/>
          <w:lang w:val="en-GB"/>
        </w:rPr>
        <w:t>C</w:t>
      </w:r>
      <w:r w:rsidR="00B60DFC" w:rsidRPr="00713D6B">
        <w:rPr>
          <w:spacing w:val="-6"/>
          <w:lang w:val="en-GB"/>
        </w:rPr>
        <w:t>/</w:t>
      </w:r>
      <w:proofErr w:type="spellStart"/>
      <w:r w:rsidRPr="00713D6B">
        <w:rPr>
          <w:spacing w:val="-6"/>
          <w:lang w:val="en-GB"/>
        </w:rPr>
        <w:t>CHN</w:t>
      </w:r>
      <w:r w:rsidR="00B60DFC" w:rsidRPr="00713D6B">
        <w:rPr>
          <w:spacing w:val="-6"/>
          <w:lang w:val="en-GB"/>
        </w:rPr>
        <w:t>-</w:t>
      </w:r>
      <w:r w:rsidRPr="00713D6B">
        <w:rPr>
          <w:spacing w:val="-6"/>
          <w:lang w:val="en-GB"/>
        </w:rPr>
        <w:t>HKG</w:t>
      </w:r>
      <w:proofErr w:type="spellEnd"/>
      <w:r w:rsidR="00B60DFC" w:rsidRPr="00713D6B">
        <w:rPr>
          <w:spacing w:val="-6"/>
          <w:lang w:val="en-GB"/>
        </w:rPr>
        <w:t>/</w:t>
      </w:r>
      <w:r w:rsidRPr="00713D6B">
        <w:rPr>
          <w:spacing w:val="-6"/>
          <w:lang w:val="en-GB"/>
        </w:rPr>
        <w:t>Q</w:t>
      </w:r>
      <w:r w:rsidR="00B60DFC" w:rsidRPr="00713D6B">
        <w:rPr>
          <w:spacing w:val="-6"/>
          <w:lang w:val="en-GB"/>
        </w:rPr>
        <w:t>/</w:t>
      </w:r>
      <w:r w:rsidRPr="00713D6B">
        <w:rPr>
          <w:spacing w:val="-6"/>
          <w:lang w:val="en-GB"/>
        </w:rPr>
        <w:t>4,</w:t>
      </w:r>
      <w:r w:rsidR="00780446" w:rsidRPr="00713D6B">
        <w:rPr>
          <w:spacing w:val="-6"/>
          <w:lang w:val="en-GB"/>
        </w:rPr>
        <w:t xml:space="preserve"> </w:t>
      </w:r>
      <w:r w:rsidR="00B60DFC" w:rsidRPr="00B60DFC">
        <w:rPr>
          <w:rFonts w:hint="eastAsia"/>
          <w:lang w:val="en-GB"/>
        </w:rPr>
        <w:t>第</w:t>
      </w:r>
      <w:r>
        <w:rPr>
          <w:rFonts w:hint="eastAsia"/>
          <w:lang w:val="en-GB"/>
        </w:rPr>
        <w:t>1</w:t>
      </w:r>
      <w:r>
        <w:rPr>
          <w:lang w:val="en-GB"/>
        </w:rPr>
        <w:t>6</w:t>
      </w:r>
      <w:r w:rsidR="00B60DFC" w:rsidRPr="00B60DFC">
        <w:rPr>
          <w:rFonts w:hint="eastAsia"/>
          <w:lang w:val="en-GB"/>
        </w:rPr>
        <w:t>段</w:t>
      </w:r>
      <w:r w:rsidR="00B60DFC" w:rsidRPr="00B60DFC">
        <w:rPr>
          <w:rFonts w:hint="eastAsia"/>
          <w:lang w:val="en-GB"/>
        </w:rPr>
        <w:t>)</w:t>
      </w:r>
      <w:proofErr w:type="gramStart"/>
      <w:r w:rsidR="00B60DFC" w:rsidRPr="00B60DFC">
        <w:rPr>
          <w:rFonts w:hint="eastAsia"/>
          <w:lang w:val="en-GB"/>
        </w:rPr>
        <w:t>作出</w:t>
      </w:r>
      <w:proofErr w:type="gramEnd"/>
      <w:r w:rsidR="00B60DFC" w:rsidRPr="00B60DFC">
        <w:rPr>
          <w:rFonts w:hint="eastAsia"/>
          <w:lang w:val="en-GB"/>
        </w:rPr>
        <w:t>答复，同时请中国香港提供以下资料：</w:t>
      </w:r>
    </w:p>
    <w:p w14:paraId="1CA11AFA" w14:textId="57088A8E" w:rsidR="00B60DFC" w:rsidRPr="00B60DFC" w:rsidRDefault="00B60DFC" w:rsidP="009C4B96">
      <w:pPr>
        <w:pStyle w:val="SingleTxtGC"/>
        <w:numPr>
          <w:ilvl w:val="0"/>
          <w:numId w:val="13"/>
        </w:numPr>
        <w:spacing w:line="336" w:lineRule="exact"/>
        <w:rPr>
          <w:lang w:val="en-GB"/>
        </w:rPr>
      </w:pPr>
      <w:r w:rsidRPr="0050071D">
        <w:rPr>
          <w:rFonts w:hint="eastAsia"/>
          <w:spacing w:val="4"/>
          <w:lang w:val="en-GB"/>
        </w:rPr>
        <w:t>为解决移民家庭佣工因对其适用两周规则和留宿要求而持续面临的困</w:t>
      </w:r>
      <w:r w:rsidRPr="00B60DFC">
        <w:rPr>
          <w:rFonts w:hint="eastAsia"/>
          <w:lang w:val="en-GB"/>
        </w:rPr>
        <w:t>难所采取的步骤；</w:t>
      </w:r>
    </w:p>
    <w:p w14:paraId="6B94A2E3" w14:textId="7AA27FDF" w:rsidR="00B60DFC" w:rsidRPr="00B60DFC" w:rsidRDefault="00B60DFC" w:rsidP="009C4B96">
      <w:pPr>
        <w:pStyle w:val="SingleTxtGC"/>
        <w:numPr>
          <w:ilvl w:val="0"/>
          <w:numId w:val="13"/>
        </w:numPr>
        <w:spacing w:line="336" w:lineRule="exact"/>
        <w:rPr>
          <w:lang w:val="en-GB"/>
        </w:rPr>
      </w:pPr>
      <w:r w:rsidRPr="0050071D">
        <w:rPr>
          <w:rFonts w:hint="eastAsia"/>
          <w:spacing w:val="-4"/>
          <w:lang w:val="en-GB"/>
        </w:rPr>
        <w:t>为确保</w:t>
      </w:r>
      <w:r w:rsidR="00C56642" w:rsidRPr="0050071D">
        <w:rPr>
          <w:rFonts w:hint="eastAsia"/>
          <w:spacing w:val="-4"/>
          <w:lang w:val="en-GB"/>
        </w:rPr>
        <w:t>“</w:t>
      </w:r>
      <w:r w:rsidRPr="0050071D">
        <w:rPr>
          <w:rFonts w:hint="eastAsia"/>
          <w:spacing w:val="-4"/>
          <w:lang w:val="en-GB"/>
        </w:rPr>
        <w:t>规定最低工资</w:t>
      </w:r>
      <w:r w:rsidR="00C56642" w:rsidRPr="0050071D">
        <w:rPr>
          <w:rFonts w:hint="eastAsia"/>
          <w:spacing w:val="-4"/>
          <w:lang w:val="en-GB"/>
        </w:rPr>
        <w:t>”</w:t>
      </w:r>
      <w:r w:rsidRPr="0050071D">
        <w:rPr>
          <w:rFonts w:hint="eastAsia"/>
          <w:spacing w:val="-4"/>
          <w:lang w:val="en-GB"/>
        </w:rPr>
        <w:t>为家庭佣工及其家人提供体面生活所做的努力，</w:t>
      </w:r>
      <w:r w:rsidRPr="00B60DFC">
        <w:rPr>
          <w:rFonts w:hint="eastAsia"/>
          <w:lang w:val="en-GB"/>
        </w:rPr>
        <w:t>关于雇主为移民家庭佣工提供住宿、食物和实物福利而制定的任何标准或准则，以及雇主遵守这些标准或准则的情况；</w:t>
      </w:r>
    </w:p>
    <w:p w14:paraId="4039D5E7" w14:textId="4710952F" w:rsidR="00B60DFC" w:rsidRPr="0050071D" w:rsidRDefault="00B60DFC" w:rsidP="009C4B96">
      <w:pPr>
        <w:pStyle w:val="SingleTxtGC"/>
        <w:numPr>
          <w:ilvl w:val="0"/>
          <w:numId w:val="13"/>
        </w:numPr>
        <w:spacing w:line="336" w:lineRule="exact"/>
        <w:rPr>
          <w:spacing w:val="-2"/>
          <w:lang w:val="en-GB"/>
        </w:rPr>
      </w:pPr>
      <w:r w:rsidRPr="0050071D">
        <w:rPr>
          <w:rFonts w:hint="eastAsia"/>
          <w:spacing w:val="-2"/>
          <w:lang w:val="en-GB"/>
        </w:rPr>
        <w:t>移民家庭佣工就其工作和生活条件提出的投诉，以及就此开展的调查；</w:t>
      </w:r>
    </w:p>
    <w:p w14:paraId="05CFC714" w14:textId="6237F9A0" w:rsidR="00B60DFC" w:rsidRPr="00B60DFC" w:rsidRDefault="00B60DFC" w:rsidP="009C4B96">
      <w:pPr>
        <w:pStyle w:val="SingleTxtGC"/>
        <w:numPr>
          <w:ilvl w:val="0"/>
          <w:numId w:val="13"/>
        </w:numPr>
        <w:spacing w:line="336" w:lineRule="exact"/>
        <w:rPr>
          <w:lang w:val="en-GB"/>
        </w:rPr>
      </w:pPr>
      <w:r w:rsidRPr="00B60DFC">
        <w:rPr>
          <w:rFonts w:hint="eastAsia"/>
          <w:lang w:val="en-GB"/>
        </w:rPr>
        <w:t>为消除因冠状病毒病</w:t>
      </w:r>
      <w:r w:rsidRPr="00B60DFC">
        <w:rPr>
          <w:rFonts w:hint="eastAsia"/>
          <w:lang w:val="en-GB"/>
        </w:rPr>
        <w:t>(</w:t>
      </w:r>
      <w:r w:rsidR="00C56642">
        <w:rPr>
          <w:lang w:val="en-GB"/>
        </w:rPr>
        <w:t>COVID</w:t>
      </w:r>
      <w:r w:rsidRPr="00B60DFC">
        <w:rPr>
          <w:lang w:val="en-GB"/>
        </w:rPr>
        <w:t>-</w:t>
      </w:r>
      <w:r w:rsidR="00C56642">
        <w:rPr>
          <w:lang w:val="en-GB"/>
        </w:rPr>
        <w:t>19</w:t>
      </w:r>
      <w:r w:rsidRPr="00B60DFC">
        <w:rPr>
          <w:rFonts w:hint="eastAsia"/>
          <w:lang w:val="en-GB"/>
        </w:rPr>
        <w:t>)</w:t>
      </w:r>
      <w:r w:rsidRPr="00B60DFC">
        <w:rPr>
          <w:rFonts w:hint="eastAsia"/>
          <w:lang w:val="en-GB"/>
        </w:rPr>
        <w:t>大流行而实行的封锁措施对移民家庭佣工的安全和健康产生的不利影响而采取的措施。</w:t>
      </w:r>
    </w:p>
    <w:p w14:paraId="0F14FAAC" w14:textId="19F277AB" w:rsidR="00B60DFC" w:rsidRPr="00B60DFC" w:rsidRDefault="004F6CD8" w:rsidP="009C4B96">
      <w:pPr>
        <w:pStyle w:val="H23GC"/>
        <w:spacing w:after="180"/>
        <w:rPr>
          <w:lang w:val="en-GB"/>
        </w:rPr>
      </w:pPr>
      <w:r>
        <w:rPr>
          <w:lang w:val="en-GB"/>
        </w:rPr>
        <w:tab/>
      </w:r>
      <w:r>
        <w:rPr>
          <w:lang w:val="en-GB"/>
        </w:rPr>
        <w:tab/>
      </w:r>
      <w:r w:rsidR="00B60DFC" w:rsidRPr="00B60DFC">
        <w:rPr>
          <w:rFonts w:hint="eastAsia"/>
          <w:lang w:val="en-GB"/>
        </w:rPr>
        <w:t>工会权利</w:t>
      </w:r>
      <w:r w:rsidR="00C56642">
        <w:rPr>
          <w:rFonts w:hint="eastAsia"/>
          <w:lang w:val="en-GB"/>
        </w:rPr>
        <w:t>(</w:t>
      </w:r>
      <w:r w:rsidR="00B60DFC" w:rsidRPr="00B60DFC">
        <w:rPr>
          <w:rFonts w:hint="eastAsia"/>
          <w:lang w:val="en-GB"/>
        </w:rPr>
        <w:t>第八条</w:t>
      </w:r>
      <w:r w:rsidR="00C56642">
        <w:rPr>
          <w:rFonts w:hint="eastAsia"/>
          <w:lang w:val="en-GB"/>
        </w:rPr>
        <w:t>)</w:t>
      </w:r>
    </w:p>
    <w:p w14:paraId="32E15900" w14:textId="322EAF50" w:rsidR="00B60DFC" w:rsidRPr="00B60DFC" w:rsidRDefault="00C56642" w:rsidP="009C4B96">
      <w:pPr>
        <w:pStyle w:val="SingleTxtGC"/>
        <w:spacing w:line="336" w:lineRule="exact"/>
        <w:rPr>
          <w:lang w:val="en-GB"/>
        </w:rPr>
      </w:pPr>
      <w:r>
        <w:rPr>
          <w:lang w:val="en-GB"/>
        </w:rPr>
        <w:t>16</w:t>
      </w:r>
      <w:r w:rsidR="00B60DFC" w:rsidRPr="00B60DFC">
        <w:rPr>
          <w:lang w:val="en-GB"/>
        </w:rPr>
        <w:t>.</w:t>
      </w:r>
      <w:r w:rsidR="00B60DFC" w:rsidRPr="00B60DFC">
        <w:rPr>
          <w:lang w:val="en-GB"/>
        </w:rPr>
        <w:tab/>
      </w:r>
      <w:r w:rsidR="00B60DFC" w:rsidRPr="00B60DFC">
        <w:rPr>
          <w:rFonts w:hint="eastAsia"/>
          <w:lang w:val="en-GB"/>
        </w:rPr>
        <w:t>请提供资料，说明采取了何种步骤来处理有关包括《职工会条例》、《公安</w:t>
      </w:r>
      <w:r w:rsidR="00B60DFC" w:rsidRPr="00E369B5">
        <w:rPr>
          <w:rFonts w:hint="eastAsia"/>
          <w:spacing w:val="2"/>
          <w:lang w:val="en-GB"/>
        </w:rPr>
        <w:t>条例》和《国家安全法》在内的国内法妨碍行使《公约》第八条所保障权利的批</w:t>
      </w:r>
      <w:r w:rsidR="00B60DFC" w:rsidRPr="00B60DFC">
        <w:rPr>
          <w:rFonts w:hint="eastAsia"/>
          <w:lang w:val="en-GB"/>
        </w:rPr>
        <w:t>评意见。请说明《</w:t>
      </w:r>
      <w:r>
        <w:rPr>
          <w:rFonts w:hint="eastAsia"/>
          <w:lang w:val="en-GB"/>
        </w:rPr>
        <w:t>2</w:t>
      </w:r>
      <w:r w:rsidR="00B60DFC" w:rsidRPr="00B60DFC">
        <w:rPr>
          <w:lang w:val="en-GB"/>
        </w:rPr>
        <w:t>0</w:t>
      </w:r>
      <w:r>
        <w:rPr>
          <w:lang w:val="en-GB"/>
        </w:rPr>
        <w:t>18</w:t>
      </w:r>
      <w:r w:rsidR="00B60DFC" w:rsidRPr="00B60DFC">
        <w:rPr>
          <w:rFonts w:hint="eastAsia"/>
          <w:lang w:val="en-GB"/>
        </w:rPr>
        <w:t>年雇佣</w:t>
      </w:r>
      <w:r w:rsidR="00B60DFC" w:rsidRPr="00B60DFC">
        <w:rPr>
          <w:rFonts w:hint="eastAsia"/>
          <w:lang w:val="en-GB"/>
        </w:rPr>
        <w:t>(</w:t>
      </w:r>
      <w:r w:rsidR="00B60DFC" w:rsidRPr="00B60DFC">
        <w:rPr>
          <w:rFonts w:hint="eastAsia"/>
          <w:lang w:val="en-GB"/>
        </w:rPr>
        <w:t>修订</w:t>
      </w:r>
      <w:r w:rsidR="00B60DFC" w:rsidRPr="00B60DFC">
        <w:rPr>
          <w:rFonts w:hint="eastAsia"/>
          <w:lang w:val="en-GB"/>
        </w:rPr>
        <w:t>)(</w:t>
      </w:r>
      <w:r w:rsidR="00B60DFC" w:rsidRPr="00B60DFC">
        <w:rPr>
          <w:rFonts w:hint="eastAsia"/>
          <w:lang w:val="en-GB"/>
        </w:rPr>
        <w:t>第</w:t>
      </w:r>
      <w:r>
        <w:rPr>
          <w:rFonts w:hint="eastAsia"/>
          <w:lang w:val="en-GB"/>
        </w:rPr>
        <w:t>2</w:t>
      </w:r>
      <w:r w:rsidR="00B60DFC" w:rsidRPr="00B60DFC">
        <w:rPr>
          <w:rFonts w:hint="eastAsia"/>
          <w:lang w:val="en-GB"/>
        </w:rPr>
        <w:t>号</w:t>
      </w:r>
      <w:r w:rsidR="00B60DFC" w:rsidRPr="00B60DFC">
        <w:rPr>
          <w:rFonts w:hint="eastAsia"/>
          <w:lang w:val="en-GB"/>
        </w:rPr>
        <w:t>)</w:t>
      </w:r>
      <w:r w:rsidR="00B60DFC" w:rsidRPr="00B60DFC">
        <w:rPr>
          <w:rFonts w:hint="eastAsia"/>
          <w:lang w:val="en-GB"/>
        </w:rPr>
        <w:t>条例》在确保遭不合理或不合法</w:t>
      </w:r>
      <w:r w:rsidR="00B60DFC" w:rsidRPr="00E369B5">
        <w:rPr>
          <w:rFonts w:hint="eastAsia"/>
          <w:spacing w:val="-6"/>
          <w:lang w:val="en-GB"/>
        </w:rPr>
        <w:t>解雇的工人复职方面的效果，包括相关统计数据。请说明采取了何种措施</w:t>
      </w:r>
      <w:r w:rsidRPr="00E369B5">
        <w:rPr>
          <w:rFonts w:hint="eastAsia"/>
          <w:spacing w:val="-6"/>
          <w:lang w:val="en-GB"/>
        </w:rPr>
        <w:t>(</w:t>
      </w:r>
      <w:r w:rsidR="00B60DFC" w:rsidRPr="00E369B5">
        <w:rPr>
          <w:rFonts w:hint="eastAsia"/>
          <w:spacing w:val="-6"/>
          <w:lang w:val="en-GB"/>
        </w:rPr>
        <w:t>如果有</w:t>
      </w:r>
      <w:r w:rsidRPr="00E369B5">
        <w:rPr>
          <w:rFonts w:hint="eastAsia"/>
          <w:spacing w:val="-6"/>
          <w:lang w:val="en-GB"/>
        </w:rPr>
        <w:t>)</w:t>
      </w:r>
      <w:r w:rsidR="00B60DFC" w:rsidRPr="00E369B5">
        <w:rPr>
          <w:rFonts w:hint="eastAsia"/>
          <w:spacing w:val="-6"/>
          <w:lang w:val="en-GB"/>
        </w:rPr>
        <w:t>，</w:t>
      </w:r>
      <w:r w:rsidR="00B60DFC" w:rsidRPr="00E369B5">
        <w:rPr>
          <w:rFonts w:hint="eastAsia"/>
          <w:spacing w:val="2"/>
          <w:lang w:val="en-GB"/>
        </w:rPr>
        <w:t>打击对从事职工会活动的工人的歧视和恐吓行为，以及对此类案件进行了何种调</w:t>
      </w:r>
      <w:r w:rsidR="00B60DFC" w:rsidRPr="00B60DFC">
        <w:rPr>
          <w:rFonts w:hint="eastAsia"/>
          <w:lang w:val="en-GB"/>
        </w:rPr>
        <w:t>查及调查结果。</w:t>
      </w:r>
    </w:p>
    <w:p w14:paraId="0A20178A" w14:textId="7C9B2B74" w:rsidR="00B60DFC" w:rsidRPr="00B60DFC" w:rsidRDefault="00C56642" w:rsidP="009C4B96">
      <w:pPr>
        <w:pStyle w:val="SingleTxtGC"/>
        <w:spacing w:line="336" w:lineRule="exact"/>
        <w:rPr>
          <w:lang w:val="en-GB"/>
        </w:rPr>
      </w:pPr>
      <w:r>
        <w:rPr>
          <w:lang w:val="en-GB"/>
        </w:rPr>
        <w:t>17</w:t>
      </w:r>
      <w:r w:rsidR="00B60DFC" w:rsidRPr="00B60DFC">
        <w:rPr>
          <w:lang w:val="en-GB"/>
        </w:rPr>
        <w:t>.</w:t>
      </w:r>
      <w:r w:rsidR="00B60DFC" w:rsidRPr="00B60DFC">
        <w:rPr>
          <w:lang w:val="en-GB"/>
        </w:rPr>
        <w:tab/>
      </w:r>
      <w:r w:rsidR="00B60DFC" w:rsidRPr="006A710A">
        <w:rPr>
          <w:rFonts w:hint="eastAsia"/>
          <w:spacing w:val="2"/>
          <w:lang w:val="en-GB"/>
        </w:rPr>
        <w:t>请提供资料，说明为加强集体谈判框架的范围、保护和执行而通过的任何立法或政策。还请提供资料，说明达成集体协议的数量、适用的部门和涵盖的</w:t>
      </w:r>
      <w:r w:rsidR="00B60DFC" w:rsidRPr="006A710A">
        <w:rPr>
          <w:rFonts w:hint="eastAsia"/>
          <w:spacing w:val="-2"/>
          <w:lang w:val="en-GB"/>
        </w:rPr>
        <w:t>工人人数，以及为扩大集体协议覆盖面所做的任何努力。请说明采取了何种步骤</w:t>
      </w:r>
      <w:r w:rsidR="00B60DFC" w:rsidRPr="003C0FA0">
        <w:rPr>
          <w:rFonts w:hint="eastAsia"/>
          <w:spacing w:val="4"/>
          <w:lang w:val="en-GB"/>
        </w:rPr>
        <w:t>(</w:t>
      </w:r>
      <w:r w:rsidR="00B60DFC" w:rsidRPr="003C0FA0">
        <w:rPr>
          <w:rFonts w:hint="eastAsia"/>
          <w:spacing w:val="4"/>
          <w:lang w:val="en-GB"/>
        </w:rPr>
        <w:t>如</w:t>
      </w:r>
      <w:r w:rsidR="00B60DFC" w:rsidRPr="00B60DFC">
        <w:rPr>
          <w:rFonts w:hint="eastAsia"/>
          <w:lang w:val="en-GB"/>
        </w:rPr>
        <w:t>果有</w:t>
      </w:r>
      <w:r w:rsidR="00B60DFC" w:rsidRPr="00B60DFC">
        <w:rPr>
          <w:rFonts w:hint="eastAsia"/>
          <w:lang w:val="en-GB"/>
        </w:rPr>
        <w:t>)</w:t>
      </w:r>
      <w:r w:rsidR="00B60DFC" w:rsidRPr="00B60DFC">
        <w:rPr>
          <w:rFonts w:hint="eastAsia"/>
          <w:lang w:val="en-GB"/>
        </w:rPr>
        <w:t>，考虑允许不参与国家行政管理的公务员行使集体谈判权。</w:t>
      </w:r>
    </w:p>
    <w:p w14:paraId="0C33C800" w14:textId="777DD226" w:rsidR="00B60DFC" w:rsidRPr="00B60DFC" w:rsidRDefault="004F6CD8" w:rsidP="009C4B96">
      <w:pPr>
        <w:pStyle w:val="H23GC"/>
        <w:spacing w:after="180"/>
        <w:rPr>
          <w:lang w:val="en-GB"/>
        </w:rPr>
      </w:pPr>
      <w:r>
        <w:rPr>
          <w:lang w:val="en-GB"/>
        </w:rPr>
        <w:tab/>
      </w:r>
      <w:r>
        <w:rPr>
          <w:lang w:val="en-GB"/>
        </w:rPr>
        <w:tab/>
      </w:r>
      <w:r w:rsidR="00B60DFC" w:rsidRPr="00B60DFC">
        <w:rPr>
          <w:rFonts w:hint="eastAsia"/>
          <w:lang w:val="en-GB"/>
        </w:rPr>
        <w:t>社会保障权</w:t>
      </w:r>
      <w:r w:rsidR="00C56642">
        <w:rPr>
          <w:rFonts w:hint="eastAsia"/>
          <w:lang w:val="en-GB"/>
        </w:rPr>
        <w:t>(</w:t>
      </w:r>
      <w:r w:rsidR="00B60DFC" w:rsidRPr="00B60DFC">
        <w:rPr>
          <w:rFonts w:hint="eastAsia"/>
          <w:lang w:val="en-GB"/>
        </w:rPr>
        <w:t>第九条</w:t>
      </w:r>
      <w:r w:rsidR="00C56642">
        <w:rPr>
          <w:rFonts w:hint="eastAsia"/>
          <w:lang w:val="en-GB"/>
        </w:rPr>
        <w:t>)</w:t>
      </w:r>
    </w:p>
    <w:p w14:paraId="398C6AB0" w14:textId="4A453C79" w:rsidR="00B60DFC" w:rsidRPr="00B60DFC" w:rsidRDefault="00C56642" w:rsidP="00C56642">
      <w:pPr>
        <w:pStyle w:val="SingleTxtGC"/>
        <w:rPr>
          <w:lang w:val="en-GB"/>
        </w:rPr>
      </w:pPr>
      <w:r>
        <w:rPr>
          <w:lang w:val="en-GB"/>
        </w:rPr>
        <w:t>18</w:t>
      </w:r>
      <w:r w:rsidR="00B60DFC" w:rsidRPr="00B60DFC">
        <w:rPr>
          <w:lang w:val="en-GB"/>
        </w:rPr>
        <w:t>.</w:t>
      </w:r>
      <w:r w:rsidR="00B60DFC" w:rsidRPr="00B60DFC">
        <w:rPr>
          <w:lang w:val="en-GB"/>
        </w:rPr>
        <w:tab/>
      </w:r>
      <w:r w:rsidR="00B60DFC" w:rsidRPr="00B60DFC">
        <w:rPr>
          <w:rFonts w:hint="eastAsia"/>
          <w:lang w:val="en-GB"/>
        </w:rPr>
        <w:t>请提供以下资料：</w:t>
      </w:r>
    </w:p>
    <w:p w14:paraId="5AE5AEBD" w14:textId="7E07FC02" w:rsidR="00B60DFC" w:rsidRPr="00B60DFC" w:rsidRDefault="00B60DFC" w:rsidP="00930E8E">
      <w:pPr>
        <w:pStyle w:val="SingleTxtGC"/>
        <w:numPr>
          <w:ilvl w:val="0"/>
          <w:numId w:val="15"/>
        </w:numPr>
        <w:rPr>
          <w:lang w:val="en-GB"/>
        </w:rPr>
      </w:pPr>
      <w:r w:rsidRPr="00754A3D">
        <w:rPr>
          <w:rFonts w:hint="eastAsia"/>
          <w:spacing w:val="4"/>
          <w:lang w:val="en-GB"/>
        </w:rPr>
        <w:t>私营管理的与职业挂钩的强制性退休保障计划，包括强积金计划的覆</w:t>
      </w:r>
      <w:r w:rsidRPr="00B60DFC">
        <w:rPr>
          <w:rFonts w:hint="eastAsia"/>
          <w:lang w:val="en-GB"/>
        </w:rPr>
        <w:t>盖面，以及为扩大覆盖面和确保养老金福利足以为受益人提供体面生活而采取的任何措施；</w:t>
      </w:r>
    </w:p>
    <w:p w14:paraId="386D6978" w14:textId="5D38E7A9" w:rsidR="00B60DFC" w:rsidRPr="00B60DFC" w:rsidRDefault="00C56642" w:rsidP="00930E8E">
      <w:pPr>
        <w:pStyle w:val="SingleTxtGC"/>
        <w:numPr>
          <w:ilvl w:val="0"/>
          <w:numId w:val="15"/>
        </w:numPr>
        <w:rPr>
          <w:lang w:val="en-GB"/>
        </w:rPr>
      </w:pPr>
      <w:r w:rsidRPr="00754A3D">
        <w:rPr>
          <w:rFonts w:hint="eastAsia"/>
          <w:spacing w:val="-2"/>
          <w:lang w:val="en-GB"/>
        </w:rPr>
        <w:t>“</w:t>
      </w:r>
      <w:r w:rsidR="00B60DFC" w:rsidRPr="00754A3D">
        <w:rPr>
          <w:rFonts w:hint="eastAsia"/>
          <w:spacing w:val="-2"/>
          <w:lang w:val="en-GB"/>
        </w:rPr>
        <w:t>自力更生综合就业援助计划</w:t>
      </w:r>
      <w:r w:rsidRPr="00754A3D">
        <w:rPr>
          <w:rFonts w:hint="eastAsia"/>
          <w:spacing w:val="-2"/>
          <w:lang w:val="en-GB"/>
        </w:rPr>
        <w:t>”</w:t>
      </w:r>
      <w:r w:rsidR="00B60DFC" w:rsidRPr="00754A3D">
        <w:rPr>
          <w:rFonts w:hint="eastAsia"/>
          <w:spacing w:val="-2"/>
          <w:lang w:val="en-GB"/>
        </w:rPr>
        <w:t>的覆盖面，及其福利在金额和期限方面</w:t>
      </w:r>
      <w:r w:rsidR="00B60DFC" w:rsidRPr="00B60DFC">
        <w:rPr>
          <w:rFonts w:hint="eastAsia"/>
          <w:lang w:val="en-GB"/>
        </w:rPr>
        <w:t>是否适足，以及为应对</w:t>
      </w:r>
      <w:r>
        <w:rPr>
          <w:lang w:val="en-GB"/>
        </w:rPr>
        <w:t>COVID</w:t>
      </w:r>
      <w:r w:rsidR="00B60DFC" w:rsidRPr="00B60DFC">
        <w:rPr>
          <w:lang w:val="en-GB"/>
        </w:rPr>
        <w:t>-</w:t>
      </w:r>
      <w:r>
        <w:rPr>
          <w:lang w:val="en-GB"/>
        </w:rPr>
        <w:t>19</w:t>
      </w:r>
      <w:r w:rsidR="00B60DFC" w:rsidRPr="00B60DFC">
        <w:rPr>
          <w:rFonts w:hint="eastAsia"/>
          <w:lang w:val="en-GB"/>
        </w:rPr>
        <w:t>大流行造成的经济衰退而启动的就业支助计划的有效性；</w:t>
      </w:r>
    </w:p>
    <w:p w14:paraId="5873EE25" w14:textId="6B1C2AD0" w:rsidR="00B60DFC" w:rsidRPr="00B60DFC" w:rsidRDefault="00C56642" w:rsidP="00930E8E">
      <w:pPr>
        <w:pStyle w:val="SingleTxtGC"/>
        <w:numPr>
          <w:ilvl w:val="0"/>
          <w:numId w:val="15"/>
        </w:numPr>
        <w:rPr>
          <w:lang w:val="en-GB"/>
        </w:rPr>
      </w:pPr>
      <w:r w:rsidRPr="00992E94">
        <w:rPr>
          <w:rFonts w:hint="eastAsia"/>
          <w:spacing w:val="-2"/>
          <w:lang w:val="en-GB"/>
        </w:rPr>
        <w:t>“</w:t>
      </w:r>
      <w:r w:rsidR="00B60DFC" w:rsidRPr="00992E94">
        <w:rPr>
          <w:rFonts w:hint="eastAsia"/>
          <w:spacing w:val="-2"/>
          <w:lang w:val="en-GB"/>
        </w:rPr>
        <w:t>广东计划</w:t>
      </w:r>
      <w:r w:rsidRPr="00992E94">
        <w:rPr>
          <w:rFonts w:hint="eastAsia"/>
          <w:spacing w:val="-2"/>
          <w:lang w:val="en-GB"/>
        </w:rPr>
        <w:t>”</w:t>
      </w:r>
      <w:r w:rsidR="00B60DFC" w:rsidRPr="00992E94">
        <w:rPr>
          <w:rFonts w:hint="eastAsia"/>
          <w:spacing w:val="-2"/>
          <w:lang w:val="en-GB"/>
        </w:rPr>
        <w:t>和</w:t>
      </w:r>
      <w:r w:rsidRPr="00992E94">
        <w:rPr>
          <w:rFonts w:hint="eastAsia"/>
          <w:spacing w:val="-2"/>
          <w:lang w:val="en-GB"/>
        </w:rPr>
        <w:t>“</w:t>
      </w:r>
      <w:r w:rsidR="00B60DFC" w:rsidRPr="00992E94">
        <w:rPr>
          <w:rFonts w:hint="eastAsia"/>
          <w:spacing w:val="-2"/>
          <w:lang w:val="en-GB"/>
        </w:rPr>
        <w:t>福建计划</w:t>
      </w:r>
      <w:r w:rsidRPr="00992E94">
        <w:rPr>
          <w:rFonts w:hint="eastAsia"/>
          <w:spacing w:val="-2"/>
          <w:lang w:val="en-GB"/>
        </w:rPr>
        <w:t>”</w:t>
      </w:r>
      <w:r w:rsidR="00B60DFC" w:rsidRPr="00992E94">
        <w:rPr>
          <w:rFonts w:hint="eastAsia"/>
          <w:spacing w:val="-2"/>
          <w:lang w:val="en-GB"/>
        </w:rPr>
        <w:t>的执行情况，以及为移民工人将社会保障</w:t>
      </w:r>
      <w:r w:rsidR="00B60DFC" w:rsidRPr="00B60DFC">
        <w:rPr>
          <w:rFonts w:hint="eastAsia"/>
          <w:lang w:val="en-GB"/>
        </w:rPr>
        <w:t>缴款随同本人转回原籍国而制定的任何安排。</w:t>
      </w:r>
    </w:p>
    <w:p w14:paraId="7283DB34" w14:textId="234DEE94" w:rsidR="00B60DFC" w:rsidRPr="00B60DFC" w:rsidRDefault="004F6CD8" w:rsidP="009C4B96">
      <w:pPr>
        <w:pStyle w:val="H23GC"/>
        <w:spacing w:after="180"/>
        <w:rPr>
          <w:lang w:val="en-GB"/>
        </w:rPr>
      </w:pPr>
      <w:r>
        <w:rPr>
          <w:lang w:val="en-GB"/>
        </w:rPr>
        <w:tab/>
      </w:r>
      <w:r>
        <w:rPr>
          <w:lang w:val="en-GB"/>
        </w:rPr>
        <w:tab/>
      </w:r>
      <w:r w:rsidR="00B60DFC" w:rsidRPr="00B60DFC">
        <w:rPr>
          <w:rFonts w:hint="eastAsia"/>
          <w:lang w:val="en-GB"/>
        </w:rPr>
        <w:t>保护家庭和儿童</w:t>
      </w:r>
      <w:r w:rsidR="00C56642">
        <w:rPr>
          <w:rFonts w:hint="eastAsia"/>
          <w:lang w:val="en-GB"/>
        </w:rPr>
        <w:t>(</w:t>
      </w:r>
      <w:r w:rsidR="00B60DFC" w:rsidRPr="00B60DFC">
        <w:rPr>
          <w:rFonts w:hint="eastAsia"/>
          <w:lang w:val="en-GB"/>
        </w:rPr>
        <w:t>第十条</w:t>
      </w:r>
      <w:r w:rsidR="00C56642">
        <w:rPr>
          <w:rFonts w:hint="eastAsia"/>
          <w:lang w:val="en-GB"/>
        </w:rPr>
        <w:t>)</w:t>
      </w:r>
    </w:p>
    <w:p w14:paraId="477D4AF5" w14:textId="553D6B1C" w:rsidR="00B60DFC" w:rsidRPr="00B60DFC" w:rsidRDefault="00C56642" w:rsidP="00C56642">
      <w:pPr>
        <w:pStyle w:val="SingleTxtGC"/>
        <w:rPr>
          <w:lang w:val="en-GB"/>
        </w:rPr>
      </w:pPr>
      <w:r>
        <w:rPr>
          <w:lang w:val="en-GB"/>
        </w:rPr>
        <w:t>19</w:t>
      </w:r>
      <w:r w:rsidR="00B60DFC" w:rsidRPr="00B60DFC">
        <w:rPr>
          <w:lang w:val="en-GB"/>
        </w:rPr>
        <w:t>.</w:t>
      </w:r>
      <w:r w:rsidR="00B60DFC" w:rsidRPr="00B60DFC">
        <w:rPr>
          <w:lang w:val="en-GB"/>
        </w:rPr>
        <w:tab/>
      </w:r>
      <w:r w:rsidR="00B60DFC" w:rsidRPr="00E706A9">
        <w:rPr>
          <w:rFonts w:hint="eastAsia"/>
          <w:spacing w:val="2"/>
          <w:lang w:val="en-GB"/>
        </w:rPr>
        <w:t>请提供资料，说明《安老服务计划方案》的执行情况，包括在执行过程中取</w:t>
      </w:r>
      <w:r w:rsidR="00B60DFC" w:rsidRPr="00B60DFC">
        <w:rPr>
          <w:rFonts w:hint="eastAsia"/>
          <w:lang w:val="en-GB"/>
        </w:rPr>
        <w:t>得的成就和面临的挑战。请说明是否已</w:t>
      </w:r>
      <w:proofErr w:type="gramStart"/>
      <w:r w:rsidR="00B60DFC" w:rsidRPr="00B60DFC">
        <w:rPr>
          <w:rFonts w:hint="eastAsia"/>
          <w:lang w:val="en-GB"/>
        </w:rPr>
        <w:t>作出</w:t>
      </w:r>
      <w:proofErr w:type="gramEnd"/>
      <w:r w:rsidR="00B60DFC" w:rsidRPr="00B60DFC">
        <w:rPr>
          <w:rFonts w:hint="eastAsia"/>
          <w:lang w:val="en-GB"/>
        </w:rPr>
        <w:t>努力，确保与老年人有关的政策和方案如这一方案，其制定和实施立足于人权。</w:t>
      </w:r>
    </w:p>
    <w:p w14:paraId="2CB17697" w14:textId="110F6535" w:rsidR="00B60DFC" w:rsidRPr="00B60DFC" w:rsidRDefault="004F6CD8" w:rsidP="00587BDE">
      <w:pPr>
        <w:pStyle w:val="H23GC"/>
        <w:spacing w:after="180"/>
        <w:rPr>
          <w:lang w:val="en-GB"/>
        </w:rPr>
      </w:pPr>
      <w:r>
        <w:rPr>
          <w:lang w:val="en-GB"/>
        </w:rPr>
        <w:lastRenderedPageBreak/>
        <w:tab/>
      </w:r>
      <w:r>
        <w:rPr>
          <w:lang w:val="en-GB"/>
        </w:rPr>
        <w:tab/>
      </w:r>
      <w:r w:rsidR="00B60DFC" w:rsidRPr="00B60DFC">
        <w:rPr>
          <w:rFonts w:hint="eastAsia"/>
          <w:lang w:val="en-GB"/>
        </w:rPr>
        <w:t>适当生活水准权</w:t>
      </w:r>
      <w:r w:rsidR="00C56642">
        <w:rPr>
          <w:rFonts w:hint="eastAsia"/>
          <w:lang w:val="en-GB"/>
        </w:rPr>
        <w:t>(</w:t>
      </w:r>
      <w:r w:rsidR="00B60DFC" w:rsidRPr="00B60DFC">
        <w:rPr>
          <w:rFonts w:hint="eastAsia"/>
          <w:lang w:val="en-GB"/>
        </w:rPr>
        <w:t>第十一条</w:t>
      </w:r>
      <w:r w:rsidR="00C56642">
        <w:rPr>
          <w:rFonts w:hint="eastAsia"/>
          <w:lang w:val="en-GB"/>
        </w:rPr>
        <w:t>)</w:t>
      </w:r>
    </w:p>
    <w:p w14:paraId="2F1F53AD" w14:textId="5BD52741" w:rsidR="00B60DFC" w:rsidRPr="00B60DFC" w:rsidRDefault="00C56642" w:rsidP="00DB70D9">
      <w:pPr>
        <w:pStyle w:val="SingleTxtGC"/>
        <w:spacing w:line="340" w:lineRule="exact"/>
        <w:rPr>
          <w:lang w:val="en-GB"/>
        </w:rPr>
      </w:pPr>
      <w:r>
        <w:rPr>
          <w:lang w:val="en-GB"/>
        </w:rPr>
        <w:t>2</w:t>
      </w:r>
      <w:r w:rsidR="00B60DFC" w:rsidRPr="00B60DFC">
        <w:rPr>
          <w:lang w:val="en-GB"/>
        </w:rPr>
        <w:t>0.</w:t>
      </w:r>
      <w:r w:rsidR="00B60DFC" w:rsidRPr="00B60DFC">
        <w:rPr>
          <w:lang w:val="en-GB"/>
        </w:rPr>
        <w:tab/>
      </w:r>
      <w:r w:rsidR="00B60DFC" w:rsidRPr="00252222">
        <w:rPr>
          <w:rFonts w:hint="eastAsia"/>
          <w:spacing w:val="-4"/>
          <w:lang w:val="en-GB"/>
        </w:rPr>
        <w:t>请说明在本报告所述期间，是否通过了任何消除贫困的框架政策，是否采取了</w:t>
      </w:r>
      <w:r w:rsidR="00B60DFC" w:rsidRPr="00252222">
        <w:rPr>
          <w:rFonts w:hint="eastAsia"/>
          <w:spacing w:val="-6"/>
          <w:lang w:val="en-GB"/>
        </w:rPr>
        <w:t>任何财政措施来促进减贫。请提供最新资料，说明所采取措施</w:t>
      </w:r>
      <w:r w:rsidRPr="00252222">
        <w:rPr>
          <w:rFonts w:hint="eastAsia"/>
          <w:spacing w:val="-6"/>
          <w:lang w:val="en-GB"/>
        </w:rPr>
        <w:t>(</w:t>
      </w:r>
      <w:r w:rsidRPr="00252222">
        <w:rPr>
          <w:spacing w:val="-6"/>
          <w:lang w:val="en-GB"/>
        </w:rPr>
        <w:t>E</w:t>
      </w:r>
      <w:r w:rsidR="00B60DFC" w:rsidRPr="00252222">
        <w:rPr>
          <w:spacing w:val="-6"/>
          <w:lang w:val="en-GB"/>
        </w:rPr>
        <w:t>/</w:t>
      </w:r>
      <w:proofErr w:type="spellStart"/>
      <w:r w:rsidRPr="00252222">
        <w:rPr>
          <w:spacing w:val="-6"/>
          <w:lang w:val="en-GB"/>
        </w:rPr>
        <w:t>C</w:t>
      </w:r>
      <w:r w:rsidR="00B60DFC" w:rsidRPr="00252222">
        <w:rPr>
          <w:spacing w:val="-6"/>
          <w:lang w:val="en-GB"/>
        </w:rPr>
        <w:t>.</w:t>
      </w:r>
      <w:r w:rsidRPr="00252222">
        <w:rPr>
          <w:spacing w:val="-6"/>
          <w:lang w:val="en-GB"/>
        </w:rPr>
        <w:t>12</w:t>
      </w:r>
      <w:proofErr w:type="spellEnd"/>
      <w:r w:rsidR="00B60DFC" w:rsidRPr="00252222">
        <w:rPr>
          <w:spacing w:val="-6"/>
          <w:lang w:val="en-GB"/>
        </w:rPr>
        <w:t>/</w:t>
      </w:r>
      <w:proofErr w:type="spellStart"/>
      <w:r w:rsidRPr="00252222">
        <w:rPr>
          <w:spacing w:val="-6"/>
          <w:lang w:val="en-GB"/>
        </w:rPr>
        <w:t>CHN</w:t>
      </w:r>
      <w:r w:rsidR="00B60DFC" w:rsidRPr="00252222">
        <w:rPr>
          <w:spacing w:val="-6"/>
          <w:lang w:val="en-GB"/>
        </w:rPr>
        <w:t>-</w:t>
      </w:r>
      <w:r w:rsidRPr="00252222">
        <w:rPr>
          <w:spacing w:val="-6"/>
          <w:lang w:val="en-GB"/>
        </w:rPr>
        <w:t>HKG</w:t>
      </w:r>
      <w:proofErr w:type="spellEnd"/>
      <w:r w:rsidR="00B60DFC" w:rsidRPr="00252222">
        <w:rPr>
          <w:spacing w:val="-6"/>
          <w:lang w:val="en-GB"/>
        </w:rPr>
        <w:t>/</w:t>
      </w:r>
      <w:r w:rsidRPr="00252222">
        <w:rPr>
          <w:spacing w:val="-6"/>
          <w:lang w:val="en-GB"/>
        </w:rPr>
        <w:t>4,</w:t>
      </w:r>
      <w:r w:rsidR="00930E8E" w:rsidRPr="00252222">
        <w:rPr>
          <w:spacing w:val="-6"/>
          <w:lang w:val="en-GB"/>
        </w:rPr>
        <w:t xml:space="preserve"> </w:t>
      </w:r>
      <w:r w:rsidR="00B60DFC" w:rsidRPr="00B60DFC">
        <w:rPr>
          <w:rFonts w:hint="eastAsia"/>
          <w:lang w:val="en-GB"/>
        </w:rPr>
        <w:t>第</w:t>
      </w:r>
      <w:r>
        <w:rPr>
          <w:lang w:val="en-GB"/>
        </w:rPr>
        <w:t>127</w:t>
      </w:r>
      <w:r w:rsidR="00930E8E">
        <w:rPr>
          <w:lang w:val="en-GB"/>
        </w:rPr>
        <w:t>-</w:t>
      </w:r>
      <w:r>
        <w:rPr>
          <w:lang w:val="en-GB"/>
        </w:rPr>
        <w:t>129</w:t>
      </w:r>
      <w:r w:rsidR="00B60DFC" w:rsidRPr="00B60DFC">
        <w:rPr>
          <w:rFonts w:hint="eastAsia"/>
          <w:lang w:val="en-GB"/>
        </w:rPr>
        <w:t>段</w:t>
      </w:r>
      <w:r>
        <w:rPr>
          <w:rFonts w:hint="eastAsia"/>
          <w:lang w:val="en-GB"/>
        </w:rPr>
        <w:t>)</w:t>
      </w:r>
      <w:r w:rsidR="00B60DFC" w:rsidRPr="00B60DFC">
        <w:rPr>
          <w:rFonts w:hint="eastAsia"/>
          <w:lang w:val="en-GB"/>
        </w:rPr>
        <w:t>的影响，特别是关于儿童、老年人、残疾人和内地新来港定居人士</w:t>
      </w:r>
      <w:r w:rsidR="00B60DFC" w:rsidRPr="00DC4990">
        <w:rPr>
          <w:rFonts w:hint="eastAsia"/>
          <w:spacing w:val="2"/>
          <w:lang w:val="en-GB"/>
        </w:rPr>
        <w:t>的措施的影响。请具体说明为减少收入不平等和财富不平等而采取的措施及其效</w:t>
      </w:r>
      <w:r w:rsidR="00B60DFC" w:rsidRPr="00B60DFC">
        <w:rPr>
          <w:rFonts w:hint="eastAsia"/>
          <w:lang w:val="en-GB"/>
        </w:rPr>
        <w:t>果。</w:t>
      </w:r>
    </w:p>
    <w:p w14:paraId="5FD9DF00" w14:textId="2EC79AB6" w:rsidR="00B60DFC" w:rsidRPr="00B60DFC" w:rsidRDefault="00C56642" w:rsidP="00DB70D9">
      <w:pPr>
        <w:pStyle w:val="SingleTxtGC"/>
        <w:spacing w:line="340" w:lineRule="exact"/>
        <w:rPr>
          <w:lang w:val="en-GB"/>
        </w:rPr>
      </w:pPr>
      <w:r>
        <w:rPr>
          <w:lang w:val="en-GB"/>
        </w:rPr>
        <w:t>21</w:t>
      </w:r>
      <w:r w:rsidR="00B60DFC" w:rsidRPr="00B60DFC">
        <w:rPr>
          <w:lang w:val="en-GB"/>
        </w:rPr>
        <w:t>.</w:t>
      </w:r>
      <w:r w:rsidR="00B60DFC" w:rsidRPr="00B60DFC">
        <w:rPr>
          <w:lang w:val="en-GB"/>
        </w:rPr>
        <w:tab/>
      </w:r>
      <w:r w:rsidR="00B60DFC" w:rsidRPr="00B60DFC">
        <w:rPr>
          <w:rFonts w:hint="eastAsia"/>
          <w:lang w:val="en-GB"/>
        </w:rPr>
        <w:t>请提供资料，说明根据《长远房屋策略》为提供更多负担得起的出租住房而采取的措施及其效果。还请提供资料，说明向低收入家庭提供的租金津贴以及为帮助财务状况不符合公</w:t>
      </w:r>
      <w:proofErr w:type="gramStart"/>
      <w:r w:rsidR="00B60DFC" w:rsidRPr="00B60DFC">
        <w:rPr>
          <w:rFonts w:hint="eastAsia"/>
          <w:lang w:val="en-GB"/>
        </w:rPr>
        <w:t>屋申请</w:t>
      </w:r>
      <w:proofErr w:type="gramEnd"/>
      <w:r w:rsidR="00B60DFC" w:rsidRPr="00B60DFC">
        <w:rPr>
          <w:rFonts w:hint="eastAsia"/>
          <w:lang w:val="en-GB"/>
        </w:rPr>
        <w:t>标准的低收入家庭所采取措施的效果。还请提供资料，说明现有哪些立法和政策框架来保障保有权，特别是非正规</w:t>
      </w:r>
      <w:proofErr w:type="gramStart"/>
      <w:r w:rsidR="00B60DFC" w:rsidRPr="00B60DFC">
        <w:rPr>
          <w:rFonts w:hint="eastAsia"/>
          <w:lang w:val="en-GB"/>
        </w:rPr>
        <w:t>住房如分间</w:t>
      </w:r>
      <w:proofErr w:type="gramEnd"/>
      <w:r w:rsidR="00B60DFC" w:rsidRPr="00B60DFC">
        <w:rPr>
          <w:rFonts w:hint="eastAsia"/>
          <w:lang w:val="en-GB"/>
        </w:rPr>
        <w:t>楼宇单位的保有权，以及政府采取的措施在何种程度上改善了分间楼宇单位内的生活条件。此外，请提供资料说明处理住房问题的投诉机制及其有效性，以及为提起法律诉讼者提供的法律援助。</w:t>
      </w:r>
    </w:p>
    <w:p w14:paraId="444CE3F5" w14:textId="3D6EED65" w:rsidR="00B60DFC" w:rsidRPr="00B60DFC" w:rsidRDefault="004F6CD8" w:rsidP="00587BDE">
      <w:pPr>
        <w:pStyle w:val="H23GC"/>
        <w:spacing w:after="180"/>
        <w:rPr>
          <w:lang w:val="en-GB"/>
        </w:rPr>
      </w:pPr>
      <w:r>
        <w:rPr>
          <w:lang w:val="en-GB"/>
        </w:rPr>
        <w:tab/>
      </w:r>
      <w:r>
        <w:rPr>
          <w:lang w:val="en-GB"/>
        </w:rPr>
        <w:tab/>
      </w:r>
      <w:r w:rsidR="00B60DFC" w:rsidRPr="00B60DFC">
        <w:rPr>
          <w:rFonts w:hint="eastAsia"/>
          <w:lang w:val="en-GB"/>
        </w:rPr>
        <w:t>身心健康权</w:t>
      </w:r>
      <w:r w:rsidR="00C56642">
        <w:rPr>
          <w:rFonts w:hint="eastAsia"/>
          <w:lang w:val="en-GB"/>
        </w:rPr>
        <w:t>(</w:t>
      </w:r>
      <w:r w:rsidR="00B60DFC" w:rsidRPr="00B60DFC">
        <w:rPr>
          <w:rFonts w:hint="eastAsia"/>
          <w:lang w:val="en-GB"/>
        </w:rPr>
        <w:t>第十二条</w:t>
      </w:r>
      <w:r w:rsidR="00C56642">
        <w:rPr>
          <w:rFonts w:hint="eastAsia"/>
          <w:lang w:val="en-GB"/>
        </w:rPr>
        <w:t>)</w:t>
      </w:r>
    </w:p>
    <w:p w14:paraId="54D2097E" w14:textId="78D487B5" w:rsidR="00B60DFC" w:rsidRPr="00B60DFC" w:rsidRDefault="00C56642" w:rsidP="00DB70D9">
      <w:pPr>
        <w:pStyle w:val="SingleTxtGC"/>
        <w:spacing w:line="340" w:lineRule="exact"/>
        <w:rPr>
          <w:lang w:val="en-GB"/>
        </w:rPr>
      </w:pPr>
      <w:r>
        <w:rPr>
          <w:lang w:val="en-GB"/>
        </w:rPr>
        <w:t>22</w:t>
      </w:r>
      <w:r w:rsidR="00B60DFC" w:rsidRPr="00B60DFC">
        <w:rPr>
          <w:lang w:val="en-GB"/>
        </w:rPr>
        <w:t>.</w:t>
      </w:r>
      <w:r w:rsidR="00B60DFC" w:rsidRPr="00B60DFC">
        <w:rPr>
          <w:lang w:val="en-GB"/>
        </w:rPr>
        <w:tab/>
      </w:r>
      <w:r w:rsidR="00B60DFC" w:rsidRPr="00B60DFC">
        <w:rPr>
          <w:rFonts w:hint="eastAsia"/>
          <w:lang w:val="en-GB"/>
        </w:rPr>
        <w:t>请提供资料，说明为确保具备足够的医生和其他医务人员所采取措施</w:t>
      </w:r>
      <w:r w:rsidR="00B60DFC" w:rsidRPr="00B60DFC">
        <w:rPr>
          <w:lang w:val="en-GB"/>
        </w:rPr>
        <w:t>(</w:t>
      </w:r>
      <w:r>
        <w:rPr>
          <w:lang w:val="en-GB"/>
        </w:rPr>
        <w:t>E</w:t>
      </w:r>
      <w:r w:rsidR="00B60DFC" w:rsidRPr="00B60DFC">
        <w:rPr>
          <w:lang w:val="en-GB"/>
        </w:rPr>
        <w:t>/</w:t>
      </w:r>
      <w:proofErr w:type="spellStart"/>
      <w:r>
        <w:rPr>
          <w:lang w:val="en-GB"/>
        </w:rPr>
        <w:t>C</w:t>
      </w:r>
      <w:r w:rsidR="00B60DFC" w:rsidRPr="00B60DFC">
        <w:rPr>
          <w:lang w:val="en-GB"/>
        </w:rPr>
        <w:t>.</w:t>
      </w:r>
      <w:r>
        <w:rPr>
          <w:lang w:val="en-GB"/>
        </w:rPr>
        <w:t>12</w:t>
      </w:r>
      <w:proofErr w:type="spellEnd"/>
      <w:r w:rsidR="00B60DFC" w:rsidRPr="00B60DFC">
        <w:rPr>
          <w:lang w:val="en-GB"/>
        </w:rPr>
        <w:t>/</w:t>
      </w:r>
      <w:proofErr w:type="spellStart"/>
      <w:r>
        <w:rPr>
          <w:lang w:val="en-GB"/>
        </w:rPr>
        <w:t>CHN</w:t>
      </w:r>
      <w:r w:rsidR="00B60DFC" w:rsidRPr="00B60DFC">
        <w:rPr>
          <w:lang w:val="en-GB"/>
        </w:rPr>
        <w:t>-</w:t>
      </w:r>
      <w:r>
        <w:rPr>
          <w:lang w:val="en-GB"/>
        </w:rPr>
        <w:t>HKG</w:t>
      </w:r>
      <w:proofErr w:type="spellEnd"/>
      <w:r w:rsidR="00B60DFC" w:rsidRPr="00B60DFC">
        <w:rPr>
          <w:lang w:val="en-GB"/>
        </w:rPr>
        <w:t>/</w:t>
      </w:r>
      <w:r>
        <w:rPr>
          <w:lang w:val="en-GB"/>
        </w:rPr>
        <w:t>4,</w:t>
      </w:r>
      <w:r w:rsidR="00BF6891">
        <w:rPr>
          <w:lang w:val="en-GB"/>
        </w:rPr>
        <w:t xml:space="preserve"> </w:t>
      </w:r>
      <w:r w:rsidR="00B60DFC" w:rsidRPr="00B60DFC">
        <w:rPr>
          <w:rFonts w:hint="eastAsia"/>
          <w:lang w:val="en-GB"/>
        </w:rPr>
        <w:t>第</w:t>
      </w:r>
      <w:r>
        <w:rPr>
          <w:lang w:val="en-GB"/>
        </w:rPr>
        <w:t>134</w:t>
      </w:r>
      <w:r w:rsidR="00B60DFC" w:rsidRPr="00B60DFC">
        <w:rPr>
          <w:rFonts w:hint="eastAsia"/>
          <w:lang w:val="en-GB"/>
        </w:rPr>
        <w:t>段</w:t>
      </w:r>
      <w:r w:rsidR="00B60DFC" w:rsidRPr="00B60DFC">
        <w:rPr>
          <w:lang w:val="en-GB"/>
        </w:rPr>
        <w:t>)</w:t>
      </w:r>
      <w:r w:rsidR="00B60DFC" w:rsidRPr="00B60DFC">
        <w:rPr>
          <w:rFonts w:hint="eastAsia"/>
          <w:lang w:val="en-GB"/>
        </w:rPr>
        <w:t>的结果，以及为解决公私营医疗部门医生和医疗</w:t>
      </w:r>
      <w:r w:rsidR="00B60DFC" w:rsidRPr="00EA7A4C">
        <w:rPr>
          <w:rFonts w:hint="eastAsia"/>
          <w:spacing w:val="-2"/>
          <w:lang w:val="en-GB"/>
        </w:rPr>
        <w:t>专业人员分布不均的问题所采取的措施。请具体说明所采取的措施</w:t>
      </w:r>
      <w:r w:rsidRPr="00EA7A4C">
        <w:rPr>
          <w:rFonts w:hint="eastAsia"/>
          <w:spacing w:val="-2"/>
          <w:lang w:val="en-GB"/>
        </w:rPr>
        <w:t>(</w:t>
      </w:r>
      <w:r w:rsidR="00B60DFC" w:rsidRPr="00EA7A4C">
        <w:rPr>
          <w:rFonts w:hint="eastAsia"/>
          <w:spacing w:val="-2"/>
          <w:lang w:val="en-GB"/>
        </w:rPr>
        <w:t>如普通科门诊</w:t>
      </w:r>
      <w:r w:rsidR="00B60DFC" w:rsidRPr="00B60DFC">
        <w:rPr>
          <w:rFonts w:hint="eastAsia"/>
          <w:lang w:val="en-GB"/>
        </w:rPr>
        <w:t>公私营协作计划和自愿</w:t>
      </w:r>
      <w:proofErr w:type="gramStart"/>
      <w:r w:rsidR="00B60DFC" w:rsidRPr="00B60DFC">
        <w:rPr>
          <w:rFonts w:hint="eastAsia"/>
          <w:lang w:val="en-GB"/>
        </w:rPr>
        <w:t>医</w:t>
      </w:r>
      <w:proofErr w:type="gramEnd"/>
      <w:r w:rsidR="00B60DFC" w:rsidRPr="00B60DFC">
        <w:rPr>
          <w:rFonts w:hint="eastAsia"/>
          <w:lang w:val="en-GB"/>
        </w:rPr>
        <w:t>保计划</w:t>
      </w:r>
      <w:r>
        <w:rPr>
          <w:rFonts w:hint="eastAsia"/>
          <w:lang w:val="en-GB"/>
        </w:rPr>
        <w:t>)</w:t>
      </w:r>
      <w:r w:rsidR="00B60DFC" w:rsidRPr="00B60DFC">
        <w:rPr>
          <w:rFonts w:hint="eastAsia"/>
          <w:lang w:val="en-GB"/>
        </w:rPr>
        <w:t>对医疗服务的可获得性、可及性、可负担性和</w:t>
      </w:r>
      <w:r w:rsidR="00B60DFC" w:rsidRPr="00EA7A4C">
        <w:rPr>
          <w:rFonts w:hint="eastAsia"/>
          <w:spacing w:val="2"/>
          <w:lang w:val="en-GB"/>
        </w:rPr>
        <w:t>质量有何影响。请提供资料，说明为增加公共卫生部门的预算拨款和扩大公共卫</w:t>
      </w:r>
      <w:r w:rsidR="00B60DFC" w:rsidRPr="00B60DFC">
        <w:rPr>
          <w:rFonts w:hint="eastAsia"/>
          <w:lang w:val="en-GB"/>
        </w:rPr>
        <w:t>生保健服务的范围和覆盖面所做的努力。</w:t>
      </w:r>
    </w:p>
    <w:p w14:paraId="18C2F84C" w14:textId="122724D1" w:rsidR="00B60DFC" w:rsidRPr="00B60DFC" w:rsidRDefault="00C56642" w:rsidP="00DB70D9">
      <w:pPr>
        <w:pStyle w:val="SingleTxtGC"/>
        <w:spacing w:line="340" w:lineRule="exact"/>
        <w:rPr>
          <w:lang w:val="en-GB"/>
        </w:rPr>
      </w:pPr>
      <w:r>
        <w:rPr>
          <w:lang w:val="en-GB"/>
        </w:rPr>
        <w:t>23</w:t>
      </w:r>
      <w:r w:rsidR="00B60DFC" w:rsidRPr="00B60DFC">
        <w:rPr>
          <w:lang w:val="en-GB"/>
        </w:rPr>
        <w:t>.</w:t>
      </w:r>
      <w:r w:rsidR="00B60DFC" w:rsidRPr="00B60DFC">
        <w:rPr>
          <w:lang w:val="en-GB"/>
        </w:rPr>
        <w:tab/>
      </w:r>
      <w:r w:rsidR="00B60DFC" w:rsidRPr="00B60DFC">
        <w:rPr>
          <w:rFonts w:hint="eastAsia"/>
          <w:lang w:val="en-GB"/>
        </w:rPr>
        <w:t>请说明为执行精神健康检讨委员会的建议所采取的步骤。请提供资料，说明迄今为止执行这些建议所获得的结果，并说明在执行过程中取得的进展和面临的挑战。</w:t>
      </w:r>
    </w:p>
    <w:p w14:paraId="0ABC4711" w14:textId="32736D91" w:rsidR="00B60DFC" w:rsidRPr="00B60DFC" w:rsidRDefault="004F6CD8" w:rsidP="00587BDE">
      <w:pPr>
        <w:pStyle w:val="H23GC"/>
        <w:spacing w:after="180"/>
        <w:rPr>
          <w:lang w:val="en-GB"/>
        </w:rPr>
      </w:pPr>
      <w:r>
        <w:rPr>
          <w:lang w:val="en-GB"/>
        </w:rPr>
        <w:tab/>
      </w:r>
      <w:r>
        <w:rPr>
          <w:lang w:val="en-GB"/>
        </w:rPr>
        <w:tab/>
      </w:r>
      <w:r w:rsidR="00B60DFC" w:rsidRPr="00B60DFC">
        <w:rPr>
          <w:rFonts w:hint="eastAsia"/>
          <w:lang w:val="en-GB"/>
        </w:rPr>
        <w:t>受教育权</w:t>
      </w:r>
      <w:r w:rsidR="00C56642">
        <w:rPr>
          <w:rFonts w:hint="eastAsia"/>
          <w:lang w:val="en-GB"/>
        </w:rPr>
        <w:t>(</w:t>
      </w:r>
      <w:r w:rsidR="00B60DFC" w:rsidRPr="00B60DFC">
        <w:rPr>
          <w:rFonts w:hint="eastAsia"/>
          <w:lang w:val="en-GB"/>
        </w:rPr>
        <w:t>第十三至第十四条</w:t>
      </w:r>
      <w:r w:rsidR="00C56642">
        <w:rPr>
          <w:rFonts w:hint="eastAsia"/>
          <w:lang w:val="en-GB"/>
        </w:rPr>
        <w:t>)</w:t>
      </w:r>
    </w:p>
    <w:p w14:paraId="73FF0747" w14:textId="203A4A35" w:rsidR="00B60DFC" w:rsidRPr="00B60DFC" w:rsidRDefault="00C56642" w:rsidP="00DB70D9">
      <w:pPr>
        <w:pStyle w:val="SingleTxtGC"/>
        <w:spacing w:line="340" w:lineRule="exact"/>
        <w:rPr>
          <w:lang w:val="en-GB"/>
        </w:rPr>
      </w:pPr>
      <w:r>
        <w:rPr>
          <w:lang w:val="en-GB"/>
        </w:rPr>
        <w:t>24</w:t>
      </w:r>
      <w:r w:rsidR="00B60DFC" w:rsidRPr="00B60DFC">
        <w:rPr>
          <w:lang w:val="en-GB"/>
        </w:rPr>
        <w:t>.</w:t>
      </w:r>
      <w:r w:rsidR="00B60DFC" w:rsidRPr="00B60DFC">
        <w:rPr>
          <w:lang w:val="en-GB"/>
        </w:rPr>
        <w:tab/>
      </w:r>
      <w:r w:rsidR="00B60DFC" w:rsidRPr="00B60DFC">
        <w:rPr>
          <w:rFonts w:hint="eastAsia"/>
          <w:lang w:val="en-GB"/>
        </w:rPr>
        <w:t>请提供资料，说明为非正常移民儿童，特别是处于义务教育年龄的非正常移民儿童接受教育制定的任何政策准则，以及将对本地学生的高等教育收费适用于免遣返声请已获得通过的非居民学生的任何计划。还请提供资料，说明为执行</w:t>
      </w:r>
      <w:r>
        <w:rPr>
          <w:rFonts w:hint="eastAsia"/>
          <w:lang w:val="en-GB"/>
        </w:rPr>
        <w:t>“</w:t>
      </w:r>
      <w:r w:rsidR="00B60DFC" w:rsidRPr="00B60DFC">
        <w:rPr>
          <w:rFonts w:hint="eastAsia"/>
          <w:lang w:val="en-GB"/>
        </w:rPr>
        <w:t>两文三语</w:t>
      </w:r>
      <w:r>
        <w:rPr>
          <w:rFonts w:hint="eastAsia"/>
          <w:lang w:val="en-GB"/>
        </w:rPr>
        <w:t>”</w:t>
      </w:r>
      <w:r w:rsidR="00B60DFC" w:rsidRPr="00B60DFC">
        <w:rPr>
          <w:rFonts w:hint="eastAsia"/>
          <w:lang w:val="en-GB"/>
        </w:rPr>
        <w:t>政策所采取措施</w:t>
      </w:r>
      <w:r>
        <w:rPr>
          <w:rFonts w:hint="eastAsia"/>
          <w:lang w:val="en-GB"/>
        </w:rPr>
        <w:t>(</w:t>
      </w:r>
      <w:r>
        <w:rPr>
          <w:lang w:val="en-GB"/>
        </w:rPr>
        <w:t>E</w:t>
      </w:r>
      <w:r w:rsidR="00B60DFC" w:rsidRPr="00B60DFC">
        <w:rPr>
          <w:lang w:val="en-GB"/>
        </w:rPr>
        <w:t>/</w:t>
      </w:r>
      <w:proofErr w:type="spellStart"/>
      <w:r>
        <w:rPr>
          <w:lang w:val="en-GB"/>
        </w:rPr>
        <w:t>C</w:t>
      </w:r>
      <w:r w:rsidR="00B60DFC" w:rsidRPr="00B60DFC">
        <w:rPr>
          <w:lang w:val="en-GB"/>
        </w:rPr>
        <w:t>.</w:t>
      </w:r>
      <w:r>
        <w:rPr>
          <w:lang w:val="en-GB"/>
        </w:rPr>
        <w:t>12</w:t>
      </w:r>
      <w:proofErr w:type="spellEnd"/>
      <w:r w:rsidR="00B60DFC" w:rsidRPr="00B60DFC">
        <w:rPr>
          <w:lang w:val="en-GB"/>
        </w:rPr>
        <w:t>/</w:t>
      </w:r>
      <w:proofErr w:type="spellStart"/>
      <w:r>
        <w:rPr>
          <w:lang w:val="en-GB"/>
        </w:rPr>
        <w:t>CHN</w:t>
      </w:r>
      <w:r w:rsidR="00B60DFC" w:rsidRPr="00B60DFC">
        <w:rPr>
          <w:lang w:val="en-GB"/>
        </w:rPr>
        <w:t>-</w:t>
      </w:r>
      <w:r>
        <w:rPr>
          <w:lang w:val="en-GB"/>
        </w:rPr>
        <w:t>HKG</w:t>
      </w:r>
      <w:proofErr w:type="spellEnd"/>
      <w:r w:rsidR="00B60DFC" w:rsidRPr="00B60DFC">
        <w:rPr>
          <w:lang w:val="en-GB"/>
        </w:rPr>
        <w:t>/</w:t>
      </w:r>
      <w:r>
        <w:rPr>
          <w:lang w:val="en-GB"/>
        </w:rPr>
        <w:t>4,</w:t>
      </w:r>
      <w:r w:rsidR="00AB27B1">
        <w:rPr>
          <w:lang w:val="en-GB"/>
        </w:rPr>
        <w:t xml:space="preserve"> </w:t>
      </w:r>
      <w:r w:rsidR="00B60DFC" w:rsidRPr="00B60DFC">
        <w:rPr>
          <w:rFonts w:hint="eastAsia"/>
          <w:lang w:val="en-GB"/>
        </w:rPr>
        <w:t>附件</w:t>
      </w:r>
      <w:proofErr w:type="spellStart"/>
      <w:r>
        <w:rPr>
          <w:lang w:val="en-GB"/>
        </w:rPr>
        <w:t>13C</w:t>
      </w:r>
      <w:proofErr w:type="spellEnd"/>
      <w:r>
        <w:rPr>
          <w:rFonts w:hint="eastAsia"/>
          <w:lang w:val="en-GB"/>
        </w:rPr>
        <w:t>)</w:t>
      </w:r>
      <w:r w:rsidR="00B60DFC" w:rsidRPr="00B60DFC">
        <w:rPr>
          <w:rFonts w:hint="eastAsia"/>
          <w:lang w:val="en-GB"/>
        </w:rPr>
        <w:t>的有效性，特别是这些措施对少数民族学生或内地新来港学生的影响。请说明通过所采取的措施</w:t>
      </w:r>
      <w:r>
        <w:rPr>
          <w:rFonts w:hint="eastAsia"/>
          <w:lang w:val="en-GB"/>
        </w:rPr>
        <w:t>(</w:t>
      </w:r>
      <w:r>
        <w:rPr>
          <w:lang w:val="en-GB"/>
        </w:rPr>
        <w:t>E</w:t>
      </w:r>
      <w:r w:rsidR="00B60DFC" w:rsidRPr="00B60DFC">
        <w:rPr>
          <w:lang w:val="en-GB"/>
        </w:rPr>
        <w:t>/</w:t>
      </w:r>
      <w:proofErr w:type="spellStart"/>
      <w:r>
        <w:rPr>
          <w:lang w:val="en-GB"/>
        </w:rPr>
        <w:t>C</w:t>
      </w:r>
      <w:r w:rsidR="00B60DFC" w:rsidRPr="00B60DFC">
        <w:rPr>
          <w:lang w:val="en-GB"/>
        </w:rPr>
        <w:t>.</w:t>
      </w:r>
      <w:r>
        <w:rPr>
          <w:lang w:val="en-GB"/>
        </w:rPr>
        <w:t>12</w:t>
      </w:r>
      <w:proofErr w:type="spellEnd"/>
      <w:r w:rsidR="00B60DFC" w:rsidRPr="00B60DFC">
        <w:rPr>
          <w:lang w:val="en-GB"/>
        </w:rPr>
        <w:t>/</w:t>
      </w:r>
      <w:proofErr w:type="spellStart"/>
      <w:r>
        <w:rPr>
          <w:lang w:val="en-GB"/>
        </w:rPr>
        <w:t>CHN</w:t>
      </w:r>
      <w:r w:rsidR="00B60DFC" w:rsidRPr="00B60DFC">
        <w:rPr>
          <w:lang w:val="en-GB"/>
        </w:rPr>
        <w:t>-</w:t>
      </w:r>
      <w:r>
        <w:rPr>
          <w:lang w:val="en-GB"/>
        </w:rPr>
        <w:t>HKG</w:t>
      </w:r>
      <w:proofErr w:type="spellEnd"/>
      <w:r w:rsidR="00B60DFC" w:rsidRPr="00B60DFC">
        <w:rPr>
          <w:lang w:val="en-GB"/>
        </w:rPr>
        <w:t>/</w:t>
      </w:r>
      <w:r>
        <w:rPr>
          <w:lang w:val="en-GB"/>
        </w:rPr>
        <w:t>4,</w:t>
      </w:r>
      <w:r w:rsidR="00B60DFC" w:rsidRPr="00B60DFC">
        <w:rPr>
          <w:lang w:val="en-GB"/>
        </w:rPr>
        <w:t xml:space="preserve"> </w:t>
      </w:r>
      <w:r w:rsidR="00B60DFC" w:rsidRPr="00B60DFC">
        <w:rPr>
          <w:rFonts w:hint="eastAsia"/>
          <w:lang w:val="en-GB"/>
        </w:rPr>
        <w:t>第</w:t>
      </w:r>
      <w:r>
        <w:rPr>
          <w:lang w:val="en-GB"/>
        </w:rPr>
        <w:t>168</w:t>
      </w:r>
      <w:r w:rsidR="00DF23C7">
        <w:rPr>
          <w:lang w:val="en-GB"/>
        </w:rPr>
        <w:t>-</w:t>
      </w:r>
      <w:r>
        <w:rPr>
          <w:lang w:val="en-GB"/>
        </w:rPr>
        <w:t>17</w:t>
      </w:r>
      <w:r w:rsidR="00B60DFC" w:rsidRPr="00B60DFC">
        <w:rPr>
          <w:lang w:val="en-GB"/>
        </w:rPr>
        <w:t>0</w:t>
      </w:r>
      <w:r w:rsidR="00B60DFC" w:rsidRPr="00B60DFC">
        <w:rPr>
          <w:rFonts w:hint="eastAsia"/>
          <w:lang w:val="en-GB"/>
        </w:rPr>
        <w:t>段和附件</w:t>
      </w:r>
      <w:proofErr w:type="spellStart"/>
      <w:r>
        <w:rPr>
          <w:lang w:val="en-GB"/>
        </w:rPr>
        <w:t>13D</w:t>
      </w:r>
      <w:proofErr w:type="spellEnd"/>
      <w:r>
        <w:rPr>
          <w:rFonts w:hint="eastAsia"/>
          <w:lang w:val="en-GB"/>
        </w:rPr>
        <w:t>)</w:t>
      </w:r>
      <w:r w:rsidR="00B60DFC" w:rsidRPr="00B60DFC">
        <w:rPr>
          <w:rFonts w:hint="eastAsia"/>
          <w:lang w:val="en-GB"/>
        </w:rPr>
        <w:t>在消除对上述学生事实上的歧视方面所取得的进展。</w:t>
      </w:r>
    </w:p>
    <w:p w14:paraId="19C7202A" w14:textId="24CF90B9" w:rsidR="00B60DFC" w:rsidRPr="00B60DFC" w:rsidRDefault="00C56642" w:rsidP="00DB70D9">
      <w:pPr>
        <w:pStyle w:val="SingleTxtGC"/>
        <w:spacing w:line="340" w:lineRule="exact"/>
        <w:rPr>
          <w:lang w:val="en-GB"/>
        </w:rPr>
      </w:pPr>
      <w:r>
        <w:rPr>
          <w:lang w:val="en-GB"/>
        </w:rPr>
        <w:t>25</w:t>
      </w:r>
      <w:r w:rsidR="00B60DFC" w:rsidRPr="00B60DFC">
        <w:rPr>
          <w:lang w:val="en-GB"/>
        </w:rPr>
        <w:t>.</w:t>
      </w:r>
      <w:r w:rsidR="00B60DFC" w:rsidRPr="00B60DFC">
        <w:rPr>
          <w:lang w:val="en-GB"/>
        </w:rPr>
        <w:tab/>
      </w:r>
      <w:r w:rsidR="00B60DFC" w:rsidRPr="00DF23C7">
        <w:rPr>
          <w:rFonts w:hint="eastAsia"/>
          <w:spacing w:val="-6"/>
          <w:lang w:val="en-GB"/>
        </w:rPr>
        <w:t>委员会期待中国香港对人权事务委员会通过的问题清单</w:t>
      </w:r>
      <w:r w:rsidR="00B60DFC" w:rsidRPr="00DF23C7">
        <w:rPr>
          <w:rFonts w:hint="eastAsia"/>
          <w:spacing w:val="-6"/>
          <w:lang w:val="en-GB"/>
        </w:rPr>
        <w:t>(</w:t>
      </w:r>
      <w:proofErr w:type="spellStart"/>
      <w:r w:rsidRPr="00DF23C7">
        <w:rPr>
          <w:spacing w:val="-6"/>
          <w:lang w:val="en-GB"/>
        </w:rPr>
        <w:t>CCPR</w:t>
      </w:r>
      <w:proofErr w:type="spellEnd"/>
      <w:r w:rsidR="00B60DFC" w:rsidRPr="00DF23C7">
        <w:rPr>
          <w:spacing w:val="-6"/>
          <w:lang w:val="en-GB"/>
        </w:rPr>
        <w:t>/</w:t>
      </w:r>
      <w:r w:rsidRPr="00DF23C7">
        <w:rPr>
          <w:spacing w:val="-6"/>
          <w:lang w:val="en-GB"/>
        </w:rPr>
        <w:t>C</w:t>
      </w:r>
      <w:r w:rsidR="00B60DFC" w:rsidRPr="00DF23C7">
        <w:rPr>
          <w:spacing w:val="-6"/>
          <w:lang w:val="en-GB"/>
        </w:rPr>
        <w:t>/</w:t>
      </w:r>
      <w:proofErr w:type="spellStart"/>
      <w:r w:rsidRPr="00DF23C7">
        <w:rPr>
          <w:spacing w:val="-6"/>
          <w:lang w:val="en-GB"/>
        </w:rPr>
        <w:t>CHN</w:t>
      </w:r>
      <w:r w:rsidR="00B60DFC" w:rsidRPr="00DF23C7">
        <w:rPr>
          <w:spacing w:val="-6"/>
          <w:lang w:val="en-GB"/>
        </w:rPr>
        <w:t>-</w:t>
      </w:r>
      <w:r w:rsidRPr="00DF23C7">
        <w:rPr>
          <w:spacing w:val="-6"/>
          <w:lang w:val="en-GB"/>
        </w:rPr>
        <w:t>HKG</w:t>
      </w:r>
      <w:proofErr w:type="spellEnd"/>
      <w:r w:rsidR="00B60DFC" w:rsidRPr="00DF23C7">
        <w:rPr>
          <w:spacing w:val="-6"/>
          <w:lang w:val="en-GB"/>
        </w:rPr>
        <w:t>/</w:t>
      </w:r>
      <w:r w:rsidRPr="00DF23C7">
        <w:rPr>
          <w:spacing w:val="-6"/>
          <w:lang w:val="en-GB"/>
        </w:rPr>
        <w:t>Q</w:t>
      </w:r>
      <w:r w:rsidR="00B60DFC" w:rsidRPr="00DF23C7">
        <w:rPr>
          <w:spacing w:val="-6"/>
          <w:lang w:val="en-GB"/>
        </w:rPr>
        <w:t>/</w:t>
      </w:r>
      <w:r w:rsidRPr="00DF23C7">
        <w:rPr>
          <w:spacing w:val="-6"/>
          <w:lang w:val="en-GB"/>
        </w:rPr>
        <w:t>4,</w:t>
      </w:r>
      <w:r w:rsidR="00B60DFC" w:rsidRPr="00B60DFC">
        <w:rPr>
          <w:rFonts w:hint="eastAsia"/>
          <w:lang w:val="en-GB"/>
        </w:rPr>
        <w:t>第</w:t>
      </w:r>
      <w:r>
        <w:rPr>
          <w:lang w:val="en-GB"/>
        </w:rPr>
        <w:t>22</w:t>
      </w:r>
      <w:r w:rsidR="00B60DFC" w:rsidRPr="00B60DFC">
        <w:rPr>
          <w:rFonts w:hint="eastAsia"/>
          <w:lang w:val="en-GB"/>
        </w:rPr>
        <w:t>段</w:t>
      </w:r>
      <w:r w:rsidR="00B60DFC" w:rsidRPr="00B60DFC">
        <w:rPr>
          <w:rFonts w:hint="eastAsia"/>
          <w:lang w:val="en-GB"/>
        </w:rPr>
        <w:t>)</w:t>
      </w:r>
      <w:r w:rsidR="00B60DFC" w:rsidRPr="00B60DFC">
        <w:rPr>
          <w:rFonts w:hint="eastAsia"/>
          <w:lang w:val="en-GB"/>
        </w:rPr>
        <w:t>中关于高等教育机构的资金分配、任命和管理的问题</w:t>
      </w:r>
      <w:proofErr w:type="gramStart"/>
      <w:r w:rsidR="00B60DFC" w:rsidRPr="00B60DFC">
        <w:rPr>
          <w:rFonts w:hint="eastAsia"/>
          <w:lang w:val="en-GB"/>
        </w:rPr>
        <w:t>作出</w:t>
      </w:r>
      <w:proofErr w:type="gramEnd"/>
      <w:r w:rsidR="00B60DFC" w:rsidRPr="00B60DFC">
        <w:rPr>
          <w:rFonts w:hint="eastAsia"/>
          <w:lang w:val="en-GB"/>
        </w:rPr>
        <w:t>答复，委员会</w:t>
      </w:r>
      <w:r w:rsidR="00B60DFC" w:rsidRPr="006333E0">
        <w:rPr>
          <w:rFonts w:hint="eastAsia"/>
          <w:spacing w:val="-4"/>
          <w:lang w:val="en-GB"/>
        </w:rPr>
        <w:t>还请中国香港说明为保护高等教育机构师生的学术自由免受政治和其他压力而采取</w:t>
      </w:r>
      <w:r w:rsidR="00B60DFC" w:rsidRPr="00B60DFC">
        <w:rPr>
          <w:rFonts w:hint="eastAsia"/>
          <w:lang w:val="en-GB"/>
        </w:rPr>
        <w:t>的措施。请特别说明为确保实施《国家安全法》，特别是第</w:t>
      </w:r>
      <w:r>
        <w:rPr>
          <w:rFonts w:hint="eastAsia"/>
          <w:lang w:val="en-GB"/>
        </w:rPr>
        <w:t>9</w:t>
      </w:r>
      <w:r w:rsidR="00B60DFC" w:rsidRPr="00B60DFC">
        <w:rPr>
          <w:rFonts w:hint="eastAsia"/>
          <w:lang w:val="en-GB"/>
        </w:rPr>
        <w:t>、第</w:t>
      </w:r>
      <w:r>
        <w:rPr>
          <w:rFonts w:hint="eastAsia"/>
          <w:lang w:val="en-GB"/>
        </w:rPr>
        <w:t>1</w:t>
      </w:r>
      <w:r w:rsidR="00B60DFC" w:rsidRPr="00B60DFC">
        <w:rPr>
          <w:rFonts w:hint="eastAsia"/>
          <w:lang w:val="en-GB"/>
        </w:rPr>
        <w:t>0</w:t>
      </w:r>
      <w:r w:rsidR="00B60DFC" w:rsidRPr="00B60DFC">
        <w:rPr>
          <w:rFonts w:hint="eastAsia"/>
          <w:lang w:val="en-GB"/>
        </w:rPr>
        <w:t>、第</w:t>
      </w:r>
      <w:r>
        <w:rPr>
          <w:rFonts w:hint="eastAsia"/>
          <w:lang w:val="en-GB"/>
        </w:rPr>
        <w:t>16</w:t>
      </w:r>
      <w:r w:rsidR="00B60DFC" w:rsidRPr="00B60DFC">
        <w:rPr>
          <w:rFonts w:hint="eastAsia"/>
          <w:lang w:val="en-GB"/>
        </w:rPr>
        <w:t>和第</w:t>
      </w:r>
      <w:r>
        <w:rPr>
          <w:rFonts w:hint="eastAsia"/>
          <w:lang w:val="en-GB"/>
        </w:rPr>
        <w:t>38</w:t>
      </w:r>
      <w:r w:rsidR="00B60DFC" w:rsidRPr="00B60DFC">
        <w:rPr>
          <w:rFonts w:hint="eastAsia"/>
          <w:lang w:val="en-GB"/>
        </w:rPr>
        <w:t>条不损害学术自由而采取的任何步骤。请提供资料，说明因表达政治观点数名大学教授被解雇及一名小学教师据称被取消注册的情况。</w:t>
      </w:r>
    </w:p>
    <w:p w14:paraId="072997FE" w14:textId="32FCA3A5" w:rsidR="00B60DFC" w:rsidRPr="00B60DFC" w:rsidRDefault="004F6CD8" w:rsidP="00B72F31">
      <w:pPr>
        <w:pStyle w:val="H23GC"/>
        <w:spacing w:after="240"/>
        <w:rPr>
          <w:lang w:val="en-GB"/>
        </w:rPr>
      </w:pPr>
      <w:r>
        <w:rPr>
          <w:lang w:val="en-GB"/>
        </w:rPr>
        <w:lastRenderedPageBreak/>
        <w:tab/>
      </w:r>
      <w:r>
        <w:rPr>
          <w:lang w:val="en-GB"/>
        </w:rPr>
        <w:tab/>
      </w:r>
      <w:r w:rsidR="00B60DFC" w:rsidRPr="00B60DFC">
        <w:rPr>
          <w:rFonts w:hint="eastAsia"/>
          <w:lang w:val="en-GB"/>
        </w:rPr>
        <w:t>文化权利</w:t>
      </w:r>
      <w:r w:rsidR="00C56642">
        <w:rPr>
          <w:rFonts w:hint="eastAsia"/>
          <w:lang w:val="en-GB"/>
        </w:rPr>
        <w:t>(</w:t>
      </w:r>
      <w:r w:rsidR="00B60DFC" w:rsidRPr="00B60DFC">
        <w:rPr>
          <w:rFonts w:hint="eastAsia"/>
          <w:lang w:val="en-GB"/>
        </w:rPr>
        <w:t>第十五条</w:t>
      </w:r>
      <w:r w:rsidR="00C56642">
        <w:rPr>
          <w:rFonts w:hint="eastAsia"/>
          <w:lang w:val="en-GB"/>
        </w:rPr>
        <w:t>)</w:t>
      </w:r>
    </w:p>
    <w:p w14:paraId="696A4C37" w14:textId="52FD909A" w:rsidR="00B60DFC" w:rsidRDefault="00C56642" w:rsidP="00C56642">
      <w:pPr>
        <w:pStyle w:val="SingleTxtGC"/>
        <w:rPr>
          <w:lang w:val="en-GB"/>
        </w:rPr>
      </w:pPr>
      <w:r>
        <w:rPr>
          <w:lang w:val="en-GB"/>
        </w:rPr>
        <w:t>26</w:t>
      </w:r>
      <w:r w:rsidR="00B60DFC" w:rsidRPr="00B60DFC">
        <w:rPr>
          <w:lang w:val="en-GB"/>
        </w:rPr>
        <w:t>.</w:t>
      </w:r>
      <w:r w:rsidR="00B60DFC" w:rsidRPr="00B60DFC">
        <w:rPr>
          <w:lang w:val="en-GB"/>
        </w:rPr>
        <w:tab/>
      </w:r>
      <w:r w:rsidR="00B60DFC" w:rsidRPr="006212C6">
        <w:rPr>
          <w:rFonts w:hint="eastAsia"/>
          <w:spacing w:val="2"/>
          <w:lang w:val="en-GB"/>
        </w:rPr>
        <w:t>请说明为确保每个人，特别是妇女、残疾人和生活贫困者不受歧视地享有</w:t>
      </w:r>
      <w:r w:rsidR="00B60DFC" w:rsidRPr="00100B28">
        <w:rPr>
          <w:rFonts w:hint="eastAsia"/>
          <w:spacing w:val="4"/>
          <w:lang w:val="en-GB"/>
        </w:rPr>
        <w:t>科学进步及其应用的惠益而采取的措施。还请说明采取了何种措施，改善对互联</w:t>
      </w:r>
      <w:r w:rsidR="00B60DFC" w:rsidRPr="00B60DFC">
        <w:rPr>
          <w:rFonts w:hint="eastAsia"/>
          <w:lang w:val="en-GB"/>
        </w:rPr>
        <w:t>网和信息通信技术的使用，特别是弱势和边缘化个人和群体的使用，并确保</w:t>
      </w:r>
      <w:r w:rsidR="00B60DFC" w:rsidRPr="00100B28">
        <w:rPr>
          <w:rFonts w:hint="eastAsia"/>
          <w:spacing w:val="-4"/>
          <w:lang w:val="en-GB"/>
        </w:rPr>
        <w:t>其不受干扰地通过网络自由交流思想和信息，以促进其享有《公约》规定的权利。</w:t>
      </w:r>
      <w:r w:rsidR="00B60DFC" w:rsidRPr="00B60DFC">
        <w:rPr>
          <w:rFonts w:hint="eastAsia"/>
          <w:lang w:val="en-GB"/>
        </w:rPr>
        <w:t>还请提供资料，说明为解决上述群体在获得数字化公共服务方面的困难所采取的措施。</w:t>
      </w:r>
    </w:p>
    <w:p w14:paraId="7C7CE5EC" w14:textId="77777777" w:rsidR="005F1525" w:rsidRPr="002D6A9C" w:rsidRDefault="005F152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F1525"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237CA7" w14:textId="77777777" w:rsidR="00945675" w:rsidRPr="000D319F" w:rsidRDefault="00945675" w:rsidP="000D319F">
      <w:pPr>
        <w:pStyle w:val="af0"/>
        <w:spacing w:after="240"/>
        <w:ind w:left="907"/>
        <w:rPr>
          <w:rFonts w:asciiTheme="majorBidi" w:eastAsia="宋体" w:hAnsiTheme="majorBidi" w:cstheme="majorBidi"/>
          <w:sz w:val="21"/>
          <w:szCs w:val="21"/>
          <w:lang w:val="en-US"/>
        </w:rPr>
      </w:pPr>
    </w:p>
    <w:p w14:paraId="7671CDDC" w14:textId="77777777" w:rsidR="00945675" w:rsidRPr="000D319F" w:rsidRDefault="009456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620BBD" w14:textId="77777777" w:rsidR="00945675" w:rsidRPr="000D319F" w:rsidRDefault="00945675" w:rsidP="000D319F">
      <w:pPr>
        <w:pStyle w:val="af0"/>
      </w:pPr>
    </w:p>
  </w:endnote>
  <w:endnote w:type="continuationNotice" w:id="1">
    <w:p w14:paraId="020D06CE" w14:textId="77777777" w:rsidR="00945675" w:rsidRDefault="009456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492B1" w14:textId="77777777" w:rsidR="00056632" w:rsidRPr="00B96988" w:rsidRDefault="00B96988" w:rsidP="00B9698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96988">
      <w:rPr>
        <w:rStyle w:val="af2"/>
        <w:b w:val="0"/>
        <w:snapToGrid w:val="0"/>
        <w:sz w:val="16"/>
      </w:rPr>
      <w:t>GE.21</w:t>
    </w:r>
    <w:proofErr w:type="spellEnd"/>
    <w:r w:rsidRPr="00B96988">
      <w:rPr>
        <w:rStyle w:val="af2"/>
        <w:b w:val="0"/>
        <w:snapToGrid w:val="0"/>
        <w:sz w:val="16"/>
      </w:rPr>
      <w:t>-04576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6AE68" w14:textId="77777777" w:rsidR="00056632" w:rsidRPr="00B96988" w:rsidRDefault="00B96988" w:rsidP="00B96988">
    <w:pPr>
      <w:pStyle w:val="af0"/>
      <w:tabs>
        <w:tab w:val="clear" w:pos="431"/>
        <w:tab w:val="right" w:pos="9638"/>
      </w:tabs>
      <w:rPr>
        <w:rStyle w:val="af2"/>
      </w:rPr>
    </w:pPr>
    <w:proofErr w:type="spellStart"/>
    <w:r>
      <w:t>GE.21</w:t>
    </w:r>
    <w:proofErr w:type="spellEnd"/>
    <w:r>
      <w:t>-04576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23E44" w14:textId="1290FD10" w:rsidR="00056632" w:rsidRPr="00487939" w:rsidRDefault="00B9698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44E53CC" wp14:editId="5BF196D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-04576</w:t>
    </w:r>
    <w:r w:rsidR="00731A42" w:rsidRPr="00EE277A">
      <w:rPr>
        <w:sz w:val="20"/>
        <w:lang w:eastAsia="zh-CN"/>
      </w:rPr>
      <w:t xml:space="preserve"> (C)</w:t>
    </w:r>
    <w:r w:rsidR="00B45B2F">
      <w:rPr>
        <w:sz w:val="20"/>
        <w:lang w:eastAsia="zh-CN"/>
      </w:rPr>
      <w:tab/>
    </w:r>
    <w:r w:rsidR="000217F4">
      <w:rPr>
        <w:sz w:val="20"/>
        <w:lang w:eastAsia="zh-CN"/>
      </w:rPr>
      <w:t>21</w:t>
    </w:r>
    <w:r w:rsidR="00B45B2F">
      <w:rPr>
        <w:sz w:val="20"/>
        <w:lang w:eastAsia="zh-CN"/>
      </w:rPr>
      <w:t>0</w:t>
    </w:r>
    <w:r w:rsidR="000217F4">
      <w:rPr>
        <w:sz w:val="20"/>
        <w:lang w:eastAsia="zh-CN"/>
      </w:rPr>
      <w:t>5</w:t>
    </w:r>
    <w:r w:rsidR="007029E1">
      <w:rPr>
        <w:sz w:val="20"/>
        <w:lang w:eastAsia="zh-CN"/>
      </w:rPr>
      <w:t>2</w:t>
    </w:r>
    <w:r w:rsidR="00F43A3C">
      <w:rPr>
        <w:rFonts w:asciiTheme="majorBidi" w:eastAsiaTheme="minorEastAsia" w:hAnsiTheme="majorBidi" w:cstheme="majorBidi"/>
        <w:sz w:val="20"/>
      </w:rPr>
      <w:t>1</w:t>
    </w:r>
    <w:r w:rsidR="00731A42">
      <w:rPr>
        <w:sz w:val="20"/>
        <w:lang w:eastAsia="zh-CN"/>
      </w:rPr>
      <w:tab/>
    </w:r>
    <w:r w:rsidR="000217F4">
      <w:rPr>
        <w:sz w:val="20"/>
        <w:lang w:eastAsia="zh-CN"/>
      </w:rPr>
      <w:t>2</w:t>
    </w:r>
    <w:r w:rsidR="00AC3B28" w:rsidRPr="00AC3B28">
      <w:rPr>
        <w:rFonts w:ascii="Time New Roman" w:eastAsia="宋体" w:hAnsi="Time New Roman" w:hint="eastAsia"/>
        <w:sz w:val="20"/>
        <w:lang w:eastAsia="zh-CN"/>
      </w:rPr>
      <w:t>6</w:t>
    </w:r>
    <w:r w:rsidR="00731A42">
      <w:rPr>
        <w:sz w:val="20"/>
        <w:lang w:eastAsia="zh-CN"/>
      </w:rPr>
      <w:t>0</w:t>
    </w:r>
    <w:r w:rsidR="000217F4">
      <w:rPr>
        <w:sz w:val="20"/>
        <w:lang w:eastAsia="zh-CN"/>
      </w:rPr>
      <w:t>5</w:t>
    </w:r>
    <w:r w:rsidR="007029E1">
      <w:rPr>
        <w:sz w:val="20"/>
        <w:lang w:eastAsia="zh-CN"/>
      </w:rPr>
      <w:t>2</w:t>
    </w:r>
    <w:r w:rsidR="00F43A3C">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5E34BF39" wp14:editId="2898D6F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65250" w14:textId="77777777" w:rsidR="00945675" w:rsidRPr="000157B1" w:rsidRDefault="009456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19D6C78" w14:textId="77777777" w:rsidR="00945675" w:rsidRPr="000157B1" w:rsidRDefault="009456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BA07CCF" w14:textId="77777777" w:rsidR="00945675" w:rsidRDefault="00945675"/>
  </w:footnote>
  <w:footnote w:id="2">
    <w:p w14:paraId="0535C054" w14:textId="73574D3A" w:rsidR="00B60DFC" w:rsidRDefault="00B60DFC" w:rsidP="00B60DFC">
      <w:pPr>
        <w:pStyle w:val="a6"/>
        <w:rPr>
          <w:b/>
          <w:bCs/>
        </w:rPr>
      </w:pPr>
      <w:r>
        <w:tab/>
      </w:r>
      <w:r>
        <w:rPr>
          <w:sz w:val="20"/>
        </w:rPr>
        <w:t>*</w:t>
      </w:r>
      <w:r>
        <w:rPr>
          <w:sz w:val="20"/>
        </w:rPr>
        <w:tab/>
      </w:r>
      <w:r w:rsidRPr="005B6F1C">
        <w:rPr>
          <w:rFonts w:hint="eastAsia"/>
        </w:rPr>
        <w:t>会前工作组第六十八届会议</w:t>
      </w:r>
      <w:r w:rsidR="006E4326">
        <w:rPr>
          <w:rFonts w:hint="eastAsia"/>
        </w:rPr>
        <w:t>(2</w:t>
      </w:r>
      <w:r w:rsidRPr="005B6F1C">
        <w:rPr>
          <w:rFonts w:hint="eastAsia"/>
        </w:rPr>
        <w:t>0</w:t>
      </w:r>
      <w:r w:rsidR="006E4326">
        <w:rPr>
          <w:rFonts w:hint="eastAsia"/>
        </w:rPr>
        <w:t>21</w:t>
      </w:r>
      <w:r w:rsidRPr="005B6F1C">
        <w:rPr>
          <w:rFonts w:hint="eastAsia"/>
        </w:rPr>
        <w:t>年</w:t>
      </w:r>
      <w:r w:rsidR="006E4326">
        <w:rPr>
          <w:rFonts w:hint="eastAsia"/>
        </w:rPr>
        <w:t>3</w:t>
      </w:r>
      <w:r w:rsidRPr="005B6F1C">
        <w:rPr>
          <w:rFonts w:hint="eastAsia"/>
        </w:rPr>
        <w:t>月</w:t>
      </w:r>
      <w:r w:rsidR="006E4326">
        <w:rPr>
          <w:rFonts w:hint="eastAsia"/>
        </w:rPr>
        <w:t>8</w:t>
      </w:r>
      <w:r w:rsidRPr="005B6F1C">
        <w:rPr>
          <w:rFonts w:hint="eastAsia"/>
        </w:rPr>
        <w:t>日至</w:t>
      </w:r>
      <w:r w:rsidR="006E4326">
        <w:rPr>
          <w:rFonts w:hint="eastAsia"/>
        </w:rPr>
        <w:t>12</w:t>
      </w:r>
      <w:r w:rsidRPr="005B6F1C">
        <w:rPr>
          <w:rFonts w:hint="eastAsia"/>
        </w:rPr>
        <w:t>日</w:t>
      </w:r>
      <w:r w:rsidR="006E4326">
        <w:rPr>
          <w:rFonts w:hint="eastAsia"/>
        </w:rPr>
        <w:t>)</w:t>
      </w:r>
      <w:r w:rsidRPr="005B6F1C">
        <w:rPr>
          <w:rFonts w:hint="eastAsia"/>
        </w:rPr>
        <w:t>通过。</w:t>
      </w:r>
    </w:p>
    <w:p w14:paraId="7A200305" w14:textId="747ABF86" w:rsidR="00B60DFC" w:rsidRDefault="00B60DFC" w:rsidP="00AA1276">
      <w:pPr>
        <w:pStyle w:val="a6"/>
        <w:spacing w:after="240" w:line="260" w:lineRule="exact"/>
      </w:pPr>
      <w:r>
        <w:rPr>
          <w:b/>
          <w:bCs/>
        </w:rPr>
        <w:tab/>
      </w:r>
      <w:r w:rsidRPr="003027DE">
        <w:t>**</w:t>
      </w:r>
      <w:r>
        <w:tab/>
      </w:r>
      <w:r w:rsidRPr="006E4326">
        <w:rPr>
          <w:rFonts w:hint="eastAsia"/>
          <w:spacing w:val="2"/>
        </w:rPr>
        <w:t>本文件是与中国缔约国报告相关的问题清单</w:t>
      </w:r>
      <w:r w:rsidR="006E4326" w:rsidRPr="006E4326">
        <w:rPr>
          <w:rFonts w:hint="eastAsia"/>
          <w:spacing w:val="2"/>
        </w:rPr>
        <w:t>(E/</w:t>
      </w:r>
      <w:proofErr w:type="spellStart"/>
      <w:r w:rsidR="006E4326" w:rsidRPr="006E4326">
        <w:rPr>
          <w:rFonts w:hint="eastAsia"/>
          <w:spacing w:val="2"/>
        </w:rPr>
        <w:t>C</w:t>
      </w:r>
      <w:r w:rsidRPr="006E4326">
        <w:rPr>
          <w:rFonts w:hint="eastAsia"/>
          <w:spacing w:val="2"/>
        </w:rPr>
        <w:t>.</w:t>
      </w:r>
      <w:r w:rsidR="006E4326" w:rsidRPr="006E4326">
        <w:rPr>
          <w:rFonts w:hint="eastAsia"/>
          <w:spacing w:val="2"/>
        </w:rPr>
        <w:t>12</w:t>
      </w:r>
      <w:proofErr w:type="spellEnd"/>
      <w:r w:rsidR="006E4326" w:rsidRPr="006E4326">
        <w:rPr>
          <w:rFonts w:hint="eastAsia"/>
          <w:spacing w:val="2"/>
        </w:rPr>
        <w:t>/</w:t>
      </w:r>
      <w:proofErr w:type="spellStart"/>
      <w:r w:rsidR="006E4326" w:rsidRPr="006E4326">
        <w:rPr>
          <w:rFonts w:hint="eastAsia"/>
          <w:spacing w:val="2"/>
        </w:rPr>
        <w:t>CHN</w:t>
      </w:r>
      <w:proofErr w:type="spellEnd"/>
      <w:r w:rsidR="006E4326" w:rsidRPr="006E4326">
        <w:rPr>
          <w:rFonts w:hint="eastAsia"/>
          <w:spacing w:val="2"/>
        </w:rPr>
        <w:t>/Q/3)</w:t>
      </w:r>
      <w:r w:rsidRPr="006E4326">
        <w:rPr>
          <w:rFonts w:hint="eastAsia"/>
          <w:spacing w:val="2"/>
        </w:rPr>
        <w:t>的一部分</w:t>
      </w:r>
      <w:r w:rsidR="006E4326" w:rsidRPr="006E4326">
        <w:rPr>
          <w:rFonts w:hint="eastAsia"/>
          <w:spacing w:val="2"/>
        </w:rPr>
        <w:t>，</w:t>
      </w:r>
      <w:r w:rsidRPr="006E4326">
        <w:rPr>
          <w:rFonts w:hint="eastAsia"/>
          <w:spacing w:val="2"/>
        </w:rPr>
        <w:t>其余部分还包括与中</w:t>
      </w:r>
      <w:r w:rsidRPr="005B6F1C">
        <w:rPr>
          <w:rFonts w:hint="eastAsia"/>
        </w:rPr>
        <w:t>国</w:t>
      </w:r>
      <w:r>
        <w:rPr>
          <w:rFonts w:hint="eastAsia"/>
        </w:rPr>
        <w:t>澳门的</w:t>
      </w:r>
      <w:r w:rsidRPr="005B6F1C">
        <w:rPr>
          <w:rFonts w:hint="eastAsia"/>
        </w:rPr>
        <w:t>报告相关的问题清单</w:t>
      </w:r>
      <w:r w:rsidR="006E4326">
        <w:rPr>
          <w:rFonts w:hint="eastAsia"/>
        </w:rPr>
        <w:t>(</w:t>
      </w:r>
      <w:r w:rsidR="006E4326">
        <w:t>E/</w:t>
      </w:r>
      <w:proofErr w:type="spellStart"/>
      <w:r w:rsidR="006E4326">
        <w:t>C</w:t>
      </w:r>
      <w:r w:rsidRPr="00DF6736">
        <w:t>.</w:t>
      </w:r>
      <w:r w:rsidR="006E4326">
        <w:t>12</w:t>
      </w:r>
      <w:proofErr w:type="spellEnd"/>
      <w:r w:rsidR="006E4326">
        <w:t>/</w:t>
      </w:r>
      <w:proofErr w:type="spellStart"/>
      <w:r w:rsidR="006E4326">
        <w:t>CHN</w:t>
      </w:r>
      <w:proofErr w:type="spellEnd"/>
      <w:r w:rsidRPr="00DF6736">
        <w:t>-</w:t>
      </w:r>
      <w:r w:rsidR="006E4326">
        <w:t>MAC/Q/3</w:t>
      </w:r>
      <w:r w:rsidR="006E4326">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09924" w14:textId="77777777" w:rsidR="00056632" w:rsidRDefault="00B96988" w:rsidP="00B96988">
    <w:pPr>
      <w:pStyle w:val="af3"/>
    </w:pPr>
    <w:r>
      <w:t>E/</w:t>
    </w:r>
    <w:proofErr w:type="spellStart"/>
    <w:r>
      <w:t>C.12</w:t>
    </w:r>
    <w:proofErr w:type="spellEnd"/>
    <w:r>
      <w:t>/</w:t>
    </w:r>
    <w:proofErr w:type="spellStart"/>
    <w:r>
      <w:t>CHN-HKG</w:t>
    </w:r>
    <w:proofErr w:type="spellEnd"/>
    <w:r>
      <w:t>/Q/4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C4753" w14:textId="77777777" w:rsidR="00056632" w:rsidRPr="00202A30" w:rsidRDefault="00B96988" w:rsidP="00B96988">
    <w:pPr>
      <w:pStyle w:val="af3"/>
      <w:jc w:val="right"/>
    </w:pPr>
    <w:r>
      <w:t>E/</w:t>
    </w:r>
    <w:proofErr w:type="spellStart"/>
    <w:r>
      <w:t>C.12</w:t>
    </w:r>
    <w:proofErr w:type="spellEnd"/>
    <w:r>
      <w:t>/</w:t>
    </w:r>
    <w:proofErr w:type="spellStart"/>
    <w:r>
      <w:t>CHN-HKG</w:t>
    </w:r>
    <w:proofErr w:type="spellEnd"/>
    <w:r>
      <w:t>/Q/4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C81E4D"/>
    <w:multiLevelType w:val="hybridMultilevel"/>
    <w:tmpl w:val="655006BC"/>
    <w:lvl w:ilvl="0" w:tplc="09B812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5B4677"/>
    <w:multiLevelType w:val="hybridMultilevel"/>
    <w:tmpl w:val="BC82424C"/>
    <w:lvl w:ilvl="0" w:tplc="84C642E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67406B9"/>
    <w:multiLevelType w:val="hybridMultilevel"/>
    <w:tmpl w:val="E766E5DA"/>
    <w:lvl w:ilvl="0" w:tplc="E716E8C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84B1EFD"/>
    <w:multiLevelType w:val="hybridMultilevel"/>
    <w:tmpl w:val="1B7E1D84"/>
    <w:lvl w:ilvl="0" w:tplc="02CE09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57A7908"/>
    <w:multiLevelType w:val="hybridMultilevel"/>
    <w:tmpl w:val="F7122812"/>
    <w:lvl w:ilvl="0" w:tplc="59A69E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46E92126"/>
    <w:multiLevelType w:val="hybridMultilevel"/>
    <w:tmpl w:val="B72A4028"/>
    <w:lvl w:ilvl="0" w:tplc="03FC3D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F2C03D2"/>
    <w:multiLevelType w:val="hybridMultilevel"/>
    <w:tmpl w:val="D47E6C84"/>
    <w:lvl w:ilvl="0" w:tplc="CD2C915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2C5DDA"/>
    <w:multiLevelType w:val="hybridMultilevel"/>
    <w:tmpl w:val="74BCECFA"/>
    <w:lvl w:ilvl="0" w:tplc="7A3A95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DB72357"/>
    <w:multiLevelType w:val="hybridMultilevel"/>
    <w:tmpl w:val="1F98851C"/>
    <w:lvl w:ilvl="0" w:tplc="353464A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E40421D"/>
    <w:multiLevelType w:val="hybridMultilevel"/>
    <w:tmpl w:val="FA763AA2"/>
    <w:lvl w:ilvl="0" w:tplc="1046A3D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2"/>
  </w:num>
  <w:num w:numId="3">
    <w:abstractNumId w:val="4"/>
  </w:num>
  <w:num w:numId="4">
    <w:abstractNumId w:val="0"/>
  </w:num>
  <w:num w:numId="5">
    <w:abstractNumId w:val="5"/>
  </w:num>
  <w:num w:numId="6">
    <w:abstractNumId w:val="9"/>
  </w:num>
  <w:num w:numId="7">
    <w:abstractNumId w:val="10"/>
  </w:num>
  <w:num w:numId="8">
    <w:abstractNumId w:val="11"/>
  </w:num>
  <w:num w:numId="9">
    <w:abstractNumId w:val="7"/>
  </w:num>
  <w:num w:numId="10">
    <w:abstractNumId w:val="6"/>
  </w:num>
  <w:num w:numId="11">
    <w:abstractNumId w:val="8"/>
  </w:num>
  <w:num w:numId="12">
    <w:abstractNumId w:val="15"/>
  </w:num>
  <w:num w:numId="13">
    <w:abstractNumId w:val="1"/>
  </w:num>
  <w:num w:numId="14">
    <w:abstractNumId w:val="14"/>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675"/>
    <w:rsid w:val="00011483"/>
    <w:rsid w:val="000217F4"/>
    <w:rsid w:val="00072E35"/>
    <w:rsid w:val="000844C0"/>
    <w:rsid w:val="000A2080"/>
    <w:rsid w:val="000C4C5E"/>
    <w:rsid w:val="000D319F"/>
    <w:rsid w:val="000E4D0E"/>
    <w:rsid w:val="00100B28"/>
    <w:rsid w:val="00103F20"/>
    <w:rsid w:val="00125AC6"/>
    <w:rsid w:val="00144B69"/>
    <w:rsid w:val="00153E86"/>
    <w:rsid w:val="0016144A"/>
    <w:rsid w:val="00166B68"/>
    <w:rsid w:val="0018144A"/>
    <w:rsid w:val="001B1BD1"/>
    <w:rsid w:val="001B6964"/>
    <w:rsid w:val="001C3EF2"/>
    <w:rsid w:val="001D17F6"/>
    <w:rsid w:val="001D2C3F"/>
    <w:rsid w:val="001F131E"/>
    <w:rsid w:val="001F1C15"/>
    <w:rsid w:val="00202221"/>
    <w:rsid w:val="00204B42"/>
    <w:rsid w:val="002231C3"/>
    <w:rsid w:val="0024417F"/>
    <w:rsid w:val="00250F8D"/>
    <w:rsid w:val="00251083"/>
    <w:rsid w:val="00252222"/>
    <w:rsid w:val="00286778"/>
    <w:rsid w:val="002A3AC9"/>
    <w:rsid w:val="002E1C97"/>
    <w:rsid w:val="002E7261"/>
    <w:rsid w:val="002F325A"/>
    <w:rsid w:val="002F5834"/>
    <w:rsid w:val="00326EBF"/>
    <w:rsid w:val="00327FE4"/>
    <w:rsid w:val="00343F6B"/>
    <w:rsid w:val="00392F6C"/>
    <w:rsid w:val="003950E9"/>
    <w:rsid w:val="003B5136"/>
    <w:rsid w:val="003C0FA0"/>
    <w:rsid w:val="003C6537"/>
    <w:rsid w:val="003D5BCA"/>
    <w:rsid w:val="003D7D4D"/>
    <w:rsid w:val="00402317"/>
    <w:rsid w:val="00413D23"/>
    <w:rsid w:val="00420EB8"/>
    <w:rsid w:val="00427F63"/>
    <w:rsid w:val="0043742D"/>
    <w:rsid w:val="004A17D1"/>
    <w:rsid w:val="004C0E41"/>
    <w:rsid w:val="004C4A0A"/>
    <w:rsid w:val="004F6CD8"/>
    <w:rsid w:val="0050071D"/>
    <w:rsid w:val="00543EBA"/>
    <w:rsid w:val="005670B6"/>
    <w:rsid w:val="00570473"/>
    <w:rsid w:val="00587BDE"/>
    <w:rsid w:val="005D4350"/>
    <w:rsid w:val="005E0D2E"/>
    <w:rsid w:val="005E403A"/>
    <w:rsid w:val="005F1525"/>
    <w:rsid w:val="006212C6"/>
    <w:rsid w:val="006333E0"/>
    <w:rsid w:val="00661B2D"/>
    <w:rsid w:val="00680656"/>
    <w:rsid w:val="00686126"/>
    <w:rsid w:val="006920A3"/>
    <w:rsid w:val="006A710A"/>
    <w:rsid w:val="006A74C5"/>
    <w:rsid w:val="006B1119"/>
    <w:rsid w:val="006C43A8"/>
    <w:rsid w:val="006D152E"/>
    <w:rsid w:val="006D24EF"/>
    <w:rsid w:val="006E3E46"/>
    <w:rsid w:val="006E4326"/>
    <w:rsid w:val="006E71B1"/>
    <w:rsid w:val="007029E1"/>
    <w:rsid w:val="00705D89"/>
    <w:rsid w:val="00713D6B"/>
    <w:rsid w:val="00731A42"/>
    <w:rsid w:val="007400AC"/>
    <w:rsid w:val="00754A3D"/>
    <w:rsid w:val="00760DDA"/>
    <w:rsid w:val="00767E69"/>
    <w:rsid w:val="0077079A"/>
    <w:rsid w:val="00780446"/>
    <w:rsid w:val="007A3188"/>
    <w:rsid w:val="007A5599"/>
    <w:rsid w:val="007E7DC3"/>
    <w:rsid w:val="008129CE"/>
    <w:rsid w:val="00816936"/>
    <w:rsid w:val="0082121C"/>
    <w:rsid w:val="00856233"/>
    <w:rsid w:val="00860F27"/>
    <w:rsid w:val="00884263"/>
    <w:rsid w:val="008B0560"/>
    <w:rsid w:val="008B2BFA"/>
    <w:rsid w:val="008D3D9C"/>
    <w:rsid w:val="008E58D7"/>
    <w:rsid w:val="008F4C07"/>
    <w:rsid w:val="00930E8E"/>
    <w:rsid w:val="00933E63"/>
    <w:rsid w:val="00936235"/>
    <w:rsid w:val="00936739"/>
    <w:rsid w:val="00936F03"/>
    <w:rsid w:val="00940B7F"/>
    <w:rsid w:val="00943B69"/>
    <w:rsid w:val="00944CB3"/>
    <w:rsid w:val="00945675"/>
    <w:rsid w:val="00992E94"/>
    <w:rsid w:val="009A4F2B"/>
    <w:rsid w:val="009B09D7"/>
    <w:rsid w:val="009B4081"/>
    <w:rsid w:val="009C1509"/>
    <w:rsid w:val="009C24E9"/>
    <w:rsid w:val="009C387B"/>
    <w:rsid w:val="009C4B96"/>
    <w:rsid w:val="009D35ED"/>
    <w:rsid w:val="009E2BE3"/>
    <w:rsid w:val="009F7AE6"/>
    <w:rsid w:val="00A03CB6"/>
    <w:rsid w:val="00A066DD"/>
    <w:rsid w:val="00A1364C"/>
    <w:rsid w:val="00A21076"/>
    <w:rsid w:val="00A3739A"/>
    <w:rsid w:val="00A41167"/>
    <w:rsid w:val="00A52DAF"/>
    <w:rsid w:val="00A6540D"/>
    <w:rsid w:val="00A73F38"/>
    <w:rsid w:val="00A84072"/>
    <w:rsid w:val="00AA1276"/>
    <w:rsid w:val="00AB27B1"/>
    <w:rsid w:val="00AB3619"/>
    <w:rsid w:val="00AC3B28"/>
    <w:rsid w:val="00AD3391"/>
    <w:rsid w:val="00AD4A19"/>
    <w:rsid w:val="00B16570"/>
    <w:rsid w:val="00B2216B"/>
    <w:rsid w:val="00B3205E"/>
    <w:rsid w:val="00B423D7"/>
    <w:rsid w:val="00B45B2F"/>
    <w:rsid w:val="00B53320"/>
    <w:rsid w:val="00B60DFC"/>
    <w:rsid w:val="00B72F31"/>
    <w:rsid w:val="00B96988"/>
    <w:rsid w:val="00BB158D"/>
    <w:rsid w:val="00BC6522"/>
    <w:rsid w:val="00BF6891"/>
    <w:rsid w:val="00C121D5"/>
    <w:rsid w:val="00C17349"/>
    <w:rsid w:val="00C21165"/>
    <w:rsid w:val="00C351AA"/>
    <w:rsid w:val="00C56642"/>
    <w:rsid w:val="00C7253F"/>
    <w:rsid w:val="00D26A05"/>
    <w:rsid w:val="00D552A2"/>
    <w:rsid w:val="00D709E5"/>
    <w:rsid w:val="00D85FB4"/>
    <w:rsid w:val="00D97B98"/>
    <w:rsid w:val="00DB70D9"/>
    <w:rsid w:val="00DC4990"/>
    <w:rsid w:val="00DC671F"/>
    <w:rsid w:val="00DD1869"/>
    <w:rsid w:val="00DE4DA7"/>
    <w:rsid w:val="00DF23C7"/>
    <w:rsid w:val="00E16D62"/>
    <w:rsid w:val="00E33B38"/>
    <w:rsid w:val="00E369B5"/>
    <w:rsid w:val="00E47FE5"/>
    <w:rsid w:val="00E574AF"/>
    <w:rsid w:val="00E65FDF"/>
    <w:rsid w:val="00E706A9"/>
    <w:rsid w:val="00EA7A4C"/>
    <w:rsid w:val="00EB4210"/>
    <w:rsid w:val="00EB560B"/>
    <w:rsid w:val="00F0317F"/>
    <w:rsid w:val="00F43A3C"/>
    <w:rsid w:val="00F46507"/>
    <w:rsid w:val="00F714DA"/>
    <w:rsid w:val="00F90004"/>
    <w:rsid w:val="00F94A66"/>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C3CE5"/>
  <w15:docId w15:val="{08B35F0C-AACA-47FE-8EF3-FB362D275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4554</Words>
  <Characters>4979</Characters>
  <Application>Microsoft Office Word</Application>
  <DocSecurity>0</DocSecurity>
  <Lines>185</Lines>
  <Paragraphs>71</Paragraphs>
  <ScaleCrop>false</ScaleCrop>
  <Company>DCM</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E/C.12/CHN-HKG/Q/4</dc:title>
  <dc:subject>2104576</dc:subject>
  <dc:creator>tian</dc:creator>
  <cp:keywords/>
  <dc:description/>
  <cp:lastModifiedBy>Hui Tian</cp:lastModifiedBy>
  <cp:revision>2</cp:revision>
  <cp:lastPrinted>2014-05-09T11:28:00Z</cp:lastPrinted>
  <dcterms:created xsi:type="dcterms:W3CDTF">2021-05-26T08:00:00Z</dcterms:created>
  <dcterms:modified xsi:type="dcterms:W3CDTF">2021-05-26T08:00:00Z</dcterms:modified>
</cp:coreProperties>
</file>