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194329"/>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194329" w:rsidP="00194329">
            <w:pPr>
              <w:jc w:val="right"/>
            </w:pPr>
            <w:r w:rsidRPr="00194329">
              <w:rPr>
                <w:sz w:val="40"/>
              </w:rPr>
              <w:t>E</w:t>
            </w:r>
            <w:r>
              <w:t>/C.12/UZB/RQ/3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194329" w:rsidP="0002432E">
            <w:pPr>
              <w:spacing w:before="240"/>
            </w:pPr>
            <w:r>
              <w:t>Distr. générale</w:t>
            </w:r>
          </w:p>
          <w:p w:rsidR="00194329" w:rsidRDefault="00194329" w:rsidP="00194329">
            <w:pPr>
              <w:spacing w:line="240" w:lineRule="exact"/>
            </w:pPr>
            <w:r>
              <w:t>13 novembre 2020</w:t>
            </w:r>
          </w:p>
          <w:p w:rsidR="00194329" w:rsidRDefault="00194329" w:rsidP="00194329">
            <w:pPr>
              <w:spacing w:line="240" w:lineRule="exact"/>
            </w:pPr>
            <w:r>
              <w:t>Français</w:t>
            </w:r>
          </w:p>
          <w:p w:rsidR="00194329" w:rsidRDefault="00194329" w:rsidP="00194329">
            <w:pPr>
              <w:spacing w:line="240" w:lineRule="exact"/>
            </w:pPr>
            <w:r>
              <w:t>Original : russe</w:t>
            </w:r>
          </w:p>
          <w:p w:rsidR="00194329" w:rsidRPr="00DB58B5" w:rsidRDefault="00194329" w:rsidP="00194329">
            <w:pPr>
              <w:spacing w:line="240" w:lineRule="exact"/>
            </w:pPr>
            <w:r>
              <w:t>Anglais, espagnol, français et russe seulement</w:t>
            </w:r>
          </w:p>
        </w:tc>
      </w:tr>
    </w:tbl>
    <w:p w:rsidR="00194329" w:rsidRPr="00E4666C" w:rsidRDefault="00194329" w:rsidP="00194329">
      <w:pPr>
        <w:spacing w:before="120"/>
        <w:rPr>
          <w:b/>
          <w:sz w:val="24"/>
          <w:szCs w:val="24"/>
        </w:rPr>
      </w:pPr>
      <w:r w:rsidRPr="00E4666C">
        <w:rPr>
          <w:b/>
          <w:sz w:val="24"/>
          <w:szCs w:val="24"/>
        </w:rPr>
        <w:t>Comité des droits économiques, sociaux et culturels</w:t>
      </w:r>
    </w:p>
    <w:p w:rsidR="00194329" w:rsidRPr="00CB2CDF" w:rsidRDefault="00194329" w:rsidP="00194329">
      <w:pPr>
        <w:rPr>
          <w:b/>
        </w:rPr>
      </w:pPr>
      <w:r>
        <w:rPr>
          <w:b/>
        </w:rPr>
        <w:t xml:space="preserve">Soixante-dixième </w:t>
      </w:r>
      <w:r w:rsidRPr="00CB2CDF">
        <w:rPr>
          <w:b/>
        </w:rPr>
        <w:t>session</w:t>
      </w:r>
    </w:p>
    <w:p w:rsidR="00194329" w:rsidRDefault="00194329" w:rsidP="00194329">
      <w:r>
        <w:t>27 septembre-15 octobre 2021</w:t>
      </w:r>
    </w:p>
    <w:p w:rsidR="00194329" w:rsidRPr="00194329" w:rsidRDefault="00194329" w:rsidP="00194329">
      <w:pPr>
        <w:rPr>
          <w:b/>
          <w:bCs/>
          <w:lang w:val="fr-FR"/>
        </w:rPr>
      </w:pPr>
      <w:r w:rsidRPr="00194329">
        <w:rPr>
          <w:b/>
          <w:bCs/>
        </w:rPr>
        <w:t>Examen des rapports : rapports soumis par les</w:t>
      </w:r>
      <w:r>
        <w:t xml:space="preserve"> </w:t>
      </w:r>
      <w:r w:rsidRPr="00B95361">
        <w:rPr>
          <w:b/>
          <w:bCs/>
          <w:lang w:val="fr-FR"/>
        </w:rPr>
        <w:t xml:space="preserve">États parties </w:t>
      </w:r>
      <w:r>
        <w:rPr>
          <w:b/>
          <w:bCs/>
          <w:lang w:val="fr-FR"/>
        </w:rPr>
        <w:br/>
      </w:r>
      <w:r w:rsidRPr="00B95361">
        <w:rPr>
          <w:b/>
          <w:bCs/>
          <w:lang w:val="fr-FR"/>
        </w:rPr>
        <w:t>en application des articles</w:t>
      </w:r>
      <w:r>
        <w:rPr>
          <w:b/>
          <w:bCs/>
          <w:lang w:val="fr-FR"/>
        </w:rPr>
        <w:t> </w:t>
      </w:r>
      <w:r w:rsidRPr="00B95361">
        <w:rPr>
          <w:b/>
          <w:bCs/>
          <w:lang w:val="fr-FR"/>
        </w:rPr>
        <w:t>16 et 17 du Pacte</w:t>
      </w:r>
    </w:p>
    <w:p w:rsidR="00194329" w:rsidRPr="00B95361" w:rsidRDefault="00194329" w:rsidP="00194329">
      <w:pPr>
        <w:pStyle w:val="HMG"/>
        <w:rPr>
          <w:lang w:val="fr-FR"/>
        </w:rPr>
      </w:pPr>
      <w:r>
        <w:rPr>
          <w:lang w:val="fr-FR"/>
        </w:rPr>
        <w:tab/>
      </w:r>
      <w:r>
        <w:rPr>
          <w:lang w:val="fr-FR"/>
        </w:rPr>
        <w:tab/>
      </w:r>
      <w:r w:rsidRPr="00B95361">
        <w:rPr>
          <w:lang w:val="fr-FR"/>
        </w:rPr>
        <w:t>Réponses de l</w:t>
      </w:r>
      <w:r>
        <w:rPr>
          <w:lang w:val="fr-FR"/>
        </w:rPr>
        <w:t>’</w:t>
      </w:r>
      <w:r w:rsidRPr="00B95361">
        <w:rPr>
          <w:lang w:val="fr-FR"/>
        </w:rPr>
        <w:t>Ouzbékistan à la liste de points concernant son</w:t>
      </w:r>
      <w:r w:rsidR="00D97A1C">
        <w:rPr>
          <w:lang w:val="fr-FR"/>
        </w:rPr>
        <w:t xml:space="preserve"> </w:t>
      </w:r>
      <w:r w:rsidRPr="00B95361">
        <w:rPr>
          <w:lang w:val="fr-FR"/>
        </w:rPr>
        <w:t>troisième rapport périodique</w:t>
      </w:r>
      <w:r w:rsidRPr="00194329">
        <w:rPr>
          <w:rStyle w:val="Appelnotedebasdep"/>
          <w:b w:val="0"/>
          <w:bCs/>
          <w:sz w:val="20"/>
          <w:vertAlign w:val="baseline"/>
        </w:rPr>
        <w:footnoteReference w:customMarkFollows="1" w:id="2"/>
        <w:t>*</w:t>
      </w:r>
    </w:p>
    <w:p w:rsidR="00194329" w:rsidRPr="00B95361" w:rsidRDefault="00194329" w:rsidP="00194329">
      <w:pPr>
        <w:pStyle w:val="SingleTxtG"/>
        <w:jc w:val="right"/>
        <w:rPr>
          <w:rFonts w:eastAsia="SimSun"/>
          <w:lang w:val="fr-FR"/>
        </w:rPr>
      </w:pPr>
      <w:r w:rsidRPr="00B95361">
        <w:rPr>
          <w:lang w:val="fr-FR"/>
        </w:rPr>
        <w:t>[Date de réception</w:t>
      </w:r>
      <w:r>
        <w:rPr>
          <w:lang w:val="fr-FR"/>
        </w:rPr>
        <w:t> </w:t>
      </w:r>
      <w:r w:rsidRPr="00B95361">
        <w:rPr>
          <w:lang w:val="fr-FR"/>
        </w:rPr>
        <w:t>: 8</w:t>
      </w:r>
      <w:r>
        <w:rPr>
          <w:lang w:val="fr-FR"/>
        </w:rPr>
        <w:t> </w:t>
      </w:r>
      <w:r w:rsidRPr="00B95361">
        <w:rPr>
          <w:lang w:val="fr-FR"/>
        </w:rPr>
        <w:t>septembre 2020]</w:t>
      </w:r>
    </w:p>
    <w:p w:rsidR="00194329" w:rsidRDefault="00194329" w:rsidP="00194329">
      <w:pPr>
        <w:pStyle w:val="SingleTxtG"/>
        <w:rPr>
          <w:lang w:val="fr-FR"/>
        </w:rPr>
      </w:pPr>
      <w:r>
        <w:rPr>
          <w:lang w:val="fr-FR"/>
        </w:rPr>
        <w:br w:type="page"/>
      </w:r>
    </w:p>
    <w:p w:rsidR="00194329" w:rsidRPr="00B95361" w:rsidRDefault="00194329" w:rsidP="00194329">
      <w:pPr>
        <w:pStyle w:val="HChG"/>
        <w:rPr>
          <w:lang w:val="fr-FR"/>
        </w:rPr>
      </w:pPr>
      <w:r w:rsidRPr="00B95361">
        <w:rPr>
          <w:lang w:val="fr-FR"/>
        </w:rPr>
        <w:lastRenderedPageBreak/>
        <w:tab/>
        <w:t>I.</w:t>
      </w:r>
      <w:r w:rsidRPr="00B95361">
        <w:rPr>
          <w:lang w:val="fr-FR"/>
        </w:rPr>
        <w:tab/>
        <w:t>Renseignements d</w:t>
      </w:r>
      <w:r>
        <w:rPr>
          <w:lang w:val="fr-FR"/>
        </w:rPr>
        <w:t>’</w:t>
      </w:r>
      <w:r w:rsidRPr="00B95361">
        <w:rPr>
          <w:lang w:val="fr-FR"/>
        </w:rPr>
        <w:t>ordre général</w:t>
      </w:r>
    </w:p>
    <w:p w:rsidR="00194329" w:rsidRPr="00B95361" w:rsidRDefault="00194329" w:rsidP="00CF5A9C">
      <w:pPr>
        <w:pStyle w:val="H1G"/>
        <w:rPr>
          <w:lang w:val="fr-FR"/>
        </w:rPr>
      </w:pPr>
      <w:r w:rsidRPr="00B95361">
        <w:rPr>
          <w:lang w:val="fr-FR"/>
        </w:rPr>
        <w:tab/>
      </w:r>
      <w:r w:rsidRPr="00B95361">
        <w:rPr>
          <w:lang w:val="fr-FR"/>
        </w:rPr>
        <w:tab/>
        <w:t>Paragraphe 1</w:t>
      </w:r>
    </w:p>
    <w:p w:rsidR="00194329" w:rsidRPr="00B95361" w:rsidRDefault="00194329" w:rsidP="00194329">
      <w:pPr>
        <w:pStyle w:val="SingleTxtG"/>
        <w:rPr>
          <w:lang w:val="fr-FR"/>
        </w:rPr>
      </w:pPr>
      <w:r w:rsidRPr="00B95361">
        <w:rPr>
          <w:lang w:val="fr-FR"/>
        </w:rPr>
        <w:t>1.</w:t>
      </w:r>
      <w:r w:rsidRPr="00B95361">
        <w:rPr>
          <w:lang w:val="fr-FR"/>
        </w:rPr>
        <w:tab/>
        <w:t>La stratégie nationale relative aux droits de l</w:t>
      </w:r>
      <w:r>
        <w:rPr>
          <w:lang w:val="fr-FR"/>
        </w:rPr>
        <w:t>’</w:t>
      </w:r>
      <w:r w:rsidRPr="00B95361">
        <w:rPr>
          <w:lang w:val="fr-FR"/>
        </w:rPr>
        <w:t>homme et la feuille de route pour sa mise en application ont été approuvées le 22</w:t>
      </w:r>
      <w:r>
        <w:rPr>
          <w:lang w:val="fr-FR"/>
        </w:rPr>
        <w:t> </w:t>
      </w:r>
      <w:r w:rsidRPr="00B95361">
        <w:rPr>
          <w:lang w:val="fr-FR"/>
        </w:rPr>
        <w:t>juin 2020. Les dispositions qu</w:t>
      </w:r>
      <w:r>
        <w:rPr>
          <w:lang w:val="fr-FR"/>
        </w:rPr>
        <w:t>’</w:t>
      </w:r>
      <w:r w:rsidRPr="00B95361">
        <w:rPr>
          <w:lang w:val="fr-FR"/>
        </w:rPr>
        <w:t>elles contiennent avaient auparavant été largement débattues pendant plus d</w:t>
      </w:r>
      <w:r>
        <w:rPr>
          <w:lang w:val="fr-FR"/>
        </w:rPr>
        <w:t>’</w:t>
      </w:r>
      <w:r w:rsidRPr="00B95361">
        <w:rPr>
          <w:lang w:val="fr-FR"/>
        </w:rPr>
        <w:t>un an et demi entre les organes de l</w:t>
      </w:r>
      <w:r>
        <w:rPr>
          <w:lang w:val="fr-FR"/>
        </w:rPr>
        <w:t>’</w:t>
      </w:r>
      <w:r w:rsidRPr="00B95361">
        <w:rPr>
          <w:lang w:val="fr-FR"/>
        </w:rPr>
        <w:t xml:space="preserve">État et des associations de citoyens. Le projet de stratégie avait été publié sur le portail </w:t>
      </w:r>
      <w:r>
        <w:rPr>
          <w:lang w:val="fr-FR"/>
        </w:rPr>
        <w:t>W</w:t>
      </w:r>
      <w:r w:rsidRPr="00B95361">
        <w:rPr>
          <w:lang w:val="fr-FR"/>
        </w:rPr>
        <w:t xml:space="preserve">eb </w:t>
      </w:r>
      <w:hyperlink r:id="rId8" w:history="1">
        <w:r w:rsidRPr="00766B90">
          <w:rPr>
            <w:rStyle w:val="Lienhypertexte"/>
            <w:lang w:val="fr-FR"/>
          </w:rPr>
          <w:t>regulation.gov.uz</w:t>
        </w:r>
      </w:hyperlink>
      <w:r w:rsidRPr="00B95361">
        <w:rPr>
          <w:lang w:val="fr-FR"/>
        </w:rPr>
        <w:t xml:space="preserve"> pour que le public en prenne connaissance et formule des commentaires et</w:t>
      </w:r>
      <w:r w:rsidR="00F97D80">
        <w:rPr>
          <w:lang w:val="fr-FR"/>
        </w:rPr>
        <w:t> </w:t>
      </w:r>
      <w:r w:rsidRPr="00B95361">
        <w:rPr>
          <w:lang w:val="fr-FR"/>
        </w:rPr>
        <w:t>suggestions.</w:t>
      </w:r>
    </w:p>
    <w:p w:rsidR="00194329" w:rsidRPr="00B95361" w:rsidRDefault="00194329" w:rsidP="00194329">
      <w:pPr>
        <w:pStyle w:val="SingleTxtG"/>
        <w:rPr>
          <w:lang w:val="fr-FR"/>
        </w:rPr>
      </w:pPr>
      <w:r w:rsidRPr="00B95361">
        <w:rPr>
          <w:lang w:val="fr-FR"/>
        </w:rPr>
        <w:t>2.</w:t>
      </w:r>
      <w:r w:rsidRPr="00B95361">
        <w:rPr>
          <w:lang w:val="fr-FR"/>
        </w:rPr>
        <w:tab/>
        <w:t>La stratégie recense les réalisations et les lacunes existantes dans le domaine des droits de l</w:t>
      </w:r>
      <w:r>
        <w:rPr>
          <w:lang w:val="fr-FR"/>
        </w:rPr>
        <w:t>’</w:t>
      </w:r>
      <w:r w:rsidRPr="00B95361">
        <w:rPr>
          <w:lang w:val="fr-FR"/>
        </w:rPr>
        <w:t>homme, ainsi que les nouveaux défis à relever pour améliorer la politique gouvernementale, notamment dans le domaine des droits économiques, sociaux et culturels.</w:t>
      </w:r>
    </w:p>
    <w:p w:rsidR="00194329" w:rsidRPr="00B95361" w:rsidRDefault="00194329" w:rsidP="00194329">
      <w:pPr>
        <w:pStyle w:val="SingleTxtG"/>
        <w:rPr>
          <w:lang w:val="fr-FR"/>
        </w:rPr>
      </w:pPr>
      <w:r w:rsidRPr="00B95361">
        <w:rPr>
          <w:lang w:val="fr-FR"/>
        </w:rPr>
        <w:t>3.</w:t>
      </w:r>
      <w:r w:rsidRPr="00B95361">
        <w:rPr>
          <w:lang w:val="fr-FR"/>
        </w:rPr>
        <w:tab/>
        <w:t>La feuille de route pour la mise en application de la stratégie prévoit les mesures ci</w:t>
      </w:r>
      <w:r>
        <w:rPr>
          <w:lang w:val="fr-FR"/>
        </w:rPr>
        <w:noBreakHyphen/>
      </w:r>
      <w:r w:rsidRPr="00B95361">
        <w:rPr>
          <w:lang w:val="fr-FR"/>
        </w:rPr>
        <w:t>après, destinées à améliorer la législation sur les droits consacrés par le Pacte</w:t>
      </w:r>
      <w:r>
        <w:rPr>
          <w:lang w:val="fr-FR"/>
        </w:rPr>
        <w:t> </w:t>
      </w:r>
      <w:r w:rsidRPr="00B95361">
        <w:rPr>
          <w:lang w:val="fr-FR"/>
        </w:rPr>
        <w:t>:</w:t>
      </w:r>
    </w:p>
    <w:p w:rsidR="00194329" w:rsidRPr="00CF5A9C" w:rsidRDefault="00194329" w:rsidP="00194329">
      <w:pPr>
        <w:pStyle w:val="Bullet1G"/>
        <w:rPr>
          <w:spacing w:val="-1"/>
          <w:lang w:val="fr-FR"/>
        </w:rPr>
      </w:pPr>
      <w:r w:rsidRPr="00B95361">
        <w:rPr>
          <w:lang w:val="fr-FR"/>
        </w:rPr>
        <w:t>Élaboration du projet de loi sur l</w:t>
      </w:r>
      <w:r>
        <w:rPr>
          <w:lang w:val="fr-FR"/>
        </w:rPr>
        <w:t>’</w:t>
      </w:r>
      <w:r w:rsidRPr="00B95361">
        <w:rPr>
          <w:lang w:val="fr-FR"/>
        </w:rPr>
        <w:t>égalité et la non-discrimination, qui prévoit</w:t>
      </w:r>
      <w:r>
        <w:rPr>
          <w:lang w:val="fr-FR"/>
        </w:rPr>
        <w:t> </w:t>
      </w:r>
      <w:r w:rsidRPr="00B95361">
        <w:rPr>
          <w:lang w:val="fr-FR"/>
        </w:rPr>
        <w:t>: l</w:t>
      </w:r>
      <w:r>
        <w:rPr>
          <w:lang w:val="fr-FR"/>
        </w:rPr>
        <w:t>’</w:t>
      </w:r>
      <w:r w:rsidRPr="00B95361">
        <w:rPr>
          <w:lang w:val="fr-FR"/>
        </w:rPr>
        <w:t xml:space="preserve">introduction des notions de </w:t>
      </w:r>
      <w:r w:rsidR="00CF5A9C">
        <w:rPr>
          <w:lang w:val="fr-FR"/>
        </w:rPr>
        <w:t>« </w:t>
      </w:r>
      <w:r w:rsidRPr="00B95361">
        <w:rPr>
          <w:lang w:val="fr-FR"/>
        </w:rPr>
        <w:t>discrimination</w:t>
      </w:r>
      <w:r w:rsidR="00CF5A9C">
        <w:rPr>
          <w:lang w:val="fr-FR"/>
        </w:rPr>
        <w:t> »</w:t>
      </w:r>
      <w:r w:rsidRPr="00B95361">
        <w:rPr>
          <w:lang w:val="fr-FR"/>
        </w:rPr>
        <w:t xml:space="preserve">, </w:t>
      </w:r>
      <w:r w:rsidR="00CF5A9C">
        <w:rPr>
          <w:lang w:val="fr-FR"/>
        </w:rPr>
        <w:t>« </w:t>
      </w:r>
      <w:r w:rsidRPr="00B95361">
        <w:rPr>
          <w:lang w:val="fr-FR"/>
        </w:rPr>
        <w:t>discrimination directe, indirecte et multiple</w:t>
      </w:r>
      <w:r w:rsidR="00CF5A9C">
        <w:rPr>
          <w:lang w:val="fr-FR"/>
        </w:rPr>
        <w:t> »</w:t>
      </w:r>
      <w:r w:rsidRPr="00B95361">
        <w:rPr>
          <w:lang w:val="fr-FR"/>
        </w:rPr>
        <w:t xml:space="preserve">, </w:t>
      </w:r>
      <w:r w:rsidR="00CF5A9C">
        <w:rPr>
          <w:lang w:val="fr-FR"/>
        </w:rPr>
        <w:t>« </w:t>
      </w:r>
      <w:r w:rsidRPr="00B95361">
        <w:rPr>
          <w:lang w:val="fr-FR"/>
        </w:rPr>
        <w:t>motifs de discrimination</w:t>
      </w:r>
      <w:r w:rsidR="00CF5A9C">
        <w:rPr>
          <w:lang w:val="fr-FR"/>
        </w:rPr>
        <w:t> »</w:t>
      </w:r>
      <w:r w:rsidRPr="00B95361">
        <w:rPr>
          <w:lang w:val="fr-FR"/>
        </w:rPr>
        <w:t xml:space="preserve"> dans la législation</w:t>
      </w:r>
      <w:r w:rsidR="00D97A1C">
        <w:rPr>
          <w:lang w:val="fr-FR"/>
        </w:rPr>
        <w:t> </w:t>
      </w:r>
      <w:r w:rsidRPr="00B95361">
        <w:rPr>
          <w:lang w:val="fr-FR"/>
        </w:rPr>
        <w:t xml:space="preserve">; la protection intégrale des </w:t>
      </w:r>
      <w:r w:rsidRPr="00CF5A9C">
        <w:rPr>
          <w:spacing w:val="-1"/>
          <w:lang w:val="fr-FR"/>
        </w:rPr>
        <w:t xml:space="preserve">citoyens contre d’éventuelles discriminations dans divers domaines de la vie publique ; </w:t>
      </w:r>
      <w:r w:rsidRPr="00CF5A9C">
        <w:rPr>
          <w:lang w:val="fr-FR"/>
        </w:rPr>
        <w:t>l’amélioration des méthodes et moyens de protection des droits des citoyens</w:t>
      </w:r>
      <w:r w:rsidR="00CF5A9C" w:rsidRPr="00CF5A9C">
        <w:rPr>
          <w:lang w:val="fr-FR"/>
        </w:rPr>
        <w:t> </w:t>
      </w:r>
      <w:r w:rsidRPr="00CF5A9C">
        <w:rPr>
          <w:lang w:val="fr-FR"/>
        </w:rPr>
        <w:t>;</w:t>
      </w:r>
    </w:p>
    <w:p w:rsidR="00194329" w:rsidRPr="00B95361" w:rsidRDefault="00194329" w:rsidP="00194329">
      <w:pPr>
        <w:pStyle w:val="Bullet1G"/>
        <w:rPr>
          <w:lang w:val="fr-FR"/>
        </w:rPr>
      </w:pPr>
      <w:r w:rsidRPr="00B95361">
        <w:rPr>
          <w:lang w:val="fr-FR"/>
        </w:rPr>
        <w:t>Élaboration et mise en application du programme de réduction de la pauvreté, laquelle contribuera efficacement à garantir les droits économiques et sociaux ; ce programme prévoit l</w:t>
      </w:r>
      <w:r>
        <w:rPr>
          <w:lang w:val="fr-FR"/>
        </w:rPr>
        <w:t>’</w:t>
      </w:r>
      <w:r w:rsidRPr="00B95361">
        <w:rPr>
          <w:lang w:val="fr-FR"/>
        </w:rPr>
        <w:t>élaboration d</w:t>
      </w:r>
      <w:r>
        <w:rPr>
          <w:lang w:val="fr-FR"/>
        </w:rPr>
        <w:t>’</w:t>
      </w:r>
      <w:r w:rsidRPr="00B95361">
        <w:rPr>
          <w:lang w:val="fr-FR"/>
        </w:rPr>
        <w:t>une méthode qui porte sur la notion de pauvreté, les critères qui la définissent et les méthodes qui permettent de l</w:t>
      </w:r>
      <w:r>
        <w:rPr>
          <w:lang w:val="fr-FR"/>
        </w:rPr>
        <w:t>’</w:t>
      </w:r>
      <w:r w:rsidRPr="00B95361">
        <w:rPr>
          <w:lang w:val="fr-FR"/>
        </w:rPr>
        <w:t>évaluer, en tenant compte des spécificités régionales</w:t>
      </w:r>
      <w:r w:rsidR="00CF5A9C">
        <w:rPr>
          <w:lang w:val="fr-FR"/>
        </w:rPr>
        <w:t> </w:t>
      </w:r>
      <w:r w:rsidRPr="00B95361">
        <w:rPr>
          <w:lang w:val="fr-FR"/>
        </w:rPr>
        <w:t>;</w:t>
      </w:r>
    </w:p>
    <w:p w:rsidR="00194329" w:rsidRPr="00B95361" w:rsidRDefault="00194329" w:rsidP="00194329">
      <w:pPr>
        <w:pStyle w:val="Bullet1G"/>
        <w:rPr>
          <w:lang w:val="fr-FR"/>
        </w:rPr>
      </w:pPr>
      <w:r w:rsidRPr="00B95361">
        <w:rPr>
          <w:lang w:val="fr-FR"/>
        </w:rPr>
        <w:t>Élaboration du projet de code de l</w:t>
      </w:r>
      <w:r>
        <w:rPr>
          <w:lang w:val="fr-FR"/>
        </w:rPr>
        <w:t>’</w:t>
      </w:r>
      <w:r w:rsidRPr="00B95361">
        <w:rPr>
          <w:lang w:val="fr-FR"/>
        </w:rPr>
        <w:t>entreprise, qui prévoit</w:t>
      </w:r>
      <w:r w:rsidR="00CF5A9C">
        <w:rPr>
          <w:lang w:val="fr-FR"/>
        </w:rPr>
        <w:t> </w:t>
      </w:r>
      <w:r w:rsidRPr="00B95361">
        <w:rPr>
          <w:lang w:val="fr-FR"/>
        </w:rPr>
        <w:t>: la codification complète de la législation dans le domaine de l</w:t>
      </w:r>
      <w:r>
        <w:rPr>
          <w:lang w:val="fr-FR"/>
        </w:rPr>
        <w:t>’</w:t>
      </w:r>
      <w:r w:rsidRPr="00B95361">
        <w:rPr>
          <w:lang w:val="fr-FR"/>
        </w:rPr>
        <w:t>activité des entreprises, une révision complète de la réglementation antimonopole applicable aux entreprises, compte tenu de la transition de l</w:t>
      </w:r>
      <w:r>
        <w:rPr>
          <w:lang w:val="fr-FR"/>
        </w:rPr>
        <w:t>’</w:t>
      </w:r>
      <w:r w:rsidRPr="00B95361">
        <w:rPr>
          <w:lang w:val="fr-FR"/>
        </w:rPr>
        <w:t>économie centralisée à l</w:t>
      </w:r>
      <w:r>
        <w:rPr>
          <w:lang w:val="fr-FR"/>
        </w:rPr>
        <w:t>’</w:t>
      </w:r>
      <w:r w:rsidRPr="00B95361">
        <w:rPr>
          <w:lang w:val="fr-FR"/>
        </w:rPr>
        <w:t>économie de marché</w:t>
      </w:r>
      <w:r w:rsidR="00CF5A9C">
        <w:rPr>
          <w:lang w:val="fr-FR"/>
        </w:rPr>
        <w:t> </w:t>
      </w:r>
      <w:r w:rsidRPr="00B95361">
        <w:rPr>
          <w:lang w:val="fr-FR"/>
        </w:rPr>
        <w:t>;</w:t>
      </w:r>
    </w:p>
    <w:p w:rsidR="00194329" w:rsidRPr="00B95361" w:rsidRDefault="00194329" w:rsidP="00194329">
      <w:pPr>
        <w:pStyle w:val="Bullet1G"/>
        <w:rPr>
          <w:lang w:val="fr-FR"/>
        </w:rPr>
      </w:pPr>
      <w:r w:rsidRPr="00B95361">
        <w:rPr>
          <w:lang w:val="fr-FR"/>
        </w:rPr>
        <w:t>Préparation d</w:t>
      </w:r>
      <w:r>
        <w:rPr>
          <w:lang w:val="fr-FR"/>
        </w:rPr>
        <w:t>’</w:t>
      </w:r>
      <w:r w:rsidRPr="00B95361">
        <w:rPr>
          <w:lang w:val="fr-FR"/>
        </w:rPr>
        <w:t>un projet de loi sur l</w:t>
      </w:r>
      <w:r>
        <w:rPr>
          <w:lang w:val="fr-FR"/>
        </w:rPr>
        <w:t>’</w:t>
      </w:r>
      <w:r w:rsidRPr="00B95361">
        <w:rPr>
          <w:lang w:val="fr-FR"/>
        </w:rPr>
        <w:t>assurance maladie obligatoire, qui prévoit</w:t>
      </w:r>
      <w:r w:rsidR="00CF5A9C">
        <w:rPr>
          <w:lang w:val="fr-FR"/>
        </w:rPr>
        <w:t> </w:t>
      </w:r>
      <w:r w:rsidRPr="00B95361">
        <w:rPr>
          <w:lang w:val="fr-FR"/>
        </w:rPr>
        <w:t>: le cadre juridique, les mécanismes et les étapes de l</w:t>
      </w:r>
      <w:r>
        <w:rPr>
          <w:lang w:val="fr-FR"/>
        </w:rPr>
        <w:t>’</w:t>
      </w:r>
      <w:r w:rsidRPr="00B95361">
        <w:rPr>
          <w:lang w:val="fr-FR"/>
        </w:rPr>
        <w:t>introduction de l</w:t>
      </w:r>
      <w:r>
        <w:rPr>
          <w:lang w:val="fr-FR"/>
        </w:rPr>
        <w:t>’</w:t>
      </w:r>
      <w:r w:rsidRPr="00B95361">
        <w:rPr>
          <w:lang w:val="fr-FR"/>
        </w:rPr>
        <w:t>assurance maladie obligatoire</w:t>
      </w:r>
      <w:r w:rsidR="00CF5A9C">
        <w:rPr>
          <w:lang w:val="fr-FR"/>
        </w:rPr>
        <w:t> </w:t>
      </w:r>
      <w:r w:rsidRPr="00B95361">
        <w:rPr>
          <w:lang w:val="fr-FR"/>
        </w:rPr>
        <w:t>; la définition des droits et des obligations des bénéficiaires et l</w:t>
      </w:r>
      <w:r>
        <w:rPr>
          <w:lang w:val="fr-FR"/>
        </w:rPr>
        <w:t>’</w:t>
      </w:r>
      <w:r w:rsidRPr="00B95361">
        <w:rPr>
          <w:lang w:val="fr-FR"/>
        </w:rPr>
        <w:t>organisme habilité à réglementer les relations juridiques dans ce domaine</w:t>
      </w:r>
      <w:r w:rsidR="00CF5A9C">
        <w:rPr>
          <w:lang w:val="fr-FR"/>
        </w:rPr>
        <w:t> </w:t>
      </w:r>
      <w:r w:rsidRPr="00B95361">
        <w:rPr>
          <w:lang w:val="fr-FR"/>
        </w:rPr>
        <w:t>;</w:t>
      </w:r>
    </w:p>
    <w:p w:rsidR="00194329" w:rsidRPr="00B95361" w:rsidRDefault="00194329" w:rsidP="00194329">
      <w:pPr>
        <w:pStyle w:val="Bullet1G"/>
        <w:rPr>
          <w:lang w:val="fr-FR"/>
        </w:rPr>
      </w:pPr>
      <w:r w:rsidRPr="00B95361">
        <w:rPr>
          <w:lang w:val="fr-FR"/>
        </w:rPr>
        <w:t>Élargissement du régime de l</w:t>
      </w:r>
      <w:r>
        <w:rPr>
          <w:lang w:val="fr-FR"/>
        </w:rPr>
        <w:t>’</w:t>
      </w:r>
      <w:r w:rsidRPr="00B95361">
        <w:rPr>
          <w:lang w:val="fr-FR"/>
        </w:rPr>
        <w:t>assurance maladie, mise en place d</w:t>
      </w:r>
      <w:r>
        <w:rPr>
          <w:lang w:val="fr-FR"/>
        </w:rPr>
        <w:t>’</w:t>
      </w:r>
      <w:r w:rsidRPr="00B95361">
        <w:rPr>
          <w:lang w:val="fr-FR"/>
        </w:rPr>
        <w:t>une couverture complète de la population par des services de santé de qualité ; d</w:t>
      </w:r>
      <w:r>
        <w:rPr>
          <w:lang w:val="fr-FR"/>
        </w:rPr>
        <w:t>’</w:t>
      </w:r>
      <w:r w:rsidRPr="00B95361">
        <w:rPr>
          <w:lang w:val="fr-FR"/>
        </w:rPr>
        <w:t xml:space="preserve">ici </w:t>
      </w:r>
      <w:r w:rsidR="00CF5A9C">
        <w:rPr>
          <w:lang w:val="fr-FR"/>
        </w:rPr>
        <w:t xml:space="preserve">à </w:t>
      </w:r>
      <w:r w:rsidRPr="00B95361">
        <w:rPr>
          <w:lang w:val="fr-FR"/>
        </w:rPr>
        <w:t>2030, réduction, entre autres, d</w:t>
      </w:r>
      <w:r>
        <w:rPr>
          <w:lang w:val="fr-FR"/>
        </w:rPr>
        <w:t>’</w:t>
      </w:r>
      <w:r w:rsidRPr="00B95361">
        <w:rPr>
          <w:lang w:val="fr-FR"/>
        </w:rPr>
        <w:t>un tiers du taux de mortalité maternelle, de moitié des taux de mortalité infantile et de mortalité des enfants de moins de cinq ans, et de 30</w:t>
      </w:r>
      <w:r w:rsidR="00CF5A9C">
        <w:rPr>
          <w:lang w:val="fr-FR"/>
        </w:rPr>
        <w:t> </w:t>
      </w:r>
      <w:r w:rsidRPr="00B95361">
        <w:rPr>
          <w:lang w:val="fr-FR"/>
        </w:rPr>
        <w:t>% du nombre de décès prématurés dus aux maladies cardiovasculaires, au cancer, au diabète et aux maladies respiratoires chroniques.</w:t>
      </w:r>
    </w:p>
    <w:p w:rsidR="00194329" w:rsidRPr="00B95361" w:rsidRDefault="00194329" w:rsidP="00194329">
      <w:pPr>
        <w:pStyle w:val="SingleTxtG"/>
        <w:rPr>
          <w:lang w:val="fr-FR"/>
        </w:rPr>
      </w:pPr>
      <w:r w:rsidRPr="00B95361">
        <w:rPr>
          <w:lang w:val="fr-FR"/>
        </w:rPr>
        <w:t>4.</w:t>
      </w:r>
      <w:r w:rsidRPr="00B95361">
        <w:rPr>
          <w:lang w:val="fr-FR"/>
        </w:rPr>
        <w:tab/>
        <w:t>L</w:t>
      </w:r>
      <w:r>
        <w:rPr>
          <w:lang w:val="fr-FR"/>
        </w:rPr>
        <w:t>’</w:t>
      </w:r>
      <w:r w:rsidRPr="00B95361">
        <w:rPr>
          <w:lang w:val="fr-FR"/>
        </w:rPr>
        <w:t>article</w:t>
      </w:r>
      <w:r w:rsidR="00CF5A9C">
        <w:rPr>
          <w:lang w:val="fr-FR"/>
        </w:rPr>
        <w:t> </w:t>
      </w:r>
      <w:r w:rsidRPr="00B95361">
        <w:rPr>
          <w:lang w:val="fr-FR"/>
        </w:rPr>
        <w:t>3 de la loi sur les traités internationaux prévoit que les traités internationaux auxquels l</w:t>
      </w:r>
      <w:r>
        <w:rPr>
          <w:lang w:val="fr-FR"/>
        </w:rPr>
        <w:t>’</w:t>
      </w:r>
      <w:r w:rsidRPr="00B95361">
        <w:rPr>
          <w:lang w:val="fr-FR"/>
        </w:rPr>
        <w:t>Ouzbékistan est partie, ainsi que les principes et normes généralement reconnus du droit international font partie intégrante du système juridique ouzbek.</w:t>
      </w:r>
    </w:p>
    <w:p w:rsidR="00194329" w:rsidRPr="00B95361" w:rsidRDefault="00194329" w:rsidP="00194329">
      <w:pPr>
        <w:pStyle w:val="SingleTxtG"/>
        <w:rPr>
          <w:lang w:val="fr-FR"/>
        </w:rPr>
      </w:pPr>
      <w:r w:rsidRPr="00B95361">
        <w:rPr>
          <w:lang w:val="fr-FR"/>
        </w:rPr>
        <w:t>5.</w:t>
      </w:r>
      <w:r w:rsidRPr="00B95361">
        <w:rPr>
          <w:lang w:val="fr-FR"/>
        </w:rPr>
        <w:tab/>
        <w:t>La Cour suprême, de concert avec le projet du Programme des Nations</w:t>
      </w:r>
      <w:r w:rsidR="00CF5A9C">
        <w:rPr>
          <w:lang w:val="fr-FR"/>
        </w:rPr>
        <w:t> </w:t>
      </w:r>
      <w:r w:rsidRPr="00B95361">
        <w:rPr>
          <w:lang w:val="fr-FR"/>
        </w:rPr>
        <w:t>Unies pour le développement (PNUD) et de l</w:t>
      </w:r>
      <w:r>
        <w:rPr>
          <w:lang w:val="fr-FR"/>
        </w:rPr>
        <w:t>’</w:t>
      </w:r>
      <w:r w:rsidRPr="00B95361">
        <w:rPr>
          <w:lang w:val="fr-FR"/>
        </w:rPr>
        <w:t>Agence des États-Unis pour le développement international (USAID) consacré à l</w:t>
      </w:r>
      <w:r>
        <w:rPr>
          <w:lang w:val="fr-FR"/>
        </w:rPr>
        <w:t>’</w:t>
      </w:r>
      <w:r w:rsidRPr="00B95361">
        <w:rPr>
          <w:lang w:val="fr-FR"/>
        </w:rPr>
        <w:t>état de droit en Ouzbékistan, prévoit d</w:t>
      </w:r>
      <w:r>
        <w:rPr>
          <w:lang w:val="fr-FR"/>
        </w:rPr>
        <w:t>’</w:t>
      </w:r>
      <w:r w:rsidRPr="00B95361">
        <w:rPr>
          <w:lang w:val="fr-FR"/>
        </w:rPr>
        <w:t>organiser à l</w:t>
      </w:r>
      <w:r>
        <w:rPr>
          <w:lang w:val="fr-FR"/>
        </w:rPr>
        <w:t>’</w:t>
      </w:r>
      <w:r w:rsidRPr="00B95361">
        <w:rPr>
          <w:lang w:val="fr-FR"/>
        </w:rPr>
        <w:t>attention des juges qui connaissent des affaires civiles (</w:t>
      </w:r>
      <w:r w:rsidRPr="00CF5A9C">
        <w:t>292</w:t>
      </w:r>
      <w:r w:rsidR="00CF5A9C">
        <w:t> </w:t>
      </w:r>
      <w:r w:rsidRPr="00CF5A9C">
        <w:t>juges</w:t>
      </w:r>
      <w:r w:rsidRPr="00B95361">
        <w:rPr>
          <w:lang w:val="fr-FR"/>
        </w:rPr>
        <w:t>), pénales (361</w:t>
      </w:r>
      <w:r w:rsidR="00CF5A9C">
        <w:rPr>
          <w:lang w:val="fr-FR"/>
        </w:rPr>
        <w:t> </w:t>
      </w:r>
      <w:r w:rsidRPr="00B95361">
        <w:rPr>
          <w:lang w:val="fr-FR"/>
        </w:rPr>
        <w:t>juges), administratives (245</w:t>
      </w:r>
      <w:r w:rsidR="00CF5A9C">
        <w:rPr>
          <w:lang w:val="fr-FR"/>
        </w:rPr>
        <w:t> </w:t>
      </w:r>
      <w:r w:rsidRPr="00B95361">
        <w:rPr>
          <w:lang w:val="fr-FR"/>
        </w:rPr>
        <w:t>juges) et économiques (177</w:t>
      </w:r>
      <w:r w:rsidR="00CF5A9C">
        <w:rPr>
          <w:lang w:val="fr-FR"/>
        </w:rPr>
        <w:t> </w:t>
      </w:r>
      <w:r w:rsidRPr="00B95361">
        <w:rPr>
          <w:lang w:val="fr-FR"/>
        </w:rPr>
        <w:t>juges) une série de séminaires régionaux sur l</w:t>
      </w:r>
      <w:r>
        <w:rPr>
          <w:lang w:val="fr-FR"/>
        </w:rPr>
        <w:t>’</w:t>
      </w:r>
      <w:r w:rsidRPr="00B95361">
        <w:rPr>
          <w:lang w:val="fr-FR"/>
        </w:rPr>
        <w:t>application des pactes internationaux dans les décisions judiciaires.</w:t>
      </w:r>
    </w:p>
    <w:p w:rsidR="00194329" w:rsidRPr="00B95361" w:rsidRDefault="00194329" w:rsidP="00194329">
      <w:pPr>
        <w:pStyle w:val="SingleTxtG"/>
        <w:rPr>
          <w:lang w:val="fr-FR"/>
        </w:rPr>
      </w:pPr>
      <w:r w:rsidRPr="00B95361">
        <w:rPr>
          <w:lang w:val="fr-FR"/>
        </w:rPr>
        <w:t>6.</w:t>
      </w:r>
      <w:r w:rsidRPr="00B95361">
        <w:rPr>
          <w:lang w:val="fr-FR"/>
        </w:rPr>
        <w:tab/>
        <w:t>La feuille de route pour la mise en application de la stratégie nationale relative aux droits de l</w:t>
      </w:r>
      <w:r>
        <w:rPr>
          <w:lang w:val="fr-FR"/>
        </w:rPr>
        <w:t>’</w:t>
      </w:r>
      <w:r w:rsidRPr="00B95361">
        <w:rPr>
          <w:lang w:val="fr-FR"/>
        </w:rPr>
        <w:t>homme (par. 5) prévoit que le plénum de la Cour suprême rende un arrêt sur l</w:t>
      </w:r>
      <w:r>
        <w:rPr>
          <w:lang w:val="fr-FR"/>
        </w:rPr>
        <w:t>’</w:t>
      </w:r>
      <w:r w:rsidRPr="00B95361">
        <w:rPr>
          <w:lang w:val="fr-FR"/>
        </w:rPr>
        <w:t>application par les tribunaux des principes et normes du droit international et des dispositions des traités internationaux ratifiées par l</w:t>
      </w:r>
      <w:r>
        <w:rPr>
          <w:lang w:val="fr-FR"/>
        </w:rPr>
        <w:t>’</w:t>
      </w:r>
      <w:r w:rsidRPr="00B95361">
        <w:rPr>
          <w:lang w:val="fr-FR"/>
        </w:rPr>
        <w:t>Ouzbékistan.</w:t>
      </w:r>
    </w:p>
    <w:p w:rsidR="00194329" w:rsidRPr="00B95361" w:rsidRDefault="00194329" w:rsidP="00194329">
      <w:pPr>
        <w:pStyle w:val="SingleTxtG"/>
        <w:rPr>
          <w:lang w:val="fr-FR"/>
        </w:rPr>
      </w:pPr>
      <w:r w:rsidRPr="00B95361">
        <w:rPr>
          <w:lang w:val="fr-FR"/>
        </w:rPr>
        <w:lastRenderedPageBreak/>
        <w:t>7.</w:t>
      </w:r>
      <w:r w:rsidRPr="00B95361">
        <w:rPr>
          <w:lang w:val="fr-FR"/>
        </w:rPr>
        <w:tab/>
        <w:t>Le deuxième des cinq axes prioritaires de la Stratégie de développement de la République d</w:t>
      </w:r>
      <w:r>
        <w:rPr>
          <w:lang w:val="fr-FR"/>
        </w:rPr>
        <w:t>’</w:t>
      </w:r>
      <w:r w:rsidRPr="00B95361">
        <w:rPr>
          <w:lang w:val="fr-FR"/>
        </w:rPr>
        <w:t>Ouzbékistan pour la période 2017-2021 porte sur la primauté du droit et la poursuite de la réforme du système judiciaire, qui vise à renforcer le pouvoir judiciaire et à garantir une protection fiable des droits et des intérêts légitimes des citoyens.</w:t>
      </w:r>
    </w:p>
    <w:p w:rsidR="00194329" w:rsidRPr="00B95361" w:rsidRDefault="00194329" w:rsidP="00194329">
      <w:pPr>
        <w:pStyle w:val="SingleTxtG"/>
        <w:rPr>
          <w:lang w:val="fr-FR"/>
        </w:rPr>
      </w:pPr>
      <w:r w:rsidRPr="00B95361">
        <w:rPr>
          <w:lang w:val="fr-FR"/>
        </w:rPr>
        <w:t>8.</w:t>
      </w:r>
      <w:r w:rsidRPr="00B95361">
        <w:rPr>
          <w:lang w:val="fr-FR"/>
        </w:rPr>
        <w:tab/>
        <w:t>En tant qu</w:t>
      </w:r>
      <w:r>
        <w:rPr>
          <w:lang w:val="fr-FR"/>
        </w:rPr>
        <w:t>’</w:t>
      </w:r>
      <w:r w:rsidRPr="00B95361">
        <w:rPr>
          <w:lang w:val="fr-FR"/>
        </w:rPr>
        <w:t>organe de la communauté judiciaire, le Conseil supérieur de la magistrature est appelé à promouvoir le respect du principe constitutionnel de l</w:t>
      </w:r>
      <w:r>
        <w:rPr>
          <w:lang w:val="fr-FR"/>
        </w:rPr>
        <w:t>’</w:t>
      </w:r>
      <w:r w:rsidRPr="00B95361">
        <w:rPr>
          <w:lang w:val="fr-FR"/>
        </w:rPr>
        <w:t>indépendance du pouvoir judiciaire. Il est chargé de constituer les effectifs judiciaires sur la base d</w:t>
      </w:r>
      <w:r>
        <w:rPr>
          <w:lang w:val="fr-FR"/>
        </w:rPr>
        <w:t>’</w:t>
      </w:r>
      <w:r w:rsidRPr="00B95361">
        <w:rPr>
          <w:lang w:val="fr-FR"/>
        </w:rPr>
        <w:t>un concours ouvert et transparent permettant de retenir les candidats les plus qualifiés aux postes de juge, et de prendre des mesures pour prévenir les violations de l</w:t>
      </w:r>
      <w:r>
        <w:rPr>
          <w:lang w:val="fr-FR"/>
        </w:rPr>
        <w:t>’</w:t>
      </w:r>
      <w:r w:rsidRPr="00B95361">
        <w:rPr>
          <w:lang w:val="fr-FR"/>
        </w:rPr>
        <w:t>intégrité des juges et les interférences dans leur travail d</w:t>
      </w:r>
      <w:r>
        <w:rPr>
          <w:lang w:val="fr-FR"/>
        </w:rPr>
        <w:t>’</w:t>
      </w:r>
      <w:r w:rsidRPr="00B95361">
        <w:rPr>
          <w:lang w:val="fr-FR"/>
        </w:rPr>
        <w:t>administration de la justice. Il a été investi du pouvoir de nommer, en accord avec le Président, et de révoquer les juges, à l</w:t>
      </w:r>
      <w:r>
        <w:rPr>
          <w:lang w:val="fr-FR"/>
        </w:rPr>
        <w:t>’</w:t>
      </w:r>
      <w:r w:rsidRPr="00B95361">
        <w:rPr>
          <w:lang w:val="fr-FR"/>
        </w:rPr>
        <w:t>exception des juges de la Cour constitutionnelle, de la Cour suprême, des présidents et vice-présidents du Tribunal militaire, des tribunaux de la République du Karakalpakstan, des provinces et de la ville de Tachkent.</w:t>
      </w:r>
    </w:p>
    <w:p w:rsidR="00194329" w:rsidRPr="00B95361" w:rsidRDefault="00194329" w:rsidP="00194329">
      <w:pPr>
        <w:pStyle w:val="SingleTxtG"/>
        <w:rPr>
          <w:lang w:val="fr-FR"/>
        </w:rPr>
      </w:pPr>
      <w:r w:rsidRPr="00B95361">
        <w:rPr>
          <w:lang w:val="fr-FR"/>
        </w:rPr>
        <w:t>9.</w:t>
      </w:r>
      <w:r w:rsidRPr="00B95361">
        <w:rPr>
          <w:lang w:val="fr-FR"/>
        </w:rPr>
        <w:tab/>
        <w:t>Afin de respecter le principe de l</w:t>
      </w:r>
      <w:r>
        <w:rPr>
          <w:lang w:val="fr-FR"/>
        </w:rPr>
        <w:t>’</w:t>
      </w:r>
      <w:r w:rsidRPr="00B95361">
        <w:rPr>
          <w:lang w:val="fr-FR"/>
        </w:rPr>
        <w:t>indépendance du pouvoir judiciaire et de décider en toute indépendance du soutien logistique et financier à apporter aux tribunaux, un département chargé de l</w:t>
      </w:r>
      <w:r>
        <w:rPr>
          <w:lang w:val="fr-FR"/>
        </w:rPr>
        <w:t>’</w:t>
      </w:r>
      <w:r w:rsidRPr="00B95361">
        <w:rPr>
          <w:lang w:val="fr-FR"/>
        </w:rPr>
        <w:t>administration des tribunaux a été créé près la Cour suprême. Les</w:t>
      </w:r>
      <w:r w:rsidR="00BA533C">
        <w:rPr>
          <w:lang w:val="fr-FR"/>
        </w:rPr>
        <w:t> </w:t>
      </w:r>
      <w:r w:rsidRPr="00B95361">
        <w:rPr>
          <w:lang w:val="fr-FR"/>
        </w:rPr>
        <w:t>effectifs des tribunaux militaires ont été transférés au système de la Cour suprême et ne relèvent donc plus des forces armées.</w:t>
      </w:r>
    </w:p>
    <w:p w:rsidR="00194329" w:rsidRPr="00B95361" w:rsidRDefault="00194329" w:rsidP="00194329">
      <w:pPr>
        <w:pStyle w:val="SingleTxtG"/>
        <w:rPr>
          <w:lang w:val="fr-FR"/>
        </w:rPr>
      </w:pPr>
      <w:r w:rsidRPr="00B95361">
        <w:rPr>
          <w:lang w:val="fr-FR"/>
        </w:rPr>
        <w:t>10.</w:t>
      </w:r>
      <w:r w:rsidRPr="00B95361">
        <w:rPr>
          <w:lang w:val="fr-FR"/>
        </w:rPr>
        <w:tab/>
        <w:t>Une Commission pour la promotion de l</w:t>
      </w:r>
      <w:r>
        <w:rPr>
          <w:lang w:val="fr-FR"/>
        </w:rPr>
        <w:t>’</w:t>
      </w:r>
      <w:r w:rsidRPr="00B95361">
        <w:rPr>
          <w:lang w:val="fr-FR"/>
        </w:rPr>
        <w:t>indépendance du pouvoir judiciaire a été créée sous l</w:t>
      </w:r>
      <w:r>
        <w:rPr>
          <w:lang w:val="fr-FR"/>
        </w:rPr>
        <w:t>’</w:t>
      </w:r>
      <w:r w:rsidRPr="00B95361">
        <w:rPr>
          <w:lang w:val="fr-FR"/>
        </w:rPr>
        <w:t>égide du Parlement ; elle est chargée d</w:t>
      </w:r>
      <w:r>
        <w:rPr>
          <w:lang w:val="fr-FR"/>
        </w:rPr>
        <w:t>’</w:t>
      </w:r>
      <w:r w:rsidRPr="00B95361">
        <w:rPr>
          <w:lang w:val="fr-FR"/>
        </w:rPr>
        <w:t>effectuer un suivi systématique de l</w:t>
      </w:r>
      <w:r>
        <w:rPr>
          <w:lang w:val="fr-FR"/>
        </w:rPr>
        <w:t>’</w:t>
      </w:r>
      <w:r w:rsidRPr="00B95361">
        <w:rPr>
          <w:lang w:val="fr-FR"/>
        </w:rPr>
        <w:t>application de la législation visant à garantir l</w:t>
      </w:r>
      <w:r>
        <w:rPr>
          <w:lang w:val="fr-FR"/>
        </w:rPr>
        <w:t>’</w:t>
      </w:r>
      <w:r w:rsidRPr="00B95361">
        <w:rPr>
          <w:lang w:val="fr-FR"/>
        </w:rPr>
        <w:t>indépendance du pouvoir judiciaire et des juges, d</w:t>
      </w:r>
      <w:r>
        <w:rPr>
          <w:lang w:val="fr-FR"/>
        </w:rPr>
        <w:t>’</w:t>
      </w:r>
      <w:r w:rsidRPr="00B95361">
        <w:rPr>
          <w:lang w:val="fr-FR"/>
        </w:rPr>
        <w:t>analyser de manière critique les lacunes de la législation et d</w:t>
      </w:r>
      <w:r>
        <w:rPr>
          <w:lang w:val="fr-FR"/>
        </w:rPr>
        <w:t>’</w:t>
      </w:r>
      <w:r w:rsidRPr="00B95361">
        <w:rPr>
          <w:lang w:val="fr-FR"/>
        </w:rPr>
        <w:t>examiner la situation réelle en ce qui concerne l</w:t>
      </w:r>
      <w:r>
        <w:rPr>
          <w:lang w:val="fr-FR"/>
        </w:rPr>
        <w:t>’</w:t>
      </w:r>
      <w:r w:rsidRPr="00B95361">
        <w:rPr>
          <w:lang w:val="fr-FR"/>
        </w:rPr>
        <w:t>indépendance du pouvoir judiciaire et des juges.</w:t>
      </w:r>
    </w:p>
    <w:p w:rsidR="00194329" w:rsidRPr="00B95361" w:rsidRDefault="00194329" w:rsidP="00CF5A9C">
      <w:pPr>
        <w:pStyle w:val="H1G"/>
        <w:rPr>
          <w:lang w:val="fr-FR"/>
        </w:rPr>
      </w:pPr>
      <w:r w:rsidRPr="00B95361">
        <w:rPr>
          <w:lang w:val="fr-FR"/>
        </w:rPr>
        <w:tab/>
      </w:r>
      <w:r w:rsidRPr="00B95361">
        <w:rPr>
          <w:lang w:val="fr-FR"/>
        </w:rPr>
        <w:tab/>
        <w:t>Paragraphe 2</w:t>
      </w:r>
    </w:p>
    <w:p w:rsidR="00194329" w:rsidRPr="00B95361" w:rsidRDefault="00194329" w:rsidP="00194329">
      <w:pPr>
        <w:pStyle w:val="SingleTxtG"/>
        <w:rPr>
          <w:lang w:val="fr-FR"/>
        </w:rPr>
      </w:pPr>
      <w:r w:rsidRPr="00B95361">
        <w:rPr>
          <w:lang w:val="fr-FR"/>
        </w:rPr>
        <w:t>11.</w:t>
      </w:r>
      <w:r w:rsidRPr="00B95361">
        <w:rPr>
          <w:lang w:val="fr-FR"/>
        </w:rPr>
        <w:tab/>
        <w:t>L</w:t>
      </w:r>
      <w:r>
        <w:rPr>
          <w:lang w:val="fr-FR"/>
        </w:rPr>
        <w:t>’</w:t>
      </w:r>
      <w:r w:rsidRPr="00B95361">
        <w:rPr>
          <w:lang w:val="fr-FR"/>
        </w:rPr>
        <w:t>article</w:t>
      </w:r>
      <w:r w:rsidR="00CF5A9C">
        <w:rPr>
          <w:lang w:val="fr-FR"/>
        </w:rPr>
        <w:t> </w:t>
      </w:r>
      <w:r w:rsidRPr="00B95361">
        <w:rPr>
          <w:lang w:val="fr-FR"/>
        </w:rPr>
        <w:t>56 de la Constitution établit que les syndicats, partis politiques, sociétés scientifiques, organisations de femmes, organisations d</w:t>
      </w:r>
      <w:r>
        <w:rPr>
          <w:lang w:val="fr-FR"/>
        </w:rPr>
        <w:t>’</w:t>
      </w:r>
      <w:r w:rsidRPr="00B95361">
        <w:rPr>
          <w:lang w:val="fr-FR"/>
        </w:rPr>
        <w:t>anciens combattants et de jeunes, unions créatives, mouvements de masse et autres associations de citoyens enregistrées conformément à la procédure établie par la loi sont considérés comme des associations publiques.</w:t>
      </w:r>
    </w:p>
    <w:p w:rsidR="00194329" w:rsidRPr="00B95361" w:rsidRDefault="00194329" w:rsidP="00194329">
      <w:pPr>
        <w:pStyle w:val="SingleTxtG"/>
        <w:rPr>
          <w:lang w:val="fr-FR"/>
        </w:rPr>
      </w:pPr>
      <w:r w:rsidRPr="00B95361">
        <w:rPr>
          <w:lang w:val="fr-FR"/>
        </w:rPr>
        <w:t>12.</w:t>
      </w:r>
      <w:r w:rsidRPr="00B95361">
        <w:rPr>
          <w:lang w:val="fr-FR"/>
        </w:rPr>
        <w:tab/>
        <w:t>L</w:t>
      </w:r>
      <w:r>
        <w:rPr>
          <w:lang w:val="fr-FR"/>
        </w:rPr>
        <w:t>’</w:t>
      </w:r>
      <w:r w:rsidRPr="00B95361">
        <w:rPr>
          <w:lang w:val="fr-FR"/>
        </w:rPr>
        <w:t>article</w:t>
      </w:r>
      <w:r w:rsidR="00CF5A9C">
        <w:rPr>
          <w:lang w:val="fr-FR"/>
        </w:rPr>
        <w:t> </w:t>
      </w:r>
      <w:r w:rsidRPr="00B95361">
        <w:rPr>
          <w:lang w:val="fr-FR"/>
        </w:rPr>
        <w:t>22 de la loi sur les organisations non gouvernementales (ONG) à but non lucratif établit la liste des documents requis pour l</w:t>
      </w:r>
      <w:r>
        <w:rPr>
          <w:lang w:val="fr-FR"/>
        </w:rPr>
        <w:t>’</w:t>
      </w:r>
      <w:r w:rsidRPr="00B95361">
        <w:rPr>
          <w:lang w:val="fr-FR"/>
        </w:rPr>
        <w:t>enregistrement officiel des ONG et à transm</w:t>
      </w:r>
      <w:r w:rsidR="00CF5A9C">
        <w:rPr>
          <w:lang w:val="fr-FR"/>
        </w:rPr>
        <w:t>e</w:t>
      </w:r>
      <w:r w:rsidRPr="00B95361">
        <w:rPr>
          <w:lang w:val="fr-FR"/>
        </w:rPr>
        <w:t>ttre à l</w:t>
      </w:r>
      <w:r>
        <w:rPr>
          <w:lang w:val="fr-FR"/>
        </w:rPr>
        <w:t>’</w:t>
      </w:r>
      <w:r w:rsidRPr="00B95361">
        <w:rPr>
          <w:lang w:val="fr-FR"/>
        </w:rPr>
        <w:t>autorité d</w:t>
      </w:r>
      <w:r>
        <w:rPr>
          <w:lang w:val="fr-FR"/>
        </w:rPr>
        <w:t>’</w:t>
      </w:r>
      <w:r w:rsidRPr="00B95361">
        <w:rPr>
          <w:lang w:val="fr-FR"/>
        </w:rPr>
        <w:t>enregistrement, qui, dans un délai d</w:t>
      </w:r>
      <w:r>
        <w:rPr>
          <w:lang w:val="fr-FR"/>
        </w:rPr>
        <w:t>’</w:t>
      </w:r>
      <w:r w:rsidRPr="00B95361">
        <w:rPr>
          <w:lang w:val="fr-FR"/>
        </w:rPr>
        <w:t>un mois, les examine conformément au règlement applicable approuvé par une décision gouvernementale du</w:t>
      </w:r>
      <w:r w:rsidR="00CF5A9C">
        <w:rPr>
          <w:lang w:val="fr-FR"/>
        </w:rPr>
        <w:t> </w:t>
      </w:r>
      <w:r w:rsidRPr="00B95361">
        <w:rPr>
          <w:lang w:val="fr-FR"/>
        </w:rPr>
        <w:t>10 mars 2014.</w:t>
      </w:r>
    </w:p>
    <w:p w:rsidR="00194329" w:rsidRPr="00B95361" w:rsidRDefault="00194329" w:rsidP="00194329">
      <w:pPr>
        <w:pStyle w:val="SingleTxtG"/>
        <w:rPr>
          <w:lang w:val="fr-FR"/>
        </w:rPr>
      </w:pPr>
      <w:r w:rsidRPr="00B95361">
        <w:rPr>
          <w:lang w:val="fr-FR"/>
        </w:rPr>
        <w:t>13.</w:t>
      </w:r>
      <w:r w:rsidRPr="00B95361">
        <w:rPr>
          <w:lang w:val="fr-FR"/>
        </w:rPr>
        <w:tab/>
        <w:t>L</w:t>
      </w:r>
      <w:r>
        <w:rPr>
          <w:lang w:val="fr-FR"/>
        </w:rPr>
        <w:t>’</w:t>
      </w:r>
      <w:r w:rsidRPr="00B95361">
        <w:rPr>
          <w:lang w:val="fr-FR"/>
        </w:rPr>
        <w:t>autorité d</w:t>
      </w:r>
      <w:r>
        <w:rPr>
          <w:lang w:val="fr-FR"/>
        </w:rPr>
        <w:t>’</w:t>
      </w:r>
      <w:r w:rsidRPr="00B95361">
        <w:rPr>
          <w:lang w:val="fr-FR"/>
        </w:rPr>
        <w:t>enregistrement, représentée par le Ministère de la justice et les instances judiciaires régionales, vérifie la validité des documents d</w:t>
      </w:r>
      <w:r>
        <w:rPr>
          <w:lang w:val="fr-FR"/>
        </w:rPr>
        <w:t>’</w:t>
      </w:r>
      <w:r w:rsidRPr="00B95361">
        <w:rPr>
          <w:lang w:val="fr-FR"/>
        </w:rPr>
        <w:t>enregistrement et leur conformité légale. À l</w:t>
      </w:r>
      <w:r>
        <w:rPr>
          <w:lang w:val="fr-FR"/>
        </w:rPr>
        <w:t>’</w:t>
      </w:r>
      <w:r w:rsidRPr="00B95361">
        <w:rPr>
          <w:lang w:val="fr-FR"/>
        </w:rPr>
        <w:t>issue de cet examen, une décision confirme l</w:t>
      </w:r>
      <w:r>
        <w:rPr>
          <w:lang w:val="fr-FR"/>
        </w:rPr>
        <w:t>’</w:t>
      </w:r>
      <w:r w:rsidRPr="00B95361">
        <w:rPr>
          <w:lang w:val="fr-FR"/>
        </w:rPr>
        <w:t>enregistrement officiel</w:t>
      </w:r>
      <w:r>
        <w:rPr>
          <w:lang w:val="fr-FR"/>
        </w:rPr>
        <w:t xml:space="preserve"> ou</w:t>
      </w:r>
      <w:r w:rsidRPr="00B95361">
        <w:rPr>
          <w:lang w:val="fr-FR"/>
        </w:rPr>
        <w:t xml:space="preserve"> le refuse.</w:t>
      </w:r>
    </w:p>
    <w:p w:rsidR="00194329" w:rsidRPr="00B95361" w:rsidRDefault="00194329" w:rsidP="00194329">
      <w:pPr>
        <w:pStyle w:val="SingleTxtG"/>
        <w:rPr>
          <w:lang w:val="fr-FR"/>
        </w:rPr>
      </w:pPr>
      <w:r w:rsidRPr="00B95361">
        <w:rPr>
          <w:lang w:val="fr-FR"/>
        </w:rPr>
        <w:t>14.</w:t>
      </w:r>
      <w:r w:rsidRPr="00B95361">
        <w:rPr>
          <w:lang w:val="fr-FR"/>
        </w:rPr>
        <w:tab/>
        <w:t>L</w:t>
      </w:r>
      <w:r>
        <w:rPr>
          <w:lang w:val="fr-FR"/>
        </w:rPr>
        <w:t>’</w:t>
      </w:r>
      <w:r w:rsidRPr="00B95361">
        <w:rPr>
          <w:lang w:val="fr-FR"/>
        </w:rPr>
        <w:t>article</w:t>
      </w:r>
      <w:r w:rsidR="00CF5A9C">
        <w:rPr>
          <w:lang w:val="fr-FR"/>
        </w:rPr>
        <w:t> </w:t>
      </w:r>
      <w:r w:rsidRPr="00B95361">
        <w:rPr>
          <w:lang w:val="fr-FR"/>
        </w:rPr>
        <w:t>25 de la loi expose les motifs de refus d</w:t>
      </w:r>
      <w:r>
        <w:rPr>
          <w:lang w:val="fr-FR"/>
        </w:rPr>
        <w:t>’</w:t>
      </w:r>
      <w:r w:rsidRPr="00B95361">
        <w:rPr>
          <w:lang w:val="fr-FR"/>
        </w:rPr>
        <w:t>enregistrement d</w:t>
      </w:r>
      <w:r>
        <w:rPr>
          <w:lang w:val="fr-FR"/>
        </w:rPr>
        <w:t>’</w:t>
      </w:r>
      <w:r w:rsidRPr="00B95361">
        <w:rPr>
          <w:lang w:val="fr-FR"/>
        </w:rPr>
        <w:t>une ONG. La</w:t>
      </w:r>
      <w:r w:rsidR="00CF5A9C">
        <w:rPr>
          <w:lang w:val="fr-FR"/>
        </w:rPr>
        <w:t> </w:t>
      </w:r>
      <w:r w:rsidRPr="00B95361">
        <w:rPr>
          <w:lang w:val="fr-FR"/>
        </w:rPr>
        <w:t>décision de refuser l</w:t>
      </w:r>
      <w:r>
        <w:rPr>
          <w:lang w:val="fr-FR"/>
        </w:rPr>
        <w:t>’</w:t>
      </w:r>
      <w:r w:rsidRPr="00B95361">
        <w:rPr>
          <w:lang w:val="fr-FR"/>
        </w:rPr>
        <w:t>enregistrement national d</w:t>
      </w:r>
      <w:r>
        <w:rPr>
          <w:lang w:val="fr-FR"/>
        </w:rPr>
        <w:t>’</w:t>
      </w:r>
      <w:r w:rsidRPr="00B95361">
        <w:rPr>
          <w:lang w:val="fr-FR"/>
        </w:rPr>
        <w:t>une ONG est communiquée au demandeur par écrit dans les trois jours suivant son adoption. Tout refus d</w:t>
      </w:r>
      <w:r>
        <w:rPr>
          <w:lang w:val="fr-FR"/>
        </w:rPr>
        <w:t>’</w:t>
      </w:r>
      <w:r w:rsidRPr="00B95361">
        <w:rPr>
          <w:lang w:val="fr-FR"/>
        </w:rPr>
        <w:t>enregistrement peut être contesté devant la justice selon une procédure établie.</w:t>
      </w:r>
    </w:p>
    <w:p w:rsidR="00194329" w:rsidRPr="00B95361" w:rsidRDefault="00194329" w:rsidP="00194329">
      <w:pPr>
        <w:pStyle w:val="SingleTxtG"/>
        <w:rPr>
          <w:lang w:val="fr-FR"/>
        </w:rPr>
      </w:pPr>
      <w:r w:rsidRPr="00B95361">
        <w:rPr>
          <w:lang w:val="fr-FR"/>
        </w:rPr>
        <w:t>15.</w:t>
      </w:r>
      <w:r w:rsidRPr="00B95361">
        <w:rPr>
          <w:lang w:val="fr-FR"/>
        </w:rPr>
        <w:tab/>
      </w:r>
      <w:r>
        <w:rPr>
          <w:lang w:val="fr-FR"/>
        </w:rPr>
        <w:t>Sous l’égide du</w:t>
      </w:r>
      <w:r w:rsidRPr="00B95361">
        <w:rPr>
          <w:lang w:val="fr-FR"/>
        </w:rPr>
        <w:t xml:space="preserve"> Ministre de la justice</w:t>
      </w:r>
      <w:r>
        <w:rPr>
          <w:lang w:val="fr-FR"/>
        </w:rPr>
        <w:t>, un groupe de travail</w:t>
      </w:r>
      <w:r w:rsidRPr="00B95361">
        <w:rPr>
          <w:lang w:val="fr-FR"/>
        </w:rPr>
        <w:t xml:space="preserve"> élabore actuellement un projet de code des organisations non gouvernementales à but non lucratif, basé sur les meilleurs exemples étrangers et sur la pratique </w:t>
      </w:r>
      <w:r>
        <w:rPr>
          <w:lang w:val="fr-FR"/>
        </w:rPr>
        <w:t xml:space="preserve">juridique </w:t>
      </w:r>
      <w:r w:rsidRPr="00B95361">
        <w:rPr>
          <w:lang w:val="fr-FR"/>
        </w:rPr>
        <w:t>nationale. Un groupe d</w:t>
      </w:r>
      <w:r>
        <w:rPr>
          <w:lang w:val="fr-FR"/>
        </w:rPr>
        <w:t>’</w:t>
      </w:r>
      <w:r w:rsidRPr="00B95361">
        <w:rPr>
          <w:lang w:val="fr-FR"/>
        </w:rPr>
        <w:t>experts composé de plus de 20</w:t>
      </w:r>
      <w:r w:rsidR="00CF5A9C">
        <w:rPr>
          <w:lang w:val="fr-FR"/>
        </w:rPr>
        <w:t> </w:t>
      </w:r>
      <w:r w:rsidRPr="00B95361">
        <w:rPr>
          <w:lang w:val="fr-FR"/>
        </w:rPr>
        <w:t>représentants d</w:t>
      </w:r>
      <w:r>
        <w:rPr>
          <w:lang w:val="fr-FR"/>
        </w:rPr>
        <w:t>’</w:t>
      </w:r>
      <w:r w:rsidRPr="00B95361">
        <w:rPr>
          <w:lang w:val="fr-FR"/>
        </w:rPr>
        <w:t xml:space="preserve">ONG </w:t>
      </w:r>
      <w:r>
        <w:rPr>
          <w:lang w:val="fr-FR"/>
        </w:rPr>
        <w:t>contribue à</w:t>
      </w:r>
      <w:r w:rsidRPr="00B95361">
        <w:rPr>
          <w:lang w:val="fr-FR"/>
        </w:rPr>
        <w:t xml:space="preserve"> l</w:t>
      </w:r>
      <w:r>
        <w:rPr>
          <w:lang w:val="fr-FR"/>
        </w:rPr>
        <w:t>’</w:t>
      </w:r>
      <w:r w:rsidRPr="00B95361">
        <w:rPr>
          <w:lang w:val="fr-FR"/>
        </w:rPr>
        <w:t>élaboration du projet.</w:t>
      </w:r>
    </w:p>
    <w:p w:rsidR="00194329" w:rsidRPr="00B95361" w:rsidRDefault="00194329" w:rsidP="00194329">
      <w:pPr>
        <w:pStyle w:val="SingleTxtG"/>
        <w:rPr>
          <w:lang w:val="fr-FR"/>
        </w:rPr>
      </w:pPr>
      <w:r w:rsidRPr="00B95361">
        <w:rPr>
          <w:lang w:val="fr-FR"/>
        </w:rPr>
        <w:t>16.</w:t>
      </w:r>
      <w:r w:rsidRPr="00B95361">
        <w:rPr>
          <w:lang w:val="fr-FR"/>
        </w:rPr>
        <w:tab/>
      </w:r>
      <w:r>
        <w:rPr>
          <w:lang w:val="fr-FR"/>
        </w:rPr>
        <w:t>Dans le cadre de</w:t>
      </w:r>
      <w:r w:rsidRPr="00B95361">
        <w:rPr>
          <w:lang w:val="fr-FR"/>
        </w:rPr>
        <w:t xml:space="preserve"> la stratégie d</w:t>
      </w:r>
      <w:r>
        <w:rPr>
          <w:lang w:val="fr-FR"/>
        </w:rPr>
        <w:t>’</w:t>
      </w:r>
      <w:r w:rsidRPr="00B95361">
        <w:rPr>
          <w:lang w:val="fr-FR"/>
        </w:rPr>
        <w:t>amélioration des activités normatives, un travail de systématisation et d</w:t>
      </w:r>
      <w:r>
        <w:rPr>
          <w:lang w:val="fr-FR"/>
        </w:rPr>
        <w:t>’</w:t>
      </w:r>
      <w:r w:rsidRPr="00B95361">
        <w:rPr>
          <w:lang w:val="fr-FR"/>
        </w:rPr>
        <w:t>harmonisation des actes juridiques et réglementaires applicables aux ONG a été effectué. Le projet de code</w:t>
      </w:r>
      <w:r>
        <w:rPr>
          <w:lang w:val="fr-FR"/>
        </w:rPr>
        <w:t xml:space="preserve"> bénéficie actuellement des</w:t>
      </w:r>
      <w:r w:rsidRPr="00B95361">
        <w:rPr>
          <w:lang w:val="fr-FR"/>
        </w:rPr>
        <w:t xml:space="preserve"> résultats d</w:t>
      </w:r>
      <w:r>
        <w:rPr>
          <w:lang w:val="fr-FR"/>
        </w:rPr>
        <w:t xml:space="preserve">’une </w:t>
      </w:r>
      <w:r w:rsidRPr="00B95361">
        <w:rPr>
          <w:lang w:val="fr-FR"/>
        </w:rPr>
        <w:t>expertise scientifique et publique</w:t>
      </w:r>
      <w:r>
        <w:rPr>
          <w:lang w:val="fr-FR"/>
        </w:rPr>
        <w:t>,</w:t>
      </w:r>
      <w:r w:rsidRPr="00B95361">
        <w:rPr>
          <w:lang w:val="fr-FR"/>
        </w:rPr>
        <w:t xml:space="preserve"> de l</w:t>
      </w:r>
      <w:r>
        <w:rPr>
          <w:lang w:val="fr-FR"/>
        </w:rPr>
        <w:t>’</w:t>
      </w:r>
      <w:r w:rsidRPr="00B95361">
        <w:rPr>
          <w:lang w:val="fr-FR"/>
        </w:rPr>
        <w:t xml:space="preserve">analyse des problèmes existants dans le domaine </w:t>
      </w:r>
      <w:r>
        <w:rPr>
          <w:lang w:val="fr-FR"/>
        </w:rPr>
        <w:t>et</w:t>
      </w:r>
      <w:r w:rsidRPr="00B95361">
        <w:rPr>
          <w:lang w:val="fr-FR"/>
        </w:rPr>
        <w:t xml:space="preserve"> des propositions </w:t>
      </w:r>
      <w:r>
        <w:rPr>
          <w:lang w:val="fr-FR"/>
        </w:rPr>
        <w:t>émanant d</w:t>
      </w:r>
      <w:r w:rsidRPr="00B95361">
        <w:rPr>
          <w:lang w:val="fr-FR"/>
        </w:rPr>
        <w:t>es membres du groupe d</w:t>
      </w:r>
      <w:r>
        <w:rPr>
          <w:lang w:val="fr-FR"/>
        </w:rPr>
        <w:t>’</w:t>
      </w:r>
      <w:r w:rsidRPr="00B95361">
        <w:rPr>
          <w:lang w:val="fr-FR"/>
        </w:rPr>
        <w:t xml:space="preserve">experts, </w:t>
      </w:r>
      <w:r>
        <w:rPr>
          <w:lang w:val="fr-FR"/>
        </w:rPr>
        <w:t>d</w:t>
      </w:r>
      <w:r w:rsidRPr="00B95361">
        <w:rPr>
          <w:lang w:val="fr-FR"/>
        </w:rPr>
        <w:t>es organes de l</w:t>
      </w:r>
      <w:r>
        <w:rPr>
          <w:lang w:val="fr-FR"/>
        </w:rPr>
        <w:t>’</w:t>
      </w:r>
      <w:r w:rsidRPr="00B95361">
        <w:rPr>
          <w:lang w:val="fr-FR"/>
        </w:rPr>
        <w:t xml:space="preserve">État et </w:t>
      </w:r>
      <w:r>
        <w:rPr>
          <w:lang w:val="fr-FR"/>
        </w:rPr>
        <w:t>d</w:t>
      </w:r>
      <w:r w:rsidRPr="00B95361">
        <w:rPr>
          <w:lang w:val="fr-FR"/>
        </w:rPr>
        <w:t>es institutions nationales des droits de l</w:t>
      </w:r>
      <w:r>
        <w:rPr>
          <w:lang w:val="fr-FR"/>
        </w:rPr>
        <w:t>’</w:t>
      </w:r>
      <w:r w:rsidRPr="00B95361">
        <w:rPr>
          <w:lang w:val="fr-FR"/>
        </w:rPr>
        <w:t xml:space="preserve">homme. Une fois finalisé, </w:t>
      </w:r>
      <w:r>
        <w:rPr>
          <w:lang w:val="fr-FR"/>
        </w:rPr>
        <w:t>il</w:t>
      </w:r>
      <w:r w:rsidRPr="00B95361">
        <w:rPr>
          <w:lang w:val="fr-FR"/>
        </w:rPr>
        <w:t xml:space="preserve"> sera soumis à un débat public en temps utile.</w:t>
      </w:r>
    </w:p>
    <w:p w:rsidR="00194329" w:rsidRPr="00B95361" w:rsidRDefault="00194329" w:rsidP="00194329">
      <w:pPr>
        <w:pStyle w:val="SingleTxtG"/>
        <w:rPr>
          <w:lang w:val="fr-FR"/>
        </w:rPr>
      </w:pPr>
      <w:r w:rsidRPr="00B95361">
        <w:rPr>
          <w:lang w:val="fr-FR"/>
        </w:rPr>
        <w:lastRenderedPageBreak/>
        <w:t>17.</w:t>
      </w:r>
      <w:r w:rsidRPr="00B95361">
        <w:rPr>
          <w:lang w:val="fr-FR"/>
        </w:rPr>
        <w:tab/>
        <w:t xml:space="preserve">Grâce aux mesures législatives prises, les ONG deviennent </w:t>
      </w:r>
      <w:r>
        <w:rPr>
          <w:lang w:val="fr-FR"/>
        </w:rPr>
        <w:t xml:space="preserve">des </w:t>
      </w:r>
      <w:r w:rsidRPr="00B95361">
        <w:rPr>
          <w:lang w:val="fr-FR"/>
        </w:rPr>
        <w:t>partenaire</w:t>
      </w:r>
      <w:r>
        <w:rPr>
          <w:lang w:val="fr-FR"/>
        </w:rPr>
        <w:t>s</w:t>
      </w:r>
      <w:r w:rsidRPr="00B95361">
        <w:rPr>
          <w:lang w:val="fr-FR"/>
        </w:rPr>
        <w:t xml:space="preserve"> à part entière de l</w:t>
      </w:r>
      <w:r>
        <w:rPr>
          <w:lang w:val="fr-FR"/>
        </w:rPr>
        <w:t>’</w:t>
      </w:r>
      <w:r w:rsidRPr="00B95361">
        <w:rPr>
          <w:lang w:val="fr-FR"/>
        </w:rPr>
        <w:t>État, et leur nombre ne cesse d</w:t>
      </w:r>
      <w:r>
        <w:rPr>
          <w:lang w:val="fr-FR"/>
        </w:rPr>
        <w:t>’</w:t>
      </w:r>
      <w:r w:rsidRPr="00B95361">
        <w:rPr>
          <w:lang w:val="fr-FR"/>
        </w:rPr>
        <w:t xml:space="preserve">augmenter. </w:t>
      </w:r>
      <w:r>
        <w:rPr>
          <w:lang w:val="fr-FR"/>
        </w:rPr>
        <w:t>Cette évolution</w:t>
      </w:r>
      <w:r w:rsidRPr="00B95361">
        <w:rPr>
          <w:lang w:val="fr-FR"/>
        </w:rPr>
        <w:t xml:space="preserve"> </w:t>
      </w:r>
      <w:r>
        <w:rPr>
          <w:lang w:val="fr-FR"/>
        </w:rPr>
        <w:t>se traduit par</w:t>
      </w:r>
      <w:r w:rsidRPr="00B95361">
        <w:rPr>
          <w:lang w:val="fr-FR"/>
        </w:rPr>
        <w:t xml:space="preserve"> </w:t>
      </w:r>
      <w:r>
        <w:rPr>
          <w:lang w:val="fr-FR"/>
        </w:rPr>
        <w:t>une</w:t>
      </w:r>
      <w:r w:rsidRPr="00B95361">
        <w:rPr>
          <w:lang w:val="fr-FR"/>
        </w:rPr>
        <w:t xml:space="preserve"> participation </w:t>
      </w:r>
      <w:r>
        <w:rPr>
          <w:lang w:val="fr-FR"/>
        </w:rPr>
        <w:t xml:space="preserve">des ONG </w:t>
      </w:r>
      <w:r w:rsidRPr="00B95361">
        <w:rPr>
          <w:lang w:val="fr-FR"/>
        </w:rPr>
        <w:t>dans tous les domaines de la société</w:t>
      </w:r>
      <w:r>
        <w:rPr>
          <w:lang w:val="fr-FR"/>
        </w:rPr>
        <w:t> </w:t>
      </w:r>
      <w:r w:rsidRPr="00B95361">
        <w:rPr>
          <w:lang w:val="fr-FR"/>
        </w:rPr>
        <w:t xml:space="preserve">; </w:t>
      </w:r>
      <w:r>
        <w:rPr>
          <w:lang w:val="fr-FR"/>
        </w:rPr>
        <w:t>elles</w:t>
      </w:r>
      <w:r w:rsidRPr="00B95361">
        <w:rPr>
          <w:lang w:val="fr-FR"/>
        </w:rPr>
        <w:t xml:space="preserve"> participent </w:t>
      </w:r>
      <w:r>
        <w:rPr>
          <w:lang w:val="fr-FR"/>
        </w:rPr>
        <w:t xml:space="preserve">ainsi </w:t>
      </w:r>
      <w:r w:rsidRPr="00B95361">
        <w:rPr>
          <w:lang w:val="fr-FR"/>
        </w:rPr>
        <w:t>à l</w:t>
      </w:r>
      <w:r>
        <w:rPr>
          <w:lang w:val="fr-FR"/>
        </w:rPr>
        <w:t>’</w:t>
      </w:r>
      <w:r w:rsidRPr="00B95361">
        <w:rPr>
          <w:lang w:val="fr-FR"/>
        </w:rPr>
        <w:t>élaboration des lois, à l</w:t>
      </w:r>
      <w:r>
        <w:rPr>
          <w:lang w:val="fr-FR"/>
        </w:rPr>
        <w:t>’</w:t>
      </w:r>
      <w:r w:rsidRPr="00B95361">
        <w:rPr>
          <w:lang w:val="fr-FR"/>
        </w:rPr>
        <w:t>élaboration et l</w:t>
      </w:r>
      <w:r>
        <w:rPr>
          <w:lang w:val="fr-FR"/>
        </w:rPr>
        <w:t>’</w:t>
      </w:r>
      <w:r w:rsidRPr="00B95361">
        <w:rPr>
          <w:lang w:val="fr-FR"/>
        </w:rPr>
        <w:t xml:space="preserve">exécution des programmes nationaux, et au contrôle public des activités des organes et </w:t>
      </w:r>
      <w:r>
        <w:rPr>
          <w:lang w:val="fr-FR"/>
        </w:rPr>
        <w:t>fonctionnaires</w:t>
      </w:r>
      <w:r w:rsidRPr="00B95361">
        <w:rPr>
          <w:lang w:val="fr-FR"/>
        </w:rPr>
        <w:t xml:space="preserve"> gouvernementaux.</w:t>
      </w:r>
    </w:p>
    <w:p w:rsidR="00194329" w:rsidRPr="00B95361" w:rsidRDefault="00194329" w:rsidP="00194329">
      <w:pPr>
        <w:pStyle w:val="SingleTxtG"/>
        <w:rPr>
          <w:lang w:val="fr-FR"/>
        </w:rPr>
      </w:pPr>
      <w:r w:rsidRPr="00B95361">
        <w:rPr>
          <w:lang w:val="fr-FR"/>
        </w:rPr>
        <w:t>18.</w:t>
      </w:r>
      <w:r w:rsidRPr="00B95361">
        <w:rPr>
          <w:lang w:val="fr-FR"/>
        </w:rPr>
        <w:tab/>
        <w:t xml:space="preserve">Au cours des dernières années, </w:t>
      </w:r>
      <w:r>
        <w:rPr>
          <w:lang w:val="fr-FR"/>
        </w:rPr>
        <w:t>des mesures significatives ont été prises pour soutenir, favoriser et développer l</w:t>
      </w:r>
      <w:r w:rsidRPr="00B95361">
        <w:rPr>
          <w:lang w:val="fr-FR"/>
        </w:rPr>
        <w:t>es activités des ONG</w:t>
      </w:r>
      <w:r>
        <w:rPr>
          <w:lang w:val="fr-FR"/>
        </w:rPr>
        <w:t>. Par exemple </w:t>
      </w:r>
      <w:r w:rsidRPr="00B95361">
        <w:rPr>
          <w:lang w:val="fr-FR"/>
        </w:rPr>
        <w:t>:</w:t>
      </w:r>
    </w:p>
    <w:p w:rsidR="00194329" w:rsidRPr="00B95361" w:rsidRDefault="00194329" w:rsidP="00CF5A9C">
      <w:pPr>
        <w:pStyle w:val="Bullet1G"/>
        <w:rPr>
          <w:lang w:val="fr-FR"/>
        </w:rPr>
      </w:pPr>
      <w:r w:rsidRPr="00B95361">
        <w:rPr>
          <w:lang w:val="fr-FR"/>
        </w:rPr>
        <w:t>Les droits d</w:t>
      </w:r>
      <w:r>
        <w:rPr>
          <w:lang w:val="fr-FR"/>
        </w:rPr>
        <w:t>’</w:t>
      </w:r>
      <w:r w:rsidRPr="00B95361">
        <w:rPr>
          <w:lang w:val="fr-FR"/>
        </w:rPr>
        <w:t>enregistrement des ONG ont été divisés par cinq et ceux des symboles</w:t>
      </w:r>
      <w:r>
        <w:rPr>
          <w:lang w:val="fr-FR"/>
        </w:rPr>
        <w:t>,</w:t>
      </w:r>
      <w:r w:rsidRPr="00B95361">
        <w:rPr>
          <w:lang w:val="fr-FR"/>
        </w:rPr>
        <w:t xml:space="preserve"> par deux et demi</w:t>
      </w:r>
      <w:r w:rsidR="00CF5A9C">
        <w:rPr>
          <w:lang w:val="fr-FR"/>
        </w:rPr>
        <w:t> </w:t>
      </w:r>
      <w:r w:rsidRPr="00B95361">
        <w:rPr>
          <w:lang w:val="fr-FR"/>
        </w:rPr>
        <w:t>;</w:t>
      </w:r>
    </w:p>
    <w:p w:rsidR="00194329" w:rsidRPr="00B95361" w:rsidRDefault="00194329" w:rsidP="00CF5A9C">
      <w:pPr>
        <w:pStyle w:val="Bullet1G"/>
        <w:rPr>
          <w:lang w:val="fr-FR"/>
        </w:rPr>
      </w:pPr>
      <w:r w:rsidRPr="00B95361">
        <w:rPr>
          <w:lang w:val="fr-FR"/>
        </w:rPr>
        <w:t>Le délai d</w:t>
      </w:r>
      <w:r>
        <w:rPr>
          <w:lang w:val="fr-FR"/>
        </w:rPr>
        <w:t>’</w:t>
      </w:r>
      <w:r w:rsidRPr="00B95361">
        <w:rPr>
          <w:lang w:val="fr-FR"/>
        </w:rPr>
        <w:t>examen d</w:t>
      </w:r>
      <w:r>
        <w:rPr>
          <w:lang w:val="fr-FR"/>
        </w:rPr>
        <w:t>’</w:t>
      </w:r>
      <w:r w:rsidRPr="00B95361">
        <w:rPr>
          <w:lang w:val="fr-FR"/>
        </w:rPr>
        <w:t>une demande d</w:t>
      </w:r>
      <w:r>
        <w:rPr>
          <w:lang w:val="fr-FR"/>
        </w:rPr>
        <w:t>’</w:t>
      </w:r>
      <w:r w:rsidRPr="00B95361">
        <w:rPr>
          <w:lang w:val="fr-FR"/>
        </w:rPr>
        <w:t>enregistrement d</w:t>
      </w:r>
      <w:r>
        <w:rPr>
          <w:lang w:val="fr-FR"/>
        </w:rPr>
        <w:t>’</w:t>
      </w:r>
      <w:r w:rsidRPr="00B95361">
        <w:rPr>
          <w:lang w:val="fr-FR"/>
        </w:rPr>
        <w:t>une ONG auprès de l</w:t>
      </w:r>
      <w:r>
        <w:rPr>
          <w:lang w:val="fr-FR"/>
        </w:rPr>
        <w:t>’</w:t>
      </w:r>
      <w:r w:rsidRPr="00B95361">
        <w:rPr>
          <w:lang w:val="fr-FR"/>
        </w:rPr>
        <w:t>État est passé de deux à un mois</w:t>
      </w:r>
      <w:r w:rsidR="00CF5A9C">
        <w:rPr>
          <w:lang w:val="fr-FR"/>
        </w:rPr>
        <w:t> </w:t>
      </w:r>
      <w:r w:rsidRPr="00B95361">
        <w:rPr>
          <w:lang w:val="fr-FR"/>
        </w:rPr>
        <w:t>;</w:t>
      </w:r>
    </w:p>
    <w:p w:rsidR="00194329" w:rsidRPr="00B95361" w:rsidRDefault="00194329" w:rsidP="00CF5A9C">
      <w:pPr>
        <w:pStyle w:val="Bullet1G"/>
        <w:rPr>
          <w:lang w:val="fr-FR"/>
        </w:rPr>
      </w:pPr>
      <w:r w:rsidRPr="00B95361">
        <w:rPr>
          <w:lang w:val="fr-FR"/>
        </w:rPr>
        <w:t>Les ONG sont exonérées de plus de 10</w:t>
      </w:r>
      <w:r w:rsidR="00CF5A9C">
        <w:rPr>
          <w:lang w:val="fr-FR"/>
        </w:rPr>
        <w:t> </w:t>
      </w:r>
      <w:r w:rsidRPr="00B95361">
        <w:rPr>
          <w:lang w:val="fr-FR"/>
        </w:rPr>
        <w:t>sortes d</w:t>
      </w:r>
      <w:r>
        <w:rPr>
          <w:lang w:val="fr-FR"/>
        </w:rPr>
        <w:t>’</w:t>
      </w:r>
      <w:r w:rsidRPr="00B95361">
        <w:rPr>
          <w:lang w:val="fr-FR"/>
        </w:rPr>
        <w:t>impôts et autres paiements obligatoires</w:t>
      </w:r>
      <w:r>
        <w:rPr>
          <w:lang w:val="fr-FR"/>
        </w:rPr>
        <w:t> </w:t>
      </w:r>
      <w:r w:rsidRPr="00B95361">
        <w:rPr>
          <w:lang w:val="fr-FR"/>
        </w:rPr>
        <w:t>;</w:t>
      </w:r>
    </w:p>
    <w:p w:rsidR="00194329" w:rsidRPr="00B95361" w:rsidRDefault="00194329" w:rsidP="00CF5A9C">
      <w:pPr>
        <w:pStyle w:val="Bullet1G"/>
        <w:rPr>
          <w:lang w:val="fr-FR"/>
        </w:rPr>
      </w:pPr>
      <w:r w:rsidRPr="00B95361">
        <w:rPr>
          <w:lang w:val="fr-FR"/>
        </w:rPr>
        <w:t>Seul un tribunal peut ordonner la dissolution, l</w:t>
      </w:r>
      <w:r>
        <w:rPr>
          <w:lang w:val="fr-FR"/>
        </w:rPr>
        <w:t>’</w:t>
      </w:r>
      <w:r w:rsidRPr="00B95361">
        <w:rPr>
          <w:lang w:val="fr-FR"/>
        </w:rPr>
        <w:t>interdiction ou la restriction de l</w:t>
      </w:r>
      <w:r>
        <w:rPr>
          <w:lang w:val="fr-FR"/>
        </w:rPr>
        <w:t>’</w:t>
      </w:r>
      <w:r w:rsidRPr="00B95361">
        <w:rPr>
          <w:lang w:val="fr-FR"/>
        </w:rPr>
        <w:t>activité d</w:t>
      </w:r>
      <w:r>
        <w:rPr>
          <w:lang w:val="fr-FR"/>
        </w:rPr>
        <w:t>’</w:t>
      </w:r>
      <w:r w:rsidRPr="00B95361">
        <w:rPr>
          <w:lang w:val="fr-FR"/>
        </w:rPr>
        <w:t xml:space="preserve">une ONG, et </w:t>
      </w:r>
      <w:r>
        <w:rPr>
          <w:lang w:val="fr-FR"/>
        </w:rPr>
        <w:t xml:space="preserve">seuls son organe supérieur ou une instance judiciaire peuvent décider </w:t>
      </w:r>
      <w:r w:rsidRPr="00B95361">
        <w:rPr>
          <w:lang w:val="fr-FR"/>
        </w:rPr>
        <w:t>sa liquidation</w:t>
      </w:r>
      <w:r>
        <w:rPr>
          <w:lang w:val="fr-FR"/>
        </w:rPr>
        <w:t>.</w:t>
      </w:r>
    </w:p>
    <w:p w:rsidR="00194329" w:rsidRPr="00B95361" w:rsidRDefault="00194329" w:rsidP="00194329">
      <w:pPr>
        <w:pStyle w:val="SingleTxtG"/>
        <w:rPr>
          <w:lang w:val="fr-FR"/>
        </w:rPr>
      </w:pPr>
      <w:r w:rsidRPr="00B95361">
        <w:rPr>
          <w:lang w:val="fr-FR"/>
        </w:rPr>
        <w:t>19.</w:t>
      </w:r>
      <w:r w:rsidRPr="00B95361">
        <w:rPr>
          <w:lang w:val="fr-FR"/>
        </w:rPr>
        <w:tab/>
      </w:r>
      <w:r>
        <w:rPr>
          <w:lang w:val="fr-FR"/>
        </w:rPr>
        <w:t>Le</w:t>
      </w:r>
      <w:r w:rsidRPr="00B95361">
        <w:rPr>
          <w:lang w:val="fr-FR"/>
        </w:rPr>
        <w:t xml:space="preserve"> décret du 4 mai 2018</w:t>
      </w:r>
      <w:r>
        <w:rPr>
          <w:lang w:val="fr-FR"/>
        </w:rPr>
        <w:t xml:space="preserve"> a considérablement simplifié</w:t>
      </w:r>
      <w:r w:rsidRPr="00B95361">
        <w:rPr>
          <w:lang w:val="fr-FR"/>
        </w:rPr>
        <w:t xml:space="preserve"> les </w:t>
      </w:r>
      <w:r>
        <w:rPr>
          <w:lang w:val="fr-FR"/>
        </w:rPr>
        <w:t>conditions</w:t>
      </w:r>
      <w:r w:rsidRPr="00B95361">
        <w:rPr>
          <w:lang w:val="fr-FR"/>
        </w:rPr>
        <w:t xml:space="preserve"> et </w:t>
      </w:r>
      <w:r>
        <w:rPr>
          <w:lang w:val="fr-FR"/>
        </w:rPr>
        <w:t>procédures</w:t>
      </w:r>
      <w:r w:rsidRPr="00B95361">
        <w:rPr>
          <w:lang w:val="fr-FR"/>
        </w:rPr>
        <w:t xml:space="preserve"> d</w:t>
      </w:r>
      <w:r>
        <w:rPr>
          <w:lang w:val="fr-FR"/>
        </w:rPr>
        <w:t>’</w:t>
      </w:r>
      <w:r w:rsidRPr="00B95361">
        <w:rPr>
          <w:lang w:val="fr-FR"/>
        </w:rPr>
        <w:t>interaction des ONG avec les organismes publics</w:t>
      </w:r>
      <w:r>
        <w:rPr>
          <w:lang w:val="fr-FR"/>
        </w:rPr>
        <w:t>. Par exemple </w:t>
      </w:r>
      <w:r w:rsidRPr="00B95361">
        <w:rPr>
          <w:lang w:val="fr-FR"/>
        </w:rPr>
        <w:t>:</w:t>
      </w:r>
    </w:p>
    <w:p w:rsidR="00194329" w:rsidRPr="00B95361" w:rsidRDefault="00194329" w:rsidP="00CF5A9C">
      <w:pPr>
        <w:pStyle w:val="Bullet1G"/>
        <w:rPr>
          <w:lang w:val="fr-FR"/>
        </w:rPr>
      </w:pPr>
      <w:r>
        <w:rPr>
          <w:lang w:val="fr-FR"/>
        </w:rPr>
        <w:t>L’</w:t>
      </w:r>
      <w:r w:rsidRPr="00B95361">
        <w:rPr>
          <w:lang w:val="fr-FR"/>
        </w:rPr>
        <w:t>obligation de recevoir l</w:t>
      </w:r>
      <w:r>
        <w:rPr>
          <w:lang w:val="fr-FR"/>
        </w:rPr>
        <w:t>’</w:t>
      </w:r>
      <w:r w:rsidRPr="00B95361">
        <w:rPr>
          <w:lang w:val="fr-FR"/>
        </w:rPr>
        <w:t>approbation de l</w:t>
      </w:r>
      <w:r>
        <w:rPr>
          <w:lang w:val="fr-FR"/>
        </w:rPr>
        <w:t>’</w:t>
      </w:r>
      <w:r w:rsidRPr="00B95361">
        <w:rPr>
          <w:lang w:val="fr-FR"/>
        </w:rPr>
        <w:t>autorité d</w:t>
      </w:r>
      <w:r>
        <w:rPr>
          <w:lang w:val="fr-FR"/>
        </w:rPr>
        <w:t>’</w:t>
      </w:r>
      <w:r w:rsidRPr="00B95361">
        <w:rPr>
          <w:lang w:val="fr-FR"/>
        </w:rPr>
        <w:t>enregistrement pour les activités des ONG a été remplacée par une procédure de notification</w:t>
      </w:r>
      <w:r w:rsidR="00CF5A9C">
        <w:rPr>
          <w:lang w:val="fr-FR"/>
        </w:rPr>
        <w:t> </w:t>
      </w:r>
      <w:r w:rsidRPr="00B95361">
        <w:rPr>
          <w:lang w:val="fr-FR"/>
        </w:rPr>
        <w:t>;</w:t>
      </w:r>
    </w:p>
    <w:p w:rsidR="00194329" w:rsidRPr="00B95361" w:rsidRDefault="00194329" w:rsidP="00CF5A9C">
      <w:pPr>
        <w:pStyle w:val="Bullet1G"/>
        <w:rPr>
          <w:lang w:val="fr-FR"/>
        </w:rPr>
      </w:pPr>
      <w:r w:rsidRPr="00B95361">
        <w:rPr>
          <w:lang w:val="fr-FR"/>
        </w:rPr>
        <w:t>La procédure de contrôle et de suivi des activités des ONG a été rationalisée et les délais et la périodicité ont été fixés</w:t>
      </w:r>
      <w:r w:rsidR="00CF5A9C">
        <w:rPr>
          <w:lang w:val="fr-FR"/>
        </w:rPr>
        <w:t> </w:t>
      </w:r>
      <w:r w:rsidRPr="00B95361">
        <w:rPr>
          <w:lang w:val="fr-FR"/>
        </w:rPr>
        <w:t>;</w:t>
      </w:r>
    </w:p>
    <w:p w:rsidR="00194329" w:rsidRPr="00B95361" w:rsidRDefault="00194329" w:rsidP="00CF5A9C">
      <w:pPr>
        <w:pStyle w:val="Bullet1G"/>
        <w:rPr>
          <w:lang w:val="fr-FR"/>
        </w:rPr>
      </w:pPr>
      <w:r w:rsidRPr="00B95361">
        <w:rPr>
          <w:lang w:val="fr-FR"/>
        </w:rPr>
        <w:t xml:space="preserve">La forme des rapports que les ONG doivent soumettre </w:t>
      </w:r>
      <w:r>
        <w:rPr>
          <w:lang w:val="fr-FR"/>
        </w:rPr>
        <w:t>à l’</w:t>
      </w:r>
      <w:r w:rsidRPr="00B95361">
        <w:rPr>
          <w:lang w:val="fr-FR"/>
        </w:rPr>
        <w:t>autorité d</w:t>
      </w:r>
      <w:r>
        <w:rPr>
          <w:lang w:val="fr-FR"/>
        </w:rPr>
        <w:t>’</w:t>
      </w:r>
      <w:r w:rsidRPr="00B95361">
        <w:rPr>
          <w:lang w:val="fr-FR"/>
        </w:rPr>
        <w:t>enregistrement, aux autorités fiscales et aux organes de statistiques a été simplifiée et le nombre de ces rapports a diminué.</w:t>
      </w:r>
    </w:p>
    <w:p w:rsidR="00194329" w:rsidRPr="00B95361" w:rsidRDefault="00194329" w:rsidP="00194329">
      <w:pPr>
        <w:pStyle w:val="SingleTxtG"/>
        <w:rPr>
          <w:lang w:val="fr-FR"/>
        </w:rPr>
      </w:pPr>
      <w:r w:rsidRPr="00B95361">
        <w:rPr>
          <w:lang w:val="fr-FR"/>
        </w:rPr>
        <w:t>20.</w:t>
      </w:r>
      <w:r w:rsidRPr="00B95361">
        <w:rPr>
          <w:lang w:val="fr-FR"/>
        </w:rPr>
        <w:tab/>
        <w:t>Dans un souci de simplification, la procédure d</w:t>
      </w:r>
      <w:r>
        <w:rPr>
          <w:lang w:val="fr-FR"/>
        </w:rPr>
        <w:t>’</w:t>
      </w:r>
      <w:r w:rsidRPr="00B95361">
        <w:rPr>
          <w:lang w:val="fr-FR"/>
        </w:rPr>
        <w:t>enregistrement d</w:t>
      </w:r>
      <w:r>
        <w:rPr>
          <w:lang w:val="fr-FR"/>
        </w:rPr>
        <w:t>’</w:t>
      </w:r>
      <w:r w:rsidRPr="00B95361">
        <w:rPr>
          <w:lang w:val="fr-FR"/>
        </w:rPr>
        <w:t xml:space="preserve">une ONG est désormais possible via le portail </w:t>
      </w:r>
      <w:r w:rsidR="00CF5A9C">
        <w:rPr>
          <w:lang w:val="fr-FR"/>
        </w:rPr>
        <w:t>W</w:t>
      </w:r>
      <w:r w:rsidRPr="00B95361">
        <w:rPr>
          <w:lang w:val="fr-FR"/>
        </w:rPr>
        <w:t xml:space="preserve">eb </w:t>
      </w:r>
      <w:hyperlink r:id="rId9" w:history="1">
        <w:r w:rsidRPr="00CF5A9C">
          <w:rPr>
            <w:rStyle w:val="Lienhypertexte"/>
            <w:lang w:val="fr-FR"/>
          </w:rPr>
          <w:t>e-ngo.uz</w:t>
        </w:r>
      </w:hyperlink>
      <w:r w:rsidRPr="00B95361">
        <w:rPr>
          <w:lang w:val="fr-FR"/>
        </w:rPr>
        <w:t>.</w:t>
      </w:r>
    </w:p>
    <w:p w:rsidR="00194329" w:rsidRPr="00B95361" w:rsidRDefault="00194329" w:rsidP="00194329">
      <w:pPr>
        <w:pStyle w:val="SingleTxtG"/>
        <w:rPr>
          <w:lang w:val="fr-FR"/>
        </w:rPr>
      </w:pPr>
      <w:r w:rsidRPr="00B95361">
        <w:rPr>
          <w:lang w:val="fr-FR"/>
        </w:rPr>
        <w:t>21.</w:t>
      </w:r>
      <w:r w:rsidRPr="00B95361">
        <w:rPr>
          <w:lang w:val="fr-FR"/>
        </w:rPr>
        <w:tab/>
        <w:t>Le décret sur l</w:t>
      </w:r>
      <w:r>
        <w:rPr>
          <w:lang w:val="fr-FR"/>
        </w:rPr>
        <w:t>’</w:t>
      </w:r>
      <w:r w:rsidRPr="00B95361">
        <w:rPr>
          <w:lang w:val="fr-FR"/>
        </w:rPr>
        <w:t xml:space="preserve">établissement de la </w:t>
      </w:r>
      <w:r w:rsidRPr="00AF7211">
        <w:rPr>
          <w:lang w:val="fr-FR"/>
        </w:rPr>
        <w:t>Chambre publique</w:t>
      </w:r>
      <w:r w:rsidRPr="00B95361">
        <w:rPr>
          <w:lang w:val="fr-FR"/>
        </w:rPr>
        <w:t xml:space="preserve"> près la présidence de la République d</w:t>
      </w:r>
      <w:r>
        <w:rPr>
          <w:lang w:val="fr-FR"/>
        </w:rPr>
        <w:t>’</w:t>
      </w:r>
      <w:r w:rsidRPr="00B95361">
        <w:rPr>
          <w:lang w:val="fr-FR"/>
        </w:rPr>
        <w:t xml:space="preserve">Ouzbékistan </w:t>
      </w:r>
      <w:r>
        <w:rPr>
          <w:lang w:val="fr-FR"/>
        </w:rPr>
        <w:t xml:space="preserve">a été adopté le 16 avril 2020 ; il vise à </w:t>
      </w:r>
      <w:r w:rsidRPr="00B95361">
        <w:rPr>
          <w:lang w:val="fr-FR"/>
        </w:rPr>
        <w:t xml:space="preserve">élargir la participation du public à la gestion des affaires publiques et </w:t>
      </w:r>
      <w:r>
        <w:rPr>
          <w:lang w:val="fr-FR"/>
        </w:rPr>
        <w:t>à</w:t>
      </w:r>
      <w:r w:rsidRPr="00B95361">
        <w:rPr>
          <w:lang w:val="fr-FR"/>
        </w:rPr>
        <w:t xml:space="preserve"> renforcer le contrôle public sur les activités des organes et institutions de l</w:t>
      </w:r>
      <w:r>
        <w:rPr>
          <w:lang w:val="fr-FR"/>
        </w:rPr>
        <w:t>’</w:t>
      </w:r>
      <w:r w:rsidRPr="00B95361">
        <w:rPr>
          <w:lang w:val="fr-FR"/>
        </w:rPr>
        <w:t>État.</w:t>
      </w:r>
    </w:p>
    <w:p w:rsidR="00194329" w:rsidRPr="00B95361" w:rsidRDefault="00194329" w:rsidP="00CF5A9C">
      <w:pPr>
        <w:pStyle w:val="H1G"/>
        <w:rPr>
          <w:lang w:val="fr-FR"/>
        </w:rPr>
      </w:pPr>
      <w:r w:rsidRPr="00B95361">
        <w:rPr>
          <w:lang w:val="fr-FR"/>
        </w:rPr>
        <w:tab/>
      </w:r>
      <w:r w:rsidRPr="00B95361">
        <w:rPr>
          <w:lang w:val="fr-FR"/>
        </w:rPr>
        <w:tab/>
        <w:t>Paragraphe 3</w:t>
      </w:r>
    </w:p>
    <w:p w:rsidR="00194329" w:rsidRPr="00B95361" w:rsidRDefault="00194329" w:rsidP="00194329">
      <w:pPr>
        <w:pStyle w:val="SingleTxtG"/>
        <w:rPr>
          <w:lang w:val="fr-FR"/>
        </w:rPr>
      </w:pPr>
      <w:r w:rsidRPr="00B95361">
        <w:rPr>
          <w:lang w:val="fr-FR"/>
        </w:rPr>
        <w:t>22.</w:t>
      </w:r>
      <w:r w:rsidRPr="00B95361">
        <w:rPr>
          <w:lang w:val="fr-FR"/>
        </w:rPr>
        <w:tab/>
        <w:t>L</w:t>
      </w:r>
      <w:r>
        <w:rPr>
          <w:lang w:val="fr-FR"/>
        </w:rPr>
        <w:t>’</w:t>
      </w:r>
      <w:r w:rsidRPr="00B95361">
        <w:rPr>
          <w:lang w:val="fr-FR"/>
        </w:rPr>
        <w:t>Ouzbékistan prend des mesures systématiques pour collecter, compiler, analyser et évaluer les données relatives aux indicateurs du développement du pays et de la protection des droits de l</w:t>
      </w:r>
      <w:r>
        <w:rPr>
          <w:lang w:val="fr-FR"/>
        </w:rPr>
        <w:t>’</w:t>
      </w:r>
      <w:r w:rsidRPr="00B95361">
        <w:rPr>
          <w:lang w:val="fr-FR"/>
        </w:rPr>
        <w:t>homme dans tous les domaines de la vie sociale.</w:t>
      </w:r>
    </w:p>
    <w:p w:rsidR="00194329" w:rsidRPr="00B95361" w:rsidRDefault="00194329" w:rsidP="00194329">
      <w:pPr>
        <w:pStyle w:val="SingleTxtG"/>
        <w:rPr>
          <w:lang w:val="fr-FR"/>
        </w:rPr>
      </w:pPr>
      <w:r w:rsidRPr="00B95361">
        <w:rPr>
          <w:lang w:val="fr-FR"/>
        </w:rPr>
        <w:t>23.</w:t>
      </w:r>
      <w:r w:rsidRPr="00B95361">
        <w:rPr>
          <w:lang w:val="fr-FR"/>
        </w:rPr>
        <w:tab/>
        <w:t>Le 9</w:t>
      </w:r>
      <w:r w:rsidR="00CF5A9C">
        <w:rPr>
          <w:lang w:val="fr-FR"/>
        </w:rPr>
        <w:t> </w:t>
      </w:r>
      <w:r w:rsidRPr="00B95361">
        <w:rPr>
          <w:lang w:val="fr-FR"/>
        </w:rPr>
        <w:t>avril 2019, de nouvelles mesures destinées à assurer la transparence de l</w:t>
      </w:r>
      <w:r>
        <w:rPr>
          <w:lang w:val="fr-FR"/>
        </w:rPr>
        <w:t>’</w:t>
      </w:r>
      <w:r w:rsidRPr="00B95361">
        <w:rPr>
          <w:lang w:val="fr-FR"/>
        </w:rPr>
        <w:t>administration publique et à améliorer l</w:t>
      </w:r>
      <w:r>
        <w:rPr>
          <w:lang w:val="fr-FR"/>
        </w:rPr>
        <w:t>’</w:t>
      </w:r>
      <w:r w:rsidRPr="00B95361">
        <w:rPr>
          <w:lang w:val="fr-FR"/>
        </w:rPr>
        <w:t>exploitation des statistiques</w:t>
      </w:r>
      <w:r>
        <w:rPr>
          <w:lang w:val="fr-FR"/>
        </w:rPr>
        <w:t xml:space="preserve"> ont été adoptées</w:t>
      </w:r>
      <w:r w:rsidRPr="00B95361">
        <w:rPr>
          <w:lang w:val="fr-FR"/>
        </w:rPr>
        <w:t>. Elle</w:t>
      </w:r>
      <w:r>
        <w:rPr>
          <w:lang w:val="fr-FR"/>
        </w:rPr>
        <w:t>s</w:t>
      </w:r>
      <w:r w:rsidR="00CF5A9C">
        <w:rPr>
          <w:lang w:val="fr-FR"/>
        </w:rPr>
        <w:t> </w:t>
      </w:r>
      <w:r>
        <w:rPr>
          <w:lang w:val="fr-FR"/>
        </w:rPr>
        <w:t>concernent l’</w:t>
      </w:r>
      <w:r w:rsidRPr="00B95361">
        <w:rPr>
          <w:lang w:val="fr-FR"/>
        </w:rPr>
        <w:t>amélioration du portail de</w:t>
      </w:r>
      <w:r>
        <w:rPr>
          <w:lang w:val="fr-FR"/>
        </w:rPr>
        <w:t>s</w:t>
      </w:r>
      <w:r w:rsidRPr="00B95361">
        <w:rPr>
          <w:lang w:val="fr-FR"/>
        </w:rPr>
        <w:t xml:space="preserve"> données publiques et l</w:t>
      </w:r>
      <w:r>
        <w:rPr>
          <w:lang w:val="fr-FR"/>
        </w:rPr>
        <w:t>’</w:t>
      </w:r>
      <w:r w:rsidRPr="00B95361">
        <w:rPr>
          <w:lang w:val="fr-FR"/>
        </w:rPr>
        <w:t>élaboration d</w:t>
      </w:r>
      <w:r>
        <w:rPr>
          <w:lang w:val="fr-FR"/>
        </w:rPr>
        <w:t>’</w:t>
      </w:r>
      <w:r w:rsidRPr="00B95361">
        <w:rPr>
          <w:lang w:val="fr-FR"/>
        </w:rPr>
        <w:t>un projet de loi sur les statistiques officielles.</w:t>
      </w:r>
    </w:p>
    <w:p w:rsidR="00194329" w:rsidRPr="00B95361" w:rsidRDefault="00194329" w:rsidP="00194329">
      <w:pPr>
        <w:pStyle w:val="SingleTxtG"/>
        <w:rPr>
          <w:lang w:val="fr-FR"/>
        </w:rPr>
      </w:pPr>
      <w:r w:rsidRPr="00B95361">
        <w:rPr>
          <w:lang w:val="fr-FR"/>
        </w:rPr>
        <w:t>24.</w:t>
      </w:r>
      <w:r w:rsidRPr="00B95361">
        <w:rPr>
          <w:lang w:val="fr-FR"/>
        </w:rPr>
        <w:tab/>
        <w:t>La loi sur le recensement de la population en Ouzbékistan a été adoptée le 16</w:t>
      </w:r>
      <w:r w:rsidR="00CF5A9C">
        <w:rPr>
          <w:lang w:val="fr-FR"/>
        </w:rPr>
        <w:t> </w:t>
      </w:r>
      <w:r w:rsidRPr="00B95361">
        <w:rPr>
          <w:lang w:val="fr-FR"/>
        </w:rPr>
        <w:t>mars 2020, et les lignes directrices pour sa réalisation en 2022 avaient été approuvées le 5</w:t>
      </w:r>
      <w:r w:rsidR="00CF5A9C">
        <w:rPr>
          <w:lang w:val="fr-FR"/>
        </w:rPr>
        <w:t> </w:t>
      </w:r>
      <w:r w:rsidRPr="00B95361">
        <w:rPr>
          <w:lang w:val="fr-FR"/>
        </w:rPr>
        <w:t>février 2019</w:t>
      </w:r>
      <w:r>
        <w:rPr>
          <w:lang w:val="fr-FR"/>
        </w:rPr>
        <w:t>. Ces dernières</w:t>
      </w:r>
      <w:r w:rsidRPr="00B95361">
        <w:rPr>
          <w:lang w:val="fr-FR"/>
        </w:rPr>
        <w:t xml:space="preserve"> définissent les objectifs et les principales tâches du recensement, les étapes de </w:t>
      </w:r>
      <w:r>
        <w:rPr>
          <w:lang w:val="fr-FR"/>
        </w:rPr>
        <w:t xml:space="preserve">la </w:t>
      </w:r>
      <w:r w:rsidRPr="00B95361">
        <w:rPr>
          <w:lang w:val="fr-FR"/>
        </w:rPr>
        <w:t xml:space="preserve">préparation et de la réalisation ainsi que les intervenants </w:t>
      </w:r>
      <w:r>
        <w:rPr>
          <w:lang w:val="fr-FR"/>
        </w:rPr>
        <w:t>à</w:t>
      </w:r>
      <w:r w:rsidRPr="00B95361">
        <w:rPr>
          <w:lang w:val="fr-FR"/>
        </w:rPr>
        <w:t xml:space="preserve"> chacune de ces étapes.</w:t>
      </w:r>
    </w:p>
    <w:p w:rsidR="00194329" w:rsidRPr="00B95361" w:rsidRDefault="00194329" w:rsidP="00194329">
      <w:pPr>
        <w:pStyle w:val="SingleTxtG"/>
        <w:rPr>
          <w:lang w:val="fr-FR"/>
        </w:rPr>
      </w:pPr>
      <w:r w:rsidRPr="00B95361">
        <w:rPr>
          <w:lang w:val="fr-FR"/>
        </w:rPr>
        <w:t>25.</w:t>
      </w:r>
      <w:r w:rsidRPr="00B95361">
        <w:rPr>
          <w:lang w:val="fr-FR"/>
        </w:rPr>
        <w:tab/>
        <w:t>Une décision sur les mesures destinées à l</w:t>
      </w:r>
      <w:r>
        <w:rPr>
          <w:lang w:val="fr-FR"/>
        </w:rPr>
        <w:t>’</w:t>
      </w:r>
      <w:r w:rsidRPr="00B95361">
        <w:rPr>
          <w:lang w:val="fr-FR"/>
        </w:rPr>
        <w:t>amélioration et au développement du système national de statistiques a été adoptée le 3</w:t>
      </w:r>
      <w:r w:rsidR="00CF5A9C">
        <w:rPr>
          <w:lang w:val="fr-FR"/>
        </w:rPr>
        <w:t> </w:t>
      </w:r>
      <w:r w:rsidRPr="00B95361">
        <w:rPr>
          <w:lang w:val="fr-FR"/>
        </w:rPr>
        <w:t>août 2020 et approuve la stratégie nationale 2020-2025 pour le développement des statistiques en Ouzbékistan.</w:t>
      </w:r>
    </w:p>
    <w:p w:rsidR="00194329" w:rsidRPr="00B95361" w:rsidRDefault="00194329" w:rsidP="00194329">
      <w:pPr>
        <w:pStyle w:val="SingleTxtG"/>
        <w:rPr>
          <w:lang w:val="fr-FR"/>
        </w:rPr>
      </w:pPr>
      <w:r w:rsidRPr="00B95361">
        <w:rPr>
          <w:lang w:val="fr-FR"/>
        </w:rPr>
        <w:t>26.</w:t>
      </w:r>
      <w:r w:rsidRPr="00B95361">
        <w:rPr>
          <w:lang w:val="fr-FR"/>
        </w:rPr>
        <w:tab/>
        <w:t xml:space="preserve">En 2019, Goskomstat a publié un recueil de statistiques intitulé </w:t>
      </w:r>
      <w:r w:rsidR="00CF5A9C">
        <w:rPr>
          <w:lang w:val="fr-FR"/>
        </w:rPr>
        <w:t>« </w:t>
      </w:r>
      <w:r w:rsidRPr="00B95361">
        <w:rPr>
          <w:lang w:val="fr-FR"/>
        </w:rPr>
        <w:t>Femmes et hommes d</w:t>
      </w:r>
      <w:r>
        <w:rPr>
          <w:lang w:val="fr-FR"/>
        </w:rPr>
        <w:t>’</w:t>
      </w:r>
      <w:r w:rsidRPr="00B95361">
        <w:rPr>
          <w:lang w:val="fr-FR"/>
        </w:rPr>
        <w:t>Ouzbékistan</w:t>
      </w:r>
      <w:r w:rsidR="00CF5A9C">
        <w:rPr>
          <w:lang w:val="fr-FR"/>
        </w:rPr>
        <w:t> »</w:t>
      </w:r>
      <w:r w:rsidRPr="00B95361">
        <w:rPr>
          <w:lang w:val="fr-FR"/>
        </w:rPr>
        <w:t xml:space="preserve"> et ouvert son site Internet officiel </w:t>
      </w:r>
      <w:hyperlink r:id="rId10" w:history="1">
        <w:r w:rsidRPr="00CF5A9C">
          <w:rPr>
            <w:rStyle w:val="Lienhypertexte"/>
            <w:lang w:val="fr-FR"/>
          </w:rPr>
          <w:t>https://gender.stat.uz/</w:t>
        </w:r>
      </w:hyperlink>
      <w:r w:rsidRPr="00B95361">
        <w:rPr>
          <w:lang w:val="fr-FR"/>
        </w:rPr>
        <w:t>.</w:t>
      </w:r>
    </w:p>
    <w:p w:rsidR="00194329" w:rsidRPr="00B95361" w:rsidRDefault="00194329" w:rsidP="00194329">
      <w:pPr>
        <w:pStyle w:val="SingleTxtG"/>
        <w:rPr>
          <w:lang w:val="fr-FR"/>
        </w:rPr>
      </w:pPr>
      <w:r w:rsidRPr="00B95361">
        <w:rPr>
          <w:lang w:val="fr-FR"/>
        </w:rPr>
        <w:lastRenderedPageBreak/>
        <w:t>27.</w:t>
      </w:r>
      <w:r w:rsidRPr="00B95361">
        <w:rPr>
          <w:lang w:val="fr-FR"/>
        </w:rPr>
        <w:tab/>
      </w:r>
      <w:r>
        <w:rPr>
          <w:lang w:val="fr-FR"/>
        </w:rPr>
        <w:t>Divers travaux sont actuellement consacrés à l’élaboration de</w:t>
      </w:r>
      <w:r w:rsidRPr="00B95361">
        <w:rPr>
          <w:lang w:val="fr-FR"/>
        </w:rPr>
        <w:t xml:space="preserve"> méthode</w:t>
      </w:r>
      <w:r>
        <w:rPr>
          <w:lang w:val="fr-FR"/>
        </w:rPr>
        <w:t>s</w:t>
      </w:r>
      <w:r w:rsidRPr="00B95361">
        <w:rPr>
          <w:lang w:val="fr-FR"/>
        </w:rPr>
        <w:t xml:space="preserve"> pour recueillir des statistiques sur le genre, mettre en place un mécanisme interministériel de coordination </w:t>
      </w:r>
      <w:r>
        <w:rPr>
          <w:lang w:val="fr-FR"/>
        </w:rPr>
        <w:t>d</w:t>
      </w:r>
      <w:r w:rsidRPr="00B95361">
        <w:rPr>
          <w:lang w:val="fr-FR"/>
        </w:rPr>
        <w:t>es statistiques sur le genre, réaliser le recensement national en 2022</w:t>
      </w:r>
      <w:r>
        <w:rPr>
          <w:lang w:val="fr-FR"/>
        </w:rPr>
        <w:t xml:space="preserve"> et</w:t>
      </w:r>
      <w:r w:rsidRPr="00B95361">
        <w:rPr>
          <w:lang w:val="fr-FR"/>
        </w:rPr>
        <w:t xml:space="preserve"> </w:t>
      </w:r>
      <w:r>
        <w:rPr>
          <w:lang w:val="fr-FR"/>
        </w:rPr>
        <w:t>effectuer</w:t>
      </w:r>
      <w:r w:rsidRPr="00B95361">
        <w:rPr>
          <w:lang w:val="fr-FR"/>
        </w:rPr>
        <w:t xml:space="preserve"> une enquête par grappes à indicateurs multiples auprès des ménages </w:t>
      </w:r>
      <w:r>
        <w:rPr>
          <w:lang w:val="fr-FR"/>
        </w:rPr>
        <w:t>afin d’</w:t>
      </w:r>
      <w:r w:rsidRPr="00B95361">
        <w:rPr>
          <w:lang w:val="fr-FR"/>
        </w:rPr>
        <w:t xml:space="preserve">évaluer la situation des enfants et des femmes dans le pays </w:t>
      </w:r>
      <w:r>
        <w:rPr>
          <w:lang w:val="fr-FR"/>
        </w:rPr>
        <w:t>et produire</w:t>
      </w:r>
      <w:r w:rsidRPr="00B95361">
        <w:rPr>
          <w:lang w:val="fr-FR"/>
        </w:rPr>
        <w:t xml:space="preserve"> des données statistiques dans une perspective de genre.</w:t>
      </w:r>
    </w:p>
    <w:p w:rsidR="00194329" w:rsidRPr="00B95361" w:rsidRDefault="00194329" w:rsidP="00CF5A9C">
      <w:pPr>
        <w:pStyle w:val="H1G"/>
        <w:rPr>
          <w:lang w:val="fr-FR"/>
        </w:rPr>
      </w:pPr>
      <w:r w:rsidRPr="00B95361">
        <w:rPr>
          <w:lang w:val="fr-FR"/>
        </w:rPr>
        <w:tab/>
      </w:r>
      <w:r w:rsidRPr="00B95361">
        <w:rPr>
          <w:lang w:val="fr-FR"/>
        </w:rPr>
        <w:tab/>
        <w:t>Paragraphe 4</w:t>
      </w:r>
    </w:p>
    <w:p w:rsidR="00194329" w:rsidRPr="00B95361" w:rsidRDefault="00194329" w:rsidP="00194329">
      <w:pPr>
        <w:pStyle w:val="SingleTxtG"/>
        <w:rPr>
          <w:lang w:val="fr-FR"/>
        </w:rPr>
      </w:pPr>
      <w:r w:rsidRPr="00B95361">
        <w:rPr>
          <w:lang w:val="fr-FR"/>
        </w:rPr>
        <w:t>28.</w:t>
      </w:r>
      <w:r w:rsidRPr="00B95361">
        <w:rPr>
          <w:lang w:val="fr-FR"/>
        </w:rPr>
        <w:tab/>
        <w:t>Ces dernières années, le pays n</w:t>
      </w:r>
      <w:r>
        <w:rPr>
          <w:lang w:val="fr-FR"/>
        </w:rPr>
        <w:t>’</w:t>
      </w:r>
      <w:r w:rsidRPr="00B95361">
        <w:rPr>
          <w:lang w:val="fr-FR"/>
        </w:rPr>
        <w:t>a cessé d</w:t>
      </w:r>
      <w:r>
        <w:rPr>
          <w:lang w:val="fr-FR"/>
        </w:rPr>
        <w:t>’</w:t>
      </w:r>
      <w:r w:rsidRPr="00B95361">
        <w:rPr>
          <w:lang w:val="fr-FR"/>
        </w:rPr>
        <w:t>introduire de</w:t>
      </w:r>
      <w:r>
        <w:rPr>
          <w:lang w:val="fr-FR"/>
        </w:rPr>
        <w:t xml:space="preserve"> profondes</w:t>
      </w:r>
      <w:r w:rsidRPr="00B95361">
        <w:rPr>
          <w:lang w:val="fr-FR"/>
        </w:rPr>
        <w:t xml:space="preserve"> réformes visant à prévenir et combattre la corruption et à éradiquer les facteurs de corruption dans toutes les sphères et couches de l</w:t>
      </w:r>
      <w:r>
        <w:rPr>
          <w:lang w:val="fr-FR"/>
        </w:rPr>
        <w:t>’</w:t>
      </w:r>
      <w:r w:rsidRPr="00B95361">
        <w:rPr>
          <w:lang w:val="fr-FR"/>
        </w:rPr>
        <w:t>État et de la société.</w:t>
      </w:r>
    </w:p>
    <w:p w:rsidR="00194329" w:rsidRPr="00B95361" w:rsidRDefault="00194329" w:rsidP="00194329">
      <w:pPr>
        <w:pStyle w:val="SingleTxtG"/>
        <w:rPr>
          <w:lang w:val="fr-FR"/>
        </w:rPr>
      </w:pPr>
      <w:r w:rsidRPr="00B95361">
        <w:rPr>
          <w:lang w:val="fr-FR"/>
        </w:rPr>
        <w:t>29.</w:t>
      </w:r>
      <w:r w:rsidRPr="00B95361">
        <w:rPr>
          <w:lang w:val="fr-FR"/>
        </w:rPr>
        <w:tab/>
        <w:t>Le décret du 27</w:t>
      </w:r>
      <w:r w:rsidR="00CF5A9C">
        <w:rPr>
          <w:lang w:val="fr-FR"/>
        </w:rPr>
        <w:t> </w:t>
      </w:r>
      <w:r w:rsidRPr="00B95361">
        <w:rPr>
          <w:lang w:val="fr-FR"/>
        </w:rPr>
        <w:t xml:space="preserve">mai 2019 sur les mesures visant à renforcer </w:t>
      </w:r>
      <w:r>
        <w:rPr>
          <w:lang w:val="fr-FR"/>
        </w:rPr>
        <w:t>la</w:t>
      </w:r>
      <w:r w:rsidRPr="00B95361">
        <w:rPr>
          <w:lang w:val="fr-FR"/>
        </w:rPr>
        <w:t xml:space="preserve"> lutte contre la corruption prévoit l</w:t>
      </w:r>
      <w:r>
        <w:rPr>
          <w:lang w:val="fr-FR"/>
        </w:rPr>
        <w:t>’</w:t>
      </w:r>
      <w:r w:rsidRPr="00B95361">
        <w:rPr>
          <w:lang w:val="fr-FR"/>
        </w:rPr>
        <w:t xml:space="preserve">organisation et la mise en œuvre du projet intitulé </w:t>
      </w:r>
      <w:r w:rsidR="00CF5A9C">
        <w:rPr>
          <w:lang w:val="fr-FR"/>
        </w:rPr>
        <w:t>« </w:t>
      </w:r>
      <w:r w:rsidRPr="00B95361">
        <w:rPr>
          <w:lang w:val="fr-FR"/>
        </w:rPr>
        <w:t>Domaine sans corruption</w:t>
      </w:r>
      <w:r w:rsidR="00CF5A9C">
        <w:rPr>
          <w:lang w:val="fr-FR"/>
        </w:rPr>
        <w:t> »</w:t>
      </w:r>
      <w:r w:rsidRPr="00B95361">
        <w:rPr>
          <w:lang w:val="fr-FR"/>
        </w:rPr>
        <w:t xml:space="preserve"> dans l</w:t>
      </w:r>
      <w:r>
        <w:rPr>
          <w:lang w:val="fr-FR"/>
        </w:rPr>
        <w:t>’</w:t>
      </w:r>
      <w:r w:rsidRPr="00B95361">
        <w:rPr>
          <w:lang w:val="fr-FR"/>
        </w:rPr>
        <w:t>enseignement supérieur, puis progressivement dans d</w:t>
      </w:r>
      <w:r>
        <w:rPr>
          <w:lang w:val="fr-FR"/>
        </w:rPr>
        <w:t>’</w:t>
      </w:r>
      <w:r w:rsidRPr="00B95361">
        <w:rPr>
          <w:lang w:val="fr-FR"/>
        </w:rPr>
        <w:t>autres domaines.</w:t>
      </w:r>
    </w:p>
    <w:p w:rsidR="00194329" w:rsidRPr="00B95361" w:rsidRDefault="00194329" w:rsidP="00194329">
      <w:pPr>
        <w:pStyle w:val="SingleTxtG"/>
        <w:rPr>
          <w:lang w:val="fr-FR"/>
        </w:rPr>
      </w:pPr>
      <w:r w:rsidRPr="00B95361">
        <w:rPr>
          <w:lang w:val="fr-FR"/>
        </w:rPr>
        <w:t>30.</w:t>
      </w:r>
      <w:r w:rsidRPr="00B95361">
        <w:rPr>
          <w:lang w:val="fr-FR"/>
        </w:rPr>
        <w:tab/>
        <w:t>Le 31</w:t>
      </w:r>
      <w:r w:rsidR="00CF5A9C">
        <w:rPr>
          <w:lang w:val="fr-FR"/>
        </w:rPr>
        <w:t> </w:t>
      </w:r>
      <w:r w:rsidRPr="00B95361">
        <w:rPr>
          <w:lang w:val="fr-FR"/>
        </w:rPr>
        <w:t>juillet 2019, le Plan d</w:t>
      </w:r>
      <w:r>
        <w:rPr>
          <w:lang w:val="fr-FR"/>
        </w:rPr>
        <w:t>’</w:t>
      </w:r>
      <w:r w:rsidRPr="00B95361">
        <w:rPr>
          <w:lang w:val="fr-FR"/>
        </w:rPr>
        <w:t xml:space="preserve">action visant à renforcer la conscience </w:t>
      </w:r>
      <w:r>
        <w:rPr>
          <w:lang w:val="fr-FR"/>
        </w:rPr>
        <w:t>du droit</w:t>
      </w:r>
      <w:r w:rsidRPr="00B95361">
        <w:rPr>
          <w:lang w:val="fr-FR"/>
        </w:rPr>
        <w:t xml:space="preserve"> et </w:t>
      </w:r>
      <w:r>
        <w:rPr>
          <w:lang w:val="fr-FR"/>
        </w:rPr>
        <w:t>une</w:t>
      </w:r>
      <w:r w:rsidRPr="00B95361">
        <w:rPr>
          <w:lang w:val="fr-FR"/>
        </w:rPr>
        <w:t xml:space="preserve"> culture </w:t>
      </w:r>
      <w:r>
        <w:rPr>
          <w:lang w:val="fr-FR"/>
        </w:rPr>
        <w:t>de la légalité</w:t>
      </w:r>
      <w:r w:rsidRPr="00B95361">
        <w:rPr>
          <w:lang w:val="fr-FR"/>
        </w:rPr>
        <w:t xml:space="preserve"> au sein de la population et </w:t>
      </w:r>
      <w:r>
        <w:rPr>
          <w:lang w:val="fr-FR"/>
        </w:rPr>
        <w:t>à promouvoir des attitudes d’</w:t>
      </w:r>
      <w:r w:rsidRPr="00B95361">
        <w:rPr>
          <w:lang w:val="fr-FR"/>
        </w:rPr>
        <w:t>intolérance à l</w:t>
      </w:r>
      <w:r>
        <w:rPr>
          <w:lang w:val="fr-FR"/>
        </w:rPr>
        <w:t>’</w:t>
      </w:r>
      <w:r w:rsidRPr="00B95361">
        <w:rPr>
          <w:lang w:val="fr-FR"/>
        </w:rPr>
        <w:t>égard de la corruption dans la société a été approuvé. En 2019, le bureau du procureur général a mené plus de 35</w:t>
      </w:r>
      <w:r w:rsidR="00CF5A9C">
        <w:rPr>
          <w:lang w:val="fr-FR"/>
        </w:rPr>
        <w:t> </w:t>
      </w:r>
      <w:r w:rsidRPr="00B95361">
        <w:rPr>
          <w:lang w:val="fr-FR"/>
        </w:rPr>
        <w:t>000</w:t>
      </w:r>
      <w:r w:rsidR="00CF5A9C">
        <w:rPr>
          <w:lang w:val="fr-FR"/>
        </w:rPr>
        <w:t> </w:t>
      </w:r>
      <w:r w:rsidRPr="00B95361">
        <w:rPr>
          <w:lang w:val="fr-FR"/>
        </w:rPr>
        <w:t>activités de promotion. Le 31</w:t>
      </w:r>
      <w:r w:rsidR="00CF5A9C">
        <w:rPr>
          <w:lang w:val="fr-FR"/>
        </w:rPr>
        <w:t> </w:t>
      </w:r>
      <w:r w:rsidRPr="00B95361">
        <w:rPr>
          <w:lang w:val="fr-FR"/>
        </w:rPr>
        <w:t>juillet 2019 a également été approuvé le Plan d</w:t>
      </w:r>
      <w:r>
        <w:rPr>
          <w:lang w:val="fr-FR"/>
        </w:rPr>
        <w:t>’</w:t>
      </w:r>
      <w:r w:rsidRPr="00B95361">
        <w:rPr>
          <w:lang w:val="fr-FR"/>
        </w:rPr>
        <w:t xml:space="preserve">action pour </w:t>
      </w:r>
      <w:r>
        <w:rPr>
          <w:lang w:val="fr-FR"/>
        </w:rPr>
        <w:t>que</w:t>
      </w:r>
      <w:r w:rsidRPr="00B95361">
        <w:rPr>
          <w:lang w:val="fr-FR"/>
        </w:rPr>
        <w:t xml:space="preserve"> les jeunes</w:t>
      </w:r>
      <w:r>
        <w:rPr>
          <w:lang w:val="fr-FR"/>
        </w:rPr>
        <w:t xml:space="preserve"> développent</w:t>
      </w:r>
      <w:r w:rsidRPr="00B95361">
        <w:rPr>
          <w:lang w:val="fr-FR"/>
        </w:rPr>
        <w:t xml:space="preserve"> une vision du monde </w:t>
      </w:r>
      <w:r>
        <w:rPr>
          <w:lang w:val="fr-FR"/>
        </w:rPr>
        <w:t>dans laquelle ils sont acteurs</w:t>
      </w:r>
      <w:r w:rsidRPr="00B95361">
        <w:rPr>
          <w:lang w:val="fr-FR"/>
        </w:rPr>
        <w:t xml:space="preserve"> et une position civique forte pour lutter contre la corruption. Le 16</w:t>
      </w:r>
      <w:r>
        <w:rPr>
          <w:lang w:val="fr-FR"/>
        </w:rPr>
        <w:t> </w:t>
      </w:r>
      <w:r w:rsidRPr="00B95361">
        <w:rPr>
          <w:lang w:val="fr-FR"/>
        </w:rPr>
        <w:t>août 2019, un programme cadre visant à enseigner aux jeunes les règles de droit relatives à la lutte contre la corruption</w:t>
      </w:r>
      <w:r>
        <w:rPr>
          <w:lang w:val="fr-FR"/>
        </w:rPr>
        <w:t xml:space="preserve"> a été mis sur pied.</w:t>
      </w:r>
    </w:p>
    <w:p w:rsidR="00194329" w:rsidRPr="00B95361" w:rsidRDefault="00194329" w:rsidP="00194329">
      <w:pPr>
        <w:pStyle w:val="SingleTxtG"/>
        <w:rPr>
          <w:lang w:val="fr-FR"/>
        </w:rPr>
      </w:pPr>
      <w:r w:rsidRPr="00B95361">
        <w:rPr>
          <w:lang w:val="fr-FR"/>
        </w:rPr>
        <w:t>31.</w:t>
      </w:r>
      <w:r w:rsidRPr="00B95361">
        <w:rPr>
          <w:lang w:val="fr-FR"/>
        </w:rPr>
        <w:tab/>
        <w:t>Un décret sur des mesures supplémentaires visant à améliorer le système de lutte contre la corruption en Ouzbékistan a été adopté le 29</w:t>
      </w:r>
      <w:r w:rsidR="00CF5A9C">
        <w:rPr>
          <w:lang w:val="fr-FR"/>
        </w:rPr>
        <w:t> </w:t>
      </w:r>
      <w:r w:rsidRPr="00B95361">
        <w:rPr>
          <w:lang w:val="fr-FR"/>
        </w:rPr>
        <w:t>juin 2020</w:t>
      </w:r>
      <w:r>
        <w:rPr>
          <w:lang w:val="fr-FR"/>
        </w:rPr>
        <w:t xml:space="preserve"> ; il </w:t>
      </w:r>
      <w:r w:rsidRPr="00B95361">
        <w:rPr>
          <w:lang w:val="fr-FR"/>
        </w:rPr>
        <w:t>prévoit</w:t>
      </w:r>
      <w:r>
        <w:rPr>
          <w:lang w:val="fr-FR"/>
        </w:rPr>
        <w:t xml:space="preserve"> la création de</w:t>
      </w:r>
      <w:r w:rsidRPr="00B95361">
        <w:rPr>
          <w:lang w:val="fr-FR"/>
        </w:rPr>
        <w:t xml:space="preserve"> l</w:t>
      </w:r>
      <w:r>
        <w:rPr>
          <w:lang w:val="fr-FR"/>
        </w:rPr>
        <w:t>’</w:t>
      </w:r>
      <w:r w:rsidRPr="00B95361">
        <w:rPr>
          <w:lang w:val="fr-FR"/>
        </w:rPr>
        <w:t>agence de lutte contre la corruption.</w:t>
      </w:r>
    </w:p>
    <w:p w:rsidR="00194329" w:rsidRPr="00B95361" w:rsidRDefault="00194329" w:rsidP="00194329">
      <w:pPr>
        <w:pStyle w:val="SingleTxtG"/>
        <w:rPr>
          <w:lang w:val="fr-FR"/>
        </w:rPr>
      </w:pPr>
      <w:r w:rsidRPr="00B95361">
        <w:rPr>
          <w:lang w:val="fr-FR"/>
        </w:rPr>
        <w:t>32.</w:t>
      </w:r>
      <w:r w:rsidRPr="00B95361">
        <w:rPr>
          <w:lang w:val="fr-FR"/>
        </w:rPr>
        <w:tab/>
        <w:t xml:space="preserve">En 2020, le Ministère du travail </w:t>
      </w:r>
      <w:r>
        <w:rPr>
          <w:lang w:val="fr-FR"/>
        </w:rPr>
        <w:t>s’est rendu</w:t>
      </w:r>
      <w:r w:rsidRPr="00B95361">
        <w:rPr>
          <w:lang w:val="fr-FR"/>
        </w:rPr>
        <w:t xml:space="preserve"> dans 631</w:t>
      </w:r>
      <w:r w:rsidR="00CF5A9C">
        <w:rPr>
          <w:lang w:val="fr-FR"/>
        </w:rPr>
        <w:t> </w:t>
      </w:r>
      <w:r w:rsidRPr="00B95361">
        <w:rPr>
          <w:lang w:val="fr-FR"/>
        </w:rPr>
        <w:t>structures médicales pour étudier les documents locaux réglementant les activités du système de santé. Ces vérifications ont permis de révéler 4</w:t>
      </w:r>
      <w:r w:rsidR="00CF5A9C">
        <w:rPr>
          <w:lang w:val="fr-FR"/>
        </w:rPr>
        <w:t> </w:t>
      </w:r>
      <w:r w:rsidRPr="00B95361">
        <w:rPr>
          <w:lang w:val="fr-FR"/>
        </w:rPr>
        <w:t>896</w:t>
      </w:r>
      <w:r w:rsidR="00CF5A9C">
        <w:rPr>
          <w:lang w:val="fr-FR"/>
        </w:rPr>
        <w:t> </w:t>
      </w:r>
      <w:r w:rsidRPr="00B95361">
        <w:rPr>
          <w:lang w:val="fr-FR"/>
        </w:rPr>
        <w:t>cas d</w:t>
      </w:r>
      <w:r>
        <w:rPr>
          <w:lang w:val="fr-FR"/>
        </w:rPr>
        <w:t>’</w:t>
      </w:r>
      <w:r w:rsidRPr="00B95361">
        <w:rPr>
          <w:lang w:val="fr-FR"/>
        </w:rPr>
        <w:t xml:space="preserve">infractions dans </w:t>
      </w:r>
      <w:r>
        <w:rPr>
          <w:lang w:val="fr-FR"/>
        </w:rPr>
        <w:t>ce domaine</w:t>
      </w:r>
      <w:r w:rsidRPr="00B95361">
        <w:rPr>
          <w:lang w:val="fr-FR"/>
        </w:rPr>
        <w:t>. Dans chaque cas, des mesures appropriées ont été prises conformément à la loi.</w:t>
      </w:r>
    </w:p>
    <w:p w:rsidR="00194329" w:rsidRPr="00B95361" w:rsidRDefault="00194329" w:rsidP="00194329">
      <w:pPr>
        <w:pStyle w:val="SingleTxtG"/>
        <w:rPr>
          <w:lang w:val="fr-FR"/>
        </w:rPr>
      </w:pPr>
      <w:r w:rsidRPr="00B95361">
        <w:rPr>
          <w:lang w:val="fr-FR"/>
        </w:rPr>
        <w:t>33.</w:t>
      </w:r>
      <w:r w:rsidRPr="00B95361">
        <w:rPr>
          <w:lang w:val="fr-FR"/>
        </w:rPr>
        <w:tab/>
        <w:t xml:space="preserve">La feuille de route pour la mise en application de </w:t>
      </w:r>
      <w:r w:rsidRPr="00112896">
        <w:rPr>
          <w:lang w:val="fr-FR"/>
        </w:rPr>
        <w:t>la stratégie nationale relative aux droits de l</w:t>
      </w:r>
      <w:r>
        <w:rPr>
          <w:lang w:val="fr-FR"/>
        </w:rPr>
        <w:t>’</w:t>
      </w:r>
      <w:r w:rsidRPr="00112896">
        <w:rPr>
          <w:lang w:val="fr-FR"/>
        </w:rPr>
        <w:t>homme prévoit l</w:t>
      </w:r>
      <w:r>
        <w:rPr>
          <w:lang w:val="fr-FR"/>
        </w:rPr>
        <w:t>’</w:t>
      </w:r>
      <w:r w:rsidRPr="00112896">
        <w:rPr>
          <w:lang w:val="fr-FR"/>
        </w:rPr>
        <w:t>élaboration d</w:t>
      </w:r>
      <w:r>
        <w:rPr>
          <w:lang w:val="fr-FR"/>
        </w:rPr>
        <w:t>’</w:t>
      </w:r>
      <w:r w:rsidRPr="00112896">
        <w:rPr>
          <w:lang w:val="fr-FR"/>
        </w:rPr>
        <w:t>un projet de code de la santé (par</w:t>
      </w:r>
      <w:r>
        <w:rPr>
          <w:lang w:val="fr-FR"/>
        </w:rPr>
        <w:t>.</w:t>
      </w:r>
      <w:r w:rsidR="00CF5A9C">
        <w:rPr>
          <w:lang w:val="fr-FR"/>
        </w:rPr>
        <w:t> </w:t>
      </w:r>
      <w:r w:rsidRPr="00112896">
        <w:rPr>
          <w:lang w:val="fr-FR"/>
        </w:rPr>
        <w:t>37), qui réglementera tous les domaines d</w:t>
      </w:r>
      <w:r>
        <w:rPr>
          <w:lang w:val="fr-FR"/>
        </w:rPr>
        <w:t>’</w:t>
      </w:r>
      <w:r w:rsidRPr="00112896">
        <w:rPr>
          <w:lang w:val="fr-FR"/>
        </w:rPr>
        <w:t>activité des organis</w:t>
      </w:r>
      <w:r w:rsidRPr="00B95361">
        <w:rPr>
          <w:lang w:val="fr-FR"/>
        </w:rPr>
        <w:t>ations médicales.</w:t>
      </w:r>
    </w:p>
    <w:p w:rsidR="00194329" w:rsidRPr="00B95361" w:rsidRDefault="00194329" w:rsidP="00194329">
      <w:pPr>
        <w:pStyle w:val="SingleTxtG"/>
        <w:rPr>
          <w:lang w:val="fr-FR"/>
        </w:rPr>
      </w:pPr>
      <w:r w:rsidRPr="00B95361">
        <w:rPr>
          <w:lang w:val="fr-FR"/>
        </w:rPr>
        <w:t>34.</w:t>
      </w:r>
      <w:r w:rsidRPr="00B95361">
        <w:rPr>
          <w:lang w:val="fr-FR"/>
        </w:rPr>
        <w:tab/>
        <w:t>En application de la décision du 11</w:t>
      </w:r>
      <w:r w:rsidR="00CF5A9C">
        <w:rPr>
          <w:lang w:val="fr-FR"/>
        </w:rPr>
        <w:t> </w:t>
      </w:r>
      <w:r w:rsidRPr="00B95361">
        <w:rPr>
          <w:lang w:val="fr-FR"/>
        </w:rPr>
        <w:t>juillet 2017 visant à améliorer fondamentalement le travail des départements des affaires intérieures dans le domaine des migrations et de l</w:t>
      </w:r>
      <w:r>
        <w:rPr>
          <w:lang w:val="fr-FR"/>
        </w:rPr>
        <w:t>’</w:t>
      </w:r>
      <w:r w:rsidRPr="00B95361">
        <w:rPr>
          <w:lang w:val="fr-FR"/>
        </w:rPr>
        <w:t>enregistrement de la citoyenneté, et afin d</w:t>
      </w:r>
      <w:r>
        <w:rPr>
          <w:lang w:val="fr-FR"/>
        </w:rPr>
        <w:t>’</w:t>
      </w:r>
      <w:r w:rsidRPr="00B95361">
        <w:rPr>
          <w:lang w:val="fr-FR"/>
        </w:rPr>
        <w:t>éradiquer les pratiques de corruption dans l</w:t>
      </w:r>
      <w:r>
        <w:rPr>
          <w:lang w:val="fr-FR"/>
        </w:rPr>
        <w:t>’</w:t>
      </w:r>
      <w:r w:rsidRPr="00B95361">
        <w:rPr>
          <w:lang w:val="fr-FR"/>
        </w:rPr>
        <w:t>enregistrement de la résidence, les mesures ci-après ont été mises en place</w:t>
      </w:r>
      <w:r w:rsidR="00CF5A9C">
        <w:rPr>
          <w:lang w:val="fr-FR"/>
        </w:rPr>
        <w:t> </w:t>
      </w:r>
      <w:r w:rsidRPr="00B95361">
        <w:rPr>
          <w:lang w:val="fr-FR"/>
        </w:rPr>
        <w:t>:</w:t>
      </w:r>
    </w:p>
    <w:p w:rsidR="00194329" w:rsidRPr="00B95361" w:rsidRDefault="00194329" w:rsidP="00CF5A9C">
      <w:pPr>
        <w:pStyle w:val="Bullet1G"/>
        <w:rPr>
          <w:lang w:val="fr-FR"/>
        </w:rPr>
      </w:pPr>
      <w:r>
        <w:rPr>
          <w:lang w:val="fr-FR"/>
        </w:rPr>
        <w:t>I</w:t>
      </w:r>
      <w:r w:rsidRPr="00B95361">
        <w:rPr>
          <w:lang w:val="fr-FR"/>
        </w:rPr>
        <w:t>nstauration d</w:t>
      </w:r>
      <w:r>
        <w:rPr>
          <w:lang w:val="fr-FR"/>
        </w:rPr>
        <w:t>’</w:t>
      </w:r>
      <w:r w:rsidRPr="00B95361">
        <w:rPr>
          <w:lang w:val="fr-FR"/>
        </w:rPr>
        <w:t xml:space="preserve">un système électronique </w:t>
      </w:r>
      <w:r>
        <w:rPr>
          <w:lang w:val="fr-FR"/>
        </w:rPr>
        <w:t xml:space="preserve">permettant la </w:t>
      </w:r>
      <w:r w:rsidRPr="00B95361">
        <w:rPr>
          <w:lang w:val="fr-FR"/>
        </w:rPr>
        <w:t>prestation des services de l</w:t>
      </w:r>
      <w:r>
        <w:rPr>
          <w:lang w:val="fr-FR"/>
        </w:rPr>
        <w:t>’</w:t>
      </w:r>
      <w:r w:rsidRPr="00B95361">
        <w:rPr>
          <w:lang w:val="fr-FR"/>
        </w:rPr>
        <w:t>État et l</w:t>
      </w:r>
      <w:r>
        <w:rPr>
          <w:lang w:val="fr-FR"/>
        </w:rPr>
        <w:t>’</w:t>
      </w:r>
      <w:r w:rsidRPr="00B95361">
        <w:rPr>
          <w:lang w:val="fr-FR"/>
        </w:rPr>
        <w:t>accueil des citoyens concernant le régime des passeports</w:t>
      </w:r>
      <w:r>
        <w:rPr>
          <w:lang w:val="fr-FR"/>
        </w:rPr>
        <w:t>, sans contact direct </w:t>
      </w:r>
      <w:r w:rsidRPr="00B95361">
        <w:rPr>
          <w:lang w:val="fr-FR"/>
        </w:rPr>
        <w:t>;</w:t>
      </w:r>
    </w:p>
    <w:p w:rsidR="00194329" w:rsidRPr="00B95361" w:rsidRDefault="00194329" w:rsidP="00CF5A9C">
      <w:pPr>
        <w:pStyle w:val="Bullet1G"/>
        <w:rPr>
          <w:lang w:val="fr-FR"/>
        </w:rPr>
      </w:pPr>
      <w:r>
        <w:rPr>
          <w:lang w:val="fr-FR"/>
        </w:rPr>
        <w:t>I</w:t>
      </w:r>
      <w:r w:rsidRPr="00B95361">
        <w:rPr>
          <w:lang w:val="fr-FR"/>
        </w:rPr>
        <w:t>ntégration des bases de données concernant les lieux de résidence permanents et temporaires, le lieu de résidence effectif, les points de départ du pays et d</w:t>
      </w:r>
      <w:r>
        <w:rPr>
          <w:lang w:val="fr-FR"/>
        </w:rPr>
        <w:t>’</w:t>
      </w:r>
      <w:r w:rsidRPr="00B95361">
        <w:rPr>
          <w:lang w:val="fr-FR"/>
        </w:rPr>
        <w:t>entrée sur le territoire.</w:t>
      </w:r>
    </w:p>
    <w:p w:rsidR="00194329" w:rsidRPr="00B95361" w:rsidRDefault="00194329" w:rsidP="00194329">
      <w:pPr>
        <w:pStyle w:val="SingleTxtG"/>
        <w:rPr>
          <w:lang w:val="fr-FR"/>
        </w:rPr>
      </w:pPr>
      <w:r w:rsidRPr="00B95361">
        <w:rPr>
          <w:lang w:val="fr-FR"/>
        </w:rPr>
        <w:t>35.</w:t>
      </w:r>
      <w:r w:rsidRPr="00B95361">
        <w:rPr>
          <w:lang w:val="fr-FR"/>
        </w:rPr>
        <w:tab/>
        <w:t>Le 28</w:t>
      </w:r>
      <w:r w:rsidR="00CF5A9C">
        <w:rPr>
          <w:lang w:val="fr-FR"/>
        </w:rPr>
        <w:t> </w:t>
      </w:r>
      <w:r w:rsidRPr="00B95361">
        <w:rPr>
          <w:lang w:val="fr-FR"/>
        </w:rPr>
        <w:t xml:space="preserve">août 2018, </w:t>
      </w:r>
      <w:r>
        <w:rPr>
          <w:lang w:val="fr-FR"/>
        </w:rPr>
        <w:t>une</w:t>
      </w:r>
      <w:r w:rsidRPr="00B95361">
        <w:rPr>
          <w:lang w:val="fr-FR"/>
        </w:rPr>
        <w:t xml:space="preserve"> décision </w:t>
      </w:r>
      <w:r>
        <w:rPr>
          <w:lang w:val="fr-FR"/>
        </w:rPr>
        <w:t>contenant</w:t>
      </w:r>
      <w:r w:rsidRPr="00B95361">
        <w:rPr>
          <w:lang w:val="fr-FR"/>
        </w:rPr>
        <w:t xml:space="preserve"> des mesures visant à améliorer la procédure d</w:t>
      </w:r>
      <w:r>
        <w:rPr>
          <w:lang w:val="fr-FR"/>
        </w:rPr>
        <w:t>’</w:t>
      </w:r>
      <w:r w:rsidRPr="00B95361">
        <w:rPr>
          <w:lang w:val="fr-FR"/>
        </w:rPr>
        <w:t>enregistrement permanent et temporaire des ressortissants étrangers et des apatrides a été adoptée. Le 12</w:t>
      </w:r>
      <w:r w:rsidR="00CF5A9C">
        <w:rPr>
          <w:lang w:val="fr-FR"/>
        </w:rPr>
        <w:t> </w:t>
      </w:r>
      <w:r w:rsidRPr="00B95361">
        <w:rPr>
          <w:lang w:val="fr-FR"/>
        </w:rPr>
        <w:t xml:space="preserve">novembre 2019, </w:t>
      </w:r>
      <w:r>
        <w:rPr>
          <w:lang w:val="fr-FR"/>
        </w:rPr>
        <w:t>le décret sur</w:t>
      </w:r>
      <w:r w:rsidRPr="00B95361">
        <w:rPr>
          <w:lang w:val="fr-FR"/>
        </w:rPr>
        <w:t xml:space="preserve"> les mesures visant à créer de bonnes conditions pour la fourniture de services publics aux citoyens étrangers et aux apatrides a été adopté.</w:t>
      </w:r>
    </w:p>
    <w:p w:rsidR="00194329" w:rsidRPr="00B95361" w:rsidRDefault="00194329" w:rsidP="00194329">
      <w:pPr>
        <w:pStyle w:val="SingleTxtG"/>
        <w:rPr>
          <w:lang w:val="fr-FR"/>
        </w:rPr>
      </w:pPr>
      <w:r w:rsidRPr="00B95361">
        <w:rPr>
          <w:lang w:val="fr-FR"/>
        </w:rPr>
        <w:t>36.</w:t>
      </w:r>
      <w:r w:rsidRPr="00B95361">
        <w:rPr>
          <w:lang w:val="fr-FR"/>
        </w:rPr>
        <w:tab/>
        <w:t>Le décret du 22</w:t>
      </w:r>
      <w:r w:rsidR="00CF5A9C">
        <w:rPr>
          <w:lang w:val="fr-FR"/>
        </w:rPr>
        <w:t> </w:t>
      </w:r>
      <w:r w:rsidRPr="00B95361">
        <w:rPr>
          <w:lang w:val="fr-FR"/>
        </w:rPr>
        <w:t>avril 2020 sur les mesures de réforme de la procédure d</w:t>
      </w:r>
      <w:r>
        <w:rPr>
          <w:lang w:val="fr-FR"/>
        </w:rPr>
        <w:t>’</w:t>
      </w:r>
      <w:r w:rsidRPr="00B95361">
        <w:rPr>
          <w:lang w:val="fr-FR"/>
        </w:rPr>
        <w:t xml:space="preserve">enregistrement de la résidence permanente et du lieu de résidence effectif prévoit une transition progressive </w:t>
      </w:r>
      <w:r>
        <w:rPr>
          <w:lang w:val="fr-FR"/>
        </w:rPr>
        <w:t>du système actuel</w:t>
      </w:r>
      <w:r w:rsidRPr="00685D13">
        <w:rPr>
          <w:lang w:val="fr-FR"/>
        </w:rPr>
        <w:t>,</w:t>
      </w:r>
      <w:r>
        <w:rPr>
          <w:lang w:val="fr-FR"/>
        </w:rPr>
        <w:t xml:space="preserve"> qui a un caractère déterminant</w:t>
      </w:r>
      <w:r w:rsidRPr="00685D13">
        <w:rPr>
          <w:lang w:val="fr-FR"/>
        </w:rPr>
        <w:t xml:space="preserve"> vers</w:t>
      </w:r>
      <w:r w:rsidRPr="00B95361">
        <w:rPr>
          <w:lang w:val="fr-FR"/>
        </w:rPr>
        <w:t xml:space="preserve"> un système d</w:t>
      </w:r>
      <w:r>
        <w:rPr>
          <w:lang w:val="fr-FR"/>
        </w:rPr>
        <w:t>’</w:t>
      </w:r>
      <w:r w:rsidRPr="00B95361">
        <w:rPr>
          <w:lang w:val="fr-FR"/>
        </w:rPr>
        <w:t xml:space="preserve">enregistrement </w:t>
      </w:r>
      <w:r>
        <w:rPr>
          <w:lang w:val="fr-FR"/>
        </w:rPr>
        <w:t>à caractère informatif</w:t>
      </w:r>
      <w:r w:rsidRPr="00B95361">
        <w:rPr>
          <w:lang w:val="fr-FR"/>
        </w:rPr>
        <w:t>. Les modifications et ajouts pertinents ont été apportés à la loi sur la liste des catégories de citoyens ouzbeks qui sont soumis à l</w:t>
      </w:r>
      <w:r>
        <w:rPr>
          <w:lang w:val="fr-FR"/>
        </w:rPr>
        <w:t>’</w:t>
      </w:r>
      <w:r w:rsidRPr="00B95361">
        <w:rPr>
          <w:lang w:val="fr-FR"/>
        </w:rPr>
        <w:t>enregistrement sur leur lieu de résidence permanente dans la ville de Tachkent et la province de Tachkent.</w:t>
      </w:r>
    </w:p>
    <w:p w:rsidR="00194329" w:rsidRPr="00B95361" w:rsidRDefault="00194329" w:rsidP="00194329">
      <w:pPr>
        <w:pStyle w:val="SingleTxtG"/>
        <w:rPr>
          <w:lang w:val="fr-FR"/>
        </w:rPr>
      </w:pPr>
      <w:r w:rsidRPr="00B95361">
        <w:rPr>
          <w:lang w:val="fr-FR"/>
        </w:rPr>
        <w:lastRenderedPageBreak/>
        <w:t>37.</w:t>
      </w:r>
      <w:r w:rsidRPr="00B95361">
        <w:rPr>
          <w:lang w:val="fr-FR"/>
        </w:rPr>
        <w:tab/>
        <w:t>Conformément à l</w:t>
      </w:r>
      <w:r>
        <w:rPr>
          <w:lang w:val="fr-FR"/>
        </w:rPr>
        <w:t>’</w:t>
      </w:r>
      <w:r w:rsidRPr="00B95361">
        <w:rPr>
          <w:lang w:val="fr-FR"/>
        </w:rPr>
        <w:t>article</w:t>
      </w:r>
      <w:r w:rsidR="00CF5A9C">
        <w:rPr>
          <w:lang w:val="fr-FR"/>
        </w:rPr>
        <w:t> </w:t>
      </w:r>
      <w:r w:rsidRPr="00B95361">
        <w:rPr>
          <w:lang w:val="fr-FR"/>
        </w:rPr>
        <w:t xml:space="preserve">120 de la </w:t>
      </w:r>
      <w:r>
        <w:rPr>
          <w:lang w:val="fr-FR"/>
        </w:rPr>
        <w:t>C</w:t>
      </w:r>
      <w:r w:rsidRPr="00B95361">
        <w:rPr>
          <w:lang w:val="fr-FR"/>
        </w:rPr>
        <w:t>onstitution et à l</w:t>
      </w:r>
      <w:r>
        <w:rPr>
          <w:lang w:val="fr-FR"/>
        </w:rPr>
        <w:t>’</w:t>
      </w:r>
      <w:r w:rsidRPr="00B95361">
        <w:rPr>
          <w:lang w:val="fr-FR"/>
        </w:rPr>
        <w:t>article</w:t>
      </w:r>
      <w:r w:rsidR="00CF5A9C">
        <w:rPr>
          <w:lang w:val="fr-FR"/>
        </w:rPr>
        <w:t> </w:t>
      </w:r>
      <w:r w:rsidRPr="00B95361">
        <w:rPr>
          <w:lang w:val="fr-FR"/>
        </w:rPr>
        <w:t>5 de la loi sur les procureurs, les organes du parquet exercent leurs fonctions indépendamment de tous organismes de l</w:t>
      </w:r>
      <w:r>
        <w:rPr>
          <w:lang w:val="fr-FR"/>
        </w:rPr>
        <w:t>’</w:t>
      </w:r>
      <w:r w:rsidRPr="00B95361">
        <w:rPr>
          <w:lang w:val="fr-FR"/>
        </w:rPr>
        <w:t>État, associations ou agents publics</w:t>
      </w:r>
      <w:r>
        <w:rPr>
          <w:lang w:val="fr-FR"/>
        </w:rPr>
        <w:t>, sans autre autorité que la</w:t>
      </w:r>
      <w:r w:rsidRPr="00B95361">
        <w:rPr>
          <w:lang w:val="fr-FR"/>
        </w:rPr>
        <w:t xml:space="preserve"> loi.</w:t>
      </w:r>
    </w:p>
    <w:p w:rsidR="00194329" w:rsidRPr="00B95361" w:rsidRDefault="00194329" w:rsidP="00194329">
      <w:pPr>
        <w:pStyle w:val="SingleTxtG"/>
        <w:rPr>
          <w:lang w:val="fr-FR"/>
        </w:rPr>
      </w:pPr>
      <w:r w:rsidRPr="00B95361">
        <w:rPr>
          <w:lang w:val="fr-FR"/>
        </w:rPr>
        <w:t>38.</w:t>
      </w:r>
      <w:r w:rsidRPr="00B95361">
        <w:rPr>
          <w:lang w:val="fr-FR"/>
        </w:rPr>
        <w:tab/>
        <w:t>Au niveau constitutionnel, le principe d</w:t>
      </w:r>
      <w:r>
        <w:rPr>
          <w:lang w:val="fr-FR"/>
        </w:rPr>
        <w:t>’</w:t>
      </w:r>
      <w:r w:rsidRPr="00B95361">
        <w:rPr>
          <w:lang w:val="fr-FR"/>
        </w:rPr>
        <w:t>indépendance</w:t>
      </w:r>
      <w:r>
        <w:rPr>
          <w:lang w:val="fr-FR"/>
        </w:rPr>
        <w:t xml:space="preserve"> </w:t>
      </w:r>
      <w:r w:rsidRPr="00B95361">
        <w:rPr>
          <w:lang w:val="fr-FR"/>
        </w:rPr>
        <w:t>est garanti par une solide procédure de nomination et de révocation du procureur général, qui lui, nomme et révoque ses adjoints ains que les procureurs provinciaux, de district et municipaux.</w:t>
      </w:r>
    </w:p>
    <w:p w:rsidR="00194329" w:rsidRPr="00B95361" w:rsidRDefault="00194329" w:rsidP="00194329">
      <w:pPr>
        <w:pStyle w:val="SingleTxtG"/>
        <w:rPr>
          <w:lang w:val="fr-FR"/>
        </w:rPr>
      </w:pPr>
      <w:r w:rsidRPr="00B95361">
        <w:rPr>
          <w:lang w:val="fr-FR"/>
        </w:rPr>
        <w:t>39.</w:t>
      </w:r>
      <w:r w:rsidRPr="00B95361">
        <w:rPr>
          <w:lang w:val="fr-FR"/>
        </w:rPr>
        <w:tab/>
        <w:t>Le décret du 27</w:t>
      </w:r>
      <w:r w:rsidR="00CF5A9C">
        <w:rPr>
          <w:lang w:val="fr-FR"/>
        </w:rPr>
        <w:t> </w:t>
      </w:r>
      <w:r w:rsidRPr="00B95361">
        <w:rPr>
          <w:lang w:val="fr-FR"/>
        </w:rPr>
        <w:t>mai 2019 sur les mesures visant à améliorer le système de lutte contre la corruption en Ouzbékistan prévoit l</w:t>
      </w:r>
      <w:r>
        <w:rPr>
          <w:lang w:val="fr-FR"/>
        </w:rPr>
        <w:t>’</w:t>
      </w:r>
      <w:r w:rsidRPr="00B95361">
        <w:rPr>
          <w:lang w:val="fr-FR"/>
        </w:rPr>
        <w:t>élaboration d</w:t>
      </w:r>
      <w:r>
        <w:rPr>
          <w:lang w:val="fr-FR"/>
        </w:rPr>
        <w:t>’</w:t>
      </w:r>
      <w:r w:rsidRPr="00B95361">
        <w:rPr>
          <w:lang w:val="fr-FR"/>
        </w:rPr>
        <w:t>un projet de loi sur l</w:t>
      </w:r>
      <w:r>
        <w:rPr>
          <w:lang w:val="fr-FR"/>
        </w:rPr>
        <w:t>’</w:t>
      </w:r>
      <w:r w:rsidRPr="00B95361">
        <w:rPr>
          <w:lang w:val="fr-FR"/>
        </w:rPr>
        <w:t>évolution des carrières dans les services du parquet, ainsi que la formation du Conseil des procureurs de l</w:t>
      </w:r>
      <w:r>
        <w:rPr>
          <w:lang w:val="fr-FR"/>
        </w:rPr>
        <w:t>’</w:t>
      </w:r>
      <w:r w:rsidRPr="00B95361">
        <w:rPr>
          <w:lang w:val="fr-FR"/>
        </w:rPr>
        <w:t>Ouzbékistan, un organe collégial qui contribue à assurer l</w:t>
      </w:r>
      <w:r>
        <w:rPr>
          <w:lang w:val="fr-FR"/>
        </w:rPr>
        <w:t>’</w:t>
      </w:r>
      <w:r w:rsidRPr="00B95361">
        <w:rPr>
          <w:lang w:val="fr-FR"/>
        </w:rPr>
        <w:t>indépendance et la transparence des service</w:t>
      </w:r>
      <w:r>
        <w:rPr>
          <w:lang w:val="fr-FR"/>
        </w:rPr>
        <w:t>s</w:t>
      </w:r>
      <w:r w:rsidRPr="00B95361">
        <w:rPr>
          <w:lang w:val="fr-FR"/>
        </w:rPr>
        <w:t xml:space="preserve"> du parquet.</w:t>
      </w:r>
    </w:p>
    <w:p w:rsidR="00194329" w:rsidRPr="00766B90" w:rsidRDefault="00194329" w:rsidP="00194329">
      <w:pPr>
        <w:pStyle w:val="SingleTxtG"/>
        <w:rPr>
          <w:spacing w:val="1"/>
          <w:lang w:val="fr-FR"/>
        </w:rPr>
      </w:pPr>
      <w:r w:rsidRPr="00766B90">
        <w:rPr>
          <w:spacing w:val="1"/>
          <w:lang w:val="fr-FR"/>
        </w:rPr>
        <w:t>40.</w:t>
      </w:r>
      <w:r w:rsidRPr="00766B90">
        <w:rPr>
          <w:spacing w:val="1"/>
          <w:lang w:val="fr-FR"/>
        </w:rPr>
        <w:tab/>
        <w:t>Conformément à l’article 106 de la Constitution et à l’article</w:t>
      </w:r>
      <w:r w:rsidR="00CF5A9C" w:rsidRPr="00766B90">
        <w:rPr>
          <w:spacing w:val="1"/>
          <w:lang w:val="fr-FR"/>
        </w:rPr>
        <w:t> </w:t>
      </w:r>
      <w:r w:rsidRPr="00766B90">
        <w:rPr>
          <w:spacing w:val="1"/>
          <w:lang w:val="fr-FR"/>
        </w:rPr>
        <w:t>4 de la loi sur les tribunaux, le pouvoir judiciaire en Ouzbékistan est indépendant des pouvoirs législatif et exécutif ainsi que des partis politiques et autres organisations sociales. Le décret du 21</w:t>
      </w:r>
      <w:r w:rsidR="00CF5A9C" w:rsidRPr="00766B90">
        <w:rPr>
          <w:spacing w:val="1"/>
          <w:lang w:val="fr-FR"/>
        </w:rPr>
        <w:t> </w:t>
      </w:r>
      <w:r w:rsidRPr="00766B90">
        <w:rPr>
          <w:spacing w:val="1"/>
          <w:lang w:val="fr-FR"/>
        </w:rPr>
        <w:t>février 2017 sur les mesures visant une profonde amélioration de la structure et de l’efficacité du système judiciaire a permis de créer le Conseil supérieur de la magistrature, appelé à contribuer au respect du principe constitutionnel de l’indépendance du pouvoir judiciaire.</w:t>
      </w:r>
    </w:p>
    <w:p w:rsidR="00194329" w:rsidRPr="00B95361" w:rsidRDefault="00194329" w:rsidP="00194329">
      <w:pPr>
        <w:pStyle w:val="SingleTxtG"/>
        <w:rPr>
          <w:lang w:val="fr-FR"/>
        </w:rPr>
      </w:pPr>
      <w:r w:rsidRPr="00B95361">
        <w:rPr>
          <w:lang w:val="fr-FR"/>
        </w:rPr>
        <w:t>41.</w:t>
      </w:r>
      <w:r w:rsidRPr="00B95361">
        <w:rPr>
          <w:lang w:val="fr-FR"/>
        </w:rPr>
        <w:tab/>
        <w:t>En 2018, le Parlement a créé la Commission pour la promotion de l</w:t>
      </w:r>
      <w:r>
        <w:rPr>
          <w:lang w:val="fr-FR"/>
        </w:rPr>
        <w:t>’</w:t>
      </w:r>
      <w:r w:rsidRPr="00B95361">
        <w:rPr>
          <w:lang w:val="fr-FR"/>
        </w:rPr>
        <w:t>indépendance du pouvoir judiciaire, principalement chargée d</w:t>
      </w:r>
      <w:r>
        <w:rPr>
          <w:lang w:val="fr-FR"/>
        </w:rPr>
        <w:t>’</w:t>
      </w:r>
      <w:r w:rsidRPr="00B95361">
        <w:rPr>
          <w:lang w:val="fr-FR"/>
        </w:rPr>
        <w:t>effectuer un suivi systématique de l</w:t>
      </w:r>
      <w:r>
        <w:rPr>
          <w:lang w:val="fr-FR"/>
        </w:rPr>
        <w:t>’</w:t>
      </w:r>
      <w:r w:rsidRPr="00B95361">
        <w:rPr>
          <w:lang w:val="fr-FR"/>
        </w:rPr>
        <w:t>application de la législation visant à garantir l</w:t>
      </w:r>
      <w:r>
        <w:rPr>
          <w:lang w:val="fr-FR"/>
        </w:rPr>
        <w:t>’</w:t>
      </w:r>
      <w:r w:rsidRPr="00B95361">
        <w:rPr>
          <w:lang w:val="fr-FR"/>
        </w:rPr>
        <w:t>indépendance du pouvoir judiciaire et des juges.</w:t>
      </w:r>
    </w:p>
    <w:p w:rsidR="00194329" w:rsidRPr="00766B90" w:rsidRDefault="00194329" w:rsidP="00947B05">
      <w:pPr>
        <w:pStyle w:val="HChG"/>
        <w:rPr>
          <w:color w:val="000000"/>
          <w:spacing w:val="-1"/>
          <w:sz w:val="24"/>
          <w:szCs w:val="24"/>
          <w:lang w:val="fr-FR"/>
        </w:rPr>
      </w:pPr>
      <w:bookmarkStart w:id="0" w:name="_Hlk49417789"/>
      <w:r w:rsidRPr="00766B90">
        <w:rPr>
          <w:spacing w:val="-1"/>
          <w:lang w:val="fr-FR"/>
        </w:rPr>
        <w:tab/>
        <w:t>II.</w:t>
      </w:r>
      <w:r w:rsidRPr="00766B90">
        <w:rPr>
          <w:spacing w:val="-1"/>
          <w:lang w:val="fr-FR"/>
        </w:rPr>
        <w:tab/>
        <w:t>Points relatifs aux dispositions générales du Pacte (art.</w:t>
      </w:r>
      <w:r w:rsidR="00947B05" w:rsidRPr="00766B90">
        <w:rPr>
          <w:spacing w:val="-1"/>
          <w:lang w:val="fr-FR"/>
        </w:rPr>
        <w:t> </w:t>
      </w:r>
      <w:r w:rsidRPr="00766B90">
        <w:rPr>
          <w:spacing w:val="-1"/>
          <w:lang w:val="fr-FR"/>
        </w:rPr>
        <w:t>1</w:t>
      </w:r>
      <w:r w:rsidRPr="00766B90">
        <w:rPr>
          <w:spacing w:val="-1"/>
          <w:vertAlign w:val="superscript"/>
          <w:lang w:val="fr-FR"/>
        </w:rPr>
        <w:t>er</w:t>
      </w:r>
      <w:r w:rsidRPr="00766B90">
        <w:rPr>
          <w:spacing w:val="-1"/>
          <w:lang w:val="fr-FR"/>
        </w:rPr>
        <w:t xml:space="preserve"> à 5)</w:t>
      </w:r>
      <w:bookmarkStart w:id="1" w:name="_Hlk49417574"/>
      <w:bookmarkEnd w:id="0"/>
      <w:bookmarkEnd w:id="1"/>
    </w:p>
    <w:p w:rsidR="00194329" w:rsidRPr="00B95361" w:rsidRDefault="00194329" w:rsidP="00947B05">
      <w:pPr>
        <w:pStyle w:val="H1G"/>
        <w:rPr>
          <w:lang w:val="fr-FR"/>
        </w:rPr>
      </w:pPr>
      <w:r w:rsidRPr="00B95361">
        <w:rPr>
          <w:lang w:val="fr-FR"/>
        </w:rPr>
        <w:tab/>
      </w:r>
      <w:r w:rsidRPr="00B95361">
        <w:rPr>
          <w:lang w:val="fr-FR"/>
        </w:rPr>
        <w:tab/>
        <w:t>Paragraphe 5</w:t>
      </w:r>
    </w:p>
    <w:p w:rsidR="00194329" w:rsidRPr="00B95361" w:rsidRDefault="00194329" w:rsidP="00194329">
      <w:pPr>
        <w:pStyle w:val="SingleTxtG"/>
        <w:rPr>
          <w:lang w:val="fr-FR"/>
        </w:rPr>
      </w:pPr>
      <w:r w:rsidRPr="00B95361">
        <w:rPr>
          <w:lang w:val="fr-FR"/>
        </w:rPr>
        <w:t>42.</w:t>
      </w:r>
      <w:r w:rsidRPr="00B95361">
        <w:rPr>
          <w:lang w:val="fr-FR"/>
        </w:rPr>
        <w:tab/>
        <w:t>L</w:t>
      </w:r>
      <w:r>
        <w:rPr>
          <w:lang w:val="fr-FR"/>
        </w:rPr>
        <w:t>’</w:t>
      </w:r>
      <w:r w:rsidRPr="00B95361">
        <w:rPr>
          <w:lang w:val="fr-FR"/>
        </w:rPr>
        <w:t>Ouzbékistan a soumis le 19</w:t>
      </w:r>
      <w:r w:rsidR="00947B05">
        <w:rPr>
          <w:lang w:val="fr-FR"/>
        </w:rPr>
        <w:t> </w:t>
      </w:r>
      <w:r w:rsidRPr="00B95361">
        <w:rPr>
          <w:lang w:val="fr-FR"/>
        </w:rPr>
        <w:t>avril 2017 sa contribution prévue déterminée au niveau national (engagement du pays à réduire ses émissions de gaz à effet de serre) au secrétariat de la Convention-cadre des Nations</w:t>
      </w:r>
      <w:r w:rsidR="00766B90">
        <w:rPr>
          <w:lang w:val="fr-FR"/>
        </w:rPr>
        <w:t> </w:t>
      </w:r>
      <w:r w:rsidRPr="00B95361">
        <w:rPr>
          <w:lang w:val="fr-FR"/>
        </w:rPr>
        <w:t>Unies sur les changements climatiques.</w:t>
      </w:r>
    </w:p>
    <w:p w:rsidR="00194329" w:rsidRPr="00B95361" w:rsidRDefault="00194329" w:rsidP="00194329">
      <w:pPr>
        <w:pStyle w:val="SingleTxtG"/>
        <w:rPr>
          <w:lang w:val="fr-FR"/>
        </w:rPr>
      </w:pPr>
      <w:r w:rsidRPr="00B95361">
        <w:rPr>
          <w:lang w:val="fr-FR"/>
        </w:rPr>
        <w:t>43.</w:t>
      </w:r>
      <w:r w:rsidRPr="00B95361">
        <w:rPr>
          <w:lang w:val="fr-FR"/>
        </w:rPr>
        <w:tab/>
        <w:t>L</w:t>
      </w:r>
      <w:r>
        <w:rPr>
          <w:lang w:val="fr-FR"/>
        </w:rPr>
        <w:t>’</w:t>
      </w:r>
      <w:r w:rsidRPr="00B95361">
        <w:rPr>
          <w:lang w:val="fr-FR"/>
        </w:rPr>
        <w:t>engagement cl</w:t>
      </w:r>
      <w:r w:rsidR="00947B05">
        <w:rPr>
          <w:lang w:val="fr-FR"/>
        </w:rPr>
        <w:t>ef</w:t>
      </w:r>
      <w:r w:rsidRPr="00B95361">
        <w:rPr>
          <w:lang w:val="fr-FR"/>
        </w:rPr>
        <w:t xml:space="preserve"> de l</w:t>
      </w:r>
      <w:r>
        <w:rPr>
          <w:lang w:val="fr-FR"/>
        </w:rPr>
        <w:t>’</w:t>
      </w:r>
      <w:r w:rsidRPr="00B95361">
        <w:rPr>
          <w:lang w:val="fr-FR"/>
        </w:rPr>
        <w:t>Ouzbékistan dans le cadre de l</w:t>
      </w:r>
      <w:r>
        <w:rPr>
          <w:lang w:val="fr-FR"/>
        </w:rPr>
        <w:t>’</w:t>
      </w:r>
      <w:r w:rsidRPr="00B95361">
        <w:rPr>
          <w:lang w:val="fr-FR"/>
        </w:rPr>
        <w:t>accord de Paris est de réduire</w:t>
      </w:r>
      <w:r>
        <w:rPr>
          <w:lang w:val="fr-FR"/>
        </w:rPr>
        <w:t>,</w:t>
      </w:r>
      <w:r w:rsidRPr="00B95361">
        <w:rPr>
          <w:lang w:val="fr-FR"/>
        </w:rPr>
        <w:t xml:space="preserve"> d</w:t>
      </w:r>
      <w:r>
        <w:rPr>
          <w:lang w:val="fr-FR"/>
        </w:rPr>
        <w:t>’</w:t>
      </w:r>
      <w:r w:rsidRPr="00B95361">
        <w:rPr>
          <w:lang w:val="fr-FR"/>
        </w:rPr>
        <w:t xml:space="preserve">ici </w:t>
      </w:r>
      <w:r w:rsidR="00947B05">
        <w:rPr>
          <w:lang w:val="fr-FR"/>
        </w:rPr>
        <w:t xml:space="preserve">à </w:t>
      </w:r>
      <w:r w:rsidRPr="00B95361">
        <w:rPr>
          <w:lang w:val="fr-FR"/>
        </w:rPr>
        <w:t>2030</w:t>
      </w:r>
      <w:r>
        <w:rPr>
          <w:lang w:val="fr-FR"/>
        </w:rPr>
        <w:t>,</w:t>
      </w:r>
      <w:r w:rsidRPr="00B95361">
        <w:rPr>
          <w:lang w:val="fr-FR"/>
        </w:rPr>
        <w:t xml:space="preserve"> les émissions </w:t>
      </w:r>
      <w:r w:rsidRPr="0016417A">
        <w:rPr>
          <w:lang w:val="fr-FR"/>
        </w:rPr>
        <w:t xml:space="preserve">spécifiques </w:t>
      </w:r>
      <w:r w:rsidRPr="00B95361">
        <w:rPr>
          <w:lang w:val="fr-FR"/>
        </w:rPr>
        <w:t>de gaz à effet de serre par unité de PIB de 10</w:t>
      </w:r>
      <w:r w:rsidR="00947B05">
        <w:rPr>
          <w:lang w:val="fr-FR"/>
        </w:rPr>
        <w:t> </w:t>
      </w:r>
      <w:r w:rsidRPr="00B95361">
        <w:rPr>
          <w:lang w:val="fr-FR"/>
        </w:rPr>
        <w:t>% par rapport à 2010. La contribution déterminée au niveau national prévoit des mesures et des actions d</w:t>
      </w:r>
      <w:r>
        <w:rPr>
          <w:lang w:val="fr-FR"/>
        </w:rPr>
        <w:t>’</w:t>
      </w:r>
      <w:r w:rsidRPr="00B95361">
        <w:rPr>
          <w:lang w:val="fr-FR"/>
        </w:rPr>
        <w:t>atténuation et d</w:t>
      </w:r>
      <w:r>
        <w:rPr>
          <w:lang w:val="fr-FR"/>
        </w:rPr>
        <w:t>’</w:t>
      </w:r>
      <w:r w:rsidRPr="00B95361">
        <w:rPr>
          <w:lang w:val="fr-FR"/>
        </w:rPr>
        <w:t>adaptation pour la période allant jusqu</w:t>
      </w:r>
      <w:r>
        <w:rPr>
          <w:lang w:val="fr-FR"/>
        </w:rPr>
        <w:t>’</w:t>
      </w:r>
      <w:r w:rsidRPr="00B95361">
        <w:rPr>
          <w:lang w:val="fr-FR"/>
        </w:rPr>
        <w:t>à 2030.</w:t>
      </w:r>
    </w:p>
    <w:p w:rsidR="00194329" w:rsidRPr="00766B90" w:rsidRDefault="00194329" w:rsidP="00194329">
      <w:pPr>
        <w:pStyle w:val="SingleTxtG"/>
        <w:rPr>
          <w:lang w:val="fr-FR"/>
        </w:rPr>
      </w:pPr>
      <w:r w:rsidRPr="00766B90">
        <w:rPr>
          <w:lang w:val="fr-FR"/>
        </w:rPr>
        <w:t>44.</w:t>
      </w:r>
      <w:r w:rsidRPr="00766B90">
        <w:rPr>
          <w:lang w:val="fr-FR"/>
        </w:rPr>
        <w:tab/>
        <w:t>La stratégie de transition vers une économie verte pour la période 2019-2030 a été approuvée par le décret présidentiel du 4</w:t>
      </w:r>
      <w:r w:rsidR="00947B05" w:rsidRPr="00766B90">
        <w:rPr>
          <w:lang w:val="fr-FR"/>
        </w:rPr>
        <w:t> </w:t>
      </w:r>
      <w:r w:rsidRPr="00766B90">
        <w:rPr>
          <w:lang w:val="fr-FR"/>
        </w:rPr>
        <w:t>octobre 2019</w:t>
      </w:r>
      <w:r w:rsidR="00947B05" w:rsidRPr="00766B90">
        <w:rPr>
          <w:lang w:val="fr-FR"/>
        </w:rPr>
        <w:t> </w:t>
      </w:r>
      <w:r w:rsidRPr="00766B90">
        <w:rPr>
          <w:lang w:val="fr-FR"/>
        </w:rPr>
        <w:t>; elle fixe à chaque ministère et département des tâches d’adaptation aux changements climatiques ou d’atténuation de leurs</w:t>
      </w:r>
      <w:r w:rsidR="00766B90">
        <w:rPr>
          <w:lang w:val="fr-FR"/>
        </w:rPr>
        <w:t> </w:t>
      </w:r>
      <w:r w:rsidRPr="00766B90">
        <w:rPr>
          <w:lang w:val="fr-FR"/>
        </w:rPr>
        <w:t>effets.</w:t>
      </w:r>
    </w:p>
    <w:p w:rsidR="00194329" w:rsidRPr="00B95361" w:rsidRDefault="00194329" w:rsidP="00194329">
      <w:pPr>
        <w:pStyle w:val="SingleTxtG"/>
        <w:rPr>
          <w:lang w:val="fr-FR"/>
        </w:rPr>
      </w:pPr>
      <w:r w:rsidRPr="00B95361">
        <w:rPr>
          <w:lang w:val="fr-FR"/>
        </w:rPr>
        <w:t>45.</w:t>
      </w:r>
      <w:r w:rsidRPr="00B95361">
        <w:rPr>
          <w:lang w:val="fr-FR"/>
        </w:rPr>
        <w:tab/>
        <w:t>La mise en application de la stratégie devrait entraîner, d</w:t>
      </w:r>
      <w:r>
        <w:rPr>
          <w:lang w:val="fr-FR"/>
        </w:rPr>
        <w:t>’</w:t>
      </w:r>
      <w:r w:rsidRPr="00B95361">
        <w:rPr>
          <w:lang w:val="fr-FR"/>
        </w:rPr>
        <w:t xml:space="preserve">ici </w:t>
      </w:r>
      <w:r w:rsidR="00947B05">
        <w:rPr>
          <w:lang w:val="fr-FR"/>
        </w:rPr>
        <w:t xml:space="preserve">à </w:t>
      </w:r>
      <w:r w:rsidRPr="00B95361">
        <w:rPr>
          <w:lang w:val="fr-FR"/>
        </w:rPr>
        <w:t>2030</w:t>
      </w:r>
      <w:r>
        <w:rPr>
          <w:lang w:val="fr-FR"/>
        </w:rPr>
        <w:t>, notamment</w:t>
      </w:r>
      <w:r w:rsidR="00947B05">
        <w:rPr>
          <w:lang w:val="fr-FR"/>
        </w:rPr>
        <w:t> </w:t>
      </w:r>
      <w:r w:rsidRPr="00B95361">
        <w:rPr>
          <w:lang w:val="fr-FR"/>
        </w:rPr>
        <w:t>:</w:t>
      </w:r>
    </w:p>
    <w:p w:rsidR="00194329" w:rsidRPr="00B95361" w:rsidRDefault="00194329" w:rsidP="00947B05">
      <w:pPr>
        <w:pStyle w:val="Bullet1G"/>
        <w:rPr>
          <w:lang w:val="fr-FR"/>
        </w:rPr>
      </w:pPr>
      <w:r>
        <w:rPr>
          <w:lang w:val="fr-FR"/>
        </w:rPr>
        <w:t>U</w:t>
      </w:r>
      <w:r w:rsidRPr="00B95361">
        <w:rPr>
          <w:lang w:val="fr-FR"/>
        </w:rPr>
        <w:t>ne réduction de 10</w:t>
      </w:r>
      <w:r w:rsidR="00947B05">
        <w:rPr>
          <w:lang w:val="fr-FR"/>
        </w:rPr>
        <w:t> </w:t>
      </w:r>
      <w:r w:rsidRPr="00B95361">
        <w:rPr>
          <w:lang w:val="fr-FR"/>
        </w:rPr>
        <w:t>% par rapport au niveau de 2010 des émissions de gaz à effet de serre par unité de PIB</w:t>
      </w:r>
      <w:r w:rsidR="00947B05">
        <w:rPr>
          <w:lang w:val="fr-FR"/>
        </w:rPr>
        <w:t> </w:t>
      </w:r>
      <w:r w:rsidRPr="00B95361">
        <w:rPr>
          <w:lang w:val="fr-FR"/>
        </w:rPr>
        <w:t>;</w:t>
      </w:r>
    </w:p>
    <w:p w:rsidR="00194329" w:rsidRPr="00B95361" w:rsidRDefault="00194329" w:rsidP="00947B05">
      <w:pPr>
        <w:pStyle w:val="Bullet1G"/>
        <w:rPr>
          <w:lang w:val="fr-FR"/>
        </w:rPr>
      </w:pPr>
      <w:r>
        <w:rPr>
          <w:lang w:val="fr-FR"/>
        </w:rPr>
        <w:t>U</w:t>
      </w:r>
      <w:r w:rsidRPr="00B95361">
        <w:rPr>
          <w:lang w:val="fr-FR"/>
        </w:rPr>
        <w:t>n doublement de l</w:t>
      </w:r>
      <w:r>
        <w:rPr>
          <w:lang w:val="fr-FR"/>
        </w:rPr>
        <w:t>’</w:t>
      </w:r>
      <w:r w:rsidRPr="00B95361">
        <w:rPr>
          <w:lang w:val="fr-FR"/>
        </w:rPr>
        <w:t>indicateur d</w:t>
      </w:r>
      <w:r>
        <w:rPr>
          <w:lang w:val="fr-FR"/>
        </w:rPr>
        <w:t>’</w:t>
      </w:r>
      <w:r w:rsidRPr="00B95361">
        <w:rPr>
          <w:lang w:val="fr-FR"/>
        </w:rPr>
        <w:t>efficacité énergétique et une réduction de l</w:t>
      </w:r>
      <w:r>
        <w:rPr>
          <w:lang w:val="fr-FR"/>
        </w:rPr>
        <w:t>’</w:t>
      </w:r>
      <w:r w:rsidRPr="00B95361">
        <w:rPr>
          <w:lang w:val="fr-FR"/>
        </w:rPr>
        <w:t>intensité carbone du PIB</w:t>
      </w:r>
      <w:r w:rsidR="00947B05">
        <w:rPr>
          <w:lang w:val="fr-FR"/>
        </w:rPr>
        <w:t> </w:t>
      </w:r>
      <w:r w:rsidRPr="00B95361">
        <w:rPr>
          <w:lang w:val="fr-FR"/>
        </w:rPr>
        <w:t>;</w:t>
      </w:r>
    </w:p>
    <w:p w:rsidR="00194329" w:rsidRPr="00B95361" w:rsidRDefault="00194329" w:rsidP="00947B05">
      <w:pPr>
        <w:pStyle w:val="Bullet1G"/>
        <w:rPr>
          <w:lang w:val="fr-FR"/>
        </w:rPr>
      </w:pPr>
      <w:r>
        <w:rPr>
          <w:lang w:val="fr-FR"/>
        </w:rPr>
        <w:t>L</w:t>
      </w:r>
      <w:r w:rsidRPr="00B95361">
        <w:rPr>
          <w:lang w:val="fr-FR"/>
        </w:rPr>
        <w:t>e développement continu des sources d</w:t>
      </w:r>
      <w:r>
        <w:rPr>
          <w:lang w:val="fr-FR"/>
        </w:rPr>
        <w:t>’</w:t>
      </w:r>
      <w:r w:rsidRPr="00B95361">
        <w:rPr>
          <w:lang w:val="fr-FR"/>
        </w:rPr>
        <w:t>énergie renouvelables jusqu</w:t>
      </w:r>
      <w:r>
        <w:rPr>
          <w:lang w:val="fr-FR"/>
        </w:rPr>
        <w:t>’</w:t>
      </w:r>
      <w:r w:rsidRPr="00B95361">
        <w:rPr>
          <w:lang w:val="fr-FR"/>
        </w:rPr>
        <w:t>à représenter 25</w:t>
      </w:r>
      <w:r>
        <w:rPr>
          <w:lang w:val="fr-FR"/>
        </w:rPr>
        <w:t> </w:t>
      </w:r>
      <w:r w:rsidRPr="00B95361">
        <w:rPr>
          <w:lang w:val="fr-FR"/>
        </w:rPr>
        <w:t>% de la production totale d</w:t>
      </w:r>
      <w:r>
        <w:rPr>
          <w:lang w:val="fr-FR"/>
        </w:rPr>
        <w:t>’</w:t>
      </w:r>
      <w:r w:rsidRPr="00B95361">
        <w:rPr>
          <w:lang w:val="fr-FR"/>
        </w:rPr>
        <w:t>électricité</w:t>
      </w:r>
      <w:r w:rsidR="00947B05">
        <w:rPr>
          <w:lang w:val="fr-FR"/>
        </w:rPr>
        <w:t> </w:t>
      </w:r>
      <w:r w:rsidRPr="00B95361">
        <w:rPr>
          <w:lang w:val="fr-FR"/>
        </w:rPr>
        <w:t>;</w:t>
      </w:r>
    </w:p>
    <w:p w:rsidR="00194329" w:rsidRPr="00B95361" w:rsidRDefault="00194329" w:rsidP="00947B05">
      <w:pPr>
        <w:pStyle w:val="Bullet1G"/>
        <w:rPr>
          <w:lang w:val="fr-FR"/>
        </w:rPr>
      </w:pPr>
      <w:r>
        <w:rPr>
          <w:lang w:val="fr-FR"/>
        </w:rPr>
        <w:t>L</w:t>
      </w:r>
      <w:r w:rsidRPr="00B95361">
        <w:rPr>
          <w:lang w:val="fr-FR"/>
        </w:rPr>
        <w:t>a modernisation des infrastructure</w:t>
      </w:r>
      <w:r>
        <w:rPr>
          <w:lang w:val="fr-FR"/>
        </w:rPr>
        <w:t>s</w:t>
      </w:r>
      <w:r w:rsidRPr="00B95361">
        <w:rPr>
          <w:lang w:val="fr-FR"/>
        </w:rPr>
        <w:t xml:space="preserve"> industrielles afin de garantir leur durabilité</w:t>
      </w:r>
      <w:r>
        <w:rPr>
          <w:lang w:val="fr-FR"/>
        </w:rPr>
        <w:t>,</w:t>
      </w:r>
      <w:r w:rsidRPr="00B95361">
        <w:rPr>
          <w:lang w:val="fr-FR"/>
        </w:rPr>
        <w:t xml:space="preserve"> moyennant une efficacité énergétique accrue d</w:t>
      </w:r>
      <w:r>
        <w:rPr>
          <w:lang w:val="fr-FR"/>
        </w:rPr>
        <w:t>’</w:t>
      </w:r>
      <w:r w:rsidRPr="00B95361">
        <w:rPr>
          <w:lang w:val="fr-FR"/>
        </w:rPr>
        <w:t>au moins 20</w:t>
      </w:r>
      <w:r w:rsidR="00947B05">
        <w:rPr>
          <w:lang w:val="fr-FR"/>
        </w:rPr>
        <w:t> </w:t>
      </w:r>
      <w:r w:rsidRPr="00B95361">
        <w:rPr>
          <w:lang w:val="fr-FR"/>
        </w:rPr>
        <w:t>% et un recours accru aux technologies et procédés industriels propres et respectueux de l</w:t>
      </w:r>
      <w:r>
        <w:rPr>
          <w:lang w:val="fr-FR"/>
        </w:rPr>
        <w:t>’</w:t>
      </w:r>
      <w:r w:rsidRPr="00B95361">
        <w:rPr>
          <w:lang w:val="fr-FR"/>
        </w:rPr>
        <w:t>environnement</w:t>
      </w:r>
      <w:r w:rsidR="00947B05">
        <w:rPr>
          <w:lang w:val="fr-FR"/>
        </w:rPr>
        <w:t> </w:t>
      </w:r>
      <w:r w:rsidRPr="00B95361">
        <w:rPr>
          <w:lang w:val="fr-FR"/>
        </w:rPr>
        <w:t>;</w:t>
      </w:r>
    </w:p>
    <w:p w:rsidR="00194329" w:rsidRPr="00B95361" w:rsidRDefault="00194329" w:rsidP="00947B05">
      <w:pPr>
        <w:pStyle w:val="Bullet1G"/>
        <w:rPr>
          <w:lang w:val="fr-FR"/>
        </w:rPr>
      </w:pPr>
      <w:r>
        <w:rPr>
          <w:lang w:val="fr-FR"/>
        </w:rPr>
        <w:t>U</w:t>
      </w:r>
      <w:r w:rsidRPr="00B95361">
        <w:rPr>
          <w:lang w:val="fr-FR"/>
        </w:rPr>
        <w:t xml:space="preserve">ne </w:t>
      </w:r>
      <w:r>
        <w:rPr>
          <w:lang w:val="fr-FR"/>
        </w:rPr>
        <w:t>utilisation beaucoup plus efficace</w:t>
      </w:r>
      <w:r w:rsidRPr="00B95361">
        <w:rPr>
          <w:lang w:val="fr-FR"/>
        </w:rPr>
        <w:t xml:space="preserve"> de l</w:t>
      </w:r>
      <w:r>
        <w:rPr>
          <w:lang w:val="fr-FR"/>
        </w:rPr>
        <w:t>’</w:t>
      </w:r>
      <w:r w:rsidRPr="00B95361">
        <w:rPr>
          <w:lang w:val="fr-FR"/>
        </w:rPr>
        <w:t>eau dans tous les secteurs de l</w:t>
      </w:r>
      <w:r>
        <w:rPr>
          <w:lang w:val="fr-FR"/>
        </w:rPr>
        <w:t>’</w:t>
      </w:r>
      <w:r w:rsidRPr="00B95361">
        <w:rPr>
          <w:lang w:val="fr-FR"/>
        </w:rPr>
        <w:t>économie, l</w:t>
      </w:r>
      <w:r>
        <w:rPr>
          <w:lang w:val="fr-FR"/>
        </w:rPr>
        <w:t>’</w:t>
      </w:r>
      <w:r w:rsidRPr="00B95361">
        <w:rPr>
          <w:lang w:val="fr-FR"/>
        </w:rPr>
        <w:t>introduction de technologies d</w:t>
      </w:r>
      <w:r>
        <w:rPr>
          <w:lang w:val="fr-FR"/>
        </w:rPr>
        <w:t>’</w:t>
      </w:r>
      <w:r w:rsidRPr="00B95361">
        <w:rPr>
          <w:lang w:val="fr-FR"/>
        </w:rPr>
        <w:t>irrigation au goutte-à-goutte sur une superficie d</w:t>
      </w:r>
      <w:r>
        <w:rPr>
          <w:lang w:val="fr-FR"/>
        </w:rPr>
        <w:t>’</w:t>
      </w:r>
      <w:r w:rsidRPr="00B95361">
        <w:rPr>
          <w:lang w:val="fr-FR"/>
        </w:rPr>
        <w:t>un million d</w:t>
      </w:r>
      <w:r>
        <w:rPr>
          <w:lang w:val="fr-FR"/>
        </w:rPr>
        <w:t>’</w:t>
      </w:r>
      <w:r w:rsidRPr="00B95361">
        <w:rPr>
          <w:lang w:val="fr-FR"/>
        </w:rPr>
        <w:t xml:space="preserve">hectares et </w:t>
      </w:r>
      <w:r>
        <w:rPr>
          <w:lang w:val="fr-FR"/>
        </w:rPr>
        <w:t>l’</w:t>
      </w:r>
      <w:r w:rsidRPr="00B95361">
        <w:rPr>
          <w:lang w:val="fr-FR"/>
        </w:rPr>
        <w:t>augmentation de 20 à 40</w:t>
      </w:r>
      <w:r w:rsidR="00947B05">
        <w:rPr>
          <w:lang w:val="fr-FR"/>
        </w:rPr>
        <w:t> </w:t>
      </w:r>
      <w:r w:rsidRPr="00B95361">
        <w:rPr>
          <w:lang w:val="fr-FR"/>
        </w:rPr>
        <w:t>% du rendement des cultures qui y sont pratiquées.</w:t>
      </w:r>
    </w:p>
    <w:p w:rsidR="00194329" w:rsidRPr="00B95361" w:rsidRDefault="00194329" w:rsidP="00194329">
      <w:pPr>
        <w:pStyle w:val="SingleTxtG"/>
        <w:rPr>
          <w:lang w:val="fr-FR"/>
        </w:rPr>
      </w:pPr>
      <w:r w:rsidRPr="00B95361">
        <w:rPr>
          <w:lang w:val="fr-FR"/>
        </w:rPr>
        <w:lastRenderedPageBreak/>
        <w:t>46.</w:t>
      </w:r>
      <w:r w:rsidRPr="00B95361">
        <w:rPr>
          <w:lang w:val="fr-FR"/>
        </w:rPr>
        <w:tab/>
        <w:t>Conformément au décret du 30</w:t>
      </w:r>
      <w:r w:rsidR="00947B05">
        <w:rPr>
          <w:lang w:val="fr-FR"/>
        </w:rPr>
        <w:t> </w:t>
      </w:r>
      <w:r w:rsidRPr="00B95361">
        <w:rPr>
          <w:lang w:val="fr-FR"/>
        </w:rPr>
        <w:t>octobre 2019 qui approuve la stratégie de protection de l</w:t>
      </w:r>
      <w:r>
        <w:rPr>
          <w:lang w:val="fr-FR"/>
        </w:rPr>
        <w:t>’</w:t>
      </w:r>
      <w:r w:rsidRPr="00B95361">
        <w:rPr>
          <w:lang w:val="fr-FR"/>
        </w:rPr>
        <w:t>environnement jusqu</w:t>
      </w:r>
      <w:r>
        <w:rPr>
          <w:lang w:val="fr-FR"/>
        </w:rPr>
        <w:t>’</w:t>
      </w:r>
      <w:r w:rsidRPr="00B95361">
        <w:rPr>
          <w:lang w:val="fr-FR"/>
        </w:rPr>
        <w:t>en 2030, un plan d</w:t>
      </w:r>
      <w:r>
        <w:rPr>
          <w:lang w:val="fr-FR"/>
        </w:rPr>
        <w:t>’</w:t>
      </w:r>
      <w:r w:rsidRPr="00B95361">
        <w:rPr>
          <w:lang w:val="fr-FR"/>
        </w:rPr>
        <w:t>action national pour la mise en œuvre de l</w:t>
      </w:r>
      <w:r>
        <w:rPr>
          <w:lang w:val="fr-FR"/>
        </w:rPr>
        <w:t>’</w:t>
      </w:r>
      <w:r w:rsidRPr="00B95361">
        <w:rPr>
          <w:lang w:val="fr-FR"/>
        </w:rPr>
        <w:t>Accord de Paris a été préparé et est actuellement examiné par le Gouvernement.</w:t>
      </w:r>
    </w:p>
    <w:p w:rsidR="00194329" w:rsidRPr="00B95361" w:rsidRDefault="00194329" w:rsidP="00194329">
      <w:pPr>
        <w:pStyle w:val="SingleTxtG"/>
        <w:rPr>
          <w:lang w:val="fr-FR"/>
        </w:rPr>
      </w:pPr>
      <w:r w:rsidRPr="00B95361">
        <w:rPr>
          <w:lang w:val="fr-FR"/>
        </w:rPr>
        <w:t>47.</w:t>
      </w:r>
      <w:r w:rsidRPr="00B95361">
        <w:rPr>
          <w:lang w:val="fr-FR"/>
        </w:rPr>
        <w:tab/>
        <w:t xml:space="preserve">Des travaux sont </w:t>
      </w:r>
      <w:r>
        <w:rPr>
          <w:lang w:val="fr-FR"/>
        </w:rPr>
        <w:t xml:space="preserve">menés conjointement </w:t>
      </w:r>
      <w:r w:rsidRPr="00B95361">
        <w:rPr>
          <w:lang w:val="fr-FR"/>
        </w:rPr>
        <w:t>avec le Fonds pour l</w:t>
      </w:r>
      <w:r>
        <w:rPr>
          <w:lang w:val="fr-FR"/>
        </w:rPr>
        <w:t>’</w:t>
      </w:r>
      <w:r w:rsidRPr="00B95361">
        <w:rPr>
          <w:lang w:val="fr-FR"/>
        </w:rPr>
        <w:t>adaptation et le Fonds vert pour le climat. Avec le soutien du Fonds pour l</w:t>
      </w:r>
      <w:r>
        <w:rPr>
          <w:lang w:val="fr-FR"/>
        </w:rPr>
        <w:t>’</w:t>
      </w:r>
      <w:r w:rsidRPr="00B95361">
        <w:rPr>
          <w:lang w:val="fr-FR"/>
        </w:rPr>
        <w:t>environnement mondial, du PNUD et du Programme des Nations</w:t>
      </w:r>
      <w:r w:rsidR="00947B05">
        <w:rPr>
          <w:lang w:val="fr-FR"/>
        </w:rPr>
        <w:t> U</w:t>
      </w:r>
      <w:r w:rsidRPr="00B95361">
        <w:rPr>
          <w:lang w:val="fr-FR"/>
        </w:rPr>
        <w:t>nies pour l</w:t>
      </w:r>
      <w:r>
        <w:rPr>
          <w:lang w:val="fr-FR"/>
        </w:rPr>
        <w:t>’</w:t>
      </w:r>
      <w:r w:rsidRPr="00B95361">
        <w:rPr>
          <w:lang w:val="fr-FR"/>
        </w:rPr>
        <w:t>environnement (PNUE), les communications nationales sur les changements climatiques ont été préparées.</w:t>
      </w:r>
    </w:p>
    <w:p w:rsidR="00194329" w:rsidRPr="00766B90" w:rsidRDefault="00194329" w:rsidP="00194329">
      <w:pPr>
        <w:pStyle w:val="SingleTxtG"/>
        <w:rPr>
          <w:spacing w:val="1"/>
          <w:lang w:val="fr-FR"/>
        </w:rPr>
      </w:pPr>
      <w:r w:rsidRPr="00766B90">
        <w:rPr>
          <w:spacing w:val="1"/>
          <w:lang w:val="fr-FR"/>
        </w:rPr>
        <w:t>48.</w:t>
      </w:r>
      <w:r w:rsidRPr="00766B90">
        <w:rPr>
          <w:spacing w:val="1"/>
          <w:lang w:val="fr-FR"/>
        </w:rPr>
        <w:tab/>
        <w:t>Afin d’atténuer les conséquences de la catastrophe de la mer d’Aral, le Gouvernement a adopté un certain nombre de programmes de mesures urgentes et ciblées qui visent à assurer l’équilibre environnemental et le développement socioéconomique de la région de la mer d’Aral et dont le montant total dépasse 11</w:t>
      </w:r>
      <w:r w:rsidR="00947B05" w:rsidRPr="00766B90">
        <w:rPr>
          <w:spacing w:val="1"/>
          <w:lang w:val="fr-FR"/>
        </w:rPr>
        <w:t> </w:t>
      </w:r>
      <w:r w:rsidRPr="00766B90">
        <w:rPr>
          <w:spacing w:val="1"/>
          <w:lang w:val="fr-FR"/>
        </w:rPr>
        <w:t>375</w:t>
      </w:r>
      <w:r w:rsidR="00947B05" w:rsidRPr="00766B90">
        <w:rPr>
          <w:spacing w:val="1"/>
          <w:lang w:val="fr-FR"/>
        </w:rPr>
        <w:t> </w:t>
      </w:r>
      <w:r w:rsidRPr="00766B90">
        <w:rPr>
          <w:spacing w:val="1"/>
          <w:lang w:val="fr-FR"/>
        </w:rPr>
        <w:t>millions de dollars des États-Unis (É.-U.).</w:t>
      </w:r>
    </w:p>
    <w:p w:rsidR="00194329" w:rsidRPr="00B95361" w:rsidRDefault="00194329" w:rsidP="00194329">
      <w:pPr>
        <w:pStyle w:val="SingleTxtG"/>
        <w:rPr>
          <w:lang w:val="fr-FR"/>
        </w:rPr>
      </w:pPr>
      <w:r w:rsidRPr="00B95361">
        <w:rPr>
          <w:lang w:val="fr-FR"/>
        </w:rPr>
        <w:t>49.</w:t>
      </w:r>
      <w:r w:rsidRPr="00B95361">
        <w:rPr>
          <w:lang w:val="fr-FR"/>
        </w:rPr>
        <w:tab/>
        <w:t>Entre 2013 et 2017, plus de 500</w:t>
      </w:r>
      <w:r w:rsidR="00947B05">
        <w:rPr>
          <w:lang w:val="fr-FR"/>
        </w:rPr>
        <w:t> </w:t>
      </w:r>
      <w:r w:rsidRPr="00B95361">
        <w:rPr>
          <w:lang w:val="fr-FR"/>
        </w:rPr>
        <w:t>projets pour le développement de la région de la mer d</w:t>
      </w:r>
      <w:r>
        <w:rPr>
          <w:lang w:val="fr-FR"/>
        </w:rPr>
        <w:t>’</w:t>
      </w:r>
      <w:r w:rsidRPr="00B95361">
        <w:rPr>
          <w:lang w:val="fr-FR"/>
        </w:rPr>
        <w:t>Aral ont été mis en œuvre pour un montant total de plus de 6</w:t>
      </w:r>
      <w:r w:rsidR="00947B05">
        <w:rPr>
          <w:lang w:val="fr-FR"/>
        </w:rPr>
        <w:t> </w:t>
      </w:r>
      <w:r w:rsidRPr="00B95361">
        <w:rPr>
          <w:lang w:val="fr-FR"/>
        </w:rPr>
        <w:t>248</w:t>
      </w:r>
      <w:r w:rsidR="00947B05">
        <w:rPr>
          <w:lang w:val="fr-FR"/>
        </w:rPr>
        <w:t> </w:t>
      </w:r>
      <w:r w:rsidRPr="00B95361">
        <w:rPr>
          <w:lang w:val="fr-FR"/>
        </w:rPr>
        <w:t>milliards de dollars É</w:t>
      </w:r>
      <w:r>
        <w:rPr>
          <w:lang w:val="fr-FR"/>
        </w:rPr>
        <w:t>.</w:t>
      </w:r>
      <w:r w:rsidR="00947B05">
        <w:rPr>
          <w:lang w:val="fr-FR"/>
        </w:rPr>
        <w:noBreakHyphen/>
      </w:r>
      <w:r w:rsidRPr="00B95361">
        <w:rPr>
          <w:lang w:val="fr-FR"/>
        </w:rPr>
        <w:t>U</w:t>
      </w:r>
      <w:r>
        <w:rPr>
          <w:lang w:val="fr-FR"/>
        </w:rPr>
        <w:t>.</w:t>
      </w:r>
    </w:p>
    <w:p w:rsidR="00194329" w:rsidRPr="00B95361" w:rsidRDefault="00194329" w:rsidP="00194329">
      <w:pPr>
        <w:pStyle w:val="SingleTxtG"/>
        <w:rPr>
          <w:lang w:val="fr-FR"/>
        </w:rPr>
      </w:pPr>
      <w:r w:rsidRPr="00B95361">
        <w:rPr>
          <w:lang w:val="fr-FR"/>
        </w:rPr>
        <w:t>50.</w:t>
      </w:r>
      <w:r w:rsidRPr="00B95361">
        <w:rPr>
          <w:lang w:val="fr-FR"/>
        </w:rPr>
        <w:tab/>
        <w:t>Les mesures prises entre 2013 et 2017 pour améliorer les conditions socioéconomiques dans la région ont permis</w:t>
      </w:r>
      <w:r w:rsidR="00947B05">
        <w:rPr>
          <w:lang w:val="fr-FR"/>
        </w:rPr>
        <w:t> </w:t>
      </w:r>
      <w:r w:rsidRPr="00B95361">
        <w:rPr>
          <w:lang w:val="fr-FR"/>
        </w:rPr>
        <w:t>:</w:t>
      </w:r>
    </w:p>
    <w:p w:rsidR="00194329" w:rsidRPr="00B95361" w:rsidRDefault="00947B05" w:rsidP="00947B05">
      <w:pPr>
        <w:pStyle w:val="Bullet1G"/>
        <w:rPr>
          <w:lang w:val="fr-FR"/>
        </w:rPr>
      </w:pPr>
      <w:r>
        <w:rPr>
          <w:lang w:val="fr-FR"/>
        </w:rPr>
        <w:t>L</w:t>
      </w:r>
      <w:r w:rsidR="00194329" w:rsidRPr="00B95361">
        <w:rPr>
          <w:lang w:val="fr-FR"/>
        </w:rPr>
        <w:t>a construction ou la reconstruction de 73</w:t>
      </w:r>
      <w:r>
        <w:rPr>
          <w:lang w:val="fr-FR"/>
        </w:rPr>
        <w:t> </w:t>
      </w:r>
      <w:r w:rsidR="00194329" w:rsidRPr="00B95361">
        <w:rPr>
          <w:lang w:val="fr-FR"/>
        </w:rPr>
        <w:t>installations d</w:t>
      </w:r>
      <w:r w:rsidR="00194329">
        <w:rPr>
          <w:lang w:val="fr-FR"/>
        </w:rPr>
        <w:t>’</w:t>
      </w:r>
      <w:r w:rsidR="00194329" w:rsidRPr="00B95361">
        <w:rPr>
          <w:lang w:val="fr-FR"/>
        </w:rPr>
        <w:t xml:space="preserve">approvisionnement en eau ainsi que la construction </w:t>
      </w:r>
      <w:r w:rsidR="00194329" w:rsidRPr="00E45E29">
        <w:rPr>
          <w:lang w:val="fr-FR"/>
        </w:rPr>
        <w:t>de 130,1</w:t>
      </w:r>
      <w:r w:rsidRPr="00E45E29">
        <w:rPr>
          <w:lang w:val="fr-FR"/>
        </w:rPr>
        <w:t> </w:t>
      </w:r>
      <w:r w:rsidR="00194329" w:rsidRPr="00E45E29">
        <w:rPr>
          <w:lang w:val="fr-FR"/>
        </w:rPr>
        <w:t>k</w:t>
      </w:r>
      <w:r w:rsidR="00E45E29" w:rsidRPr="00E45E29">
        <w:rPr>
          <w:lang w:val="fr-FR"/>
        </w:rPr>
        <w:t>ilomètres</w:t>
      </w:r>
      <w:r w:rsidR="00194329" w:rsidRPr="00E45E29">
        <w:rPr>
          <w:lang w:val="fr-FR"/>
        </w:rPr>
        <w:t xml:space="preserve"> d’aqueduc et 160,3</w:t>
      </w:r>
      <w:r w:rsidRPr="00E45E29">
        <w:rPr>
          <w:lang w:val="fr-FR"/>
        </w:rPr>
        <w:t> </w:t>
      </w:r>
      <w:r w:rsidR="00194329" w:rsidRPr="00E45E29">
        <w:rPr>
          <w:lang w:val="fr-FR"/>
        </w:rPr>
        <w:t>k</w:t>
      </w:r>
      <w:r w:rsidR="00E45E29" w:rsidRPr="00E45E29">
        <w:rPr>
          <w:lang w:val="fr-FR"/>
        </w:rPr>
        <w:t>ilomètres</w:t>
      </w:r>
      <w:r w:rsidR="00194329" w:rsidRPr="00E45E29">
        <w:rPr>
          <w:lang w:val="fr-FR"/>
        </w:rPr>
        <w:t xml:space="preserve"> de</w:t>
      </w:r>
      <w:r w:rsidR="00194329" w:rsidRPr="00B95361">
        <w:rPr>
          <w:lang w:val="fr-FR"/>
        </w:rPr>
        <w:t xml:space="preserve"> canalisations, grâce auxquelles plus de 150</w:t>
      </w:r>
      <w:r>
        <w:rPr>
          <w:lang w:val="fr-FR"/>
        </w:rPr>
        <w:t> </w:t>
      </w:r>
      <w:r w:rsidR="00194329" w:rsidRPr="00B95361">
        <w:rPr>
          <w:lang w:val="fr-FR"/>
        </w:rPr>
        <w:t>000</w:t>
      </w:r>
      <w:r>
        <w:rPr>
          <w:lang w:val="fr-FR"/>
        </w:rPr>
        <w:t> </w:t>
      </w:r>
      <w:r w:rsidR="00194329" w:rsidRPr="00B95361">
        <w:rPr>
          <w:lang w:val="fr-FR"/>
        </w:rPr>
        <w:t>personnes bénéficient d</w:t>
      </w:r>
      <w:r w:rsidR="00194329">
        <w:rPr>
          <w:lang w:val="fr-FR"/>
        </w:rPr>
        <w:t>’</w:t>
      </w:r>
      <w:r w:rsidR="00194329" w:rsidRPr="00B95361">
        <w:rPr>
          <w:lang w:val="fr-FR"/>
        </w:rPr>
        <w:t>une eau potable propre</w:t>
      </w:r>
      <w:r>
        <w:rPr>
          <w:lang w:val="fr-FR"/>
        </w:rPr>
        <w:t> </w:t>
      </w:r>
      <w:r w:rsidR="00194329" w:rsidRPr="00B95361">
        <w:rPr>
          <w:lang w:val="fr-FR"/>
        </w:rPr>
        <w:t>;</w:t>
      </w:r>
    </w:p>
    <w:p w:rsidR="00194329" w:rsidRPr="00B95361" w:rsidRDefault="00947B05" w:rsidP="00947B05">
      <w:pPr>
        <w:pStyle w:val="Bullet1G"/>
        <w:rPr>
          <w:lang w:val="fr-FR"/>
        </w:rPr>
      </w:pPr>
      <w:r>
        <w:rPr>
          <w:lang w:val="fr-FR"/>
        </w:rPr>
        <w:t>L</w:t>
      </w:r>
      <w:r w:rsidR="00194329" w:rsidRPr="00B95361">
        <w:rPr>
          <w:lang w:val="fr-FR"/>
        </w:rPr>
        <w:t>a mise en service d</w:t>
      </w:r>
      <w:r w:rsidR="00194329">
        <w:rPr>
          <w:lang w:val="fr-FR"/>
        </w:rPr>
        <w:t>’</w:t>
      </w:r>
      <w:r w:rsidR="00194329" w:rsidRPr="00B95361">
        <w:rPr>
          <w:lang w:val="fr-FR"/>
        </w:rPr>
        <w:t>établissements de soins ambulatoires d</w:t>
      </w:r>
      <w:r w:rsidR="00194329">
        <w:rPr>
          <w:lang w:val="fr-FR"/>
        </w:rPr>
        <w:t>’</w:t>
      </w:r>
      <w:r w:rsidR="00194329" w:rsidRPr="00B95361">
        <w:rPr>
          <w:lang w:val="fr-FR"/>
        </w:rPr>
        <w:t>une capacité totale de</w:t>
      </w:r>
      <w:r>
        <w:rPr>
          <w:lang w:val="fr-FR"/>
        </w:rPr>
        <w:t> </w:t>
      </w:r>
      <w:r w:rsidR="00194329" w:rsidRPr="00B95361">
        <w:rPr>
          <w:lang w:val="fr-FR"/>
        </w:rPr>
        <w:t>11</w:t>
      </w:r>
      <w:r>
        <w:rPr>
          <w:lang w:val="fr-FR"/>
        </w:rPr>
        <w:t> </w:t>
      </w:r>
      <w:r w:rsidR="00194329" w:rsidRPr="00B95361">
        <w:rPr>
          <w:lang w:val="fr-FR"/>
        </w:rPr>
        <w:t>648</w:t>
      </w:r>
      <w:r>
        <w:rPr>
          <w:lang w:val="fr-FR"/>
        </w:rPr>
        <w:t> </w:t>
      </w:r>
      <w:r w:rsidR="00194329" w:rsidRPr="009917A9">
        <w:rPr>
          <w:lang w:val="fr-FR"/>
        </w:rPr>
        <w:t xml:space="preserve">visites par </w:t>
      </w:r>
      <w:r w:rsidR="00194329">
        <w:rPr>
          <w:lang w:val="fr-FR"/>
        </w:rPr>
        <w:t>période de travail </w:t>
      </w:r>
      <w:r w:rsidR="00194329" w:rsidRPr="00B95361">
        <w:rPr>
          <w:lang w:val="fr-FR"/>
        </w:rPr>
        <w:t>;</w:t>
      </w:r>
    </w:p>
    <w:p w:rsidR="00194329" w:rsidRPr="00B95361" w:rsidRDefault="00947B05" w:rsidP="00947B05">
      <w:pPr>
        <w:pStyle w:val="Bullet1G"/>
        <w:rPr>
          <w:lang w:val="fr-FR"/>
        </w:rPr>
      </w:pPr>
      <w:r>
        <w:rPr>
          <w:lang w:val="fr-FR"/>
        </w:rPr>
        <w:t>L</w:t>
      </w:r>
      <w:r w:rsidR="00194329" w:rsidRPr="00B95361">
        <w:rPr>
          <w:lang w:val="fr-FR"/>
        </w:rPr>
        <w:t>a création de 158</w:t>
      </w:r>
      <w:r>
        <w:rPr>
          <w:lang w:val="fr-FR"/>
        </w:rPr>
        <w:t> </w:t>
      </w:r>
      <w:r w:rsidR="00194329" w:rsidRPr="00B95361">
        <w:rPr>
          <w:lang w:val="fr-FR"/>
        </w:rPr>
        <w:t>900</w:t>
      </w:r>
      <w:r>
        <w:rPr>
          <w:lang w:val="fr-FR"/>
        </w:rPr>
        <w:t> </w:t>
      </w:r>
      <w:r w:rsidR="00194329" w:rsidRPr="00B95361">
        <w:rPr>
          <w:lang w:val="fr-FR"/>
        </w:rPr>
        <w:t>nouveaux emplois grâce aux mesures visant à améliorer l</w:t>
      </w:r>
      <w:r w:rsidR="00194329">
        <w:rPr>
          <w:lang w:val="fr-FR"/>
        </w:rPr>
        <w:t>’</w:t>
      </w:r>
      <w:r w:rsidR="00194329" w:rsidRPr="00B95361">
        <w:rPr>
          <w:lang w:val="fr-FR"/>
        </w:rPr>
        <w:t>attractivité de la région pour les investisseurs.</w:t>
      </w:r>
    </w:p>
    <w:p w:rsidR="00194329" w:rsidRPr="00B95361" w:rsidRDefault="00194329" w:rsidP="00194329">
      <w:pPr>
        <w:pStyle w:val="SingleTxtG"/>
        <w:rPr>
          <w:lang w:val="fr-FR"/>
        </w:rPr>
      </w:pPr>
      <w:r w:rsidRPr="00B95361">
        <w:rPr>
          <w:lang w:val="fr-FR"/>
        </w:rPr>
        <w:t>51.</w:t>
      </w:r>
      <w:r w:rsidRPr="00B95361">
        <w:rPr>
          <w:lang w:val="fr-FR"/>
        </w:rPr>
        <w:tab/>
        <w:t>Le Fonds pour le développement de la région de la mer d</w:t>
      </w:r>
      <w:r>
        <w:rPr>
          <w:lang w:val="fr-FR"/>
        </w:rPr>
        <w:t>’</w:t>
      </w:r>
      <w:r w:rsidRPr="00B95361">
        <w:rPr>
          <w:lang w:val="fr-FR"/>
        </w:rPr>
        <w:t xml:space="preserve">Aral a été créé. Au cours des </w:t>
      </w:r>
      <w:r w:rsidR="00AC1F76">
        <w:rPr>
          <w:lang w:val="fr-FR"/>
        </w:rPr>
        <w:t xml:space="preserve">dix-huit </w:t>
      </w:r>
      <w:r w:rsidRPr="00B95361">
        <w:rPr>
          <w:lang w:val="fr-FR"/>
        </w:rPr>
        <w:t>derniers mois, il a consacré plus de 16</w:t>
      </w:r>
      <w:r w:rsidR="00D97A1C">
        <w:rPr>
          <w:lang w:val="fr-FR"/>
        </w:rPr>
        <w:t> </w:t>
      </w:r>
      <w:r w:rsidRPr="00B95361">
        <w:rPr>
          <w:lang w:val="fr-FR"/>
        </w:rPr>
        <w:t>millions de dollars É</w:t>
      </w:r>
      <w:r>
        <w:rPr>
          <w:lang w:val="fr-FR"/>
        </w:rPr>
        <w:t>.</w:t>
      </w:r>
      <w:r w:rsidRPr="00B95361">
        <w:rPr>
          <w:lang w:val="fr-FR"/>
        </w:rPr>
        <w:t>-U</w:t>
      </w:r>
      <w:r>
        <w:rPr>
          <w:lang w:val="fr-FR"/>
        </w:rPr>
        <w:t>.</w:t>
      </w:r>
      <w:r w:rsidRPr="00B95361">
        <w:rPr>
          <w:lang w:val="fr-FR"/>
        </w:rPr>
        <w:t xml:space="preserve"> à l</w:t>
      </w:r>
      <w:r>
        <w:rPr>
          <w:lang w:val="fr-FR"/>
        </w:rPr>
        <w:t>’</w:t>
      </w:r>
      <w:r w:rsidRPr="00B95361">
        <w:rPr>
          <w:lang w:val="fr-FR"/>
        </w:rPr>
        <w:t>approvisionnement de la population en eau potable, à l</w:t>
      </w:r>
      <w:r>
        <w:rPr>
          <w:lang w:val="fr-FR"/>
        </w:rPr>
        <w:t>’</w:t>
      </w:r>
      <w:r w:rsidRPr="00B95361">
        <w:rPr>
          <w:lang w:val="fr-FR"/>
        </w:rPr>
        <w:t>amélioration des agglomérations et des conditions de logement, à la modernisation des infrastructures sociales et de communication, à la remise en état des terres et à la lutte contre la désertification. En 2018, le Fonds a alloué 86,5</w:t>
      </w:r>
      <w:r w:rsidR="00766B90">
        <w:rPr>
          <w:lang w:val="fr-FR"/>
        </w:rPr>
        <w:t> </w:t>
      </w:r>
      <w:r w:rsidRPr="00B95361">
        <w:rPr>
          <w:lang w:val="fr-FR"/>
        </w:rPr>
        <w:t>millions de dollars É</w:t>
      </w:r>
      <w:r>
        <w:rPr>
          <w:lang w:val="fr-FR"/>
        </w:rPr>
        <w:t>.</w:t>
      </w:r>
      <w:r w:rsidRPr="00B95361">
        <w:rPr>
          <w:lang w:val="fr-FR"/>
        </w:rPr>
        <w:t>-U</w:t>
      </w:r>
      <w:r>
        <w:rPr>
          <w:lang w:val="fr-FR"/>
        </w:rPr>
        <w:t>.</w:t>
      </w:r>
      <w:r>
        <w:t xml:space="preserve"> </w:t>
      </w:r>
      <w:r>
        <w:rPr>
          <w:lang w:val="fr-FR"/>
        </w:rPr>
        <w:t>au</w:t>
      </w:r>
      <w:r w:rsidRPr="00B95361">
        <w:rPr>
          <w:lang w:val="fr-FR"/>
        </w:rPr>
        <w:t xml:space="preserve"> développement des infrastructures sociales et de communications dans la région de la mer d</w:t>
      </w:r>
      <w:r>
        <w:rPr>
          <w:lang w:val="fr-FR"/>
        </w:rPr>
        <w:t>’</w:t>
      </w:r>
      <w:r w:rsidRPr="00B95361">
        <w:rPr>
          <w:lang w:val="fr-FR"/>
        </w:rPr>
        <w:t>Aral.</w:t>
      </w:r>
    </w:p>
    <w:p w:rsidR="00194329" w:rsidRPr="00B95361" w:rsidRDefault="00194329" w:rsidP="00194329">
      <w:pPr>
        <w:pStyle w:val="SingleTxtG"/>
        <w:rPr>
          <w:lang w:val="fr-FR"/>
        </w:rPr>
      </w:pPr>
      <w:r w:rsidRPr="00B95361">
        <w:rPr>
          <w:lang w:val="fr-FR"/>
        </w:rPr>
        <w:t>52.</w:t>
      </w:r>
      <w:r w:rsidRPr="00B95361">
        <w:rPr>
          <w:lang w:val="fr-FR"/>
        </w:rPr>
        <w:tab/>
        <w:t xml:space="preserve">Dans les zones rurales du Karakalpakstan, </w:t>
      </w:r>
      <w:r w:rsidRPr="00E45E29">
        <w:rPr>
          <w:lang w:val="fr-FR"/>
        </w:rPr>
        <w:t>environ 1</w:t>
      </w:r>
      <w:r w:rsidR="00947B05" w:rsidRPr="00E45E29">
        <w:rPr>
          <w:lang w:val="fr-FR"/>
        </w:rPr>
        <w:t> </w:t>
      </w:r>
      <w:r w:rsidRPr="00E45E29">
        <w:rPr>
          <w:lang w:val="fr-FR"/>
        </w:rPr>
        <w:t>700</w:t>
      </w:r>
      <w:r w:rsidR="00947B05" w:rsidRPr="00E45E29">
        <w:rPr>
          <w:lang w:val="fr-FR"/>
        </w:rPr>
        <w:t> </w:t>
      </w:r>
      <w:r w:rsidRPr="00E45E29">
        <w:rPr>
          <w:lang w:val="fr-FR"/>
        </w:rPr>
        <w:t>k</w:t>
      </w:r>
      <w:r w:rsidR="00E45E29" w:rsidRPr="00E45E29">
        <w:rPr>
          <w:lang w:val="fr-FR"/>
        </w:rPr>
        <w:t>ilomètres</w:t>
      </w:r>
      <w:r w:rsidRPr="00B95361">
        <w:rPr>
          <w:lang w:val="fr-FR"/>
        </w:rPr>
        <w:t xml:space="preserve"> de canalisations d</w:t>
      </w:r>
      <w:r>
        <w:rPr>
          <w:lang w:val="fr-FR"/>
        </w:rPr>
        <w:t>’</w:t>
      </w:r>
      <w:r w:rsidRPr="00B95361">
        <w:rPr>
          <w:lang w:val="fr-FR"/>
        </w:rPr>
        <w:t>eau ont été mises en service, l</w:t>
      </w:r>
      <w:r>
        <w:rPr>
          <w:lang w:val="fr-FR"/>
        </w:rPr>
        <w:t>’</w:t>
      </w:r>
      <w:r w:rsidRPr="00B95361">
        <w:rPr>
          <w:lang w:val="fr-FR"/>
        </w:rPr>
        <w:t>approvisionnement en eau potable de la population rurale a presque quadruplé, plus de 100</w:t>
      </w:r>
      <w:r w:rsidR="00947B05">
        <w:rPr>
          <w:lang w:val="fr-FR"/>
        </w:rPr>
        <w:t> </w:t>
      </w:r>
      <w:r w:rsidRPr="00B95361">
        <w:rPr>
          <w:lang w:val="fr-FR"/>
        </w:rPr>
        <w:t>centres de santé ruraux ont été construits ou reconstruits et dotés d</w:t>
      </w:r>
      <w:r>
        <w:rPr>
          <w:lang w:val="fr-FR"/>
        </w:rPr>
        <w:t>’</w:t>
      </w:r>
      <w:r w:rsidRPr="00B95361">
        <w:rPr>
          <w:lang w:val="fr-FR"/>
        </w:rPr>
        <w:t>équipements médicaux modernes. Au Karakalpakstan et dans la région de Khorezm, huit centres de santé, ainsi que des logements pour les médecins, ont ouvert leurs portes au niveau de districts</w:t>
      </w:r>
      <w:r w:rsidR="00D97A1C">
        <w:rPr>
          <w:lang w:val="fr-FR"/>
        </w:rPr>
        <w:t> </w:t>
      </w:r>
      <w:r w:rsidRPr="00B95361">
        <w:rPr>
          <w:lang w:val="fr-FR"/>
        </w:rPr>
        <w:t>; leur capacité est de 128</w:t>
      </w:r>
      <w:r w:rsidR="00947B05">
        <w:rPr>
          <w:lang w:val="fr-FR"/>
        </w:rPr>
        <w:t> </w:t>
      </w:r>
      <w:r w:rsidRPr="00B95361">
        <w:rPr>
          <w:lang w:val="fr-FR"/>
        </w:rPr>
        <w:t>lits et 550</w:t>
      </w:r>
      <w:r w:rsidR="00947B05">
        <w:rPr>
          <w:lang w:val="fr-FR"/>
        </w:rPr>
        <w:t> </w:t>
      </w:r>
      <w:r w:rsidRPr="00B95361">
        <w:rPr>
          <w:lang w:val="fr-FR"/>
        </w:rPr>
        <w:t xml:space="preserve">visites par </w:t>
      </w:r>
      <w:r>
        <w:rPr>
          <w:lang w:val="fr-FR"/>
        </w:rPr>
        <w:t>période de travail</w:t>
      </w:r>
      <w:r w:rsidRPr="00B95361">
        <w:rPr>
          <w:lang w:val="fr-FR"/>
        </w:rPr>
        <w:t>.</w:t>
      </w:r>
    </w:p>
    <w:p w:rsidR="00194329" w:rsidRPr="00766B90" w:rsidRDefault="00194329" w:rsidP="00194329">
      <w:pPr>
        <w:pStyle w:val="SingleTxtG"/>
        <w:rPr>
          <w:lang w:val="fr-FR"/>
        </w:rPr>
      </w:pPr>
      <w:r w:rsidRPr="00766B90">
        <w:rPr>
          <w:lang w:val="fr-FR"/>
        </w:rPr>
        <w:t>53.</w:t>
      </w:r>
      <w:r w:rsidRPr="00766B90">
        <w:rPr>
          <w:lang w:val="fr-FR"/>
        </w:rPr>
        <w:tab/>
        <w:t>En conséquence, par rapport à 2000, le nombre d’anomalies congénitales au Karakalpakstan a été divisé par 3,1 (passant de 352 à 114), le taux de mortalité maternelle par 2,9 (passant de 38,8 à 13,2</w:t>
      </w:r>
      <w:r w:rsidR="00947B05" w:rsidRPr="00766B90">
        <w:rPr>
          <w:lang w:val="fr-FR"/>
        </w:rPr>
        <w:t> </w:t>
      </w:r>
      <w:r w:rsidRPr="00766B90">
        <w:rPr>
          <w:lang w:val="fr-FR"/>
        </w:rPr>
        <w:t xml:space="preserve">%) et le taux de mortalité infantile par 1,3 (passant de 20,5 </w:t>
      </w:r>
      <w:r w:rsidRPr="00766B90">
        <w:t>à</w:t>
      </w:r>
      <w:r w:rsidR="00947B05" w:rsidRPr="00766B90">
        <w:t> </w:t>
      </w:r>
      <w:r w:rsidRPr="00766B90">
        <w:t>16</w:t>
      </w:r>
      <w:r w:rsidRPr="00766B90">
        <w:rPr>
          <w:lang w:val="fr-FR"/>
        </w:rPr>
        <w:t>,3</w:t>
      </w:r>
      <w:r w:rsidR="00947B05" w:rsidRPr="00766B90">
        <w:rPr>
          <w:lang w:val="fr-FR"/>
        </w:rPr>
        <w:t> </w:t>
      </w:r>
      <w:r w:rsidRPr="00766B90">
        <w:rPr>
          <w:lang w:val="fr-FR"/>
        </w:rPr>
        <w:t>%).</w:t>
      </w:r>
    </w:p>
    <w:p w:rsidR="00194329" w:rsidRPr="00B95361" w:rsidRDefault="00194329" w:rsidP="00194329">
      <w:pPr>
        <w:pStyle w:val="SingleTxtG"/>
        <w:rPr>
          <w:lang w:val="fr-FR"/>
        </w:rPr>
      </w:pPr>
      <w:r w:rsidRPr="00B95361">
        <w:rPr>
          <w:lang w:val="fr-FR"/>
        </w:rPr>
        <w:t>54.</w:t>
      </w:r>
      <w:r w:rsidRPr="00B95361">
        <w:rPr>
          <w:lang w:val="fr-FR"/>
        </w:rPr>
        <w:tab/>
        <w:t>Dans le cadre des programmes d</w:t>
      </w:r>
      <w:r>
        <w:rPr>
          <w:lang w:val="fr-FR"/>
        </w:rPr>
        <w:t>’</w:t>
      </w:r>
      <w:r w:rsidRPr="00B95361">
        <w:rPr>
          <w:lang w:val="fr-FR"/>
        </w:rPr>
        <w:t>État pour le développement de la région de la mer d</w:t>
      </w:r>
      <w:r>
        <w:rPr>
          <w:lang w:val="fr-FR"/>
        </w:rPr>
        <w:t>’</w:t>
      </w:r>
      <w:r w:rsidRPr="00B95361">
        <w:rPr>
          <w:lang w:val="fr-FR"/>
        </w:rPr>
        <w:t>Aral pour la période 2018-2021, qui sont en cours d</w:t>
      </w:r>
      <w:r>
        <w:rPr>
          <w:lang w:val="fr-FR"/>
        </w:rPr>
        <w:t>’</w:t>
      </w:r>
      <w:r w:rsidRPr="00B95361">
        <w:rPr>
          <w:lang w:val="fr-FR"/>
        </w:rPr>
        <w:t>exécution, des mesures globales d</w:t>
      </w:r>
      <w:r>
        <w:rPr>
          <w:lang w:val="fr-FR"/>
        </w:rPr>
        <w:t>’</w:t>
      </w:r>
      <w:r w:rsidRPr="00B95361">
        <w:rPr>
          <w:lang w:val="fr-FR"/>
        </w:rPr>
        <w:t>une valeur totale de 5</w:t>
      </w:r>
      <w:r w:rsidR="00947B05">
        <w:rPr>
          <w:lang w:val="fr-FR"/>
        </w:rPr>
        <w:t> </w:t>
      </w:r>
      <w:r w:rsidRPr="00B95361">
        <w:rPr>
          <w:lang w:val="fr-FR"/>
        </w:rPr>
        <w:t>128</w:t>
      </w:r>
      <w:r w:rsidR="00947B05">
        <w:rPr>
          <w:lang w:val="fr-FR"/>
        </w:rPr>
        <w:t> </w:t>
      </w:r>
      <w:r w:rsidRPr="00B95361">
        <w:rPr>
          <w:lang w:val="fr-FR"/>
        </w:rPr>
        <w:t>milliards de dollars É</w:t>
      </w:r>
      <w:r>
        <w:rPr>
          <w:lang w:val="fr-FR"/>
        </w:rPr>
        <w:t>.</w:t>
      </w:r>
      <w:r w:rsidRPr="00B95361">
        <w:rPr>
          <w:lang w:val="fr-FR"/>
        </w:rPr>
        <w:t>-U</w:t>
      </w:r>
      <w:r>
        <w:rPr>
          <w:lang w:val="fr-FR"/>
        </w:rPr>
        <w:t>.</w:t>
      </w:r>
      <w:r w:rsidRPr="00B95361">
        <w:rPr>
          <w:lang w:val="fr-FR"/>
        </w:rPr>
        <w:t xml:space="preserve"> sont prévues. </w:t>
      </w:r>
      <w:r>
        <w:rPr>
          <w:lang w:val="fr-FR"/>
        </w:rPr>
        <w:t xml:space="preserve">Aux fins d’une </w:t>
      </w:r>
      <w:r w:rsidRPr="00B95361">
        <w:rPr>
          <w:lang w:val="fr-FR"/>
        </w:rPr>
        <w:t xml:space="preserve">protection sociale </w:t>
      </w:r>
      <w:r>
        <w:rPr>
          <w:lang w:val="fr-FR"/>
        </w:rPr>
        <w:t xml:space="preserve">mieux </w:t>
      </w:r>
      <w:r w:rsidRPr="00B95361">
        <w:rPr>
          <w:lang w:val="fr-FR"/>
        </w:rPr>
        <w:t xml:space="preserve">ciblée, un nouveau type de prestations a été mis en place pour les familles dans le besoin, les personnes isolées, les retraités, les familles dont le soutien de famille est </w:t>
      </w:r>
      <w:r>
        <w:rPr>
          <w:lang w:val="fr-FR"/>
        </w:rPr>
        <w:t xml:space="preserve">une personne </w:t>
      </w:r>
      <w:r w:rsidRPr="00B95361">
        <w:rPr>
          <w:lang w:val="fr-FR"/>
        </w:rPr>
        <w:t>handicapé</w:t>
      </w:r>
      <w:r>
        <w:rPr>
          <w:lang w:val="fr-FR"/>
        </w:rPr>
        <w:t>e</w:t>
      </w:r>
      <w:r w:rsidRPr="00B95361">
        <w:rPr>
          <w:lang w:val="fr-FR"/>
        </w:rPr>
        <w:t xml:space="preserve"> et d</w:t>
      </w:r>
      <w:r>
        <w:rPr>
          <w:lang w:val="fr-FR"/>
        </w:rPr>
        <w:t>’</w:t>
      </w:r>
      <w:r w:rsidRPr="00B95361">
        <w:rPr>
          <w:lang w:val="fr-FR"/>
        </w:rPr>
        <w:t>autres catégories de population et de familles à faible revenu. Le</w:t>
      </w:r>
      <w:r w:rsidR="00947B05">
        <w:rPr>
          <w:lang w:val="fr-FR"/>
        </w:rPr>
        <w:t> </w:t>
      </w:r>
      <w:r w:rsidRPr="00B95361">
        <w:rPr>
          <w:lang w:val="fr-FR"/>
        </w:rPr>
        <w:t>montant total des prestations et des préférences accordées chaque année dépasse 100</w:t>
      </w:r>
      <w:r w:rsidR="00947B05">
        <w:rPr>
          <w:lang w:val="fr-FR"/>
        </w:rPr>
        <w:t> </w:t>
      </w:r>
      <w:r w:rsidRPr="00B95361">
        <w:rPr>
          <w:lang w:val="fr-FR"/>
        </w:rPr>
        <w:t>millions de dollars É</w:t>
      </w:r>
      <w:r>
        <w:rPr>
          <w:lang w:val="fr-FR"/>
        </w:rPr>
        <w:t>.</w:t>
      </w:r>
      <w:r w:rsidRPr="00B95361">
        <w:rPr>
          <w:lang w:val="fr-FR"/>
        </w:rPr>
        <w:t>-U.</w:t>
      </w:r>
    </w:p>
    <w:p w:rsidR="00194329" w:rsidRPr="00B95361" w:rsidRDefault="00194329" w:rsidP="00766B90">
      <w:pPr>
        <w:pStyle w:val="H1G"/>
        <w:spacing w:before="340" w:after="220" w:line="250" w:lineRule="exact"/>
        <w:rPr>
          <w:lang w:val="fr-FR"/>
        </w:rPr>
      </w:pPr>
      <w:r w:rsidRPr="00B95361">
        <w:rPr>
          <w:lang w:val="fr-FR"/>
        </w:rPr>
        <w:lastRenderedPageBreak/>
        <w:tab/>
      </w:r>
      <w:r w:rsidRPr="00B95361">
        <w:rPr>
          <w:lang w:val="fr-FR"/>
        </w:rPr>
        <w:tab/>
        <w:t>Paragraphe 6</w:t>
      </w:r>
      <w:r w:rsidR="00947B05">
        <w:rPr>
          <w:lang w:val="fr-FR"/>
        </w:rPr>
        <w:t> </w:t>
      </w:r>
      <w:r w:rsidRPr="00B95361">
        <w:rPr>
          <w:lang w:val="fr-FR"/>
        </w:rPr>
        <w:t>a)</w:t>
      </w:r>
    </w:p>
    <w:p w:rsidR="00194329" w:rsidRPr="00B95361" w:rsidRDefault="00194329" w:rsidP="00194329">
      <w:pPr>
        <w:pStyle w:val="SingleTxtG"/>
        <w:rPr>
          <w:lang w:val="fr-FR"/>
        </w:rPr>
      </w:pPr>
      <w:r w:rsidRPr="00B95361">
        <w:rPr>
          <w:lang w:val="fr-FR"/>
        </w:rPr>
        <w:t>55.</w:t>
      </w:r>
      <w:r w:rsidRPr="00B95361">
        <w:rPr>
          <w:lang w:val="fr-FR"/>
        </w:rPr>
        <w:tab/>
        <w:t>De 2010 à 2019, les disparités de revenus au sein de la population de l</w:t>
      </w:r>
      <w:r>
        <w:rPr>
          <w:lang w:val="fr-FR"/>
        </w:rPr>
        <w:t>’</w:t>
      </w:r>
      <w:r w:rsidRPr="00B95361">
        <w:rPr>
          <w:lang w:val="fr-FR"/>
        </w:rPr>
        <w:t xml:space="preserve">Ouzbékistan </w:t>
      </w:r>
      <w:r>
        <w:rPr>
          <w:lang w:val="fr-FR"/>
        </w:rPr>
        <w:t>ont</w:t>
      </w:r>
      <w:r w:rsidRPr="00B95361">
        <w:rPr>
          <w:lang w:val="fr-FR"/>
        </w:rPr>
        <w:t xml:space="preserve"> diminué. En 2019, le revenu des familles les plus riches était </w:t>
      </w:r>
      <w:r>
        <w:rPr>
          <w:lang w:val="fr-FR"/>
        </w:rPr>
        <w:t>six</w:t>
      </w:r>
      <w:r w:rsidRPr="00B95361">
        <w:rPr>
          <w:lang w:val="fr-FR"/>
        </w:rPr>
        <w:t xml:space="preserve"> fois supérieur à celui des familles les plus pauvres, contre </w:t>
      </w:r>
      <w:r>
        <w:rPr>
          <w:lang w:val="fr-FR"/>
        </w:rPr>
        <w:t>huit</w:t>
      </w:r>
      <w:r w:rsidRPr="00B95361">
        <w:rPr>
          <w:lang w:val="fr-FR"/>
        </w:rPr>
        <w:t xml:space="preserve"> fois </w:t>
      </w:r>
      <w:r>
        <w:rPr>
          <w:lang w:val="fr-FR"/>
        </w:rPr>
        <w:t xml:space="preserve">et demi </w:t>
      </w:r>
      <w:r w:rsidRPr="00B95361">
        <w:rPr>
          <w:lang w:val="fr-FR"/>
        </w:rPr>
        <w:t>en 2010, une évolution qui indique un lissage des inégalités de revenus au sein de la population. (</w:t>
      </w:r>
      <w:r w:rsidRPr="00B95361">
        <w:rPr>
          <w:i/>
          <w:iCs/>
          <w:lang w:val="fr-FR"/>
        </w:rPr>
        <w:t>Davantage de détails sont fournis dans l</w:t>
      </w:r>
      <w:r>
        <w:rPr>
          <w:i/>
          <w:iCs/>
          <w:lang w:val="fr-FR"/>
        </w:rPr>
        <w:t>’</w:t>
      </w:r>
      <w:r w:rsidRPr="00B95361">
        <w:rPr>
          <w:i/>
          <w:iCs/>
          <w:lang w:val="fr-FR"/>
        </w:rPr>
        <w:t>annexe</w:t>
      </w:r>
      <w:r w:rsidR="00EE4967">
        <w:rPr>
          <w:i/>
          <w:iCs/>
          <w:lang w:val="fr-FR"/>
        </w:rPr>
        <w:t>.</w:t>
      </w:r>
      <w:r w:rsidRPr="00B95361">
        <w:rPr>
          <w:lang w:val="fr-FR"/>
        </w:rPr>
        <w:t>)</w:t>
      </w:r>
    </w:p>
    <w:p w:rsidR="00194329" w:rsidRPr="00B95361" w:rsidRDefault="00194329" w:rsidP="00947B05">
      <w:pPr>
        <w:pStyle w:val="H1G"/>
        <w:rPr>
          <w:lang w:val="fr-FR"/>
        </w:rPr>
      </w:pPr>
      <w:r w:rsidRPr="00B95361">
        <w:rPr>
          <w:lang w:val="fr-FR"/>
        </w:rPr>
        <w:tab/>
      </w:r>
      <w:r w:rsidRPr="00B95361">
        <w:rPr>
          <w:lang w:val="fr-FR"/>
        </w:rPr>
        <w:tab/>
      </w:r>
      <w:r w:rsidRPr="00E27862">
        <w:rPr>
          <w:lang w:val="fr-FR"/>
        </w:rPr>
        <w:t>Paragraphe 6</w:t>
      </w:r>
      <w:r w:rsidR="00947B05" w:rsidRPr="00E27862">
        <w:rPr>
          <w:lang w:val="fr-FR"/>
        </w:rPr>
        <w:t> </w:t>
      </w:r>
      <w:r w:rsidRPr="00E27862">
        <w:rPr>
          <w:lang w:val="fr-FR"/>
        </w:rPr>
        <w:t>b)</w:t>
      </w:r>
      <w:r w:rsidR="00E27862" w:rsidRPr="00E27862">
        <w:rPr>
          <w:lang w:val="fr-FR"/>
        </w:rPr>
        <w:t xml:space="preserve"> à</w:t>
      </w:r>
      <w:r w:rsidRPr="00E27862">
        <w:rPr>
          <w:lang w:val="fr-FR"/>
        </w:rPr>
        <w:t xml:space="preserve"> e)</w:t>
      </w:r>
    </w:p>
    <w:p w:rsidR="00194329" w:rsidRPr="00B95361" w:rsidRDefault="00194329" w:rsidP="00194329">
      <w:pPr>
        <w:pStyle w:val="SingleTxtG"/>
        <w:rPr>
          <w:lang w:val="fr-FR"/>
        </w:rPr>
      </w:pPr>
      <w:r w:rsidRPr="00B95361">
        <w:rPr>
          <w:lang w:val="fr-FR"/>
        </w:rPr>
        <w:t>56.</w:t>
      </w:r>
      <w:r w:rsidRPr="00B95361">
        <w:rPr>
          <w:lang w:val="fr-FR"/>
        </w:rPr>
        <w:tab/>
        <w:t>Les informations sont fournies dans l</w:t>
      </w:r>
      <w:r>
        <w:rPr>
          <w:lang w:val="fr-FR"/>
        </w:rPr>
        <w:t>’</w:t>
      </w:r>
      <w:r w:rsidRPr="00B95361">
        <w:rPr>
          <w:lang w:val="fr-FR"/>
        </w:rPr>
        <w:t>annexe.</w:t>
      </w:r>
    </w:p>
    <w:p w:rsidR="00194329" w:rsidRPr="00B95361" w:rsidRDefault="00194329" w:rsidP="00947B05">
      <w:pPr>
        <w:pStyle w:val="H1G"/>
        <w:rPr>
          <w:lang w:val="fr-FR"/>
        </w:rPr>
      </w:pPr>
      <w:r w:rsidRPr="00B95361">
        <w:rPr>
          <w:lang w:val="fr-FR"/>
        </w:rPr>
        <w:tab/>
      </w:r>
      <w:r w:rsidRPr="00B95361">
        <w:rPr>
          <w:lang w:val="fr-FR"/>
        </w:rPr>
        <w:tab/>
        <w:t>Paragraphe</w:t>
      </w:r>
      <w:r w:rsidR="00947B05">
        <w:rPr>
          <w:lang w:val="fr-FR"/>
        </w:rPr>
        <w:t> </w:t>
      </w:r>
      <w:r w:rsidRPr="00B95361">
        <w:rPr>
          <w:lang w:val="fr-FR"/>
        </w:rPr>
        <w:t>7</w:t>
      </w:r>
    </w:p>
    <w:p w:rsidR="00194329" w:rsidRPr="00B95361" w:rsidRDefault="00194329" w:rsidP="00194329">
      <w:pPr>
        <w:pStyle w:val="SingleTxtG"/>
        <w:rPr>
          <w:lang w:val="fr-FR"/>
        </w:rPr>
      </w:pPr>
      <w:r w:rsidRPr="00B95361">
        <w:rPr>
          <w:lang w:val="fr-FR"/>
        </w:rPr>
        <w:t>57.</w:t>
      </w:r>
      <w:r w:rsidRPr="00B95361">
        <w:rPr>
          <w:lang w:val="fr-FR"/>
        </w:rPr>
        <w:tab/>
        <w:t xml:space="preserve">La feuille de route pour la mise en application de la stratégie nationale </w:t>
      </w:r>
      <w:r>
        <w:rPr>
          <w:lang w:val="fr-FR"/>
        </w:rPr>
        <w:t>relative aux</w:t>
      </w:r>
      <w:r w:rsidRPr="00B95361">
        <w:rPr>
          <w:lang w:val="fr-FR"/>
        </w:rPr>
        <w:t xml:space="preserve"> droits de l</w:t>
      </w:r>
      <w:r>
        <w:rPr>
          <w:lang w:val="fr-FR"/>
        </w:rPr>
        <w:t>’</w:t>
      </w:r>
      <w:r w:rsidRPr="00B95361">
        <w:rPr>
          <w:lang w:val="fr-FR"/>
        </w:rPr>
        <w:t>homme prévoit l</w:t>
      </w:r>
      <w:r>
        <w:rPr>
          <w:lang w:val="fr-FR"/>
        </w:rPr>
        <w:t>’</w:t>
      </w:r>
      <w:r w:rsidRPr="00B95361">
        <w:rPr>
          <w:lang w:val="fr-FR"/>
        </w:rPr>
        <w:t>élaboration d</w:t>
      </w:r>
      <w:r>
        <w:rPr>
          <w:lang w:val="fr-FR"/>
        </w:rPr>
        <w:t>’</w:t>
      </w:r>
      <w:r w:rsidRPr="00B95361">
        <w:rPr>
          <w:lang w:val="fr-FR"/>
        </w:rPr>
        <w:t>un projet de loi sur l</w:t>
      </w:r>
      <w:r>
        <w:rPr>
          <w:lang w:val="fr-FR"/>
        </w:rPr>
        <w:t>’</w:t>
      </w:r>
      <w:r w:rsidRPr="00B95361">
        <w:rPr>
          <w:lang w:val="fr-FR"/>
        </w:rPr>
        <w:t>égalité et la lutte contre la discrimination (par</w:t>
      </w:r>
      <w:r>
        <w:rPr>
          <w:lang w:val="fr-FR"/>
        </w:rPr>
        <w:t>. </w:t>
      </w:r>
      <w:r w:rsidRPr="00B95361">
        <w:rPr>
          <w:lang w:val="fr-FR"/>
        </w:rPr>
        <w:t xml:space="preserve">12), dans lequel apparaîtront les </w:t>
      </w:r>
      <w:r>
        <w:rPr>
          <w:lang w:val="fr-FR"/>
        </w:rPr>
        <w:t>notions</w:t>
      </w:r>
      <w:r w:rsidRPr="00B95361">
        <w:rPr>
          <w:lang w:val="fr-FR"/>
        </w:rPr>
        <w:t xml:space="preserve"> de discrimination, de discrimination directe, indirecte et multiple, et de motifs de discrimination</w:t>
      </w:r>
      <w:r w:rsidR="00D97A1C">
        <w:rPr>
          <w:lang w:val="fr-FR"/>
        </w:rPr>
        <w:t> </w:t>
      </w:r>
      <w:r w:rsidRPr="00B95361">
        <w:rPr>
          <w:lang w:val="fr-FR"/>
        </w:rPr>
        <w:t>; la pleine protection de</w:t>
      </w:r>
      <w:r>
        <w:rPr>
          <w:lang w:val="fr-FR"/>
        </w:rPr>
        <w:t xml:space="preserve"> tou</w:t>
      </w:r>
      <w:r w:rsidRPr="00B95361">
        <w:rPr>
          <w:lang w:val="fr-FR"/>
        </w:rPr>
        <w:t xml:space="preserve">s </w:t>
      </w:r>
      <w:r>
        <w:rPr>
          <w:lang w:val="fr-FR"/>
        </w:rPr>
        <w:t xml:space="preserve">les </w:t>
      </w:r>
      <w:r w:rsidRPr="00B95361">
        <w:rPr>
          <w:lang w:val="fr-FR"/>
        </w:rPr>
        <w:t xml:space="preserve">citoyens </w:t>
      </w:r>
      <w:r>
        <w:rPr>
          <w:lang w:val="fr-FR"/>
        </w:rPr>
        <w:t>indépendamment</w:t>
      </w:r>
      <w:r w:rsidRPr="00B95361">
        <w:rPr>
          <w:lang w:val="fr-FR"/>
        </w:rPr>
        <w:t xml:space="preserve"> </w:t>
      </w:r>
      <w:r>
        <w:rPr>
          <w:lang w:val="fr-FR"/>
        </w:rPr>
        <w:t xml:space="preserve">de </w:t>
      </w:r>
      <w:r w:rsidRPr="00B95361">
        <w:rPr>
          <w:lang w:val="fr-FR"/>
        </w:rPr>
        <w:t>leur race, leur sexe, leur langue, leur religion, leurs opinions politiques, leur origine nationale ou sociale, leur fortune, leur classe sociale ou toute autre situation</w:t>
      </w:r>
      <w:r>
        <w:rPr>
          <w:lang w:val="fr-FR"/>
        </w:rPr>
        <w:t>,</w:t>
      </w:r>
      <w:r w:rsidRPr="00B95361">
        <w:rPr>
          <w:lang w:val="fr-FR"/>
        </w:rPr>
        <w:t xml:space="preserve"> contre d</w:t>
      </w:r>
      <w:r>
        <w:rPr>
          <w:lang w:val="fr-FR"/>
        </w:rPr>
        <w:t>’</w:t>
      </w:r>
      <w:r w:rsidRPr="00B95361">
        <w:rPr>
          <w:lang w:val="fr-FR"/>
        </w:rPr>
        <w:t>éventuelles discriminations dans divers domaines de la vie publique</w:t>
      </w:r>
      <w:r w:rsidR="00D97A1C">
        <w:rPr>
          <w:lang w:val="fr-FR"/>
        </w:rPr>
        <w:t> </w:t>
      </w:r>
      <w:r w:rsidRPr="00B95361">
        <w:rPr>
          <w:lang w:val="fr-FR"/>
        </w:rPr>
        <w:t>; l</w:t>
      </w:r>
      <w:r>
        <w:rPr>
          <w:lang w:val="fr-FR"/>
        </w:rPr>
        <w:t>’</w:t>
      </w:r>
      <w:r w:rsidRPr="00B95361">
        <w:rPr>
          <w:lang w:val="fr-FR"/>
        </w:rPr>
        <w:t>amélioration des méthodes et moyens de protection des droits des citoyens.</w:t>
      </w:r>
    </w:p>
    <w:p w:rsidR="00194329" w:rsidRPr="00B95361" w:rsidRDefault="00194329" w:rsidP="00194329">
      <w:pPr>
        <w:pStyle w:val="SingleTxtG"/>
        <w:rPr>
          <w:lang w:val="fr-FR"/>
        </w:rPr>
      </w:pPr>
      <w:r w:rsidRPr="00B95361">
        <w:rPr>
          <w:lang w:val="fr-FR"/>
        </w:rPr>
        <w:t>58.</w:t>
      </w:r>
      <w:r w:rsidRPr="00B95361">
        <w:rPr>
          <w:lang w:val="fr-FR"/>
        </w:rPr>
        <w:tab/>
        <w:t>Conformément à l</w:t>
      </w:r>
      <w:r>
        <w:rPr>
          <w:lang w:val="fr-FR"/>
        </w:rPr>
        <w:t>’</w:t>
      </w:r>
      <w:r w:rsidRPr="00B95361">
        <w:rPr>
          <w:lang w:val="fr-FR"/>
        </w:rPr>
        <w:t>article</w:t>
      </w:r>
      <w:r w:rsidR="00947B05">
        <w:rPr>
          <w:lang w:val="fr-FR"/>
        </w:rPr>
        <w:t> </w:t>
      </w:r>
      <w:r w:rsidRPr="00B95361">
        <w:rPr>
          <w:lang w:val="fr-FR"/>
        </w:rPr>
        <w:t>18 de la Constitution, tous les citoyens ouzbeks ont les mêmes droits et libertés et sont égaux devant la loi, sans distinction fondée sur le genre, la race, l</w:t>
      </w:r>
      <w:r>
        <w:rPr>
          <w:lang w:val="fr-FR"/>
        </w:rPr>
        <w:t>’</w:t>
      </w:r>
      <w:r w:rsidRPr="00B95361">
        <w:rPr>
          <w:lang w:val="fr-FR"/>
        </w:rPr>
        <w:t>appartenance ethnique, la langue, la religion, l</w:t>
      </w:r>
      <w:r>
        <w:rPr>
          <w:lang w:val="fr-FR"/>
        </w:rPr>
        <w:t>’</w:t>
      </w:r>
      <w:r w:rsidRPr="00B95361">
        <w:rPr>
          <w:lang w:val="fr-FR"/>
        </w:rPr>
        <w:t>origine sociale, les convictions ou le statut personnel et social.</w:t>
      </w:r>
    </w:p>
    <w:p w:rsidR="00194329" w:rsidRPr="00881656" w:rsidRDefault="00194329" w:rsidP="00194329">
      <w:pPr>
        <w:pStyle w:val="SingleTxtG"/>
        <w:rPr>
          <w:spacing w:val="-3"/>
          <w:lang w:val="fr-FR"/>
        </w:rPr>
      </w:pPr>
      <w:r w:rsidRPr="00881656">
        <w:rPr>
          <w:spacing w:val="-3"/>
          <w:lang w:val="fr-FR"/>
        </w:rPr>
        <w:t>59.</w:t>
      </w:r>
      <w:r w:rsidRPr="00881656">
        <w:rPr>
          <w:spacing w:val="-3"/>
          <w:lang w:val="fr-FR"/>
        </w:rPr>
        <w:tab/>
        <w:t>L’articl</w:t>
      </w:r>
      <w:r w:rsidR="00947B05" w:rsidRPr="00881656">
        <w:rPr>
          <w:spacing w:val="-3"/>
          <w:lang w:val="fr-FR"/>
        </w:rPr>
        <w:t>e </w:t>
      </w:r>
      <w:r w:rsidRPr="00881656">
        <w:rPr>
          <w:spacing w:val="-3"/>
          <w:lang w:val="fr-FR"/>
        </w:rPr>
        <w:t xml:space="preserve">6 du </w:t>
      </w:r>
      <w:r w:rsidR="001273EE" w:rsidRPr="00881656">
        <w:rPr>
          <w:spacing w:val="-3"/>
          <w:lang w:val="fr-FR"/>
        </w:rPr>
        <w:t>C</w:t>
      </w:r>
      <w:r w:rsidRPr="00881656">
        <w:rPr>
          <w:spacing w:val="-3"/>
          <w:lang w:val="fr-FR"/>
        </w:rPr>
        <w:t xml:space="preserve">ode du travail dispose que tous les citoyens ont les mêmes droits au travail. Toute restriction de ces droits et tout octroi de privilèges en matière de travail fondés sur le sexe, l’âge, la race, l’appartenance nationale, la langue, l’origine sociale, la situation patrimoniale ou professionnelle, l’attitude à l’égard de la religion, les convictions, l’appartenance à des associations ou sur d’autres considérations sans rapport avec les qualités et les </w:t>
      </w:r>
      <w:r w:rsidRPr="00881656">
        <w:rPr>
          <w:lang w:val="fr-FR"/>
        </w:rPr>
        <w:t>performances professionnelles des intéressés constituent une discrimination et sont interdits.</w:t>
      </w:r>
    </w:p>
    <w:p w:rsidR="00194329" w:rsidRPr="00B95361" w:rsidRDefault="00194329" w:rsidP="00194329">
      <w:pPr>
        <w:pStyle w:val="SingleTxtG"/>
        <w:rPr>
          <w:lang w:val="fr-FR"/>
        </w:rPr>
      </w:pPr>
      <w:r w:rsidRPr="00B95361">
        <w:rPr>
          <w:lang w:val="fr-FR"/>
        </w:rPr>
        <w:t>60.</w:t>
      </w:r>
      <w:r w:rsidRPr="00B95361">
        <w:rPr>
          <w:lang w:val="fr-FR"/>
        </w:rPr>
        <w:tab/>
        <w:t>L</w:t>
      </w:r>
      <w:r>
        <w:rPr>
          <w:lang w:val="fr-FR"/>
        </w:rPr>
        <w:t>’</w:t>
      </w:r>
      <w:r w:rsidRPr="00B95361">
        <w:rPr>
          <w:lang w:val="fr-FR"/>
        </w:rPr>
        <w:t>article</w:t>
      </w:r>
      <w:r w:rsidR="00947B05">
        <w:rPr>
          <w:lang w:val="fr-FR"/>
        </w:rPr>
        <w:t> </w:t>
      </w:r>
      <w:r w:rsidRPr="00B95361">
        <w:rPr>
          <w:lang w:val="fr-FR"/>
        </w:rPr>
        <w:t>4 de la loi sur l</w:t>
      </w:r>
      <w:r>
        <w:rPr>
          <w:lang w:val="fr-FR"/>
        </w:rPr>
        <w:t>’</w:t>
      </w:r>
      <w:r w:rsidRPr="00B95361">
        <w:rPr>
          <w:lang w:val="fr-FR"/>
        </w:rPr>
        <w:t>éducation dispose que toute personne jouit d</w:t>
      </w:r>
      <w:r>
        <w:rPr>
          <w:lang w:val="fr-FR"/>
        </w:rPr>
        <w:t>’</w:t>
      </w:r>
      <w:r w:rsidRPr="00B95361">
        <w:rPr>
          <w:lang w:val="fr-FR"/>
        </w:rPr>
        <w:t>un droit égal à l</w:t>
      </w:r>
      <w:r>
        <w:rPr>
          <w:lang w:val="fr-FR"/>
        </w:rPr>
        <w:t>’</w:t>
      </w:r>
      <w:r w:rsidRPr="00B95361">
        <w:rPr>
          <w:lang w:val="fr-FR"/>
        </w:rPr>
        <w:t>éducation indépendamment de son sexe, sa langue, son âge, son appartenance raciale ou ethnique, ses convictions, son attitude à l</w:t>
      </w:r>
      <w:r>
        <w:rPr>
          <w:lang w:val="fr-FR"/>
        </w:rPr>
        <w:t>’</w:t>
      </w:r>
      <w:r w:rsidRPr="00B95361">
        <w:rPr>
          <w:lang w:val="fr-FR"/>
        </w:rPr>
        <w:t>égard de la religion, son origine sociale, la nature de son activité professionnelle, sa situation sociale, son lieu de résidence ou la durée de son séjour sur le territoire de la République d</w:t>
      </w:r>
      <w:r>
        <w:rPr>
          <w:lang w:val="fr-FR"/>
        </w:rPr>
        <w:t>’</w:t>
      </w:r>
      <w:r w:rsidRPr="00B95361">
        <w:rPr>
          <w:lang w:val="fr-FR"/>
        </w:rPr>
        <w:t>Ouzbékistan.</w:t>
      </w:r>
    </w:p>
    <w:p w:rsidR="00194329" w:rsidRPr="00B95361" w:rsidRDefault="00194329" w:rsidP="00194329">
      <w:pPr>
        <w:pStyle w:val="SingleTxtG"/>
        <w:rPr>
          <w:lang w:val="fr-FR"/>
        </w:rPr>
      </w:pPr>
      <w:r w:rsidRPr="00B95361">
        <w:rPr>
          <w:lang w:val="fr-FR"/>
        </w:rPr>
        <w:t>61.</w:t>
      </w:r>
      <w:r w:rsidRPr="00B95361">
        <w:rPr>
          <w:lang w:val="fr-FR"/>
        </w:rPr>
        <w:tab/>
        <w:t>L</w:t>
      </w:r>
      <w:r>
        <w:rPr>
          <w:lang w:val="fr-FR"/>
        </w:rPr>
        <w:t>’</w:t>
      </w:r>
      <w:r w:rsidRPr="00B95361">
        <w:rPr>
          <w:lang w:val="fr-FR"/>
        </w:rPr>
        <w:t>article</w:t>
      </w:r>
      <w:r w:rsidR="00947B05">
        <w:rPr>
          <w:lang w:val="fr-FR"/>
        </w:rPr>
        <w:t> </w:t>
      </w:r>
      <w:r w:rsidRPr="00B95361">
        <w:rPr>
          <w:lang w:val="fr-FR"/>
        </w:rPr>
        <w:t>13 de la loi sur les soins de santé dispose que l</w:t>
      </w:r>
      <w:r>
        <w:rPr>
          <w:lang w:val="fr-FR"/>
        </w:rPr>
        <w:t>’</w:t>
      </w:r>
      <w:r w:rsidRPr="00B95361">
        <w:rPr>
          <w:lang w:val="fr-FR"/>
        </w:rPr>
        <w:t>État protège la santé des citoyens, quels que soient leur âge, leur sexe, leur race, leur nationalité, leur langue, leur attitude à l</w:t>
      </w:r>
      <w:r>
        <w:rPr>
          <w:lang w:val="fr-FR"/>
        </w:rPr>
        <w:t>’</w:t>
      </w:r>
      <w:r w:rsidRPr="00B95361">
        <w:rPr>
          <w:lang w:val="fr-FR"/>
        </w:rPr>
        <w:t>égard de la religion, leur origine sociale, leurs convictions ou leur statut personnel ou social.</w:t>
      </w:r>
    </w:p>
    <w:p w:rsidR="00194329" w:rsidRPr="00B95361" w:rsidRDefault="00194329" w:rsidP="00194329">
      <w:pPr>
        <w:pStyle w:val="SingleTxtG"/>
        <w:rPr>
          <w:lang w:val="fr-FR"/>
        </w:rPr>
      </w:pPr>
      <w:r w:rsidRPr="00B95361">
        <w:rPr>
          <w:lang w:val="fr-FR"/>
        </w:rPr>
        <w:t>62.</w:t>
      </w:r>
      <w:r w:rsidRPr="00B95361">
        <w:rPr>
          <w:lang w:val="fr-FR"/>
        </w:rPr>
        <w:tab/>
        <w:t>L</w:t>
      </w:r>
      <w:r>
        <w:rPr>
          <w:lang w:val="fr-FR"/>
        </w:rPr>
        <w:t>’</w:t>
      </w:r>
      <w:r w:rsidRPr="00B95361">
        <w:rPr>
          <w:lang w:val="fr-FR"/>
        </w:rPr>
        <w:t>État protège les citoyens contre toute discrimination, qu</w:t>
      </w:r>
      <w:r>
        <w:rPr>
          <w:lang w:val="fr-FR"/>
        </w:rPr>
        <w:t>’</w:t>
      </w:r>
      <w:r w:rsidRPr="00B95361">
        <w:rPr>
          <w:lang w:val="fr-FR"/>
        </w:rPr>
        <w:t>ils soient en bonne santé ou malades, et quelle que soit leur maladie le cas échéant. Quiconque enfreint ces dispositions s</w:t>
      </w:r>
      <w:r>
        <w:rPr>
          <w:lang w:val="fr-FR"/>
        </w:rPr>
        <w:t>’</w:t>
      </w:r>
      <w:r w:rsidRPr="00B95361">
        <w:rPr>
          <w:lang w:val="fr-FR"/>
        </w:rPr>
        <w:t>expose aux poursuites prévues par la loi.</w:t>
      </w:r>
    </w:p>
    <w:p w:rsidR="00194329" w:rsidRPr="00B95361" w:rsidRDefault="00194329" w:rsidP="00194329">
      <w:pPr>
        <w:pStyle w:val="SingleTxtG"/>
        <w:rPr>
          <w:lang w:val="fr-FR"/>
        </w:rPr>
      </w:pPr>
      <w:r w:rsidRPr="00B95361">
        <w:rPr>
          <w:lang w:val="fr-FR"/>
        </w:rPr>
        <w:t>63.</w:t>
      </w:r>
      <w:r w:rsidRPr="00B95361">
        <w:rPr>
          <w:lang w:val="fr-FR"/>
        </w:rPr>
        <w:tab/>
        <w:t>Le paragraphe</w:t>
      </w:r>
      <w:r w:rsidR="00947B05">
        <w:rPr>
          <w:lang w:val="fr-FR"/>
        </w:rPr>
        <w:t> </w:t>
      </w:r>
      <w:r w:rsidRPr="00B95361">
        <w:rPr>
          <w:lang w:val="fr-FR"/>
        </w:rPr>
        <w:t xml:space="preserve">17 de la feuille de route pour la mise en application de la stratégie nationale </w:t>
      </w:r>
      <w:r>
        <w:rPr>
          <w:lang w:val="fr-FR"/>
        </w:rPr>
        <w:t>relative aux</w:t>
      </w:r>
      <w:r w:rsidRPr="00B95361">
        <w:rPr>
          <w:lang w:val="fr-FR"/>
        </w:rPr>
        <w:t xml:space="preserve"> droits de l</w:t>
      </w:r>
      <w:r>
        <w:rPr>
          <w:lang w:val="fr-FR"/>
        </w:rPr>
        <w:t>’</w:t>
      </w:r>
      <w:r w:rsidRPr="00B95361">
        <w:rPr>
          <w:lang w:val="fr-FR"/>
        </w:rPr>
        <w:t xml:space="preserve">homme prévoit </w:t>
      </w:r>
      <w:r>
        <w:rPr>
          <w:lang w:val="fr-FR"/>
        </w:rPr>
        <w:t>la mise en œuvre de</w:t>
      </w:r>
      <w:r w:rsidRPr="00B95361">
        <w:rPr>
          <w:lang w:val="fr-FR"/>
        </w:rPr>
        <w:t xml:space="preserve"> la politique de l</w:t>
      </w:r>
      <w:r>
        <w:rPr>
          <w:lang w:val="fr-FR"/>
        </w:rPr>
        <w:t>’</w:t>
      </w:r>
      <w:r w:rsidRPr="00B95361">
        <w:rPr>
          <w:lang w:val="fr-FR"/>
        </w:rPr>
        <w:t>État en matière de relations interethniques pour 2019-2021 et la sauvegarde des droits sociaux et culturels des minorités ethniques.</w:t>
      </w:r>
    </w:p>
    <w:p w:rsidR="00194329" w:rsidRPr="00B95361" w:rsidRDefault="00194329" w:rsidP="00194329">
      <w:pPr>
        <w:pStyle w:val="SingleTxtG"/>
        <w:rPr>
          <w:lang w:val="fr-FR"/>
        </w:rPr>
      </w:pPr>
      <w:r w:rsidRPr="00B95361">
        <w:rPr>
          <w:lang w:val="fr-FR"/>
        </w:rPr>
        <w:t>64.</w:t>
      </w:r>
      <w:r w:rsidRPr="00B95361">
        <w:rPr>
          <w:lang w:val="fr-FR"/>
        </w:rPr>
        <w:tab/>
        <w:t>Le paragraphe</w:t>
      </w:r>
      <w:r w:rsidR="00947B05">
        <w:rPr>
          <w:lang w:val="fr-FR"/>
        </w:rPr>
        <w:t> </w:t>
      </w:r>
      <w:r w:rsidRPr="00B95361">
        <w:rPr>
          <w:lang w:val="fr-FR"/>
        </w:rPr>
        <w:t>23 de la feuille de route prévoit la création d</w:t>
      </w:r>
      <w:r>
        <w:rPr>
          <w:lang w:val="fr-FR"/>
        </w:rPr>
        <w:t>’</w:t>
      </w:r>
      <w:r w:rsidRPr="00B95361">
        <w:rPr>
          <w:lang w:val="fr-FR"/>
        </w:rPr>
        <w:t>une commission parlementaire chargée de contrôler le respect des obligations internationales en matière de droits de l</w:t>
      </w:r>
      <w:r>
        <w:rPr>
          <w:lang w:val="fr-FR"/>
        </w:rPr>
        <w:t>’</w:t>
      </w:r>
      <w:r w:rsidRPr="00B95361">
        <w:rPr>
          <w:lang w:val="fr-FR"/>
        </w:rPr>
        <w:t>homme, et le paragraphe</w:t>
      </w:r>
      <w:r w:rsidR="00947B05">
        <w:rPr>
          <w:lang w:val="fr-FR"/>
        </w:rPr>
        <w:t> </w:t>
      </w:r>
      <w:r w:rsidRPr="00B95361">
        <w:rPr>
          <w:lang w:val="fr-FR"/>
        </w:rPr>
        <w:t>63 prévoit l</w:t>
      </w:r>
      <w:r>
        <w:rPr>
          <w:lang w:val="fr-FR"/>
        </w:rPr>
        <w:t>’</w:t>
      </w:r>
      <w:r w:rsidRPr="00B95361">
        <w:rPr>
          <w:lang w:val="fr-FR"/>
        </w:rPr>
        <w:t>adoption de la loi sur les droits des personnes handicapées. Le paragraphe</w:t>
      </w:r>
      <w:r w:rsidR="00947B05">
        <w:rPr>
          <w:lang w:val="fr-FR"/>
        </w:rPr>
        <w:t> </w:t>
      </w:r>
      <w:r w:rsidRPr="00B95361">
        <w:rPr>
          <w:lang w:val="fr-FR"/>
        </w:rPr>
        <w:t>37 prévoit l</w:t>
      </w:r>
      <w:r>
        <w:rPr>
          <w:lang w:val="fr-FR"/>
        </w:rPr>
        <w:t>’</w:t>
      </w:r>
      <w:r w:rsidRPr="00B95361">
        <w:rPr>
          <w:lang w:val="fr-FR"/>
        </w:rPr>
        <w:t>adoption d</w:t>
      </w:r>
      <w:r>
        <w:rPr>
          <w:lang w:val="fr-FR"/>
        </w:rPr>
        <w:t>’</w:t>
      </w:r>
      <w:r w:rsidRPr="00B95361">
        <w:rPr>
          <w:lang w:val="fr-FR"/>
        </w:rPr>
        <w:t>un projet de code de la santé, ainsi qu</w:t>
      </w:r>
      <w:r>
        <w:rPr>
          <w:lang w:val="fr-FR"/>
        </w:rPr>
        <w:t>’</w:t>
      </w:r>
      <w:r w:rsidRPr="00B95361">
        <w:rPr>
          <w:lang w:val="fr-FR"/>
        </w:rPr>
        <w:t>une nouvelle version du code du logement (pa</w:t>
      </w:r>
      <w:r>
        <w:rPr>
          <w:lang w:val="fr-FR"/>
        </w:rPr>
        <w:t>r.</w:t>
      </w:r>
      <w:r w:rsidR="00947B05">
        <w:rPr>
          <w:lang w:val="fr-FR"/>
        </w:rPr>
        <w:t> </w:t>
      </w:r>
      <w:r w:rsidRPr="00B95361">
        <w:rPr>
          <w:lang w:val="fr-FR"/>
        </w:rPr>
        <w:t>53) afin de traduire dans les faits le principe de l</w:t>
      </w:r>
      <w:r>
        <w:rPr>
          <w:lang w:val="fr-FR"/>
        </w:rPr>
        <w:t>’</w:t>
      </w:r>
      <w:r w:rsidRPr="00B95361">
        <w:rPr>
          <w:lang w:val="fr-FR"/>
        </w:rPr>
        <w:t>égalité des citoyens dans l</w:t>
      </w:r>
      <w:r>
        <w:rPr>
          <w:lang w:val="fr-FR"/>
        </w:rPr>
        <w:t>’</w:t>
      </w:r>
      <w:r w:rsidRPr="00B95361">
        <w:rPr>
          <w:lang w:val="fr-FR"/>
        </w:rPr>
        <w:t>accès au logement.</w:t>
      </w:r>
    </w:p>
    <w:p w:rsidR="00194329" w:rsidRPr="00B95361" w:rsidRDefault="00194329" w:rsidP="00194329">
      <w:pPr>
        <w:pStyle w:val="SingleTxtG"/>
        <w:rPr>
          <w:lang w:val="fr-FR"/>
        </w:rPr>
      </w:pPr>
      <w:r w:rsidRPr="00B95361">
        <w:rPr>
          <w:lang w:val="fr-FR"/>
        </w:rPr>
        <w:lastRenderedPageBreak/>
        <w:t>65.</w:t>
      </w:r>
      <w:r w:rsidRPr="00B95361">
        <w:rPr>
          <w:lang w:val="fr-FR"/>
        </w:rPr>
        <w:tab/>
        <w:t>La question de la dépénalisation de l</w:t>
      </w:r>
      <w:r>
        <w:rPr>
          <w:lang w:val="fr-FR"/>
        </w:rPr>
        <w:t>’</w:t>
      </w:r>
      <w:r w:rsidRPr="00B95361">
        <w:rPr>
          <w:lang w:val="fr-FR"/>
        </w:rPr>
        <w:t>homosexualité n</w:t>
      </w:r>
      <w:r>
        <w:rPr>
          <w:lang w:val="fr-FR"/>
        </w:rPr>
        <w:t>’</w:t>
      </w:r>
      <w:r w:rsidRPr="00B95361">
        <w:rPr>
          <w:lang w:val="fr-FR"/>
        </w:rPr>
        <w:t>a pas été examinée en raison de l</w:t>
      </w:r>
      <w:r>
        <w:rPr>
          <w:lang w:val="fr-FR"/>
        </w:rPr>
        <w:t>’</w:t>
      </w:r>
      <w:r w:rsidRPr="00B95361">
        <w:rPr>
          <w:lang w:val="fr-FR"/>
        </w:rPr>
        <w:t>urgence de la lutte contre la propagation du VIH.</w:t>
      </w:r>
    </w:p>
    <w:p w:rsidR="00194329" w:rsidRPr="00B95361" w:rsidRDefault="00194329" w:rsidP="00194329">
      <w:pPr>
        <w:pStyle w:val="SingleTxtG"/>
        <w:rPr>
          <w:lang w:val="fr-FR"/>
        </w:rPr>
      </w:pPr>
      <w:r w:rsidRPr="00B95361">
        <w:rPr>
          <w:lang w:val="fr-FR"/>
        </w:rPr>
        <w:t>66.</w:t>
      </w:r>
      <w:r w:rsidRPr="00B95361">
        <w:rPr>
          <w:lang w:val="fr-FR"/>
        </w:rPr>
        <w:tab/>
        <w:t xml:space="preserve">En 2019, </w:t>
      </w:r>
      <w:r w:rsidRPr="003D1BB6">
        <w:rPr>
          <w:lang w:val="fr-FR"/>
        </w:rPr>
        <w:t>environ 3</w:t>
      </w:r>
      <w:r w:rsidR="00947B05">
        <w:rPr>
          <w:lang w:val="fr-FR"/>
        </w:rPr>
        <w:t> </w:t>
      </w:r>
      <w:r w:rsidRPr="003D1BB6">
        <w:rPr>
          <w:lang w:val="fr-FR"/>
        </w:rPr>
        <w:t>800</w:t>
      </w:r>
      <w:r w:rsidR="00947B05">
        <w:rPr>
          <w:lang w:val="fr-FR"/>
        </w:rPr>
        <w:t> </w:t>
      </w:r>
      <w:r>
        <w:rPr>
          <w:lang w:val="fr-FR"/>
        </w:rPr>
        <w:t xml:space="preserve">équipes ont mené </w:t>
      </w:r>
      <w:r w:rsidRPr="00B95361">
        <w:rPr>
          <w:lang w:val="fr-FR"/>
        </w:rPr>
        <w:t>des activités de sensibilisation du Ministère de l</w:t>
      </w:r>
      <w:r>
        <w:rPr>
          <w:lang w:val="fr-FR"/>
        </w:rPr>
        <w:t>’</w:t>
      </w:r>
      <w:r w:rsidRPr="00B95361">
        <w:rPr>
          <w:lang w:val="fr-FR"/>
        </w:rPr>
        <w:t>intérieur, dont les messages sont apparus plus de 7</w:t>
      </w:r>
      <w:r w:rsidR="00947B05">
        <w:rPr>
          <w:lang w:val="fr-FR"/>
        </w:rPr>
        <w:t> </w:t>
      </w:r>
      <w:r w:rsidRPr="00B95361">
        <w:rPr>
          <w:lang w:val="fr-FR"/>
        </w:rPr>
        <w:t>500</w:t>
      </w:r>
      <w:r w:rsidR="00947B05">
        <w:rPr>
          <w:lang w:val="fr-FR"/>
        </w:rPr>
        <w:t> </w:t>
      </w:r>
      <w:r w:rsidRPr="00B95361">
        <w:rPr>
          <w:lang w:val="fr-FR"/>
        </w:rPr>
        <w:t>fois dans les médias</w:t>
      </w:r>
      <w:r w:rsidR="00947B05">
        <w:rPr>
          <w:lang w:val="fr-FR"/>
        </w:rPr>
        <w:t> </w:t>
      </w:r>
      <w:r w:rsidRPr="00B95361">
        <w:rPr>
          <w:lang w:val="fr-FR"/>
        </w:rPr>
        <w:t>: 2</w:t>
      </w:r>
      <w:r w:rsidR="00947B05">
        <w:rPr>
          <w:lang w:val="fr-FR"/>
        </w:rPr>
        <w:t> </w:t>
      </w:r>
      <w:r w:rsidRPr="00B95361">
        <w:rPr>
          <w:lang w:val="fr-FR"/>
        </w:rPr>
        <w:t>600</w:t>
      </w:r>
      <w:r w:rsidR="00947B05">
        <w:rPr>
          <w:lang w:val="fr-FR"/>
        </w:rPr>
        <w:t> </w:t>
      </w:r>
      <w:r w:rsidRPr="00B95361">
        <w:rPr>
          <w:lang w:val="fr-FR"/>
        </w:rPr>
        <w:t>fois sur Internet, 2</w:t>
      </w:r>
      <w:r>
        <w:rPr>
          <w:lang w:val="fr-FR"/>
        </w:rPr>
        <w:t> </w:t>
      </w:r>
      <w:r w:rsidRPr="00B95361">
        <w:rPr>
          <w:lang w:val="fr-FR"/>
        </w:rPr>
        <w:t>500 fois à la télévision, 1</w:t>
      </w:r>
      <w:r>
        <w:rPr>
          <w:lang w:val="fr-FR"/>
        </w:rPr>
        <w:t> </w:t>
      </w:r>
      <w:r w:rsidRPr="00B95361">
        <w:rPr>
          <w:lang w:val="fr-FR"/>
        </w:rPr>
        <w:t>600 fois à la radio et 1</w:t>
      </w:r>
      <w:r>
        <w:rPr>
          <w:lang w:val="fr-FR"/>
        </w:rPr>
        <w:t> </w:t>
      </w:r>
      <w:r w:rsidRPr="00B95361">
        <w:rPr>
          <w:lang w:val="fr-FR"/>
        </w:rPr>
        <w:t>000 fois dans la presse écrite.</w:t>
      </w:r>
    </w:p>
    <w:p w:rsidR="00194329" w:rsidRPr="00B95361" w:rsidRDefault="00194329" w:rsidP="00194329">
      <w:pPr>
        <w:pStyle w:val="SingleTxtG"/>
        <w:rPr>
          <w:lang w:val="fr-FR"/>
        </w:rPr>
      </w:pPr>
      <w:r w:rsidRPr="00B95361">
        <w:rPr>
          <w:lang w:val="fr-FR"/>
        </w:rPr>
        <w:t>67.</w:t>
      </w:r>
      <w:r w:rsidRPr="00B95361">
        <w:rPr>
          <w:lang w:val="fr-FR"/>
        </w:rPr>
        <w:tab/>
        <w:t>En outre, quelque 24</w:t>
      </w:r>
      <w:r w:rsidR="00947B05">
        <w:rPr>
          <w:lang w:val="fr-FR"/>
        </w:rPr>
        <w:t> </w:t>
      </w:r>
      <w:r w:rsidRPr="00B95361">
        <w:rPr>
          <w:lang w:val="fr-FR"/>
        </w:rPr>
        <w:t>400</w:t>
      </w:r>
      <w:r w:rsidR="00947B05">
        <w:rPr>
          <w:lang w:val="fr-FR"/>
        </w:rPr>
        <w:t> </w:t>
      </w:r>
      <w:r w:rsidRPr="00B95361">
        <w:rPr>
          <w:lang w:val="fr-FR"/>
        </w:rPr>
        <w:t>tables rondes, plus de 8</w:t>
      </w:r>
      <w:r w:rsidR="00947B05">
        <w:rPr>
          <w:lang w:val="fr-FR"/>
        </w:rPr>
        <w:t> </w:t>
      </w:r>
      <w:r w:rsidRPr="00B95361">
        <w:rPr>
          <w:lang w:val="fr-FR"/>
        </w:rPr>
        <w:t>600</w:t>
      </w:r>
      <w:r w:rsidR="00947B05">
        <w:rPr>
          <w:lang w:val="fr-FR"/>
        </w:rPr>
        <w:t> </w:t>
      </w:r>
      <w:r w:rsidRPr="00B95361">
        <w:rPr>
          <w:lang w:val="fr-FR"/>
        </w:rPr>
        <w:t>séminaires et 15</w:t>
      </w:r>
      <w:r w:rsidR="00947B05">
        <w:rPr>
          <w:lang w:val="fr-FR"/>
        </w:rPr>
        <w:t> </w:t>
      </w:r>
      <w:r w:rsidRPr="00B95361">
        <w:rPr>
          <w:lang w:val="fr-FR"/>
        </w:rPr>
        <w:t>conférences ont été organisés au cours de cette période. Des activités de sensibilisation et des entretiens sont menés afin de prévenir la traite des êtres humains et l</w:t>
      </w:r>
      <w:r>
        <w:rPr>
          <w:lang w:val="fr-FR"/>
        </w:rPr>
        <w:t>’</w:t>
      </w:r>
      <w:r w:rsidRPr="00B95361">
        <w:rPr>
          <w:lang w:val="fr-FR"/>
        </w:rPr>
        <w:t>immigration clandestine dans les aéroports, les gares et les points de passage des frontières. Quelque 235</w:t>
      </w:r>
      <w:r w:rsidR="00947B05">
        <w:rPr>
          <w:lang w:val="fr-FR"/>
        </w:rPr>
        <w:t> </w:t>
      </w:r>
      <w:r w:rsidRPr="00B95361">
        <w:rPr>
          <w:lang w:val="fr-FR"/>
        </w:rPr>
        <w:t>000</w:t>
      </w:r>
      <w:r w:rsidR="00947B05">
        <w:rPr>
          <w:lang w:val="fr-FR"/>
        </w:rPr>
        <w:t> </w:t>
      </w:r>
      <w:r w:rsidRPr="00B95361">
        <w:rPr>
          <w:lang w:val="fr-FR"/>
        </w:rPr>
        <w:t>prospectus et brochures ont été distribués et 5</w:t>
      </w:r>
      <w:r w:rsidR="00947B05">
        <w:rPr>
          <w:lang w:val="fr-FR"/>
        </w:rPr>
        <w:t> </w:t>
      </w:r>
      <w:r w:rsidRPr="00B95361">
        <w:rPr>
          <w:lang w:val="fr-FR"/>
        </w:rPr>
        <w:t>100</w:t>
      </w:r>
      <w:r w:rsidR="00947B05">
        <w:rPr>
          <w:lang w:val="fr-FR"/>
        </w:rPr>
        <w:t> </w:t>
      </w:r>
      <w:r w:rsidRPr="00B95361">
        <w:rPr>
          <w:lang w:val="fr-FR"/>
        </w:rPr>
        <w:t>banderoles affichées dans ces lieux. Les activités menées ont permis de toucher plus de 2,5</w:t>
      </w:r>
      <w:r w:rsidR="00947B05">
        <w:rPr>
          <w:lang w:val="fr-FR"/>
        </w:rPr>
        <w:t> </w:t>
      </w:r>
      <w:r w:rsidRPr="00B95361">
        <w:rPr>
          <w:lang w:val="fr-FR"/>
        </w:rPr>
        <w:t>millions de citoyens.</w:t>
      </w:r>
    </w:p>
    <w:p w:rsidR="00194329" w:rsidRPr="00B95361" w:rsidRDefault="00194329" w:rsidP="00947B05">
      <w:pPr>
        <w:pStyle w:val="H1G"/>
        <w:rPr>
          <w:lang w:val="fr-FR"/>
        </w:rPr>
      </w:pPr>
      <w:r w:rsidRPr="00B95361">
        <w:rPr>
          <w:lang w:val="fr-FR"/>
        </w:rPr>
        <w:tab/>
      </w:r>
      <w:r w:rsidRPr="00B95361">
        <w:rPr>
          <w:lang w:val="fr-FR"/>
        </w:rPr>
        <w:tab/>
        <w:t>Paragraphe 8</w:t>
      </w:r>
    </w:p>
    <w:p w:rsidR="00194329" w:rsidRPr="00B95361" w:rsidRDefault="00194329" w:rsidP="00194329">
      <w:pPr>
        <w:pStyle w:val="SingleTxtG"/>
        <w:rPr>
          <w:lang w:val="fr-FR"/>
        </w:rPr>
      </w:pPr>
      <w:r w:rsidRPr="00C366C0">
        <w:rPr>
          <w:lang w:val="fr-FR"/>
        </w:rPr>
        <w:t>68.</w:t>
      </w:r>
      <w:r w:rsidRPr="00C366C0">
        <w:rPr>
          <w:lang w:val="fr-FR"/>
        </w:rPr>
        <w:tab/>
        <w:t>La loi sur l</w:t>
      </w:r>
      <w:r>
        <w:rPr>
          <w:lang w:val="fr-FR"/>
        </w:rPr>
        <w:t>’</w:t>
      </w:r>
      <w:r w:rsidRPr="00C366C0">
        <w:rPr>
          <w:lang w:val="fr-FR"/>
        </w:rPr>
        <w:t>égalité des droits et des chances entre les femmes et les hommes définit les grandes lignes de la politique de l</w:t>
      </w:r>
      <w:r>
        <w:rPr>
          <w:lang w:val="fr-FR"/>
        </w:rPr>
        <w:t>’</w:t>
      </w:r>
      <w:r w:rsidRPr="00C366C0">
        <w:rPr>
          <w:lang w:val="fr-FR"/>
        </w:rPr>
        <w:t>État concernant l</w:t>
      </w:r>
      <w:r>
        <w:rPr>
          <w:lang w:val="fr-FR"/>
        </w:rPr>
        <w:t>’</w:t>
      </w:r>
      <w:r w:rsidRPr="00C366C0">
        <w:rPr>
          <w:lang w:val="fr-FR"/>
        </w:rPr>
        <w:t xml:space="preserve">égalité des sexes dans tous les </w:t>
      </w:r>
      <w:r w:rsidRPr="00B95361">
        <w:rPr>
          <w:lang w:val="fr-FR"/>
        </w:rPr>
        <w:t>domaines de la société, ainsi que les compétences des organes de l</w:t>
      </w:r>
      <w:r>
        <w:rPr>
          <w:lang w:val="fr-FR"/>
        </w:rPr>
        <w:t>’</w:t>
      </w:r>
      <w:r w:rsidRPr="00B95361">
        <w:rPr>
          <w:lang w:val="fr-FR"/>
        </w:rPr>
        <w:t>État et les modalités de participation des organisations de la société civile dans ce domaine. Une commission chargée des questions concernant l</w:t>
      </w:r>
      <w:r>
        <w:rPr>
          <w:lang w:val="fr-FR"/>
        </w:rPr>
        <w:t>’</w:t>
      </w:r>
      <w:r w:rsidRPr="00B95361">
        <w:rPr>
          <w:lang w:val="fr-FR"/>
        </w:rPr>
        <w:t>égalité des sexes a été créée.</w:t>
      </w:r>
    </w:p>
    <w:p w:rsidR="00194329" w:rsidRPr="00B95361" w:rsidRDefault="00194329" w:rsidP="00194329">
      <w:pPr>
        <w:pStyle w:val="SingleTxtG"/>
        <w:rPr>
          <w:lang w:val="fr-FR"/>
        </w:rPr>
      </w:pPr>
      <w:r w:rsidRPr="00B95361">
        <w:rPr>
          <w:lang w:val="fr-FR"/>
        </w:rPr>
        <w:t>69.</w:t>
      </w:r>
      <w:r w:rsidRPr="00B95361">
        <w:rPr>
          <w:lang w:val="fr-FR"/>
        </w:rPr>
        <w:tab/>
        <w:t>L</w:t>
      </w:r>
      <w:r>
        <w:rPr>
          <w:lang w:val="fr-FR"/>
        </w:rPr>
        <w:t>’</w:t>
      </w:r>
      <w:r w:rsidRPr="00B95361">
        <w:rPr>
          <w:lang w:val="fr-FR"/>
        </w:rPr>
        <w:t>article</w:t>
      </w:r>
      <w:r w:rsidR="00947B05">
        <w:rPr>
          <w:lang w:val="fr-FR"/>
        </w:rPr>
        <w:t> </w:t>
      </w:r>
      <w:r w:rsidRPr="00B95361">
        <w:rPr>
          <w:lang w:val="fr-FR"/>
        </w:rPr>
        <w:t xml:space="preserve">7 de la loi </w:t>
      </w:r>
      <w:r>
        <w:rPr>
          <w:lang w:val="fr-FR"/>
        </w:rPr>
        <w:t xml:space="preserve">impose une </w:t>
      </w:r>
      <w:r w:rsidRPr="00B95361">
        <w:rPr>
          <w:lang w:val="fr-FR"/>
        </w:rPr>
        <w:t xml:space="preserve">expertise en matière de genre </w:t>
      </w:r>
      <w:r>
        <w:rPr>
          <w:lang w:val="fr-FR"/>
        </w:rPr>
        <w:t>à tout</w:t>
      </w:r>
      <w:r w:rsidRPr="00B95361">
        <w:rPr>
          <w:lang w:val="fr-FR"/>
        </w:rPr>
        <w:t xml:space="preserve"> acte normatif et juridique dans le domaine de l</w:t>
      </w:r>
      <w:r>
        <w:rPr>
          <w:lang w:val="fr-FR"/>
        </w:rPr>
        <w:t>’</w:t>
      </w:r>
      <w:r w:rsidRPr="00B95361">
        <w:rPr>
          <w:lang w:val="fr-FR"/>
        </w:rPr>
        <w:t>établissement des normes. Une commission sur les femmes et l</w:t>
      </w:r>
      <w:r>
        <w:rPr>
          <w:lang w:val="fr-FR"/>
        </w:rPr>
        <w:t>’</w:t>
      </w:r>
      <w:r w:rsidRPr="00B95361">
        <w:rPr>
          <w:lang w:val="fr-FR"/>
        </w:rPr>
        <w:t>égalité des sexes a été créée au sein du Sénat. Un centre national pour l</w:t>
      </w:r>
      <w:r>
        <w:rPr>
          <w:lang w:val="fr-FR"/>
        </w:rPr>
        <w:t>a ré</w:t>
      </w:r>
      <w:r w:rsidRPr="00B95361">
        <w:rPr>
          <w:lang w:val="fr-FR"/>
        </w:rPr>
        <w:t>adaptation des victimes de la violence et la prévention du suicide ainsi qu</w:t>
      </w:r>
      <w:r>
        <w:rPr>
          <w:lang w:val="fr-FR"/>
        </w:rPr>
        <w:t>’</w:t>
      </w:r>
      <w:r w:rsidRPr="00B95361">
        <w:rPr>
          <w:lang w:val="fr-FR"/>
        </w:rPr>
        <w:t>un centre pour l</w:t>
      </w:r>
      <w:r>
        <w:rPr>
          <w:lang w:val="fr-FR"/>
        </w:rPr>
        <w:t>’</w:t>
      </w:r>
      <w:r w:rsidRPr="00B95361">
        <w:rPr>
          <w:lang w:val="fr-FR"/>
        </w:rPr>
        <w:t>entreprenariat féminin ont été créés dans le but de renforcer encore les garanties des droits du travail et l</w:t>
      </w:r>
      <w:r>
        <w:rPr>
          <w:lang w:val="fr-FR"/>
        </w:rPr>
        <w:t>’</w:t>
      </w:r>
      <w:r w:rsidRPr="00B95361">
        <w:rPr>
          <w:lang w:val="fr-FR"/>
        </w:rPr>
        <w:t>assistance aux victimes de la violence domestique.</w:t>
      </w:r>
    </w:p>
    <w:p w:rsidR="00194329" w:rsidRPr="00B95361" w:rsidRDefault="00194329" w:rsidP="00194329">
      <w:pPr>
        <w:pStyle w:val="SingleTxtG"/>
        <w:rPr>
          <w:lang w:val="fr-FR"/>
        </w:rPr>
      </w:pPr>
      <w:r w:rsidRPr="00B95361">
        <w:rPr>
          <w:lang w:val="fr-FR"/>
        </w:rPr>
        <w:t>70.</w:t>
      </w:r>
      <w:r w:rsidRPr="00B95361">
        <w:rPr>
          <w:lang w:val="fr-FR"/>
        </w:rPr>
        <w:tab/>
        <w:t>La décision du 20</w:t>
      </w:r>
      <w:r w:rsidR="00947B05">
        <w:rPr>
          <w:lang w:val="fr-FR"/>
        </w:rPr>
        <w:t> </w:t>
      </w:r>
      <w:r w:rsidRPr="00B95361">
        <w:rPr>
          <w:lang w:val="fr-FR"/>
        </w:rPr>
        <w:t>novembre 2019 sur les mesures visant à garantir l</w:t>
      </w:r>
      <w:r>
        <w:rPr>
          <w:lang w:val="fr-FR"/>
        </w:rPr>
        <w:t>’</w:t>
      </w:r>
      <w:r w:rsidRPr="00B95361">
        <w:rPr>
          <w:lang w:val="fr-FR"/>
        </w:rPr>
        <w:t>emploi des femmes et à promouvoir l</w:t>
      </w:r>
      <w:r>
        <w:rPr>
          <w:lang w:val="fr-FR"/>
        </w:rPr>
        <w:t>’</w:t>
      </w:r>
      <w:r w:rsidRPr="00B95361">
        <w:rPr>
          <w:lang w:val="fr-FR"/>
        </w:rPr>
        <w:t>esprit d</w:t>
      </w:r>
      <w:r>
        <w:rPr>
          <w:lang w:val="fr-FR"/>
        </w:rPr>
        <w:t>’</w:t>
      </w:r>
      <w:r w:rsidRPr="00B95361">
        <w:rPr>
          <w:lang w:val="fr-FR"/>
        </w:rPr>
        <w:t xml:space="preserve">entreprise parmi celles-ci </w:t>
      </w:r>
      <w:r>
        <w:rPr>
          <w:lang w:val="fr-FR"/>
        </w:rPr>
        <w:t>prévoit la mise en place</w:t>
      </w:r>
      <w:r w:rsidR="00947B05">
        <w:rPr>
          <w:lang w:val="fr-FR"/>
        </w:rPr>
        <w:t> </w:t>
      </w:r>
      <w:r w:rsidRPr="00B95361">
        <w:rPr>
          <w:lang w:val="fr-FR"/>
        </w:rPr>
        <w:t>:</w:t>
      </w:r>
    </w:p>
    <w:p w:rsidR="00194329" w:rsidRPr="00947B05" w:rsidRDefault="00947B05" w:rsidP="00947B05">
      <w:pPr>
        <w:pStyle w:val="Bullet1G"/>
      </w:pPr>
      <w:r>
        <w:rPr>
          <w:lang w:val="fr-FR"/>
        </w:rPr>
        <w:t>D</w:t>
      </w:r>
      <w:r w:rsidR="00194329">
        <w:rPr>
          <w:lang w:val="fr-FR"/>
        </w:rPr>
        <w:t>e</w:t>
      </w:r>
      <w:r w:rsidR="00194329" w:rsidRPr="00B95361">
        <w:rPr>
          <w:lang w:val="fr-FR"/>
        </w:rPr>
        <w:t xml:space="preserve"> </w:t>
      </w:r>
      <w:r w:rsidR="00194329" w:rsidRPr="00947B05">
        <w:t>mesures pour fournir un emploi aux femmes au chômage en 2019</w:t>
      </w:r>
      <w:r>
        <w:t> </w:t>
      </w:r>
      <w:r w:rsidR="00194329" w:rsidRPr="00947B05">
        <w:t>;</w:t>
      </w:r>
    </w:p>
    <w:p w:rsidR="00194329" w:rsidRPr="00B95361" w:rsidRDefault="00947B05" w:rsidP="00947B05">
      <w:pPr>
        <w:pStyle w:val="Bullet1G"/>
        <w:rPr>
          <w:lang w:val="fr-FR"/>
        </w:rPr>
      </w:pPr>
      <w:r>
        <w:t>D</w:t>
      </w:r>
      <w:r w:rsidR="00194329" w:rsidRPr="00947B05">
        <w:t>’un prog</w:t>
      </w:r>
      <w:r w:rsidR="00194329" w:rsidRPr="00B95361">
        <w:rPr>
          <w:lang w:val="fr-FR"/>
        </w:rPr>
        <w:t>ramme visant à répartir les chômeuses dans divers secteurs d</w:t>
      </w:r>
      <w:r w:rsidR="00194329">
        <w:rPr>
          <w:lang w:val="fr-FR"/>
        </w:rPr>
        <w:t>’</w:t>
      </w:r>
      <w:r w:rsidR="00194329" w:rsidRPr="00B95361">
        <w:rPr>
          <w:lang w:val="fr-FR"/>
        </w:rPr>
        <w:t>emploi en</w:t>
      </w:r>
      <w:r>
        <w:rPr>
          <w:lang w:val="fr-FR"/>
        </w:rPr>
        <w:t> </w:t>
      </w:r>
      <w:r w:rsidR="00194329" w:rsidRPr="00B95361">
        <w:rPr>
          <w:lang w:val="fr-FR"/>
        </w:rPr>
        <w:t>2019.</w:t>
      </w:r>
    </w:p>
    <w:p w:rsidR="00194329" w:rsidRPr="00B95361" w:rsidRDefault="00194329" w:rsidP="00194329">
      <w:pPr>
        <w:pStyle w:val="SingleTxtG"/>
        <w:rPr>
          <w:lang w:val="fr-FR"/>
        </w:rPr>
      </w:pPr>
      <w:r w:rsidRPr="00B95361">
        <w:rPr>
          <w:lang w:val="fr-FR"/>
        </w:rPr>
        <w:t>71.</w:t>
      </w:r>
      <w:r w:rsidRPr="00B95361">
        <w:rPr>
          <w:lang w:val="fr-FR"/>
        </w:rPr>
        <w:tab/>
        <w:t>La décision du 4</w:t>
      </w:r>
      <w:r w:rsidR="00947B05">
        <w:rPr>
          <w:lang w:val="fr-FR"/>
        </w:rPr>
        <w:t> </w:t>
      </w:r>
      <w:r w:rsidRPr="00B95361">
        <w:rPr>
          <w:lang w:val="fr-FR"/>
        </w:rPr>
        <w:t>janvier 2020 sur les mesures visant à améliorer le système de protection des femmes contre le harcèlement et la violence a approuvé les règlements relatifs à la procédure d</w:t>
      </w:r>
      <w:r>
        <w:rPr>
          <w:lang w:val="fr-FR"/>
        </w:rPr>
        <w:t>’</w:t>
      </w:r>
      <w:r w:rsidRPr="00B95361">
        <w:rPr>
          <w:lang w:val="fr-FR"/>
        </w:rPr>
        <w:t>octroi, d</w:t>
      </w:r>
      <w:r>
        <w:rPr>
          <w:lang w:val="fr-FR"/>
        </w:rPr>
        <w:t>’</w:t>
      </w:r>
      <w:r w:rsidRPr="00B95361">
        <w:rPr>
          <w:lang w:val="fr-FR"/>
        </w:rPr>
        <w:t>exécution et de suivi des ordonnances de protection délivrées aux femmes victimes de harcèlement et de violence, et ceux relatifs à la procédure concernant le programme de correction du comportement des personnes qui ont commis des actes violents ou sont enclines à la violence.</w:t>
      </w:r>
    </w:p>
    <w:p w:rsidR="00194329" w:rsidRPr="00B95361" w:rsidRDefault="00194329" w:rsidP="00194329">
      <w:pPr>
        <w:pStyle w:val="SingleTxtG"/>
        <w:rPr>
          <w:lang w:val="fr-FR"/>
        </w:rPr>
      </w:pPr>
      <w:r w:rsidRPr="00B95361">
        <w:rPr>
          <w:lang w:val="fr-FR"/>
        </w:rPr>
        <w:t>72.</w:t>
      </w:r>
      <w:r w:rsidRPr="00B95361">
        <w:rPr>
          <w:lang w:val="fr-FR"/>
        </w:rPr>
        <w:tab/>
        <w:t>L</w:t>
      </w:r>
      <w:r>
        <w:rPr>
          <w:lang w:val="fr-FR"/>
        </w:rPr>
        <w:t>’</w:t>
      </w:r>
      <w:r w:rsidRPr="00B95361">
        <w:rPr>
          <w:lang w:val="fr-FR"/>
        </w:rPr>
        <w:t xml:space="preserve">égalité entre femmes et hommes pour ce qui est des droits et des chances dans le domaine du travail est garantie </w:t>
      </w:r>
      <w:r w:rsidRPr="00E45E29">
        <w:rPr>
          <w:lang w:val="fr-FR"/>
        </w:rPr>
        <w:t xml:space="preserve">dans le </w:t>
      </w:r>
      <w:r w:rsidR="00E45E29" w:rsidRPr="00E45E29">
        <w:rPr>
          <w:lang w:val="fr-FR"/>
        </w:rPr>
        <w:t>C</w:t>
      </w:r>
      <w:r w:rsidRPr="00E45E29">
        <w:rPr>
          <w:lang w:val="fr-FR"/>
        </w:rPr>
        <w:t>ode du travail, la</w:t>
      </w:r>
      <w:r w:rsidRPr="00B95361">
        <w:rPr>
          <w:lang w:val="fr-FR"/>
        </w:rPr>
        <w:t xml:space="preserve"> loi </w:t>
      </w:r>
      <w:r w:rsidRPr="008E53BB">
        <w:rPr>
          <w:lang w:val="fr-FR"/>
        </w:rPr>
        <w:t>sur l</w:t>
      </w:r>
      <w:r>
        <w:rPr>
          <w:lang w:val="fr-FR"/>
        </w:rPr>
        <w:t>’</w:t>
      </w:r>
      <w:r w:rsidRPr="008E53BB">
        <w:rPr>
          <w:lang w:val="fr-FR"/>
        </w:rPr>
        <w:t>emploi, la loi sur l</w:t>
      </w:r>
      <w:r>
        <w:rPr>
          <w:lang w:val="fr-FR"/>
        </w:rPr>
        <w:t>’</w:t>
      </w:r>
      <w:r w:rsidRPr="008E53BB">
        <w:rPr>
          <w:lang w:val="fr-FR"/>
        </w:rPr>
        <w:t xml:space="preserve">égalité des droits et des chances </w:t>
      </w:r>
      <w:r>
        <w:rPr>
          <w:lang w:val="fr-FR"/>
        </w:rPr>
        <w:t>entre</w:t>
      </w:r>
      <w:r w:rsidRPr="008E53BB">
        <w:rPr>
          <w:lang w:val="fr-FR"/>
        </w:rPr>
        <w:t xml:space="preserve"> les femmes et les hommes, et d</w:t>
      </w:r>
      <w:r>
        <w:rPr>
          <w:lang w:val="fr-FR"/>
        </w:rPr>
        <w:t>’</w:t>
      </w:r>
      <w:r w:rsidRPr="00B95361">
        <w:rPr>
          <w:lang w:val="fr-FR"/>
        </w:rPr>
        <w:t>autres instruments juridiques et réglementaires.</w:t>
      </w:r>
    </w:p>
    <w:p w:rsidR="00194329" w:rsidRPr="00B95361" w:rsidRDefault="00194329" w:rsidP="00194329">
      <w:pPr>
        <w:pStyle w:val="SingleTxtG"/>
        <w:rPr>
          <w:lang w:val="fr-FR"/>
        </w:rPr>
      </w:pPr>
      <w:r w:rsidRPr="00B95361">
        <w:rPr>
          <w:lang w:val="fr-FR"/>
        </w:rPr>
        <w:t>73.</w:t>
      </w:r>
      <w:r w:rsidRPr="00B95361">
        <w:rPr>
          <w:lang w:val="fr-FR"/>
        </w:rPr>
        <w:tab/>
        <w:t>L</w:t>
      </w:r>
      <w:r>
        <w:rPr>
          <w:lang w:val="fr-FR"/>
        </w:rPr>
        <w:t>’</w:t>
      </w:r>
      <w:r w:rsidRPr="00B95361">
        <w:rPr>
          <w:lang w:val="fr-FR"/>
        </w:rPr>
        <w:t>article</w:t>
      </w:r>
      <w:r w:rsidR="00947B05">
        <w:rPr>
          <w:lang w:val="fr-FR"/>
        </w:rPr>
        <w:t> </w:t>
      </w:r>
      <w:r w:rsidRPr="00B95361">
        <w:rPr>
          <w:lang w:val="fr-FR"/>
        </w:rPr>
        <w:t xml:space="preserve">21 de la loi </w:t>
      </w:r>
      <w:r w:rsidRPr="008E53BB">
        <w:rPr>
          <w:lang w:val="fr-FR"/>
        </w:rPr>
        <w:t>sur l</w:t>
      </w:r>
      <w:r>
        <w:rPr>
          <w:lang w:val="fr-FR"/>
        </w:rPr>
        <w:t>’</w:t>
      </w:r>
      <w:r w:rsidRPr="008E53BB">
        <w:rPr>
          <w:lang w:val="fr-FR"/>
        </w:rPr>
        <w:t xml:space="preserve">égalité des droits et des chances </w:t>
      </w:r>
      <w:r>
        <w:rPr>
          <w:lang w:val="fr-FR"/>
        </w:rPr>
        <w:t>entre</w:t>
      </w:r>
      <w:r w:rsidRPr="008E53BB">
        <w:rPr>
          <w:lang w:val="fr-FR"/>
        </w:rPr>
        <w:t xml:space="preserve"> les femmes et les hommes garan</w:t>
      </w:r>
      <w:r w:rsidRPr="00B95361">
        <w:rPr>
          <w:lang w:val="fr-FR"/>
        </w:rPr>
        <w:t>tit notamment, en matière de travail</w:t>
      </w:r>
      <w:r w:rsidR="00947B05">
        <w:rPr>
          <w:lang w:val="fr-FR"/>
        </w:rPr>
        <w:t> </w:t>
      </w:r>
      <w:r w:rsidRPr="00B95361">
        <w:rPr>
          <w:lang w:val="fr-FR"/>
        </w:rPr>
        <w:t>:</w:t>
      </w:r>
    </w:p>
    <w:p w:rsidR="00194329" w:rsidRPr="00947B05" w:rsidRDefault="00947B05" w:rsidP="00947B05">
      <w:pPr>
        <w:pStyle w:val="Bullet1G"/>
      </w:pPr>
      <w:r>
        <w:t>L</w:t>
      </w:r>
      <w:r w:rsidR="00194329" w:rsidRPr="00947B05">
        <w:t>’égalité des chances dans le cadre du recrutement</w:t>
      </w:r>
      <w:r>
        <w:t> </w:t>
      </w:r>
      <w:r w:rsidR="00194329" w:rsidRPr="00947B05">
        <w:t>;</w:t>
      </w:r>
    </w:p>
    <w:p w:rsidR="00194329" w:rsidRPr="00947B05" w:rsidRDefault="00947B05" w:rsidP="00947B05">
      <w:pPr>
        <w:pStyle w:val="Bullet1G"/>
      </w:pPr>
      <w:r>
        <w:t>L</w:t>
      </w:r>
      <w:r w:rsidR="00194329" w:rsidRPr="00947B05">
        <w:t>’égalité de rémunération pour un travail égal et l’égalité de traitement dans l’évaluation de la qualité du travail ;</w:t>
      </w:r>
    </w:p>
    <w:p w:rsidR="00194329" w:rsidRPr="00B95361" w:rsidRDefault="00947B05" w:rsidP="00947B05">
      <w:pPr>
        <w:pStyle w:val="Bullet1G"/>
        <w:rPr>
          <w:lang w:val="fr-FR"/>
        </w:rPr>
      </w:pPr>
      <w:r>
        <w:t>L</w:t>
      </w:r>
      <w:r w:rsidR="00194329" w:rsidRPr="00947B05">
        <w:t>’égalit</w:t>
      </w:r>
      <w:r w:rsidR="00194329" w:rsidRPr="00B95361">
        <w:rPr>
          <w:lang w:val="fr-FR"/>
        </w:rPr>
        <w:t>é des chances pour l</w:t>
      </w:r>
      <w:r w:rsidR="00194329">
        <w:rPr>
          <w:lang w:val="fr-FR"/>
        </w:rPr>
        <w:t>’</w:t>
      </w:r>
      <w:r w:rsidR="00194329" w:rsidRPr="00B95361">
        <w:rPr>
          <w:lang w:val="fr-FR"/>
        </w:rPr>
        <w:t>évolution de la carrière.</w:t>
      </w:r>
    </w:p>
    <w:p w:rsidR="00194329" w:rsidRPr="00B95361" w:rsidRDefault="00194329" w:rsidP="00194329">
      <w:pPr>
        <w:pStyle w:val="SingleTxtG"/>
        <w:rPr>
          <w:lang w:val="fr-FR"/>
        </w:rPr>
      </w:pPr>
      <w:r w:rsidRPr="00B95361">
        <w:rPr>
          <w:lang w:val="fr-FR"/>
        </w:rPr>
        <w:t>74.</w:t>
      </w:r>
      <w:r w:rsidRPr="00B95361">
        <w:rPr>
          <w:lang w:val="fr-FR"/>
        </w:rPr>
        <w:tab/>
        <w:t>La loi impose également l</w:t>
      </w:r>
      <w:r>
        <w:rPr>
          <w:lang w:val="fr-FR"/>
        </w:rPr>
        <w:t>’</w:t>
      </w:r>
      <w:r w:rsidRPr="00B95361">
        <w:rPr>
          <w:lang w:val="fr-FR"/>
        </w:rPr>
        <w:t>inclusion, dans les conventions collectives, de dispositions visant à garantir l</w:t>
      </w:r>
      <w:r>
        <w:rPr>
          <w:lang w:val="fr-FR"/>
        </w:rPr>
        <w:t>’</w:t>
      </w:r>
      <w:r w:rsidRPr="00B95361">
        <w:rPr>
          <w:lang w:val="fr-FR"/>
        </w:rPr>
        <w:t>égalité des sexes dans l</w:t>
      </w:r>
      <w:r>
        <w:rPr>
          <w:lang w:val="fr-FR"/>
        </w:rPr>
        <w:t>’</w:t>
      </w:r>
      <w:r w:rsidRPr="00B95361">
        <w:rPr>
          <w:lang w:val="fr-FR"/>
        </w:rPr>
        <w:t>emploi et à interdire la discrimination à l</w:t>
      </w:r>
      <w:r>
        <w:rPr>
          <w:lang w:val="fr-FR"/>
        </w:rPr>
        <w:t>’</w:t>
      </w:r>
      <w:r w:rsidRPr="00B95361">
        <w:rPr>
          <w:lang w:val="fr-FR"/>
        </w:rPr>
        <w:t>égard des femmes en matière de recrutement, de promotion et de rémunération.</w:t>
      </w:r>
    </w:p>
    <w:p w:rsidR="00194329" w:rsidRPr="00B95361" w:rsidRDefault="00194329" w:rsidP="00881656">
      <w:pPr>
        <w:pStyle w:val="SingleTxtG"/>
        <w:keepNext/>
        <w:keepLines/>
        <w:rPr>
          <w:lang w:val="fr-FR"/>
        </w:rPr>
      </w:pPr>
      <w:r w:rsidRPr="00B95361">
        <w:rPr>
          <w:lang w:val="fr-FR"/>
        </w:rPr>
        <w:lastRenderedPageBreak/>
        <w:t>75.</w:t>
      </w:r>
      <w:r w:rsidRPr="00B95361">
        <w:rPr>
          <w:lang w:val="fr-FR"/>
        </w:rPr>
        <w:tab/>
        <w:t>La décision du 7</w:t>
      </w:r>
      <w:r w:rsidR="00947B05">
        <w:rPr>
          <w:lang w:val="fr-FR"/>
        </w:rPr>
        <w:t> </w:t>
      </w:r>
      <w:r w:rsidRPr="00B95361">
        <w:rPr>
          <w:lang w:val="fr-FR"/>
        </w:rPr>
        <w:t>mars 2019 sur les mesures visant à renforcer les garanties des droits du travail et le soutien aux activités entrepreneuriales des femmes a levé l</w:t>
      </w:r>
      <w:r>
        <w:rPr>
          <w:lang w:val="fr-FR"/>
        </w:rPr>
        <w:t>’</w:t>
      </w:r>
      <w:r w:rsidRPr="00B95361">
        <w:rPr>
          <w:lang w:val="fr-FR"/>
        </w:rPr>
        <w:t>interdiction de l</w:t>
      </w:r>
      <w:r>
        <w:rPr>
          <w:lang w:val="fr-FR"/>
        </w:rPr>
        <w:t>’</w:t>
      </w:r>
      <w:r w:rsidRPr="00B95361">
        <w:rPr>
          <w:lang w:val="fr-FR"/>
        </w:rPr>
        <w:t>utilisation de la main-d</w:t>
      </w:r>
      <w:r>
        <w:rPr>
          <w:lang w:val="fr-FR"/>
        </w:rPr>
        <w:t>’</w:t>
      </w:r>
      <w:r w:rsidRPr="00B95361">
        <w:rPr>
          <w:lang w:val="fr-FR"/>
        </w:rPr>
        <w:t>œuvre féminine dans certaines branches ou professions</w:t>
      </w:r>
      <w:r>
        <w:rPr>
          <w:lang w:val="fr-FR"/>
        </w:rPr>
        <w:t>. D</w:t>
      </w:r>
      <w:r w:rsidRPr="00B95361">
        <w:rPr>
          <w:lang w:val="fr-FR"/>
        </w:rPr>
        <w:t>es</w:t>
      </w:r>
      <w:r w:rsidR="00947B05">
        <w:rPr>
          <w:lang w:val="fr-FR"/>
        </w:rPr>
        <w:t> </w:t>
      </w:r>
      <w:r w:rsidRPr="00B95361">
        <w:rPr>
          <w:lang w:val="fr-FR"/>
        </w:rPr>
        <w:t>pépinières d</w:t>
      </w:r>
      <w:r>
        <w:rPr>
          <w:lang w:val="fr-FR"/>
        </w:rPr>
        <w:t>’</w:t>
      </w:r>
      <w:r w:rsidRPr="00B95361">
        <w:rPr>
          <w:lang w:val="fr-FR"/>
        </w:rPr>
        <w:t xml:space="preserve">entreprise appelées </w:t>
      </w:r>
      <w:r w:rsidR="00947B05">
        <w:rPr>
          <w:lang w:val="fr-FR"/>
        </w:rPr>
        <w:t>« </w:t>
      </w:r>
      <w:r w:rsidRPr="00B95361">
        <w:rPr>
          <w:lang w:val="fr-FR"/>
        </w:rPr>
        <w:t>centres pour l</w:t>
      </w:r>
      <w:r>
        <w:rPr>
          <w:lang w:val="fr-FR"/>
        </w:rPr>
        <w:t>’</w:t>
      </w:r>
      <w:r w:rsidRPr="00B95361">
        <w:rPr>
          <w:lang w:val="fr-FR"/>
        </w:rPr>
        <w:t>entrepreneuriat féminin</w:t>
      </w:r>
      <w:r w:rsidR="00947B05">
        <w:rPr>
          <w:lang w:val="fr-FR"/>
        </w:rPr>
        <w:t> »</w:t>
      </w:r>
      <w:r w:rsidRPr="00B95361">
        <w:rPr>
          <w:lang w:val="fr-FR"/>
        </w:rPr>
        <w:t xml:space="preserve"> ont été mises en place et visent avant tout à proposer une reconversion aux femmes qui ont été en congé parental ou qui se trouvent dans des situations économiques difficiles. Les femmes ayant suivi avec succès un programme de formation spécial bénéficient de prêts </w:t>
      </w:r>
      <w:r>
        <w:rPr>
          <w:lang w:val="fr-FR"/>
        </w:rPr>
        <w:t>à des</w:t>
      </w:r>
      <w:r w:rsidRPr="00B95361">
        <w:rPr>
          <w:lang w:val="fr-FR"/>
        </w:rPr>
        <w:t xml:space="preserve"> conditions avantageuses pour une période d</w:t>
      </w:r>
      <w:r>
        <w:rPr>
          <w:lang w:val="fr-FR"/>
        </w:rPr>
        <w:t>’</w:t>
      </w:r>
      <w:r w:rsidRPr="00B95361">
        <w:rPr>
          <w:lang w:val="fr-FR"/>
        </w:rPr>
        <w:t xml:space="preserve">au moins </w:t>
      </w:r>
      <w:r w:rsidR="00947B05">
        <w:rPr>
          <w:lang w:val="fr-FR"/>
        </w:rPr>
        <w:t>trois</w:t>
      </w:r>
      <w:r w:rsidRPr="00B95361">
        <w:rPr>
          <w:lang w:val="fr-FR"/>
        </w:rPr>
        <w:t xml:space="preserve"> ans, avec un délai de grâce de </w:t>
      </w:r>
      <w:r w:rsidR="00947B05">
        <w:rPr>
          <w:lang w:val="fr-FR"/>
        </w:rPr>
        <w:t>six</w:t>
      </w:r>
      <w:r w:rsidRPr="00B95361">
        <w:rPr>
          <w:lang w:val="fr-FR"/>
        </w:rPr>
        <w:t xml:space="preserve"> mois et un taux d</w:t>
      </w:r>
      <w:r>
        <w:rPr>
          <w:lang w:val="fr-FR"/>
        </w:rPr>
        <w:t>’</w:t>
      </w:r>
      <w:r w:rsidRPr="00B95361">
        <w:rPr>
          <w:lang w:val="fr-FR"/>
        </w:rPr>
        <w:t>intérêt annuel de 8</w:t>
      </w:r>
      <w:r w:rsidR="00947B05">
        <w:rPr>
          <w:lang w:val="fr-FR"/>
        </w:rPr>
        <w:t> </w:t>
      </w:r>
      <w:r w:rsidRPr="00B95361">
        <w:rPr>
          <w:lang w:val="fr-FR"/>
        </w:rPr>
        <w:t>%, grâce aux fonds et subventions d</w:t>
      </w:r>
      <w:r>
        <w:rPr>
          <w:lang w:val="fr-FR"/>
        </w:rPr>
        <w:t>’</w:t>
      </w:r>
      <w:r w:rsidRPr="00B95361">
        <w:rPr>
          <w:lang w:val="fr-FR"/>
        </w:rPr>
        <w:t>organisations internationales.</w:t>
      </w:r>
    </w:p>
    <w:p w:rsidR="00194329" w:rsidRPr="00B95361" w:rsidRDefault="00194329" w:rsidP="00194329">
      <w:pPr>
        <w:pStyle w:val="SingleTxtG"/>
        <w:rPr>
          <w:lang w:val="fr-FR"/>
        </w:rPr>
      </w:pPr>
      <w:r w:rsidRPr="00B95361">
        <w:rPr>
          <w:lang w:val="fr-FR"/>
        </w:rPr>
        <w:t>76.</w:t>
      </w:r>
      <w:r w:rsidRPr="00B95361">
        <w:rPr>
          <w:lang w:val="fr-FR"/>
        </w:rPr>
        <w:tab/>
        <w:t>En Ouzbékistan, les femmes sont largement représentées dans les secteurs publics du marché de l</w:t>
      </w:r>
      <w:r>
        <w:rPr>
          <w:lang w:val="fr-FR"/>
        </w:rPr>
        <w:t>’</w:t>
      </w:r>
      <w:r w:rsidRPr="00B95361">
        <w:rPr>
          <w:lang w:val="fr-FR"/>
        </w:rPr>
        <w:t>emploi</w:t>
      </w:r>
      <w:r>
        <w:rPr>
          <w:lang w:val="fr-FR"/>
        </w:rPr>
        <w:t>, comme</w:t>
      </w:r>
      <w:r w:rsidRPr="00B95361">
        <w:rPr>
          <w:lang w:val="fr-FR"/>
        </w:rPr>
        <w:t xml:space="preserve"> l</w:t>
      </w:r>
      <w:r>
        <w:rPr>
          <w:lang w:val="fr-FR"/>
        </w:rPr>
        <w:t>’</w:t>
      </w:r>
      <w:r w:rsidRPr="00B95361">
        <w:rPr>
          <w:lang w:val="fr-FR"/>
        </w:rPr>
        <w:t>éducation, la santé et les services sociaux, la culture et l</w:t>
      </w:r>
      <w:r>
        <w:rPr>
          <w:lang w:val="fr-FR"/>
        </w:rPr>
        <w:t>’</w:t>
      </w:r>
      <w:r w:rsidRPr="00B95361">
        <w:rPr>
          <w:lang w:val="fr-FR"/>
        </w:rPr>
        <w:t>art, l</w:t>
      </w:r>
      <w:r>
        <w:rPr>
          <w:lang w:val="fr-FR"/>
        </w:rPr>
        <w:t>’</w:t>
      </w:r>
      <w:r w:rsidRPr="00B95361">
        <w:rPr>
          <w:lang w:val="fr-FR"/>
        </w:rPr>
        <w:t>hôtellerie et la restauration. Elles représentent 76,6</w:t>
      </w:r>
      <w:r w:rsidR="00947B05">
        <w:rPr>
          <w:lang w:val="fr-FR"/>
        </w:rPr>
        <w:t> </w:t>
      </w:r>
      <w:r w:rsidRPr="00B95361">
        <w:rPr>
          <w:lang w:val="fr-FR"/>
        </w:rPr>
        <w:t>% de tous les effectifs dans le domaine de la santé, de la sécurité sociale et des sports et 75,6</w:t>
      </w:r>
      <w:r w:rsidR="00947B05">
        <w:rPr>
          <w:lang w:val="fr-FR"/>
        </w:rPr>
        <w:t> </w:t>
      </w:r>
      <w:r w:rsidRPr="00B95361">
        <w:rPr>
          <w:lang w:val="fr-FR"/>
        </w:rPr>
        <w:t>% des effectifs dans l</w:t>
      </w:r>
      <w:r>
        <w:rPr>
          <w:lang w:val="fr-FR"/>
        </w:rPr>
        <w:t>’</w:t>
      </w:r>
      <w:r w:rsidRPr="00B95361">
        <w:rPr>
          <w:lang w:val="fr-FR"/>
        </w:rPr>
        <w:t>éducation, la culture, les arts et les sciences. Dans l</w:t>
      </w:r>
      <w:r>
        <w:rPr>
          <w:lang w:val="fr-FR"/>
        </w:rPr>
        <w:t>’</w:t>
      </w:r>
      <w:r w:rsidRPr="00B95361">
        <w:rPr>
          <w:lang w:val="fr-FR"/>
        </w:rPr>
        <w:t>agriculture, la sylviculture et la pêche, les femmes représentent 44,3</w:t>
      </w:r>
      <w:r w:rsidR="00947B05">
        <w:rPr>
          <w:lang w:val="fr-FR"/>
        </w:rPr>
        <w:t> </w:t>
      </w:r>
      <w:r w:rsidRPr="00B95361">
        <w:rPr>
          <w:lang w:val="fr-FR"/>
        </w:rPr>
        <w:t>%.</w:t>
      </w:r>
    </w:p>
    <w:p w:rsidR="00194329" w:rsidRPr="00B95361" w:rsidRDefault="00194329" w:rsidP="00194329">
      <w:pPr>
        <w:pStyle w:val="SingleTxtG"/>
        <w:rPr>
          <w:lang w:val="fr-FR"/>
        </w:rPr>
      </w:pPr>
      <w:r w:rsidRPr="00B95361">
        <w:rPr>
          <w:lang w:val="fr-FR"/>
        </w:rPr>
        <w:t>77.</w:t>
      </w:r>
      <w:r w:rsidRPr="00B95361">
        <w:rPr>
          <w:lang w:val="fr-FR"/>
        </w:rPr>
        <w:tab/>
      </w:r>
      <w:r w:rsidRPr="00E45E29">
        <w:rPr>
          <w:lang w:val="fr-FR"/>
        </w:rPr>
        <w:t>Quelque</w:t>
      </w:r>
      <w:r>
        <w:rPr>
          <w:lang w:val="fr-FR"/>
        </w:rPr>
        <w:t xml:space="preserve"> </w:t>
      </w:r>
      <w:r w:rsidRPr="00B95361">
        <w:rPr>
          <w:lang w:val="fr-FR"/>
        </w:rPr>
        <w:t>5,4</w:t>
      </w:r>
      <w:r w:rsidR="00947B05">
        <w:rPr>
          <w:lang w:val="fr-FR"/>
        </w:rPr>
        <w:t> </w:t>
      </w:r>
      <w:r w:rsidRPr="00B95361">
        <w:rPr>
          <w:lang w:val="fr-FR"/>
        </w:rPr>
        <w:t>% (8</w:t>
      </w:r>
      <w:r w:rsidR="00947B05">
        <w:rPr>
          <w:lang w:val="fr-FR"/>
        </w:rPr>
        <w:t> </w:t>
      </w:r>
      <w:r w:rsidRPr="00B95361">
        <w:rPr>
          <w:lang w:val="fr-FR"/>
        </w:rPr>
        <w:t>105) d</w:t>
      </w:r>
      <w:r>
        <w:rPr>
          <w:lang w:val="fr-FR"/>
        </w:rPr>
        <w:t xml:space="preserve">es </w:t>
      </w:r>
      <w:r w:rsidRPr="00B95361">
        <w:rPr>
          <w:lang w:val="fr-FR"/>
        </w:rPr>
        <w:t>entreprise</w:t>
      </w:r>
      <w:r>
        <w:rPr>
          <w:lang w:val="fr-FR"/>
        </w:rPr>
        <w:t>s</w:t>
      </w:r>
      <w:r w:rsidRPr="00B95361">
        <w:rPr>
          <w:lang w:val="fr-FR"/>
        </w:rPr>
        <w:t xml:space="preserve"> agricole</w:t>
      </w:r>
      <w:r>
        <w:rPr>
          <w:lang w:val="fr-FR"/>
        </w:rPr>
        <w:t>s sont dirigées par une femme. Elles</w:t>
      </w:r>
      <w:r w:rsidR="00947B05">
        <w:rPr>
          <w:lang w:val="fr-FR"/>
        </w:rPr>
        <w:t> </w:t>
      </w:r>
      <w:r w:rsidRPr="00B95361">
        <w:rPr>
          <w:lang w:val="fr-FR"/>
        </w:rPr>
        <w:t>sont spécialisées dans certains domaines</w:t>
      </w:r>
      <w:r w:rsidR="00947B05">
        <w:rPr>
          <w:lang w:val="fr-FR"/>
        </w:rPr>
        <w:t> </w:t>
      </w:r>
      <w:r w:rsidRPr="00B95361">
        <w:rPr>
          <w:lang w:val="fr-FR"/>
        </w:rPr>
        <w:t>: 36</w:t>
      </w:r>
      <w:r>
        <w:rPr>
          <w:lang w:val="fr-FR"/>
        </w:rPr>
        <w:t>,</w:t>
      </w:r>
      <w:r w:rsidRPr="00B95361">
        <w:rPr>
          <w:lang w:val="fr-FR"/>
        </w:rPr>
        <w:t>3</w:t>
      </w:r>
      <w:r w:rsidR="00947B05">
        <w:rPr>
          <w:lang w:val="fr-FR"/>
        </w:rPr>
        <w:t> </w:t>
      </w:r>
      <w:r w:rsidRPr="00B95361">
        <w:rPr>
          <w:lang w:val="fr-FR"/>
        </w:rPr>
        <w:t>% dans l</w:t>
      </w:r>
      <w:r>
        <w:rPr>
          <w:lang w:val="fr-FR"/>
        </w:rPr>
        <w:t>’</w:t>
      </w:r>
      <w:r w:rsidRPr="00B95361">
        <w:rPr>
          <w:lang w:val="fr-FR"/>
        </w:rPr>
        <w:t>horticulture et la viticulture</w:t>
      </w:r>
      <w:r w:rsidR="00947B05">
        <w:rPr>
          <w:lang w:val="fr-FR"/>
        </w:rPr>
        <w:t> </w:t>
      </w:r>
      <w:r w:rsidRPr="00B95361">
        <w:rPr>
          <w:lang w:val="fr-FR"/>
        </w:rPr>
        <w:t>; 35,5</w:t>
      </w:r>
      <w:r w:rsidR="00947B05">
        <w:rPr>
          <w:lang w:val="fr-FR"/>
        </w:rPr>
        <w:t> </w:t>
      </w:r>
      <w:r w:rsidRPr="00B95361">
        <w:rPr>
          <w:lang w:val="fr-FR"/>
        </w:rPr>
        <w:t>% dans la culture du coton et la viticulture</w:t>
      </w:r>
      <w:r w:rsidR="00947B05">
        <w:rPr>
          <w:lang w:val="fr-FR"/>
        </w:rPr>
        <w:t> </w:t>
      </w:r>
      <w:r w:rsidRPr="00B95361">
        <w:rPr>
          <w:lang w:val="fr-FR"/>
        </w:rPr>
        <w:t>; 10</w:t>
      </w:r>
      <w:r w:rsidR="00947B05">
        <w:rPr>
          <w:lang w:val="fr-FR"/>
        </w:rPr>
        <w:t> </w:t>
      </w:r>
      <w:r w:rsidRPr="00B95361">
        <w:rPr>
          <w:lang w:val="fr-FR"/>
        </w:rPr>
        <w:t xml:space="preserve">% dans les cultures oléagineuses et de </w:t>
      </w:r>
      <w:r>
        <w:rPr>
          <w:lang w:val="fr-FR"/>
        </w:rPr>
        <w:t>cucurbitacée</w:t>
      </w:r>
      <w:r w:rsidRPr="00B95361">
        <w:rPr>
          <w:lang w:val="fr-FR"/>
        </w:rPr>
        <w:t>s</w:t>
      </w:r>
      <w:r w:rsidR="00947B05">
        <w:rPr>
          <w:lang w:val="fr-FR"/>
        </w:rPr>
        <w:t> </w:t>
      </w:r>
      <w:r w:rsidRPr="00B95361">
        <w:rPr>
          <w:lang w:val="fr-FR"/>
        </w:rPr>
        <w:t>; 7,7</w:t>
      </w:r>
      <w:r w:rsidR="00947B05">
        <w:rPr>
          <w:lang w:val="fr-FR"/>
        </w:rPr>
        <w:t> </w:t>
      </w:r>
      <w:r w:rsidRPr="00B95361">
        <w:rPr>
          <w:lang w:val="fr-FR"/>
        </w:rPr>
        <w:t>% dans les cultures maraîchères</w:t>
      </w:r>
      <w:r w:rsidR="00947B05">
        <w:rPr>
          <w:lang w:val="fr-FR"/>
        </w:rPr>
        <w:t> </w:t>
      </w:r>
      <w:r w:rsidRPr="00B95361">
        <w:rPr>
          <w:lang w:val="fr-FR"/>
        </w:rPr>
        <w:t>; 6,2</w:t>
      </w:r>
      <w:r w:rsidR="00947B05">
        <w:rPr>
          <w:lang w:val="fr-FR"/>
        </w:rPr>
        <w:t> </w:t>
      </w:r>
      <w:r w:rsidRPr="00B95361">
        <w:rPr>
          <w:lang w:val="fr-FR"/>
        </w:rPr>
        <w:t>% dans l</w:t>
      </w:r>
      <w:r>
        <w:rPr>
          <w:lang w:val="fr-FR"/>
        </w:rPr>
        <w:t>’</w:t>
      </w:r>
      <w:r w:rsidRPr="00B95361">
        <w:rPr>
          <w:lang w:val="fr-FR"/>
        </w:rPr>
        <w:t>élevage de bétail</w:t>
      </w:r>
      <w:r w:rsidR="00947B05">
        <w:rPr>
          <w:lang w:val="fr-FR"/>
        </w:rPr>
        <w:t> </w:t>
      </w:r>
      <w:r w:rsidRPr="00B95361">
        <w:rPr>
          <w:lang w:val="fr-FR"/>
        </w:rPr>
        <w:t>; 4,4</w:t>
      </w:r>
      <w:r w:rsidR="00947B05">
        <w:rPr>
          <w:lang w:val="fr-FR"/>
        </w:rPr>
        <w:t> </w:t>
      </w:r>
      <w:r w:rsidRPr="00B95361">
        <w:rPr>
          <w:lang w:val="fr-FR"/>
        </w:rPr>
        <w:t xml:space="preserve">% dans les cultures maraîchères et de </w:t>
      </w:r>
      <w:r>
        <w:rPr>
          <w:lang w:val="fr-FR"/>
        </w:rPr>
        <w:t>cucurbitacée</w:t>
      </w:r>
      <w:r w:rsidRPr="00B95361">
        <w:rPr>
          <w:lang w:val="fr-FR"/>
        </w:rPr>
        <w:t>s.</w:t>
      </w:r>
    </w:p>
    <w:p w:rsidR="00194329" w:rsidRPr="00E45E29" w:rsidRDefault="00194329" w:rsidP="00194329">
      <w:pPr>
        <w:pStyle w:val="SingleTxtG"/>
        <w:rPr>
          <w:lang w:val="fr-FR"/>
        </w:rPr>
      </w:pPr>
      <w:r w:rsidRPr="00B95361">
        <w:rPr>
          <w:lang w:val="fr-FR"/>
        </w:rPr>
        <w:t>78.</w:t>
      </w:r>
      <w:r w:rsidRPr="00B95361">
        <w:rPr>
          <w:lang w:val="fr-FR"/>
        </w:rPr>
        <w:tab/>
      </w:r>
      <w:r>
        <w:rPr>
          <w:lang w:val="fr-FR"/>
        </w:rPr>
        <w:t>Dans le cadres des</w:t>
      </w:r>
      <w:r w:rsidRPr="00B95361">
        <w:rPr>
          <w:lang w:val="fr-FR"/>
        </w:rPr>
        <w:t xml:space="preserve"> programmes d</w:t>
      </w:r>
      <w:r>
        <w:rPr>
          <w:lang w:val="fr-FR"/>
        </w:rPr>
        <w:t>’</w:t>
      </w:r>
      <w:r w:rsidRPr="00B95361">
        <w:rPr>
          <w:lang w:val="fr-FR"/>
        </w:rPr>
        <w:t xml:space="preserve">État </w:t>
      </w:r>
      <w:r w:rsidR="00947B05">
        <w:rPr>
          <w:lang w:val="fr-FR"/>
        </w:rPr>
        <w:t>« </w:t>
      </w:r>
      <w:r w:rsidRPr="00B95361">
        <w:rPr>
          <w:lang w:val="fr-FR"/>
        </w:rPr>
        <w:t>Un village bien aménagé</w:t>
      </w:r>
      <w:r w:rsidR="00947B05">
        <w:rPr>
          <w:lang w:val="fr-FR"/>
        </w:rPr>
        <w:t> »</w:t>
      </w:r>
      <w:r w:rsidRPr="00B95361">
        <w:rPr>
          <w:lang w:val="fr-FR"/>
        </w:rPr>
        <w:t xml:space="preserve"> et </w:t>
      </w:r>
      <w:r w:rsidR="00947B05">
        <w:rPr>
          <w:lang w:val="fr-FR"/>
        </w:rPr>
        <w:t>« </w:t>
      </w:r>
      <w:r w:rsidRPr="00E45E29">
        <w:rPr>
          <w:lang w:val="fr-FR"/>
        </w:rPr>
        <w:t>Une mahalla bien aménagée</w:t>
      </w:r>
      <w:r w:rsidR="00947B05" w:rsidRPr="00E45E29">
        <w:rPr>
          <w:lang w:val="fr-FR"/>
        </w:rPr>
        <w:t> »</w:t>
      </w:r>
      <w:r w:rsidRPr="00E45E29">
        <w:rPr>
          <w:lang w:val="fr-FR"/>
        </w:rPr>
        <w:t>, une étude a été réalisée sur plus de 112</w:t>
      </w:r>
      <w:r w:rsidR="00947B05" w:rsidRPr="00E45E29">
        <w:rPr>
          <w:lang w:val="fr-FR"/>
        </w:rPr>
        <w:t> </w:t>
      </w:r>
      <w:r w:rsidRPr="00E45E29">
        <w:rPr>
          <w:lang w:val="fr-FR"/>
        </w:rPr>
        <w:t>900</w:t>
      </w:r>
      <w:r w:rsidR="00947B05" w:rsidRPr="00E45E29">
        <w:rPr>
          <w:lang w:val="fr-FR"/>
        </w:rPr>
        <w:t> </w:t>
      </w:r>
      <w:r w:rsidRPr="00E45E29">
        <w:rPr>
          <w:lang w:val="fr-FR"/>
        </w:rPr>
        <w:t>ménages et permis de repérer 13</w:t>
      </w:r>
      <w:r w:rsidR="00947B05" w:rsidRPr="00E45E29">
        <w:rPr>
          <w:lang w:val="fr-FR"/>
        </w:rPr>
        <w:t> </w:t>
      </w:r>
      <w:r w:rsidRPr="00E45E29">
        <w:rPr>
          <w:lang w:val="fr-FR"/>
        </w:rPr>
        <w:t>994</w:t>
      </w:r>
      <w:r w:rsidR="00947B05" w:rsidRPr="00E45E29">
        <w:rPr>
          <w:lang w:val="fr-FR"/>
        </w:rPr>
        <w:t> </w:t>
      </w:r>
      <w:r w:rsidRPr="00E45E29">
        <w:rPr>
          <w:lang w:val="fr-FR"/>
        </w:rPr>
        <w:t>familles vivant dans des conditions difficiles. Pour améliorer leur situation économique, 1</w:t>
      </w:r>
      <w:r w:rsidR="00947B05" w:rsidRPr="00E45E29">
        <w:rPr>
          <w:lang w:val="fr-FR"/>
        </w:rPr>
        <w:t> </w:t>
      </w:r>
      <w:r w:rsidRPr="00E45E29">
        <w:rPr>
          <w:lang w:val="fr-FR"/>
        </w:rPr>
        <w:t>629</w:t>
      </w:r>
      <w:r w:rsidR="00947B05" w:rsidRPr="00E45E29">
        <w:rPr>
          <w:lang w:val="fr-FR"/>
        </w:rPr>
        <w:t> </w:t>
      </w:r>
      <w:r w:rsidRPr="00E45E29">
        <w:rPr>
          <w:lang w:val="fr-FR"/>
        </w:rPr>
        <w:t>femmes issues de ces</w:t>
      </w:r>
      <w:r w:rsidR="00947B05" w:rsidRPr="00E45E29">
        <w:rPr>
          <w:lang w:val="fr-FR"/>
        </w:rPr>
        <w:t xml:space="preserve"> huit </w:t>
      </w:r>
      <w:r w:rsidRPr="00E45E29">
        <w:rPr>
          <w:lang w:val="fr-FR"/>
        </w:rPr>
        <w:t>familles ont suivi une formation aux techniques de couture et reçu une machine à coudre, 780 se sont inscrites comme femmes au foyer.</w:t>
      </w:r>
    </w:p>
    <w:p w:rsidR="00194329" w:rsidRPr="00B95361" w:rsidRDefault="00194329" w:rsidP="00194329">
      <w:pPr>
        <w:pStyle w:val="SingleTxtG"/>
        <w:rPr>
          <w:lang w:val="fr-FR"/>
        </w:rPr>
      </w:pPr>
      <w:r w:rsidRPr="00E45E29">
        <w:rPr>
          <w:lang w:val="fr-FR"/>
        </w:rPr>
        <w:t>79.</w:t>
      </w:r>
      <w:r w:rsidRPr="00E45E29">
        <w:rPr>
          <w:lang w:val="fr-FR"/>
        </w:rPr>
        <w:tab/>
        <w:t>Sur la base de la méthode d’apprentissage (maître-apprenti) qui a fait ses preuves, 5</w:t>
      </w:r>
      <w:r w:rsidR="00F20F10" w:rsidRPr="00E45E29">
        <w:rPr>
          <w:lang w:val="fr-FR"/>
        </w:rPr>
        <w:t> </w:t>
      </w:r>
      <w:r w:rsidRPr="00E45E29">
        <w:rPr>
          <w:lang w:val="fr-FR"/>
        </w:rPr>
        <w:t>604</w:t>
      </w:r>
      <w:r w:rsidR="00F20F10" w:rsidRPr="00E45E29">
        <w:rPr>
          <w:lang w:val="fr-FR"/>
        </w:rPr>
        <w:t> </w:t>
      </w:r>
      <w:r w:rsidRPr="00E45E29">
        <w:rPr>
          <w:lang w:val="fr-FR"/>
        </w:rPr>
        <w:t>femmes dans les régions travaillent dans l’artisanat et 13</w:t>
      </w:r>
      <w:r w:rsidR="00F20F10" w:rsidRPr="00E45E29">
        <w:rPr>
          <w:lang w:val="fr-FR"/>
        </w:rPr>
        <w:t> </w:t>
      </w:r>
      <w:r w:rsidRPr="00E45E29">
        <w:rPr>
          <w:lang w:val="fr-FR"/>
        </w:rPr>
        <w:t>754</w:t>
      </w:r>
      <w:r w:rsidR="00F20F10" w:rsidRPr="00E45E29">
        <w:rPr>
          <w:lang w:val="fr-FR"/>
        </w:rPr>
        <w:t> </w:t>
      </w:r>
      <w:r w:rsidRPr="00E45E29">
        <w:rPr>
          <w:lang w:val="fr-FR"/>
        </w:rPr>
        <w:t>bénéficient d’un travail à domicile. Plus de 800</w:t>
      </w:r>
      <w:r w:rsidR="00F20F10" w:rsidRPr="00E45E29">
        <w:rPr>
          <w:lang w:val="fr-FR"/>
        </w:rPr>
        <w:t> </w:t>
      </w:r>
      <w:r w:rsidRPr="00E45E29">
        <w:rPr>
          <w:lang w:val="fr-FR"/>
        </w:rPr>
        <w:t>mini-ateliers de couture ont été installés dans les mahallas, ce</w:t>
      </w:r>
      <w:r w:rsidRPr="00B95361">
        <w:rPr>
          <w:lang w:val="fr-FR"/>
        </w:rPr>
        <w:t xml:space="preserve"> qui permet </w:t>
      </w:r>
      <w:r>
        <w:rPr>
          <w:lang w:val="fr-FR"/>
        </w:rPr>
        <w:t xml:space="preserve">aux femmes </w:t>
      </w:r>
      <w:r w:rsidRPr="00B95361">
        <w:rPr>
          <w:lang w:val="fr-FR"/>
        </w:rPr>
        <w:t>de gagner de l</w:t>
      </w:r>
      <w:r>
        <w:rPr>
          <w:lang w:val="fr-FR"/>
        </w:rPr>
        <w:t>’</w:t>
      </w:r>
      <w:r w:rsidRPr="00B95361">
        <w:rPr>
          <w:lang w:val="fr-FR"/>
        </w:rPr>
        <w:t>argent et d</w:t>
      </w:r>
      <w:r>
        <w:rPr>
          <w:lang w:val="fr-FR"/>
        </w:rPr>
        <w:t>’</w:t>
      </w:r>
      <w:r w:rsidRPr="00B95361">
        <w:rPr>
          <w:lang w:val="fr-FR"/>
        </w:rPr>
        <w:t>améliorer l</w:t>
      </w:r>
      <w:r>
        <w:rPr>
          <w:lang w:val="fr-FR"/>
        </w:rPr>
        <w:t>eur</w:t>
      </w:r>
      <w:r w:rsidRPr="00B95361">
        <w:rPr>
          <w:lang w:val="fr-FR"/>
        </w:rPr>
        <w:t xml:space="preserve"> situation économique sans quitter la famille et arrêter d</w:t>
      </w:r>
      <w:r>
        <w:rPr>
          <w:lang w:val="fr-FR"/>
        </w:rPr>
        <w:t>’</w:t>
      </w:r>
      <w:r w:rsidRPr="00B95361">
        <w:rPr>
          <w:lang w:val="fr-FR"/>
        </w:rPr>
        <w:t>élever ses enfants.</w:t>
      </w:r>
    </w:p>
    <w:p w:rsidR="00194329" w:rsidRPr="00B95361" w:rsidRDefault="00194329" w:rsidP="00194329">
      <w:pPr>
        <w:pStyle w:val="SingleTxtG"/>
        <w:rPr>
          <w:lang w:val="fr-FR"/>
        </w:rPr>
      </w:pPr>
      <w:r w:rsidRPr="00B95361">
        <w:rPr>
          <w:lang w:val="fr-FR"/>
        </w:rPr>
        <w:t>80.</w:t>
      </w:r>
      <w:r w:rsidRPr="00B95361">
        <w:rPr>
          <w:lang w:val="fr-FR"/>
        </w:rPr>
        <w:tab/>
        <w:t xml:space="preserve">Le droit des citoyens </w:t>
      </w:r>
      <w:r>
        <w:rPr>
          <w:lang w:val="fr-FR"/>
        </w:rPr>
        <w:t>de</w:t>
      </w:r>
      <w:r w:rsidRPr="00B95361">
        <w:rPr>
          <w:lang w:val="fr-FR"/>
        </w:rPr>
        <w:t xml:space="preserve"> posséder des biens immobiliers et </w:t>
      </w:r>
      <w:r>
        <w:rPr>
          <w:lang w:val="fr-FR"/>
        </w:rPr>
        <w:t>le droit de</w:t>
      </w:r>
      <w:r w:rsidRPr="00B95361">
        <w:rPr>
          <w:lang w:val="fr-FR"/>
        </w:rPr>
        <w:t xml:space="preserve"> participer à la construction de logements sont inscrits dans six codes officiels et huit lois, dont la loi sur les gages et </w:t>
      </w:r>
      <w:r>
        <w:rPr>
          <w:lang w:val="fr-FR"/>
        </w:rPr>
        <w:t>celle</w:t>
      </w:r>
      <w:r w:rsidRPr="00B95361">
        <w:rPr>
          <w:lang w:val="fr-FR"/>
        </w:rPr>
        <w:t xml:space="preserve"> sur les hypothèques, </w:t>
      </w:r>
      <w:r>
        <w:rPr>
          <w:lang w:val="fr-FR"/>
        </w:rPr>
        <w:t xml:space="preserve">ainsi que dans </w:t>
      </w:r>
      <w:r w:rsidRPr="00B95361">
        <w:rPr>
          <w:lang w:val="fr-FR"/>
        </w:rPr>
        <w:t>29</w:t>
      </w:r>
      <w:r w:rsidR="00F20F10">
        <w:rPr>
          <w:lang w:val="fr-FR"/>
        </w:rPr>
        <w:t> </w:t>
      </w:r>
      <w:r>
        <w:rPr>
          <w:lang w:val="fr-FR"/>
        </w:rPr>
        <w:t>décisions</w:t>
      </w:r>
      <w:r w:rsidRPr="00B95361">
        <w:rPr>
          <w:lang w:val="fr-FR"/>
        </w:rPr>
        <w:t xml:space="preserve"> présidentiel</w:t>
      </w:r>
      <w:r>
        <w:rPr>
          <w:lang w:val="fr-FR"/>
        </w:rPr>
        <w:t>le</w:t>
      </w:r>
      <w:r w:rsidRPr="00B95361">
        <w:rPr>
          <w:lang w:val="fr-FR"/>
        </w:rPr>
        <w:t>s et 44</w:t>
      </w:r>
      <w:r w:rsidR="00F20F10">
        <w:rPr>
          <w:lang w:val="fr-FR"/>
        </w:rPr>
        <w:t> </w:t>
      </w:r>
      <w:r>
        <w:rPr>
          <w:lang w:val="fr-FR"/>
        </w:rPr>
        <w:t>décisions</w:t>
      </w:r>
      <w:r w:rsidRPr="00B95361">
        <w:rPr>
          <w:lang w:val="fr-FR"/>
        </w:rPr>
        <w:t xml:space="preserve"> gouvernementa</w:t>
      </w:r>
      <w:r>
        <w:rPr>
          <w:lang w:val="fr-FR"/>
        </w:rPr>
        <w:t>les</w:t>
      </w:r>
      <w:r w:rsidRPr="00B95361">
        <w:rPr>
          <w:lang w:val="fr-FR"/>
        </w:rPr>
        <w:t>.</w:t>
      </w:r>
    </w:p>
    <w:p w:rsidR="00194329" w:rsidRPr="00B95361" w:rsidRDefault="00194329" w:rsidP="00194329">
      <w:pPr>
        <w:pStyle w:val="SingleTxtG"/>
        <w:rPr>
          <w:lang w:val="fr-FR"/>
        </w:rPr>
      </w:pPr>
      <w:r w:rsidRPr="00B95361">
        <w:rPr>
          <w:lang w:val="fr-FR"/>
        </w:rPr>
        <w:t>81.</w:t>
      </w:r>
      <w:r w:rsidRPr="00B95361">
        <w:rPr>
          <w:lang w:val="fr-FR"/>
        </w:rPr>
        <w:tab/>
        <w:t>Une politique ciblée d</w:t>
      </w:r>
      <w:r>
        <w:rPr>
          <w:lang w:val="fr-FR"/>
        </w:rPr>
        <w:t>’</w:t>
      </w:r>
      <w:r w:rsidRPr="00B95361">
        <w:rPr>
          <w:lang w:val="fr-FR"/>
        </w:rPr>
        <w:t>attribution de prêts au logement</w:t>
      </w:r>
      <w:r>
        <w:rPr>
          <w:lang w:val="fr-FR"/>
        </w:rPr>
        <w:t xml:space="preserve">, réservés </w:t>
      </w:r>
      <w:r w:rsidRPr="00B95361">
        <w:rPr>
          <w:lang w:val="fr-FR"/>
        </w:rPr>
        <w:t>aux habitants des zones rurales et particulièrement avantageux pour les femmes</w:t>
      </w:r>
      <w:r>
        <w:rPr>
          <w:lang w:val="fr-FR"/>
        </w:rPr>
        <w:t>,</w:t>
      </w:r>
      <w:r w:rsidRPr="00B95361">
        <w:rPr>
          <w:lang w:val="fr-FR"/>
        </w:rPr>
        <w:t xml:space="preserve"> a permis à des femmes de devenir les propriétaires officielles de 4</w:t>
      </w:r>
      <w:r w:rsidR="00F20F10">
        <w:rPr>
          <w:lang w:val="fr-FR"/>
        </w:rPr>
        <w:t> </w:t>
      </w:r>
      <w:r w:rsidRPr="00B95361">
        <w:rPr>
          <w:lang w:val="fr-FR"/>
        </w:rPr>
        <w:t>300 (26,5</w:t>
      </w:r>
      <w:r w:rsidR="00F20F10">
        <w:rPr>
          <w:lang w:val="fr-FR"/>
        </w:rPr>
        <w:t> </w:t>
      </w:r>
      <w:r w:rsidRPr="00B95361">
        <w:rPr>
          <w:lang w:val="fr-FR"/>
        </w:rPr>
        <w:t xml:space="preserve">%) unités de logement construites dans le cadre du programme de construction de projets types dans les zones rurales en 2012-2015. </w:t>
      </w:r>
      <w:r w:rsidRPr="0045329B">
        <w:rPr>
          <w:lang w:val="fr-FR"/>
        </w:rPr>
        <w:t>Entre 2018 et 2019, ce chiffre a doublé, 5</w:t>
      </w:r>
      <w:r w:rsidR="0045329B" w:rsidRPr="0045329B">
        <w:rPr>
          <w:lang w:val="fr-FR"/>
        </w:rPr>
        <w:t>2</w:t>
      </w:r>
      <w:r w:rsidR="00F20F10" w:rsidRPr="0045329B">
        <w:rPr>
          <w:lang w:val="fr-FR"/>
        </w:rPr>
        <w:t> </w:t>
      </w:r>
      <w:r w:rsidRPr="0045329B">
        <w:rPr>
          <w:lang w:val="fr-FR"/>
        </w:rPr>
        <w:t>% des prêts au logement à des conditions préférentielles ont été accordés à des femmes.</w:t>
      </w:r>
    </w:p>
    <w:p w:rsidR="00194329" w:rsidRPr="00B95361" w:rsidRDefault="00194329" w:rsidP="00194329">
      <w:pPr>
        <w:pStyle w:val="SingleTxtG"/>
        <w:rPr>
          <w:lang w:val="fr-FR"/>
        </w:rPr>
      </w:pPr>
      <w:r w:rsidRPr="00B95361">
        <w:rPr>
          <w:lang w:val="fr-FR"/>
        </w:rPr>
        <w:t>82.</w:t>
      </w:r>
      <w:r w:rsidRPr="00B95361">
        <w:rPr>
          <w:lang w:val="fr-FR"/>
        </w:rPr>
        <w:tab/>
        <w:t>En 2018, la Fondation publique pour l</w:t>
      </w:r>
      <w:r>
        <w:rPr>
          <w:lang w:val="fr-FR"/>
        </w:rPr>
        <w:t>’</w:t>
      </w:r>
      <w:r w:rsidRPr="00B95361">
        <w:rPr>
          <w:lang w:val="fr-FR"/>
        </w:rPr>
        <w:t>aide aux femmes et aux familles a versé à titre gracieux des contributions initiales pour le logement de 1</w:t>
      </w:r>
      <w:r w:rsidR="00F20F10">
        <w:rPr>
          <w:lang w:val="fr-FR"/>
        </w:rPr>
        <w:t> </w:t>
      </w:r>
      <w:r w:rsidRPr="00B95361">
        <w:rPr>
          <w:lang w:val="fr-FR"/>
        </w:rPr>
        <w:t>600</w:t>
      </w:r>
      <w:r w:rsidR="00F20F10">
        <w:rPr>
          <w:lang w:val="fr-FR"/>
        </w:rPr>
        <w:t> </w:t>
      </w:r>
      <w:r w:rsidRPr="00B95361">
        <w:rPr>
          <w:lang w:val="fr-FR"/>
        </w:rPr>
        <w:t>femmes handicapées ayant besoin d</w:t>
      </w:r>
      <w:r>
        <w:rPr>
          <w:lang w:val="fr-FR"/>
        </w:rPr>
        <w:t>’</w:t>
      </w:r>
      <w:r w:rsidRPr="00B95361">
        <w:rPr>
          <w:lang w:val="fr-FR"/>
        </w:rPr>
        <w:t>un logement, pour un coût total de 54,581</w:t>
      </w:r>
      <w:r w:rsidR="00F20F10">
        <w:rPr>
          <w:lang w:val="fr-FR"/>
        </w:rPr>
        <w:t> </w:t>
      </w:r>
      <w:r w:rsidRPr="00B95361">
        <w:rPr>
          <w:lang w:val="fr-FR"/>
        </w:rPr>
        <w:t xml:space="preserve">milliards </w:t>
      </w:r>
      <w:r w:rsidRPr="00E45E29">
        <w:rPr>
          <w:lang w:val="fr-FR"/>
        </w:rPr>
        <w:t>de sum.</w:t>
      </w:r>
    </w:p>
    <w:p w:rsidR="00194329" w:rsidRPr="00B95361" w:rsidRDefault="00194329" w:rsidP="00194329">
      <w:pPr>
        <w:pStyle w:val="SingleTxtG"/>
        <w:rPr>
          <w:lang w:val="fr-FR"/>
        </w:rPr>
      </w:pPr>
      <w:r w:rsidRPr="00B95361">
        <w:rPr>
          <w:lang w:val="fr-FR"/>
        </w:rPr>
        <w:t>83.</w:t>
      </w:r>
      <w:r w:rsidRPr="00B95361">
        <w:rPr>
          <w:lang w:val="fr-FR"/>
        </w:rPr>
        <w:tab/>
        <w:t>En 2019, la Fondation a versé des contributions initiales à titre gracieux pour le logement de 1</w:t>
      </w:r>
      <w:r w:rsidR="00F20F10">
        <w:rPr>
          <w:lang w:val="fr-FR"/>
        </w:rPr>
        <w:t> </w:t>
      </w:r>
      <w:r w:rsidRPr="00B95361">
        <w:rPr>
          <w:lang w:val="fr-FR"/>
        </w:rPr>
        <w:t>576</w:t>
      </w:r>
      <w:r w:rsidR="00F20F10">
        <w:rPr>
          <w:lang w:val="fr-FR"/>
        </w:rPr>
        <w:t> </w:t>
      </w:r>
      <w:r w:rsidRPr="00B95361">
        <w:rPr>
          <w:lang w:val="fr-FR"/>
        </w:rPr>
        <w:t>femmes handicapées ayant besoin d</w:t>
      </w:r>
      <w:r>
        <w:rPr>
          <w:lang w:val="fr-FR"/>
        </w:rPr>
        <w:t>’</w:t>
      </w:r>
      <w:r w:rsidRPr="00B95361">
        <w:rPr>
          <w:lang w:val="fr-FR"/>
        </w:rPr>
        <w:t>un logement et vivant dans des conditions difficiles.</w:t>
      </w:r>
    </w:p>
    <w:p w:rsidR="00194329" w:rsidRPr="00B95361" w:rsidRDefault="00194329" w:rsidP="00194329">
      <w:pPr>
        <w:pStyle w:val="SingleTxtG"/>
        <w:rPr>
          <w:lang w:val="fr-FR"/>
        </w:rPr>
      </w:pPr>
      <w:r w:rsidRPr="00B95361">
        <w:rPr>
          <w:lang w:val="fr-FR"/>
        </w:rPr>
        <w:t>84.</w:t>
      </w:r>
      <w:r w:rsidRPr="00B95361">
        <w:rPr>
          <w:lang w:val="fr-FR"/>
        </w:rPr>
        <w:tab/>
        <w:t xml:space="preserve">La feuille de route pour la mise en </w:t>
      </w:r>
      <w:r>
        <w:rPr>
          <w:lang w:val="fr-FR"/>
        </w:rPr>
        <w:t>application</w:t>
      </w:r>
      <w:r w:rsidRPr="00B95361">
        <w:rPr>
          <w:lang w:val="fr-FR"/>
        </w:rPr>
        <w:t xml:space="preserve"> de la stratégie nationale (par.</w:t>
      </w:r>
      <w:r w:rsidR="00F20F10">
        <w:rPr>
          <w:lang w:val="fr-FR"/>
        </w:rPr>
        <w:t> </w:t>
      </w:r>
      <w:r w:rsidRPr="00B95361">
        <w:rPr>
          <w:lang w:val="fr-FR"/>
        </w:rPr>
        <w:t>44) prévoit l</w:t>
      </w:r>
      <w:r>
        <w:rPr>
          <w:lang w:val="fr-FR"/>
        </w:rPr>
        <w:t>’</w:t>
      </w:r>
      <w:r w:rsidRPr="00B95361">
        <w:rPr>
          <w:lang w:val="fr-FR"/>
        </w:rPr>
        <w:t>élaboration de propositions visant à garantir l</w:t>
      </w:r>
      <w:r>
        <w:rPr>
          <w:lang w:val="fr-FR"/>
        </w:rPr>
        <w:t>’</w:t>
      </w:r>
      <w:r w:rsidRPr="00B95361">
        <w:rPr>
          <w:lang w:val="fr-FR"/>
        </w:rPr>
        <w:t>égalité des sexes et à prévenir la violence dans tous les domaines de la vie publique.</w:t>
      </w:r>
    </w:p>
    <w:p w:rsidR="00194329" w:rsidRPr="00B95361" w:rsidRDefault="00194329" w:rsidP="00194329">
      <w:pPr>
        <w:pStyle w:val="SingleTxtG"/>
        <w:rPr>
          <w:lang w:val="fr-FR"/>
        </w:rPr>
      </w:pPr>
      <w:r w:rsidRPr="00B95361">
        <w:rPr>
          <w:lang w:val="fr-FR"/>
        </w:rPr>
        <w:t>85.</w:t>
      </w:r>
      <w:r w:rsidRPr="00B95361">
        <w:rPr>
          <w:lang w:val="fr-FR"/>
        </w:rPr>
        <w:tab/>
        <w:t>En ce qui concerne la représentation des femmes aux hautes fonctions politiques, le</w:t>
      </w:r>
      <w:r w:rsidR="00F20F10">
        <w:rPr>
          <w:lang w:val="fr-FR"/>
        </w:rPr>
        <w:t> </w:t>
      </w:r>
      <w:r w:rsidRPr="00B95361">
        <w:rPr>
          <w:lang w:val="fr-FR"/>
        </w:rPr>
        <w:t>Président a signé des décrets et des résolutions visant à garantir les droits des femmes, en particulier l</w:t>
      </w:r>
      <w:r>
        <w:rPr>
          <w:lang w:val="fr-FR"/>
        </w:rPr>
        <w:t>’</w:t>
      </w:r>
      <w:r w:rsidRPr="00B95361">
        <w:rPr>
          <w:lang w:val="fr-FR"/>
        </w:rPr>
        <w:t>égalité des sexes et la protection contre le harcèlement et la violence, et à renforcer le statut de l</w:t>
      </w:r>
      <w:r>
        <w:rPr>
          <w:lang w:val="fr-FR"/>
        </w:rPr>
        <w:t>’</w:t>
      </w:r>
      <w:r w:rsidRPr="00B95361">
        <w:rPr>
          <w:lang w:val="fr-FR"/>
        </w:rPr>
        <w:t>entrepreneuriat féminin. Pour la première fois dans l</w:t>
      </w:r>
      <w:r>
        <w:rPr>
          <w:lang w:val="fr-FR"/>
        </w:rPr>
        <w:t>’</w:t>
      </w:r>
      <w:r w:rsidRPr="00B95361">
        <w:rPr>
          <w:lang w:val="fr-FR"/>
        </w:rPr>
        <w:t>histoire du pays, une femme a été élue à la présidence du Sénat. À l</w:t>
      </w:r>
      <w:r>
        <w:rPr>
          <w:lang w:val="fr-FR"/>
        </w:rPr>
        <w:t>’</w:t>
      </w:r>
      <w:r w:rsidRPr="00B95361">
        <w:rPr>
          <w:lang w:val="fr-FR"/>
        </w:rPr>
        <w:t xml:space="preserve">issue des dernières élections, le nombre </w:t>
      </w:r>
      <w:r w:rsidRPr="00B95361">
        <w:rPr>
          <w:lang w:val="fr-FR"/>
        </w:rPr>
        <w:lastRenderedPageBreak/>
        <w:t xml:space="preserve">de femmes siégeant à la </w:t>
      </w:r>
      <w:r>
        <w:rPr>
          <w:lang w:val="fr-FR"/>
        </w:rPr>
        <w:t>C</w:t>
      </w:r>
      <w:r w:rsidRPr="00B95361">
        <w:rPr>
          <w:lang w:val="fr-FR"/>
        </w:rPr>
        <w:t xml:space="preserve">hambre </w:t>
      </w:r>
      <w:r>
        <w:rPr>
          <w:lang w:val="fr-FR"/>
        </w:rPr>
        <w:t>des représentants</w:t>
      </w:r>
      <w:r w:rsidRPr="00B95361">
        <w:rPr>
          <w:lang w:val="fr-FR"/>
        </w:rPr>
        <w:t xml:space="preserve"> a doublé par rapport à 2014</w:t>
      </w:r>
      <w:r>
        <w:rPr>
          <w:lang w:val="fr-FR"/>
        </w:rPr>
        <w:t> </w:t>
      </w:r>
      <w:r w:rsidRPr="00B95361">
        <w:rPr>
          <w:lang w:val="fr-FR"/>
        </w:rPr>
        <w:t>; 48 des 150</w:t>
      </w:r>
      <w:r w:rsidR="00F20F10">
        <w:rPr>
          <w:lang w:val="fr-FR"/>
        </w:rPr>
        <w:t> </w:t>
      </w:r>
      <w:r w:rsidRPr="00B95361">
        <w:rPr>
          <w:lang w:val="fr-FR"/>
        </w:rPr>
        <w:t>députés, soit 32</w:t>
      </w:r>
      <w:r w:rsidR="00F20F10">
        <w:rPr>
          <w:lang w:val="fr-FR"/>
        </w:rPr>
        <w:t> </w:t>
      </w:r>
      <w:r w:rsidRPr="00B95361">
        <w:rPr>
          <w:lang w:val="fr-FR"/>
        </w:rPr>
        <w:t>% des élus, sont des femmes.</w:t>
      </w:r>
    </w:p>
    <w:p w:rsidR="00194329" w:rsidRPr="00B95361" w:rsidRDefault="00194329" w:rsidP="00881656">
      <w:pPr>
        <w:pStyle w:val="SingleTxtG"/>
        <w:rPr>
          <w:lang w:val="fr-FR"/>
        </w:rPr>
      </w:pPr>
      <w:r w:rsidRPr="00B95361">
        <w:rPr>
          <w:lang w:val="fr-FR"/>
        </w:rPr>
        <w:t>86.</w:t>
      </w:r>
      <w:r w:rsidRPr="00B95361">
        <w:rPr>
          <w:lang w:val="fr-FR"/>
        </w:rPr>
        <w:tab/>
        <w:t>La représentation moyenne des femmes dans les conseils locaux des députés du peuple était de 25,6</w:t>
      </w:r>
      <w:r w:rsidR="00F20F10">
        <w:rPr>
          <w:lang w:val="fr-FR"/>
        </w:rPr>
        <w:t> </w:t>
      </w:r>
      <w:r w:rsidRPr="00B95361">
        <w:rPr>
          <w:lang w:val="fr-FR"/>
        </w:rPr>
        <w:t>%. Plus de 9</w:t>
      </w:r>
      <w:r w:rsidR="00F20F10">
        <w:rPr>
          <w:lang w:val="fr-FR"/>
        </w:rPr>
        <w:t> </w:t>
      </w:r>
      <w:r w:rsidRPr="00B95361">
        <w:rPr>
          <w:lang w:val="fr-FR"/>
        </w:rPr>
        <w:t>000</w:t>
      </w:r>
      <w:r w:rsidR="00F20F10">
        <w:rPr>
          <w:lang w:val="fr-FR"/>
        </w:rPr>
        <w:t> </w:t>
      </w:r>
      <w:r w:rsidRPr="00B95361">
        <w:rPr>
          <w:lang w:val="fr-FR"/>
        </w:rPr>
        <w:t xml:space="preserve">femmes travaillent </w:t>
      </w:r>
      <w:r>
        <w:rPr>
          <w:lang w:val="fr-FR"/>
        </w:rPr>
        <w:t xml:space="preserve">aux côté des femmes </w:t>
      </w:r>
      <w:r w:rsidRPr="00B95361">
        <w:rPr>
          <w:lang w:val="fr-FR"/>
        </w:rPr>
        <w:t xml:space="preserve">au niveau des </w:t>
      </w:r>
      <w:r w:rsidRPr="00E45E29">
        <w:rPr>
          <w:lang w:val="fr-FR"/>
        </w:rPr>
        <w:t>mahallas afin de renforcer les valeurs spirituelles et morales dans les familles. Au total, 1 061</w:t>
      </w:r>
      <w:r w:rsidR="00F20F10" w:rsidRPr="00E45E29">
        <w:rPr>
          <w:lang w:val="fr-FR"/>
        </w:rPr>
        <w:t> </w:t>
      </w:r>
      <w:r w:rsidRPr="00E45E29">
        <w:rPr>
          <w:lang w:val="fr-FR"/>
        </w:rPr>
        <w:t>mahallas sont</w:t>
      </w:r>
      <w:r w:rsidRPr="00B95361">
        <w:rPr>
          <w:lang w:val="fr-FR"/>
        </w:rPr>
        <w:t xml:space="preserve"> présidées par une femme.</w:t>
      </w:r>
    </w:p>
    <w:p w:rsidR="00194329" w:rsidRPr="00B95361" w:rsidRDefault="00194329" w:rsidP="00194329">
      <w:pPr>
        <w:pStyle w:val="SingleTxtG"/>
        <w:rPr>
          <w:lang w:val="fr-FR"/>
        </w:rPr>
      </w:pPr>
      <w:r w:rsidRPr="00B95361">
        <w:rPr>
          <w:lang w:val="fr-FR"/>
        </w:rPr>
        <w:t>87.</w:t>
      </w:r>
      <w:r w:rsidRPr="00B95361">
        <w:rPr>
          <w:lang w:val="fr-FR"/>
        </w:rPr>
        <w:tab/>
        <w:t>Pour la première fois au Ministère des affaires étrangères, une femme a été nommée ambassadrice (Israël), et des femmes occupent des postes d</w:t>
      </w:r>
      <w:r>
        <w:rPr>
          <w:lang w:val="fr-FR"/>
        </w:rPr>
        <w:t>’</w:t>
      </w:r>
      <w:r w:rsidRPr="00B95361">
        <w:rPr>
          <w:lang w:val="fr-FR"/>
        </w:rPr>
        <w:t xml:space="preserve">adjointes dans les ministères de la santé, de la culture, du </w:t>
      </w:r>
      <w:r w:rsidRPr="00D402D6">
        <w:rPr>
          <w:lang w:val="fr-FR"/>
        </w:rPr>
        <w:t xml:space="preserve">soutien </w:t>
      </w:r>
      <w:r w:rsidRPr="00E45E29">
        <w:rPr>
          <w:lang w:val="fr-FR"/>
        </w:rPr>
        <w:t>aux mahallas</w:t>
      </w:r>
      <w:r w:rsidRPr="00D402D6">
        <w:rPr>
          <w:lang w:val="fr-FR"/>
        </w:rPr>
        <w:t xml:space="preserve"> et à la famille</w:t>
      </w:r>
      <w:r w:rsidRPr="00B95361">
        <w:rPr>
          <w:lang w:val="fr-FR"/>
        </w:rPr>
        <w:t xml:space="preserve"> ainsi que dans d</w:t>
      </w:r>
      <w:r>
        <w:rPr>
          <w:lang w:val="fr-FR"/>
        </w:rPr>
        <w:t>’</w:t>
      </w:r>
      <w:r w:rsidRPr="00B95361">
        <w:rPr>
          <w:lang w:val="fr-FR"/>
        </w:rPr>
        <w:t>autres ministères et départements cl</w:t>
      </w:r>
      <w:r w:rsidR="00F20F10">
        <w:rPr>
          <w:lang w:val="fr-FR"/>
        </w:rPr>
        <w:t>ef</w:t>
      </w:r>
      <w:r w:rsidRPr="00B95361">
        <w:rPr>
          <w:lang w:val="fr-FR"/>
        </w:rPr>
        <w:t>s. Le poste de Commissaire au</w:t>
      </w:r>
      <w:r>
        <w:rPr>
          <w:lang w:val="fr-FR"/>
        </w:rPr>
        <w:t>x</w:t>
      </w:r>
      <w:r w:rsidRPr="00B95361">
        <w:rPr>
          <w:lang w:val="fr-FR"/>
        </w:rPr>
        <w:t xml:space="preserve"> droits de l</w:t>
      </w:r>
      <w:r>
        <w:rPr>
          <w:lang w:val="fr-FR"/>
        </w:rPr>
        <w:t>’</w:t>
      </w:r>
      <w:r w:rsidRPr="00B95361">
        <w:rPr>
          <w:lang w:val="fr-FR"/>
        </w:rPr>
        <w:t>enfant est occupé par une femme.</w:t>
      </w:r>
    </w:p>
    <w:p w:rsidR="00194329" w:rsidRPr="00B95361" w:rsidRDefault="00194329" w:rsidP="00194329">
      <w:pPr>
        <w:pStyle w:val="SingleTxtG"/>
        <w:rPr>
          <w:lang w:val="fr-FR"/>
        </w:rPr>
      </w:pPr>
      <w:r w:rsidRPr="00B95361">
        <w:rPr>
          <w:lang w:val="fr-FR"/>
        </w:rPr>
        <w:t>88.</w:t>
      </w:r>
      <w:r w:rsidRPr="00B95361">
        <w:rPr>
          <w:lang w:val="fr-FR"/>
        </w:rPr>
        <w:tab/>
        <w:t>L</w:t>
      </w:r>
      <w:r>
        <w:rPr>
          <w:lang w:val="fr-FR"/>
        </w:rPr>
        <w:t>’</w:t>
      </w:r>
      <w:r w:rsidRPr="00B95361">
        <w:rPr>
          <w:lang w:val="fr-FR"/>
        </w:rPr>
        <w:t>article</w:t>
      </w:r>
      <w:r w:rsidR="00F20F10">
        <w:rPr>
          <w:lang w:val="fr-FR"/>
        </w:rPr>
        <w:t> </w:t>
      </w:r>
      <w:r w:rsidRPr="00B95361">
        <w:rPr>
          <w:lang w:val="fr-FR"/>
        </w:rPr>
        <w:t>70 du Code électoral dispose qu</w:t>
      </w:r>
      <w:r>
        <w:rPr>
          <w:lang w:val="fr-FR"/>
        </w:rPr>
        <w:t>’</w:t>
      </w:r>
      <w:r w:rsidRPr="00B95361">
        <w:rPr>
          <w:lang w:val="fr-FR"/>
        </w:rPr>
        <w:t>au moins 30 % des 150</w:t>
      </w:r>
      <w:r w:rsidR="00F20F10">
        <w:rPr>
          <w:lang w:val="fr-FR"/>
        </w:rPr>
        <w:t> </w:t>
      </w:r>
      <w:r w:rsidRPr="00B95361">
        <w:rPr>
          <w:lang w:val="fr-FR"/>
        </w:rPr>
        <w:t>candidats que les partis politiques sont autorisés à présenter aux élections législatives doivent être des femmes.</w:t>
      </w:r>
    </w:p>
    <w:p w:rsidR="00194329" w:rsidRPr="00B95361" w:rsidRDefault="00194329" w:rsidP="00194329">
      <w:pPr>
        <w:pStyle w:val="SingleTxtG"/>
        <w:rPr>
          <w:lang w:val="fr-FR"/>
        </w:rPr>
      </w:pPr>
      <w:r w:rsidRPr="00B95361">
        <w:rPr>
          <w:lang w:val="fr-FR"/>
        </w:rPr>
        <w:t>89.</w:t>
      </w:r>
      <w:r w:rsidRPr="00B95361">
        <w:rPr>
          <w:lang w:val="fr-FR"/>
        </w:rPr>
        <w:tab/>
        <w:t>Lors de l</w:t>
      </w:r>
      <w:r>
        <w:rPr>
          <w:lang w:val="fr-FR"/>
        </w:rPr>
        <w:t>’</w:t>
      </w:r>
      <w:r w:rsidRPr="00B95361">
        <w:rPr>
          <w:lang w:val="fr-FR"/>
        </w:rPr>
        <w:t>élection présidentielle du 4</w:t>
      </w:r>
      <w:r w:rsidR="00F20F10">
        <w:rPr>
          <w:lang w:val="fr-FR"/>
        </w:rPr>
        <w:t> </w:t>
      </w:r>
      <w:r w:rsidRPr="00B95361">
        <w:rPr>
          <w:lang w:val="fr-FR"/>
        </w:rPr>
        <w:t>décembre 2016, 20</w:t>
      </w:r>
      <w:r w:rsidR="00F20F10">
        <w:rPr>
          <w:lang w:val="fr-FR"/>
        </w:rPr>
        <w:t> </w:t>
      </w:r>
      <w:r w:rsidRPr="00B95361">
        <w:rPr>
          <w:lang w:val="fr-FR"/>
        </w:rPr>
        <w:t>461</w:t>
      </w:r>
      <w:r w:rsidR="00F20F10">
        <w:rPr>
          <w:lang w:val="fr-FR"/>
        </w:rPr>
        <w:t> </w:t>
      </w:r>
      <w:r w:rsidRPr="00B95361">
        <w:rPr>
          <w:lang w:val="fr-FR"/>
        </w:rPr>
        <w:t>805</w:t>
      </w:r>
      <w:r w:rsidR="00F20F10">
        <w:rPr>
          <w:lang w:val="fr-FR"/>
        </w:rPr>
        <w:t> </w:t>
      </w:r>
      <w:r w:rsidRPr="00B95361">
        <w:rPr>
          <w:lang w:val="fr-FR"/>
        </w:rPr>
        <w:t>personnes étaient inscrites sur les listes électorales. Parmi elles, 10</w:t>
      </w:r>
      <w:r w:rsidR="00F20F10">
        <w:rPr>
          <w:lang w:val="fr-FR"/>
        </w:rPr>
        <w:t> </w:t>
      </w:r>
      <w:r w:rsidRPr="00B95361">
        <w:rPr>
          <w:lang w:val="fr-FR"/>
        </w:rPr>
        <w:t>825</w:t>
      </w:r>
      <w:r w:rsidR="00F20F10">
        <w:rPr>
          <w:lang w:val="fr-FR"/>
        </w:rPr>
        <w:t> </w:t>
      </w:r>
      <w:r w:rsidRPr="00B95361">
        <w:rPr>
          <w:lang w:val="fr-FR"/>
        </w:rPr>
        <w:t>641, soit environ 50</w:t>
      </w:r>
      <w:r w:rsidR="00F20F10">
        <w:rPr>
          <w:lang w:val="fr-FR"/>
        </w:rPr>
        <w:t> </w:t>
      </w:r>
      <w:r w:rsidRPr="00B95361">
        <w:rPr>
          <w:lang w:val="fr-FR"/>
        </w:rPr>
        <w:t xml:space="preserve">% </w:t>
      </w:r>
      <w:r>
        <w:rPr>
          <w:lang w:val="fr-FR"/>
        </w:rPr>
        <w:t>de l’électorat</w:t>
      </w:r>
      <w:r w:rsidRPr="00B95361">
        <w:rPr>
          <w:lang w:val="fr-FR"/>
        </w:rPr>
        <w:t>, étaient des femmes.</w:t>
      </w:r>
    </w:p>
    <w:p w:rsidR="00194329" w:rsidRPr="00B95361" w:rsidRDefault="00194329" w:rsidP="00194329">
      <w:pPr>
        <w:pStyle w:val="SingleTxtG"/>
        <w:rPr>
          <w:lang w:val="fr-FR"/>
        </w:rPr>
      </w:pPr>
      <w:r w:rsidRPr="00B95361">
        <w:rPr>
          <w:lang w:val="fr-FR"/>
        </w:rPr>
        <w:t>90.</w:t>
      </w:r>
      <w:r w:rsidRPr="00B95361">
        <w:rPr>
          <w:lang w:val="fr-FR"/>
        </w:rPr>
        <w:tab/>
        <w:t xml:space="preserve">La coopération avec les partis politiques a permis la signature </w:t>
      </w:r>
      <w:r w:rsidRPr="00A43F5B">
        <w:rPr>
          <w:lang w:val="fr-FR"/>
        </w:rPr>
        <w:t>de m</w:t>
      </w:r>
      <w:r w:rsidR="00E45E29" w:rsidRPr="00A43F5B">
        <w:rPr>
          <w:lang w:val="fr-FR"/>
        </w:rPr>
        <w:t>e</w:t>
      </w:r>
      <w:r w:rsidRPr="00A43F5B">
        <w:rPr>
          <w:lang w:val="fr-FR"/>
        </w:rPr>
        <w:t>moranda</w:t>
      </w:r>
      <w:r w:rsidRPr="00B95361">
        <w:rPr>
          <w:lang w:val="fr-FR"/>
        </w:rPr>
        <w:t xml:space="preserve"> et l</w:t>
      </w:r>
      <w:r>
        <w:rPr>
          <w:lang w:val="fr-FR"/>
        </w:rPr>
        <w:t>’</w:t>
      </w:r>
      <w:r w:rsidRPr="00B95361">
        <w:rPr>
          <w:lang w:val="fr-FR"/>
        </w:rPr>
        <w:t>adoption de plans d</w:t>
      </w:r>
      <w:r>
        <w:rPr>
          <w:lang w:val="fr-FR"/>
        </w:rPr>
        <w:t>’</w:t>
      </w:r>
      <w:r w:rsidRPr="00B95361">
        <w:rPr>
          <w:lang w:val="fr-FR"/>
        </w:rPr>
        <w:t xml:space="preserve">action pour 2018-2019, visant à mettre en œuvre des mesures pratiques pour le soutien social et juridique des femmes. Cinq partis politiques (LDPU, NDPU, DPU </w:t>
      </w:r>
      <w:r w:rsidR="00F20F10">
        <w:rPr>
          <w:lang w:val="fr-FR"/>
        </w:rPr>
        <w:t>« </w:t>
      </w:r>
      <w:r w:rsidRPr="00B95361">
        <w:rPr>
          <w:lang w:val="fr-FR"/>
        </w:rPr>
        <w:t>Milli Tiklanish</w:t>
      </w:r>
      <w:r w:rsidR="00F20F10">
        <w:rPr>
          <w:lang w:val="fr-FR"/>
        </w:rPr>
        <w:t> »</w:t>
      </w:r>
      <w:r w:rsidRPr="00B95361">
        <w:rPr>
          <w:lang w:val="fr-FR"/>
        </w:rPr>
        <w:t xml:space="preserve">, SDPU </w:t>
      </w:r>
      <w:r w:rsidR="00F20F10">
        <w:rPr>
          <w:lang w:val="fr-FR"/>
        </w:rPr>
        <w:t>« </w:t>
      </w:r>
      <w:r w:rsidRPr="00B95361">
        <w:rPr>
          <w:lang w:val="fr-FR"/>
        </w:rPr>
        <w:t>Adolat</w:t>
      </w:r>
      <w:r w:rsidR="00F20F10">
        <w:rPr>
          <w:lang w:val="fr-FR"/>
        </w:rPr>
        <w:t> »</w:t>
      </w:r>
      <w:r w:rsidRPr="00B95361">
        <w:rPr>
          <w:lang w:val="fr-FR"/>
        </w:rPr>
        <w:t xml:space="preserve"> et le parti écologiste) comptent 6</w:t>
      </w:r>
      <w:r w:rsidR="00F20F10">
        <w:rPr>
          <w:lang w:val="fr-FR"/>
        </w:rPr>
        <w:t> </w:t>
      </w:r>
      <w:r w:rsidRPr="00B95361">
        <w:rPr>
          <w:lang w:val="fr-FR"/>
        </w:rPr>
        <w:t>086</w:t>
      </w:r>
      <w:r w:rsidR="00F20F10">
        <w:rPr>
          <w:lang w:val="fr-FR"/>
        </w:rPr>
        <w:t> </w:t>
      </w:r>
      <w:r w:rsidRPr="00B95361">
        <w:rPr>
          <w:lang w:val="fr-FR"/>
        </w:rPr>
        <w:t>femmes dans leurs effectifs. À ce jour, 120 d</w:t>
      </w:r>
      <w:r>
        <w:rPr>
          <w:lang w:val="fr-FR"/>
        </w:rPr>
        <w:t>’</w:t>
      </w:r>
      <w:r w:rsidRPr="00B95361">
        <w:rPr>
          <w:lang w:val="fr-FR"/>
        </w:rPr>
        <w:t>entre elles ont été recommandées à des postes à responsabilités, tandis que 328 suivent actuellement une préparation pour être candidates aux élections pour des postes de députés.</w:t>
      </w:r>
    </w:p>
    <w:p w:rsidR="00194329" w:rsidRPr="00B95361" w:rsidRDefault="00194329" w:rsidP="00F20F10">
      <w:pPr>
        <w:pStyle w:val="HChG"/>
        <w:rPr>
          <w:lang w:val="fr-FR"/>
        </w:rPr>
      </w:pPr>
      <w:r>
        <w:rPr>
          <w:lang w:val="fr-FR"/>
        </w:rPr>
        <w:tab/>
      </w:r>
      <w:r w:rsidRPr="00B95361">
        <w:rPr>
          <w:lang w:val="fr-FR"/>
        </w:rPr>
        <w:t>III.</w:t>
      </w:r>
      <w:r w:rsidRPr="00B95361">
        <w:rPr>
          <w:lang w:val="fr-FR"/>
        </w:rPr>
        <w:tab/>
        <w:t xml:space="preserve">Points relatifs aux dispositions spécifiques du Pacte </w:t>
      </w:r>
      <w:r w:rsidR="00F20F10">
        <w:rPr>
          <w:lang w:val="fr-FR"/>
        </w:rPr>
        <w:br/>
      </w:r>
      <w:r w:rsidRPr="00B95361">
        <w:rPr>
          <w:lang w:val="fr-FR"/>
        </w:rPr>
        <w:t>(art.</w:t>
      </w:r>
      <w:r w:rsidR="00F20F10">
        <w:rPr>
          <w:lang w:val="fr-FR"/>
        </w:rPr>
        <w:t> </w:t>
      </w:r>
      <w:r w:rsidRPr="00B95361">
        <w:rPr>
          <w:lang w:val="fr-FR"/>
        </w:rPr>
        <w:t>6 à 15)</w:t>
      </w:r>
    </w:p>
    <w:p w:rsidR="00194329" w:rsidRPr="00B95361" w:rsidRDefault="00194329" w:rsidP="00F20F10">
      <w:pPr>
        <w:pStyle w:val="H1G"/>
        <w:rPr>
          <w:lang w:val="fr-FR"/>
        </w:rPr>
      </w:pPr>
      <w:r w:rsidRPr="00B95361">
        <w:rPr>
          <w:lang w:val="fr-FR"/>
        </w:rPr>
        <w:tab/>
      </w:r>
      <w:r w:rsidRPr="00B95361">
        <w:rPr>
          <w:lang w:val="fr-FR"/>
        </w:rPr>
        <w:tab/>
        <w:t>Paragraphe 9</w:t>
      </w:r>
    </w:p>
    <w:p w:rsidR="00194329" w:rsidRPr="00B95361" w:rsidRDefault="00194329" w:rsidP="00194329">
      <w:pPr>
        <w:pStyle w:val="SingleTxtG"/>
        <w:rPr>
          <w:lang w:val="fr-FR"/>
        </w:rPr>
      </w:pPr>
      <w:r w:rsidRPr="00B95361">
        <w:rPr>
          <w:lang w:val="fr-FR"/>
        </w:rPr>
        <w:t>91.</w:t>
      </w:r>
      <w:r w:rsidRPr="00B95361">
        <w:rPr>
          <w:lang w:val="fr-FR"/>
        </w:rPr>
        <w:tab/>
        <w:t>En application de l</w:t>
      </w:r>
      <w:r>
        <w:rPr>
          <w:lang w:val="fr-FR"/>
        </w:rPr>
        <w:t>’</w:t>
      </w:r>
      <w:r w:rsidRPr="00B95361">
        <w:rPr>
          <w:lang w:val="fr-FR"/>
        </w:rPr>
        <w:t>ordonnance du 10</w:t>
      </w:r>
      <w:r w:rsidR="00F20F10">
        <w:rPr>
          <w:lang w:val="fr-FR"/>
        </w:rPr>
        <w:t> </w:t>
      </w:r>
      <w:r w:rsidRPr="00B95361">
        <w:rPr>
          <w:lang w:val="fr-FR"/>
        </w:rPr>
        <w:t>mai 2018 relative aux mesures supplémentaires visant à éradiquer le travail forcé en Ouzbékistan, l</w:t>
      </w:r>
      <w:r>
        <w:rPr>
          <w:lang w:val="fr-FR"/>
        </w:rPr>
        <w:t>’</w:t>
      </w:r>
      <w:r w:rsidRPr="00B95361">
        <w:rPr>
          <w:lang w:val="fr-FR"/>
        </w:rPr>
        <w:t>Inspection nationale du travail a mené 1</w:t>
      </w:r>
      <w:r w:rsidR="00F20F10">
        <w:rPr>
          <w:lang w:val="fr-FR"/>
        </w:rPr>
        <w:t> </w:t>
      </w:r>
      <w:r w:rsidRPr="00B95361">
        <w:rPr>
          <w:lang w:val="fr-FR"/>
        </w:rPr>
        <w:t>126</w:t>
      </w:r>
      <w:r w:rsidR="00F20F10">
        <w:rPr>
          <w:lang w:val="fr-FR"/>
        </w:rPr>
        <w:t> </w:t>
      </w:r>
      <w:r w:rsidRPr="00B95361">
        <w:rPr>
          <w:lang w:val="fr-FR"/>
        </w:rPr>
        <w:t>opérations de contrôle en 2018, constaté 292</w:t>
      </w:r>
      <w:r w:rsidR="00F20F10">
        <w:rPr>
          <w:lang w:val="fr-FR"/>
        </w:rPr>
        <w:t> </w:t>
      </w:r>
      <w:r w:rsidRPr="00B95361">
        <w:rPr>
          <w:lang w:val="fr-FR"/>
        </w:rPr>
        <w:t>violations à l</w:t>
      </w:r>
      <w:r>
        <w:rPr>
          <w:lang w:val="fr-FR"/>
        </w:rPr>
        <w:t>’</w:t>
      </w:r>
      <w:r w:rsidRPr="00B95361">
        <w:rPr>
          <w:lang w:val="fr-FR"/>
        </w:rPr>
        <w:t>interdiction du travail forcé et infligé 291</w:t>
      </w:r>
      <w:r w:rsidR="00F20F10">
        <w:rPr>
          <w:lang w:val="fr-FR"/>
        </w:rPr>
        <w:t> </w:t>
      </w:r>
      <w:r w:rsidRPr="00B95361">
        <w:rPr>
          <w:lang w:val="fr-FR"/>
        </w:rPr>
        <w:t>amendes. En 2019, l</w:t>
      </w:r>
      <w:r>
        <w:rPr>
          <w:lang w:val="fr-FR"/>
        </w:rPr>
        <w:t>’</w:t>
      </w:r>
      <w:r w:rsidRPr="00B95361">
        <w:rPr>
          <w:lang w:val="fr-FR"/>
        </w:rPr>
        <w:t>Inspection a placé 600</w:t>
      </w:r>
      <w:r w:rsidR="00F20F10">
        <w:rPr>
          <w:lang w:val="fr-FR"/>
        </w:rPr>
        <w:t> </w:t>
      </w:r>
      <w:r w:rsidRPr="00B95361">
        <w:rPr>
          <w:lang w:val="fr-FR"/>
        </w:rPr>
        <w:t>banderoles et distribué 200</w:t>
      </w:r>
      <w:r w:rsidR="00F20F10">
        <w:rPr>
          <w:lang w:val="fr-FR"/>
        </w:rPr>
        <w:t> </w:t>
      </w:r>
      <w:r w:rsidRPr="00B95361">
        <w:rPr>
          <w:lang w:val="fr-FR"/>
        </w:rPr>
        <w:t>000</w:t>
      </w:r>
      <w:r w:rsidR="00F20F10">
        <w:rPr>
          <w:lang w:val="fr-FR"/>
        </w:rPr>
        <w:t> </w:t>
      </w:r>
      <w:r w:rsidRPr="00B95361">
        <w:rPr>
          <w:lang w:val="fr-FR"/>
        </w:rPr>
        <w:t>dépliants sur la prévention du travail forcé dans tout le pays</w:t>
      </w:r>
      <w:r w:rsidR="00F20F10">
        <w:rPr>
          <w:lang w:val="fr-FR"/>
        </w:rPr>
        <w:t> </w:t>
      </w:r>
      <w:r w:rsidRPr="00B95361">
        <w:rPr>
          <w:lang w:val="fr-FR"/>
        </w:rPr>
        <w:t>; elle a effectué environ 3</w:t>
      </w:r>
      <w:r w:rsidR="00F20F10">
        <w:rPr>
          <w:lang w:val="fr-FR"/>
        </w:rPr>
        <w:t> </w:t>
      </w:r>
      <w:r w:rsidRPr="00B95361">
        <w:rPr>
          <w:lang w:val="fr-FR"/>
        </w:rPr>
        <w:t>000</w:t>
      </w:r>
      <w:r w:rsidR="00F20F10">
        <w:rPr>
          <w:lang w:val="fr-FR"/>
        </w:rPr>
        <w:t> </w:t>
      </w:r>
      <w:r w:rsidRPr="00B95361">
        <w:rPr>
          <w:lang w:val="fr-FR"/>
        </w:rPr>
        <w:t>contrôles et 7</w:t>
      </w:r>
      <w:r w:rsidR="00F20F10">
        <w:rPr>
          <w:lang w:val="fr-FR"/>
        </w:rPr>
        <w:t> </w:t>
      </w:r>
      <w:r w:rsidRPr="00B95361">
        <w:rPr>
          <w:lang w:val="fr-FR"/>
        </w:rPr>
        <w:t>000</w:t>
      </w:r>
      <w:r w:rsidR="00F20F10">
        <w:rPr>
          <w:lang w:val="fr-FR"/>
        </w:rPr>
        <w:t> </w:t>
      </w:r>
      <w:r w:rsidRPr="00B95361">
        <w:rPr>
          <w:lang w:val="fr-FR"/>
        </w:rPr>
        <w:t>activités avec la participation des citoyens dans les exploitations agricoles pour sensibiliser les travailleurs et les employeurs à l</w:t>
      </w:r>
      <w:r>
        <w:rPr>
          <w:lang w:val="fr-FR"/>
        </w:rPr>
        <w:t>’</w:t>
      </w:r>
      <w:r w:rsidRPr="00B95361">
        <w:rPr>
          <w:lang w:val="fr-FR"/>
        </w:rPr>
        <w:t>éradication du travail forcé et aux conventions de l</w:t>
      </w:r>
      <w:r>
        <w:rPr>
          <w:lang w:val="fr-FR"/>
        </w:rPr>
        <w:t>’</w:t>
      </w:r>
      <w:r w:rsidRPr="00B95361">
        <w:rPr>
          <w:lang w:val="fr-FR"/>
        </w:rPr>
        <w:t>OIT, les informer de ce qui constitue une violation et des sanctions correspondantes prévues par la législation du travail, etc. En 2019, 259</w:t>
      </w:r>
      <w:r w:rsidR="00F20F10">
        <w:rPr>
          <w:lang w:val="fr-FR"/>
        </w:rPr>
        <w:t> </w:t>
      </w:r>
      <w:r w:rsidRPr="00B95361">
        <w:rPr>
          <w:lang w:val="fr-FR"/>
        </w:rPr>
        <w:t>infractions à l</w:t>
      </w:r>
      <w:r>
        <w:rPr>
          <w:lang w:val="fr-FR"/>
        </w:rPr>
        <w:t>’</w:t>
      </w:r>
      <w:r w:rsidRPr="00B95361">
        <w:rPr>
          <w:lang w:val="fr-FR"/>
        </w:rPr>
        <w:t>interdiction du travail forcé ont été constatées. Au cours du premier semestre 2020, l</w:t>
      </w:r>
      <w:r>
        <w:rPr>
          <w:lang w:val="fr-FR"/>
        </w:rPr>
        <w:t>’</w:t>
      </w:r>
      <w:r w:rsidRPr="00B95361">
        <w:rPr>
          <w:lang w:val="fr-FR"/>
        </w:rPr>
        <w:t xml:space="preserve">Inspection a </w:t>
      </w:r>
      <w:r>
        <w:rPr>
          <w:lang w:val="fr-FR"/>
        </w:rPr>
        <w:t>effectué quelque</w:t>
      </w:r>
      <w:r w:rsidRPr="00B95361">
        <w:rPr>
          <w:lang w:val="fr-FR"/>
        </w:rPr>
        <w:t xml:space="preserve"> 700</w:t>
      </w:r>
      <w:r w:rsidR="00F20F10">
        <w:rPr>
          <w:lang w:val="fr-FR"/>
        </w:rPr>
        <w:t> </w:t>
      </w:r>
      <w:r w:rsidRPr="00B95361">
        <w:rPr>
          <w:lang w:val="fr-FR"/>
        </w:rPr>
        <w:t>opérations de contrôle pour éradiquer toutes les formes de travail forcé et a repéré 28</w:t>
      </w:r>
      <w:r w:rsidR="00F20F10">
        <w:rPr>
          <w:lang w:val="fr-FR"/>
        </w:rPr>
        <w:t> </w:t>
      </w:r>
      <w:r w:rsidRPr="00B95361">
        <w:rPr>
          <w:lang w:val="fr-FR"/>
        </w:rPr>
        <w:t>cas de travail forcé.</w:t>
      </w:r>
    </w:p>
    <w:p w:rsidR="00194329" w:rsidRPr="00B95361" w:rsidRDefault="00194329" w:rsidP="00194329">
      <w:pPr>
        <w:pStyle w:val="SingleTxtG"/>
        <w:rPr>
          <w:lang w:val="fr-FR"/>
        </w:rPr>
      </w:pPr>
      <w:r w:rsidRPr="00B95361">
        <w:rPr>
          <w:lang w:val="fr-FR"/>
        </w:rPr>
        <w:t>92.</w:t>
      </w:r>
      <w:r w:rsidRPr="00B95361">
        <w:rPr>
          <w:lang w:val="fr-FR"/>
        </w:rPr>
        <w:tab/>
        <w:t xml:space="preserve">La Commission nationale de lutte contre la traite des êtres humains et le travail forcé a été associée au contrôle national visant la </w:t>
      </w:r>
      <w:r>
        <w:rPr>
          <w:lang w:val="fr-FR"/>
        </w:rPr>
        <w:t>mise en place</w:t>
      </w:r>
      <w:r w:rsidRPr="00B95361">
        <w:rPr>
          <w:lang w:val="fr-FR"/>
        </w:rPr>
        <w:t xml:space="preserve"> de conditions de travail favorables pour les cueilleurs de coton et la prévention du travail des enfants et du travail forcé pendant la saison 2019 de récolte du coton.</w:t>
      </w:r>
    </w:p>
    <w:p w:rsidR="00194329" w:rsidRPr="00B95361" w:rsidRDefault="00194329" w:rsidP="00194329">
      <w:pPr>
        <w:pStyle w:val="SingleTxtG"/>
        <w:rPr>
          <w:lang w:val="fr-FR"/>
        </w:rPr>
      </w:pPr>
      <w:r w:rsidRPr="00B95361">
        <w:rPr>
          <w:lang w:val="fr-FR"/>
        </w:rPr>
        <w:t>93.</w:t>
      </w:r>
      <w:r w:rsidRPr="00B95361">
        <w:rPr>
          <w:lang w:val="fr-FR"/>
        </w:rPr>
        <w:tab/>
        <w:t>Le contrôle national a eu lieu du 26</w:t>
      </w:r>
      <w:r w:rsidR="00F20F10">
        <w:rPr>
          <w:lang w:val="fr-FR"/>
        </w:rPr>
        <w:t> </w:t>
      </w:r>
      <w:r w:rsidRPr="00B95361">
        <w:rPr>
          <w:lang w:val="fr-FR"/>
        </w:rPr>
        <w:t>septembre au 31</w:t>
      </w:r>
      <w:r w:rsidR="00F20F10">
        <w:rPr>
          <w:lang w:val="fr-FR"/>
        </w:rPr>
        <w:t> </w:t>
      </w:r>
      <w:r w:rsidRPr="00B95361">
        <w:rPr>
          <w:lang w:val="fr-FR"/>
        </w:rPr>
        <w:t>octobre 2019, et des groupes de travail territoriaux ont effectué 399</w:t>
      </w:r>
      <w:r w:rsidR="00F20F10">
        <w:rPr>
          <w:lang w:val="fr-FR"/>
        </w:rPr>
        <w:t> </w:t>
      </w:r>
      <w:r w:rsidRPr="00B95361">
        <w:rPr>
          <w:lang w:val="fr-FR"/>
        </w:rPr>
        <w:t>visites dans des districts et villes choisis de manière aléatoire.</w:t>
      </w:r>
    </w:p>
    <w:p w:rsidR="00194329" w:rsidRPr="00B95361" w:rsidRDefault="00194329" w:rsidP="00194329">
      <w:pPr>
        <w:pStyle w:val="SingleTxtG"/>
        <w:rPr>
          <w:lang w:val="fr-FR"/>
        </w:rPr>
      </w:pPr>
      <w:r w:rsidRPr="00B95361">
        <w:rPr>
          <w:lang w:val="fr-FR"/>
        </w:rPr>
        <w:t>94.</w:t>
      </w:r>
      <w:r w:rsidRPr="00B95361">
        <w:rPr>
          <w:lang w:val="fr-FR"/>
        </w:rPr>
        <w:tab/>
        <w:t>Ces visites ont concerné 731</w:t>
      </w:r>
      <w:r w:rsidR="00F20F10">
        <w:rPr>
          <w:lang w:val="fr-FR"/>
        </w:rPr>
        <w:t> </w:t>
      </w:r>
      <w:r w:rsidRPr="00B95361">
        <w:rPr>
          <w:lang w:val="fr-FR"/>
        </w:rPr>
        <w:t>exploitations agricoles, 12</w:t>
      </w:r>
      <w:r w:rsidR="00F20F10">
        <w:rPr>
          <w:lang w:val="fr-FR"/>
        </w:rPr>
        <w:t> </w:t>
      </w:r>
      <w:r w:rsidRPr="00B95361">
        <w:rPr>
          <w:lang w:val="fr-FR"/>
        </w:rPr>
        <w:t>collèges, 1</w:t>
      </w:r>
      <w:r w:rsidR="00F20F10">
        <w:rPr>
          <w:lang w:val="fr-FR"/>
        </w:rPr>
        <w:t> </w:t>
      </w:r>
      <w:r w:rsidRPr="00B95361">
        <w:rPr>
          <w:lang w:val="fr-FR"/>
        </w:rPr>
        <w:t>lycée académique, 278</w:t>
      </w:r>
      <w:r w:rsidR="00F20F10">
        <w:rPr>
          <w:lang w:val="fr-FR"/>
        </w:rPr>
        <w:t> </w:t>
      </w:r>
      <w:r w:rsidRPr="00B95361">
        <w:rPr>
          <w:lang w:val="fr-FR"/>
        </w:rPr>
        <w:t>écoles d</w:t>
      </w:r>
      <w:r>
        <w:rPr>
          <w:lang w:val="fr-FR"/>
        </w:rPr>
        <w:t>’</w:t>
      </w:r>
      <w:r w:rsidRPr="00B95361">
        <w:rPr>
          <w:lang w:val="fr-FR"/>
        </w:rPr>
        <w:t>enseignement général, 55</w:t>
      </w:r>
      <w:r w:rsidR="00F20F10">
        <w:rPr>
          <w:lang w:val="fr-FR"/>
        </w:rPr>
        <w:t> </w:t>
      </w:r>
      <w:r w:rsidRPr="00B95361">
        <w:rPr>
          <w:lang w:val="fr-FR"/>
        </w:rPr>
        <w:t>établissements préscolaires, 106</w:t>
      </w:r>
      <w:r w:rsidR="00F20F10">
        <w:rPr>
          <w:lang w:val="fr-FR"/>
        </w:rPr>
        <w:t> </w:t>
      </w:r>
      <w:r w:rsidRPr="00B95361">
        <w:rPr>
          <w:lang w:val="fr-FR"/>
        </w:rPr>
        <w:t>établissements de soins de santé, 77</w:t>
      </w:r>
      <w:r w:rsidR="00F20F10">
        <w:rPr>
          <w:lang w:val="fr-FR"/>
        </w:rPr>
        <w:t> </w:t>
      </w:r>
      <w:r w:rsidRPr="00B95361">
        <w:rPr>
          <w:lang w:val="fr-FR"/>
        </w:rPr>
        <w:t>entités commerciales (dont 37</w:t>
      </w:r>
      <w:r w:rsidR="00F20F10">
        <w:rPr>
          <w:lang w:val="fr-FR"/>
        </w:rPr>
        <w:t> </w:t>
      </w:r>
      <w:r w:rsidRPr="00B95361">
        <w:rPr>
          <w:lang w:val="fr-FR"/>
        </w:rPr>
        <w:t>groupements agro-industriels), 56</w:t>
      </w:r>
      <w:r w:rsidR="00F20F10">
        <w:rPr>
          <w:lang w:val="fr-FR"/>
        </w:rPr>
        <w:t> </w:t>
      </w:r>
      <w:r w:rsidRPr="00B95361">
        <w:rPr>
          <w:lang w:val="fr-FR"/>
        </w:rPr>
        <w:t xml:space="preserve">administrations régionales </w:t>
      </w:r>
      <w:r>
        <w:rPr>
          <w:lang w:val="fr-FR"/>
        </w:rPr>
        <w:t>(</w:t>
      </w:r>
      <w:r w:rsidRPr="003902D3">
        <w:rPr>
          <w:i/>
          <w:iCs/>
          <w:lang w:val="fr-FR"/>
        </w:rPr>
        <w:t>khokimiat</w:t>
      </w:r>
      <w:r>
        <w:rPr>
          <w:lang w:val="fr-FR"/>
        </w:rPr>
        <w:t xml:space="preserve">) </w:t>
      </w:r>
      <w:r w:rsidRPr="00B95361">
        <w:rPr>
          <w:lang w:val="fr-FR"/>
        </w:rPr>
        <w:t>et 35</w:t>
      </w:r>
      <w:r w:rsidR="00F20F10">
        <w:rPr>
          <w:lang w:val="fr-FR"/>
        </w:rPr>
        <w:t> </w:t>
      </w:r>
      <w:r w:rsidRPr="00B95361">
        <w:rPr>
          <w:lang w:val="fr-FR"/>
        </w:rPr>
        <w:t xml:space="preserve">assemblées de citoyens dans </w:t>
      </w:r>
      <w:r w:rsidRPr="00E27862">
        <w:rPr>
          <w:lang w:val="fr-FR"/>
        </w:rPr>
        <w:t>des mahallas.</w:t>
      </w:r>
    </w:p>
    <w:p w:rsidR="00194329" w:rsidRPr="00B95361" w:rsidRDefault="00194329" w:rsidP="00194329">
      <w:pPr>
        <w:pStyle w:val="SingleTxtG"/>
        <w:rPr>
          <w:lang w:val="fr-FR"/>
        </w:rPr>
      </w:pPr>
      <w:r w:rsidRPr="00B95361">
        <w:rPr>
          <w:lang w:val="fr-FR"/>
        </w:rPr>
        <w:lastRenderedPageBreak/>
        <w:t>95.</w:t>
      </w:r>
      <w:r w:rsidRPr="00B95361">
        <w:rPr>
          <w:lang w:val="fr-FR"/>
        </w:rPr>
        <w:tab/>
        <w:t>L</w:t>
      </w:r>
      <w:r>
        <w:rPr>
          <w:lang w:val="fr-FR"/>
        </w:rPr>
        <w:t>’</w:t>
      </w:r>
      <w:r w:rsidRPr="00B95361">
        <w:rPr>
          <w:lang w:val="fr-FR"/>
        </w:rPr>
        <w:t>examen des faits relatifs au recrutement de fonctionnaires d</w:t>
      </w:r>
      <w:r>
        <w:rPr>
          <w:lang w:val="fr-FR"/>
        </w:rPr>
        <w:t>’</w:t>
      </w:r>
      <w:r w:rsidRPr="00B95361">
        <w:rPr>
          <w:lang w:val="fr-FR"/>
        </w:rPr>
        <w:t>organismes publics, d</w:t>
      </w:r>
      <w:r>
        <w:rPr>
          <w:lang w:val="fr-FR"/>
        </w:rPr>
        <w:t>’</w:t>
      </w:r>
      <w:r w:rsidRPr="00B95361">
        <w:rPr>
          <w:lang w:val="fr-FR"/>
        </w:rPr>
        <w:t>entreprises et d</w:t>
      </w:r>
      <w:r>
        <w:rPr>
          <w:lang w:val="fr-FR"/>
        </w:rPr>
        <w:t>’</w:t>
      </w:r>
      <w:r w:rsidRPr="00B95361">
        <w:rPr>
          <w:lang w:val="fr-FR"/>
        </w:rPr>
        <w:t>institutions publiques pour la récolte du coton a révélé 47</w:t>
      </w:r>
      <w:r w:rsidR="00F20F10">
        <w:rPr>
          <w:lang w:val="fr-FR"/>
        </w:rPr>
        <w:t> </w:t>
      </w:r>
      <w:r w:rsidRPr="00B95361">
        <w:rPr>
          <w:lang w:val="fr-FR"/>
        </w:rPr>
        <w:t>cas d</w:t>
      </w:r>
      <w:r>
        <w:rPr>
          <w:lang w:val="fr-FR"/>
        </w:rPr>
        <w:t>’</w:t>
      </w:r>
      <w:r w:rsidRPr="00B95361">
        <w:rPr>
          <w:lang w:val="fr-FR"/>
        </w:rPr>
        <w:t>enrôlement forcé concernant 3</w:t>
      </w:r>
      <w:r w:rsidR="00F20F10">
        <w:rPr>
          <w:lang w:val="fr-FR"/>
        </w:rPr>
        <w:t> </w:t>
      </w:r>
      <w:r w:rsidRPr="00B95361">
        <w:rPr>
          <w:lang w:val="fr-FR"/>
        </w:rPr>
        <w:t>895</w:t>
      </w:r>
      <w:r w:rsidR="00F20F10">
        <w:rPr>
          <w:lang w:val="fr-FR"/>
        </w:rPr>
        <w:t> </w:t>
      </w:r>
      <w:r w:rsidRPr="00B95361">
        <w:rPr>
          <w:lang w:val="fr-FR"/>
        </w:rPr>
        <w:t>travailleurs.</w:t>
      </w:r>
    </w:p>
    <w:p w:rsidR="00194329" w:rsidRPr="00B95361" w:rsidRDefault="00194329" w:rsidP="00194329">
      <w:pPr>
        <w:pStyle w:val="SingleTxtG"/>
        <w:rPr>
          <w:lang w:val="fr-FR"/>
        </w:rPr>
      </w:pPr>
      <w:r w:rsidRPr="00B95361">
        <w:rPr>
          <w:lang w:val="fr-FR"/>
        </w:rPr>
        <w:t>96.</w:t>
      </w:r>
      <w:r w:rsidRPr="00B95361">
        <w:rPr>
          <w:lang w:val="fr-FR"/>
        </w:rPr>
        <w:tab/>
        <w:t>À l</w:t>
      </w:r>
      <w:r>
        <w:rPr>
          <w:lang w:val="fr-FR"/>
        </w:rPr>
        <w:t>’</w:t>
      </w:r>
      <w:r w:rsidRPr="00B95361">
        <w:rPr>
          <w:lang w:val="fr-FR"/>
        </w:rPr>
        <w:t>issue du contrôle, il a été conclu que 96,8</w:t>
      </w:r>
      <w:r w:rsidR="00F20F10">
        <w:rPr>
          <w:lang w:val="fr-FR"/>
        </w:rPr>
        <w:t> </w:t>
      </w:r>
      <w:r w:rsidRPr="00B95361">
        <w:rPr>
          <w:lang w:val="fr-FR"/>
        </w:rPr>
        <w:t>% des citoyens participant à la récolte de 2019 le faisaient sur base volontaire.</w:t>
      </w:r>
    </w:p>
    <w:p w:rsidR="00194329" w:rsidRPr="00B95361" w:rsidRDefault="00194329" w:rsidP="00F20F10">
      <w:pPr>
        <w:pStyle w:val="H1G"/>
        <w:rPr>
          <w:lang w:val="fr-FR"/>
        </w:rPr>
      </w:pPr>
      <w:r w:rsidRPr="00B95361">
        <w:rPr>
          <w:lang w:val="fr-FR"/>
        </w:rPr>
        <w:tab/>
      </w:r>
      <w:r w:rsidRPr="00B95361">
        <w:rPr>
          <w:lang w:val="fr-FR"/>
        </w:rPr>
        <w:tab/>
        <w:t>Paragraphe 10</w:t>
      </w:r>
    </w:p>
    <w:p w:rsidR="00194329" w:rsidRPr="00B95361" w:rsidRDefault="00194329" w:rsidP="00194329">
      <w:pPr>
        <w:pStyle w:val="SingleTxtG"/>
        <w:rPr>
          <w:lang w:val="fr-FR"/>
        </w:rPr>
      </w:pPr>
      <w:r w:rsidRPr="00B95361">
        <w:rPr>
          <w:lang w:val="fr-FR"/>
        </w:rPr>
        <w:t>97.</w:t>
      </w:r>
      <w:r w:rsidRPr="00B95361">
        <w:rPr>
          <w:lang w:val="fr-FR"/>
        </w:rPr>
        <w:tab/>
        <w:t>En vertu de l</w:t>
      </w:r>
      <w:r>
        <w:rPr>
          <w:lang w:val="fr-FR"/>
        </w:rPr>
        <w:t>’</w:t>
      </w:r>
      <w:r w:rsidRPr="00B95361">
        <w:rPr>
          <w:lang w:val="fr-FR"/>
        </w:rPr>
        <w:t>article</w:t>
      </w:r>
      <w:r w:rsidR="00E91DFD">
        <w:rPr>
          <w:lang w:val="fr-FR"/>
        </w:rPr>
        <w:t> </w:t>
      </w:r>
      <w:r w:rsidRPr="00B95361">
        <w:rPr>
          <w:lang w:val="fr-FR"/>
        </w:rPr>
        <w:t>37 de la Constitution, toute personne a droit au travail, au libre choix de son emploi, à des conditions de travail équitables et à la protection contre le chômage dans les conditions prévues par la loi.</w:t>
      </w:r>
    </w:p>
    <w:p w:rsidR="00194329" w:rsidRPr="00B95361" w:rsidRDefault="00194329" w:rsidP="00194329">
      <w:pPr>
        <w:pStyle w:val="SingleTxtG"/>
        <w:rPr>
          <w:lang w:val="fr-FR"/>
        </w:rPr>
      </w:pPr>
      <w:r w:rsidRPr="00B95361">
        <w:rPr>
          <w:lang w:val="fr-FR"/>
        </w:rPr>
        <w:t>98.</w:t>
      </w:r>
      <w:r w:rsidRPr="00B95361">
        <w:rPr>
          <w:lang w:val="fr-FR"/>
        </w:rPr>
        <w:tab/>
        <w:t>Le travail forcé est interdit sauf en exécution d</w:t>
      </w:r>
      <w:r>
        <w:rPr>
          <w:lang w:val="fr-FR"/>
        </w:rPr>
        <w:t>’</w:t>
      </w:r>
      <w:r w:rsidRPr="00B95361">
        <w:rPr>
          <w:lang w:val="fr-FR"/>
        </w:rPr>
        <w:t>une peine prononcée par un tribunal ou dans d</w:t>
      </w:r>
      <w:r>
        <w:rPr>
          <w:lang w:val="fr-FR"/>
        </w:rPr>
        <w:t>’</w:t>
      </w:r>
      <w:r w:rsidRPr="00B95361">
        <w:rPr>
          <w:lang w:val="fr-FR"/>
        </w:rPr>
        <w:t>autres cas prévus par la loi.</w:t>
      </w:r>
    </w:p>
    <w:p w:rsidR="00194329" w:rsidRPr="00B95361" w:rsidRDefault="00194329" w:rsidP="00194329">
      <w:pPr>
        <w:pStyle w:val="SingleTxtG"/>
        <w:rPr>
          <w:lang w:val="fr-FR"/>
        </w:rPr>
      </w:pPr>
      <w:r w:rsidRPr="00B95361">
        <w:rPr>
          <w:lang w:val="fr-FR"/>
        </w:rPr>
        <w:t>99.</w:t>
      </w:r>
      <w:r w:rsidRPr="00B95361">
        <w:rPr>
          <w:lang w:val="fr-FR"/>
        </w:rPr>
        <w:tab/>
        <w:t>Les articles</w:t>
      </w:r>
      <w:r w:rsidR="00F20F10">
        <w:rPr>
          <w:lang w:val="fr-FR"/>
        </w:rPr>
        <w:t> </w:t>
      </w:r>
      <w:r w:rsidRPr="00B95361">
        <w:rPr>
          <w:lang w:val="fr-FR"/>
        </w:rPr>
        <w:t>153 à 164 du Code du travail régissent les questions telles que le montant minimum de la rémunération, les modifications des conditions et la périodicité de la rémunération, qui doivent respecter le principe de l</w:t>
      </w:r>
      <w:r>
        <w:rPr>
          <w:lang w:val="fr-FR"/>
        </w:rPr>
        <w:t>’</w:t>
      </w:r>
      <w:r w:rsidRPr="00B95361">
        <w:rPr>
          <w:lang w:val="fr-FR"/>
        </w:rPr>
        <w:t>égalité de rémunération pour un travail de valeur égale.</w:t>
      </w:r>
    </w:p>
    <w:p w:rsidR="00194329" w:rsidRPr="00B95361" w:rsidRDefault="00194329" w:rsidP="00194329">
      <w:pPr>
        <w:pStyle w:val="SingleTxtG"/>
        <w:rPr>
          <w:lang w:val="fr-FR"/>
        </w:rPr>
      </w:pPr>
      <w:r w:rsidRPr="00B95361">
        <w:rPr>
          <w:lang w:val="fr-FR"/>
        </w:rPr>
        <w:t>100.</w:t>
      </w:r>
      <w:r w:rsidRPr="00B95361">
        <w:rPr>
          <w:lang w:val="fr-FR"/>
        </w:rPr>
        <w:tab/>
        <w:t>La nouvelle version du Code du travail comprend un article qui prévoit, entre autres, les garanties ci-après concernant la rémunération du travail</w:t>
      </w:r>
      <w:r w:rsidR="00F20F10">
        <w:rPr>
          <w:lang w:val="fr-FR"/>
        </w:rPr>
        <w:t> </w:t>
      </w:r>
      <w:r w:rsidRPr="00B95361">
        <w:rPr>
          <w:lang w:val="fr-FR"/>
        </w:rPr>
        <w:t>:</w:t>
      </w:r>
    </w:p>
    <w:p w:rsidR="00194329" w:rsidRPr="00B95361" w:rsidRDefault="00F20F10" w:rsidP="00F20F10">
      <w:pPr>
        <w:pStyle w:val="Bullet1G"/>
        <w:rPr>
          <w:lang w:val="fr-FR"/>
        </w:rPr>
      </w:pPr>
      <w:r>
        <w:rPr>
          <w:lang w:val="fr-FR"/>
        </w:rPr>
        <w:t>L</w:t>
      </w:r>
      <w:r w:rsidR="00194329">
        <w:rPr>
          <w:lang w:val="fr-FR"/>
        </w:rPr>
        <w:t>’</w:t>
      </w:r>
      <w:r w:rsidR="00194329" w:rsidRPr="00B95361">
        <w:rPr>
          <w:lang w:val="fr-FR"/>
        </w:rPr>
        <w:t>interdiction de la discrimination en matière</w:t>
      </w:r>
      <w:r w:rsidR="00194329">
        <w:rPr>
          <w:lang w:val="fr-FR"/>
        </w:rPr>
        <w:t xml:space="preserve"> de</w:t>
      </w:r>
      <w:r w:rsidR="00194329" w:rsidRPr="00B95361">
        <w:rPr>
          <w:lang w:val="fr-FR"/>
        </w:rPr>
        <w:t xml:space="preserve"> rémunération</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Pr>
          <w:lang w:val="fr-FR"/>
        </w:rPr>
        <w:t>’</w:t>
      </w:r>
      <w:r w:rsidR="00194329" w:rsidRPr="00B95361">
        <w:rPr>
          <w:lang w:val="fr-FR"/>
        </w:rPr>
        <w:t>établissement du salaire minimum</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sidRPr="00B95361">
        <w:rPr>
          <w:lang w:val="fr-FR"/>
        </w:rPr>
        <w:t>a limitation des rémunérations en nature</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sidRPr="00B95361">
        <w:rPr>
          <w:lang w:val="fr-FR"/>
        </w:rPr>
        <w:t>a réglementation des conditions relatives à la procédure et à la périodicité de paiement des salaires</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Pr>
          <w:lang w:val="fr-FR"/>
        </w:rPr>
        <w:t>’</w:t>
      </w:r>
      <w:r w:rsidR="00194329" w:rsidRPr="00B95361">
        <w:rPr>
          <w:lang w:val="fr-FR"/>
        </w:rPr>
        <w:t>interdiction de la discrimination et l</w:t>
      </w:r>
      <w:r w:rsidR="00194329">
        <w:rPr>
          <w:lang w:val="fr-FR"/>
        </w:rPr>
        <w:t>’</w:t>
      </w:r>
      <w:r w:rsidR="00194329" w:rsidRPr="00B95361">
        <w:rPr>
          <w:lang w:val="fr-FR"/>
        </w:rPr>
        <w:t>obligation de rémunération égale pour un travail de valeur égale</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sidRPr="00B95361">
        <w:rPr>
          <w:lang w:val="fr-FR"/>
        </w:rPr>
        <w:t>e paiement du salaire de l</w:t>
      </w:r>
      <w:r w:rsidR="00194329">
        <w:rPr>
          <w:lang w:val="fr-FR"/>
        </w:rPr>
        <w:t>’</w:t>
      </w:r>
      <w:r w:rsidR="00194329" w:rsidRPr="00B95361">
        <w:rPr>
          <w:lang w:val="fr-FR"/>
        </w:rPr>
        <w:t>employé en cas de cessation d</w:t>
      </w:r>
      <w:r w:rsidR="00194329">
        <w:rPr>
          <w:lang w:val="fr-FR"/>
        </w:rPr>
        <w:t>’</w:t>
      </w:r>
      <w:r w:rsidR="00194329" w:rsidRPr="00B95361">
        <w:rPr>
          <w:lang w:val="fr-FR"/>
        </w:rPr>
        <w:t>activité et d</w:t>
      </w:r>
      <w:r w:rsidR="00194329">
        <w:rPr>
          <w:lang w:val="fr-FR"/>
        </w:rPr>
        <w:t>’</w:t>
      </w:r>
      <w:r w:rsidR="00194329" w:rsidRPr="00B95361">
        <w:rPr>
          <w:lang w:val="fr-FR"/>
        </w:rPr>
        <w:t>insolvabilité de l</w:t>
      </w:r>
      <w:r w:rsidR="00194329">
        <w:rPr>
          <w:lang w:val="fr-FR"/>
        </w:rPr>
        <w:t>’</w:t>
      </w:r>
      <w:r w:rsidR="00194329" w:rsidRPr="00B95361">
        <w:rPr>
          <w:lang w:val="fr-FR"/>
        </w:rPr>
        <w:t>employeur.</w:t>
      </w:r>
    </w:p>
    <w:p w:rsidR="00194329" w:rsidRPr="00B95361" w:rsidRDefault="00194329" w:rsidP="00194329">
      <w:pPr>
        <w:pStyle w:val="SingleTxtG"/>
        <w:rPr>
          <w:lang w:val="fr-FR"/>
        </w:rPr>
      </w:pPr>
      <w:r w:rsidRPr="00A43F5B">
        <w:rPr>
          <w:lang w:val="fr-FR"/>
        </w:rPr>
        <w:t>101.</w:t>
      </w:r>
      <w:r w:rsidRPr="00A43F5B">
        <w:rPr>
          <w:lang w:val="fr-FR"/>
        </w:rPr>
        <w:tab/>
        <w:t>Conformément à l’article</w:t>
      </w:r>
      <w:r w:rsidR="00F20F10" w:rsidRPr="00A43F5B">
        <w:rPr>
          <w:lang w:val="fr-FR"/>
        </w:rPr>
        <w:t> </w:t>
      </w:r>
      <w:r w:rsidRPr="00A43F5B">
        <w:rPr>
          <w:lang w:val="fr-FR"/>
        </w:rPr>
        <w:t>155 du Code du travail, le salaire mensuel d’un employé qui a entièrement respecté les normes et accompli les tâches fixées pour cette période ne peut être inférieur au montant établi par la législation. Le 1</w:t>
      </w:r>
      <w:r w:rsidRPr="00A43F5B">
        <w:rPr>
          <w:vertAlign w:val="superscript"/>
          <w:lang w:val="fr-FR"/>
        </w:rPr>
        <w:t>er</w:t>
      </w:r>
      <w:r w:rsidR="00F20F10" w:rsidRPr="00A43F5B">
        <w:rPr>
          <w:lang w:val="fr-FR"/>
        </w:rPr>
        <w:t> </w:t>
      </w:r>
      <w:r w:rsidRPr="00A43F5B">
        <w:rPr>
          <w:lang w:val="fr-FR"/>
        </w:rPr>
        <w:t>février 2020, le salaire des fonctionnaires du secteur public, les allocations de retraite, les bourses, les allocations sociales et l’aide matérielle accordée aux familles à faible revenu ont été multipliés par</w:t>
      </w:r>
      <w:r w:rsidR="00F20F10" w:rsidRPr="00A43F5B">
        <w:rPr>
          <w:lang w:val="fr-FR"/>
        </w:rPr>
        <w:t> </w:t>
      </w:r>
      <w:r w:rsidRPr="00A43F5B">
        <w:rPr>
          <w:lang w:val="fr-FR"/>
        </w:rPr>
        <w:t>1,07. Le 1</w:t>
      </w:r>
      <w:r w:rsidRPr="00A43F5B">
        <w:rPr>
          <w:vertAlign w:val="superscript"/>
          <w:lang w:val="fr-FR"/>
        </w:rPr>
        <w:t>er</w:t>
      </w:r>
      <w:r w:rsidR="00F20F10" w:rsidRPr="00A43F5B">
        <w:rPr>
          <w:lang w:val="fr-FR"/>
        </w:rPr>
        <w:t> </w:t>
      </w:r>
      <w:r w:rsidRPr="00A43F5B">
        <w:rPr>
          <w:lang w:val="fr-FR"/>
        </w:rPr>
        <w:t>février 2020, le salaire minimum a été fixé à 679</w:t>
      </w:r>
      <w:r w:rsidR="00F20F10" w:rsidRPr="00A43F5B">
        <w:rPr>
          <w:lang w:val="fr-FR"/>
        </w:rPr>
        <w:t> </w:t>
      </w:r>
      <w:r w:rsidRPr="00A43F5B">
        <w:rPr>
          <w:lang w:val="fr-FR"/>
        </w:rPr>
        <w:t>330</w:t>
      </w:r>
      <w:r w:rsidR="00F20F10" w:rsidRPr="00A43F5B">
        <w:rPr>
          <w:lang w:val="fr-FR"/>
        </w:rPr>
        <w:t> </w:t>
      </w:r>
      <w:r w:rsidRPr="00A43F5B">
        <w:rPr>
          <w:lang w:val="fr-FR"/>
        </w:rPr>
        <w:t>sum par mois.</w:t>
      </w:r>
    </w:p>
    <w:p w:rsidR="00194329" w:rsidRPr="00B95361" w:rsidRDefault="00194329" w:rsidP="00194329">
      <w:pPr>
        <w:pStyle w:val="SingleTxtG"/>
        <w:rPr>
          <w:lang w:val="fr-FR"/>
        </w:rPr>
      </w:pPr>
      <w:r w:rsidRPr="00B95361">
        <w:rPr>
          <w:lang w:val="fr-FR"/>
        </w:rPr>
        <w:t>102.</w:t>
      </w:r>
      <w:r w:rsidRPr="00B95361">
        <w:rPr>
          <w:lang w:val="fr-FR"/>
        </w:rPr>
        <w:tab/>
        <w:t>Selon le règlement applicable, l</w:t>
      </w:r>
      <w:r>
        <w:rPr>
          <w:lang w:val="fr-FR"/>
        </w:rPr>
        <w:t>’</w:t>
      </w:r>
      <w:r w:rsidRPr="00B95361">
        <w:rPr>
          <w:lang w:val="fr-FR"/>
        </w:rPr>
        <w:t>inspection du travail permet à l</w:t>
      </w:r>
      <w:r>
        <w:rPr>
          <w:lang w:val="fr-FR"/>
        </w:rPr>
        <w:t>’</w:t>
      </w:r>
      <w:r w:rsidRPr="00B95361">
        <w:rPr>
          <w:lang w:val="fr-FR"/>
        </w:rPr>
        <w:t xml:space="preserve">État </w:t>
      </w:r>
      <w:r>
        <w:rPr>
          <w:lang w:val="fr-FR"/>
        </w:rPr>
        <w:t xml:space="preserve">de superviser </w:t>
      </w:r>
      <w:r w:rsidRPr="00B95361">
        <w:rPr>
          <w:lang w:val="fr-FR"/>
        </w:rPr>
        <w:t>et contrôler le respect</w:t>
      </w:r>
      <w:r>
        <w:rPr>
          <w:lang w:val="fr-FR"/>
        </w:rPr>
        <w:t>,</w:t>
      </w:r>
      <w:r w:rsidRPr="00B95361">
        <w:rPr>
          <w:lang w:val="fr-FR"/>
        </w:rPr>
        <w:t xml:space="preserve"> par les organisations de tous statuts juridiques, des exigences de la législation relative au droit du travail, notamment des conditions de travail sûres et de la sécurité au travail, ainsi que le paiement intégral et en temps voulu des salaires aux employés.</w:t>
      </w:r>
    </w:p>
    <w:p w:rsidR="00194329" w:rsidRPr="00B95361" w:rsidRDefault="00194329" w:rsidP="00194329">
      <w:pPr>
        <w:pStyle w:val="SingleTxtG"/>
        <w:rPr>
          <w:lang w:val="fr-FR"/>
        </w:rPr>
      </w:pPr>
      <w:r w:rsidRPr="00B95361">
        <w:rPr>
          <w:lang w:val="fr-FR"/>
        </w:rPr>
        <w:t>103.</w:t>
      </w:r>
      <w:r w:rsidRPr="00B95361">
        <w:rPr>
          <w:lang w:val="fr-FR"/>
        </w:rPr>
        <w:tab/>
        <w:t>L</w:t>
      </w:r>
      <w:r>
        <w:rPr>
          <w:lang w:val="fr-FR"/>
        </w:rPr>
        <w:t>’</w:t>
      </w:r>
      <w:r w:rsidRPr="00B95361">
        <w:rPr>
          <w:lang w:val="fr-FR"/>
        </w:rPr>
        <w:t>inspection du travail a ainsi examiné, pour la seule année 2019, 3</w:t>
      </w:r>
      <w:r w:rsidR="00F20F10">
        <w:rPr>
          <w:lang w:val="fr-FR"/>
        </w:rPr>
        <w:t> </w:t>
      </w:r>
      <w:r w:rsidRPr="00B95361">
        <w:rPr>
          <w:lang w:val="fr-FR"/>
        </w:rPr>
        <w:t>933</w:t>
      </w:r>
      <w:r w:rsidR="00F20F10">
        <w:rPr>
          <w:lang w:val="fr-FR"/>
        </w:rPr>
        <w:t> </w:t>
      </w:r>
      <w:r w:rsidRPr="00B95361">
        <w:rPr>
          <w:lang w:val="fr-FR"/>
        </w:rPr>
        <w:t>cas concernant le non-paiement intégral et en temps voulu de salaires à des employés, et 2</w:t>
      </w:r>
      <w:r w:rsidR="00F20F10">
        <w:rPr>
          <w:lang w:val="fr-FR"/>
        </w:rPr>
        <w:t> </w:t>
      </w:r>
      <w:r w:rsidRPr="00B95361">
        <w:rPr>
          <w:lang w:val="fr-FR"/>
        </w:rPr>
        <w:t>023</w:t>
      </w:r>
      <w:r w:rsidR="00F20F10">
        <w:rPr>
          <w:lang w:val="fr-FR"/>
        </w:rPr>
        <w:t> </w:t>
      </w:r>
      <w:r w:rsidRPr="00B95361">
        <w:rPr>
          <w:lang w:val="fr-FR"/>
        </w:rPr>
        <w:t>cas pour les cinq premiers mois de 2020.</w:t>
      </w:r>
    </w:p>
    <w:p w:rsidR="00194329" w:rsidRPr="00B95361" w:rsidRDefault="00194329" w:rsidP="00194329">
      <w:pPr>
        <w:pStyle w:val="SingleTxtG"/>
        <w:rPr>
          <w:lang w:val="fr-FR"/>
        </w:rPr>
      </w:pPr>
      <w:r w:rsidRPr="00B95361">
        <w:rPr>
          <w:lang w:val="fr-FR"/>
        </w:rPr>
        <w:t>104.</w:t>
      </w:r>
      <w:r w:rsidRPr="00B95361">
        <w:rPr>
          <w:lang w:val="fr-FR"/>
        </w:rPr>
        <w:tab/>
        <w:t>Le décret du 21</w:t>
      </w:r>
      <w:r w:rsidR="00F20F10">
        <w:rPr>
          <w:lang w:val="fr-FR"/>
        </w:rPr>
        <w:t> </w:t>
      </w:r>
      <w:r w:rsidRPr="00B95361">
        <w:rPr>
          <w:lang w:val="fr-FR"/>
        </w:rPr>
        <w:t>mai 2019 sur l</w:t>
      </w:r>
      <w:r>
        <w:rPr>
          <w:lang w:val="fr-FR"/>
        </w:rPr>
        <w:t>’</w:t>
      </w:r>
      <w:r w:rsidRPr="00B95361">
        <w:rPr>
          <w:lang w:val="fr-FR"/>
        </w:rPr>
        <w:t xml:space="preserve">amélioration de la procédure de détermination du montant des rémunérations du travail, des pensions et </w:t>
      </w:r>
      <w:r w:rsidRPr="00663358">
        <w:rPr>
          <w:lang w:val="fr-FR"/>
        </w:rPr>
        <w:t xml:space="preserve">autres paiements élimine le lien entre les rémunérations du travail, la </w:t>
      </w:r>
      <w:r>
        <w:rPr>
          <w:lang w:val="fr-FR"/>
        </w:rPr>
        <w:t>détermination</w:t>
      </w:r>
      <w:r w:rsidRPr="00663358">
        <w:rPr>
          <w:lang w:val="fr-FR"/>
        </w:rPr>
        <w:t xml:space="preserve"> des pensions et la</w:t>
      </w:r>
      <w:r w:rsidRPr="00B95361">
        <w:rPr>
          <w:lang w:val="fr-FR"/>
        </w:rPr>
        <w:t xml:space="preserve"> collecte des impôts, droits d</w:t>
      </w:r>
      <w:r>
        <w:rPr>
          <w:lang w:val="fr-FR"/>
        </w:rPr>
        <w:t>’</w:t>
      </w:r>
      <w:r w:rsidRPr="00B95361">
        <w:rPr>
          <w:lang w:val="fr-FR"/>
        </w:rPr>
        <w:t>État, amendes, redevances et autres paiements.</w:t>
      </w:r>
    </w:p>
    <w:p w:rsidR="00194329" w:rsidRPr="00B95361" w:rsidRDefault="00194329" w:rsidP="00194329">
      <w:pPr>
        <w:pStyle w:val="SingleTxtG"/>
        <w:rPr>
          <w:lang w:val="fr-FR"/>
        </w:rPr>
      </w:pPr>
      <w:r w:rsidRPr="00B95361">
        <w:rPr>
          <w:lang w:val="fr-FR"/>
        </w:rPr>
        <w:t>105.</w:t>
      </w:r>
      <w:r w:rsidRPr="00B95361">
        <w:rPr>
          <w:lang w:val="fr-FR"/>
        </w:rPr>
        <w:tab/>
        <w:t>Ainsi, le salaire minimum tel qu</w:t>
      </w:r>
      <w:r>
        <w:rPr>
          <w:lang w:val="fr-FR"/>
        </w:rPr>
        <w:t>’</w:t>
      </w:r>
      <w:r w:rsidRPr="00B95361">
        <w:rPr>
          <w:lang w:val="fr-FR"/>
        </w:rPr>
        <w:t>il existait a été remplacé par les trois éléments suivants</w:t>
      </w:r>
      <w:r w:rsidR="00F20F10">
        <w:rPr>
          <w:lang w:val="fr-FR"/>
        </w:rPr>
        <w:t> </w:t>
      </w:r>
      <w:r w:rsidRPr="00B95361">
        <w:rPr>
          <w:lang w:val="fr-FR"/>
        </w:rPr>
        <w:t>:</w:t>
      </w:r>
    </w:p>
    <w:p w:rsidR="00194329" w:rsidRPr="00B95361" w:rsidRDefault="00F20F10" w:rsidP="00F20F10">
      <w:pPr>
        <w:pStyle w:val="Bullet1G"/>
        <w:rPr>
          <w:lang w:val="fr-FR"/>
        </w:rPr>
      </w:pPr>
      <w:r>
        <w:rPr>
          <w:lang w:val="fr-FR"/>
        </w:rPr>
        <w:t>U</w:t>
      </w:r>
      <w:r w:rsidR="00194329" w:rsidRPr="00B95361">
        <w:rPr>
          <w:lang w:val="fr-FR"/>
        </w:rPr>
        <w:t>n salaire minimum</w:t>
      </w:r>
      <w:r>
        <w:rPr>
          <w:lang w:val="fr-FR"/>
        </w:rPr>
        <w:t> </w:t>
      </w:r>
      <w:r w:rsidR="00194329" w:rsidRPr="00B95361">
        <w:rPr>
          <w:lang w:val="fr-FR"/>
        </w:rPr>
        <w:t>;</w:t>
      </w:r>
    </w:p>
    <w:p w:rsidR="00194329" w:rsidRPr="00F20F10" w:rsidRDefault="00F20F10" w:rsidP="00F20F10">
      <w:pPr>
        <w:pStyle w:val="Bullet1G"/>
        <w:rPr>
          <w:lang w:val="es-ES"/>
        </w:rPr>
      </w:pPr>
      <w:r>
        <w:rPr>
          <w:lang w:val="es-ES"/>
        </w:rPr>
        <w:t>U</w:t>
      </w:r>
      <w:r w:rsidR="00194329" w:rsidRPr="00F20F10">
        <w:rPr>
          <w:lang w:val="es-ES"/>
        </w:rPr>
        <w:t>n indice de base de calcul</w:t>
      </w:r>
      <w:r w:rsidRPr="00F20F10">
        <w:rPr>
          <w:lang w:val="es-ES"/>
        </w:rPr>
        <w:t> </w:t>
      </w:r>
      <w:r w:rsidR="00194329" w:rsidRPr="00F20F10">
        <w:rPr>
          <w:lang w:val="es-ES"/>
        </w:rPr>
        <w:t>;</w:t>
      </w:r>
    </w:p>
    <w:p w:rsidR="00194329" w:rsidRPr="00B95361" w:rsidRDefault="00F20F10" w:rsidP="00F20F10">
      <w:pPr>
        <w:pStyle w:val="Bullet1G"/>
        <w:rPr>
          <w:lang w:val="fr-FR"/>
        </w:rPr>
      </w:pPr>
      <w:r>
        <w:rPr>
          <w:lang w:val="fr-FR"/>
        </w:rPr>
        <w:lastRenderedPageBreak/>
        <w:t>U</w:t>
      </w:r>
      <w:r w:rsidR="00194329" w:rsidRPr="00B95361">
        <w:rPr>
          <w:lang w:val="fr-FR"/>
        </w:rPr>
        <w:t>n indice de base pour le calcul de la pension.</w:t>
      </w:r>
    </w:p>
    <w:p w:rsidR="00194329" w:rsidRPr="00ED0F4A" w:rsidRDefault="00194329" w:rsidP="00194329">
      <w:pPr>
        <w:pStyle w:val="SingleTxtG"/>
        <w:rPr>
          <w:lang w:val="fr-FR"/>
        </w:rPr>
      </w:pPr>
      <w:r w:rsidRPr="00ED0F4A">
        <w:rPr>
          <w:lang w:val="fr-FR"/>
        </w:rPr>
        <w:t>106.</w:t>
      </w:r>
      <w:r w:rsidRPr="00ED0F4A">
        <w:rPr>
          <w:lang w:val="fr-FR"/>
        </w:rPr>
        <w:tab/>
        <w:t>Le salaire minimum est la valeur monétaire du taux mensuel pour la première classe du barème unifié des salaires avec le coefficient 1,0.</w:t>
      </w:r>
    </w:p>
    <w:p w:rsidR="00194329" w:rsidRPr="00B95361" w:rsidRDefault="00194329" w:rsidP="00194329">
      <w:pPr>
        <w:pStyle w:val="SingleTxtG"/>
        <w:rPr>
          <w:lang w:val="fr-FR"/>
        </w:rPr>
      </w:pPr>
      <w:r w:rsidRPr="00B95361">
        <w:rPr>
          <w:lang w:val="fr-FR"/>
        </w:rPr>
        <w:t>107.</w:t>
      </w:r>
      <w:r w:rsidRPr="00B95361">
        <w:rPr>
          <w:lang w:val="fr-FR"/>
        </w:rPr>
        <w:tab/>
        <w:t>Cette valeur est utilisée dans les relations de travail pour déterminer les échelles de salaire, les primes, suppléments, honoraires, indemnités pour travail supplémentaire et autres paiement à caractère incitatif, mais également les déductions établies par la loi et autres paiements précédemment établis en fonction du salaire minimum, et pour déterminer le besoin de soutien social de la famille et le montant des allocations de chômage.</w:t>
      </w:r>
    </w:p>
    <w:p w:rsidR="00194329" w:rsidRPr="00B95361" w:rsidRDefault="00194329" w:rsidP="00194329">
      <w:pPr>
        <w:pStyle w:val="SingleTxtG"/>
        <w:rPr>
          <w:lang w:val="fr-FR"/>
        </w:rPr>
      </w:pPr>
      <w:r w:rsidRPr="00B95361">
        <w:rPr>
          <w:lang w:val="fr-FR"/>
        </w:rPr>
        <w:t>108.</w:t>
      </w:r>
      <w:r w:rsidRPr="00B95361">
        <w:rPr>
          <w:lang w:val="fr-FR"/>
        </w:rPr>
        <w:tab/>
        <w:t xml:space="preserve">Ce nouveau salaire minimum est obligatoire pour tous les employeurs, quel que soit </w:t>
      </w:r>
      <w:r>
        <w:rPr>
          <w:lang w:val="fr-FR"/>
        </w:rPr>
        <w:t>le statut</w:t>
      </w:r>
      <w:r w:rsidRPr="00B95361">
        <w:rPr>
          <w:lang w:val="fr-FR"/>
        </w:rPr>
        <w:t xml:space="preserve"> juridique de l</w:t>
      </w:r>
      <w:r>
        <w:rPr>
          <w:lang w:val="fr-FR"/>
        </w:rPr>
        <w:t>’</w:t>
      </w:r>
      <w:r w:rsidRPr="00B95361">
        <w:rPr>
          <w:lang w:val="fr-FR"/>
        </w:rPr>
        <w:t>entreprise et de la relation de travail, en tant que limite inférieure de la rémunération des employés qui ont pleinement satisfait aux normes de travail établies.</w:t>
      </w:r>
    </w:p>
    <w:p w:rsidR="00194329" w:rsidRPr="00B95361" w:rsidRDefault="00194329" w:rsidP="00194329">
      <w:pPr>
        <w:pStyle w:val="SingleTxtG"/>
        <w:rPr>
          <w:lang w:val="fr-FR"/>
        </w:rPr>
      </w:pPr>
      <w:r w:rsidRPr="00B95361">
        <w:rPr>
          <w:lang w:val="fr-FR"/>
        </w:rPr>
        <w:t>109.</w:t>
      </w:r>
      <w:r w:rsidRPr="00B95361">
        <w:rPr>
          <w:lang w:val="fr-FR"/>
        </w:rPr>
        <w:tab/>
        <w:t>Dans la nouvelle version du Code du travail un article est consacré à ce nouveau salaire minimum.</w:t>
      </w:r>
    </w:p>
    <w:p w:rsidR="00194329" w:rsidRPr="00B95361" w:rsidRDefault="00194329" w:rsidP="00194329">
      <w:pPr>
        <w:pStyle w:val="SingleTxtG"/>
        <w:rPr>
          <w:lang w:val="fr-FR"/>
        </w:rPr>
      </w:pPr>
      <w:r w:rsidRPr="00B95361">
        <w:rPr>
          <w:lang w:val="fr-FR"/>
        </w:rPr>
        <w:t>110.</w:t>
      </w:r>
      <w:r w:rsidRPr="00B95361">
        <w:rPr>
          <w:lang w:val="fr-FR"/>
        </w:rPr>
        <w:tab/>
        <w:t xml:space="preserve">Selon cet article, le salaire minimum est fixé par le </w:t>
      </w:r>
      <w:r>
        <w:rPr>
          <w:lang w:val="fr-FR"/>
        </w:rPr>
        <w:t>P</w:t>
      </w:r>
      <w:r w:rsidRPr="00B95361">
        <w:rPr>
          <w:lang w:val="fr-FR"/>
        </w:rPr>
        <w:t>résident de la République au moins une fois par an et est obligatoire sur tout le territoire pour tous les employeurs, quel</w:t>
      </w:r>
      <w:r>
        <w:rPr>
          <w:lang w:val="fr-FR"/>
        </w:rPr>
        <w:t>s</w:t>
      </w:r>
      <w:r w:rsidRPr="00B95361">
        <w:rPr>
          <w:lang w:val="fr-FR"/>
        </w:rPr>
        <w:t xml:space="preserve"> que soi</w:t>
      </w:r>
      <w:r>
        <w:rPr>
          <w:lang w:val="fr-FR"/>
        </w:rPr>
        <w:t>en</w:t>
      </w:r>
      <w:r w:rsidRPr="00B95361">
        <w:rPr>
          <w:lang w:val="fr-FR"/>
        </w:rPr>
        <w:t>t leur statut juridique et leur domaine d</w:t>
      </w:r>
      <w:r>
        <w:rPr>
          <w:lang w:val="fr-FR"/>
        </w:rPr>
        <w:t>’</w:t>
      </w:r>
      <w:r w:rsidRPr="00B95361">
        <w:rPr>
          <w:lang w:val="fr-FR"/>
        </w:rPr>
        <w:t>activité.</w:t>
      </w:r>
    </w:p>
    <w:p w:rsidR="00194329" w:rsidRPr="00B95361" w:rsidRDefault="00194329" w:rsidP="00194329">
      <w:pPr>
        <w:pStyle w:val="SingleTxtG"/>
        <w:rPr>
          <w:lang w:val="fr-FR"/>
        </w:rPr>
      </w:pPr>
      <w:r w:rsidRPr="00B95361">
        <w:rPr>
          <w:lang w:val="fr-FR"/>
        </w:rPr>
        <w:t>111.</w:t>
      </w:r>
      <w:r w:rsidRPr="00B95361">
        <w:rPr>
          <w:lang w:val="fr-FR"/>
        </w:rPr>
        <w:tab/>
        <w:t xml:space="preserve">La rémunération mensuelle de </w:t>
      </w:r>
      <w:r w:rsidRPr="00A43F5B">
        <w:rPr>
          <w:lang w:val="fr-FR"/>
        </w:rPr>
        <w:t>l’employé qui a presté le temps</w:t>
      </w:r>
      <w:r w:rsidRPr="00B95361">
        <w:rPr>
          <w:lang w:val="fr-FR"/>
        </w:rPr>
        <w:t xml:space="preserve"> mensuel normal de travail et s</w:t>
      </w:r>
      <w:r>
        <w:rPr>
          <w:lang w:val="fr-FR"/>
        </w:rPr>
        <w:t>’</w:t>
      </w:r>
      <w:r w:rsidRPr="00B95361">
        <w:rPr>
          <w:lang w:val="fr-FR"/>
        </w:rPr>
        <w:t>est acquitté des tâches prévues dans le contrat de travail ne peut être inférieure au salaire minimum établi par la loi.</w:t>
      </w:r>
    </w:p>
    <w:p w:rsidR="00194329" w:rsidRPr="00B95361" w:rsidRDefault="00194329" w:rsidP="00F20F10">
      <w:pPr>
        <w:pStyle w:val="H1G"/>
        <w:rPr>
          <w:lang w:val="fr-FR"/>
        </w:rPr>
      </w:pPr>
      <w:r w:rsidRPr="00B95361">
        <w:rPr>
          <w:lang w:val="fr-FR"/>
        </w:rPr>
        <w:tab/>
      </w:r>
      <w:r w:rsidRPr="00B95361">
        <w:rPr>
          <w:lang w:val="fr-FR"/>
        </w:rPr>
        <w:tab/>
        <w:t>Paragraphe 11</w:t>
      </w:r>
    </w:p>
    <w:p w:rsidR="00194329" w:rsidRPr="00B95361" w:rsidRDefault="00194329" w:rsidP="00194329">
      <w:pPr>
        <w:pStyle w:val="SingleTxtG"/>
        <w:rPr>
          <w:lang w:val="fr-FR"/>
        </w:rPr>
      </w:pPr>
      <w:r w:rsidRPr="00B95361">
        <w:rPr>
          <w:lang w:val="fr-FR"/>
        </w:rPr>
        <w:t>112.</w:t>
      </w:r>
      <w:r w:rsidRPr="00B95361">
        <w:rPr>
          <w:lang w:val="fr-FR"/>
        </w:rPr>
        <w:tab/>
        <w:t>La loi du 6</w:t>
      </w:r>
      <w:r w:rsidR="00F20F10">
        <w:rPr>
          <w:lang w:val="fr-FR"/>
        </w:rPr>
        <w:t> </w:t>
      </w:r>
      <w:r w:rsidRPr="00B95361">
        <w:rPr>
          <w:lang w:val="fr-FR"/>
        </w:rPr>
        <w:t xml:space="preserve">décembre 2019 sur les syndicats contient, pour la première fois, un article qui définit les </w:t>
      </w:r>
      <w:r>
        <w:rPr>
          <w:lang w:val="fr-FR"/>
        </w:rPr>
        <w:t>notions</w:t>
      </w:r>
      <w:r w:rsidRPr="00B95361">
        <w:rPr>
          <w:lang w:val="fr-FR"/>
        </w:rPr>
        <w:t xml:space="preserve"> </w:t>
      </w:r>
      <w:r>
        <w:rPr>
          <w:lang w:val="fr-FR"/>
        </w:rPr>
        <w:t>fondamentales</w:t>
      </w:r>
      <w:r w:rsidRPr="00B95361">
        <w:rPr>
          <w:lang w:val="fr-FR"/>
        </w:rPr>
        <w:t xml:space="preserve"> de </w:t>
      </w:r>
      <w:r w:rsidR="00F20F10">
        <w:rPr>
          <w:lang w:val="fr-FR"/>
        </w:rPr>
        <w:t>« </w:t>
      </w:r>
      <w:r w:rsidRPr="00B95361">
        <w:rPr>
          <w:lang w:val="fr-FR"/>
        </w:rPr>
        <w:t>syndicat</w:t>
      </w:r>
      <w:r w:rsidR="00F20F10">
        <w:rPr>
          <w:lang w:val="fr-FR"/>
        </w:rPr>
        <w:t> »</w:t>
      </w:r>
      <w:r w:rsidRPr="00B95361">
        <w:rPr>
          <w:lang w:val="fr-FR"/>
        </w:rPr>
        <w:t xml:space="preserve">, </w:t>
      </w:r>
      <w:r w:rsidR="00F20F10">
        <w:rPr>
          <w:lang w:val="fr-FR"/>
        </w:rPr>
        <w:t>« </w:t>
      </w:r>
      <w:r w:rsidRPr="00B95361">
        <w:rPr>
          <w:lang w:val="fr-FR"/>
        </w:rPr>
        <w:t>organisation syndicale primaire</w:t>
      </w:r>
      <w:r w:rsidR="00F20F10">
        <w:rPr>
          <w:lang w:val="fr-FR"/>
        </w:rPr>
        <w:t> »</w:t>
      </w:r>
      <w:r w:rsidRPr="00B95361">
        <w:rPr>
          <w:lang w:val="fr-FR"/>
        </w:rPr>
        <w:t xml:space="preserve">, </w:t>
      </w:r>
      <w:r w:rsidR="00F20F10">
        <w:rPr>
          <w:lang w:val="fr-FR"/>
        </w:rPr>
        <w:t>« </w:t>
      </w:r>
      <w:r w:rsidRPr="00B95361">
        <w:rPr>
          <w:lang w:val="fr-FR"/>
        </w:rPr>
        <w:t>branche syndicale</w:t>
      </w:r>
      <w:r w:rsidR="00F20F10">
        <w:rPr>
          <w:lang w:val="fr-FR"/>
        </w:rPr>
        <w:t> »</w:t>
      </w:r>
      <w:r w:rsidRPr="00B95361">
        <w:rPr>
          <w:lang w:val="fr-FR"/>
        </w:rPr>
        <w:t xml:space="preserve"> et </w:t>
      </w:r>
      <w:r w:rsidR="00F20F10">
        <w:rPr>
          <w:lang w:val="fr-FR"/>
        </w:rPr>
        <w:t>« </w:t>
      </w:r>
      <w:r w:rsidRPr="00B95361">
        <w:rPr>
          <w:lang w:val="fr-FR"/>
        </w:rPr>
        <w:t>union syndicale</w:t>
      </w:r>
      <w:r w:rsidR="00F20F10">
        <w:rPr>
          <w:lang w:val="fr-FR"/>
        </w:rPr>
        <w:t> »</w:t>
      </w:r>
      <w:r w:rsidRPr="00B95361">
        <w:rPr>
          <w:lang w:val="fr-FR"/>
        </w:rPr>
        <w:t>.</w:t>
      </w:r>
    </w:p>
    <w:p w:rsidR="00194329" w:rsidRPr="00B95361" w:rsidRDefault="00194329" w:rsidP="00194329">
      <w:pPr>
        <w:pStyle w:val="SingleTxtG"/>
        <w:rPr>
          <w:lang w:val="fr-FR"/>
        </w:rPr>
      </w:pPr>
      <w:r w:rsidRPr="00B95361">
        <w:rPr>
          <w:lang w:val="fr-FR"/>
        </w:rPr>
        <w:t>113.</w:t>
      </w:r>
      <w:r w:rsidRPr="00B95361">
        <w:rPr>
          <w:lang w:val="fr-FR"/>
        </w:rPr>
        <w:tab/>
        <w:t>Selon l</w:t>
      </w:r>
      <w:r>
        <w:rPr>
          <w:lang w:val="fr-FR"/>
        </w:rPr>
        <w:t>’</w:t>
      </w:r>
      <w:r w:rsidRPr="00B95361">
        <w:rPr>
          <w:lang w:val="fr-FR"/>
        </w:rPr>
        <w:t>article</w:t>
      </w:r>
      <w:r w:rsidR="00F20F10">
        <w:rPr>
          <w:lang w:val="fr-FR"/>
        </w:rPr>
        <w:t> </w:t>
      </w:r>
      <w:r w:rsidRPr="00B95361">
        <w:rPr>
          <w:lang w:val="fr-FR"/>
        </w:rPr>
        <w:t>8 de la loi, l</w:t>
      </w:r>
      <w:r>
        <w:rPr>
          <w:lang w:val="fr-FR"/>
        </w:rPr>
        <w:t>’</w:t>
      </w:r>
      <w:r w:rsidRPr="00B95361">
        <w:rPr>
          <w:lang w:val="fr-FR"/>
        </w:rPr>
        <w:t>appartenance ou la non-appartenance à un syndicat n</w:t>
      </w:r>
      <w:r>
        <w:rPr>
          <w:lang w:val="fr-FR"/>
        </w:rPr>
        <w:t>’</w:t>
      </w:r>
      <w:r w:rsidRPr="00B95361">
        <w:rPr>
          <w:lang w:val="fr-FR"/>
        </w:rPr>
        <w:t>entraîne aucune restriction des droits du travail ou d</w:t>
      </w:r>
      <w:r>
        <w:rPr>
          <w:lang w:val="fr-FR"/>
        </w:rPr>
        <w:t>’</w:t>
      </w:r>
      <w:r w:rsidRPr="00B95361">
        <w:rPr>
          <w:lang w:val="fr-FR"/>
        </w:rPr>
        <w:t>autres droits socioéconomiques, politiques ou personnels, des libertés ou des intérêts légitimes des citoyens garantis par la loi. Il est interdit d</w:t>
      </w:r>
      <w:r>
        <w:rPr>
          <w:lang w:val="fr-FR"/>
        </w:rPr>
        <w:t>’</w:t>
      </w:r>
      <w:r w:rsidRPr="00B95361">
        <w:rPr>
          <w:lang w:val="fr-FR"/>
        </w:rPr>
        <w:t>embaucher une personne, de lui offrir une promotion ou de rompre son contrat de travail au motif qu</w:t>
      </w:r>
      <w:r>
        <w:rPr>
          <w:lang w:val="fr-FR"/>
        </w:rPr>
        <w:t>’</w:t>
      </w:r>
      <w:r w:rsidRPr="00B95361">
        <w:rPr>
          <w:lang w:val="fr-FR"/>
        </w:rPr>
        <w:t>elle fait partie d</w:t>
      </w:r>
      <w:r>
        <w:rPr>
          <w:lang w:val="fr-FR"/>
        </w:rPr>
        <w:t>’</w:t>
      </w:r>
      <w:r w:rsidRPr="00B95361">
        <w:rPr>
          <w:lang w:val="fr-FR"/>
        </w:rPr>
        <w:t>un syndicat, qu</w:t>
      </w:r>
      <w:r>
        <w:rPr>
          <w:lang w:val="fr-FR"/>
        </w:rPr>
        <w:t>’</w:t>
      </w:r>
      <w:r w:rsidRPr="00B95361">
        <w:rPr>
          <w:lang w:val="fr-FR"/>
        </w:rPr>
        <w:t>elle y a adhéré ou qu</w:t>
      </w:r>
      <w:r>
        <w:rPr>
          <w:lang w:val="fr-FR"/>
        </w:rPr>
        <w:t>’</w:t>
      </w:r>
      <w:r w:rsidRPr="00B95361">
        <w:rPr>
          <w:lang w:val="fr-FR"/>
        </w:rPr>
        <w:t>elle s</w:t>
      </w:r>
      <w:r>
        <w:rPr>
          <w:lang w:val="fr-FR"/>
        </w:rPr>
        <w:t>’</w:t>
      </w:r>
      <w:r w:rsidRPr="00B95361">
        <w:rPr>
          <w:lang w:val="fr-FR"/>
        </w:rPr>
        <w:t>en est désaffiliée.</w:t>
      </w:r>
    </w:p>
    <w:p w:rsidR="00194329" w:rsidRPr="00B95361" w:rsidRDefault="00194329" w:rsidP="00194329">
      <w:pPr>
        <w:pStyle w:val="SingleTxtG"/>
        <w:rPr>
          <w:lang w:val="fr-FR"/>
        </w:rPr>
      </w:pPr>
      <w:r w:rsidRPr="00B95361">
        <w:rPr>
          <w:lang w:val="fr-FR"/>
        </w:rPr>
        <w:t>114.</w:t>
      </w:r>
      <w:r w:rsidRPr="00B95361">
        <w:rPr>
          <w:lang w:val="fr-FR"/>
        </w:rPr>
        <w:tab/>
        <w:t>L</w:t>
      </w:r>
      <w:r>
        <w:rPr>
          <w:lang w:val="fr-FR"/>
        </w:rPr>
        <w:t>’</w:t>
      </w:r>
      <w:r w:rsidRPr="00B95361">
        <w:rPr>
          <w:lang w:val="fr-FR"/>
        </w:rPr>
        <w:t>article</w:t>
      </w:r>
      <w:r w:rsidR="00F20F10">
        <w:rPr>
          <w:lang w:val="fr-FR"/>
        </w:rPr>
        <w:t> </w:t>
      </w:r>
      <w:r w:rsidRPr="00B95361">
        <w:rPr>
          <w:lang w:val="fr-FR"/>
        </w:rPr>
        <w:t>12 de la loi garantit la non-ingérence dans les activités des syndicats comme des unions syndicales. Il prévoit aussi le droit des syndicats de former des fédérations ou des confédérations nationales et le droit de celles-ci de former des organisations syndicales internationales ou de s</w:t>
      </w:r>
      <w:r>
        <w:rPr>
          <w:lang w:val="fr-FR"/>
        </w:rPr>
        <w:t>’</w:t>
      </w:r>
      <w:r w:rsidRPr="00B95361">
        <w:rPr>
          <w:lang w:val="fr-FR"/>
        </w:rPr>
        <w:t>y affilier</w:t>
      </w:r>
      <w:r>
        <w:rPr>
          <w:lang w:val="fr-FR"/>
        </w:rPr>
        <w:t>.</w:t>
      </w:r>
    </w:p>
    <w:p w:rsidR="00194329" w:rsidRPr="00B95361" w:rsidRDefault="00194329" w:rsidP="00194329">
      <w:pPr>
        <w:pStyle w:val="SingleTxtG"/>
        <w:rPr>
          <w:lang w:val="fr-FR"/>
        </w:rPr>
      </w:pPr>
      <w:r w:rsidRPr="00B95361">
        <w:rPr>
          <w:lang w:val="fr-FR"/>
        </w:rPr>
        <w:t>115.</w:t>
      </w:r>
      <w:r w:rsidRPr="00B95361">
        <w:rPr>
          <w:lang w:val="fr-FR"/>
        </w:rPr>
        <w:tab/>
        <w:t>Cette loi reconnaît les droits syndicaux aux unions syndicales et, pour la première fois, énonce les principes fondamentaux de l</w:t>
      </w:r>
      <w:r>
        <w:rPr>
          <w:lang w:val="fr-FR"/>
        </w:rPr>
        <w:t>’</w:t>
      </w:r>
      <w:r w:rsidRPr="00B95361">
        <w:rPr>
          <w:lang w:val="fr-FR"/>
        </w:rPr>
        <w:t>activité syndicale</w:t>
      </w:r>
      <w:r w:rsidR="00F20F10">
        <w:rPr>
          <w:lang w:val="fr-FR"/>
        </w:rPr>
        <w:t> </w:t>
      </w:r>
      <w:r w:rsidRPr="00B95361">
        <w:rPr>
          <w:lang w:val="fr-FR"/>
        </w:rPr>
        <w:t>: légalité, volontariat, non</w:t>
      </w:r>
      <w:r w:rsidR="00236540">
        <w:rPr>
          <w:lang w:val="fr-FR"/>
        </w:rPr>
        <w:noBreakHyphen/>
      </w:r>
      <w:r w:rsidRPr="00B95361">
        <w:rPr>
          <w:lang w:val="fr-FR"/>
        </w:rPr>
        <w:t>discrimination, indépendance et autonomie, transparence et ouverture.</w:t>
      </w:r>
    </w:p>
    <w:p w:rsidR="00194329" w:rsidRPr="00B95361" w:rsidRDefault="00194329" w:rsidP="00194329">
      <w:pPr>
        <w:pStyle w:val="SingleTxtG"/>
        <w:rPr>
          <w:lang w:val="fr-FR"/>
        </w:rPr>
      </w:pPr>
      <w:r w:rsidRPr="00B95361">
        <w:rPr>
          <w:lang w:val="fr-FR"/>
        </w:rPr>
        <w:t>116.</w:t>
      </w:r>
      <w:r w:rsidRPr="00B95361">
        <w:rPr>
          <w:lang w:val="fr-FR"/>
        </w:rPr>
        <w:tab/>
        <w:t xml:space="preserve">Un </w:t>
      </w:r>
      <w:r>
        <w:rPr>
          <w:lang w:val="fr-FR"/>
        </w:rPr>
        <w:t>élément nouveau</w:t>
      </w:r>
      <w:r w:rsidRPr="00B95361">
        <w:rPr>
          <w:lang w:val="fr-FR"/>
        </w:rPr>
        <w:t xml:space="preserve"> très important de la loi </w:t>
      </w:r>
      <w:r>
        <w:rPr>
          <w:lang w:val="fr-FR"/>
        </w:rPr>
        <w:t>concerne</w:t>
      </w:r>
      <w:r w:rsidRPr="00B95361">
        <w:rPr>
          <w:lang w:val="fr-FR"/>
        </w:rPr>
        <w:t xml:space="preserve"> la simplification de la création et de l</w:t>
      </w:r>
      <w:r>
        <w:rPr>
          <w:lang w:val="fr-FR"/>
        </w:rPr>
        <w:t>’</w:t>
      </w:r>
      <w:r w:rsidRPr="00B95361">
        <w:rPr>
          <w:lang w:val="fr-FR"/>
        </w:rPr>
        <w:t>enregistrement des syndicats. Les branche</w:t>
      </w:r>
      <w:r>
        <w:rPr>
          <w:lang w:val="fr-FR"/>
        </w:rPr>
        <w:t>s</w:t>
      </w:r>
      <w:r w:rsidRPr="00B95361">
        <w:rPr>
          <w:lang w:val="fr-FR"/>
        </w:rPr>
        <w:t xml:space="preserve"> syndicales et les organisations syndicales primaires peuvent avoir une personnalité juridique mais ce n</w:t>
      </w:r>
      <w:r>
        <w:rPr>
          <w:lang w:val="fr-FR"/>
        </w:rPr>
        <w:t>’</w:t>
      </w:r>
      <w:r w:rsidRPr="00B95361">
        <w:rPr>
          <w:lang w:val="fr-FR"/>
        </w:rPr>
        <w:t>est pas obligatoire. Seules celles dotées de la personnalité juridique doivent être enregistrées auprès de l</w:t>
      </w:r>
      <w:r>
        <w:rPr>
          <w:lang w:val="fr-FR"/>
        </w:rPr>
        <w:t>’</w:t>
      </w:r>
      <w:r w:rsidRPr="00B95361">
        <w:rPr>
          <w:lang w:val="fr-FR"/>
        </w:rPr>
        <w:t>État, tandis que celles qui n</w:t>
      </w:r>
      <w:r>
        <w:rPr>
          <w:lang w:val="fr-FR"/>
        </w:rPr>
        <w:t>’</w:t>
      </w:r>
      <w:r w:rsidRPr="00B95361">
        <w:rPr>
          <w:lang w:val="fr-FR"/>
        </w:rPr>
        <w:t>ont pas ce statut sont enregistrées par les syndicats eux-mêmes.</w:t>
      </w:r>
    </w:p>
    <w:p w:rsidR="00194329" w:rsidRPr="00F20F10" w:rsidRDefault="00194329" w:rsidP="00194329">
      <w:pPr>
        <w:pStyle w:val="SingleTxtG"/>
        <w:rPr>
          <w:spacing w:val="-2"/>
          <w:lang w:val="fr-FR"/>
        </w:rPr>
      </w:pPr>
      <w:r w:rsidRPr="00F20F10">
        <w:rPr>
          <w:spacing w:val="-2"/>
          <w:lang w:val="fr-FR"/>
        </w:rPr>
        <w:t>117.</w:t>
      </w:r>
      <w:r w:rsidRPr="00F20F10">
        <w:rPr>
          <w:spacing w:val="-2"/>
          <w:lang w:val="fr-FR"/>
        </w:rPr>
        <w:tab/>
        <w:t xml:space="preserve">Les organes de l’État, leurs fonctionnaires ainsi que les employeurs ne peuvent être à l’origine de la création de syndicats ni siéger dans leurs organes directeurs. Cette norme est conforme à la Convention </w:t>
      </w:r>
      <w:r w:rsidR="00F20F10" w:rsidRPr="00F20F10">
        <w:rPr>
          <w:spacing w:val="-2"/>
          <w:lang w:val="fr-FR"/>
        </w:rPr>
        <w:t>n</w:t>
      </w:r>
      <w:r w:rsidR="00F20F10" w:rsidRPr="00F20F10">
        <w:rPr>
          <w:spacing w:val="-2"/>
          <w:vertAlign w:val="superscript"/>
          <w:lang w:val="fr-FR"/>
        </w:rPr>
        <w:t>o</w:t>
      </w:r>
      <w:r w:rsidR="00F20F10" w:rsidRPr="00F20F10">
        <w:rPr>
          <w:spacing w:val="-2"/>
          <w:lang w:val="fr-FR"/>
        </w:rPr>
        <w:t> </w:t>
      </w:r>
      <w:r w:rsidRPr="00F20F10">
        <w:rPr>
          <w:spacing w:val="-2"/>
          <w:lang w:val="fr-FR"/>
        </w:rPr>
        <w:t>98 de l’OIT sur le droit d’organisation et de négociation collective.</w:t>
      </w:r>
    </w:p>
    <w:p w:rsidR="00194329" w:rsidRPr="00B95361" w:rsidRDefault="00194329" w:rsidP="00194329">
      <w:pPr>
        <w:pStyle w:val="SingleTxtG"/>
        <w:rPr>
          <w:lang w:val="fr-FR"/>
        </w:rPr>
      </w:pPr>
      <w:r w:rsidRPr="00B95361">
        <w:rPr>
          <w:lang w:val="fr-FR"/>
        </w:rPr>
        <w:t>118.</w:t>
      </w:r>
      <w:r w:rsidRPr="00B95361">
        <w:rPr>
          <w:lang w:val="fr-FR"/>
        </w:rPr>
        <w:tab/>
        <w:t>La loi protège également les droits de propriété des syndicats. Toutefois, il est interdit aux syndicats de fournir un soutien financier aux associations d</w:t>
      </w:r>
      <w:r>
        <w:rPr>
          <w:lang w:val="fr-FR"/>
        </w:rPr>
        <w:t>’</w:t>
      </w:r>
      <w:r w:rsidRPr="00B95361">
        <w:rPr>
          <w:lang w:val="fr-FR"/>
        </w:rPr>
        <w:t>employeurs et aux partis politiques.</w:t>
      </w:r>
    </w:p>
    <w:p w:rsidR="00194329" w:rsidRPr="00B95361" w:rsidRDefault="00194329" w:rsidP="00194329">
      <w:pPr>
        <w:pStyle w:val="SingleTxtG"/>
        <w:rPr>
          <w:lang w:val="fr-FR"/>
        </w:rPr>
      </w:pPr>
      <w:r w:rsidRPr="00B95361">
        <w:rPr>
          <w:lang w:val="fr-FR"/>
        </w:rPr>
        <w:t>119.</w:t>
      </w:r>
      <w:r w:rsidRPr="00B95361">
        <w:rPr>
          <w:lang w:val="fr-FR"/>
        </w:rPr>
        <w:tab/>
        <w:t>La loi sur les syndicats est conforme à l</w:t>
      </w:r>
      <w:r>
        <w:rPr>
          <w:lang w:val="fr-FR"/>
        </w:rPr>
        <w:t>’</w:t>
      </w:r>
      <w:r w:rsidRPr="00B95361">
        <w:rPr>
          <w:lang w:val="fr-FR"/>
        </w:rPr>
        <w:t>article</w:t>
      </w:r>
      <w:r w:rsidR="00F20F10">
        <w:rPr>
          <w:lang w:val="fr-FR"/>
        </w:rPr>
        <w:t> </w:t>
      </w:r>
      <w:r w:rsidRPr="00B95361">
        <w:rPr>
          <w:lang w:val="fr-FR"/>
        </w:rPr>
        <w:t>8 du Pacte international relatif aux droits économiques, sociaux et culturels.</w:t>
      </w:r>
    </w:p>
    <w:p w:rsidR="00194329" w:rsidRPr="00B95361" w:rsidRDefault="00194329" w:rsidP="00194329">
      <w:pPr>
        <w:pStyle w:val="SingleTxtG"/>
        <w:rPr>
          <w:lang w:val="fr-FR"/>
        </w:rPr>
      </w:pPr>
      <w:r w:rsidRPr="00B95361">
        <w:rPr>
          <w:lang w:val="fr-FR"/>
        </w:rPr>
        <w:lastRenderedPageBreak/>
        <w:t>120.</w:t>
      </w:r>
      <w:r w:rsidRPr="00B95361">
        <w:rPr>
          <w:lang w:val="fr-FR"/>
        </w:rPr>
        <w:tab/>
        <w:t>Le projet de code sur les ONG à but non lucratif a été mis en conformité avec l</w:t>
      </w:r>
      <w:r>
        <w:rPr>
          <w:lang w:val="fr-FR"/>
        </w:rPr>
        <w:t>’</w:t>
      </w:r>
      <w:r w:rsidRPr="00B95361">
        <w:rPr>
          <w:lang w:val="fr-FR"/>
        </w:rPr>
        <w:t>article</w:t>
      </w:r>
      <w:r>
        <w:rPr>
          <w:lang w:val="fr-FR"/>
        </w:rPr>
        <w:t> </w:t>
      </w:r>
      <w:r w:rsidRPr="00B95361">
        <w:rPr>
          <w:lang w:val="fr-FR"/>
        </w:rPr>
        <w:t>8 du Pacte dans la mesure où les obstacles administratifs ont été éliminés et il prévoit, entre autres</w:t>
      </w:r>
      <w:r w:rsidR="00F20F10">
        <w:rPr>
          <w:lang w:val="fr-FR"/>
        </w:rPr>
        <w:t> </w:t>
      </w:r>
      <w:r w:rsidRPr="00B95361">
        <w:rPr>
          <w:lang w:val="fr-FR"/>
        </w:rPr>
        <w:t>:</w:t>
      </w:r>
    </w:p>
    <w:p w:rsidR="00194329" w:rsidRPr="00B95361" w:rsidRDefault="00F20F10" w:rsidP="00F20F10">
      <w:pPr>
        <w:pStyle w:val="Bullet1G"/>
        <w:rPr>
          <w:lang w:val="fr-FR"/>
        </w:rPr>
      </w:pPr>
      <w:r>
        <w:rPr>
          <w:lang w:val="fr-FR"/>
        </w:rPr>
        <w:t>U</w:t>
      </w:r>
      <w:r w:rsidR="00194329" w:rsidRPr="00B95361">
        <w:rPr>
          <w:lang w:val="fr-FR"/>
        </w:rPr>
        <w:t>ne définition des principes des activités des ONG</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Pr>
          <w:lang w:val="fr-FR"/>
        </w:rPr>
        <w:t>’</w:t>
      </w:r>
      <w:r w:rsidR="00194329" w:rsidRPr="00B95361">
        <w:rPr>
          <w:lang w:val="fr-FR"/>
        </w:rPr>
        <w:t xml:space="preserve">élargissement des </w:t>
      </w:r>
      <w:r w:rsidR="00194329">
        <w:rPr>
          <w:lang w:val="fr-FR"/>
        </w:rPr>
        <w:t>statuts</w:t>
      </w:r>
      <w:r w:rsidR="00194329" w:rsidRPr="00B95361">
        <w:rPr>
          <w:lang w:val="fr-FR"/>
        </w:rPr>
        <w:t xml:space="preserve"> juridiques que peuvent prendre les ONG</w:t>
      </w:r>
      <w:r>
        <w:rPr>
          <w:lang w:val="fr-FR"/>
        </w:rPr>
        <w:t> </w:t>
      </w:r>
      <w:r w:rsidR="00194329" w:rsidRPr="00B95361">
        <w:rPr>
          <w:lang w:val="fr-FR"/>
        </w:rPr>
        <w:t>;</w:t>
      </w:r>
    </w:p>
    <w:p w:rsidR="00194329" w:rsidRPr="00B95361" w:rsidRDefault="00F20F10" w:rsidP="00F20F10">
      <w:pPr>
        <w:pStyle w:val="Bullet1G"/>
        <w:rPr>
          <w:lang w:val="fr-FR"/>
        </w:rPr>
      </w:pPr>
      <w:r>
        <w:rPr>
          <w:lang w:val="fr-FR"/>
        </w:rPr>
        <w:t>D</w:t>
      </w:r>
      <w:r w:rsidR="00194329" w:rsidRPr="00B95361">
        <w:rPr>
          <w:lang w:val="fr-FR"/>
        </w:rPr>
        <w:t>es normes visant à améliorer le processus de formation des organes directeurs des ONG et la tenue des réunions des organes directeurs collégiaux</w:t>
      </w:r>
      <w:r>
        <w:rPr>
          <w:lang w:val="fr-FR"/>
        </w:rPr>
        <w:t> </w:t>
      </w:r>
      <w:r w:rsidR="00194329" w:rsidRPr="00B95361">
        <w:rPr>
          <w:lang w:val="fr-FR"/>
        </w:rPr>
        <w:t>;</w:t>
      </w:r>
    </w:p>
    <w:p w:rsidR="00194329" w:rsidRPr="00B95361" w:rsidRDefault="00F20F10" w:rsidP="00F20F10">
      <w:pPr>
        <w:pStyle w:val="Bullet1G"/>
        <w:rPr>
          <w:lang w:val="fr-FR"/>
        </w:rPr>
      </w:pPr>
      <w:r>
        <w:rPr>
          <w:lang w:val="fr-FR"/>
        </w:rPr>
        <w:t>L</w:t>
      </w:r>
      <w:r w:rsidR="00194329" w:rsidRPr="00B95361">
        <w:rPr>
          <w:lang w:val="fr-FR"/>
        </w:rPr>
        <w:t>a possibilité de communiquer par voie électronique avec l</w:t>
      </w:r>
      <w:r w:rsidR="00194329">
        <w:rPr>
          <w:lang w:val="fr-FR"/>
        </w:rPr>
        <w:t>’</w:t>
      </w:r>
      <w:r w:rsidR="00194329" w:rsidRPr="00B95361">
        <w:rPr>
          <w:lang w:val="fr-FR"/>
        </w:rPr>
        <w:t>autorité d</w:t>
      </w:r>
      <w:r w:rsidR="00194329">
        <w:rPr>
          <w:lang w:val="fr-FR"/>
        </w:rPr>
        <w:t>’</w:t>
      </w:r>
      <w:r w:rsidR="00194329" w:rsidRPr="00B95361">
        <w:rPr>
          <w:lang w:val="fr-FR"/>
        </w:rPr>
        <w:t>enregistrement pour l</w:t>
      </w:r>
      <w:r w:rsidR="00194329">
        <w:rPr>
          <w:lang w:val="fr-FR"/>
        </w:rPr>
        <w:t>’</w:t>
      </w:r>
      <w:r w:rsidR="00194329" w:rsidRPr="00B95361">
        <w:rPr>
          <w:lang w:val="fr-FR"/>
        </w:rPr>
        <w:t>enregistrement (le réenregistrement, la liquidation) des ONG, la réduction du nombre de documents à soumettre pour l</w:t>
      </w:r>
      <w:r w:rsidR="00194329">
        <w:rPr>
          <w:lang w:val="fr-FR"/>
        </w:rPr>
        <w:t>’</w:t>
      </w:r>
      <w:r w:rsidR="00194329" w:rsidRPr="00B95361">
        <w:rPr>
          <w:lang w:val="fr-FR"/>
        </w:rPr>
        <w:t>enregistrement (le réenregistrement) et la simplification de la procédure d</w:t>
      </w:r>
      <w:r w:rsidR="00194329">
        <w:rPr>
          <w:lang w:val="fr-FR"/>
        </w:rPr>
        <w:t>’</w:t>
      </w:r>
      <w:r w:rsidR="00194329" w:rsidRPr="00B95361">
        <w:rPr>
          <w:lang w:val="fr-FR"/>
        </w:rPr>
        <w:t>enregistrement (de réenregistrement, de liquidation), compte tenu de la loi sur les procédures administratives</w:t>
      </w:r>
      <w:r>
        <w:rPr>
          <w:lang w:val="fr-FR"/>
        </w:rPr>
        <w:t> </w:t>
      </w:r>
      <w:r w:rsidR="00194329" w:rsidRPr="00B95361">
        <w:rPr>
          <w:lang w:val="fr-FR"/>
        </w:rPr>
        <w:t>;</w:t>
      </w:r>
    </w:p>
    <w:p w:rsidR="00194329" w:rsidRPr="00AF7406" w:rsidRDefault="00F20F10" w:rsidP="00F20F10">
      <w:pPr>
        <w:pStyle w:val="Bullet1G"/>
        <w:rPr>
          <w:lang w:val="fr-FR"/>
        </w:rPr>
      </w:pPr>
      <w:r>
        <w:rPr>
          <w:lang w:val="fr-FR"/>
        </w:rPr>
        <w:t>L</w:t>
      </w:r>
      <w:r w:rsidR="00194329">
        <w:rPr>
          <w:lang w:val="fr-FR"/>
        </w:rPr>
        <w:t>’</w:t>
      </w:r>
      <w:r w:rsidR="00194329" w:rsidRPr="00AF7406">
        <w:rPr>
          <w:lang w:val="fr-FR"/>
        </w:rPr>
        <w:t>établissement d</w:t>
      </w:r>
      <w:r w:rsidR="00194329">
        <w:rPr>
          <w:lang w:val="fr-FR"/>
        </w:rPr>
        <w:t>’</w:t>
      </w:r>
      <w:r w:rsidR="00194329" w:rsidRPr="00AF7406">
        <w:rPr>
          <w:lang w:val="fr-FR"/>
        </w:rPr>
        <w:t>une procédure d</w:t>
      </w:r>
      <w:r w:rsidR="00194329">
        <w:rPr>
          <w:lang w:val="fr-FR"/>
        </w:rPr>
        <w:t>’</w:t>
      </w:r>
      <w:r w:rsidR="00194329" w:rsidRPr="00AF7406">
        <w:rPr>
          <w:lang w:val="fr-FR"/>
        </w:rPr>
        <w:t xml:space="preserve">enregistrement des subdivisions distinctes des ONG à but non lucratif </w:t>
      </w:r>
      <w:r w:rsidR="00194329" w:rsidRPr="008972EC">
        <w:rPr>
          <w:lang w:val="fr-FR"/>
        </w:rPr>
        <w:t>qui remplace la procédure de suppression</w:t>
      </w:r>
      <w:r>
        <w:rPr>
          <w:lang w:val="fr-FR"/>
        </w:rPr>
        <w:t> </w:t>
      </w:r>
      <w:r w:rsidR="00194329" w:rsidRPr="00AF7406">
        <w:rPr>
          <w:lang w:val="fr-FR"/>
        </w:rPr>
        <w:t>;</w:t>
      </w:r>
    </w:p>
    <w:p w:rsidR="00194329" w:rsidRPr="00B95361" w:rsidRDefault="00F20F10" w:rsidP="00F20F10">
      <w:pPr>
        <w:pStyle w:val="Bullet1G"/>
        <w:rPr>
          <w:lang w:val="fr-FR"/>
        </w:rPr>
      </w:pPr>
      <w:r>
        <w:rPr>
          <w:lang w:val="fr-FR"/>
        </w:rPr>
        <w:t>L</w:t>
      </w:r>
      <w:r w:rsidR="00194329">
        <w:rPr>
          <w:lang w:val="fr-FR"/>
        </w:rPr>
        <w:t>’</w:t>
      </w:r>
      <w:r w:rsidR="00194329" w:rsidRPr="00B95361">
        <w:rPr>
          <w:lang w:val="fr-FR"/>
        </w:rPr>
        <w:t>exposé des motifs de refus de l</w:t>
      </w:r>
      <w:r w:rsidR="00194329">
        <w:rPr>
          <w:lang w:val="fr-FR"/>
        </w:rPr>
        <w:t>’</w:t>
      </w:r>
      <w:r w:rsidR="00194329" w:rsidRPr="00B95361">
        <w:rPr>
          <w:lang w:val="fr-FR"/>
        </w:rPr>
        <w:t>enregistrement d</w:t>
      </w:r>
      <w:r w:rsidR="00194329">
        <w:rPr>
          <w:lang w:val="fr-FR"/>
        </w:rPr>
        <w:t>’</w:t>
      </w:r>
      <w:r w:rsidR="00194329" w:rsidRPr="00B95361">
        <w:rPr>
          <w:lang w:val="fr-FR"/>
        </w:rPr>
        <w:t>une ONG par l</w:t>
      </w:r>
      <w:r w:rsidR="00194329">
        <w:rPr>
          <w:lang w:val="fr-FR"/>
        </w:rPr>
        <w:t>’</w:t>
      </w:r>
      <w:r w:rsidR="00194329" w:rsidRPr="00B95361">
        <w:rPr>
          <w:lang w:val="fr-FR"/>
        </w:rPr>
        <w:t>État, compte tenu de la loi sur les procédures administratives</w:t>
      </w:r>
      <w:r>
        <w:rPr>
          <w:lang w:val="fr-FR"/>
        </w:rPr>
        <w:t> </w:t>
      </w:r>
      <w:r w:rsidR="00194329" w:rsidRPr="00B95361">
        <w:rPr>
          <w:lang w:val="fr-FR"/>
        </w:rPr>
        <w:t>;</w:t>
      </w:r>
    </w:p>
    <w:p w:rsidR="00194329" w:rsidRPr="00041ECD" w:rsidRDefault="00F20F10" w:rsidP="00F20F10">
      <w:pPr>
        <w:pStyle w:val="Bullet1G"/>
        <w:rPr>
          <w:spacing w:val="-2"/>
          <w:lang w:val="fr-FR"/>
        </w:rPr>
      </w:pPr>
      <w:r w:rsidRPr="00041ECD">
        <w:rPr>
          <w:spacing w:val="-2"/>
          <w:lang w:val="fr-FR"/>
        </w:rPr>
        <w:t>L</w:t>
      </w:r>
      <w:r w:rsidR="00194329" w:rsidRPr="00041ECD">
        <w:rPr>
          <w:spacing w:val="-2"/>
          <w:lang w:val="fr-FR"/>
        </w:rPr>
        <w:t>a simplification de la procédure d’enregistrement des symboles des ONG, moyennant une réduction du temps prévu pour leur examen et de la liste des documents à soumettre.</w:t>
      </w:r>
    </w:p>
    <w:p w:rsidR="00194329" w:rsidRPr="00B95361" w:rsidRDefault="00194329" w:rsidP="00194329">
      <w:pPr>
        <w:pStyle w:val="SingleTxtG"/>
        <w:rPr>
          <w:lang w:val="fr-FR"/>
        </w:rPr>
      </w:pPr>
      <w:r w:rsidRPr="00B95361">
        <w:rPr>
          <w:lang w:val="fr-FR"/>
        </w:rPr>
        <w:t>121.</w:t>
      </w:r>
      <w:r w:rsidRPr="00B95361">
        <w:rPr>
          <w:lang w:val="fr-FR"/>
        </w:rPr>
        <w:tab/>
        <w:t>Le projet de code est en phase finale d</w:t>
      </w:r>
      <w:r>
        <w:rPr>
          <w:lang w:val="fr-FR"/>
        </w:rPr>
        <w:t>’</w:t>
      </w:r>
      <w:r w:rsidRPr="00B95361">
        <w:rPr>
          <w:lang w:val="fr-FR"/>
        </w:rPr>
        <w:t>élaboration et sera prochainement soumis au débat public.</w:t>
      </w:r>
    </w:p>
    <w:p w:rsidR="00194329" w:rsidRPr="00B95361" w:rsidRDefault="00194329" w:rsidP="00194329">
      <w:pPr>
        <w:pStyle w:val="SingleTxtG"/>
        <w:rPr>
          <w:lang w:val="fr-FR"/>
        </w:rPr>
      </w:pPr>
      <w:r w:rsidRPr="00B95361">
        <w:rPr>
          <w:lang w:val="fr-FR"/>
        </w:rPr>
        <w:t>122.</w:t>
      </w:r>
      <w:r w:rsidRPr="00B95361">
        <w:rPr>
          <w:lang w:val="fr-FR"/>
        </w:rPr>
        <w:tab/>
        <w:t xml:space="preserve">Le projet de loi sur les rassemblements, réunions et manifestations définit les notions de </w:t>
      </w:r>
      <w:r w:rsidR="002348EA">
        <w:rPr>
          <w:lang w:val="fr-FR"/>
        </w:rPr>
        <w:t>« </w:t>
      </w:r>
      <w:r w:rsidRPr="00B95361">
        <w:rPr>
          <w:lang w:val="fr-FR"/>
        </w:rPr>
        <w:t>rassemblement</w:t>
      </w:r>
      <w:r w:rsidR="002348EA">
        <w:rPr>
          <w:lang w:val="fr-FR"/>
        </w:rPr>
        <w:t> »</w:t>
      </w:r>
      <w:r w:rsidRPr="00B95361">
        <w:rPr>
          <w:lang w:val="fr-FR"/>
        </w:rPr>
        <w:t xml:space="preserve">, </w:t>
      </w:r>
      <w:r w:rsidR="002348EA">
        <w:rPr>
          <w:lang w:val="fr-FR"/>
        </w:rPr>
        <w:t>« </w:t>
      </w:r>
      <w:r w:rsidRPr="00B95361">
        <w:rPr>
          <w:lang w:val="fr-FR"/>
        </w:rPr>
        <w:t>réunion</w:t>
      </w:r>
      <w:r w:rsidR="002348EA">
        <w:rPr>
          <w:lang w:val="fr-FR"/>
        </w:rPr>
        <w:t> »</w:t>
      </w:r>
      <w:r w:rsidRPr="00B95361">
        <w:rPr>
          <w:lang w:val="fr-FR"/>
        </w:rPr>
        <w:t xml:space="preserve"> et </w:t>
      </w:r>
      <w:r w:rsidR="002348EA">
        <w:rPr>
          <w:lang w:val="fr-FR"/>
        </w:rPr>
        <w:t>« </w:t>
      </w:r>
      <w:r w:rsidRPr="00B95361">
        <w:rPr>
          <w:lang w:val="fr-FR"/>
        </w:rPr>
        <w:t>manifestation</w:t>
      </w:r>
      <w:r w:rsidR="002348EA">
        <w:rPr>
          <w:lang w:val="fr-FR"/>
        </w:rPr>
        <w:t> »</w:t>
      </w:r>
      <w:r w:rsidRPr="00B95361">
        <w:rPr>
          <w:lang w:val="fr-FR"/>
        </w:rPr>
        <w:t xml:space="preserve"> et expose la procédure régissant leur organisation</w:t>
      </w:r>
      <w:r w:rsidR="002348EA">
        <w:rPr>
          <w:lang w:val="fr-FR"/>
        </w:rPr>
        <w:t> </w:t>
      </w:r>
      <w:r w:rsidRPr="00B95361">
        <w:rPr>
          <w:lang w:val="fr-FR"/>
        </w:rPr>
        <w:t xml:space="preserve">; </w:t>
      </w:r>
      <w:r>
        <w:rPr>
          <w:lang w:val="fr-FR"/>
        </w:rPr>
        <w:t>il</w:t>
      </w:r>
      <w:r w:rsidRPr="00B95361">
        <w:rPr>
          <w:lang w:val="fr-FR"/>
        </w:rPr>
        <w:t xml:space="preserve"> définit également les </w:t>
      </w:r>
      <w:r>
        <w:rPr>
          <w:lang w:val="fr-FR"/>
        </w:rPr>
        <w:t>notions</w:t>
      </w:r>
      <w:r w:rsidRPr="00B95361">
        <w:rPr>
          <w:lang w:val="fr-FR"/>
        </w:rPr>
        <w:t xml:space="preserve"> de </w:t>
      </w:r>
      <w:r w:rsidR="002348EA">
        <w:rPr>
          <w:lang w:val="fr-FR"/>
        </w:rPr>
        <w:t>« </w:t>
      </w:r>
      <w:r w:rsidRPr="00B95361">
        <w:rPr>
          <w:lang w:val="fr-FR"/>
        </w:rPr>
        <w:t>défilés de rue</w:t>
      </w:r>
      <w:r w:rsidR="002348EA">
        <w:rPr>
          <w:lang w:val="fr-FR"/>
        </w:rPr>
        <w:t> »</w:t>
      </w:r>
      <w:r w:rsidRPr="00B95361">
        <w:rPr>
          <w:lang w:val="fr-FR"/>
        </w:rPr>
        <w:t xml:space="preserve">, </w:t>
      </w:r>
      <w:r w:rsidR="002348EA">
        <w:rPr>
          <w:lang w:val="fr-FR"/>
        </w:rPr>
        <w:t>« </w:t>
      </w:r>
      <w:r w:rsidRPr="00B95361">
        <w:rPr>
          <w:lang w:val="fr-FR"/>
        </w:rPr>
        <w:t>piquet</w:t>
      </w:r>
      <w:r w:rsidR="002348EA">
        <w:rPr>
          <w:lang w:val="fr-FR"/>
        </w:rPr>
        <w:t> »</w:t>
      </w:r>
      <w:r w:rsidRPr="00B95361">
        <w:rPr>
          <w:lang w:val="fr-FR"/>
        </w:rPr>
        <w:t xml:space="preserve"> et </w:t>
      </w:r>
      <w:r w:rsidR="002348EA">
        <w:rPr>
          <w:lang w:val="fr-FR"/>
        </w:rPr>
        <w:t>« </w:t>
      </w:r>
      <w:r w:rsidRPr="00B95361">
        <w:rPr>
          <w:lang w:val="fr-FR"/>
        </w:rPr>
        <w:t>mobilisation éclair</w:t>
      </w:r>
      <w:r w:rsidR="002348EA">
        <w:rPr>
          <w:lang w:val="fr-FR"/>
        </w:rPr>
        <w:t> »</w:t>
      </w:r>
      <w:r w:rsidRPr="00B95361">
        <w:rPr>
          <w:lang w:val="fr-FR"/>
        </w:rPr>
        <w:t>, assimilés à des formes de manifestation.</w:t>
      </w:r>
    </w:p>
    <w:p w:rsidR="00194329" w:rsidRPr="00B95361" w:rsidRDefault="00194329" w:rsidP="00194329">
      <w:pPr>
        <w:pStyle w:val="SingleTxtG"/>
        <w:rPr>
          <w:lang w:val="fr-FR"/>
        </w:rPr>
      </w:pPr>
      <w:r w:rsidRPr="00B95361">
        <w:rPr>
          <w:lang w:val="fr-FR"/>
        </w:rPr>
        <w:t>123.</w:t>
      </w:r>
      <w:r w:rsidRPr="00B95361">
        <w:rPr>
          <w:lang w:val="fr-FR"/>
        </w:rPr>
        <w:tab/>
        <w:t>Les droits des citoyens d</w:t>
      </w:r>
      <w:r>
        <w:rPr>
          <w:lang w:val="fr-FR"/>
        </w:rPr>
        <w:t>’</w:t>
      </w:r>
      <w:r w:rsidRPr="00B95361">
        <w:rPr>
          <w:lang w:val="fr-FR"/>
        </w:rPr>
        <w:t xml:space="preserve">organiser des rassemblements, des réunions et des manifestations sont </w:t>
      </w:r>
      <w:r>
        <w:rPr>
          <w:lang w:val="fr-FR"/>
        </w:rPr>
        <w:t>exposés</w:t>
      </w:r>
      <w:r w:rsidRPr="00B95361">
        <w:rPr>
          <w:lang w:val="fr-FR"/>
        </w:rPr>
        <w:t xml:space="preserve"> aux articles</w:t>
      </w:r>
      <w:r w:rsidR="002348EA">
        <w:rPr>
          <w:lang w:val="fr-FR"/>
        </w:rPr>
        <w:t> </w:t>
      </w:r>
      <w:r w:rsidRPr="00B95361">
        <w:rPr>
          <w:lang w:val="fr-FR"/>
        </w:rPr>
        <w:t>10 et 11 du projet de loi.</w:t>
      </w:r>
    </w:p>
    <w:p w:rsidR="00194329" w:rsidRPr="00B95361" w:rsidRDefault="00194329" w:rsidP="00194329">
      <w:pPr>
        <w:pStyle w:val="SingleTxtG"/>
        <w:rPr>
          <w:lang w:val="fr-FR"/>
        </w:rPr>
      </w:pPr>
      <w:r w:rsidRPr="00B95361">
        <w:rPr>
          <w:lang w:val="fr-FR"/>
        </w:rPr>
        <w:t>124.</w:t>
      </w:r>
      <w:r w:rsidRPr="00B95361">
        <w:rPr>
          <w:lang w:val="fr-FR"/>
        </w:rPr>
        <w:tab/>
        <w:t>L</w:t>
      </w:r>
      <w:r>
        <w:rPr>
          <w:lang w:val="fr-FR"/>
        </w:rPr>
        <w:t>’</w:t>
      </w:r>
      <w:r w:rsidRPr="00B95361">
        <w:rPr>
          <w:lang w:val="fr-FR"/>
        </w:rPr>
        <w:t>article</w:t>
      </w:r>
      <w:r w:rsidR="002348EA">
        <w:rPr>
          <w:lang w:val="fr-FR"/>
        </w:rPr>
        <w:t> </w:t>
      </w:r>
      <w:r w:rsidRPr="00B95361">
        <w:rPr>
          <w:lang w:val="fr-FR"/>
        </w:rPr>
        <w:t>5 de la loi fixe certaines restrictions pour ce qui est de l</w:t>
      </w:r>
      <w:r>
        <w:rPr>
          <w:lang w:val="fr-FR"/>
        </w:rPr>
        <w:t>’</w:t>
      </w:r>
      <w:r w:rsidRPr="00B95361">
        <w:rPr>
          <w:lang w:val="fr-FR"/>
        </w:rPr>
        <w:t>organisation et la conduite de rassemblements, réunions et manifestations</w:t>
      </w:r>
      <w:r w:rsidR="002348EA">
        <w:rPr>
          <w:lang w:val="fr-FR"/>
        </w:rPr>
        <w:t>.</w:t>
      </w:r>
      <w:r w:rsidRPr="00B95361">
        <w:rPr>
          <w:lang w:val="fr-FR"/>
        </w:rPr>
        <w:t xml:space="preserve"> Ainsi, il est notamment interdit</w:t>
      </w:r>
      <w:r w:rsidR="002348EA">
        <w:rPr>
          <w:lang w:val="fr-FR"/>
        </w:rPr>
        <w:t> </w:t>
      </w:r>
      <w:r w:rsidRPr="00B95361">
        <w:rPr>
          <w:lang w:val="fr-FR"/>
        </w:rPr>
        <w:t>:</w:t>
      </w:r>
    </w:p>
    <w:p w:rsidR="00194329" w:rsidRPr="00B95361" w:rsidRDefault="002348EA" w:rsidP="002348EA">
      <w:pPr>
        <w:pStyle w:val="Bullet1G"/>
        <w:rPr>
          <w:lang w:val="fr-FR"/>
        </w:rPr>
      </w:pPr>
      <w:r>
        <w:rPr>
          <w:lang w:val="fr-FR"/>
        </w:rPr>
        <w:t>D</w:t>
      </w:r>
      <w:r w:rsidR="00194329">
        <w:rPr>
          <w:lang w:val="fr-FR"/>
        </w:rPr>
        <w:t>’</w:t>
      </w:r>
      <w:r w:rsidR="00194329" w:rsidRPr="00B95361">
        <w:rPr>
          <w:lang w:val="fr-FR"/>
        </w:rPr>
        <w:t>organiser un rassemblement, une réunion ou une manifestation dans le but de renverser l</w:t>
      </w:r>
      <w:r w:rsidR="00194329">
        <w:rPr>
          <w:lang w:val="fr-FR"/>
        </w:rPr>
        <w:t>’</w:t>
      </w:r>
      <w:r w:rsidR="00194329" w:rsidRPr="00B95361">
        <w:rPr>
          <w:lang w:val="fr-FR"/>
        </w:rPr>
        <w:t>ordre constitutionnel par la violence, d</w:t>
      </w:r>
      <w:r w:rsidR="00194329">
        <w:rPr>
          <w:lang w:val="fr-FR"/>
        </w:rPr>
        <w:t>’</w:t>
      </w:r>
      <w:r w:rsidR="00194329" w:rsidRPr="00B95361">
        <w:rPr>
          <w:lang w:val="fr-FR"/>
        </w:rPr>
        <w:t>inciter à la haine nationale, raciale ou religieuse ou de prôner la violence et la guerre</w:t>
      </w:r>
      <w:r>
        <w:rPr>
          <w:lang w:val="fr-FR"/>
        </w:rPr>
        <w:t> </w:t>
      </w:r>
      <w:r w:rsidR="00194329" w:rsidRPr="00B95361">
        <w:rPr>
          <w:lang w:val="fr-FR"/>
        </w:rPr>
        <w:t>;</w:t>
      </w:r>
    </w:p>
    <w:p w:rsidR="00194329" w:rsidRPr="00B95361" w:rsidRDefault="002348EA" w:rsidP="002348EA">
      <w:pPr>
        <w:pStyle w:val="Bullet1G"/>
        <w:rPr>
          <w:lang w:val="fr-FR"/>
        </w:rPr>
      </w:pPr>
      <w:r>
        <w:rPr>
          <w:lang w:val="fr-FR"/>
        </w:rPr>
        <w:t>D</w:t>
      </w:r>
      <w:r w:rsidR="00194329">
        <w:rPr>
          <w:lang w:val="fr-FR"/>
        </w:rPr>
        <w:t>’</w:t>
      </w:r>
      <w:r w:rsidR="00194329" w:rsidRPr="00B95361">
        <w:rPr>
          <w:lang w:val="fr-FR"/>
        </w:rPr>
        <w:t>entraver le travail des agences et organisations gouvernementales, des entreprises et des institutions</w:t>
      </w:r>
      <w:r>
        <w:rPr>
          <w:lang w:val="fr-FR"/>
        </w:rPr>
        <w:t> </w:t>
      </w:r>
      <w:r w:rsidR="00194329" w:rsidRPr="00B95361">
        <w:rPr>
          <w:lang w:val="fr-FR"/>
        </w:rPr>
        <w:t>;</w:t>
      </w:r>
    </w:p>
    <w:p w:rsidR="00194329" w:rsidRPr="00B95361" w:rsidRDefault="002348EA" w:rsidP="002348EA">
      <w:pPr>
        <w:pStyle w:val="Bullet1G"/>
        <w:rPr>
          <w:lang w:val="fr-FR"/>
        </w:rPr>
      </w:pPr>
      <w:r>
        <w:rPr>
          <w:lang w:val="fr-FR"/>
        </w:rPr>
        <w:t>D</w:t>
      </w:r>
      <w:r w:rsidR="00194329" w:rsidRPr="00B95361">
        <w:rPr>
          <w:lang w:val="fr-FR"/>
        </w:rPr>
        <w:t>e diffuser sciemment de fausses informations qui portent intentionnellement atteinte à l</w:t>
      </w:r>
      <w:r w:rsidR="00194329">
        <w:rPr>
          <w:lang w:val="fr-FR"/>
        </w:rPr>
        <w:t>’</w:t>
      </w:r>
      <w:r w:rsidR="00194329" w:rsidRPr="00B95361">
        <w:rPr>
          <w:lang w:val="fr-FR"/>
        </w:rPr>
        <w:t>honneur et la dignité d</w:t>
      </w:r>
      <w:r w:rsidR="00194329">
        <w:rPr>
          <w:lang w:val="fr-FR"/>
        </w:rPr>
        <w:t>’</w:t>
      </w:r>
      <w:r w:rsidR="00194329" w:rsidRPr="00B95361">
        <w:rPr>
          <w:lang w:val="fr-FR"/>
        </w:rPr>
        <w:t>une personne</w:t>
      </w:r>
      <w:r>
        <w:rPr>
          <w:lang w:val="fr-FR"/>
        </w:rPr>
        <w:t> </w:t>
      </w:r>
      <w:r w:rsidR="00194329" w:rsidRPr="00B95361">
        <w:rPr>
          <w:lang w:val="fr-FR"/>
        </w:rPr>
        <w:t>;</w:t>
      </w:r>
    </w:p>
    <w:p w:rsidR="00194329" w:rsidRPr="00B95361" w:rsidRDefault="002348EA" w:rsidP="002348EA">
      <w:pPr>
        <w:pStyle w:val="Bullet1G"/>
        <w:rPr>
          <w:lang w:val="fr-FR"/>
        </w:rPr>
      </w:pPr>
      <w:r>
        <w:rPr>
          <w:lang w:val="fr-FR"/>
        </w:rPr>
        <w:t>D</w:t>
      </w:r>
      <w:r w:rsidR="00194329">
        <w:rPr>
          <w:lang w:val="fr-FR"/>
        </w:rPr>
        <w:t>’</w:t>
      </w:r>
      <w:r w:rsidR="00194329" w:rsidRPr="00B95361">
        <w:rPr>
          <w:lang w:val="fr-FR"/>
        </w:rPr>
        <w:t>utiliser des véhicules sur le lieu où se tient le rassemblement, la réunion ou la manifestation</w:t>
      </w:r>
      <w:r>
        <w:rPr>
          <w:lang w:val="fr-FR"/>
        </w:rPr>
        <w:t> </w:t>
      </w:r>
      <w:r w:rsidR="00194329" w:rsidRPr="00B95361">
        <w:rPr>
          <w:lang w:val="fr-FR"/>
        </w:rPr>
        <w:t>;</w:t>
      </w:r>
    </w:p>
    <w:p w:rsidR="00194329" w:rsidRPr="00B95361" w:rsidRDefault="002348EA" w:rsidP="002348EA">
      <w:pPr>
        <w:pStyle w:val="Bullet1G"/>
        <w:rPr>
          <w:lang w:val="fr-FR"/>
        </w:rPr>
      </w:pPr>
      <w:r>
        <w:rPr>
          <w:lang w:val="fr-FR"/>
        </w:rPr>
        <w:t>D</w:t>
      </w:r>
      <w:r w:rsidR="00194329" w:rsidRPr="00B95361">
        <w:rPr>
          <w:lang w:val="fr-FR"/>
        </w:rPr>
        <w:t>e participer sous l</w:t>
      </w:r>
      <w:r w:rsidR="00194329">
        <w:rPr>
          <w:lang w:val="fr-FR"/>
        </w:rPr>
        <w:t>’</w:t>
      </w:r>
      <w:r w:rsidR="00194329" w:rsidRPr="00B95361">
        <w:rPr>
          <w:lang w:val="fr-FR"/>
        </w:rPr>
        <w:t>empire de l</w:t>
      </w:r>
      <w:r w:rsidR="00194329">
        <w:rPr>
          <w:lang w:val="fr-FR"/>
        </w:rPr>
        <w:t>’</w:t>
      </w:r>
      <w:r w:rsidR="00194329" w:rsidRPr="00B95361">
        <w:rPr>
          <w:lang w:val="fr-FR"/>
        </w:rPr>
        <w:t>alcool ou de stupéfiants, ainsi que de consommer des produits alcoolisés, des substances psychotropes ou autres qui affectent l</w:t>
      </w:r>
      <w:r w:rsidR="00194329">
        <w:rPr>
          <w:lang w:val="fr-FR"/>
        </w:rPr>
        <w:t>’</w:t>
      </w:r>
      <w:r w:rsidR="00194329" w:rsidRPr="00B95361">
        <w:rPr>
          <w:lang w:val="fr-FR"/>
        </w:rPr>
        <w:t>activité intellectuelle et la volonté.</w:t>
      </w:r>
    </w:p>
    <w:p w:rsidR="00194329" w:rsidRPr="00B95361" w:rsidRDefault="00194329" w:rsidP="00194329">
      <w:pPr>
        <w:pStyle w:val="SingleTxtG"/>
        <w:rPr>
          <w:lang w:val="fr-FR"/>
        </w:rPr>
      </w:pPr>
      <w:r w:rsidRPr="00B95361">
        <w:rPr>
          <w:lang w:val="fr-FR"/>
        </w:rPr>
        <w:t>125.</w:t>
      </w:r>
      <w:r w:rsidRPr="00B95361">
        <w:rPr>
          <w:lang w:val="fr-FR"/>
        </w:rPr>
        <w:tab/>
        <w:t>S</w:t>
      </w:r>
      <w:r>
        <w:rPr>
          <w:lang w:val="fr-FR"/>
        </w:rPr>
        <w:t>’</w:t>
      </w:r>
      <w:r w:rsidRPr="00B95361">
        <w:rPr>
          <w:lang w:val="fr-FR"/>
        </w:rPr>
        <w:t xml:space="preserve">agissant des grèves, le Code du travail (nouvelle version) est actuellement affiché sur le portail </w:t>
      </w:r>
      <w:r w:rsidR="002348EA">
        <w:rPr>
          <w:lang w:val="fr-FR"/>
        </w:rPr>
        <w:t>W</w:t>
      </w:r>
      <w:r w:rsidRPr="00B95361">
        <w:rPr>
          <w:lang w:val="fr-FR"/>
        </w:rPr>
        <w:t xml:space="preserve">eb </w:t>
      </w:r>
      <w:hyperlink r:id="rId11" w:history="1">
        <w:r w:rsidRPr="002348EA">
          <w:rPr>
            <w:rStyle w:val="Lienhypertexte"/>
            <w:lang w:val="fr-FR"/>
          </w:rPr>
          <w:t>regulation.gov.uz</w:t>
        </w:r>
      </w:hyperlink>
      <w:r w:rsidRPr="00B95361">
        <w:rPr>
          <w:lang w:val="fr-FR"/>
        </w:rPr>
        <w:t>. Il contient une disposition distincte concernant le droit de grève des syndicats.</w:t>
      </w:r>
    </w:p>
    <w:p w:rsidR="00194329" w:rsidRPr="00041ECD" w:rsidRDefault="00194329" w:rsidP="00194329">
      <w:pPr>
        <w:pStyle w:val="SingleTxtG"/>
        <w:rPr>
          <w:spacing w:val="-2"/>
          <w:lang w:val="fr-FR"/>
        </w:rPr>
      </w:pPr>
      <w:r w:rsidRPr="00041ECD">
        <w:rPr>
          <w:spacing w:val="-2"/>
          <w:lang w:val="fr-FR"/>
        </w:rPr>
        <w:t>126.</w:t>
      </w:r>
      <w:r w:rsidRPr="00041ECD">
        <w:rPr>
          <w:spacing w:val="-2"/>
          <w:lang w:val="fr-FR"/>
        </w:rPr>
        <w:tab/>
        <w:t>L’article</w:t>
      </w:r>
      <w:r w:rsidR="002348EA" w:rsidRPr="00041ECD">
        <w:rPr>
          <w:spacing w:val="-2"/>
          <w:lang w:val="fr-FR"/>
        </w:rPr>
        <w:t> </w:t>
      </w:r>
      <w:r w:rsidRPr="00041ECD">
        <w:rPr>
          <w:spacing w:val="-2"/>
          <w:lang w:val="fr-FR"/>
        </w:rPr>
        <w:t>625 du projet de Code du travail dispose que si les procédures de conciliation ne permettent pas de résoudre un conflit collectif de travail ou si l’employeur tente de se soustraire aux procédures de conciliation ou ne respecte pas un accord conclu dans le cadre de la résolution d’un conflit collectif de travail, les employés peuvent, en dernier recours, décider de faire la grève. Il est interdit de faire grève pour résoudre un conflit collectif de travail dans les cas prévus aux première, deuxième et troisième parties de l’article</w:t>
      </w:r>
      <w:r w:rsidR="002348EA" w:rsidRPr="00041ECD">
        <w:rPr>
          <w:spacing w:val="-2"/>
          <w:lang w:val="fr-FR"/>
        </w:rPr>
        <w:t> </w:t>
      </w:r>
      <w:r w:rsidRPr="00041ECD">
        <w:rPr>
          <w:spacing w:val="-2"/>
          <w:lang w:val="fr-FR"/>
        </w:rPr>
        <w:t>629 du projet de code précité.</w:t>
      </w:r>
    </w:p>
    <w:p w:rsidR="00194329" w:rsidRPr="00B95361" w:rsidRDefault="00194329" w:rsidP="002348EA">
      <w:pPr>
        <w:pStyle w:val="H1G"/>
        <w:rPr>
          <w:lang w:val="fr-FR"/>
        </w:rPr>
      </w:pPr>
      <w:r w:rsidRPr="00B95361">
        <w:rPr>
          <w:lang w:val="fr-FR"/>
        </w:rPr>
        <w:lastRenderedPageBreak/>
        <w:tab/>
      </w:r>
      <w:r w:rsidRPr="00B95361">
        <w:rPr>
          <w:lang w:val="fr-FR"/>
        </w:rPr>
        <w:tab/>
        <w:t>Paragraphe 12</w:t>
      </w:r>
    </w:p>
    <w:p w:rsidR="00446FE5" w:rsidRDefault="00194329" w:rsidP="00194329">
      <w:pPr>
        <w:pStyle w:val="SingleTxtG"/>
        <w:rPr>
          <w:lang w:val="fr-FR"/>
        </w:rPr>
      </w:pPr>
      <w:r w:rsidRPr="00B95361">
        <w:rPr>
          <w:lang w:val="fr-FR"/>
        </w:rPr>
        <w:t>127.</w:t>
      </w:r>
      <w:r w:rsidRPr="00B95361">
        <w:rPr>
          <w:lang w:val="fr-FR"/>
        </w:rPr>
        <w:tab/>
        <w:t>Des informations sur ce point sont disponibles en annexe.</w:t>
      </w:r>
    </w:p>
    <w:p w:rsidR="007F654D" w:rsidRPr="00FC52CE" w:rsidRDefault="007F654D" w:rsidP="007F654D">
      <w:pPr>
        <w:pStyle w:val="H1G"/>
        <w:rPr>
          <w:lang w:val="fr-FR"/>
        </w:rPr>
      </w:pPr>
      <w:r w:rsidRPr="00FC52CE">
        <w:rPr>
          <w:lang w:val="fr-FR"/>
        </w:rPr>
        <w:tab/>
      </w:r>
      <w:r w:rsidRPr="00FC52CE">
        <w:rPr>
          <w:lang w:val="fr-FR"/>
        </w:rPr>
        <w:tab/>
        <w:t>Paragraphe 13</w:t>
      </w:r>
    </w:p>
    <w:p w:rsidR="007F654D" w:rsidRPr="00FC52CE" w:rsidRDefault="007F654D" w:rsidP="007F654D">
      <w:pPr>
        <w:pStyle w:val="SingleTxtG"/>
        <w:rPr>
          <w:lang w:val="fr-FR"/>
        </w:rPr>
      </w:pPr>
      <w:r w:rsidRPr="00FC52CE">
        <w:rPr>
          <w:lang w:val="fr-FR"/>
        </w:rPr>
        <w:t>128.</w:t>
      </w:r>
      <w:r w:rsidRPr="00FC52CE">
        <w:rPr>
          <w:lang w:val="fr-FR"/>
        </w:rPr>
        <w:tab/>
        <w:t>Comme le prévoit le paragraphe</w:t>
      </w:r>
      <w:r>
        <w:rPr>
          <w:lang w:val="fr-FR"/>
        </w:rPr>
        <w:t> </w:t>
      </w:r>
      <w:r w:rsidRPr="00FC52CE">
        <w:rPr>
          <w:lang w:val="fr-FR"/>
        </w:rPr>
        <w:t>37 du plan d</w:t>
      </w:r>
      <w:r>
        <w:rPr>
          <w:lang w:val="fr-FR"/>
        </w:rPr>
        <w:t>’</w:t>
      </w:r>
      <w:r w:rsidRPr="00FC52CE">
        <w:rPr>
          <w:lang w:val="fr-FR"/>
        </w:rPr>
        <w:t>action</w:t>
      </w:r>
      <w:r w:rsidRPr="00FC52CE">
        <w:rPr>
          <w:b/>
          <w:lang w:val="fr-FR"/>
        </w:rPr>
        <w:t xml:space="preserve"> </w:t>
      </w:r>
      <w:r w:rsidRPr="00FC52CE">
        <w:rPr>
          <w:lang w:val="fr-FR"/>
        </w:rPr>
        <w:t>établi sur la base du message adressé par le Président au Parlement le 24</w:t>
      </w:r>
      <w:r>
        <w:rPr>
          <w:lang w:val="fr-FR"/>
        </w:rPr>
        <w:t> </w:t>
      </w:r>
      <w:r w:rsidRPr="00FC52CE">
        <w:rPr>
          <w:lang w:val="fr-FR"/>
        </w:rPr>
        <w:t>janvier 2020, une première mouture du projet de plan directeur relatif à la protection sociale a été élaborée et soumise au Gouvernement conformément à la procédure établie.</w:t>
      </w:r>
    </w:p>
    <w:p w:rsidR="007F654D" w:rsidRPr="00FC52CE" w:rsidRDefault="007F654D" w:rsidP="007F654D">
      <w:pPr>
        <w:pStyle w:val="SingleTxtG"/>
        <w:rPr>
          <w:lang w:val="fr-FR"/>
        </w:rPr>
      </w:pPr>
      <w:r w:rsidRPr="00FC52CE">
        <w:rPr>
          <w:lang w:val="fr-FR"/>
        </w:rPr>
        <w:t>129.</w:t>
      </w:r>
      <w:r w:rsidRPr="00FC52CE">
        <w:rPr>
          <w:lang w:val="fr-FR"/>
        </w:rPr>
        <w:tab/>
        <w:t>La feuille de route pour la mise en application de</w:t>
      </w:r>
      <w:r w:rsidRPr="00FC52CE">
        <w:rPr>
          <w:b/>
          <w:lang w:val="fr-FR"/>
        </w:rPr>
        <w:t xml:space="preserve"> </w:t>
      </w:r>
      <w:r w:rsidRPr="00FC52CE">
        <w:rPr>
          <w:lang w:val="fr-FR"/>
        </w:rPr>
        <w:t>la stratégie nationale relative aux droits de l</w:t>
      </w:r>
      <w:r>
        <w:rPr>
          <w:lang w:val="fr-FR"/>
        </w:rPr>
        <w:t>’</w:t>
      </w:r>
      <w:r w:rsidRPr="00FC52CE">
        <w:rPr>
          <w:lang w:val="fr-FR"/>
        </w:rPr>
        <w:t>homme (par.</w:t>
      </w:r>
      <w:r>
        <w:rPr>
          <w:lang w:val="fr-FR"/>
        </w:rPr>
        <w:t> </w:t>
      </w:r>
      <w:r w:rsidRPr="00FC52CE">
        <w:rPr>
          <w:lang w:val="fr-FR"/>
        </w:rPr>
        <w:t>45) prévoit l</w:t>
      </w:r>
      <w:r>
        <w:rPr>
          <w:lang w:val="fr-FR"/>
        </w:rPr>
        <w:t>’</w:t>
      </w:r>
      <w:r w:rsidRPr="00FC52CE">
        <w:rPr>
          <w:lang w:val="fr-FR"/>
        </w:rPr>
        <w:t>élaboration d</w:t>
      </w:r>
      <w:r>
        <w:rPr>
          <w:lang w:val="fr-FR"/>
        </w:rPr>
        <w:t>’</w:t>
      </w:r>
      <w:r w:rsidRPr="00FC52CE">
        <w:rPr>
          <w:lang w:val="fr-FR"/>
        </w:rPr>
        <w:t>un plan directeur relatif à la protection sociale contenant notamment les mesures suivantes</w:t>
      </w:r>
      <w:r>
        <w:rPr>
          <w:lang w:val="fr-FR"/>
        </w:rPr>
        <w:t> </w:t>
      </w:r>
      <w:r w:rsidRPr="00FC52CE">
        <w:rPr>
          <w:lang w:val="fr-FR"/>
        </w:rPr>
        <w:t>:</w:t>
      </w:r>
    </w:p>
    <w:p w:rsidR="007F654D" w:rsidRPr="00FC52CE" w:rsidRDefault="007F654D" w:rsidP="007F654D">
      <w:pPr>
        <w:pStyle w:val="Bullet1G"/>
        <w:rPr>
          <w:lang w:val="fr-FR"/>
        </w:rPr>
      </w:pPr>
      <w:r>
        <w:rPr>
          <w:lang w:val="fr-FR"/>
        </w:rPr>
        <w:t>L’</w:t>
      </w:r>
      <w:r w:rsidRPr="00FC52CE">
        <w:rPr>
          <w:lang w:val="fr-FR"/>
        </w:rPr>
        <w:t>introduction d</w:t>
      </w:r>
      <w:r>
        <w:rPr>
          <w:lang w:val="fr-FR"/>
        </w:rPr>
        <w:t>’</w:t>
      </w:r>
      <w:r w:rsidRPr="00FC52CE">
        <w:rPr>
          <w:lang w:val="fr-FR"/>
        </w:rPr>
        <w:t>un système complet</w:t>
      </w:r>
      <w:r w:rsidRPr="00FC52CE">
        <w:rPr>
          <w:b/>
          <w:lang w:val="fr-FR"/>
        </w:rPr>
        <w:t xml:space="preserve"> </w:t>
      </w:r>
      <w:r w:rsidRPr="00FC52CE">
        <w:rPr>
          <w:lang w:val="fr-FR"/>
        </w:rPr>
        <w:t>de versement des prestations sociales</w:t>
      </w:r>
      <w:r>
        <w:rPr>
          <w:lang w:val="fr-FR"/>
        </w:rPr>
        <w:t> </w:t>
      </w:r>
      <w:r w:rsidRPr="00FC52CE">
        <w:rPr>
          <w:lang w:val="fr-FR"/>
        </w:rPr>
        <w:t>;</w:t>
      </w:r>
    </w:p>
    <w:p w:rsidR="007F654D" w:rsidRPr="00A43F5B" w:rsidRDefault="007F654D" w:rsidP="007F654D">
      <w:pPr>
        <w:pStyle w:val="Bullet1G"/>
        <w:rPr>
          <w:lang w:val="fr-FR"/>
        </w:rPr>
      </w:pPr>
      <w:r w:rsidRPr="00A43F5B">
        <w:rPr>
          <w:lang w:val="fr-FR"/>
        </w:rPr>
        <w:t>L’élaboration de critères permettant de définir les groupes de population pauvres et à faible revenu ;</w:t>
      </w:r>
    </w:p>
    <w:p w:rsidR="007F654D" w:rsidRPr="00FC52CE" w:rsidRDefault="007F654D" w:rsidP="007F654D">
      <w:pPr>
        <w:pStyle w:val="Bullet1G"/>
        <w:rPr>
          <w:lang w:val="fr-FR"/>
        </w:rPr>
      </w:pPr>
      <w:r>
        <w:rPr>
          <w:lang w:val="fr-FR"/>
        </w:rPr>
        <w:t>L</w:t>
      </w:r>
      <w:r w:rsidRPr="00FC52CE">
        <w:rPr>
          <w:lang w:val="fr-FR"/>
        </w:rPr>
        <w:t>a révision des critères d</w:t>
      </w:r>
      <w:r>
        <w:rPr>
          <w:lang w:val="fr-FR"/>
        </w:rPr>
        <w:t>’</w:t>
      </w:r>
      <w:r w:rsidRPr="00FC52CE">
        <w:rPr>
          <w:lang w:val="fr-FR"/>
        </w:rPr>
        <w:t>attribution des prestations et la mise en place d</w:t>
      </w:r>
      <w:r>
        <w:rPr>
          <w:lang w:val="fr-FR"/>
        </w:rPr>
        <w:t>’</w:t>
      </w:r>
      <w:r w:rsidRPr="00FC52CE">
        <w:rPr>
          <w:lang w:val="fr-FR"/>
        </w:rPr>
        <w:t>un système ouvert et équitable de fixation des prestations</w:t>
      </w:r>
      <w:r>
        <w:rPr>
          <w:lang w:val="fr-FR"/>
        </w:rPr>
        <w:t> </w:t>
      </w:r>
      <w:r w:rsidRPr="00FC52CE">
        <w:rPr>
          <w:lang w:val="fr-FR"/>
        </w:rPr>
        <w:t>;</w:t>
      </w:r>
    </w:p>
    <w:p w:rsidR="007F654D" w:rsidRPr="00FC52CE" w:rsidRDefault="007F654D" w:rsidP="007F654D">
      <w:pPr>
        <w:pStyle w:val="Bullet1G"/>
        <w:rPr>
          <w:lang w:val="fr-FR"/>
        </w:rPr>
      </w:pPr>
      <w:r>
        <w:rPr>
          <w:lang w:val="fr-FR"/>
        </w:rPr>
        <w:t>L’</w:t>
      </w:r>
      <w:r w:rsidRPr="00FC52CE">
        <w:rPr>
          <w:lang w:val="fr-FR"/>
        </w:rPr>
        <w:t xml:space="preserve">amélioration du système de </w:t>
      </w:r>
      <w:r w:rsidRPr="00E27862">
        <w:rPr>
          <w:lang w:val="fr-FR"/>
        </w:rPr>
        <w:t>subventions financé</w:t>
      </w:r>
      <w:r w:rsidR="00E27862" w:rsidRPr="00E27862">
        <w:rPr>
          <w:lang w:val="fr-FR"/>
        </w:rPr>
        <w:t>e</w:t>
      </w:r>
      <w:r w:rsidRPr="00E27862">
        <w:rPr>
          <w:lang w:val="fr-FR"/>
        </w:rPr>
        <w:t>s par</w:t>
      </w:r>
      <w:r w:rsidRPr="00FC52CE">
        <w:rPr>
          <w:lang w:val="fr-FR"/>
        </w:rPr>
        <w:t xml:space="preserve"> le budget de l</w:t>
      </w:r>
      <w:r>
        <w:rPr>
          <w:lang w:val="fr-FR"/>
        </w:rPr>
        <w:t>’</w:t>
      </w:r>
      <w:r w:rsidRPr="00FC52CE">
        <w:rPr>
          <w:lang w:val="fr-FR"/>
        </w:rPr>
        <w:t>État visant à couvrir une partie du remboursement ou des intérêts des prêts hypothécaires accordés conformément aux règles du marché aux personnes ayant besoin d</w:t>
      </w:r>
      <w:r>
        <w:rPr>
          <w:lang w:val="fr-FR"/>
        </w:rPr>
        <w:t>’</w:t>
      </w:r>
      <w:r w:rsidRPr="00FC52CE">
        <w:rPr>
          <w:lang w:val="fr-FR"/>
        </w:rPr>
        <w:t>un meilleur logement.</w:t>
      </w:r>
    </w:p>
    <w:p w:rsidR="007F654D" w:rsidRPr="00FC52CE" w:rsidRDefault="007F654D" w:rsidP="007F654D">
      <w:pPr>
        <w:pStyle w:val="SingleTxtG"/>
        <w:rPr>
          <w:lang w:val="fr-FR"/>
        </w:rPr>
      </w:pPr>
      <w:r w:rsidRPr="00FC52CE">
        <w:rPr>
          <w:lang w:val="fr-FR"/>
        </w:rPr>
        <w:t>130.</w:t>
      </w:r>
      <w:r w:rsidRPr="00FC52CE">
        <w:rPr>
          <w:lang w:val="fr-FR"/>
        </w:rPr>
        <w:tab/>
        <w:t>Une décision relative aux mesures complémentaires visant à améliorer le système d</w:t>
      </w:r>
      <w:r>
        <w:rPr>
          <w:lang w:val="fr-FR"/>
        </w:rPr>
        <w:t>’</w:t>
      </w:r>
      <w:r w:rsidRPr="00FC52CE">
        <w:rPr>
          <w:lang w:val="fr-FR"/>
        </w:rPr>
        <w:t>aide de l</w:t>
      </w:r>
      <w:r>
        <w:rPr>
          <w:lang w:val="fr-FR"/>
        </w:rPr>
        <w:t>’</w:t>
      </w:r>
      <w:r w:rsidRPr="00FC52CE">
        <w:rPr>
          <w:lang w:val="fr-FR"/>
        </w:rPr>
        <w:t>État aux personnes âgées, notamment à celles qui vivent seules, et aux personnes handicapées a été adoptée le 28</w:t>
      </w:r>
      <w:r>
        <w:rPr>
          <w:lang w:val="fr-FR"/>
        </w:rPr>
        <w:t> </w:t>
      </w:r>
      <w:r w:rsidRPr="00FC52CE">
        <w:rPr>
          <w:lang w:val="fr-FR"/>
        </w:rPr>
        <w:t>décembre 2016 et un ensemble de mesures dans ce sens a été approuvé pour la période 2017-2020.</w:t>
      </w:r>
    </w:p>
    <w:p w:rsidR="007F654D" w:rsidRPr="00FC52CE" w:rsidRDefault="007F654D" w:rsidP="007F654D">
      <w:pPr>
        <w:pStyle w:val="SingleTxtG"/>
        <w:rPr>
          <w:lang w:val="fr-FR"/>
        </w:rPr>
      </w:pPr>
      <w:r w:rsidRPr="00FC52CE">
        <w:rPr>
          <w:lang w:val="fr-FR"/>
        </w:rPr>
        <w:t>131.</w:t>
      </w:r>
      <w:r w:rsidRPr="00FC52CE">
        <w:rPr>
          <w:lang w:val="fr-FR"/>
        </w:rPr>
        <w:tab/>
        <w:t>La décision du 11</w:t>
      </w:r>
      <w:r>
        <w:rPr>
          <w:lang w:val="fr-FR"/>
        </w:rPr>
        <w:t> </w:t>
      </w:r>
      <w:r w:rsidRPr="00FC52CE">
        <w:rPr>
          <w:lang w:val="fr-FR"/>
        </w:rPr>
        <w:t>février 2019 relative aux mesures complémentaires visant à renforcer la protection sociale des orphelins et des enfants sans protection parentale a été adoptée le 1</w:t>
      </w:r>
      <w:r w:rsidRPr="00FC52CE">
        <w:rPr>
          <w:vertAlign w:val="superscript"/>
          <w:lang w:val="fr-FR"/>
        </w:rPr>
        <w:t>er</w:t>
      </w:r>
      <w:r>
        <w:rPr>
          <w:lang w:val="fr-FR"/>
        </w:rPr>
        <w:t> </w:t>
      </w:r>
      <w:r w:rsidRPr="00FC52CE">
        <w:rPr>
          <w:lang w:val="fr-FR"/>
        </w:rPr>
        <w:t>mars 2019. En application de cette décision :</w:t>
      </w:r>
    </w:p>
    <w:p w:rsidR="007F654D" w:rsidRPr="00FC52CE" w:rsidRDefault="007F654D" w:rsidP="007F654D">
      <w:pPr>
        <w:pStyle w:val="Bullet1G"/>
        <w:rPr>
          <w:lang w:val="fr-FR"/>
        </w:rPr>
      </w:pPr>
      <w:r>
        <w:rPr>
          <w:lang w:val="fr-FR"/>
        </w:rPr>
        <w:t>L</w:t>
      </w:r>
      <w:r w:rsidRPr="00FC52CE">
        <w:rPr>
          <w:lang w:val="fr-FR"/>
        </w:rPr>
        <w:t>e montant de l</w:t>
      </w:r>
      <w:r>
        <w:rPr>
          <w:lang w:val="fr-FR"/>
        </w:rPr>
        <w:t>’</w:t>
      </w:r>
      <w:r w:rsidRPr="00FC52CE">
        <w:rPr>
          <w:lang w:val="fr-FR"/>
        </w:rPr>
        <w:t>allocation versée à chaque enfant placé dans une famille d</w:t>
      </w:r>
      <w:r>
        <w:rPr>
          <w:lang w:val="fr-FR"/>
        </w:rPr>
        <w:t>’</w:t>
      </w:r>
      <w:r w:rsidRPr="00FC52CE">
        <w:rPr>
          <w:lang w:val="fr-FR"/>
        </w:rPr>
        <w:t>accueil a été multiplié par 1,33 et s</w:t>
      </w:r>
      <w:r>
        <w:rPr>
          <w:lang w:val="fr-FR"/>
        </w:rPr>
        <w:t>’</w:t>
      </w:r>
      <w:r w:rsidRPr="00FC52CE">
        <w:rPr>
          <w:lang w:val="fr-FR"/>
        </w:rPr>
        <w:t>élève à 820</w:t>
      </w:r>
      <w:r>
        <w:rPr>
          <w:lang w:val="fr-FR"/>
        </w:rPr>
        <w:t> </w:t>
      </w:r>
      <w:r w:rsidRPr="00FC52CE">
        <w:rPr>
          <w:lang w:val="fr-FR"/>
        </w:rPr>
        <w:t>000</w:t>
      </w:r>
      <w:r>
        <w:rPr>
          <w:lang w:val="fr-FR"/>
        </w:rPr>
        <w:t> </w:t>
      </w:r>
      <w:r w:rsidRPr="00FC52CE">
        <w:rPr>
          <w:lang w:val="fr-FR"/>
        </w:rPr>
        <w:t>sum</w:t>
      </w:r>
      <w:r>
        <w:rPr>
          <w:bCs/>
          <w:lang w:val="fr-FR"/>
        </w:rPr>
        <w:t> </w:t>
      </w:r>
      <w:r w:rsidRPr="00FC52CE">
        <w:rPr>
          <w:lang w:val="fr-FR"/>
        </w:rPr>
        <w:t>;</w:t>
      </w:r>
    </w:p>
    <w:p w:rsidR="007F654D" w:rsidRPr="00FC52CE" w:rsidRDefault="007F654D" w:rsidP="007F654D">
      <w:pPr>
        <w:pStyle w:val="Bullet1G"/>
        <w:rPr>
          <w:lang w:val="fr-FR"/>
        </w:rPr>
      </w:pPr>
      <w:r>
        <w:rPr>
          <w:lang w:val="fr-FR"/>
        </w:rPr>
        <w:t>U</w:t>
      </w:r>
      <w:r w:rsidRPr="00FC52CE">
        <w:rPr>
          <w:lang w:val="fr-FR"/>
        </w:rPr>
        <w:t>n plan d</w:t>
      </w:r>
      <w:r>
        <w:rPr>
          <w:lang w:val="fr-FR"/>
        </w:rPr>
        <w:t>’</w:t>
      </w:r>
      <w:r w:rsidRPr="00FC52CE">
        <w:rPr>
          <w:lang w:val="fr-FR"/>
        </w:rPr>
        <w:t>étapes visant à renforcer la protection sociale des orphelins et des enfants sans protection parentale a été approuvé.</w:t>
      </w:r>
    </w:p>
    <w:p w:rsidR="007F654D" w:rsidRPr="00FC52CE" w:rsidRDefault="007F654D" w:rsidP="007F654D">
      <w:pPr>
        <w:pStyle w:val="SingleTxtG"/>
        <w:rPr>
          <w:lang w:val="fr-FR"/>
        </w:rPr>
      </w:pPr>
      <w:r w:rsidRPr="00FC52CE">
        <w:rPr>
          <w:lang w:val="fr-FR"/>
        </w:rPr>
        <w:t>132.</w:t>
      </w:r>
      <w:r w:rsidRPr="00FC52CE">
        <w:rPr>
          <w:lang w:val="fr-FR"/>
        </w:rPr>
        <w:tab/>
        <w:t>En vertu de la décision relative aux mesures complémentaires visant à renforcer la protection des droits de l</w:t>
      </w:r>
      <w:r>
        <w:rPr>
          <w:lang w:val="fr-FR"/>
        </w:rPr>
        <w:t>’</w:t>
      </w:r>
      <w:r w:rsidRPr="00FC52CE">
        <w:rPr>
          <w:lang w:val="fr-FR"/>
        </w:rPr>
        <w:t>enfant, adoptée le 22</w:t>
      </w:r>
      <w:r>
        <w:rPr>
          <w:lang w:val="fr-FR"/>
        </w:rPr>
        <w:t> </w:t>
      </w:r>
      <w:r w:rsidRPr="00FC52CE">
        <w:rPr>
          <w:lang w:val="fr-FR"/>
        </w:rPr>
        <w:t>avril 2019</w:t>
      </w:r>
      <w:r>
        <w:rPr>
          <w:lang w:val="fr-FR"/>
        </w:rPr>
        <w:t> </w:t>
      </w:r>
      <w:r w:rsidRPr="00FC52CE">
        <w:rPr>
          <w:lang w:val="fr-FR"/>
        </w:rPr>
        <w:t>:</w:t>
      </w:r>
    </w:p>
    <w:p w:rsidR="007F654D" w:rsidRPr="00FC52CE" w:rsidRDefault="007F654D" w:rsidP="007F654D">
      <w:pPr>
        <w:pStyle w:val="Bullet1G"/>
        <w:rPr>
          <w:lang w:val="fr-FR"/>
        </w:rPr>
      </w:pPr>
      <w:r>
        <w:rPr>
          <w:lang w:val="fr-FR"/>
        </w:rPr>
        <w:t>P</w:t>
      </w:r>
      <w:r w:rsidRPr="00FC52CE">
        <w:rPr>
          <w:lang w:val="fr-FR"/>
        </w:rPr>
        <w:t>endant la durée de leur séjour</w:t>
      </w:r>
      <w:r w:rsidRPr="00FC52CE">
        <w:rPr>
          <w:b/>
          <w:lang w:val="fr-FR"/>
        </w:rPr>
        <w:t xml:space="preserve"> </w:t>
      </w:r>
      <w:r w:rsidRPr="00FC52CE">
        <w:rPr>
          <w:lang w:val="fr-FR"/>
        </w:rPr>
        <w:t>dans les foyers « Mehribonlik »</w:t>
      </w:r>
      <w:r w:rsidRPr="00E91DFD">
        <w:rPr>
          <w:bCs/>
          <w:lang w:val="fr-FR"/>
        </w:rPr>
        <w:t xml:space="preserve"> </w:t>
      </w:r>
      <w:r w:rsidRPr="00FC52CE">
        <w:rPr>
          <w:lang w:val="fr-FR"/>
        </w:rPr>
        <w:t>ou de leur placement sous tutelle ou curatelle</w:t>
      </w:r>
      <w:r w:rsidRPr="00A32956">
        <w:rPr>
          <w:bCs/>
          <w:lang w:val="fr-FR"/>
        </w:rPr>
        <w:t xml:space="preserve"> </w:t>
      </w:r>
      <w:r w:rsidRPr="00FC52CE">
        <w:rPr>
          <w:lang w:val="fr-FR"/>
        </w:rPr>
        <w:t>avec l</w:t>
      </w:r>
      <w:r>
        <w:rPr>
          <w:lang w:val="fr-FR"/>
        </w:rPr>
        <w:t>’</w:t>
      </w:r>
      <w:r w:rsidRPr="00FC52CE">
        <w:rPr>
          <w:lang w:val="fr-FR"/>
        </w:rPr>
        <w:t>approbation de l</w:t>
      </w:r>
      <w:r>
        <w:rPr>
          <w:lang w:val="fr-FR"/>
        </w:rPr>
        <w:t>’</w:t>
      </w:r>
      <w:r w:rsidRPr="00FC52CE">
        <w:rPr>
          <w:lang w:val="fr-FR"/>
        </w:rPr>
        <w:t>autorité compétente,</w:t>
      </w:r>
      <w:r w:rsidRPr="00E91DFD">
        <w:rPr>
          <w:bCs/>
          <w:lang w:val="fr-FR"/>
        </w:rPr>
        <w:t xml:space="preserve"> </w:t>
      </w:r>
      <w:r w:rsidRPr="00FC52CE">
        <w:rPr>
          <w:lang w:val="fr-FR"/>
        </w:rPr>
        <w:t>les enfants sans protection parentale ont le droit, jusqu</w:t>
      </w:r>
      <w:r>
        <w:rPr>
          <w:lang w:val="fr-FR"/>
        </w:rPr>
        <w:t>’</w:t>
      </w:r>
      <w:r w:rsidRPr="00FC52CE">
        <w:rPr>
          <w:lang w:val="fr-FR"/>
        </w:rPr>
        <w:t>à l</w:t>
      </w:r>
      <w:r>
        <w:rPr>
          <w:lang w:val="fr-FR"/>
        </w:rPr>
        <w:t>’</w:t>
      </w:r>
      <w:r w:rsidRPr="00FC52CE">
        <w:rPr>
          <w:lang w:val="fr-FR"/>
        </w:rPr>
        <w:t>âge de 18</w:t>
      </w:r>
      <w:r>
        <w:rPr>
          <w:lang w:val="fr-FR"/>
        </w:rPr>
        <w:t> </w:t>
      </w:r>
      <w:r w:rsidRPr="00FC52CE">
        <w:rPr>
          <w:lang w:val="fr-FR"/>
        </w:rPr>
        <w:t>ans, de solliciter</w:t>
      </w:r>
      <w:r w:rsidRPr="00FC52CE">
        <w:rPr>
          <w:b/>
          <w:lang w:val="fr-FR"/>
        </w:rPr>
        <w:t xml:space="preserve"> </w:t>
      </w:r>
      <w:r w:rsidRPr="00FC52CE">
        <w:rPr>
          <w:lang w:val="fr-FR"/>
        </w:rPr>
        <w:t>un logement auprès des fonds de logement municipaux et communautaires spécialisés du lieu où ils ont vécu</w:t>
      </w:r>
      <w:r>
        <w:rPr>
          <w:b/>
          <w:lang w:val="fr-FR"/>
        </w:rPr>
        <w:t> </w:t>
      </w:r>
      <w:r w:rsidRPr="00FC52CE">
        <w:rPr>
          <w:lang w:val="fr-FR"/>
        </w:rPr>
        <w:t>;</w:t>
      </w:r>
    </w:p>
    <w:p w:rsidR="007F654D" w:rsidRPr="00FC52CE" w:rsidRDefault="007F654D" w:rsidP="007F654D">
      <w:pPr>
        <w:pStyle w:val="Bullet1G"/>
        <w:rPr>
          <w:lang w:val="fr-FR"/>
        </w:rPr>
      </w:pPr>
      <w:r>
        <w:rPr>
          <w:lang w:val="fr-FR"/>
        </w:rPr>
        <w:t>L</w:t>
      </w:r>
      <w:r w:rsidRPr="00FC52CE">
        <w:rPr>
          <w:lang w:val="fr-FR"/>
        </w:rPr>
        <w:t>es enfants bénéficient de tous les types de services sociaux, indépendamment de leur nationalité et du lieu où ils sont enregistrés</w:t>
      </w:r>
      <w:r>
        <w:rPr>
          <w:lang w:val="fr-FR"/>
        </w:rPr>
        <w:t> </w:t>
      </w:r>
      <w:r w:rsidRPr="00FC52CE">
        <w:rPr>
          <w:lang w:val="fr-FR"/>
        </w:rPr>
        <w:t>;</w:t>
      </w:r>
    </w:p>
    <w:p w:rsidR="007F654D" w:rsidRPr="00FC52CE" w:rsidRDefault="007F654D" w:rsidP="007F654D">
      <w:pPr>
        <w:pStyle w:val="Bullet1G"/>
        <w:rPr>
          <w:lang w:val="fr-FR"/>
        </w:rPr>
      </w:pPr>
      <w:r>
        <w:rPr>
          <w:lang w:val="fr-FR"/>
        </w:rPr>
        <w:t>L</w:t>
      </w:r>
      <w:r w:rsidRPr="00FC52CE">
        <w:rPr>
          <w:lang w:val="fr-FR"/>
        </w:rPr>
        <w:t>a fonction de Commissaire adjoint(e) aux droits de l</w:t>
      </w:r>
      <w:r>
        <w:rPr>
          <w:lang w:val="fr-FR"/>
        </w:rPr>
        <w:t>’</w:t>
      </w:r>
      <w:r w:rsidRPr="00FC52CE">
        <w:rPr>
          <w:lang w:val="fr-FR"/>
        </w:rPr>
        <w:t>homme (Médiateur/Médiatrice) et Commissaire aux droits de l</w:t>
      </w:r>
      <w:r>
        <w:rPr>
          <w:lang w:val="fr-FR"/>
        </w:rPr>
        <w:t>’</w:t>
      </w:r>
      <w:r w:rsidRPr="00FC52CE">
        <w:rPr>
          <w:lang w:val="fr-FR"/>
        </w:rPr>
        <w:t>enfant a été créée</w:t>
      </w:r>
      <w:r>
        <w:rPr>
          <w:lang w:val="fr-FR"/>
        </w:rPr>
        <w:t> </w:t>
      </w:r>
      <w:r w:rsidRPr="00FC52CE">
        <w:rPr>
          <w:lang w:val="fr-FR"/>
        </w:rPr>
        <w:t>;</w:t>
      </w:r>
    </w:p>
    <w:p w:rsidR="007F654D" w:rsidRPr="00FC52CE" w:rsidRDefault="007F654D" w:rsidP="007F654D">
      <w:pPr>
        <w:pStyle w:val="Bullet1G"/>
        <w:rPr>
          <w:lang w:val="fr-FR"/>
        </w:rPr>
      </w:pPr>
      <w:r>
        <w:rPr>
          <w:lang w:val="fr-FR"/>
        </w:rPr>
        <w:t>I</w:t>
      </w:r>
      <w:r w:rsidRPr="00FC52CE">
        <w:rPr>
          <w:lang w:val="fr-FR"/>
        </w:rPr>
        <w:t>l est prévu d</w:t>
      </w:r>
      <w:r>
        <w:rPr>
          <w:lang w:val="fr-FR"/>
        </w:rPr>
        <w:t>’</w:t>
      </w:r>
      <w:r w:rsidRPr="00FC52CE">
        <w:rPr>
          <w:lang w:val="fr-FR"/>
        </w:rPr>
        <w:t>adopter une loi sur la protection sociale des orphelins et des enfants sans protection parentale.</w:t>
      </w:r>
    </w:p>
    <w:p w:rsidR="007F654D" w:rsidRPr="00FC52CE" w:rsidRDefault="007F654D" w:rsidP="007F654D">
      <w:pPr>
        <w:pStyle w:val="SingleTxtG"/>
        <w:rPr>
          <w:lang w:val="fr-FR"/>
        </w:rPr>
      </w:pPr>
      <w:r w:rsidRPr="00FC52CE">
        <w:rPr>
          <w:lang w:val="fr-FR"/>
        </w:rPr>
        <w:t>133.</w:t>
      </w:r>
      <w:r w:rsidRPr="00FC52CE">
        <w:rPr>
          <w:lang w:val="fr-FR"/>
        </w:rPr>
        <w:tab/>
        <w:t>Les décisions suivantes ont été adoptées</w:t>
      </w:r>
      <w:r>
        <w:rPr>
          <w:lang w:val="fr-FR"/>
        </w:rPr>
        <w:t> </w:t>
      </w:r>
      <w:r w:rsidRPr="00FC52CE">
        <w:rPr>
          <w:lang w:val="fr-FR"/>
        </w:rPr>
        <w:t>: la décision du 23</w:t>
      </w:r>
      <w:r>
        <w:rPr>
          <w:lang w:val="fr-FR"/>
        </w:rPr>
        <w:t> </w:t>
      </w:r>
      <w:r w:rsidRPr="00FC52CE">
        <w:rPr>
          <w:lang w:val="fr-FR"/>
        </w:rPr>
        <w:t>août 2019 relative aux mesures complémentaires par lesquelles l</w:t>
      </w:r>
      <w:r>
        <w:rPr>
          <w:lang w:val="fr-FR"/>
        </w:rPr>
        <w:t>’</w:t>
      </w:r>
      <w:r w:rsidRPr="00FC52CE">
        <w:rPr>
          <w:lang w:val="fr-FR"/>
        </w:rPr>
        <w:t>État soutient les associations de personnes handicapées, la décision du 7</w:t>
      </w:r>
      <w:r>
        <w:rPr>
          <w:lang w:val="fr-FR"/>
        </w:rPr>
        <w:t> </w:t>
      </w:r>
      <w:r w:rsidRPr="00FC52CE">
        <w:rPr>
          <w:lang w:val="fr-FR"/>
        </w:rPr>
        <w:t>septembre 2019 relative aux mesures visant à améliorer l</w:t>
      </w:r>
      <w:r>
        <w:rPr>
          <w:lang w:val="fr-FR"/>
        </w:rPr>
        <w:t>’</w:t>
      </w:r>
      <w:r w:rsidRPr="00FC52CE">
        <w:rPr>
          <w:lang w:val="fr-FR"/>
        </w:rPr>
        <w:t>assistance médicale et sociale aux enfants atteints de maladies génétiques rares (maladies orphelines) et d</w:t>
      </w:r>
      <w:r>
        <w:rPr>
          <w:lang w:val="fr-FR"/>
        </w:rPr>
        <w:t>’</w:t>
      </w:r>
      <w:r w:rsidRPr="00FC52CE">
        <w:rPr>
          <w:lang w:val="fr-FR"/>
        </w:rPr>
        <w:t>autres maladies héréditaires, et la décision du 30</w:t>
      </w:r>
      <w:r>
        <w:rPr>
          <w:lang w:val="fr-FR"/>
        </w:rPr>
        <w:t> </w:t>
      </w:r>
      <w:r w:rsidRPr="00FC52CE">
        <w:rPr>
          <w:lang w:val="fr-FR"/>
        </w:rPr>
        <w:t xml:space="preserve">septembre 2019 relative </w:t>
      </w:r>
      <w:r w:rsidRPr="00FC52CE">
        <w:rPr>
          <w:lang w:val="fr-FR"/>
        </w:rPr>
        <w:lastRenderedPageBreak/>
        <w:t>aux mesures destinées à améliorer les mécanismes visant à éviter que les enfants sans protection parentale se retrouvent en situation d</w:t>
      </w:r>
      <w:r>
        <w:rPr>
          <w:lang w:val="fr-FR"/>
        </w:rPr>
        <w:t>’</w:t>
      </w:r>
      <w:r w:rsidRPr="00FC52CE">
        <w:rPr>
          <w:lang w:val="fr-FR"/>
        </w:rPr>
        <w:t>orphelinage social, à déterminer les différentes options de remplacement proposées, et à</w:t>
      </w:r>
      <w:r w:rsidRPr="00FC52CE">
        <w:rPr>
          <w:b/>
          <w:lang w:val="fr-FR"/>
        </w:rPr>
        <w:t xml:space="preserve"> </w:t>
      </w:r>
      <w:r w:rsidRPr="00FC52CE">
        <w:rPr>
          <w:lang w:val="fr-FR"/>
        </w:rPr>
        <w:t>renforcer l</w:t>
      </w:r>
      <w:r>
        <w:rPr>
          <w:lang w:val="fr-FR"/>
        </w:rPr>
        <w:t>’</w:t>
      </w:r>
      <w:r w:rsidRPr="00FC52CE">
        <w:rPr>
          <w:lang w:val="fr-FR"/>
        </w:rPr>
        <w:t>institution de la famille et le système de placement des orphelins.</w:t>
      </w:r>
    </w:p>
    <w:p w:rsidR="007F654D" w:rsidRPr="00FC52CE" w:rsidRDefault="007F654D" w:rsidP="007F654D">
      <w:pPr>
        <w:pStyle w:val="SingleTxtG"/>
        <w:rPr>
          <w:lang w:val="fr-FR"/>
        </w:rPr>
      </w:pPr>
      <w:r w:rsidRPr="00FC52CE">
        <w:rPr>
          <w:lang w:val="fr-FR"/>
        </w:rPr>
        <w:t>134.</w:t>
      </w:r>
      <w:r w:rsidRPr="00FC52CE">
        <w:rPr>
          <w:lang w:val="fr-FR"/>
        </w:rPr>
        <w:tab/>
        <w:t>Le Programme d</w:t>
      </w:r>
      <w:r>
        <w:rPr>
          <w:lang w:val="fr-FR"/>
        </w:rPr>
        <w:t>’</w:t>
      </w:r>
      <w:r w:rsidRPr="00FC52CE">
        <w:rPr>
          <w:lang w:val="fr-FR"/>
        </w:rPr>
        <w:t>action 2019-2023 visant à améliorer la qualité des soins médicaux destinés aux femmes en âge de procréer, aux femmes enceintes et aux enfants, et à augmenter la couverture de ces groupes cibles a été approuvé par une décision du 8</w:t>
      </w:r>
      <w:r>
        <w:rPr>
          <w:lang w:val="fr-FR"/>
        </w:rPr>
        <w:t> </w:t>
      </w:r>
      <w:r w:rsidRPr="00FC52CE">
        <w:rPr>
          <w:lang w:val="fr-FR"/>
        </w:rPr>
        <w:t>novembre 2019. Un</w:t>
      </w:r>
      <w:r>
        <w:rPr>
          <w:lang w:val="fr-FR"/>
        </w:rPr>
        <w:t> </w:t>
      </w:r>
      <w:r w:rsidRPr="00FC52CE">
        <w:rPr>
          <w:lang w:val="fr-FR"/>
        </w:rPr>
        <w:t>Conseil chargé de la promotion de la santé procréative et de la santé maternelle et infantile a été créé au sein du Gouvernement et son mandat a été défini.</w:t>
      </w:r>
    </w:p>
    <w:p w:rsidR="007F654D" w:rsidRPr="00FC52CE" w:rsidRDefault="007F654D" w:rsidP="007F654D">
      <w:pPr>
        <w:pStyle w:val="SingleTxtG"/>
        <w:rPr>
          <w:lang w:val="fr-FR"/>
        </w:rPr>
      </w:pPr>
      <w:r w:rsidRPr="00FC52CE">
        <w:rPr>
          <w:lang w:val="fr-FR"/>
        </w:rPr>
        <w:t>135.</w:t>
      </w:r>
      <w:r w:rsidRPr="00FC52CE">
        <w:rPr>
          <w:lang w:val="fr-FR"/>
        </w:rPr>
        <w:tab/>
        <w:t>Le Programme d</w:t>
      </w:r>
      <w:r>
        <w:rPr>
          <w:lang w:val="fr-FR"/>
        </w:rPr>
        <w:t>’</w:t>
      </w:r>
      <w:r w:rsidRPr="00FC52CE">
        <w:rPr>
          <w:lang w:val="fr-FR"/>
        </w:rPr>
        <w:t>action visant à améliorer le système d</w:t>
      </w:r>
      <w:r>
        <w:rPr>
          <w:lang w:val="fr-FR"/>
        </w:rPr>
        <w:t>’</w:t>
      </w:r>
      <w:r w:rsidRPr="00FC52CE">
        <w:rPr>
          <w:lang w:val="fr-FR"/>
        </w:rPr>
        <w:t>aide de l</w:t>
      </w:r>
      <w:r>
        <w:rPr>
          <w:lang w:val="fr-FR"/>
        </w:rPr>
        <w:t>’</w:t>
      </w:r>
      <w:r w:rsidRPr="00FC52CE">
        <w:rPr>
          <w:lang w:val="fr-FR"/>
        </w:rPr>
        <w:t>État aux personnes âgées a été approuvé par une décision du 28</w:t>
      </w:r>
      <w:r>
        <w:rPr>
          <w:lang w:val="fr-FR"/>
        </w:rPr>
        <w:t> </w:t>
      </w:r>
      <w:r w:rsidRPr="00FC52CE">
        <w:rPr>
          <w:lang w:val="fr-FR"/>
        </w:rPr>
        <w:t>mai 2020.</w:t>
      </w:r>
    </w:p>
    <w:p w:rsidR="007F654D" w:rsidRPr="00FC52CE" w:rsidRDefault="007F654D" w:rsidP="007F654D">
      <w:pPr>
        <w:pStyle w:val="H1G"/>
        <w:rPr>
          <w:lang w:val="fr-FR"/>
        </w:rPr>
      </w:pPr>
      <w:r w:rsidRPr="00FC52CE">
        <w:rPr>
          <w:lang w:val="fr-FR"/>
        </w:rPr>
        <w:tab/>
      </w:r>
      <w:r w:rsidRPr="00FC52CE">
        <w:rPr>
          <w:lang w:val="fr-FR"/>
        </w:rPr>
        <w:tab/>
        <w:t>Paragraphe 14</w:t>
      </w:r>
    </w:p>
    <w:p w:rsidR="007F654D" w:rsidRPr="00FC52CE" w:rsidRDefault="007F654D" w:rsidP="007F654D">
      <w:pPr>
        <w:pStyle w:val="SingleTxtG"/>
        <w:rPr>
          <w:lang w:val="fr-FR"/>
        </w:rPr>
      </w:pPr>
      <w:r w:rsidRPr="00FC52CE">
        <w:rPr>
          <w:lang w:val="fr-FR"/>
        </w:rPr>
        <w:t>136.</w:t>
      </w:r>
      <w:r w:rsidRPr="00FC52CE">
        <w:rPr>
          <w:lang w:val="fr-FR"/>
        </w:rPr>
        <w:tab/>
        <w:t>L</w:t>
      </w:r>
      <w:r>
        <w:rPr>
          <w:lang w:val="fr-FR"/>
        </w:rPr>
        <w:t>’</w:t>
      </w:r>
      <w:r w:rsidRPr="00FC52CE">
        <w:rPr>
          <w:lang w:val="fr-FR"/>
        </w:rPr>
        <w:t>article</w:t>
      </w:r>
      <w:r>
        <w:rPr>
          <w:lang w:val="fr-FR"/>
        </w:rPr>
        <w:t> </w:t>
      </w:r>
      <w:r w:rsidRPr="00FC52CE">
        <w:rPr>
          <w:lang w:val="fr-FR"/>
        </w:rPr>
        <w:t>64 de la Constitution dispose que l</w:t>
      </w:r>
      <w:r>
        <w:rPr>
          <w:lang w:val="fr-FR"/>
        </w:rPr>
        <w:t>’</w:t>
      </w:r>
      <w:r w:rsidRPr="00FC52CE">
        <w:rPr>
          <w:lang w:val="fr-FR"/>
        </w:rPr>
        <w:t>État et la société assurent la prise en charge, l</w:t>
      </w:r>
      <w:r>
        <w:rPr>
          <w:lang w:val="fr-FR"/>
        </w:rPr>
        <w:t>’</w:t>
      </w:r>
      <w:r w:rsidRPr="00FC52CE">
        <w:rPr>
          <w:lang w:val="fr-FR"/>
        </w:rPr>
        <w:t>éducation et l</w:t>
      </w:r>
      <w:r>
        <w:rPr>
          <w:lang w:val="fr-FR"/>
        </w:rPr>
        <w:t>’</w:t>
      </w:r>
      <w:r w:rsidRPr="00FC52CE">
        <w:rPr>
          <w:lang w:val="fr-FR"/>
        </w:rPr>
        <w:t>instruction des orphelins et des enfants privés de protection parentale, et appuient les activités caritatives en leur faveur.</w:t>
      </w:r>
    </w:p>
    <w:p w:rsidR="007F654D" w:rsidRPr="007F654D" w:rsidRDefault="007F654D" w:rsidP="007F654D">
      <w:pPr>
        <w:pStyle w:val="SingleTxtG"/>
        <w:rPr>
          <w:spacing w:val="-1"/>
          <w:lang w:val="fr-FR"/>
        </w:rPr>
      </w:pPr>
      <w:r w:rsidRPr="007F654D">
        <w:rPr>
          <w:spacing w:val="-1"/>
          <w:lang w:val="fr-FR"/>
        </w:rPr>
        <w:t>137.</w:t>
      </w:r>
      <w:r w:rsidRPr="007F654D">
        <w:rPr>
          <w:spacing w:val="-1"/>
          <w:lang w:val="fr-FR"/>
        </w:rPr>
        <w:tab/>
        <w:t xml:space="preserve">L’État prend des mesures visant à prévenir toutes les formes d’exploitation des enfants et de violence à leur égard, à déterminer et éliminer les causes et les conditions qui contribuent </w:t>
      </w:r>
      <w:r w:rsidRPr="007F654D">
        <w:rPr>
          <w:lang w:val="fr-FR"/>
        </w:rPr>
        <w:t>à la perpétration de tels actes, et à fournir l’assistance pédagogique, psychologique, médicale et juridique nécessaire aux enfants victimes d’exploitation ou de violence.</w:t>
      </w:r>
    </w:p>
    <w:p w:rsidR="007F654D" w:rsidRPr="00FC52CE" w:rsidRDefault="007F654D" w:rsidP="007F654D">
      <w:pPr>
        <w:pStyle w:val="SingleTxtG"/>
        <w:rPr>
          <w:lang w:val="fr-FR"/>
        </w:rPr>
      </w:pPr>
      <w:r w:rsidRPr="00FC52CE">
        <w:rPr>
          <w:lang w:val="fr-FR"/>
        </w:rPr>
        <w:t>138.</w:t>
      </w:r>
      <w:r w:rsidRPr="00FC52CE">
        <w:rPr>
          <w:lang w:val="fr-FR"/>
        </w:rPr>
        <w:tab/>
        <w:t>La loi qui modifie et complète le Code de la famille, le Code de procédure civile et la loi relative à la protection des droits de l</w:t>
      </w:r>
      <w:r>
        <w:rPr>
          <w:lang w:val="fr-FR"/>
        </w:rPr>
        <w:t>’</w:t>
      </w:r>
      <w:r w:rsidRPr="00FC52CE">
        <w:rPr>
          <w:lang w:val="fr-FR"/>
        </w:rPr>
        <w:t>enfant a été adoptée le 10</w:t>
      </w:r>
      <w:r>
        <w:rPr>
          <w:lang w:val="fr-FR"/>
        </w:rPr>
        <w:t> </w:t>
      </w:r>
      <w:r w:rsidRPr="00FC52CE">
        <w:rPr>
          <w:lang w:val="fr-FR"/>
        </w:rPr>
        <w:t>mars 2020 ; elle permet la mise en place de garanties supplémentaires concernant les droits de l</w:t>
      </w:r>
      <w:r>
        <w:rPr>
          <w:lang w:val="fr-FR"/>
        </w:rPr>
        <w:t>’</w:t>
      </w:r>
      <w:r w:rsidRPr="00FC52CE">
        <w:rPr>
          <w:lang w:val="fr-FR"/>
        </w:rPr>
        <w:t>enfant.</w:t>
      </w:r>
    </w:p>
    <w:p w:rsidR="007F654D" w:rsidRPr="00FC52CE" w:rsidRDefault="007F654D" w:rsidP="007F654D">
      <w:pPr>
        <w:pStyle w:val="SingleTxtG"/>
        <w:rPr>
          <w:lang w:val="fr-FR"/>
        </w:rPr>
      </w:pPr>
      <w:r w:rsidRPr="00FC52CE">
        <w:rPr>
          <w:lang w:val="fr-FR"/>
        </w:rPr>
        <w:t>139.</w:t>
      </w:r>
      <w:r w:rsidRPr="00FC52CE">
        <w:rPr>
          <w:lang w:val="fr-FR"/>
        </w:rPr>
        <w:tab/>
        <w:t>Le Plan directeur pour le développement du système éducatif national jusqu</w:t>
      </w:r>
      <w:r>
        <w:rPr>
          <w:lang w:val="fr-FR"/>
        </w:rPr>
        <w:t>’</w:t>
      </w:r>
      <w:r w:rsidRPr="00FC52CE">
        <w:rPr>
          <w:lang w:val="fr-FR"/>
        </w:rPr>
        <w:t>en 2030 a été approuvé par un décret du 29</w:t>
      </w:r>
      <w:r>
        <w:rPr>
          <w:lang w:val="fr-FR"/>
        </w:rPr>
        <w:t> </w:t>
      </w:r>
      <w:r w:rsidRPr="00FC52CE">
        <w:rPr>
          <w:lang w:val="fr-FR"/>
        </w:rPr>
        <w:t>avril 2019. Il prévoit, entre autres priorités, la mise en place dans les établissements d</w:t>
      </w:r>
      <w:r>
        <w:rPr>
          <w:lang w:val="fr-FR"/>
        </w:rPr>
        <w:t>’</w:t>
      </w:r>
      <w:r w:rsidRPr="00FC52CE">
        <w:rPr>
          <w:lang w:val="fr-FR"/>
        </w:rPr>
        <w:t>enseignement général d</w:t>
      </w:r>
      <w:r>
        <w:rPr>
          <w:lang w:val="fr-FR"/>
        </w:rPr>
        <w:t>’</w:t>
      </w:r>
      <w:r w:rsidRPr="00FC52CE">
        <w:rPr>
          <w:lang w:val="fr-FR"/>
        </w:rPr>
        <w:t>un programme de prévention de la violence entre élèves (harcèlement), fondé sur les meilleures pratiques des pays développés.</w:t>
      </w:r>
    </w:p>
    <w:p w:rsidR="007F654D" w:rsidRPr="00FC52CE" w:rsidRDefault="007F654D" w:rsidP="007F654D">
      <w:pPr>
        <w:pStyle w:val="SingleTxtG"/>
        <w:rPr>
          <w:lang w:val="fr-FR"/>
        </w:rPr>
      </w:pPr>
      <w:r w:rsidRPr="00FC52CE">
        <w:rPr>
          <w:lang w:val="fr-FR"/>
        </w:rPr>
        <w:t>140.</w:t>
      </w:r>
      <w:r w:rsidRPr="00FC52CE">
        <w:rPr>
          <w:lang w:val="fr-FR"/>
        </w:rPr>
        <w:tab/>
        <w:t>À ce jour, 356</w:t>
      </w:r>
      <w:r>
        <w:rPr>
          <w:lang w:val="fr-FR"/>
        </w:rPr>
        <w:t> </w:t>
      </w:r>
      <w:r w:rsidRPr="00FC52CE">
        <w:rPr>
          <w:lang w:val="fr-FR"/>
        </w:rPr>
        <w:t>enfants fréquentent des établissements d</w:t>
      </w:r>
      <w:r>
        <w:rPr>
          <w:lang w:val="fr-FR"/>
        </w:rPr>
        <w:t>’</w:t>
      </w:r>
      <w:r w:rsidRPr="00FC52CE">
        <w:rPr>
          <w:lang w:val="fr-FR"/>
        </w:rPr>
        <w:t xml:space="preserve">enseignement spécialisés et </w:t>
      </w:r>
      <w:r w:rsidRPr="007F654D">
        <w:rPr>
          <w:spacing w:val="-1"/>
          <w:lang w:val="fr-FR"/>
        </w:rPr>
        <w:t>345 mineurs ont été réintégrés avec succès dans leur famille au cours de la période 2019</w:t>
      </w:r>
      <w:r w:rsidRPr="007F654D">
        <w:rPr>
          <w:spacing w:val="-1"/>
          <w:lang w:val="fr-FR"/>
        </w:rPr>
        <w:noBreakHyphen/>
        <w:t>2020.</w:t>
      </w:r>
    </w:p>
    <w:p w:rsidR="007F654D" w:rsidRPr="00FC52CE" w:rsidRDefault="007F654D" w:rsidP="007F654D">
      <w:pPr>
        <w:pStyle w:val="SingleTxtG"/>
        <w:rPr>
          <w:lang w:val="fr-FR"/>
        </w:rPr>
      </w:pPr>
      <w:r w:rsidRPr="00FC52CE">
        <w:rPr>
          <w:lang w:val="fr-FR"/>
        </w:rPr>
        <w:t>141.</w:t>
      </w:r>
      <w:r w:rsidRPr="00FC52CE">
        <w:rPr>
          <w:lang w:val="fr-FR"/>
        </w:rPr>
        <w:tab/>
        <w:t xml:space="preserve">La </w:t>
      </w:r>
      <w:r w:rsidRPr="00A43F5B">
        <w:rPr>
          <w:lang w:val="fr-FR"/>
        </w:rPr>
        <w:t xml:space="preserve">fonction de </w:t>
      </w:r>
      <w:r w:rsidR="00A43F5B" w:rsidRPr="00A43F5B">
        <w:rPr>
          <w:lang w:val="fr-FR"/>
        </w:rPr>
        <w:t>c</w:t>
      </w:r>
      <w:r w:rsidRPr="00A43F5B">
        <w:rPr>
          <w:lang w:val="fr-FR"/>
        </w:rPr>
        <w:t>ommissaire</w:t>
      </w:r>
      <w:r w:rsidRPr="00FC52CE">
        <w:rPr>
          <w:lang w:val="fr-FR"/>
        </w:rPr>
        <w:t xml:space="preserve"> aux droits de l</w:t>
      </w:r>
      <w:r>
        <w:rPr>
          <w:lang w:val="fr-FR"/>
        </w:rPr>
        <w:t>’</w:t>
      </w:r>
      <w:r w:rsidRPr="00FC52CE">
        <w:rPr>
          <w:lang w:val="fr-FR"/>
        </w:rPr>
        <w:t>enfant a été instituée par la décision du</w:t>
      </w:r>
      <w:r>
        <w:rPr>
          <w:lang w:val="fr-FR"/>
        </w:rPr>
        <w:t> </w:t>
      </w:r>
      <w:r w:rsidRPr="00FC52CE">
        <w:rPr>
          <w:lang w:val="fr-FR"/>
        </w:rPr>
        <w:t>22</w:t>
      </w:r>
      <w:r>
        <w:rPr>
          <w:lang w:val="fr-FR"/>
        </w:rPr>
        <w:t> </w:t>
      </w:r>
      <w:r w:rsidRPr="00FC52CE">
        <w:rPr>
          <w:lang w:val="fr-FR"/>
        </w:rPr>
        <w:t>avril 2019 relative aux mesures complémentaires visant à renforcer la protection des droits de l</w:t>
      </w:r>
      <w:r>
        <w:rPr>
          <w:lang w:val="fr-FR"/>
        </w:rPr>
        <w:t>’</w:t>
      </w:r>
      <w:r w:rsidRPr="00FC52CE">
        <w:rPr>
          <w:lang w:val="fr-FR"/>
        </w:rPr>
        <w:t>enfant.</w:t>
      </w:r>
    </w:p>
    <w:p w:rsidR="007F654D" w:rsidRPr="00FC52CE" w:rsidRDefault="007F654D" w:rsidP="007F654D">
      <w:pPr>
        <w:pStyle w:val="SingleTxtG"/>
        <w:rPr>
          <w:lang w:val="fr-FR"/>
        </w:rPr>
      </w:pPr>
      <w:r w:rsidRPr="00FC52CE">
        <w:rPr>
          <w:lang w:val="fr-FR"/>
        </w:rPr>
        <w:t>142.</w:t>
      </w:r>
      <w:r w:rsidRPr="00FC52CE">
        <w:rPr>
          <w:lang w:val="fr-FR"/>
        </w:rPr>
        <w:tab/>
        <w:t>Dans le cadre de ses tâches et fonctions, la Commissaire aux droits de l</w:t>
      </w:r>
      <w:r>
        <w:rPr>
          <w:lang w:val="fr-FR"/>
        </w:rPr>
        <w:t>’</w:t>
      </w:r>
      <w:r w:rsidRPr="00FC52CE">
        <w:rPr>
          <w:lang w:val="fr-FR"/>
        </w:rPr>
        <w:t>enfant est habilitée à visiter régulièrement et librement les établissements, services et organismes chargés de la prise en charge et de la protection des enfants, notamment les établissements éducatifs ou médicaux, les lieux de détention et les établissements pénitentiaires.</w:t>
      </w:r>
    </w:p>
    <w:p w:rsidR="007F654D" w:rsidRPr="00FC52CE" w:rsidRDefault="007F654D" w:rsidP="007F654D">
      <w:pPr>
        <w:pStyle w:val="SingleTxtG"/>
        <w:rPr>
          <w:lang w:val="fr-FR"/>
        </w:rPr>
      </w:pPr>
      <w:r w:rsidRPr="00FC52CE">
        <w:rPr>
          <w:lang w:val="fr-FR"/>
        </w:rPr>
        <w:t>143.</w:t>
      </w:r>
      <w:r w:rsidRPr="00FC52CE">
        <w:rPr>
          <w:lang w:val="fr-FR"/>
        </w:rPr>
        <w:tab/>
        <w:t>De mars à août 2020, la Commissaire a effectué des visites de contrôle dans 33</w:t>
      </w:r>
      <w:r>
        <w:rPr>
          <w:lang w:val="fr-FR"/>
        </w:rPr>
        <w:t> </w:t>
      </w:r>
      <w:r w:rsidRPr="00FC52CE">
        <w:rPr>
          <w:lang w:val="fr-FR"/>
        </w:rPr>
        <w:t>foyers « Muruvvat »</w:t>
      </w:r>
      <w:r w:rsidRPr="00BF211E">
        <w:rPr>
          <w:bCs/>
          <w:lang w:val="fr-FR"/>
        </w:rPr>
        <w:t xml:space="preserve"> </w:t>
      </w:r>
      <w:r w:rsidRPr="00FC52CE">
        <w:rPr>
          <w:lang w:val="fr-FR"/>
        </w:rPr>
        <w:t>et « Mehribonlik »</w:t>
      </w:r>
      <w:r w:rsidRPr="00BF211E">
        <w:rPr>
          <w:bCs/>
          <w:lang w:val="fr-FR"/>
        </w:rPr>
        <w:t xml:space="preserve"> </w:t>
      </w:r>
      <w:r w:rsidRPr="00FC52CE">
        <w:rPr>
          <w:lang w:val="fr-FR"/>
        </w:rPr>
        <w:t>et autres établissements spécialisés pour enfants dans sept provinces du pays</w:t>
      </w:r>
      <w:r w:rsidRPr="00722656">
        <w:rPr>
          <w:bCs/>
          <w:lang w:val="fr-FR"/>
        </w:rPr>
        <w:t xml:space="preserve"> </w:t>
      </w:r>
      <w:r w:rsidRPr="00FC52CE">
        <w:rPr>
          <w:lang w:val="fr-FR"/>
        </w:rPr>
        <w:t xml:space="preserve">et à Tachkent. À la suite de ces visites, </w:t>
      </w:r>
      <w:r w:rsidR="00722656">
        <w:rPr>
          <w:lang w:val="fr-FR"/>
        </w:rPr>
        <w:t>10 </w:t>
      </w:r>
      <w:r w:rsidRPr="00FC52CE">
        <w:rPr>
          <w:lang w:val="fr-FR"/>
        </w:rPr>
        <w:t>conclusions et recommandations relatives à l</w:t>
      </w:r>
      <w:r>
        <w:rPr>
          <w:lang w:val="fr-FR"/>
        </w:rPr>
        <w:t>’</w:t>
      </w:r>
      <w:r w:rsidRPr="00FC52CE">
        <w:rPr>
          <w:lang w:val="fr-FR"/>
        </w:rPr>
        <w:t>élimination des violations constatées ont été soumises au Bureau du Procureur général et aux ministères de l</w:t>
      </w:r>
      <w:r>
        <w:rPr>
          <w:lang w:val="fr-FR"/>
        </w:rPr>
        <w:t>’</w:t>
      </w:r>
      <w:r w:rsidRPr="00FC52CE">
        <w:rPr>
          <w:lang w:val="fr-FR"/>
        </w:rPr>
        <w:t>intérieur, de la santé, de l</w:t>
      </w:r>
      <w:r>
        <w:rPr>
          <w:lang w:val="fr-FR"/>
        </w:rPr>
        <w:t>’</w:t>
      </w:r>
      <w:r w:rsidRPr="00FC52CE">
        <w:rPr>
          <w:lang w:val="fr-FR"/>
        </w:rPr>
        <w:t>enseignement supérieur et secondaire spécialisé</w:t>
      </w:r>
      <w:r w:rsidRPr="00FC52CE">
        <w:rPr>
          <w:b/>
          <w:lang w:val="fr-FR"/>
        </w:rPr>
        <w:t xml:space="preserve"> </w:t>
      </w:r>
      <w:r w:rsidRPr="00FC52CE">
        <w:rPr>
          <w:lang w:val="fr-FR"/>
        </w:rPr>
        <w:t>et de l</w:t>
      </w:r>
      <w:r>
        <w:rPr>
          <w:lang w:val="fr-FR"/>
        </w:rPr>
        <w:t>’</w:t>
      </w:r>
      <w:r w:rsidRPr="00FC52CE">
        <w:rPr>
          <w:lang w:val="fr-FR"/>
        </w:rPr>
        <w:t>éducation nationale.</w:t>
      </w:r>
    </w:p>
    <w:p w:rsidR="007F654D" w:rsidRPr="00FC52CE" w:rsidRDefault="007F654D" w:rsidP="007F654D">
      <w:pPr>
        <w:pStyle w:val="SingleTxtG"/>
        <w:rPr>
          <w:lang w:val="fr-FR"/>
        </w:rPr>
      </w:pPr>
      <w:r w:rsidRPr="00FC52CE">
        <w:rPr>
          <w:lang w:val="fr-FR"/>
        </w:rPr>
        <w:t>144.</w:t>
      </w:r>
      <w:r w:rsidRPr="00FC52CE">
        <w:rPr>
          <w:lang w:val="fr-FR"/>
        </w:rPr>
        <w:tab/>
        <w:t>À ce jour, plus de 28</w:t>
      </w:r>
      <w:r>
        <w:rPr>
          <w:lang w:val="fr-FR"/>
        </w:rPr>
        <w:t> </w:t>
      </w:r>
      <w:r w:rsidRPr="00FC52CE">
        <w:rPr>
          <w:lang w:val="fr-FR"/>
        </w:rPr>
        <w:t>000</w:t>
      </w:r>
      <w:r>
        <w:rPr>
          <w:lang w:val="fr-FR"/>
        </w:rPr>
        <w:t> </w:t>
      </w:r>
      <w:r w:rsidRPr="00FC52CE">
        <w:rPr>
          <w:lang w:val="fr-FR"/>
        </w:rPr>
        <w:t>enfants roms/lyuli ont été enregistrés dans le pays. Parmi eux, 15 000 reçoivent une éducation à domicile, 428 fréquentent des établissements d</w:t>
      </w:r>
      <w:r>
        <w:rPr>
          <w:lang w:val="fr-FR"/>
        </w:rPr>
        <w:t>’</w:t>
      </w:r>
      <w:r w:rsidRPr="00FC52CE">
        <w:rPr>
          <w:lang w:val="fr-FR"/>
        </w:rPr>
        <w:t>enseignement préscolaire, 12 000 fréquentent l</w:t>
      </w:r>
      <w:r>
        <w:rPr>
          <w:lang w:val="fr-FR"/>
        </w:rPr>
        <w:t>’</w:t>
      </w:r>
      <w:r w:rsidRPr="00FC52CE">
        <w:rPr>
          <w:lang w:val="fr-FR"/>
        </w:rPr>
        <w:t>école, 98 sont au collège ou au lycée et 12</w:t>
      </w:r>
      <w:r>
        <w:rPr>
          <w:lang w:val="fr-FR"/>
        </w:rPr>
        <w:t> </w:t>
      </w:r>
      <w:r w:rsidRPr="00FC52CE">
        <w:rPr>
          <w:lang w:val="fr-FR"/>
        </w:rPr>
        <w:t>étudient dans des établissements d</w:t>
      </w:r>
      <w:r>
        <w:rPr>
          <w:lang w:val="fr-FR"/>
        </w:rPr>
        <w:t>’</w:t>
      </w:r>
      <w:r w:rsidRPr="00FC52CE">
        <w:rPr>
          <w:lang w:val="fr-FR"/>
        </w:rPr>
        <w:t>enseignement supérieur.</w:t>
      </w:r>
    </w:p>
    <w:p w:rsidR="007F654D" w:rsidRPr="00FC52CE" w:rsidRDefault="007F654D" w:rsidP="007F654D">
      <w:pPr>
        <w:pStyle w:val="SingleTxtG"/>
        <w:rPr>
          <w:lang w:val="fr-FR"/>
        </w:rPr>
      </w:pPr>
      <w:r w:rsidRPr="00FC52CE">
        <w:rPr>
          <w:lang w:val="fr-FR"/>
        </w:rPr>
        <w:t>145.</w:t>
      </w:r>
      <w:r w:rsidRPr="00FC52CE">
        <w:rPr>
          <w:lang w:val="fr-FR"/>
        </w:rPr>
        <w:tab/>
        <w:t>Des efforts sont faits pour protéger les droits, les libertés et les intérêts légitimes</w:t>
      </w:r>
      <w:r w:rsidR="00766B90">
        <w:rPr>
          <w:lang w:val="fr-FR"/>
        </w:rPr>
        <w:t xml:space="preserve"> </w:t>
      </w:r>
      <w:r w:rsidRPr="00FC52CE">
        <w:rPr>
          <w:lang w:val="fr-FR"/>
        </w:rPr>
        <w:t>des enfants roms/lyuli</w:t>
      </w:r>
      <w:r>
        <w:rPr>
          <w:lang w:val="fr-FR"/>
        </w:rPr>
        <w:t> </w:t>
      </w:r>
      <w:r w:rsidRPr="00FC52CE">
        <w:rPr>
          <w:lang w:val="fr-FR"/>
        </w:rPr>
        <w:t>; le nombre de ceux qui bénéficient d</w:t>
      </w:r>
      <w:r>
        <w:rPr>
          <w:lang w:val="fr-FR"/>
        </w:rPr>
        <w:t>’</w:t>
      </w:r>
      <w:r w:rsidRPr="00FC52CE">
        <w:rPr>
          <w:lang w:val="fr-FR"/>
        </w:rPr>
        <w:t>une assistance sociale prévue par la ploi est passé de plus de 1 200 en 2018, à 1 400 en 2019 et 1 800 actuellement.</w:t>
      </w:r>
    </w:p>
    <w:p w:rsidR="007F654D" w:rsidRPr="00FC52CE" w:rsidRDefault="007F654D" w:rsidP="007F654D">
      <w:pPr>
        <w:pStyle w:val="SingleTxtG"/>
        <w:keepNext/>
        <w:keepLines/>
        <w:rPr>
          <w:lang w:val="fr-FR"/>
        </w:rPr>
      </w:pPr>
      <w:r w:rsidRPr="00FC52CE">
        <w:rPr>
          <w:lang w:val="fr-FR"/>
        </w:rPr>
        <w:lastRenderedPageBreak/>
        <w:t>146.</w:t>
      </w:r>
      <w:r w:rsidRPr="00FC52CE">
        <w:rPr>
          <w:lang w:val="fr-FR"/>
        </w:rPr>
        <w:tab/>
        <w:t>Plus de 2</w:t>
      </w:r>
      <w:r>
        <w:rPr>
          <w:lang w:val="fr-FR"/>
        </w:rPr>
        <w:t> </w:t>
      </w:r>
      <w:r w:rsidRPr="00FC52CE">
        <w:rPr>
          <w:lang w:val="fr-FR"/>
        </w:rPr>
        <w:t>000</w:t>
      </w:r>
      <w:r>
        <w:rPr>
          <w:lang w:val="fr-FR"/>
        </w:rPr>
        <w:t> </w:t>
      </w:r>
      <w:r w:rsidRPr="00FC52CE">
        <w:rPr>
          <w:lang w:val="fr-FR"/>
        </w:rPr>
        <w:t>enfants roms/lyuli ont reçu un passeport en 2018, 2 100 en 2019 et 1 900 au cours de la période écoulée de 2020. Le nombre de jeunes roms/lyuli ayant trouvé un travail s</w:t>
      </w:r>
      <w:r>
        <w:rPr>
          <w:lang w:val="fr-FR"/>
        </w:rPr>
        <w:t>’</w:t>
      </w:r>
      <w:r w:rsidRPr="00FC52CE">
        <w:rPr>
          <w:lang w:val="fr-FR"/>
        </w:rPr>
        <w:t>élevait à 159 en 2018, à 209 en 2019 et à 262 au cours de la période écoulée de 2020. Le nombre de familles roms/lyuli défavorisées comptant un ou plusieurs enfants auxquelles un logement a été fourni s</w:t>
      </w:r>
      <w:r>
        <w:rPr>
          <w:lang w:val="fr-FR"/>
        </w:rPr>
        <w:t>’</w:t>
      </w:r>
      <w:r w:rsidRPr="00FC52CE">
        <w:rPr>
          <w:lang w:val="fr-FR"/>
        </w:rPr>
        <w:t xml:space="preserve">élevait à 13 en 2018, à 146 en 2019 et à 5 au cours des </w:t>
      </w:r>
      <w:r>
        <w:rPr>
          <w:lang w:val="fr-FR"/>
        </w:rPr>
        <w:t>cinq</w:t>
      </w:r>
      <w:r w:rsidRPr="00FC52CE">
        <w:rPr>
          <w:lang w:val="fr-FR"/>
        </w:rPr>
        <w:t xml:space="preserve"> premiers mois de 2020.</w:t>
      </w:r>
    </w:p>
    <w:p w:rsidR="007F654D" w:rsidRPr="00FC52CE" w:rsidRDefault="007F654D" w:rsidP="007F654D">
      <w:pPr>
        <w:pStyle w:val="H1G"/>
        <w:rPr>
          <w:lang w:val="fr-FR"/>
        </w:rPr>
      </w:pPr>
      <w:r w:rsidRPr="00FC52CE">
        <w:rPr>
          <w:lang w:val="fr-FR"/>
        </w:rPr>
        <w:tab/>
      </w:r>
      <w:r>
        <w:rPr>
          <w:lang w:val="fr-FR"/>
        </w:rPr>
        <w:tab/>
      </w:r>
      <w:r w:rsidRPr="00FC52CE">
        <w:rPr>
          <w:lang w:val="fr-FR"/>
        </w:rPr>
        <w:t>Paragraphe 15</w:t>
      </w:r>
    </w:p>
    <w:p w:rsidR="007F654D" w:rsidRPr="00FC52CE" w:rsidRDefault="007F654D" w:rsidP="007F654D">
      <w:pPr>
        <w:pStyle w:val="SingleTxtG"/>
        <w:rPr>
          <w:lang w:val="fr-FR"/>
        </w:rPr>
      </w:pPr>
      <w:r w:rsidRPr="00FC52CE">
        <w:rPr>
          <w:lang w:val="fr-FR"/>
        </w:rPr>
        <w:t>147.</w:t>
      </w:r>
      <w:r w:rsidRPr="00FC52CE">
        <w:rPr>
          <w:lang w:val="fr-FR"/>
        </w:rPr>
        <w:tab/>
        <w:t>Un certain nombre de textes visant à réglementer les droits de propriété des biens immobiliers ont été adoptés en 2019. Il s</w:t>
      </w:r>
      <w:r>
        <w:rPr>
          <w:lang w:val="fr-FR"/>
        </w:rPr>
        <w:t>’</w:t>
      </w:r>
      <w:r w:rsidRPr="00FC52CE">
        <w:rPr>
          <w:lang w:val="fr-FR"/>
        </w:rPr>
        <w:t>agit notamment de la décision</w:t>
      </w:r>
      <w:r w:rsidRPr="00BF211E">
        <w:rPr>
          <w:bCs/>
          <w:lang w:val="fr-FR"/>
        </w:rPr>
        <w:t xml:space="preserve"> </w:t>
      </w:r>
      <w:r w:rsidRPr="00FC52CE">
        <w:rPr>
          <w:lang w:val="fr-FR"/>
        </w:rPr>
        <w:t>présidentielle du</w:t>
      </w:r>
      <w:r w:rsidR="00D33AB2">
        <w:rPr>
          <w:lang w:val="fr-FR"/>
        </w:rPr>
        <w:t> </w:t>
      </w:r>
      <w:r w:rsidRPr="00FC52CE">
        <w:rPr>
          <w:lang w:val="fr-FR"/>
        </w:rPr>
        <w:t>5 avril 2019 sur les mesures visant à améliorer le système d</w:t>
      </w:r>
      <w:r>
        <w:rPr>
          <w:lang w:val="fr-FR"/>
        </w:rPr>
        <w:t>’</w:t>
      </w:r>
      <w:r w:rsidRPr="00FC52CE">
        <w:rPr>
          <w:lang w:val="fr-FR"/>
        </w:rPr>
        <w:t>enregistrement national des droits de propriété des biens immobiliers et de la décision gouvernementale du 28</w:t>
      </w:r>
      <w:r w:rsidR="00D33AB2">
        <w:rPr>
          <w:lang w:val="fr-FR"/>
        </w:rPr>
        <w:t> </w:t>
      </w:r>
      <w:r w:rsidRPr="00FC52CE">
        <w:rPr>
          <w:lang w:val="fr-FR"/>
        </w:rPr>
        <w:t>janvier 2019 sur les mesures complémentaires relatives à l</w:t>
      </w:r>
      <w:r>
        <w:rPr>
          <w:lang w:val="fr-FR"/>
        </w:rPr>
        <w:t>’</w:t>
      </w:r>
      <w:r w:rsidRPr="00FC52CE">
        <w:rPr>
          <w:lang w:val="fr-FR"/>
        </w:rPr>
        <w:t>introduction de procédures modernes et transparentes d</w:t>
      </w:r>
      <w:r>
        <w:rPr>
          <w:lang w:val="fr-FR"/>
        </w:rPr>
        <w:t>’</w:t>
      </w:r>
      <w:r w:rsidRPr="00FC52CE">
        <w:rPr>
          <w:lang w:val="fr-FR"/>
        </w:rPr>
        <w:t>attribution de parcelles de terrain et d</w:t>
      </w:r>
      <w:r>
        <w:rPr>
          <w:lang w:val="fr-FR"/>
        </w:rPr>
        <w:t>’</w:t>
      </w:r>
      <w:r w:rsidRPr="00FC52CE">
        <w:rPr>
          <w:lang w:val="fr-FR"/>
        </w:rPr>
        <w:t>exercice du droit d</w:t>
      </w:r>
      <w:r>
        <w:rPr>
          <w:lang w:val="fr-FR"/>
        </w:rPr>
        <w:t>’</w:t>
      </w:r>
      <w:r w:rsidRPr="00FC52CE">
        <w:rPr>
          <w:lang w:val="fr-FR"/>
        </w:rPr>
        <w:t>hériter la propriété définitive d</w:t>
      </w:r>
      <w:r>
        <w:rPr>
          <w:lang w:val="fr-FR"/>
        </w:rPr>
        <w:t>’</w:t>
      </w:r>
      <w:r w:rsidRPr="00FC52CE">
        <w:rPr>
          <w:lang w:val="fr-FR"/>
        </w:rPr>
        <w:t>une parcelle dans le cadre d</w:t>
      </w:r>
      <w:r>
        <w:rPr>
          <w:lang w:val="fr-FR"/>
        </w:rPr>
        <w:t>’</w:t>
      </w:r>
      <w:r w:rsidRPr="00FC52CE">
        <w:rPr>
          <w:lang w:val="fr-FR"/>
        </w:rPr>
        <w:t>une succession en vue de la construction d</w:t>
      </w:r>
      <w:r>
        <w:rPr>
          <w:lang w:val="fr-FR"/>
        </w:rPr>
        <w:t>’</w:t>
      </w:r>
      <w:r w:rsidRPr="00FC52CE">
        <w:rPr>
          <w:lang w:val="fr-FR"/>
        </w:rPr>
        <w:t>un logement individuel ; cette dernière décision approuve également le règlement applicable à ces procédures. La loi sur la privatisation des parcelles non agricoles adoptée le 13</w:t>
      </w:r>
      <w:r w:rsidR="00D33AB2">
        <w:rPr>
          <w:lang w:val="fr-FR"/>
        </w:rPr>
        <w:t> </w:t>
      </w:r>
      <w:r w:rsidRPr="00FC52CE">
        <w:rPr>
          <w:lang w:val="fr-FR"/>
        </w:rPr>
        <w:t>août 2019 intègre le principe de l</w:t>
      </w:r>
      <w:r>
        <w:rPr>
          <w:lang w:val="fr-FR"/>
        </w:rPr>
        <w:t>’</w:t>
      </w:r>
      <w:r w:rsidRPr="00FC52CE">
        <w:rPr>
          <w:lang w:val="fr-FR"/>
        </w:rPr>
        <w:t>égalité des genres.</w:t>
      </w:r>
    </w:p>
    <w:p w:rsidR="007F654D" w:rsidRPr="00FC52CE" w:rsidRDefault="007F654D" w:rsidP="007F654D">
      <w:pPr>
        <w:pStyle w:val="SingleTxtG"/>
        <w:rPr>
          <w:lang w:val="fr-FR"/>
        </w:rPr>
      </w:pPr>
      <w:r w:rsidRPr="00FC52CE">
        <w:rPr>
          <w:lang w:val="fr-FR"/>
        </w:rPr>
        <w:t>148.</w:t>
      </w:r>
      <w:r w:rsidRPr="00FC52CE">
        <w:rPr>
          <w:lang w:val="fr-FR"/>
        </w:rPr>
        <w:tab/>
        <w:t>En vertu de la loi du 2</w:t>
      </w:r>
      <w:r w:rsidR="00D33AB2">
        <w:rPr>
          <w:lang w:val="fr-FR"/>
        </w:rPr>
        <w:t> </w:t>
      </w:r>
      <w:r w:rsidRPr="00FC52CE">
        <w:rPr>
          <w:lang w:val="fr-FR"/>
        </w:rPr>
        <w:t>septembre 2019 sur l</w:t>
      </w:r>
      <w:r>
        <w:rPr>
          <w:lang w:val="fr-FR"/>
        </w:rPr>
        <w:t>’</w:t>
      </w:r>
      <w:r w:rsidRPr="00FC52CE">
        <w:rPr>
          <w:lang w:val="fr-FR"/>
        </w:rPr>
        <w:t>égalité des droits et des chances entre les femmes et les hommes, les femmes et les hommes ont accès dans des conditions d</w:t>
      </w:r>
      <w:r>
        <w:rPr>
          <w:lang w:val="fr-FR"/>
        </w:rPr>
        <w:t>’</w:t>
      </w:r>
      <w:r w:rsidRPr="00FC52CE">
        <w:rPr>
          <w:lang w:val="fr-FR"/>
        </w:rPr>
        <w:t>égalité aux ressources économiques de la société, notamment aux biens meubles et immeubles, à la terre, aux actifs financiers, aux prêts, aux fonds publics, ainsi qu</w:t>
      </w:r>
      <w:r>
        <w:rPr>
          <w:lang w:val="fr-FR"/>
        </w:rPr>
        <w:t>’</w:t>
      </w:r>
      <w:r w:rsidRPr="00FC52CE">
        <w:rPr>
          <w:lang w:val="fr-FR"/>
        </w:rPr>
        <w:t>à l</w:t>
      </w:r>
      <w:r>
        <w:rPr>
          <w:lang w:val="fr-FR"/>
        </w:rPr>
        <w:t>’</w:t>
      </w:r>
      <w:r w:rsidRPr="00FC52CE">
        <w:rPr>
          <w:lang w:val="fr-FR"/>
        </w:rPr>
        <w:t>exercice librement choisi des différents types d</w:t>
      </w:r>
      <w:r>
        <w:rPr>
          <w:lang w:val="fr-FR"/>
        </w:rPr>
        <w:t>’</w:t>
      </w:r>
      <w:r w:rsidRPr="00FC52CE">
        <w:rPr>
          <w:lang w:val="fr-FR"/>
        </w:rPr>
        <w:t>activités entrepreneuriales.</w:t>
      </w:r>
    </w:p>
    <w:p w:rsidR="007F654D" w:rsidRPr="00FC52CE" w:rsidRDefault="007F654D" w:rsidP="007F654D">
      <w:pPr>
        <w:pStyle w:val="SingleTxtG"/>
        <w:rPr>
          <w:lang w:val="fr-FR"/>
        </w:rPr>
      </w:pPr>
      <w:r w:rsidRPr="00FC52CE">
        <w:rPr>
          <w:lang w:val="fr-FR"/>
        </w:rPr>
        <w:t>149.</w:t>
      </w:r>
      <w:r w:rsidRPr="00FC52CE">
        <w:rPr>
          <w:lang w:val="fr-FR"/>
        </w:rPr>
        <w:tab/>
        <w:t>Le droit des citoyens de posséder des biens immobiliers et le droit de participer à la construction de logements sont inscrits dans six codes officiels et huit lois, dont la loi sur les gages et celle sur les hypothèques, ainsi que dans 29</w:t>
      </w:r>
      <w:r w:rsidR="00D33AB2">
        <w:rPr>
          <w:lang w:val="fr-FR"/>
        </w:rPr>
        <w:t> </w:t>
      </w:r>
      <w:r w:rsidRPr="00FC52CE">
        <w:rPr>
          <w:lang w:val="fr-FR"/>
        </w:rPr>
        <w:t>décisions présidentielles et 44</w:t>
      </w:r>
      <w:r w:rsidR="00D33AB2">
        <w:rPr>
          <w:lang w:val="fr-FR"/>
        </w:rPr>
        <w:t> </w:t>
      </w:r>
      <w:r w:rsidRPr="00FC52CE">
        <w:rPr>
          <w:lang w:val="fr-FR"/>
        </w:rPr>
        <w:t>décisions gouvernementales.</w:t>
      </w:r>
    </w:p>
    <w:p w:rsidR="007F654D" w:rsidRPr="00FC52CE" w:rsidRDefault="007F654D" w:rsidP="007F654D">
      <w:pPr>
        <w:pStyle w:val="SingleTxtG"/>
        <w:rPr>
          <w:lang w:val="fr-FR"/>
        </w:rPr>
      </w:pPr>
      <w:r w:rsidRPr="00FC52CE">
        <w:rPr>
          <w:lang w:val="fr-FR"/>
        </w:rPr>
        <w:t>150.</w:t>
      </w:r>
      <w:r w:rsidRPr="00FC52CE">
        <w:rPr>
          <w:lang w:val="fr-FR"/>
        </w:rPr>
        <w:tab/>
        <w:t>Ces dernières années, l</w:t>
      </w:r>
      <w:r>
        <w:rPr>
          <w:lang w:val="fr-FR"/>
        </w:rPr>
        <w:t>’</w:t>
      </w:r>
      <w:r w:rsidRPr="00FC52CE">
        <w:rPr>
          <w:lang w:val="fr-FR"/>
        </w:rPr>
        <w:t>Ouzbékistan a pris des mesures efficaces pour garantir la sécurité alimentaire. En ce qui concerne les denrées d</w:t>
      </w:r>
      <w:r>
        <w:rPr>
          <w:lang w:val="fr-FR"/>
        </w:rPr>
        <w:t>’</w:t>
      </w:r>
      <w:r w:rsidRPr="00FC52CE">
        <w:rPr>
          <w:lang w:val="fr-FR"/>
        </w:rPr>
        <w:t>importance vitale, le pays répond pleinement à ses besoins en céréales, sel, huile végétale, œufs, sucre, pommes de terre, légumes, cucurbitacées et raisins</w:t>
      </w:r>
      <w:r w:rsidRPr="00041ECD">
        <w:rPr>
          <w:lang w:val="fr-FR"/>
        </w:rPr>
        <w:t>. Les céréales et les œufs proviennent à plus de 70</w:t>
      </w:r>
      <w:r w:rsidR="00D33AB2" w:rsidRPr="00041ECD">
        <w:rPr>
          <w:lang w:val="fr-FR"/>
        </w:rPr>
        <w:t> </w:t>
      </w:r>
      <w:r w:rsidRPr="00041ECD">
        <w:rPr>
          <w:lang w:val="fr-FR"/>
        </w:rPr>
        <w:t xml:space="preserve">% de la production propre ; pour ce qui est de l’huile végétale, du lait, des pommes de terre, des légumes, des fruits, des cucurbitacées, des raisins, du sel et du sucre, la production propre couvre plus </w:t>
      </w:r>
      <w:r w:rsidR="00E27862" w:rsidRPr="00041ECD">
        <w:rPr>
          <w:lang w:val="fr-FR"/>
        </w:rPr>
        <w:t>de</w:t>
      </w:r>
      <w:r w:rsidRPr="00041ECD">
        <w:rPr>
          <w:lang w:val="fr-FR"/>
        </w:rPr>
        <w:t xml:space="preserve"> 100</w:t>
      </w:r>
      <w:r w:rsidR="00D33AB2" w:rsidRPr="00041ECD">
        <w:rPr>
          <w:lang w:val="fr-FR"/>
        </w:rPr>
        <w:t> </w:t>
      </w:r>
      <w:r w:rsidRPr="00041ECD">
        <w:rPr>
          <w:lang w:val="fr-FR"/>
        </w:rPr>
        <w:t>% des besoins (on</w:t>
      </w:r>
      <w:r w:rsidRPr="00FC52CE">
        <w:rPr>
          <w:lang w:val="fr-FR"/>
        </w:rPr>
        <w:t xml:space="preserve"> trouvera en annexe de plus amples informations à ce sujet). Le degré de viabilité des systèmes de production alimentaire est supérieur à 85</w:t>
      </w:r>
      <w:r w:rsidR="00D33AB2">
        <w:rPr>
          <w:lang w:val="fr-FR"/>
        </w:rPr>
        <w:t> </w:t>
      </w:r>
      <w:r w:rsidRPr="00FC52CE">
        <w:rPr>
          <w:lang w:val="fr-FR"/>
        </w:rPr>
        <w:t>%. La malnutrition a reculé.</w:t>
      </w:r>
    </w:p>
    <w:p w:rsidR="007F654D" w:rsidRPr="00FC52CE" w:rsidRDefault="007F654D" w:rsidP="007F654D">
      <w:pPr>
        <w:pStyle w:val="SingleTxtG"/>
        <w:rPr>
          <w:lang w:val="fr-FR"/>
        </w:rPr>
      </w:pPr>
      <w:r w:rsidRPr="00FC52CE">
        <w:rPr>
          <w:lang w:val="fr-FR"/>
        </w:rPr>
        <w:t>151.</w:t>
      </w:r>
      <w:r w:rsidRPr="00FC52CE">
        <w:rPr>
          <w:lang w:val="fr-FR"/>
        </w:rPr>
        <w:tab/>
        <w:t>Malgré ces progrès remarquables dans la lutte contre la faim, la prévalence de la malnutrition reste préoccupante en Ouzbékistan, de même que le taux d</w:t>
      </w:r>
      <w:r>
        <w:rPr>
          <w:lang w:val="fr-FR"/>
        </w:rPr>
        <w:t>’</w:t>
      </w:r>
      <w:r w:rsidRPr="00FC52CE">
        <w:rPr>
          <w:lang w:val="fr-FR"/>
        </w:rPr>
        <w:t>obésité, qui s</w:t>
      </w:r>
      <w:r>
        <w:rPr>
          <w:lang w:val="fr-FR"/>
        </w:rPr>
        <w:t>’</w:t>
      </w:r>
      <w:r w:rsidRPr="00FC52CE">
        <w:rPr>
          <w:lang w:val="fr-FR"/>
        </w:rPr>
        <w:t>élève à 15,3</w:t>
      </w:r>
      <w:r w:rsidR="00D33AB2">
        <w:rPr>
          <w:lang w:val="fr-FR"/>
        </w:rPr>
        <w:t> </w:t>
      </w:r>
      <w:r w:rsidRPr="00FC52CE">
        <w:rPr>
          <w:lang w:val="fr-FR"/>
        </w:rPr>
        <w:t>%. En Ouzbékistan, la ration alimentaire se caractérise par un faible apport en protéines et une faible valeur énergétique. On constate une diminution du nombre de personnes souffrant d</w:t>
      </w:r>
      <w:r>
        <w:rPr>
          <w:lang w:val="fr-FR"/>
        </w:rPr>
        <w:t>’</w:t>
      </w:r>
      <w:r w:rsidRPr="00FC52CE">
        <w:rPr>
          <w:lang w:val="fr-FR"/>
        </w:rPr>
        <w:t>anémie. En 2018, le taux d</w:t>
      </w:r>
      <w:r>
        <w:rPr>
          <w:lang w:val="fr-FR"/>
        </w:rPr>
        <w:t>’</w:t>
      </w:r>
      <w:r w:rsidRPr="00FC52CE">
        <w:rPr>
          <w:lang w:val="fr-FR"/>
        </w:rPr>
        <w:t>anémie s</w:t>
      </w:r>
      <w:r>
        <w:rPr>
          <w:lang w:val="fr-FR"/>
        </w:rPr>
        <w:t>’</w:t>
      </w:r>
      <w:r w:rsidRPr="00FC52CE">
        <w:rPr>
          <w:lang w:val="fr-FR"/>
        </w:rPr>
        <w:t>élevait à 5 200 pour 100</w:t>
      </w:r>
      <w:r w:rsidR="00D33AB2">
        <w:rPr>
          <w:lang w:val="fr-FR"/>
        </w:rPr>
        <w:t> </w:t>
      </w:r>
      <w:r w:rsidRPr="00FC52CE">
        <w:rPr>
          <w:lang w:val="fr-FR"/>
        </w:rPr>
        <w:t>000, contre 6 100 pour 100</w:t>
      </w:r>
      <w:r w:rsidR="00D33AB2">
        <w:rPr>
          <w:lang w:val="fr-FR"/>
        </w:rPr>
        <w:t> </w:t>
      </w:r>
      <w:r w:rsidRPr="00FC52CE">
        <w:rPr>
          <w:lang w:val="fr-FR"/>
        </w:rPr>
        <w:t>000 en 2015.</w:t>
      </w:r>
    </w:p>
    <w:p w:rsidR="007F654D" w:rsidRPr="00FC52CE" w:rsidRDefault="007F654D" w:rsidP="007F654D">
      <w:pPr>
        <w:pStyle w:val="SingleTxtG"/>
        <w:rPr>
          <w:lang w:val="fr-FR"/>
        </w:rPr>
      </w:pPr>
      <w:r w:rsidRPr="00FC52CE">
        <w:rPr>
          <w:lang w:val="fr-FR"/>
        </w:rPr>
        <w:t>152.</w:t>
      </w:r>
      <w:r w:rsidRPr="00FC52CE">
        <w:rPr>
          <w:lang w:val="fr-FR"/>
        </w:rPr>
        <w:tab/>
        <w:t>Afin d</w:t>
      </w:r>
      <w:r>
        <w:rPr>
          <w:lang w:val="fr-FR"/>
        </w:rPr>
        <w:t>’</w:t>
      </w:r>
      <w:r w:rsidRPr="00FC52CE">
        <w:rPr>
          <w:lang w:val="fr-FR"/>
        </w:rPr>
        <w:t>améliorer cette situation, les instruments ci-après ont été adoptés et sont mis en œuvre</w:t>
      </w:r>
      <w:r w:rsidR="00D33AB2">
        <w:rPr>
          <w:lang w:val="fr-FR"/>
        </w:rPr>
        <w:t> </w:t>
      </w:r>
      <w:r w:rsidRPr="00FC52CE">
        <w:rPr>
          <w:lang w:val="fr-FR"/>
        </w:rPr>
        <w:t>:</w:t>
      </w:r>
    </w:p>
    <w:p w:rsidR="007F654D" w:rsidRPr="00FC52CE" w:rsidRDefault="007F654D" w:rsidP="00D33AB2">
      <w:pPr>
        <w:pStyle w:val="Bullet1G"/>
        <w:rPr>
          <w:lang w:val="fr-FR"/>
        </w:rPr>
      </w:pPr>
      <w:r w:rsidRPr="00FC52CE">
        <w:rPr>
          <w:lang w:val="fr-FR"/>
        </w:rPr>
        <w:t>La loi relative à la prévention des carences en micronutriments dans la population</w:t>
      </w:r>
      <w:r w:rsidR="00D33AB2">
        <w:rPr>
          <w:lang w:val="fr-FR"/>
        </w:rPr>
        <w:t> </w:t>
      </w:r>
      <w:r w:rsidRPr="00FC52CE">
        <w:rPr>
          <w:lang w:val="fr-FR"/>
        </w:rPr>
        <w:t>;</w:t>
      </w:r>
    </w:p>
    <w:p w:rsidR="007F654D" w:rsidRPr="00FC52CE" w:rsidRDefault="007F654D" w:rsidP="00D33AB2">
      <w:pPr>
        <w:pStyle w:val="Bullet1G"/>
        <w:rPr>
          <w:lang w:val="fr-FR"/>
        </w:rPr>
      </w:pPr>
      <w:r w:rsidRPr="00FC52CE">
        <w:rPr>
          <w:lang w:val="fr-FR"/>
        </w:rPr>
        <w:t>Le plan directeur et l</w:t>
      </w:r>
      <w:r>
        <w:rPr>
          <w:lang w:val="fr-FR"/>
        </w:rPr>
        <w:t>’</w:t>
      </w:r>
      <w:r w:rsidRPr="00FC52CE">
        <w:rPr>
          <w:lang w:val="fr-FR"/>
        </w:rPr>
        <w:t>ensemble de mesures visant à garantir une alimentation saine pour la période 2015-2020.</w:t>
      </w:r>
    </w:p>
    <w:p w:rsidR="007F654D" w:rsidRPr="00FC52CE" w:rsidRDefault="007F654D" w:rsidP="007F654D">
      <w:pPr>
        <w:pStyle w:val="SingleTxtG"/>
        <w:rPr>
          <w:lang w:val="fr-FR"/>
        </w:rPr>
      </w:pPr>
      <w:r w:rsidRPr="00FC52CE">
        <w:rPr>
          <w:lang w:val="fr-FR"/>
        </w:rPr>
        <w:t>153.</w:t>
      </w:r>
      <w:r w:rsidRPr="00FC52CE">
        <w:rPr>
          <w:lang w:val="fr-FR"/>
        </w:rPr>
        <w:tab/>
        <w:t>En 2018, le taux d</w:t>
      </w:r>
      <w:r>
        <w:rPr>
          <w:lang w:val="fr-FR"/>
        </w:rPr>
        <w:t>’</w:t>
      </w:r>
      <w:r w:rsidRPr="00FC52CE">
        <w:rPr>
          <w:lang w:val="fr-FR"/>
        </w:rPr>
        <w:t>incidence de l</w:t>
      </w:r>
      <w:r>
        <w:rPr>
          <w:lang w:val="fr-FR"/>
        </w:rPr>
        <w:t>’</w:t>
      </w:r>
      <w:r w:rsidRPr="00FC52CE">
        <w:rPr>
          <w:lang w:val="fr-FR"/>
        </w:rPr>
        <w:t>anémie parmi les enfants de moins de 5</w:t>
      </w:r>
      <w:r w:rsidR="00D33AB2">
        <w:rPr>
          <w:lang w:val="fr-FR"/>
        </w:rPr>
        <w:t> </w:t>
      </w:r>
      <w:r w:rsidRPr="00FC52CE">
        <w:rPr>
          <w:lang w:val="fr-FR"/>
        </w:rPr>
        <w:t>ans s</w:t>
      </w:r>
      <w:r>
        <w:rPr>
          <w:lang w:val="fr-FR"/>
        </w:rPr>
        <w:t>’</w:t>
      </w:r>
      <w:r w:rsidRPr="00FC52CE">
        <w:rPr>
          <w:lang w:val="fr-FR"/>
        </w:rPr>
        <w:t>élevait à 11 100 pour 100 000 et il était de 2 800 pour 100 000 parmi les femmes enceintes. L</w:t>
      </w:r>
      <w:r>
        <w:rPr>
          <w:lang w:val="fr-FR"/>
        </w:rPr>
        <w:t>’</w:t>
      </w:r>
      <w:r w:rsidRPr="00FC52CE">
        <w:rPr>
          <w:lang w:val="fr-FR"/>
        </w:rPr>
        <w:t>objectif pour 2030 est de réduire le taux d</w:t>
      </w:r>
      <w:r>
        <w:rPr>
          <w:lang w:val="fr-FR"/>
        </w:rPr>
        <w:t>’</w:t>
      </w:r>
      <w:r w:rsidRPr="00FC52CE">
        <w:rPr>
          <w:lang w:val="fr-FR"/>
        </w:rPr>
        <w:t>incidence de l</w:t>
      </w:r>
      <w:r>
        <w:rPr>
          <w:lang w:val="fr-FR"/>
        </w:rPr>
        <w:t>’</w:t>
      </w:r>
      <w:r w:rsidRPr="00FC52CE">
        <w:rPr>
          <w:lang w:val="fr-FR"/>
        </w:rPr>
        <w:t>anémie de 50</w:t>
      </w:r>
      <w:r w:rsidR="00D33AB2">
        <w:rPr>
          <w:lang w:val="fr-FR"/>
        </w:rPr>
        <w:t> </w:t>
      </w:r>
      <w:r w:rsidRPr="00FC52CE">
        <w:rPr>
          <w:lang w:val="fr-FR"/>
        </w:rPr>
        <w:t>% par rapport à</w:t>
      </w:r>
      <w:r w:rsidR="00D33AB2">
        <w:rPr>
          <w:lang w:val="fr-FR"/>
        </w:rPr>
        <w:t> </w:t>
      </w:r>
      <w:r w:rsidRPr="00FC52CE">
        <w:rPr>
          <w:lang w:val="fr-FR"/>
        </w:rPr>
        <w:t>2018.</w:t>
      </w:r>
    </w:p>
    <w:p w:rsidR="007F654D" w:rsidRPr="00FC52CE" w:rsidRDefault="007F654D" w:rsidP="00041ECD">
      <w:pPr>
        <w:pStyle w:val="SingleTxtG"/>
        <w:keepNext/>
        <w:keepLines/>
        <w:rPr>
          <w:lang w:val="fr-FR"/>
        </w:rPr>
      </w:pPr>
      <w:r w:rsidRPr="00FC52CE">
        <w:rPr>
          <w:lang w:val="fr-FR"/>
        </w:rPr>
        <w:lastRenderedPageBreak/>
        <w:t>154.</w:t>
      </w:r>
      <w:r w:rsidRPr="00FC52CE">
        <w:rPr>
          <w:lang w:val="fr-FR"/>
        </w:rPr>
        <w:tab/>
        <w:t>Dans le cadre des programmes publics, des mesures continuent d</w:t>
      </w:r>
      <w:r>
        <w:rPr>
          <w:lang w:val="fr-FR"/>
        </w:rPr>
        <w:t>’</w:t>
      </w:r>
      <w:r w:rsidRPr="00FC52CE">
        <w:rPr>
          <w:lang w:val="fr-FR"/>
        </w:rPr>
        <w:t xml:space="preserve">être prises </w:t>
      </w:r>
      <w:r>
        <w:rPr>
          <w:lang w:val="fr-FR"/>
        </w:rPr>
        <w:t xml:space="preserve">aux fins d’une </w:t>
      </w:r>
      <w:r w:rsidRPr="00FC52CE">
        <w:rPr>
          <w:lang w:val="fr-FR"/>
        </w:rPr>
        <w:t>amélior</w:t>
      </w:r>
      <w:r>
        <w:rPr>
          <w:lang w:val="fr-FR"/>
        </w:rPr>
        <w:t>ation de</w:t>
      </w:r>
      <w:r w:rsidRPr="00FC52CE">
        <w:rPr>
          <w:lang w:val="fr-FR"/>
        </w:rPr>
        <w:t xml:space="preserve"> l</w:t>
      </w:r>
      <w:r>
        <w:rPr>
          <w:lang w:val="fr-FR"/>
        </w:rPr>
        <w:t>’</w:t>
      </w:r>
      <w:r w:rsidRPr="00FC52CE">
        <w:rPr>
          <w:lang w:val="fr-FR"/>
        </w:rPr>
        <w:t>alimentation</w:t>
      </w:r>
      <w:r>
        <w:rPr>
          <w:lang w:val="fr-FR"/>
        </w:rPr>
        <w:t> :</w:t>
      </w:r>
      <w:r w:rsidRPr="00FC52CE">
        <w:rPr>
          <w:lang w:val="fr-FR"/>
        </w:rPr>
        <w:t xml:space="preserve"> augmenta</w:t>
      </w:r>
      <w:r>
        <w:rPr>
          <w:lang w:val="fr-FR"/>
        </w:rPr>
        <w:t>tio</w:t>
      </w:r>
      <w:r w:rsidRPr="00FC52CE">
        <w:rPr>
          <w:lang w:val="fr-FR"/>
        </w:rPr>
        <w:t>n</w:t>
      </w:r>
      <w:r>
        <w:rPr>
          <w:lang w:val="fr-FR"/>
        </w:rPr>
        <w:t xml:space="preserve"> de</w:t>
      </w:r>
      <w:r w:rsidRPr="00FC52CE">
        <w:rPr>
          <w:lang w:val="fr-FR"/>
        </w:rPr>
        <w:t xml:space="preserve"> l</w:t>
      </w:r>
      <w:r>
        <w:rPr>
          <w:lang w:val="fr-FR"/>
        </w:rPr>
        <w:t>’</w:t>
      </w:r>
      <w:r w:rsidRPr="00FC52CE">
        <w:rPr>
          <w:lang w:val="fr-FR"/>
        </w:rPr>
        <w:t xml:space="preserve">apport </w:t>
      </w:r>
      <w:r>
        <w:rPr>
          <w:lang w:val="fr-FR"/>
        </w:rPr>
        <w:t>en</w:t>
      </w:r>
      <w:r w:rsidRPr="00FC52CE">
        <w:rPr>
          <w:lang w:val="fr-FR"/>
        </w:rPr>
        <w:t xml:space="preserve"> micronutriments, en particulier pour les mères et les enfants, </w:t>
      </w:r>
      <w:r>
        <w:rPr>
          <w:lang w:val="fr-FR"/>
        </w:rPr>
        <w:t>distribution</w:t>
      </w:r>
      <w:r w:rsidRPr="00FC52CE">
        <w:rPr>
          <w:lang w:val="fr-FR"/>
        </w:rPr>
        <w:t xml:space="preserve"> de complexes multivitaminés</w:t>
      </w:r>
      <w:r w:rsidRPr="009A1393">
        <w:rPr>
          <w:lang w:val="fr-FR"/>
        </w:rPr>
        <w:t xml:space="preserve"> </w:t>
      </w:r>
      <w:r w:rsidRPr="00FC52CE">
        <w:rPr>
          <w:lang w:val="fr-FR"/>
        </w:rPr>
        <w:t>aux femmes enceintes</w:t>
      </w:r>
      <w:r>
        <w:rPr>
          <w:lang w:val="fr-FR"/>
        </w:rPr>
        <w:t xml:space="preserve">, </w:t>
      </w:r>
      <w:r w:rsidRPr="00FC52CE">
        <w:rPr>
          <w:lang w:val="fr-FR"/>
        </w:rPr>
        <w:t>supplémentation en vitamine</w:t>
      </w:r>
      <w:r w:rsidR="00722656">
        <w:rPr>
          <w:lang w:val="fr-FR"/>
        </w:rPr>
        <w:t> </w:t>
      </w:r>
      <w:r w:rsidRPr="00FC52CE">
        <w:rPr>
          <w:lang w:val="fr-FR"/>
        </w:rPr>
        <w:t>A aux enfants âgés de 6</w:t>
      </w:r>
      <w:r w:rsidR="00C861F4">
        <w:rPr>
          <w:lang w:val="fr-FR"/>
        </w:rPr>
        <w:t> </w:t>
      </w:r>
      <w:r w:rsidRPr="00FC52CE">
        <w:rPr>
          <w:lang w:val="fr-FR"/>
        </w:rPr>
        <w:t>mois à 5</w:t>
      </w:r>
      <w:r w:rsidR="00C861F4">
        <w:rPr>
          <w:lang w:val="fr-FR"/>
        </w:rPr>
        <w:t> </w:t>
      </w:r>
      <w:r w:rsidRPr="00FC52CE">
        <w:rPr>
          <w:lang w:val="fr-FR"/>
        </w:rPr>
        <w:t>ans</w:t>
      </w:r>
      <w:r>
        <w:rPr>
          <w:lang w:val="fr-FR"/>
        </w:rPr>
        <w:t xml:space="preserve">, </w:t>
      </w:r>
      <w:r w:rsidRPr="00E27862">
        <w:rPr>
          <w:lang w:val="fr-FR"/>
        </w:rPr>
        <w:t>enrichissement de la farine et iodation du sel.</w:t>
      </w:r>
      <w:r w:rsidRPr="00FC52CE">
        <w:rPr>
          <w:lang w:val="fr-FR"/>
        </w:rPr>
        <w:t xml:space="preserve"> Chaque année, dans l</w:t>
      </w:r>
      <w:r>
        <w:rPr>
          <w:lang w:val="fr-FR"/>
        </w:rPr>
        <w:t>’</w:t>
      </w:r>
      <w:r w:rsidRPr="00FC52CE">
        <w:rPr>
          <w:lang w:val="fr-FR"/>
        </w:rPr>
        <w:t>ensemble du pays, environ 3,2</w:t>
      </w:r>
      <w:r w:rsidR="00C861F4">
        <w:rPr>
          <w:lang w:val="fr-FR"/>
        </w:rPr>
        <w:t> </w:t>
      </w:r>
      <w:r w:rsidRPr="00FC52CE">
        <w:rPr>
          <w:lang w:val="fr-FR"/>
        </w:rPr>
        <w:t>millions d</w:t>
      </w:r>
      <w:r>
        <w:rPr>
          <w:lang w:val="fr-FR"/>
        </w:rPr>
        <w:t>’</w:t>
      </w:r>
      <w:r w:rsidRPr="00FC52CE">
        <w:rPr>
          <w:lang w:val="fr-FR"/>
        </w:rPr>
        <w:t>enfants âgés de 6</w:t>
      </w:r>
      <w:r w:rsidR="00C861F4">
        <w:rPr>
          <w:lang w:val="fr-FR"/>
        </w:rPr>
        <w:t> </w:t>
      </w:r>
      <w:r w:rsidRPr="00FC52CE">
        <w:rPr>
          <w:lang w:val="fr-FR"/>
        </w:rPr>
        <w:t>mois à 5</w:t>
      </w:r>
      <w:r w:rsidR="00C861F4">
        <w:rPr>
          <w:lang w:val="fr-FR"/>
        </w:rPr>
        <w:t> </w:t>
      </w:r>
      <w:r w:rsidRPr="00FC52CE">
        <w:rPr>
          <w:lang w:val="fr-FR"/>
        </w:rPr>
        <w:t>ans (99,1</w:t>
      </w:r>
      <w:r w:rsidR="00C861F4">
        <w:rPr>
          <w:lang w:val="fr-FR"/>
        </w:rPr>
        <w:t> </w:t>
      </w:r>
      <w:r w:rsidRPr="00FC52CE">
        <w:rPr>
          <w:lang w:val="fr-FR"/>
        </w:rPr>
        <w:t>%) bénéficient d</w:t>
      </w:r>
      <w:r>
        <w:rPr>
          <w:lang w:val="fr-FR"/>
        </w:rPr>
        <w:t>’</w:t>
      </w:r>
      <w:r w:rsidRPr="00FC52CE">
        <w:rPr>
          <w:lang w:val="fr-FR"/>
        </w:rPr>
        <w:t>une supplémentation en vitamine</w:t>
      </w:r>
      <w:r w:rsidR="00C861F4">
        <w:rPr>
          <w:lang w:val="fr-FR"/>
        </w:rPr>
        <w:t> </w:t>
      </w:r>
      <w:r w:rsidRPr="00FC52CE">
        <w:rPr>
          <w:lang w:val="fr-FR"/>
        </w:rPr>
        <w:t>A.</w:t>
      </w:r>
    </w:p>
    <w:p w:rsidR="007F654D" w:rsidRPr="00FC52CE" w:rsidRDefault="007F654D" w:rsidP="007F654D">
      <w:pPr>
        <w:pStyle w:val="SingleTxtG"/>
        <w:rPr>
          <w:lang w:val="fr-FR"/>
        </w:rPr>
      </w:pPr>
      <w:r w:rsidRPr="00FC52CE">
        <w:rPr>
          <w:lang w:val="fr-FR"/>
        </w:rPr>
        <w:t>155.</w:t>
      </w:r>
      <w:r w:rsidRPr="00FC52CE">
        <w:rPr>
          <w:lang w:val="fr-FR"/>
        </w:rPr>
        <w:tab/>
        <w:t xml:space="preserve">La loi sur </w:t>
      </w:r>
      <w:r>
        <w:rPr>
          <w:lang w:val="fr-FR"/>
        </w:rPr>
        <w:t>la promotion de</w:t>
      </w:r>
      <w:r w:rsidRPr="00FC52CE">
        <w:rPr>
          <w:lang w:val="fr-FR"/>
        </w:rPr>
        <w:t xml:space="preserve"> l</w:t>
      </w:r>
      <w:r>
        <w:rPr>
          <w:lang w:val="fr-FR"/>
        </w:rPr>
        <w:t>’</w:t>
      </w:r>
      <w:r w:rsidRPr="00FC52CE">
        <w:rPr>
          <w:lang w:val="fr-FR"/>
        </w:rPr>
        <w:t xml:space="preserve">allaitement et </w:t>
      </w:r>
      <w:r>
        <w:rPr>
          <w:lang w:val="fr-FR"/>
        </w:rPr>
        <w:t xml:space="preserve">sur </w:t>
      </w:r>
      <w:r w:rsidRPr="00FC52CE">
        <w:rPr>
          <w:lang w:val="fr-FR"/>
        </w:rPr>
        <w:t xml:space="preserve">les </w:t>
      </w:r>
      <w:r>
        <w:rPr>
          <w:lang w:val="fr-FR"/>
        </w:rPr>
        <w:t>critères auxquels doivent satisfaire les produits</w:t>
      </w:r>
      <w:r w:rsidRPr="00FC52CE">
        <w:rPr>
          <w:lang w:val="fr-FR"/>
        </w:rPr>
        <w:t xml:space="preserve"> alimentaires des</w:t>
      </w:r>
      <w:r>
        <w:rPr>
          <w:lang w:val="fr-FR"/>
        </w:rPr>
        <w:t>tinés aux</w:t>
      </w:r>
      <w:r w:rsidRPr="00FC52CE">
        <w:rPr>
          <w:lang w:val="fr-FR"/>
        </w:rPr>
        <w:t xml:space="preserve"> nourrissons et jeunes enfants a été adoptée</w:t>
      </w:r>
      <w:r>
        <w:rPr>
          <w:lang w:val="fr-FR"/>
        </w:rPr>
        <w:t> : elle régit</w:t>
      </w:r>
      <w:r w:rsidRPr="00FC52CE">
        <w:rPr>
          <w:lang w:val="fr-FR"/>
        </w:rPr>
        <w:t xml:space="preserve"> </w:t>
      </w:r>
      <w:r>
        <w:rPr>
          <w:lang w:val="fr-FR"/>
        </w:rPr>
        <w:t xml:space="preserve">toute question sur ces sujets et vise à </w:t>
      </w:r>
      <w:r w:rsidRPr="00FC52CE">
        <w:rPr>
          <w:lang w:val="fr-FR"/>
        </w:rPr>
        <w:t xml:space="preserve">garantir le respect des </w:t>
      </w:r>
      <w:r>
        <w:rPr>
          <w:lang w:val="fr-FR"/>
        </w:rPr>
        <w:t>critère</w:t>
      </w:r>
      <w:r w:rsidRPr="00FC52CE">
        <w:rPr>
          <w:lang w:val="fr-FR"/>
        </w:rPr>
        <w:t>s</w:t>
      </w:r>
      <w:r>
        <w:rPr>
          <w:lang w:val="fr-FR"/>
        </w:rPr>
        <w:t xml:space="preserve"> fixés</w:t>
      </w:r>
      <w:r w:rsidRPr="00FC52CE">
        <w:rPr>
          <w:lang w:val="fr-FR"/>
        </w:rPr>
        <w:t>.</w:t>
      </w:r>
    </w:p>
    <w:p w:rsidR="007F654D" w:rsidRPr="00FC52CE" w:rsidRDefault="007F654D" w:rsidP="007F654D">
      <w:pPr>
        <w:pStyle w:val="SingleTxtG"/>
        <w:rPr>
          <w:lang w:val="fr-FR"/>
        </w:rPr>
      </w:pPr>
      <w:r w:rsidRPr="00FC52CE">
        <w:rPr>
          <w:lang w:val="fr-FR"/>
        </w:rPr>
        <w:t>156.</w:t>
      </w:r>
      <w:r w:rsidRPr="00FC52CE">
        <w:rPr>
          <w:lang w:val="fr-FR"/>
        </w:rPr>
        <w:tab/>
        <w:t>En 2018, la proportion d</w:t>
      </w:r>
      <w:r>
        <w:rPr>
          <w:lang w:val="fr-FR"/>
        </w:rPr>
        <w:t>’</w:t>
      </w:r>
      <w:r w:rsidRPr="00FC52CE">
        <w:rPr>
          <w:lang w:val="fr-FR"/>
        </w:rPr>
        <w:t xml:space="preserve">enfants de moins de </w:t>
      </w:r>
      <w:r w:rsidR="00BF211E">
        <w:rPr>
          <w:lang w:val="fr-FR"/>
        </w:rPr>
        <w:t>5 </w:t>
      </w:r>
      <w:r w:rsidRPr="00FC52CE">
        <w:rPr>
          <w:lang w:val="fr-FR"/>
        </w:rPr>
        <w:t xml:space="preserve">ans présentant un retard de croissance par rapport à la moyenne </w:t>
      </w:r>
      <w:r>
        <w:rPr>
          <w:lang w:val="fr-FR"/>
        </w:rPr>
        <w:t>de cette tranche d’âge</w:t>
      </w:r>
      <w:r w:rsidRPr="00FC52CE">
        <w:rPr>
          <w:lang w:val="fr-FR"/>
        </w:rPr>
        <w:t xml:space="preserve"> était de 0,7</w:t>
      </w:r>
      <w:r w:rsidR="00C861F4">
        <w:rPr>
          <w:lang w:val="fr-FR"/>
        </w:rPr>
        <w:t> </w:t>
      </w:r>
      <w:r w:rsidRPr="00FC52CE">
        <w:rPr>
          <w:lang w:val="fr-FR"/>
        </w:rPr>
        <w:t>%, la proportion d</w:t>
      </w:r>
      <w:r>
        <w:rPr>
          <w:lang w:val="fr-FR"/>
        </w:rPr>
        <w:t>’</w:t>
      </w:r>
      <w:r w:rsidRPr="00FC52CE">
        <w:rPr>
          <w:lang w:val="fr-FR"/>
        </w:rPr>
        <w:t xml:space="preserve">enfants de moins de </w:t>
      </w:r>
      <w:r w:rsidR="00BF211E">
        <w:rPr>
          <w:lang w:val="fr-FR"/>
        </w:rPr>
        <w:t>5 </w:t>
      </w:r>
      <w:r w:rsidRPr="00FC52CE">
        <w:rPr>
          <w:lang w:val="fr-FR"/>
        </w:rPr>
        <w:t>ans souffrant d</w:t>
      </w:r>
      <w:r>
        <w:rPr>
          <w:lang w:val="fr-FR"/>
        </w:rPr>
        <w:t>’</w:t>
      </w:r>
      <w:r w:rsidRPr="00FC52CE">
        <w:rPr>
          <w:lang w:val="fr-FR"/>
        </w:rPr>
        <w:t xml:space="preserve">émaciation due à la malnutrition par rapport à la moyenne </w:t>
      </w:r>
      <w:r>
        <w:rPr>
          <w:lang w:val="fr-FR"/>
        </w:rPr>
        <w:t>de cette tranche d’âge</w:t>
      </w:r>
      <w:r w:rsidRPr="00FC52CE">
        <w:rPr>
          <w:lang w:val="fr-FR"/>
        </w:rPr>
        <w:t xml:space="preserve"> était de 0,14</w:t>
      </w:r>
      <w:r w:rsidR="00C861F4">
        <w:rPr>
          <w:lang w:val="fr-FR"/>
        </w:rPr>
        <w:t> </w:t>
      </w:r>
      <w:r w:rsidRPr="00FC52CE">
        <w:rPr>
          <w:lang w:val="fr-FR"/>
        </w:rPr>
        <w:t>%, et la proportion d</w:t>
      </w:r>
      <w:r>
        <w:rPr>
          <w:lang w:val="fr-FR"/>
        </w:rPr>
        <w:t>’</w:t>
      </w:r>
      <w:r w:rsidRPr="00FC52CE">
        <w:rPr>
          <w:lang w:val="fr-FR"/>
        </w:rPr>
        <w:t xml:space="preserve">enfants de moins de </w:t>
      </w:r>
      <w:r w:rsidR="00722656">
        <w:rPr>
          <w:lang w:val="fr-FR"/>
        </w:rPr>
        <w:t>5 </w:t>
      </w:r>
      <w:r w:rsidRPr="00FC52CE">
        <w:rPr>
          <w:lang w:val="fr-FR"/>
        </w:rPr>
        <w:t>ans en surpoids en raison de la malnutrition par rapport à la moyenn</w:t>
      </w:r>
      <w:bookmarkStart w:id="2" w:name="_GoBack"/>
      <w:bookmarkEnd w:id="2"/>
      <w:r w:rsidRPr="00FC52CE">
        <w:rPr>
          <w:lang w:val="fr-FR"/>
        </w:rPr>
        <w:t xml:space="preserve">e </w:t>
      </w:r>
      <w:r>
        <w:rPr>
          <w:lang w:val="fr-FR"/>
        </w:rPr>
        <w:t>de la tranche d’âge</w:t>
      </w:r>
      <w:r w:rsidRPr="00FC52CE">
        <w:rPr>
          <w:lang w:val="fr-FR"/>
        </w:rPr>
        <w:t xml:space="preserve"> était de</w:t>
      </w:r>
      <w:r w:rsidR="00BF211E">
        <w:rPr>
          <w:lang w:val="fr-FR"/>
        </w:rPr>
        <w:t xml:space="preserve"> </w:t>
      </w:r>
      <w:r w:rsidRPr="00FC52CE">
        <w:rPr>
          <w:lang w:val="fr-FR"/>
        </w:rPr>
        <w:t>0,17</w:t>
      </w:r>
      <w:r w:rsidR="00C861F4">
        <w:rPr>
          <w:lang w:val="fr-FR"/>
        </w:rPr>
        <w:t> </w:t>
      </w:r>
      <w:r w:rsidRPr="00FC52CE">
        <w:rPr>
          <w:lang w:val="fr-FR"/>
        </w:rPr>
        <w:t>%.</w:t>
      </w:r>
    </w:p>
    <w:p w:rsidR="007F654D" w:rsidRPr="00FC52CE" w:rsidRDefault="007F654D" w:rsidP="007F654D">
      <w:pPr>
        <w:pStyle w:val="SingleTxtG"/>
        <w:rPr>
          <w:lang w:val="fr-FR"/>
        </w:rPr>
      </w:pPr>
      <w:r w:rsidRPr="00FC52CE">
        <w:rPr>
          <w:lang w:val="fr-FR"/>
        </w:rPr>
        <w:t>157.</w:t>
      </w:r>
      <w:r w:rsidRPr="00FC52CE">
        <w:rPr>
          <w:lang w:val="fr-FR"/>
        </w:rPr>
        <w:tab/>
        <w:t>Les objectifs pour 2030 sont de réduire de 20</w:t>
      </w:r>
      <w:r w:rsidR="00C861F4">
        <w:rPr>
          <w:lang w:val="fr-FR"/>
        </w:rPr>
        <w:t> </w:t>
      </w:r>
      <w:r w:rsidRPr="00FC52CE">
        <w:rPr>
          <w:lang w:val="fr-FR"/>
        </w:rPr>
        <w:t>% la proportion d</w:t>
      </w:r>
      <w:r>
        <w:rPr>
          <w:lang w:val="fr-FR"/>
        </w:rPr>
        <w:t>’</w:t>
      </w:r>
      <w:r w:rsidRPr="00FC52CE">
        <w:rPr>
          <w:lang w:val="fr-FR"/>
        </w:rPr>
        <w:t>enfants de moins de</w:t>
      </w:r>
      <w:r w:rsidR="00C861F4">
        <w:rPr>
          <w:lang w:val="fr-FR"/>
        </w:rPr>
        <w:t> </w:t>
      </w:r>
      <w:r w:rsidRPr="00FC52CE">
        <w:rPr>
          <w:lang w:val="fr-FR"/>
        </w:rPr>
        <w:t>5</w:t>
      </w:r>
      <w:r w:rsidR="00C861F4">
        <w:rPr>
          <w:lang w:val="fr-FR"/>
        </w:rPr>
        <w:t> </w:t>
      </w:r>
      <w:r w:rsidRPr="00FC52CE">
        <w:rPr>
          <w:lang w:val="fr-FR"/>
        </w:rPr>
        <w:t>ans présentant un retard de croissance</w:t>
      </w:r>
      <w:r>
        <w:rPr>
          <w:lang w:val="fr-FR"/>
        </w:rPr>
        <w:t>,</w:t>
      </w:r>
      <w:r w:rsidRPr="00FC52CE">
        <w:rPr>
          <w:lang w:val="fr-FR"/>
        </w:rPr>
        <w:t xml:space="preserve"> la proportion d</w:t>
      </w:r>
      <w:r>
        <w:rPr>
          <w:lang w:val="fr-FR"/>
        </w:rPr>
        <w:t>’</w:t>
      </w:r>
      <w:r w:rsidRPr="00FC52CE">
        <w:rPr>
          <w:lang w:val="fr-FR"/>
        </w:rPr>
        <w:t>enfants de cet âge souffrant d</w:t>
      </w:r>
      <w:r>
        <w:rPr>
          <w:lang w:val="fr-FR"/>
        </w:rPr>
        <w:t>’</w:t>
      </w:r>
      <w:r w:rsidRPr="00FC52CE">
        <w:rPr>
          <w:lang w:val="fr-FR"/>
        </w:rPr>
        <w:t>émaciation</w:t>
      </w:r>
      <w:r w:rsidRPr="00C861F4">
        <w:rPr>
          <w:bCs/>
          <w:lang w:val="fr-FR"/>
        </w:rPr>
        <w:t xml:space="preserve"> </w:t>
      </w:r>
      <w:r w:rsidRPr="00FC52CE">
        <w:rPr>
          <w:lang w:val="fr-FR"/>
        </w:rPr>
        <w:t>due à la malnutrition et la proportion d</w:t>
      </w:r>
      <w:r>
        <w:rPr>
          <w:lang w:val="fr-FR"/>
        </w:rPr>
        <w:t>’</w:t>
      </w:r>
      <w:r w:rsidRPr="00FC52CE">
        <w:rPr>
          <w:lang w:val="fr-FR"/>
        </w:rPr>
        <w:t>enfants de cet âge en surpoids en raison de la malnutrition.</w:t>
      </w:r>
    </w:p>
    <w:p w:rsidR="007F654D" w:rsidRPr="00FC52CE" w:rsidRDefault="007F654D" w:rsidP="00C861F4">
      <w:pPr>
        <w:pStyle w:val="H1G"/>
        <w:rPr>
          <w:lang w:val="fr-FR"/>
        </w:rPr>
      </w:pPr>
      <w:r w:rsidRPr="00FC52CE">
        <w:rPr>
          <w:lang w:val="fr-FR"/>
        </w:rPr>
        <w:tab/>
      </w:r>
      <w:r w:rsidRPr="00FC52CE">
        <w:rPr>
          <w:lang w:val="fr-FR"/>
        </w:rPr>
        <w:tab/>
        <w:t>Paragraphe 16</w:t>
      </w:r>
    </w:p>
    <w:p w:rsidR="007F654D" w:rsidRPr="00BF211E" w:rsidRDefault="007F654D" w:rsidP="00BF211E">
      <w:pPr>
        <w:pStyle w:val="SingleTxtG"/>
      </w:pPr>
      <w:r w:rsidRPr="00BF211E">
        <w:t>158.</w:t>
      </w:r>
      <w:r w:rsidRPr="00BF211E">
        <w:tab/>
        <w:t>En vertu du décret du 27</w:t>
      </w:r>
      <w:r w:rsidR="00C861F4" w:rsidRPr="00BF211E">
        <w:t> </w:t>
      </w:r>
      <w:r w:rsidRPr="00BF211E">
        <w:t>juillet 2018 sur les mesures visant à améliorer le système de protection des droits et des intérêts légitimes des entreprises, un fonds central relevant du Gouvernement a été créé pour indemniser les citoyens et les entreprises des pertes subies à la suite de la saisie de leurs parcelles de terrain pour les besoins de l’État et de la collectivité.</w:t>
      </w:r>
    </w:p>
    <w:p w:rsidR="007F654D" w:rsidRPr="00FC52CE" w:rsidRDefault="007F654D" w:rsidP="007F654D">
      <w:pPr>
        <w:pStyle w:val="SingleTxtG"/>
        <w:rPr>
          <w:lang w:val="fr-FR"/>
        </w:rPr>
      </w:pPr>
      <w:r w:rsidRPr="00FC52CE">
        <w:rPr>
          <w:lang w:val="fr-FR"/>
        </w:rPr>
        <w:t>159.</w:t>
      </w:r>
      <w:r w:rsidRPr="00FC52CE">
        <w:rPr>
          <w:lang w:val="fr-FR"/>
        </w:rPr>
        <w:tab/>
        <w:t>Le décret du 1</w:t>
      </w:r>
      <w:r w:rsidRPr="00FC52CE">
        <w:rPr>
          <w:vertAlign w:val="superscript"/>
          <w:lang w:val="fr-FR"/>
        </w:rPr>
        <w:t>er</w:t>
      </w:r>
      <w:r w:rsidR="00C861F4">
        <w:rPr>
          <w:lang w:val="fr-FR"/>
        </w:rPr>
        <w:t> </w:t>
      </w:r>
      <w:r w:rsidRPr="00FC52CE">
        <w:rPr>
          <w:lang w:val="fr-FR"/>
        </w:rPr>
        <w:t>août 2018 relatif aux mesures visant à amélior</w:t>
      </w:r>
      <w:r>
        <w:rPr>
          <w:lang w:val="fr-FR"/>
        </w:rPr>
        <w:t>er</w:t>
      </w:r>
      <w:r w:rsidRPr="00FC52CE">
        <w:rPr>
          <w:lang w:val="fr-FR"/>
        </w:rPr>
        <w:t xml:space="preserve"> fondamentale</w:t>
      </w:r>
      <w:r>
        <w:rPr>
          <w:lang w:val="fr-FR"/>
        </w:rPr>
        <w:t>ment</w:t>
      </w:r>
      <w:r w:rsidRPr="00FC52CE">
        <w:rPr>
          <w:lang w:val="fr-FR"/>
        </w:rPr>
        <w:t xml:space="preserve"> </w:t>
      </w:r>
      <w:r>
        <w:rPr>
          <w:lang w:val="fr-FR"/>
        </w:rPr>
        <w:t>le</w:t>
      </w:r>
      <w:r w:rsidRPr="00FC52CE">
        <w:rPr>
          <w:lang w:val="fr-FR"/>
        </w:rPr>
        <w:t xml:space="preserve"> climat d</w:t>
      </w:r>
      <w:r>
        <w:rPr>
          <w:lang w:val="fr-FR"/>
        </w:rPr>
        <w:t>’</w:t>
      </w:r>
      <w:r w:rsidRPr="00FC52CE">
        <w:rPr>
          <w:lang w:val="fr-FR"/>
        </w:rPr>
        <w:t xml:space="preserve">investissement en Ouzbékistan prévoit </w:t>
      </w:r>
      <w:r>
        <w:rPr>
          <w:lang w:val="fr-FR"/>
        </w:rPr>
        <w:t xml:space="preserve">ce </w:t>
      </w:r>
      <w:r w:rsidRPr="00FC52CE">
        <w:rPr>
          <w:lang w:val="fr-FR"/>
        </w:rPr>
        <w:t>qu</w:t>
      </w:r>
      <w:r>
        <w:rPr>
          <w:lang w:val="fr-FR"/>
        </w:rPr>
        <w:t>i suit</w:t>
      </w:r>
      <w:r w:rsidR="00C861F4">
        <w:rPr>
          <w:lang w:val="fr-FR"/>
        </w:rPr>
        <w:t> </w:t>
      </w:r>
      <w:r w:rsidRPr="00FC52CE">
        <w:rPr>
          <w:lang w:val="fr-FR"/>
        </w:rPr>
        <w:t>:</w:t>
      </w:r>
    </w:p>
    <w:p w:rsidR="007F654D" w:rsidRPr="00FC52CE" w:rsidRDefault="00C861F4" w:rsidP="00C861F4">
      <w:pPr>
        <w:pStyle w:val="Bullet1G"/>
        <w:rPr>
          <w:lang w:val="fr-FR"/>
        </w:rPr>
      </w:pPr>
      <w:r>
        <w:rPr>
          <w:lang w:val="fr-FR"/>
        </w:rPr>
        <w:t>L</w:t>
      </w:r>
      <w:r w:rsidR="007F654D" w:rsidRPr="00FC52CE">
        <w:rPr>
          <w:lang w:val="fr-FR"/>
        </w:rPr>
        <w:t>a saisie de parcelles de terrain pour les besoins de l</w:t>
      </w:r>
      <w:r w:rsidR="007F654D">
        <w:rPr>
          <w:lang w:val="fr-FR"/>
        </w:rPr>
        <w:t>’</w:t>
      </w:r>
      <w:r w:rsidR="007F654D" w:rsidRPr="00FC52CE">
        <w:rPr>
          <w:lang w:val="fr-FR"/>
        </w:rPr>
        <w:t xml:space="preserve">État et de la </w:t>
      </w:r>
      <w:r w:rsidR="007F654D">
        <w:rPr>
          <w:lang w:val="fr-FR"/>
        </w:rPr>
        <w:t>collectivi</w:t>
      </w:r>
      <w:r w:rsidR="007F654D" w:rsidRPr="00FC52CE">
        <w:rPr>
          <w:lang w:val="fr-FR"/>
        </w:rPr>
        <w:t>té n</w:t>
      </w:r>
      <w:r w:rsidR="007F654D">
        <w:rPr>
          <w:lang w:val="fr-FR"/>
        </w:rPr>
        <w:t>e peut être décidée</w:t>
      </w:r>
      <w:r w:rsidR="007F654D" w:rsidRPr="00FC52CE">
        <w:rPr>
          <w:lang w:val="fr-FR"/>
        </w:rPr>
        <w:t xml:space="preserve"> qu</w:t>
      </w:r>
      <w:r w:rsidR="007F654D">
        <w:rPr>
          <w:lang w:val="fr-FR"/>
        </w:rPr>
        <w:t>’</w:t>
      </w:r>
      <w:r w:rsidR="007F654D" w:rsidRPr="00FC52CE">
        <w:rPr>
          <w:lang w:val="fr-FR"/>
        </w:rPr>
        <w:t xml:space="preserve">après </w:t>
      </w:r>
      <w:r w:rsidR="007F654D">
        <w:rPr>
          <w:lang w:val="fr-FR"/>
        </w:rPr>
        <w:t>un débat</w:t>
      </w:r>
      <w:r w:rsidR="007F654D" w:rsidRPr="00FC52CE">
        <w:rPr>
          <w:lang w:val="fr-FR"/>
        </w:rPr>
        <w:t xml:space="preserve"> ouvert avec les parties concernées dont les parcelles doivent être saisies, </w:t>
      </w:r>
      <w:r w:rsidR="007F654D">
        <w:rPr>
          <w:lang w:val="fr-FR"/>
        </w:rPr>
        <w:t xml:space="preserve">et </w:t>
      </w:r>
      <w:r w:rsidR="007F654D" w:rsidRPr="00FC52CE">
        <w:rPr>
          <w:lang w:val="fr-FR"/>
        </w:rPr>
        <w:t>une évaluation des avantages et des coûts</w:t>
      </w:r>
      <w:r>
        <w:rPr>
          <w:lang w:val="fr-FR"/>
        </w:rPr>
        <w:t> </w:t>
      </w:r>
      <w:r w:rsidR="007F654D" w:rsidRPr="00FC52CE">
        <w:rPr>
          <w:lang w:val="fr-FR"/>
        </w:rPr>
        <w:t>;</w:t>
      </w:r>
    </w:p>
    <w:p w:rsidR="007F654D" w:rsidRPr="00FC52CE" w:rsidRDefault="00C861F4" w:rsidP="00C861F4">
      <w:pPr>
        <w:pStyle w:val="Bullet1G"/>
        <w:rPr>
          <w:lang w:val="fr-FR"/>
        </w:rPr>
      </w:pPr>
      <w:r>
        <w:rPr>
          <w:lang w:val="fr-FR"/>
        </w:rPr>
        <w:t>L</w:t>
      </w:r>
      <w:r w:rsidR="007F654D" w:rsidRPr="00FC52CE">
        <w:rPr>
          <w:lang w:val="fr-FR"/>
        </w:rPr>
        <w:t>a démolition d</w:t>
      </w:r>
      <w:r w:rsidR="007F654D">
        <w:rPr>
          <w:lang w:val="fr-FR"/>
        </w:rPr>
        <w:t>’</w:t>
      </w:r>
      <w:r w:rsidR="007F654D" w:rsidRPr="00FC52CE">
        <w:rPr>
          <w:lang w:val="fr-FR"/>
        </w:rPr>
        <w:t>habitations, de locaux industriels ou d</w:t>
      </w:r>
      <w:r w:rsidR="007F654D">
        <w:rPr>
          <w:lang w:val="fr-FR"/>
        </w:rPr>
        <w:t>’</w:t>
      </w:r>
      <w:r w:rsidR="007F654D" w:rsidRPr="00FC52CE">
        <w:rPr>
          <w:lang w:val="fr-FR"/>
        </w:rPr>
        <w:t>autres constructions ou ouvrages appartenant à des citoyens ou à des entreprises dans le cadre de la saisie de parcelles de terrain est autorisée après indemnisation intégrale de la valeur marchande des biens immobiliers et des pertes subies par les propriétaires en raison de cette saisie ;</w:t>
      </w:r>
    </w:p>
    <w:p w:rsidR="007F654D" w:rsidRPr="00FC52CE" w:rsidRDefault="00C861F4" w:rsidP="00C861F4">
      <w:pPr>
        <w:pStyle w:val="Bullet1G"/>
        <w:rPr>
          <w:lang w:val="fr-FR"/>
        </w:rPr>
      </w:pPr>
      <w:r>
        <w:rPr>
          <w:lang w:val="fr-FR"/>
        </w:rPr>
        <w:t>L</w:t>
      </w:r>
      <w:r w:rsidR="007F654D" w:rsidRPr="00FC52CE">
        <w:rPr>
          <w:lang w:val="fr-FR"/>
        </w:rPr>
        <w:t>es pertes subies par les citoyens ou les entreprises à la suite d</w:t>
      </w:r>
      <w:r w:rsidR="007F654D">
        <w:rPr>
          <w:lang w:val="fr-FR"/>
        </w:rPr>
        <w:t>’</w:t>
      </w:r>
      <w:r w:rsidR="007F654D" w:rsidRPr="00FC52CE">
        <w:rPr>
          <w:lang w:val="fr-FR"/>
        </w:rPr>
        <w:t>un acte administratif illégal d</w:t>
      </w:r>
      <w:r w:rsidR="007F654D">
        <w:rPr>
          <w:lang w:val="fr-FR"/>
        </w:rPr>
        <w:t>’</w:t>
      </w:r>
      <w:r w:rsidR="007F654D" w:rsidRPr="00FC52CE">
        <w:rPr>
          <w:lang w:val="fr-FR"/>
        </w:rPr>
        <w:t>un organe de l</w:t>
      </w:r>
      <w:r w:rsidR="007F654D">
        <w:rPr>
          <w:lang w:val="fr-FR"/>
        </w:rPr>
        <w:t>’</w:t>
      </w:r>
      <w:r w:rsidR="007F654D" w:rsidRPr="00FC52CE">
        <w:rPr>
          <w:lang w:val="fr-FR"/>
        </w:rPr>
        <w:t>État (d</w:t>
      </w:r>
      <w:r w:rsidR="007F654D">
        <w:rPr>
          <w:lang w:val="fr-FR"/>
        </w:rPr>
        <w:t>’</w:t>
      </w:r>
      <w:r w:rsidR="007F654D" w:rsidRPr="00FC52CE">
        <w:rPr>
          <w:lang w:val="fr-FR"/>
        </w:rPr>
        <w:t>un fonctionnaire) donnent lieu à une indemnisation par l</w:t>
      </w:r>
      <w:r w:rsidR="007F654D">
        <w:rPr>
          <w:lang w:val="fr-FR"/>
        </w:rPr>
        <w:t>’</w:t>
      </w:r>
      <w:r w:rsidR="007F654D" w:rsidRPr="00FC52CE">
        <w:rPr>
          <w:lang w:val="fr-FR"/>
        </w:rPr>
        <w:t>État, financée principalement par les fonds extrabudgétaires des organes concernés, les sommes étant recouvrées ultérieurement auprès de la personne responsable.</w:t>
      </w:r>
    </w:p>
    <w:p w:rsidR="007F654D" w:rsidRPr="00FC52CE" w:rsidRDefault="007F654D" w:rsidP="007F654D">
      <w:pPr>
        <w:pStyle w:val="SingleTxtG"/>
        <w:rPr>
          <w:lang w:val="fr-FR"/>
        </w:rPr>
      </w:pPr>
      <w:r w:rsidRPr="00FC52CE">
        <w:rPr>
          <w:lang w:val="fr-FR"/>
        </w:rPr>
        <w:t>160.</w:t>
      </w:r>
      <w:r w:rsidRPr="00FC52CE">
        <w:rPr>
          <w:lang w:val="fr-FR"/>
        </w:rPr>
        <w:tab/>
        <w:t>Par son ordonnance</w:t>
      </w:r>
      <w:r w:rsidRPr="00C861F4">
        <w:rPr>
          <w:bCs/>
          <w:lang w:val="fr-FR"/>
        </w:rPr>
        <w:t xml:space="preserve"> </w:t>
      </w:r>
      <w:r w:rsidRPr="00FC52CE">
        <w:rPr>
          <w:lang w:val="fr-FR"/>
        </w:rPr>
        <w:t>du 3</w:t>
      </w:r>
      <w:r>
        <w:rPr>
          <w:lang w:val="fr-FR"/>
        </w:rPr>
        <w:t> </w:t>
      </w:r>
      <w:r w:rsidRPr="00FC52CE">
        <w:rPr>
          <w:lang w:val="fr-FR"/>
        </w:rPr>
        <w:t xml:space="preserve">août 2019, le Président a établi que la saisie de parcelles de terrain et la démolition de biens immobiliers appartenant </w:t>
      </w:r>
      <w:r>
        <w:rPr>
          <w:lang w:val="fr-FR"/>
        </w:rPr>
        <w:t>à des</w:t>
      </w:r>
      <w:r w:rsidRPr="00FC52CE">
        <w:rPr>
          <w:lang w:val="fr-FR"/>
        </w:rPr>
        <w:t xml:space="preserve"> citoyens ou entreprises</w:t>
      </w:r>
      <w:r>
        <w:rPr>
          <w:lang w:val="fr-FR"/>
        </w:rPr>
        <w:t>,</w:t>
      </w:r>
      <w:r w:rsidRPr="00FC52CE">
        <w:rPr>
          <w:lang w:val="fr-FR"/>
        </w:rPr>
        <w:t xml:space="preserve"> pour les besoins de l</w:t>
      </w:r>
      <w:r>
        <w:rPr>
          <w:lang w:val="fr-FR"/>
        </w:rPr>
        <w:t>’</w:t>
      </w:r>
      <w:r w:rsidRPr="00FC52CE">
        <w:rPr>
          <w:lang w:val="fr-FR"/>
        </w:rPr>
        <w:t xml:space="preserve">État et de la </w:t>
      </w:r>
      <w:r>
        <w:rPr>
          <w:lang w:val="fr-FR"/>
        </w:rPr>
        <w:t>collectivi</w:t>
      </w:r>
      <w:r w:rsidRPr="00FC52CE">
        <w:rPr>
          <w:lang w:val="fr-FR"/>
        </w:rPr>
        <w:t>té</w:t>
      </w:r>
      <w:r>
        <w:rPr>
          <w:lang w:val="fr-FR"/>
        </w:rPr>
        <w:t>,</w:t>
      </w:r>
      <w:r w:rsidRPr="00FC52CE">
        <w:rPr>
          <w:lang w:val="fr-FR"/>
        </w:rPr>
        <w:t xml:space="preserve"> </w:t>
      </w:r>
      <w:r>
        <w:rPr>
          <w:lang w:val="fr-FR"/>
        </w:rPr>
        <w:t>s’</w:t>
      </w:r>
      <w:r w:rsidRPr="00FC52CE">
        <w:rPr>
          <w:lang w:val="fr-FR"/>
        </w:rPr>
        <w:t>effectu</w:t>
      </w:r>
      <w:r>
        <w:rPr>
          <w:lang w:val="fr-FR"/>
        </w:rPr>
        <w:t>ent</w:t>
      </w:r>
      <w:r w:rsidRPr="00FC52CE">
        <w:rPr>
          <w:lang w:val="fr-FR"/>
        </w:rPr>
        <w:t xml:space="preserve"> </w:t>
      </w:r>
      <w:r>
        <w:rPr>
          <w:lang w:val="fr-FR"/>
        </w:rPr>
        <w:t>selon</w:t>
      </w:r>
      <w:r w:rsidRPr="00FC52CE">
        <w:rPr>
          <w:lang w:val="fr-FR"/>
        </w:rPr>
        <w:t xml:space="preserve"> une procédure comprenant les étapes suivantes</w:t>
      </w:r>
      <w:r w:rsidR="00C861F4">
        <w:rPr>
          <w:lang w:val="fr-FR"/>
        </w:rPr>
        <w:t> </w:t>
      </w:r>
      <w:r w:rsidRPr="00FC52CE">
        <w:rPr>
          <w:lang w:val="fr-FR"/>
        </w:rPr>
        <w:t>:</w:t>
      </w:r>
    </w:p>
    <w:p w:rsidR="007F654D" w:rsidRPr="00FC52CE" w:rsidRDefault="00C861F4" w:rsidP="00C861F4">
      <w:pPr>
        <w:pStyle w:val="Bullet1G"/>
        <w:rPr>
          <w:lang w:val="fr-FR"/>
        </w:rPr>
      </w:pPr>
      <w:r>
        <w:rPr>
          <w:lang w:val="fr-FR"/>
        </w:rPr>
        <w:t>D</w:t>
      </w:r>
      <w:r w:rsidR="007F654D" w:rsidRPr="00FC52CE">
        <w:rPr>
          <w:lang w:val="fr-FR"/>
        </w:rPr>
        <w:t xml:space="preserve">ans un premier temps, le Président du Conseil des ministres du Karakalpakstan, </w:t>
      </w:r>
      <w:r w:rsidR="007F654D">
        <w:rPr>
          <w:lang w:val="fr-FR"/>
        </w:rPr>
        <w:t>l</w:t>
      </w:r>
      <w:r w:rsidR="007F654D" w:rsidRPr="00FC52CE">
        <w:rPr>
          <w:lang w:val="fr-FR"/>
        </w:rPr>
        <w:t xml:space="preserve">es </w:t>
      </w:r>
      <w:r w:rsidR="007F654D" w:rsidRPr="006B5496">
        <w:rPr>
          <w:lang w:val="fr-FR"/>
        </w:rPr>
        <w:t>khokims</w:t>
      </w:r>
      <w:r w:rsidR="007F654D" w:rsidRPr="00FC52CE">
        <w:rPr>
          <w:lang w:val="fr-FR"/>
        </w:rPr>
        <w:t xml:space="preserve"> de province ou de la ville de Tachkent soumet</w:t>
      </w:r>
      <w:r w:rsidR="007F654D">
        <w:rPr>
          <w:lang w:val="fr-FR"/>
        </w:rPr>
        <w:t>tent</w:t>
      </w:r>
      <w:r w:rsidR="007F654D" w:rsidRPr="00FC52CE">
        <w:rPr>
          <w:lang w:val="fr-FR"/>
        </w:rPr>
        <w:t xml:space="preserve"> au Gouvernement un ensemble d</w:t>
      </w:r>
      <w:r w:rsidR="007F654D">
        <w:rPr>
          <w:lang w:val="fr-FR"/>
        </w:rPr>
        <w:t>’</w:t>
      </w:r>
      <w:r w:rsidR="007F654D" w:rsidRPr="00FC52CE">
        <w:rPr>
          <w:lang w:val="fr-FR"/>
        </w:rPr>
        <w:t>éléments</w:t>
      </w:r>
      <w:r w:rsidR="007F654D" w:rsidRPr="00BF211E">
        <w:rPr>
          <w:bCs/>
          <w:lang w:val="fr-FR"/>
        </w:rPr>
        <w:t xml:space="preserve"> </w:t>
      </w:r>
      <w:r w:rsidR="007F654D" w:rsidRPr="00FC52CE">
        <w:rPr>
          <w:lang w:val="fr-FR"/>
        </w:rPr>
        <w:t>sur le lieu où une démolition est prévue</w:t>
      </w:r>
      <w:r>
        <w:rPr>
          <w:lang w:val="fr-FR"/>
        </w:rPr>
        <w:t> </w:t>
      </w:r>
      <w:r w:rsidR="007F654D" w:rsidRPr="00FC52CE">
        <w:rPr>
          <w:lang w:val="fr-FR"/>
        </w:rPr>
        <w:t>;</w:t>
      </w:r>
    </w:p>
    <w:p w:rsidR="007F654D" w:rsidRPr="00FC52CE" w:rsidRDefault="00C861F4" w:rsidP="00C861F4">
      <w:pPr>
        <w:pStyle w:val="Bullet1G"/>
        <w:rPr>
          <w:lang w:val="fr-FR"/>
        </w:rPr>
      </w:pPr>
      <w:r>
        <w:rPr>
          <w:lang w:val="fr-FR"/>
        </w:rPr>
        <w:t>D</w:t>
      </w:r>
      <w:r w:rsidR="007F654D" w:rsidRPr="00FC52CE">
        <w:rPr>
          <w:lang w:val="fr-FR"/>
        </w:rPr>
        <w:t>ans un deuxième temps, le Gouvernement élabore des conclusions sur les prescriptions en matière d</w:t>
      </w:r>
      <w:r w:rsidR="007F654D">
        <w:rPr>
          <w:lang w:val="fr-FR"/>
        </w:rPr>
        <w:t>’</w:t>
      </w:r>
      <w:r w:rsidR="007F654D" w:rsidRPr="00FC52CE">
        <w:rPr>
          <w:lang w:val="fr-FR"/>
        </w:rPr>
        <w:t>urbanisme</w:t>
      </w:r>
      <w:r>
        <w:rPr>
          <w:lang w:val="fr-FR"/>
        </w:rPr>
        <w:t> </w:t>
      </w:r>
      <w:r w:rsidR="007F654D" w:rsidRPr="00FC52CE">
        <w:rPr>
          <w:lang w:val="fr-FR"/>
        </w:rPr>
        <w:t>;</w:t>
      </w:r>
    </w:p>
    <w:p w:rsidR="007F654D" w:rsidRPr="00FC52CE" w:rsidRDefault="00C861F4" w:rsidP="00C861F4">
      <w:pPr>
        <w:pStyle w:val="Bullet1G"/>
        <w:rPr>
          <w:lang w:val="fr-FR"/>
        </w:rPr>
      </w:pPr>
      <w:r>
        <w:rPr>
          <w:lang w:val="fr-FR"/>
        </w:rPr>
        <w:t>D</w:t>
      </w:r>
      <w:r w:rsidR="007F654D" w:rsidRPr="00FC52CE">
        <w:rPr>
          <w:lang w:val="fr-FR"/>
        </w:rPr>
        <w:t xml:space="preserve">ans un troisième temps, ces conclusions sont </w:t>
      </w:r>
      <w:r w:rsidR="007F654D" w:rsidRPr="006B5496">
        <w:rPr>
          <w:lang w:val="fr-FR"/>
        </w:rPr>
        <w:t xml:space="preserve">soumises au Premier </w:t>
      </w:r>
      <w:r w:rsidR="00BF211E" w:rsidRPr="006B5496">
        <w:rPr>
          <w:lang w:val="fr-FR"/>
        </w:rPr>
        <w:t>M</w:t>
      </w:r>
      <w:r w:rsidR="007F654D" w:rsidRPr="006B5496">
        <w:rPr>
          <w:lang w:val="fr-FR"/>
        </w:rPr>
        <w:t>inistre pour</w:t>
      </w:r>
      <w:r w:rsidR="007F654D" w:rsidRPr="00FC52CE">
        <w:rPr>
          <w:lang w:val="fr-FR"/>
        </w:rPr>
        <w:t xml:space="preserve"> examen et décision.</w:t>
      </w:r>
    </w:p>
    <w:p w:rsidR="007F654D" w:rsidRPr="00FC52CE" w:rsidRDefault="007F654D" w:rsidP="007F654D">
      <w:pPr>
        <w:pStyle w:val="SingleTxtG"/>
        <w:rPr>
          <w:lang w:val="fr-FR"/>
        </w:rPr>
      </w:pPr>
      <w:r w:rsidRPr="00FC52CE">
        <w:rPr>
          <w:lang w:val="fr-FR"/>
        </w:rPr>
        <w:lastRenderedPageBreak/>
        <w:t>161.</w:t>
      </w:r>
      <w:r w:rsidRPr="00FC52CE">
        <w:rPr>
          <w:lang w:val="fr-FR"/>
        </w:rPr>
        <w:tab/>
        <w:t>La décision gouvernementale du 16</w:t>
      </w:r>
      <w:r w:rsidR="00C861F4">
        <w:rPr>
          <w:lang w:val="fr-FR"/>
        </w:rPr>
        <w:t> </w:t>
      </w:r>
      <w:r w:rsidRPr="00FC52CE">
        <w:rPr>
          <w:lang w:val="fr-FR"/>
        </w:rPr>
        <w:t>novembre 2019 relative aux mesures complémentaires visant à améliorer la procédure d</w:t>
      </w:r>
      <w:r>
        <w:rPr>
          <w:lang w:val="fr-FR"/>
        </w:rPr>
        <w:t>’</w:t>
      </w:r>
      <w:r w:rsidRPr="00FC52CE">
        <w:rPr>
          <w:lang w:val="fr-FR"/>
        </w:rPr>
        <w:t>octroi d</w:t>
      </w:r>
      <w:r>
        <w:rPr>
          <w:lang w:val="fr-FR"/>
        </w:rPr>
        <w:t>’</w:t>
      </w:r>
      <w:r w:rsidRPr="00FC52CE">
        <w:rPr>
          <w:lang w:val="fr-FR"/>
        </w:rPr>
        <w:t>une indemnisation suite à la saisie et à l</w:t>
      </w:r>
      <w:r>
        <w:rPr>
          <w:lang w:val="fr-FR"/>
        </w:rPr>
        <w:t>’</w:t>
      </w:r>
      <w:r w:rsidRPr="00FC52CE">
        <w:rPr>
          <w:lang w:val="fr-FR"/>
        </w:rPr>
        <w:t>attribution de parcelles de terrain et à garantir les droits de propriété des personnes physiques et morales établit la procédure suivante concernant l</w:t>
      </w:r>
      <w:r>
        <w:rPr>
          <w:lang w:val="fr-FR"/>
        </w:rPr>
        <w:t>’</w:t>
      </w:r>
      <w:r w:rsidRPr="00FC52CE">
        <w:rPr>
          <w:lang w:val="fr-FR"/>
        </w:rPr>
        <w:t>octroi d</w:t>
      </w:r>
      <w:r>
        <w:rPr>
          <w:lang w:val="fr-FR"/>
        </w:rPr>
        <w:t>’</w:t>
      </w:r>
      <w:r w:rsidRPr="00FC52CE">
        <w:rPr>
          <w:lang w:val="fr-FR"/>
        </w:rPr>
        <w:t>une indemnisation</w:t>
      </w:r>
      <w:r w:rsidR="00C861F4">
        <w:rPr>
          <w:lang w:val="fr-FR"/>
        </w:rPr>
        <w:t> </w:t>
      </w:r>
      <w:r w:rsidRPr="00FC52CE">
        <w:rPr>
          <w:lang w:val="fr-FR"/>
        </w:rPr>
        <w:t>:</w:t>
      </w:r>
    </w:p>
    <w:p w:rsidR="007F654D" w:rsidRPr="00FC52CE" w:rsidRDefault="00C861F4" w:rsidP="00C861F4">
      <w:pPr>
        <w:pStyle w:val="Bullet1G"/>
        <w:rPr>
          <w:lang w:val="fr-FR"/>
        </w:rPr>
      </w:pPr>
      <w:r>
        <w:rPr>
          <w:lang w:val="fr-FR"/>
        </w:rPr>
        <w:t>L</w:t>
      </w:r>
      <w:r w:rsidR="007F654D" w:rsidRPr="00FC52CE">
        <w:rPr>
          <w:lang w:val="fr-FR"/>
        </w:rPr>
        <w:t>e transfert de fonds sur le compte bancaire (de dépôt) du propriétaire</w:t>
      </w:r>
      <w:r>
        <w:rPr>
          <w:lang w:val="fr-FR"/>
        </w:rPr>
        <w:t> </w:t>
      </w:r>
      <w:r w:rsidR="007F654D" w:rsidRPr="00FC52CE">
        <w:rPr>
          <w:lang w:val="fr-FR"/>
        </w:rPr>
        <w:t>;</w:t>
      </w:r>
    </w:p>
    <w:p w:rsidR="007F654D" w:rsidRPr="00FC52CE" w:rsidRDefault="00C861F4" w:rsidP="00C861F4">
      <w:pPr>
        <w:pStyle w:val="Bullet1G"/>
        <w:rPr>
          <w:lang w:val="fr-FR"/>
        </w:rPr>
      </w:pPr>
      <w:r>
        <w:rPr>
          <w:lang w:val="fr-FR"/>
        </w:rPr>
        <w:t>E</w:t>
      </w:r>
      <w:r w:rsidR="007F654D" w:rsidRPr="00FC52CE">
        <w:rPr>
          <w:lang w:val="fr-FR"/>
        </w:rPr>
        <w:t>n cas de saisie d</w:t>
      </w:r>
      <w:r w:rsidR="007F654D">
        <w:rPr>
          <w:lang w:val="fr-FR"/>
        </w:rPr>
        <w:t>’</w:t>
      </w:r>
      <w:r w:rsidR="007F654D" w:rsidRPr="00FC52CE">
        <w:rPr>
          <w:lang w:val="fr-FR"/>
        </w:rPr>
        <w:t>une parcelle occupée par un immeuble à appartements ou une maison mitoyenne en rangée, moyennant l</w:t>
      </w:r>
      <w:r w:rsidR="007F654D">
        <w:rPr>
          <w:lang w:val="fr-FR"/>
        </w:rPr>
        <w:t>’</w:t>
      </w:r>
      <w:r w:rsidR="007F654D" w:rsidRPr="00FC52CE">
        <w:rPr>
          <w:lang w:val="fr-FR"/>
        </w:rPr>
        <w:t xml:space="preserve">accord des parties, </w:t>
      </w:r>
      <w:r w:rsidR="007F654D">
        <w:rPr>
          <w:lang w:val="fr-FR"/>
        </w:rPr>
        <w:t>chaque</w:t>
      </w:r>
      <w:r w:rsidR="007F654D" w:rsidRPr="00FC52CE">
        <w:rPr>
          <w:lang w:val="fr-FR"/>
        </w:rPr>
        <w:t xml:space="preserve"> propriétaire se voit attribuer un appartement situé </w:t>
      </w:r>
      <w:r w:rsidR="007F654D">
        <w:rPr>
          <w:lang w:val="fr-FR"/>
        </w:rPr>
        <w:t xml:space="preserve">ou non </w:t>
      </w:r>
      <w:r w:rsidR="007F654D" w:rsidRPr="00FC52CE">
        <w:rPr>
          <w:lang w:val="fr-FR"/>
        </w:rPr>
        <w:t xml:space="preserve">dans le même quartier (ou ville) </w:t>
      </w:r>
      <w:r w:rsidR="007F654D">
        <w:rPr>
          <w:lang w:val="fr-FR"/>
        </w:rPr>
        <w:t xml:space="preserve">et </w:t>
      </w:r>
      <w:r w:rsidR="007F654D" w:rsidRPr="00FC52CE">
        <w:rPr>
          <w:lang w:val="fr-FR"/>
        </w:rPr>
        <w:t>dont la superficie n</w:t>
      </w:r>
      <w:r w:rsidR="007F654D">
        <w:rPr>
          <w:lang w:val="fr-FR"/>
        </w:rPr>
        <w:t>’</w:t>
      </w:r>
      <w:r w:rsidR="007F654D" w:rsidRPr="00FC52CE">
        <w:rPr>
          <w:lang w:val="fr-FR"/>
        </w:rPr>
        <w:t>est pas inférieure à celle de l</w:t>
      </w:r>
      <w:r w:rsidR="007F654D">
        <w:rPr>
          <w:lang w:val="fr-FR"/>
        </w:rPr>
        <w:t>’</w:t>
      </w:r>
      <w:r w:rsidR="007F654D" w:rsidRPr="00FC52CE">
        <w:rPr>
          <w:lang w:val="fr-FR"/>
        </w:rPr>
        <w:t>appartement concerné</w:t>
      </w:r>
      <w:r>
        <w:rPr>
          <w:lang w:val="fr-FR"/>
        </w:rPr>
        <w:t> </w:t>
      </w:r>
      <w:r w:rsidR="007F654D" w:rsidRPr="00FC52CE">
        <w:rPr>
          <w:lang w:val="fr-FR"/>
        </w:rPr>
        <w:t>;</w:t>
      </w:r>
    </w:p>
    <w:p w:rsidR="007F654D" w:rsidRPr="00FC52CE" w:rsidRDefault="00C861F4" w:rsidP="00C861F4">
      <w:pPr>
        <w:pStyle w:val="Bullet1G"/>
        <w:rPr>
          <w:lang w:val="fr-FR"/>
        </w:rPr>
      </w:pPr>
      <w:r>
        <w:rPr>
          <w:lang w:val="fr-FR"/>
        </w:rPr>
        <w:t>E</w:t>
      </w:r>
      <w:r w:rsidR="007F654D" w:rsidRPr="00FC52CE">
        <w:rPr>
          <w:lang w:val="fr-FR"/>
        </w:rPr>
        <w:t>n cas de saisie d</w:t>
      </w:r>
      <w:r w:rsidR="007F654D">
        <w:rPr>
          <w:lang w:val="fr-FR"/>
        </w:rPr>
        <w:t>’</w:t>
      </w:r>
      <w:r w:rsidR="007F654D" w:rsidRPr="00FC52CE">
        <w:rPr>
          <w:lang w:val="fr-FR"/>
        </w:rPr>
        <w:t>une parcelle occupée par un logement individuel (y</w:t>
      </w:r>
      <w:r>
        <w:rPr>
          <w:lang w:val="fr-FR"/>
        </w:rPr>
        <w:t> </w:t>
      </w:r>
      <w:r w:rsidR="007F654D" w:rsidRPr="00FC52CE">
        <w:rPr>
          <w:lang w:val="fr-FR"/>
        </w:rPr>
        <w:t xml:space="preserve">compris </w:t>
      </w:r>
      <w:r w:rsidR="007F654D">
        <w:rPr>
          <w:lang w:val="fr-FR"/>
        </w:rPr>
        <w:t>d</w:t>
      </w:r>
      <w:r w:rsidR="007F654D" w:rsidRPr="00FC52CE">
        <w:rPr>
          <w:lang w:val="fr-FR"/>
        </w:rPr>
        <w:t>es constructions en cours dûment enregistrées), moyennant l</w:t>
      </w:r>
      <w:r w:rsidR="007F654D">
        <w:rPr>
          <w:lang w:val="fr-FR"/>
        </w:rPr>
        <w:t>’</w:t>
      </w:r>
      <w:r w:rsidR="007F654D" w:rsidRPr="00FC52CE">
        <w:rPr>
          <w:lang w:val="fr-FR"/>
        </w:rPr>
        <w:t xml:space="preserve">accord des parties, le propriétaire se voit attribuer un logement individuel situé </w:t>
      </w:r>
      <w:r w:rsidR="007F654D">
        <w:rPr>
          <w:lang w:val="fr-FR"/>
        </w:rPr>
        <w:t xml:space="preserve">ou non </w:t>
      </w:r>
      <w:r w:rsidR="007F654D" w:rsidRPr="00FC52CE">
        <w:rPr>
          <w:lang w:val="fr-FR"/>
        </w:rPr>
        <w:t xml:space="preserve">dans le même quartier (ou ville) </w:t>
      </w:r>
      <w:r w:rsidR="007F654D">
        <w:rPr>
          <w:lang w:val="fr-FR"/>
        </w:rPr>
        <w:t xml:space="preserve">et </w:t>
      </w:r>
      <w:r w:rsidR="007F654D" w:rsidRPr="00FC52CE">
        <w:rPr>
          <w:lang w:val="fr-FR"/>
        </w:rPr>
        <w:t>dont la superficie totale n</w:t>
      </w:r>
      <w:r w:rsidR="007F654D">
        <w:rPr>
          <w:lang w:val="fr-FR"/>
        </w:rPr>
        <w:t>’</w:t>
      </w:r>
      <w:r w:rsidR="007F654D" w:rsidRPr="00FC52CE">
        <w:rPr>
          <w:lang w:val="fr-FR"/>
        </w:rPr>
        <w:t>est pas inférieure à celle d</w:t>
      </w:r>
      <w:r w:rsidR="007F654D">
        <w:rPr>
          <w:lang w:val="fr-FR"/>
        </w:rPr>
        <w:t>es</w:t>
      </w:r>
      <w:r w:rsidR="007F654D" w:rsidRPr="00FC52CE">
        <w:rPr>
          <w:lang w:val="fr-FR"/>
        </w:rPr>
        <w:t xml:space="preserve"> logement</w:t>
      </w:r>
      <w:r w:rsidR="00C33451">
        <w:rPr>
          <w:lang w:val="fr-FR"/>
        </w:rPr>
        <w:t>s</w:t>
      </w:r>
      <w:r w:rsidR="007F654D" w:rsidRPr="00FC52CE">
        <w:rPr>
          <w:lang w:val="fr-FR"/>
        </w:rPr>
        <w:t xml:space="preserve"> et terrain concernés et les </w:t>
      </w:r>
      <w:r w:rsidR="007F654D">
        <w:rPr>
          <w:lang w:val="fr-FR"/>
        </w:rPr>
        <w:t>caractéristiques générales</w:t>
      </w:r>
      <w:r w:rsidR="007F654D" w:rsidRPr="00FC52CE">
        <w:rPr>
          <w:lang w:val="fr-FR"/>
        </w:rPr>
        <w:t xml:space="preserve"> </w:t>
      </w:r>
      <w:r w:rsidR="007F654D">
        <w:rPr>
          <w:lang w:val="fr-FR"/>
        </w:rPr>
        <w:t>de qualité au moins égale</w:t>
      </w:r>
      <w:r>
        <w:rPr>
          <w:lang w:val="fr-FR"/>
        </w:rPr>
        <w:t> </w:t>
      </w:r>
      <w:r w:rsidR="007F654D" w:rsidRPr="00FC52CE">
        <w:rPr>
          <w:lang w:val="fr-FR"/>
        </w:rPr>
        <w:t>;</w:t>
      </w:r>
    </w:p>
    <w:p w:rsidR="007F654D" w:rsidRPr="00FC52CE" w:rsidRDefault="00C861F4" w:rsidP="00C861F4">
      <w:pPr>
        <w:pStyle w:val="Bullet1G"/>
        <w:rPr>
          <w:lang w:val="fr-FR"/>
        </w:rPr>
      </w:pPr>
      <w:r>
        <w:rPr>
          <w:lang w:val="fr-FR"/>
        </w:rPr>
        <w:t>E</w:t>
      </w:r>
      <w:r w:rsidR="007F654D" w:rsidRPr="00FC52CE">
        <w:rPr>
          <w:lang w:val="fr-FR"/>
        </w:rPr>
        <w:t>n cas de saisie d</w:t>
      </w:r>
      <w:r w:rsidR="007F654D">
        <w:rPr>
          <w:lang w:val="fr-FR"/>
        </w:rPr>
        <w:t>’</w:t>
      </w:r>
      <w:r w:rsidR="007F654D" w:rsidRPr="00FC52CE">
        <w:rPr>
          <w:lang w:val="fr-FR"/>
        </w:rPr>
        <w:t xml:space="preserve">une parcelle </w:t>
      </w:r>
      <w:r w:rsidR="007F654D">
        <w:rPr>
          <w:lang w:val="fr-FR"/>
        </w:rPr>
        <w:t>privée</w:t>
      </w:r>
      <w:r w:rsidR="007F654D" w:rsidRPr="00FC52CE">
        <w:rPr>
          <w:lang w:val="fr-FR"/>
        </w:rPr>
        <w:t>, utilis</w:t>
      </w:r>
      <w:r w:rsidR="007F654D">
        <w:rPr>
          <w:lang w:val="fr-FR"/>
        </w:rPr>
        <w:t xml:space="preserve">ée de manière </w:t>
      </w:r>
      <w:r w:rsidR="007F654D" w:rsidRPr="00FC52CE">
        <w:rPr>
          <w:lang w:val="fr-FR"/>
        </w:rPr>
        <w:t>permanente</w:t>
      </w:r>
      <w:r w:rsidR="007F654D" w:rsidRPr="00FC52CE">
        <w:rPr>
          <w:b/>
          <w:lang w:val="fr-FR"/>
        </w:rPr>
        <w:t xml:space="preserve"> </w:t>
      </w:r>
      <w:r w:rsidR="007F654D" w:rsidRPr="00FC52CE">
        <w:rPr>
          <w:lang w:val="fr-FR"/>
        </w:rPr>
        <w:t xml:space="preserve">ou </w:t>
      </w:r>
      <w:r w:rsidR="007F654D">
        <w:rPr>
          <w:lang w:val="fr-FR"/>
        </w:rPr>
        <w:t>non</w:t>
      </w:r>
      <w:r w:rsidR="007F654D" w:rsidRPr="00FC52CE">
        <w:rPr>
          <w:lang w:val="fr-FR"/>
        </w:rPr>
        <w:t xml:space="preserve">, le détenteur </w:t>
      </w:r>
      <w:r w:rsidR="007F654D">
        <w:rPr>
          <w:lang w:val="fr-FR"/>
        </w:rPr>
        <w:t>du</w:t>
      </w:r>
      <w:r w:rsidR="007F654D" w:rsidRPr="00FC52CE">
        <w:rPr>
          <w:lang w:val="fr-FR"/>
        </w:rPr>
        <w:t xml:space="preserve"> droit </w:t>
      </w:r>
      <w:r w:rsidR="007F654D">
        <w:rPr>
          <w:lang w:val="fr-FR"/>
        </w:rPr>
        <w:t xml:space="preserve">de propriété </w:t>
      </w:r>
      <w:r w:rsidR="007F654D" w:rsidRPr="00FC52CE">
        <w:rPr>
          <w:lang w:val="fr-FR"/>
        </w:rPr>
        <w:t>se voit attribuer une autre parcelle de terrain d</w:t>
      </w:r>
      <w:r w:rsidR="007F654D">
        <w:rPr>
          <w:lang w:val="fr-FR"/>
        </w:rPr>
        <w:t>’</w:t>
      </w:r>
      <w:r w:rsidR="007F654D" w:rsidRPr="00FC52CE">
        <w:rPr>
          <w:lang w:val="fr-FR"/>
        </w:rPr>
        <w:t>une superficie égale à la précédente.</w:t>
      </w:r>
    </w:p>
    <w:p w:rsidR="007F654D" w:rsidRPr="00FC52CE" w:rsidRDefault="007F654D" w:rsidP="007F654D">
      <w:pPr>
        <w:pStyle w:val="SingleTxtG"/>
        <w:rPr>
          <w:lang w:val="fr-FR"/>
        </w:rPr>
      </w:pPr>
      <w:r w:rsidRPr="00FC52CE">
        <w:rPr>
          <w:lang w:val="fr-FR"/>
        </w:rPr>
        <w:t>162.</w:t>
      </w:r>
      <w:r w:rsidRPr="00FC52CE">
        <w:rPr>
          <w:lang w:val="fr-FR"/>
        </w:rPr>
        <w:tab/>
        <w:t xml:space="preserve">Moyennant accord entre les parties, </w:t>
      </w:r>
      <w:r>
        <w:rPr>
          <w:lang w:val="fr-FR"/>
        </w:rPr>
        <w:t xml:space="preserve">une parcelle de terre supplémentaire peut être octroyée à titre d’indemnisation, ce qui entraîne alors une diminution correspondante </w:t>
      </w:r>
      <w:r w:rsidRPr="00FC52CE">
        <w:rPr>
          <w:lang w:val="fr-FR"/>
        </w:rPr>
        <w:t xml:space="preserve">des autres </w:t>
      </w:r>
      <w:r>
        <w:rPr>
          <w:lang w:val="fr-FR"/>
        </w:rPr>
        <w:t>form</w:t>
      </w:r>
      <w:r w:rsidRPr="00FC52CE">
        <w:rPr>
          <w:lang w:val="fr-FR"/>
        </w:rPr>
        <w:t>es d</w:t>
      </w:r>
      <w:r>
        <w:rPr>
          <w:lang w:val="fr-FR"/>
        </w:rPr>
        <w:t>’</w:t>
      </w:r>
      <w:r w:rsidRPr="00FC52CE">
        <w:rPr>
          <w:lang w:val="fr-FR"/>
        </w:rPr>
        <w:t>indemnisation</w:t>
      </w:r>
      <w:r>
        <w:rPr>
          <w:lang w:val="fr-FR"/>
        </w:rPr>
        <w:t>.</w:t>
      </w:r>
    </w:p>
    <w:p w:rsidR="007F654D" w:rsidRPr="00FC52CE" w:rsidRDefault="007F654D" w:rsidP="007F654D">
      <w:pPr>
        <w:pStyle w:val="SingleTxtG"/>
        <w:rPr>
          <w:lang w:val="fr-FR"/>
        </w:rPr>
      </w:pPr>
      <w:r w:rsidRPr="00FC52CE">
        <w:rPr>
          <w:lang w:val="fr-FR"/>
        </w:rPr>
        <w:t>163.</w:t>
      </w:r>
      <w:r w:rsidRPr="00FC52CE">
        <w:rPr>
          <w:lang w:val="fr-FR"/>
        </w:rPr>
        <w:tab/>
        <w:t>Les décisions d</w:t>
      </w:r>
      <w:r>
        <w:rPr>
          <w:lang w:val="fr-FR"/>
        </w:rPr>
        <w:t>’</w:t>
      </w:r>
      <w:r w:rsidRPr="00FC52CE">
        <w:rPr>
          <w:lang w:val="fr-FR"/>
        </w:rPr>
        <w:t>un organe de l</w:t>
      </w:r>
      <w:r>
        <w:rPr>
          <w:lang w:val="fr-FR"/>
        </w:rPr>
        <w:t>’</w:t>
      </w:r>
      <w:r w:rsidRPr="00FC52CE">
        <w:rPr>
          <w:lang w:val="fr-FR"/>
        </w:rPr>
        <w:t>État concernant la saisie ou le refus de saisie d</w:t>
      </w:r>
      <w:r>
        <w:rPr>
          <w:lang w:val="fr-FR"/>
        </w:rPr>
        <w:t>’</w:t>
      </w:r>
      <w:r w:rsidRPr="00FC52CE">
        <w:rPr>
          <w:lang w:val="fr-FR"/>
        </w:rPr>
        <w:t xml:space="preserve">une parcelle, ou la démolition de biens immobiliers peuvent </w:t>
      </w:r>
      <w:r>
        <w:rPr>
          <w:lang w:val="fr-FR"/>
        </w:rPr>
        <w:t>être contestées en justice</w:t>
      </w:r>
      <w:r w:rsidRPr="00FC52CE">
        <w:rPr>
          <w:lang w:val="fr-FR"/>
        </w:rPr>
        <w:t>.</w:t>
      </w:r>
    </w:p>
    <w:p w:rsidR="007F654D" w:rsidRPr="00FC52CE" w:rsidRDefault="007F654D" w:rsidP="00C861F4">
      <w:pPr>
        <w:pStyle w:val="H1G"/>
        <w:rPr>
          <w:lang w:val="fr-FR"/>
        </w:rPr>
      </w:pPr>
      <w:r w:rsidRPr="00FC52CE">
        <w:rPr>
          <w:lang w:val="fr-FR"/>
        </w:rPr>
        <w:tab/>
      </w:r>
      <w:r w:rsidRPr="00FC52CE">
        <w:rPr>
          <w:lang w:val="fr-FR"/>
        </w:rPr>
        <w:tab/>
        <w:t>Paragraphe 17</w:t>
      </w:r>
    </w:p>
    <w:p w:rsidR="007F654D" w:rsidRPr="00FC52CE" w:rsidRDefault="007F654D" w:rsidP="007F654D">
      <w:pPr>
        <w:pStyle w:val="SingleTxtG"/>
        <w:rPr>
          <w:lang w:val="fr-FR"/>
        </w:rPr>
      </w:pPr>
      <w:r w:rsidRPr="00FC52CE">
        <w:rPr>
          <w:lang w:val="fr-FR"/>
        </w:rPr>
        <w:t>164.</w:t>
      </w:r>
      <w:r w:rsidRPr="00FC52CE">
        <w:rPr>
          <w:lang w:val="fr-FR"/>
        </w:rPr>
        <w:tab/>
      </w:r>
      <w:r>
        <w:rPr>
          <w:lang w:val="fr-FR"/>
        </w:rPr>
        <w:t>Le</w:t>
      </w:r>
      <w:r w:rsidRPr="00FC52CE">
        <w:rPr>
          <w:lang w:val="fr-FR"/>
        </w:rPr>
        <w:t xml:space="preserve"> décret du 28</w:t>
      </w:r>
      <w:r w:rsidR="00C861F4">
        <w:rPr>
          <w:lang w:val="fr-FR"/>
        </w:rPr>
        <w:t> </w:t>
      </w:r>
      <w:r w:rsidRPr="00FC52CE">
        <w:rPr>
          <w:lang w:val="fr-FR"/>
        </w:rPr>
        <w:t>novembre 2019 sur les mesures complémentaires visant à améliorer les mécanismes de prêt hypothécaire</w:t>
      </w:r>
      <w:r>
        <w:rPr>
          <w:lang w:val="fr-FR"/>
        </w:rPr>
        <w:t xml:space="preserve"> introduit</w:t>
      </w:r>
      <w:r w:rsidRPr="00FC52CE">
        <w:rPr>
          <w:lang w:val="fr-FR"/>
        </w:rPr>
        <w:t xml:space="preserve"> une nouvelle procédure d</w:t>
      </w:r>
      <w:r>
        <w:rPr>
          <w:lang w:val="fr-FR"/>
        </w:rPr>
        <w:t>’</w:t>
      </w:r>
      <w:r w:rsidRPr="00FC52CE">
        <w:rPr>
          <w:lang w:val="fr-FR"/>
        </w:rPr>
        <w:t>acquisition de logement au moyen d</w:t>
      </w:r>
      <w:r>
        <w:rPr>
          <w:lang w:val="fr-FR"/>
        </w:rPr>
        <w:t>e</w:t>
      </w:r>
      <w:r w:rsidRPr="00FC52CE">
        <w:rPr>
          <w:lang w:val="fr-FR"/>
        </w:rPr>
        <w:t xml:space="preserve"> prêt</w:t>
      </w:r>
      <w:r>
        <w:rPr>
          <w:lang w:val="fr-FR"/>
        </w:rPr>
        <w:t>s</w:t>
      </w:r>
      <w:r w:rsidRPr="00FC52CE">
        <w:rPr>
          <w:lang w:val="fr-FR"/>
        </w:rPr>
        <w:t xml:space="preserve"> hypothécaire</w:t>
      </w:r>
      <w:r>
        <w:rPr>
          <w:lang w:val="fr-FR"/>
        </w:rPr>
        <w:t>s</w:t>
      </w:r>
      <w:r w:rsidRPr="00FC52CE">
        <w:rPr>
          <w:lang w:val="fr-FR"/>
        </w:rPr>
        <w:t xml:space="preserve"> fondé</w:t>
      </w:r>
      <w:r>
        <w:rPr>
          <w:lang w:val="fr-FR"/>
        </w:rPr>
        <w:t>s</w:t>
      </w:r>
      <w:r w:rsidRPr="00FC52CE">
        <w:rPr>
          <w:lang w:val="fr-FR"/>
        </w:rPr>
        <w:t xml:space="preserve"> sur les règles du marché. En 2020, </w:t>
      </w:r>
      <w:r>
        <w:rPr>
          <w:lang w:val="fr-FR"/>
        </w:rPr>
        <w:t>la</w:t>
      </w:r>
      <w:r w:rsidRPr="00FC52CE">
        <w:rPr>
          <w:lang w:val="fr-FR"/>
        </w:rPr>
        <w:t xml:space="preserve"> création </w:t>
      </w:r>
      <w:r w:rsidR="00C861F4">
        <w:rPr>
          <w:lang w:val="fr-FR"/>
        </w:rPr>
        <w:t xml:space="preserve">de </w:t>
      </w:r>
      <w:r w:rsidRPr="00FC52CE">
        <w:rPr>
          <w:lang w:val="fr-FR"/>
        </w:rPr>
        <w:t>30</w:t>
      </w:r>
      <w:r w:rsidR="00C861F4">
        <w:rPr>
          <w:lang w:val="fr-FR"/>
        </w:rPr>
        <w:t> </w:t>
      </w:r>
      <w:r w:rsidRPr="00FC52CE">
        <w:rPr>
          <w:lang w:val="fr-FR"/>
        </w:rPr>
        <w:t>006</w:t>
      </w:r>
      <w:r w:rsidR="00C861F4">
        <w:rPr>
          <w:lang w:val="fr-FR"/>
        </w:rPr>
        <w:t> </w:t>
      </w:r>
      <w:r w:rsidRPr="00FC52CE">
        <w:rPr>
          <w:lang w:val="fr-FR"/>
        </w:rPr>
        <w:t>unités de logement (destinées aux familles ayant besoin d</w:t>
      </w:r>
      <w:r>
        <w:rPr>
          <w:lang w:val="fr-FR"/>
        </w:rPr>
        <w:t>’</w:t>
      </w:r>
      <w:r w:rsidRPr="00FC52CE">
        <w:rPr>
          <w:lang w:val="fr-FR"/>
        </w:rPr>
        <w:t xml:space="preserve">un meilleur logement, aux travailleurs migrants et aux jeunes familles défavorisées) </w:t>
      </w:r>
      <w:r>
        <w:rPr>
          <w:lang w:val="fr-FR"/>
        </w:rPr>
        <w:t>a</w:t>
      </w:r>
      <w:r w:rsidRPr="00FC52CE">
        <w:rPr>
          <w:lang w:val="fr-FR"/>
        </w:rPr>
        <w:t xml:space="preserve"> été approuvé</w:t>
      </w:r>
      <w:r>
        <w:rPr>
          <w:lang w:val="fr-FR"/>
        </w:rPr>
        <w:t>e, à</w:t>
      </w:r>
      <w:r w:rsidR="002A220E">
        <w:rPr>
          <w:lang w:val="fr-FR"/>
        </w:rPr>
        <w:t> </w:t>
      </w:r>
      <w:r>
        <w:rPr>
          <w:lang w:val="fr-FR"/>
        </w:rPr>
        <w:t>raison de </w:t>
      </w:r>
      <w:r w:rsidRPr="00FC52CE">
        <w:rPr>
          <w:lang w:val="fr-FR"/>
        </w:rPr>
        <w:t>:</w:t>
      </w:r>
    </w:p>
    <w:p w:rsidR="007F654D" w:rsidRPr="00FC52CE" w:rsidRDefault="007F654D" w:rsidP="00C861F4">
      <w:pPr>
        <w:pStyle w:val="Bullet1G"/>
        <w:rPr>
          <w:lang w:val="fr-FR"/>
        </w:rPr>
      </w:pPr>
      <w:r w:rsidRPr="00FC52CE">
        <w:rPr>
          <w:lang w:val="fr-FR"/>
        </w:rPr>
        <w:t>17</w:t>
      </w:r>
      <w:r w:rsidR="00C861F4">
        <w:rPr>
          <w:lang w:val="fr-FR"/>
        </w:rPr>
        <w:t> </w:t>
      </w:r>
      <w:r w:rsidRPr="00FC52CE">
        <w:rPr>
          <w:lang w:val="fr-FR"/>
        </w:rPr>
        <w:t>750</w:t>
      </w:r>
      <w:r w:rsidR="00C861F4">
        <w:rPr>
          <w:lang w:val="fr-FR"/>
        </w:rPr>
        <w:t> </w:t>
      </w:r>
      <w:r w:rsidRPr="00FC52CE">
        <w:rPr>
          <w:lang w:val="fr-FR"/>
        </w:rPr>
        <w:t>appartements (4,3</w:t>
      </w:r>
      <w:r w:rsidR="00C861F4">
        <w:rPr>
          <w:lang w:val="fr-FR"/>
        </w:rPr>
        <w:t> </w:t>
      </w:r>
      <w:r w:rsidRPr="00FC52CE">
        <w:rPr>
          <w:lang w:val="fr-FR"/>
        </w:rPr>
        <w:t>billions de sum) selon la nouvelle procédure</w:t>
      </w:r>
      <w:r w:rsidR="00C861F4">
        <w:rPr>
          <w:b/>
          <w:lang w:val="fr-FR"/>
        </w:rPr>
        <w:t> </w:t>
      </w:r>
      <w:r w:rsidRPr="00FC52CE">
        <w:rPr>
          <w:lang w:val="fr-FR"/>
        </w:rPr>
        <w:t>;</w:t>
      </w:r>
    </w:p>
    <w:p w:rsidR="007F654D" w:rsidRPr="00FC52CE" w:rsidRDefault="007F654D" w:rsidP="00C861F4">
      <w:pPr>
        <w:pStyle w:val="Bullet1G"/>
        <w:rPr>
          <w:lang w:val="fr-FR"/>
        </w:rPr>
      </w:pPr>
      <w:r w:rsidRPr="00FC52CE">
        <w:rPr>
          <w:lang w:val="fr-FR"/>
        </w:rPr>
        <w:t>12</w:t>
      </w:r>
      <w:r w:rsidR="00C861F4">
        <w:rPr>
          <w:lang w:val="fr-FR"/>
        </w:rPr>
        <w:t> </w:t>
      </w:r>
      <w:r w:rsidRPr="00FC52CE">
        <w:rPr>
          <w:lang w:val="fr-FR"/>
        </w:rPr>
        <w:t>256</w:t>
      </w:r>
      <w:r w:rsidR="00C861F4">
        <w:rPr>
          <w:lang w:val="fr-FR"/>
        </w:rPr>
        <w:t> </w:t>
      </w:r>
      <w:r w:rsidRPr="00FC52CE">
        <w:rPr>
          <w:lang w:val="fr-FR"/>
        </w:rPr>
        <w:t>appartements (2,4</w:t>
      </w:r>
      <w:r w:rsidR="00C861F4">
        <w:rPr>
          <w:lang w:val="fr-FR"/>
        </w:rPr>
        <w:t> </w:t>
      </w:r>
      <w:r w:rsidRPr="00FC52CE">
        <w:rPr>
          <w:lang w:val="fr-FR"/>
        </w:rPr>
        <w:t>billions de sum)</w:t>
      </w:r>
      <w:r w:rsidRPr="00114587">
        <w:rPr>
          <w:lang w:val="fr-FR"/>
        </w:rPr>
        <w:t xml:space="preserve"> </w:t>
      </w:r>
      <w:r w:rsidRPr="00FC52CE">
        <w:rPr>
          <w:lang w:val="fr-FR"/>
        </w:rPr>
        <w:t>selon l</w:t>
      </w:r>
      <w:r>
        <w:rPr>
          <w:lang w:val="fr-FR"/>
        </w:rPr>
        <w:t>’</w:t>
      </w:r>
      <w:r w:rsidRPr="00FC52CE">
        <w:rPr>
          <w:lang w:val="fr-FR"/>
        </w:rPr>
        <w:t>ancienne procédure</w:t>
      </w:r>
      <w:r>
        <w:rPr>
          <w:lang w:val="fr-FR"/>
        </w:rPr>
        <w:t>.</w:t>
      </w:r>
    </w:p>
    <w:p w:rsidR="007F654D" w:rsidRPr="00FC52CE" w:rsidRDefault="007F654D" w:rsidP="007F654D">
      <w:pPr>
        <w:pStyle w:val="SingleTxtG"/>
        <w:rPr>
          <w:lang w:val="fr-FR"/>
        </w:rPr>
      </w:pPr>
      <w:r w:rsidRPr="00FC52CE">
        <w:rPr>
          <w:lang w:val="fr-FR"/>
        </w:rPr>
        <w:t>165.</w:t>
      </w:r>
      <w:r w:rsidRPr="00FC52CE">
        <w:rPr>
          <w:lang w:val="fr-FR"/>
        </w:rPr>
        <w:tab/>
        <w:t>Le décret susmentionné prévoit l</w:t>
      </w:r>
      <w:r>
        <w:rPr>
          <w:lang w:val="fr-FR"/>
        </w:rPr>
        <w:t>’</w:t>
      </w:r>
      <w:r w:rsidRPr="00FC52CE">
        <w:rPr>
          <w:lang w:val="fr-FR"/>
        </w:rPr>
        <w:t>ouverture de lignes de crédit aux banques commerciales pour un montant de 8</w:t>
      </w:r>
      <w:r w:rsidR="00C861F4">
        <w:rPr>
          <w:lang w:val="fr-FR"/>
        </w:rPr>
        <w:t> </w:t>
      </w:r>
      <w:r w:rsidRPr="00FC52CE">
        <w:rPr>
          <w:lang w:val="fr-FR"/>
        </w:rPr>
        <w:t>billions de sum à un taux d</w:t>
      </w:r>
      <w:r>
        <w:rPr>
          <w:lang w:val="fr-FR"/>
        </w:rPr>
        <w:t>’</w:t>
      </w:r>
      <w:r w:rsidRPr="00FC52CE">
        <w:rPr>
          <w:lang w:val="fr-FR"/>
        </w:rPr>
        <w:t>intérêt de 15</w:t>
      </w:r>
      <w:r w:rsidR="00C861F4">
        <w:rPr>
          <w:lang w:val="fr-FR"/>
        </w:rPr>
        <w:t> </w:t>
      </w:r>
      <w:r w:rsidRPr="00FC52CE">
        <w:rPr>
          <w:lang w:val="fr-FR"/>
        </w:rPr>
        <w:t xml:space="preserve">% sur une période de </w:t>
      </w:r>
      <w:r w:rsidR="00C861F4">
        <w:rPr>
          <w:lang w:val="fr-FR"/>
        </w:rPr>
        <w:t xml:space="preserve">vingt </w:t>
      </w:r>
      <w:r w:rsidRPr="00FC52CE">
        <w:rPr>
          <w:lang w:val="fr-FR"/>
        </w:rPr>
        <w:t>ans.</w:t>
      </w:r>
    </w:p>
    <w:p w:rsidR="007F654D" w:rsidRPr="00FC52CE" w:rsidRDefault="007F654D" w:rsidP="007F654D">
      <w:pPr>
        <w:pStyle w:val="SingleTxtG"/>
        <w:rPr>
          <w:lang w:val="fr-FR"/>
        </w:rPr>
      </w:pPr>
      <w:r w:rsidRPr="00FC52CE">
        <w:rPr>
          <w:lang w:val="fr-FR"/>
        </w:rPr>
        <w:t>166.</w:t>
      </w:r>
      <w:r w:rsidRPr="00FC52CE">
        <w:rPr>
          <w:lang w:val="fr-FR"/>
        </w:rPr>
        <w:tab/>
        <w:t xml:space="preserve">Une décision gouvernementale adoptée le </w:t>
      </w:r>
      <w:r w:rsidRPr="00C861F4">
        <w:t>25</w:t>
      </w:r>
      <w:r w:rsidR="00C861F4">
        <w:t> </w:t>
      </w:r>
      <w:r w:rsidRPr="00C861F4">
        <w:t>mars</w:t>
      </w:r>
      <w:r w:rsidRPr="00FC52CE">
        <w:rPr>
          <w:lang w:val="fr-FR"/>
        </w:rPr>
        <w:t xml:space="preserve"> 2020 prévoit le versement de subventions à 16</w:t>
      </w:r>
      <w:r w:rsidR="00C861F4">
        <w:rPr>
          <w:lang w:val="fr-FR"/>
        </w:rPr>
        <w:t> </w:t>
      </w:r>
      <w:r w:rsidRPr="00FC52CE">
        <w:rPr>
          <w:lang w:val="fr-FR"/>
        </w:rPr>
        <w:t>090</w:t>
      </w:r>
      <w:r w:rsidR="00C861F4">
        <w:rPr>
          <w:lang w:val="fr-FR"/>
        </w:rPr>
        <w:t> </w:t>
      </w:r>
      <w:r w:rsidRPr="006B5496">
        <w:rPr>
          <w:lang w:val="fr-FR"/>
        </w:rPr>
        <w:t>personnes à faible revenu ayant</w:t>
      </w:r>
      <w:r w:rsidRPr="00FC52CE">
        <w:rPr>
          <w:lang w:val="fr-FR"/>
        </w:rPr>
        <w:t xml:space="preserve"> besoin d</w:t>
      </w:r>
      <w:r>
        <w:rPr>
          <w:lang w:val="fr-FR"/>
        </w:rPr>
        <w:t>’</w:t>
      </w:r>
      <w:r w:rsidRPr="00FC52CE">
        <w:rPr>
          <w:lang w:val="fr-FR"/>
        </w:rPr>
        <w:t>un meilleur logement. Parmi les bénéficiaires de cette subvention, 2 890 sont des militaires, 10</w:t>
      </w:r>
      <w:r w:rsidR="00C861F4">
        <w:rPr>
          <w:lang w:val="fr-FR"/>
        </w:rPr>
        <w:t> </w:t>
      </w:r>
      <w:r w:rsidRPr="00FC52CE">
        <w:rPr>
          <w:lang w:val="fr-FR"/>
        </w:rPr>
        <w:t>800 vivent dans les zones urbaines et 2</w:t>
      </w:r>
      <w:r w:rsidR="00C861F4">
        <w:rPr>
          <w:lang w:val="fr-FR"/>
        </w:rPr>
        <w:t> </w:t>
      </w:r>
      <w:r w:rsidRPr="00FC52CE">
        <w:rPr>
          <w:lang w:val="fr-FR"/>
        </w:rPr>
        <w:t>400 vivent dans les zones rurales.</w:t>
      </w:r>
    </w:p>
    <w:p w:rsidR="007F654D" w:rsidRPr="00FC52CE" w:rsidRDefault="007F654D" w:rsidP="007F654D">
      <w:pPr>
        <w:pStyle w:val="SingleTxtG"/>
        <w:rPr>
          <w:lang w:val="fr-FR"/>
        </w:rPr>
      </w:pPr>
      <w:r w:rsidRPr="00FC52CE">
        <w:rPr>
          <w:lang w:val="fr-FR"/>
        </w:rPr>
        <w:t>167.</w:t>
      </w:r>
      <w:r w:rsidRPr="00FC52CE">
        <w:rPr>
          <w:lang w:val="fr-FR"/>
        </w:rPr>
        <w:tab/>
        <w:t>En ce qui concerne l</w:t>
      </w:r>
      <w:r>
        <w:rPr>
          <w:lang w:val="fr-FR"/>
        </w:rPr>
        <w:t>’</w:t>
      </w:r>
      <w:r w:rsidRPr="00FC52CE">
        <w:rPr>
          <w:lang w:val="fr-FR"/>
        </w:rPr>
        <w:t>acquisition de logements construits et prêts à être mis sur le marché, sur les 17</w:t>
      </w:r>
      <w:r w:rsidR="009A0631">
        <w:rPr>
          <w:lang w:val="fr-FR"/>
        </w:rPr>
        <w:t> </w:t>
      </w:r>
      <w:r w:rsidRPr="00FC52CE">
        <w:rPr>
          <w:lang w:val="fr-FR"/>
        </w:rPr>
        <w:t>501</w:t>
      </w:r>
      <w:r w:rsidR="009A0631">
        <w:rPr>
          <w:lang w:val="fr-FR"/>
        </w:rPr>
        <w:t> </w:t>
      </w:r>
      <w:r w:rsidRPr="00FC52CE">
        <w:rPr>
          <w:lang w:val="fr-FR"/>
        </w:rPr>
        <w:t xml:space="preserve">immeubles </w:t>
      </w:r>
      <w:r>
        <w:rPr>
          <w:lang w:val="fr-FR"/>
        </w:rPr>
        <w:t xml:space="preserve">à </w:t>
      </w:r>
      <w:r w:rsidRPr="00FC52CE">
        <w:rPr>
          <w:lang w:val="fr-FR"/>
        </w:rPr>
        <w:t>appartements construits dans l</w:t>
      </w:r>
      <w:r>
        <w:rPr>
          <w:lang w:val="fr-FR"/>
        </w:rPr>
        <w:t>’</w:t>
      </w:r>
      <w:r w:rsidRPr="00FC52CE">
        <w:rPr>
          <w:lang w:val="fr-FR"/>
        </w:rPr>
        <w:t>ensemble du pays, 1</w:t>
      </w:r>
      <w:r w:rsidR="009A0631">
        <w:rPr>
          <w:lang w:val="fr-FR"/>
        </w:rPr>
        <w:t> </w:t>
      </w:r>
      <w:r w:rsidRPr="00FC52CE">
        <w:rPr>
          <w:lang w:val="fr-FR"/>
        </w:rPr>
        <w:t>206 ont été vendus à des particuliers et 16</w:t>
      </w:r>
      <w:r w:rsidR="009A0631">
        <w:rPr>
          <w:lang w:val="fr-FR"/>
        </w:rPr>
        <w:t> </w:t>
      </w:r>
      <w:r w:rsidRPr="00FC52CE">
        <w:rPr>
          <w:lang w:val="fr-FR"/>
        </w:rPr>
        <w:t>386, soit 93</w:t>
      </w:r>
      <w:r w:rsidR="009A0631">
        <w:rPr>
          <w:lang w:val="fr-FR"/>
        </w:rPr>
        <w:t> </w:t>
      </w:r>
      <w:r w:rsidRPr="00FC52CE">
        <w:rPr>
          <w:lang w:val="fr-FR"/>
        </w:rPr>
        <w:t>%, n</w:t>
      </w:r>
      <w:r>
        <w:rPr>
          <w:lang w:val="fr-FR"/>
        </w:rPr>
        <w:t>’</w:t>
      </w:r>
      <w:r w:rsidRPr="00FC52CE">
        <w:rPr>
          <w:lang w:val="fr-FR"/>
        </w:rPr>
        <w:t>ont pas encore été vendus (à</w:t>
      </w:r>
      <w:r w:rsidR="009A0631">
        <w:rPr>
          <w:lang w:val="fr-FR"/>
        </w:rPr>
        <w:t> </w:t>
      </w:r>
      <w:r w:rsidRPr="00FC52CE">
        <w:rPr>
          <w:lang w:val="fr-FR"/>
        </w:rPr>
        <w:t>Tachkent, 5</w:t>
      </w:r>
      <w:r w:rsidR="009A0631">
        <w:rPr>
          <w:lang w:val="fr-FR"/>
        </w:rPr>
        <w:t> </w:t>
      </w:r>
      <w:r w:rsidRPr="00FC52CE">
        <w:rPr>
          <w:lang w:val="fr-FR"/>
        </w:rPr>
        <w:t>742 sur 5</w:t>
      </w:r>
      <w:r w:rsidR="009A0631">
        <w:rPr>
          <w:lang w:val="fr-FR"/>
        </w:rPr>
        <w:t> </w:t>
      </w:r>
      <w:r w:rsidRPr="00FC52CE">
        <w:rPr>
          <w:lang w:val="fr-FR"/>
        </w:rPr>
        <w:t>965 (96</w:t>
      </w:r>
      <w:r w:rsidR="009A0631">
        <w:rPr>
          <w:lang w:val="fr-FR"/>
        </w:rPr>
        <w:t> </w:t>
      </w:r>
      <w:r w:rsidRPr="00FC52CE">
        <w:rPr>
          <w:lang w:val="fr-FR"/>
        </w:rPr>
        <w:t>%), à Samarcande, 5</w:t>
      </w:r>
      <w:r w:rsidR="009A0631">
        <w:rPr>
          <w:lang w:val="fr-FR"/>
        </w:rPr>
        <w:t> </w:t>
      </w:r>
      <w:r w:rsidRPr="00FC52CE">
        <w:rPr>
          <w:lang w:val="fr-FR"/>
        </w:rPr>
        <w:t>447 sur 5</w:t>
      </w:r>
      <w:r w:rsidR="009A0631">
        <w:rPr>
          <w:lang w:val="fr-FR"/>
        </w:rPr>
        <w:t> </w:t>
      </w:r>
      <w:r w:rsidRPr="00FC52CE">
        <w:rPr>
          <w:lang w:val="fr-FR"/>
        </w:rPr>
        <w:t>626 (96</w:t>
      </w:r>
      <w:r w:rsidR="009A0631">
        <w:rPr>
          <w:lang w:val="fr-FR"/>
        </w:rPr>
        <w:t> </w:t>
      </w:r>
      <w:r w:rsidRPr="00FC52CE">
        <w:rPr>
          <w:lang w:val="fr-FR"/>
        </w:rPr>
        <w:t>%), à Namangan, 2</w:t>
      </w:r>
      <w:r w:rsidR="009A0631">
        <w:rPr>
          <w:lang w:val="fr-FR"/>
        </w:rPr>
        <w:t> </w:t>
      </w:r>
      <w:r w:rsidRPr="00FC52CE">
        <w:rPr>
          <w:lang w:val="fr-FR"/>
        </w:rPr>
        <w:t>009 sur 2</w:t>
      </w:r>
      <w:r w:rsidR="009A0631">
        <w:rPr>
          <w:lang w:val="fr-FR"/>
        </w:rPr>
        <w:t> </w:t>
      </w:r>
      <w:r w:rsidRPr="00FC52CE">
        <w:rPr>
          <w:lang w:val="fr-FR"/>
        </w:rPr>
        <w:t>037 (98</w:t>
      </w:r>
      <w:r w:rsidR="009A0631">
        <w:rPr>
          <w:lang w:val="fr-FR"/>
        </w:rPr>
        <w:t> </w:t>
      </w:r>
      <w:r w:rsidRPr="00FC52CE">
        <w:rPr>
          <w:lang w:val="fr-FR"/>
        </w:rPr>
        <w:t>%) et à Boukhara, 1</w:t>
      </w:r>
      <w:r w:rsidR="009A0631">
        <w:rPr>
          <w:lang w:val="fr-FR"/>
        </w:rPr>
        <w:t> </w:t>
      </w:r>
      <w:r w:rsidRPr="00FC52CE">
        <w:rPr>
          <w:lang w:val="fr-FR"/>
        </w:rPr>
        <w:t>494 sur 1</w:t>
      </w:r>
      <w:r w:rsidR="009A0631">
        <w:rPr>
          <w:lang w:val="fr-FR"/>
        </w:rPr>
        <w:t> </w:t>
      </w:r>
      <w:r w:rsidRPr="00FC52CE">
        <w:rPr>
          <w:lang w:val="fr-FR"/>
        </w:rPr>
        <w:t>587 (94</w:t>
      </w:r>
      <w:r w:rsidR="009A0631">
        <w:rPr>
          <w:lang w:val="fr-FR"/>
        </w:rPr>
        <w:t> </w:t>
      </w:r>
      <w:r w:rsidRPr="00FC52CE">
        <w:rPr>
          <w:lang w:val="fr-FR"/>
        </w:rPr>
        <w:t>%)).</w:t>
      </w:r>
    </w:p>
    <w:p w:rsidR="007F654D" w:rsidRPr="00FC52CE" w:rsidRDefault="007F654D" w:rsidP="007F654D">
      <w:pPr>
        <w:pStyle w:val="SingleTxtG"/>
        <w:rPr>
          <w:lang w:val="fr-FR"/>
        </w:rPr>
      </w:pPr>
      <w:r w:rsidRPr="00FC52CE">
        <w:rPr>
          <w:lang w:val="fr-FR"/>
        </w:rPr>
        <w:t>168.</w:t>
      </w:r>
      <w:r w:rsidRPr="00FC52CE">
        <w:rPr>
          <w:lang w:val="fr-FR"/>
        </w:rPr>
        <w:tab/>
        <w:t>La décision du 1</w:t>
      </w:r>
      <w:r w:rsidRPr="00FC52CE">
        <w:rPr>
          <w:vertAlign w:val="superscript"/>
          <w:lang w:val="fr-FR"/>
        </w:rPr>
        <w:t>er</w:t>
      </w:r>
      <w:r w:rsidR="009A0631">
        <w:rPr>
          <w:lang w:val="fr-FR"/>
        </w:rPr>
        <w:t> </w:t>
      </w:r>
      <w:r w:rsidRPr="00FC52CE">
        <w:rPr>
          <w:lang w:val="fr-FR"/>
        </w:rPr>
        <w:t>mai 2020 relative aux mesures complémentaires visant à améliorer les conditions de logement et à poursuivre le développement du marché du crédit hypothécaire prévoit la mise en place d</w:t>
      </w:r>
      <w:r>
        <w:rPr>
          <w:lang w:val="fr-FR"/>
        </w:rPr>
        <w:t>’</w:t>
      </w:r>
      <w:r w:rsidRPr="00FC52CE">
        <w:rPr>
          <w:lang w:val="fr-FR"/>
        </w:rPr>
        <w:t>une procédure simplifiée d</w:t>
      </w:r>
      <w:r>
        <w:rPr>
          <w:lang w:val="fr-FR"/>
        </w:rPr>
        <w:t>’</w:t>
      </w:r>
      <w:r w:rsidRPr="00FC52CE">
        <w:rPr>
          <w:lang w:val="fr-FR"/>
        </w:rPr>
        <w:t>acquisition d</w:t>
      </w:r>
      <w:r>
        <w:rPr>
          <w:lang w:val="fr-FR"/>
        </w:rPr>
        <w:t>’</w:t>
      </w:r>
      <w:r w:rsidRPr="00FC52CE">
        <w:rPr>
          <w:lang w:val="fr-FR"/>
        </w:rPr>
        <w:t>un logement. Dans la province d</w:t>
      </w:r>
      <w:r>
        <w:rPr>
          <w:lang w:val="fr-FR"/>
        </w:rPr>
        <w:t>’</w:t>
      </w:r>
      <w:r w:rsidRPr="00FC52CE">
        <w:rPr>
          <w:lang w:val="fr-FR"/>
        </w:rPr>
        <w:t>Andijan, la question de l</w:t>
      </w:r>
      <w:r>
        <w:rPr>
          <w:lang w:val="fr-FR"/>
        </w:rPr>
        <w:t>’</w:t>
      </w:r>
      <w:r w:rsidRPr="00FC52CE">
        <w:rPr>
          <w:lang w:val="fr-FR"/>
        </w:rPr>
        <w:t>octroi de prêts aux particuliers pour la construction ou la reconstruction de maisons individuelles sur des parcelles affectées à la construction de logements a été étudiée à titre expérimental et 300</w:t>
      </w:r>
      <w:r w:rsidR="009A0631">
        <w:rPr>
          <w:lang w:val="fr-FR"/>
        </w:rPr>
        <w:t> </w:t>
      </w:r>
      <w:r w:rsidRPr="00FC52CE">
        <w:rPr>
          <w:lang w:val="fr-FR"/>
        </w:rPr>
        <w:t xml:space="preserve">familles ont obtenu des prêts hypothécaires selon </w:t>
      </w:r>
      <w:r>
        <w:rPr>
          <w:lang w:val="fr-FR"/>
        </w:rPr>
        <w:t>la nouvelle</w:t>
      </w:r>
      <w:r w:rsidRPr="00FC52CE">
        <w:rPr>
          <w:lang w:val="fr-FR"/>
        </w:rPr>
        <w:t xml:space="preserve"> procédure simplifiée.</w:t>
      </w:r>
    </w:p>
    <w:p w:rsidR="007F654D" w:rsidRPr="00FC52CE" w:rsidRDefault="007F654D" w:rsidP="007F654D">
      <w:pPr>
        <w:pStyle w:val="SingleTxtG"/>
        <w:rPr>
          <w:lang w:val="fr-FR"/>
        </w:rPr>
      </w:pPr>
      <w:r w:rsidRPr="00FC52CE">
        <w:rPr>
          <w:lang w:val="fr-FR"/>
        </w:rPr>
        <w:lastRenderedPageBreak/>
        <w:t>169.</w:t>
      </w:r>
      <w:r w:rsidRPr="00FC52CE">
        <w:rPr>
          <w:lang w:val="fr-FR"/>
        </w:rPr>
        <w:tab/>
      </w:r>
      <w:r>
        <w:rPr>
          <w:lang w:val="fr-FR"/>
        </w:rPr>
        <w:t>Dans le cadre de la nouvelle procédure simplifiée, l</w:t>
      </w:r>
      <w:r w:rsidRPr="00FC52CE">
        <w:rPr>
          <w:lang w:val="fr-FR"/>
        </w:rPr>
        <w:t xml:space="preserve">es principales conditions du prêt hypothécaire </w:t>
      </w:r>
      <w:r>
        <w:rPr>
          <w:lang w:val="fr-FR"/>
        </w:rPr>
        <w:t xml:space="preserve">proposées au client </w:t>
      </w:r>
      <w:r w:rsidRPr="00FC52CE">
        <w:rPr>
          <w:lang w:val="fr-FR"/>
        </w:rPr>
        <w:t>pour la construction ou la reconstruction de logements individuels pour compte propre sont les suivantes</w:t>
      </w:r>
      <w:r w:rsidR="009A0631">
        <w:rPr>
          <w:lang w:val="fr-FR"/>
        </w:rPr>
        <w:t> </w:t>
      </w:r>
      <w:r w:rsidRPr="00FC52CE">
        <w:rPr>
          <w:lang w:val="fr-FR"/>
        </w:rPr>
        <w:t>:</w:t>
      </w:r>
    </w:p>
    <w:p w:rsidR="007F654D" w:rsidRPr="00FC52CE" w:rsidRDefault="009A0631" w:rsidP="009A0631">
      <w:pPr>
        <w:pStyle w:val="Bullet1G"/>
        <w:rPr>
          <w:lang w:val="fr-FR"/>
        </w:rPr>
      </w:pPr>
      <w:r>
        <w:rPr>
          <w:lang w:val="fr-FR"/>
        </w:rPr>
        <w:t>L</w:t>
      </w:r>
      <w:r w:rsidR="007F654D" w:rsidRPr="00FC52CE">
        <w:rPr>
          <w:lang w:val="fr-FR"/>
        </w:rPr>
        <w:t xml:space="preserve">e déboursement </w:t>
      </w:r>
      <w:r w:rsidR="007F654D">
        <w:rPr>
          <w:lang w:val="fr-FR"/>
        </w:rPr>
        <w:t xml:space="preserve">progressif </w:t>
      </w:r>
      <w:r w:rsidR="007F654D" w:rsidRPr="00FC52CE">
        <w:rPr>
          <w:lang w:val="fr-FR"/>
        </w:rPr>
        <w:t xml:space="preserve">du montant du prêt </w:t>
      </w:r>
      <w:r w:rsidR="007F654D">
        <w:rPr>
          <w:lang w:val="fr-FR"/>
        </w:rPr>
        <w:t xml:space="preserve">via des </w:t>
      </w:r>
      <w:r w:rsidR="007F654D" w:rsidRPr="00FC52CE">
        <w:rPr>
          <w:lang w:val="fr-FR"/>
        </w:rPr>
        <w:t>transfert</w:t>
      </w:r>
      <w:r w:rsidR="007F654D">
        <w:rPr>
          <w:lang w:val="fr-FR"/>
        </w:rPr>
        <w:t>s</w:t>
      </w:r>
      <w:r w:rsidR="007F654D" w:rsidRPr="00FC52CE">
        <w:rPr>
          <w:lang w:val="fr-FR"/>
        </w:rPr>
        <w:t xml:space="preserve"> </w:t>
      </w:r>
      <w:r w:rsidR="007F654D">
        <w:rPr>
          <w:lang w:val="fr-FR"/>
        </w:rPr>
        <w:t>sur</w:t>
      </w:r>
      <w:r w:rsidR="007F654D" w:rsidRPr="00FC52CE">
        <w:rPr>
          <w:lang w:val="fr-FR"/>
        </w:rPr>
        <w:t xml:space="preserve"> la carte</w:t>
      </w:r>
      <w:r w:rsidR="007F654D" w:rsidRPr="00C33451">
        <w:rPr>
          <w:bCs/>
          <w:lang w:val="fr-FR"/>
        </w:rPr>
        <w:t xml:space="preserve"> </w:t>
      </w:r>
      <w:r w:rsidR="007F654D" w:rsidRPr="00FC52CE">
        <w:rPr>
          <w:lang w:val="fr-FR"/>
        </w:rPr>
        <w:t>bancaire de l</w:t>
      </w:r>
      <w:r w:rsidR="007F654D">
        <w:rPr>
          <w:lang w:val="fr-FR"/>
        </w:rPr>
        <w:t>’</w:t>
      </w:r>
      <w:r w:rsidR="007F654D" w:rsidRPr="00FC52CE">
        <w:rPr>
          <w:lang w:val="fr-FR"/>
        </w:rPr>
        <w:t>emprunteur</w:t>
      </w:r>
      <w:r>
        <w:rPr>
          <w:lang w:val="fr-FR"/>
        </w:rPr>
        <w:t> </w:t>
      </w:r>
      <w:r w:rsidR="007F654D" w:rsidRPr="00FC52CE">
        <w:rPr>
          <w:lang w:val="fr-FR"/>
        </w:rPr>
        <w:t>;</w:t>
      </w:r>
    </w:p>
    <w:p w:rsidR="007F654D" w:rsidRPr="00FC52CE" w:rsidRDefault="009A0631" w:rsidP="009A0631">
      <w:pPr>
        <w:pStyle w:val="Bullet1G"/>
        <w:rPr>
          <w:lang w:val="fr-FR"/>
        </w:rPr>
      </w:pPr>
      <w:r>
        <w:rPr>
          <w:lang w:val="fr-FR"/>
        </w:rPr>
        <w:t>L</w:t>
      </w:r>
      <w:r w:rsidR="007F654D" w:rsidRPr="00FC52CE">
        <w:rPr>
          <w:lang w:val="fr-FR"/>
        </w:rPr>
        <w:t>a fixation d</w:t>
      </w:r>
      <w:r w:rsidR="007F654D">
        <w:rPr>
          <w:lang w:val="fr-FR"/>
        </w:rPr>
        <w:t>’</w:t>
      </w:r>
      <w:r w:rsidR="007F654D" w:rsidRPr="00FC52CE">
        <w:rPr>
          <w:lang w:val="fr-FR"/>
        </w:rPr>
        <w:t xml:space="preserve">un délai de grâce de </w:t>
      </w:r>
      <w:r>
        <w:rPr>
          <w:lang w:val="fr-FR"/>
        </w:rPr>
        <w:t>six</w:t>
      </w:r>
      <w:r w:rsidR="007F654D" w:rsidRPr="00FC52CE">
        <w:rPr>
          <w:lang w:val="fr-FR"/>
        </w:rPr>
        <w:t xml:space="preserve"> mois pour la période de construction</w:t>
      </w:r>
      <w:r>
        <w:rPr>
          <w:lang w:val="fr-FR"/>
        </w:rPr>
        <w:t> </w:t>
      </w:r>
      <w:r w:rsidR="007F654D" w:rsidRPr="00FC52CE">
        <w:rPr>
          <w:lang w:val="fr-FR"/>
        </w:rPr>
        <w:t>;</w:t>
      </w:r>
    </w:p>
    <w:p w:rsidR="007F654D" w:rsidRPr="00FC52CE" w:rsidRDefault="009A0631" w:rsidP="009A0631">
      <w:pPr>
        <w:pStyle w:val="Bullet1G"/>
        <w:rPr>
          <w:lang w:val="fr-FR"/>
        </w:rPr>
      </w:pPr>
      <w:r>
        <w:rPr>
          <w:lang w:val="fr-FR"/>
        </w:rPr>
        <w:t>L</w:t>
      </w:r>
      <w:r w:rsidR="007F654D">
        <w:rPr>
          <w:lang w:val="fr-FR"/>
        </w:rPr>
        <w:t>’</w:t>
      </w:r>
      <w:r w:rsidR="007F654D" w:rsidRPr="00FC52CE">
        <w:rPr>
          <w:lang w:val="fr-FR"/>
        </w:rPr>
        <w:t>application de la méthode de calcul du remboursement des intérêts et du capital du prêt par annuité ou autres périodes différenciées</w:t>
      </w:r>
      <w:r>
        <w:rPr>
          <w:lang w:val="fr-FR"/>
        </w:rPr>
        <w:t> </w:t>
      </w:r>
      <w:r w:rsidR="007F654D" w:rsidRPr="00FC52CE">
        <w:rPr>
          <w:lang w:val="fr-FR"/>
        </w:rPr>
        <w:t>;</w:t>
      </w:r>
    </w:p>
    <w:p w:rsidR="007F654D" w:rsidRPr="00FC52CE" w:rsidRDefault="009A0631" w:rsidP="009A0631">
      <w:pPr>
        <w:pStyle w:val="Bullet1G"/>
        <w:rPr>
          <w:lang w:val="fr-FR"/>
        </w:rPr>
      </w:pPr>
      <w:r>
        <w:rPr>
          <w:lang w:val="fr-FR"/>
        </w:rPr>
        <w:t>L</w:t>
      </w:r>
      <w:r w:rsidR="007F654D" w:rsidRPr="00FC52CE">
        <w:rPr>
          <w:lang w:val="fr-FR"/>
        </w:rPr>
        <w:t>a prise en compte d</w:t>
      </w:r>
      <w:r w:rsidR="007F654D">
        <w:rPr>
          <w:lang w:val="fr-FR"/>
        </w:rPr>
        <w:t>’une attestation</w:t>
      </w:r>
      <w:r w:rsidR="007F654D" w:rsidRPr="00FC52CE">
        <w:rPr>
          <w:lang w:val="fr-FR"/>
        </w:rPr>
        <w:t xml:space="preserve"> de revenus (au cours des trois derniers mois au moins) délivré</w:t>
      </w:r>
      <w:r w:rsidR="007F654D">
        <w:rPr>
          <w:lang w:val="fr-FR"/>
        </w:rPr>
        <w:t>e</w:t>
      </w:r>
      <w:r w:rsidR="007F654D" w:rsidRPr="00FC52CE">
        <w:rPr>
          <w:lang w:val="fr-FR"/>
        </w:rPr>
        <w:t xml:space="preserve"> par l</w:t>
      </w:r>
      <w:r w:rsidR="007F654D">
        <w:rPr>
          <w:lang w:val="fr-FR"/>
        </w:rPr>
        <w:t>’</w:t>
      </w:r>
      <w:r w:rsidR="007F654D" w:rsidRPr="00FC52CE">
        <w:rPr>
          <w:lang w:val="fr-FR"/>
        </w:rPr>
        <w:t>employeur ainsi que des autres revenus du client lors du calcul de sa capacité d</w:t>
      </w:r>
      <w:r w:rsidR="007F654D">
        <w:rPr>
          <w:lang w:val="fr-FR"/>
        </w:rPr>
        <w:t>’</w:t>
      </w:r>
      <w:r w:rsidR="007F654D" w:rsidRPr="00FC52CE">
        <w:rPr>
          <w:lang w:val="fr-FR"/>
        </w:rPr>
        <w:t>endettement.</w:t>
      </w:r>
    </w:p>
    <w:p w:rsidR="007F654D" w:rsidRPr="006B5496" w:rsidRDefault="007F654D" w:rsidP="007F654D">
      <w:pPr>
        <w:pStyle w:val="SingleTxtG"/>
        <w:rPr>
          <w:lang w:val="fr-FR"/>
        </w:rPr>
      </w:pPr>
      <w:r w:rsidRPr="00FC52CE">
        <w:rPr>
          <w:lang w:val="fr-FR"/>
        </w:rPr>
        <w:t>170.</w:t>
      </w:r>
      <w:r w:rsidRPr="00FC52CE">
        <w:rPr>
          <w:lang w:val="fr-FR"/>
        </w:rPr>
        <w:tab/>
      </w:r>
      <w:r>
        <w:rPr>
          <w:lang w:val="fr-FR"/>
        </w:rPr>
        <w:t>Il n’existe pas de</w:t>
      </w:r>
      <w:r w:rsidRPr="00FC52CE">
        <w:rPr>
          <w:lang w:val="fr-FR"/>
        </w:rPr>
        <w:t xml:space="preserve"> données relatives aux sans-abri, c</w:t>
      </w:r>
      <w:r>
        <w:rPr>
          <w:lang w:val="fr-FR"/>
        </w:rPr>
        <w:t>’</w:t>
      </w:r>
      <w:r w:rsidRPr="00FC52CE">
        <w:rPr>
          <w:lang w:val="fr-FR"/>
        </w:rPr>
        <w:t>est-à-dire aux personnes vivant dans la rue parce qu</w:t>
      </w:r>
      <w:r>
        <w:rPr>
          <w:lang w:val="fr-FR"/>
        </w:rPr>
        <w:t>’</w:t>
      </w:r>
      <w:r w:rsidRPr="00FC52CE">
        <w:rPr>
          <w:lang w:val="fr-FR"/>
        </w:rPr>
        <w:t>elles n</w:t>
      </w:r>
      <w:r>
        <w:rPr>
          <w:lang w:val="fr-FR"/>
        </w:rPr>
        <w:t>’</w:t>
      </w:r>
      <w:r w:rsidRPr="00FC52CE">
        <w:rPr>
          <w:lang w:val="fr-FR"/>
        </w:rPr>
        <w:t xml:space="preserve">ont pas </w:t>
      </w:r>
      <w:r>
        <w:rPr>
          <w:lang w:val="fr-FR"/>
        </w:rPr>
        <w:t>de</w:t>
      </w:r>
      <w:r w:rsidRPr="00FC52CE">
        <w:rPr>
          <w:lang w:val="fr-FR"/>
        </w:rPr>
        <w:t xml:space="preserve"> logement, </w:t>
      </w:r>
      <w:r>
        <w:rPr>
          <w:lang w:val="fr-FR"/>
        </w:rPr>
        <w:t>faute</w:t>
      </w:r>
      <w:r w:rsidRPr="00FC52CE">
        <w:rPr>
          <w:lang w:val="fr-FR"/>
        </w:rPr>
        <w:t xml:space="preserve"> de critères permettant de classer les personnes </w:t>
      </w:r>
      <w:r w:rsidRPr="006B5496">
        <w:rPr>
          <w:lang w:val="fr-FR"/>
        </w:rPr>
        <w:t>comme sans-abri.</w:t>
      </w:r>
    </w:p>
    <w:p w:rsidR="007F654D" w:rsidRPr="00FC52CE" w:rsidRDefault="007F654D" w:rsidP="007F654D">
      <w:pPr>
        <w:pStyle w:val="SingleTxtG"/>
        <w:rPr>
          <w:lang w:val="fr-FR"/>
        </w:rPr>
      </w:pPr>
      <w:r w:rsidRPr="006B5496">
        <w:rPr>
          <w:lang w:val="fr-FR"/>
        </w:rPr>
        <w:t>171.</w:t>
      </w:r>
      <w:r w:rsidRPr="006B5496">
        <w:rPr>
          <w:lang w:val="fr-FR"/>
        </w:rPr>
        <w:tab/>
        <w:t>Il existe un registre des personnes ayant besoin d’un logement, mais celles-ci ne sont pas considérées comme des sans-abri car elles</w:t>
      </w:r>
      <w:r w:rsidRPr="00FC52CE">
        <w:rPr>
          <w:lang w:val="fr-FR"/>
        </w:rPr>
        <w:t xml:space="preserve"> disposent d</w:t>
      </w:r>
      <w:r>
        <w:rPr>
          <w:lang w:val="fr-FR"/>
        </w:rPr>
        <w:t>’</w:t>
      </w:r>
      <w:r w:rsidRPr="00FC52CE">
        <w:rPr>
          <w:lang w:val="fr-FR"/>
        </w:rPr>
        <w:t>un logement temporaire.</w:t>
      </w:r>
    </w:p>
    <w:p w:rsidR="007F654D" w:rsidRPr="00FC52CE" w:rsidRDefault="007F654D" w:rsidP="009A0631">
      <w:pPr>
        <w:pStyle w:val="H1G"/>
        <w:rPr>
          <w:lang w:val="fr-FR"/>
        </w:rPr>
      </w:pPr>
      <w:r w:rsidRPr="00FC52CE">
        <w:rPr>
          <w:lang w:val="fr-FR"/>
        </w:rPr>
        <w:tab/>
      </w:r>
      <w:r w:rsidRPr="00FC52CE">
        <w:rPr>
          <w:lang w:val="fr-FR"/>
        </w:rPr>
        <w:tab/>
        <w:t>Paragraphe 18</w:t>
      </w:r>
    </w:p>
    <w:p w:rsidR="007F654D" w:rsidRPr="00FC52CE" w:rsidRDefault="007F654D" w:rsidP="007F654D">
      <w:pPr>
        <w:pStyle w:val="SingleTxtG"/>
        <w:rPr>
          <w:lang w:val="fr-FR"/>
        </w:rPr>
      </w:pPr>
      <w:r w:rsidRPr="00FC52CE">
        <w:rPr>
          <w:lang w:val="fr-FR"/>
        </w:rPr>
        <w:t>172.</w:t>
      </w:r>
      <w:r w:rsidRPr="00FC52CE">
        <w:rPr>
          <w:lang w:val="fr-FR"/>
        </w:rPr>
        <w:tab/>
        <w:t>Par sa décision du 30</w:t>
      </w:r>
      <w:r w:rsidR="009A0631">
        <w:rPr>
          <w:lang w:val="fr-FR"/>
        </w:rPr>
        <w:t> </w:t>
      </w:r>
      <w:r w:rsidRPr="00FC52CE">
        <w:rPr>
          <w:lang w:val="fr-FR"/>
        </w:rPr>
        <w:t>septembre 2019, le Gouvernement a approuvé le Règlement relatif à la procédure d</w:t>
      </w:r>
      <w:r>
        <w:rPr>
          <w:lang w:val="fr-FR"/>
        </w:rPr>
        <w:t>’</w:t>
      </w:r>
      <w:r w:rsidRPr="00FC52CE">
        <w:rPr>
          <w:lang w:val="fr-FR"/>
        </w:rPr>
        <w:t>établissement d</w:t>
      </w:r>
      <w:r>
        <w:rPr>
          <w:lang w:val="fr-FR"/>
        </w:rPr>
        <w:t>’</w:t>
      </w:r>
      <w:r w:rsidRPr="00FC52CE">
        <w:rPr>
          <w:lang w:val="fr-FR"/>
        </w:rPr>
        <w:t xml:space="preserve">une liste de </w:t>
      </w:r>
      <w:r>
        <w:rPr>
          <w:lang w:val="fr-FR"/>
        </w:rPr>
        <w:t>prestations</w:t>
      </w:r>
      <w:r w:rsidRPr="00FC52CE">
        <w:rPr>
          <w:lang w:val="fr-FR"/>
        </w:rPr>
        <w:t xml:space="preserve"> médicale</w:t>
      </w:r>
      <w:r>
        <w:rPr>
          <w:lang w:val="fr-FR"/>
        </w:rPr>
        <w:t>s garanties</w:t>
      </w:r>
      <w:r w:rsidRPr="00FC52CE">
        <w:rPr>
          <w:lang w:val="fr-FR"/>
        </w:rPr>
        <w:t xml:space="preserve"> couvertes par le budget de l</w:t>
      </w:r>
      <w:r>
        <w:rPr>
          <w:lang w:val="fr-FR"/>
        </w:rPr>
        <w:t>’</w:t>
      </w:r>
      <w:r w:rsidRPr="00FC52CE">
        <w:rPr>
          <w:lang w:val="fr-FR"/>
        </w:rPr>
        <w:t xml:space="preserve">État </w:t>
      </w:r>
      <w:r>
        <w:rPr>
          <w:lang w:val="fr-FR"/>
        </w:rPr>
        <w:t>dans les domaines des</w:t>
      </w:r>
      <w:r w:rsidRPr="00FC52CE">
        <w:rPr>
          <w:lang w:val="fr-FR"/>
        </w:rPr>
        <w:t xml:space="preserve"> soins d</w:t>
      </w:r>
      <w:r>
        <w:rPr>
          <w:lang w:val="fr-FR"/>
        </w:rPr>
        <w:t>’</w:t>
      </w:r>
      <w:r w:rsidRPr="00FC52CE">
        <w:rPr>
          <w:lang w:val="fr-FR"/>
        </w:rPr>
        <w:t xml:space="preserve">urgence, </w:t>
      </w:r>
      <w:r>
        <w:rPr>
          <w:lang w:val="fr-FR"/>
        </w:rPr>
        <w:t xml:space="preserve">des soins </w:t>
      </w:r>
      <w:r w:rsidRPr="00FC52CE">
        <w:rPr>
          <w:lang w:val="fr-FR"/>
        </w:rPr>
        <w:t xml:space="preserve">primaires, spécialisés et palliatifs. Sont </w:t>
      </w:r>
      <w:r>
        <w:rPr>
          <w:lang w:val="fr-FR"/>
        </w:rPr>
        <w:t xml:space="preserve">également </w:t>
      </w:r>
      <w:r w:rsidRPr="00E27862">
        <w:rPr>
          <w:lang w:val="fr-FR"/>
        </w:rPr>
        <w:t>inclus</w:t>
      </w:r>
      <w:r w:rsidR="00E27862">
        <w:rPr>
          <w:lang w:val="fr-FR"/>
        </w:rPr>
        <w:t xml:space="preserve"> : </w:t>
      </w:r>
      <w:r>
        <w:rPr>
          <w:lang w:val="fr-FR"/>
        </w:rPr>
        <w:t xml:space="preserve">des consultations </w:t>
      </w:r>
      <w:r w:rsidRPr="00FC52CE">
        <w:rPr>
          <w:lang w:val="fr-FR"/>
        </w:rPr>
        <w:t>de prévention</w:t>
      </w:r>
      <w:r w:rsidR="00E27862">
        <w:rPr>
          <w:lang w:val="fr-FR"/>
        </w:rPr>
        <w:t xml:space="preserve"> (</w:t>
      </w:r>
      <w:r>
        <w:rPr>
          <w:lang w:val="fr-FR"/>
        </w:rPr>
        <w:t xml:space="preserve">jusqu’à </w:t>
      </w:r>
      <w:r w:rsidRPr="00FC52CE">
        <w:rPr>
          <w:lang w:val="fr-FR"/>
        </w:rPr>
        <w:t>deux par an</w:t>
      </w:r>
      <w:r>
        <w:rPr>
          <w:lang w:val="fr-FR"/>
        </w:rPr>
        <w:t xml:space="preserve"> pour les adultes, mais également</w:t>
      </w:r>
      <w:r w:rsidRPr="00FC52CE">
        <w:rPr>
          <w:lang w:val="fr-FR"/>
        </w:rPr>
        <w:t xml:space="preserve"> </w:t>
      </w:r>
      <w:r w:rsidR="00E27862">
        <w:rPr>
          <w:lang w:val="fr-FR"/>
        </w:rPr>
        <w:t xml:space="preserve">pour les couples </w:t>
      </w:r>
      <w:r w:rsidRPr="00FC52CE">
        <w:rPr>
          <w:lang w:val="fr-FR"/>
        </w:rPr>
        <w:t>avant le mariage</w:t>
      </w:r>
      <w:r>
        <w:rPr>
          <w:lang w:val="fr-FR"/>
        </w:rPr>
        <w:t>, l</w:t>
      </w:r>
      <w:r w:rsidRPr="00FC52CE">
        <w:rPr>
          <w:lang w:val="fr-FR"/>
        </w:rPr>
        <w:t>es personnes atteintes de maladies ayant des répercussions sur le plan social</w:t>
      </w:r>
      <w:r>
        <w:rPr>
          <w:lang w:val="fr-FR"/>
        </w:rPr>
        <w:t xml:space="preserve"> et</w:t>
      </w:r>
      <w:r w:rsidRPr="00FC52CE">
        <w:rPr>
          <w:lang w:val="fr-FR"/>
        </w:rPr>
        <w:t xml:space="preserve"> les personnes ayant </w:t>
      </w:r>
      <w:r w:rsidR="00E27862">
        <w:rPr>
          <w:lang w:val="fr-FR"/>
        </w:rPr>
        <w:t xml:space="preserve">atteint </w:t>
      </w:r>
      <w:r w:rsidRPr="00FC52CE">
        <w:rPr>
          <w:lang w:val="fr-FR"/>
        </w:rPr>
        <w:t>l</w:t>
      </w:r>
      <w:r>
        <w:rPr>
          <w:lang w:val="fr-FR"/>
        </w:rPr>
        <w:t>’</w:t>
      </w:r>
      <w:r w:rsidRPr="00FC52CE">
        <w:rPr>
          <w:lang w:val="fr-FR"/>
        </w:rPr>
        <w:t>âge minimum de recrutement dans les forces armées</w:t>
      </w:r>
      <w:r w:rsidR="00E27862">
        <w:rPr>
          <w:lang w:val="fr-FR"/>
        </w:rPr>
        <w:t>)</w:t>
      </w:r>
      <w:r>
        <w:rPr>
          <w:lang w:val="fr-FR"/>
        </w:rPr>
        <w:t> ;</w:t>
      </w:r>
      <w:r w:rsidRPr="00FC52CE">
        <w:rPr>
          <w:lang w:val="fr-FR"/>
        </w:rPr>
        <w:t xml:space="preserve"> l</w:t>
      </w:r>
      <w:r>
        <w:rPr>
          <w:lang w:val="fr-FR"/>
        </w:rPr>
        <w:t>’</w:t>
      </w:r>
      <w:r w:rsidRPr="00FC52CE">
        <w:rPr>
          <w:lang w:val="fr-FR"/>
        </w:rPr>
        <w:t>assistance médicale aux mères et aux enfants</w:t>
      </w:r>
      <w:r w:rsidR="00E27862">
        <w:rPr>
          <w:lang w:val="fr-FR"/>
        </w:rPr>
        <w:t> ;</w:t>
      </w:r>
      <w:r w:rsidRPr="00FC52CE">
        <w:rPr>
          <w:lang w:val="fr-FR"/>
        </w:rPr>
        <w:t xml:space="preserve"> le</w:t>
      </w:r>
      <w:r>
        <w:rPr>
          <w:lang w:val="fr-FR"/>
        </w:rPr>
        <w:t xml:space="preserve"> suivi de</w:t>
      </w:r>
      <w:r w:rsidRPr="00FC52CE">
        <w:rPr>
          <w:lang w:val="fr-FR"/>
        </w:rPr>
        <w:t xml:space="preserve">s femmes enceintes, </w:t>
      </w:r>
      <w:r>
        <w:rPr>
          <w:lang w:val="fr-FR"/>
        </w:rPr>
        <w:t xml:space="preserve">notamment le dépistage du </w:t>
      </w:r>
      <w:r w:rsidRPr="00FC52CE">
        <w:rPr>
          <w:lang w:val="fr-FR"/>
        </w:rPr>
        <w:t>VIH avant l</w:t>
      </w:r>
      <w:r>
        <w:rPr>
          <w:lang w:val="fr-FR"/>
        </w:rPr>
        <w:t>’</w:t>
      </w:r>
      <w:r w:rsidRPr="00FC52CE">
        <w:rPr>
          <w:lang w:val="fr-FR"/>
        </w:rPr>
        <w:t>accouchement</w:t>
      </w:r>
      <w:r w:rsidR="00E27862">
        <w:rPr>
          <w:lang w:val="fr-FR"/>
        </w:rPr>
        <w:t> ;</w:t>
      </w:r>
      <w:r w:rsidRPr="00FC52CE">
        <w:rPr>
          <w:lang w:val="fr-FR"/>
        </w:rPr>
        <w:t xml:space="preserve"> les soins postnatals, et autres.</w:t>
      </w:r>
    </w:p>
    <w:p w:rsidR="007F654D" w:rsidRPr="00FC52CE" w:rsidRDefault="007F654D" w:rsidP="007F654D">
      <w:pPr>
        <w:pStyle w:val="SingleTxtG"/>
        <w:rPr>
          <w:lang w:val="fr-FR"/>
        </w:rPr>
      </w:pPr>
      <w:r w:rsidRPr="00FC52CE">
        <w:rPr>
          <w:lang w:val="fr-FR"/>
        </w:rPr>
        <w:t>173.</w:t>
      </w:r>
      <w:r w:rsidRPr="00FC52CE">
        <w:rPr>
          <w:lang w:val="fr-FR"/>
        </w:rPr>
        <w:tab/>
        <w:t xml:space="preserve">La politique de </w:t>
      </w:r>
      <w:r>
        <w:rPr>
          <w:lang w:val="fr-FR"/>
        </w:rPr>
        <w:t xml:space="preserve">santé de </w:t>
      </w:r>
      <w:r w:rsidRPr="00FC52CE">
        <w:rPr>
          <w:lang w:val="fr-FR"/>
        </w:rPr>
        <w:t>l</w:t>
      </w:r>
      <w:r>
        <w:rPr>
          <w:lang w:val="fr-FR"/>
        </w:rPr>
        <w:t>’</w:t>
      </w:r>
      <w:r w:rsidRPr="00FC52CE">
        <w:rPr>
          <w:lang w:val="fr-FR"/>
        </w:rPr>
        <w:t xml:space="preserve">État </w:t>
      </w:r>
      <w:r>
        <w:rPr>
          <w:lang w:val="fr-FR"/>
        </w:rPr>
        <w:t>comprend un volet extrêmement important concernant</w:t>
      </w:r>
      <w:r w:rsidRPr="00FC52CE">
        <w:rPr>
          <w:lang w:val="fr-FR"/>
        </w:rPr>
        <w:t xml:space="preserve"> la santé mentale, </w:t>
      </w:r>
      <w:r>
        <w:rPr>
          <w:lang w:val="fr-FR"/>
        </w:rPr>
        <w:t>qui prévoit la prévention</w:t>
      </w:r>
      <w:r w:rsidRPr="00FC52CE">
        <w:rPr>
          <w:lang w:val="fr-FR"/>
        </w:rPr>
        <w:t>, le diagnostic</w:t>
      </w:r>
      <w:r>
        <w:rPr>
          <w:lang w:val="fr-FR"/>
        </w:rPr>
        <w:t xml:space="preserve"> et</w:t>
      </w:r>
      <w:r w:rsidRPr="00FC52CE">
        <w:rPr>
          <w:lang w:val="fr-FR"/>
        </w:rPr>
        <w:t xml:space="preserve"> le traitement </w:t>
      </w:r>
      <w:r>
        <w:rPr>
          <w:lang w:val="fr-FR"/>
        </w:rPr>
        <w:t xml:space="preserve">des maladies mentales </w:t>
      </w:r>
      <w:r w:rsidRPr="00FC52CE">
        <w:rPr>
          <w:lang w:val="fr-FR"/>
        </w:rPr>
        <w:t>et la réadaptation médicale et sociale des personnes atteintes de troubles mentaux.</w:t>
      </w:r>
    </w:p>
    <w:p w:rsidR="007F654D" w:rsidRPr="00FC52CE" w:rsidRDefault="007F654D" w:rsidP="007F654D">
      <w:pPr>
        <w:pStyle w:val="SingleTxtG"/>
        <w:rPr>
          <w:lang w:val="fr-FR"/>
        </w:rPr>
      </w:pPr>
      <w:r w:rsidRPr="00FC52CE">
        <w:rPr>
          <w:lang w:val="fr-FR"/>
        </w:rPr>
        <w:t>174.</w:t>
      </w:r>
      <w:r w:rsidRPr="00FC52CE">
        <w:rPr>
          <w:lang w:val="fr-FR"/>
        </w:rPr>
        <w:tab/>
        <w:t>Une décision sur les mesures visant à apporter des améliorations fondamentales au système de soins psychiatriques a été adoptée le 16</w:t>
      </w:r>
      <w:r w:rsidR="009A0631">
        <w:rPr>
          <w:lang w:val="fr-FR"/>
        </w:rPr>
        <w:t> </w:t>
      </w:r>
      <w:r w:rsidRPr="00FC52CE">
        <w:rPr>
          <w:lang w:val="fr-FR"/>
        </w:rPr>
        <w:t>mars 2018 et une décision visant à approuver le plan directeur pour le développement des services de santé mentale pour la période 2019-2025 a été adoptée le 13</w:t>
      </w:r>
      <w:r w:rsidR="009A0631">
        <w:rPr>
          <w:lang w:val="fr-FR"/>
        </w:rPr>
        <w:t> </w:t>
      </w:r>
      <w:r w:rsidRPr="00FC52CE">
        <w:rPr>
          <w:lang w:val="fr-FR"/>
        </w:rPr>
        <w:t>février 2019.</w:t>
      </w:r>
    </w:p>
    <w:p w:rsidR="007F654D" w:rsidRPr="00766B90" w:rsidRDefault="007F654D" w:rsidP="007F654D">
      <w:pPr>
        <w:pStyle w:val="SingleTxtG"/>
        <w:rPr>
          <w:spacing w:val="-1"/>
          <w:lang w:val="fr-FR"/>
        </w:rPr>
      </w:pPr>
      <w:r w:rsidRPr="00766B90">
        <w:rPr>
          <w:spacing w:val="-1"/>
          <w:lang w:val="fr-FR"/>
        </w:rPr>
        <w:t>175.</w:t>
      </w:r>
      <w:r w:rsidRPr="00766B90">
        <w:rPr>
          <w:spacing w:val="-1"/>
          <w:lang w:val="fr-FR"/>
        </w:rPr>
        <w:tab/>
        <w:t xml:space="preserve">Les mesures prévues dans ces décisions visent à renforcer et à améliorer l’efficacité du système de soins de santé mentale, et à assurer une meilleure coordination et une coopération étroite entre les organismes de l’État, les organisations de la société civile et les organisations </w:t>
      </w:r>
      <w:r w:rsidRPr="00766B90">
        <w:rPr>
          <w:lang w:val="fr-FR"/>
        </w:rPr>
        <w:t>internationales dans le cadre de la mise en place de nouvelles mesures modernes de prévention, de diagnostic, de traitement et de réadaptation en faveur de la santé mentale.</w:t>
      </w:r>
    </w:p>
    <w:p w:rsidR="007F654D" w:rsidRPr="00FC52CE" w:rsidRDefault="007F654D" w:rsidP="007F654D">
      <w:pPr>
        <w:pStyle w:val="SingleTxtG"/>
        <w:rPr>
          <w:lang w:val="fr-FR"/>
        </w:rPr>
      </w:pPr>
      <w:r w:rsidRPr="00FC52CE">
        <w:rPr>
          <w:lang w:val="fr-FR"/>
        </w:rPr>
        <w:t>176.</w:t>
      </w:r>
      <w:r w:rsidRPr="00FC52CE">
        <w:rPr>
          <w:lang w:val="fr-FR"/>
        </w:rPr>
        <w:tab/>
        <w:t>Un plan directeur national pour le développement des services de santé mentale pour la période 2019-2025 a été approuvé.</w:t>
      </w:r>
    </w:p>
    <w:p w:rsidR="007F654D" w:rsidRPr="00FC52CE" w:rsidRDefault="007F654D" w:rsidP="007F654D">
      <w:pPr>
        <w:pStyle w:val="SingleTxtG"/>
        <w:rPr>
          <w:lang w:val="fr-FR"/>
        </w:rPr>
      </w:pPr>
      <w:r w:rsidRPr="00FC52CE">
        <w:rPr>
          <w:lang w:val="fr-FR"/>
        </w:rPr>
        <w:t>177.</w:t>
      </w:r>
      <w:r w:rsidRPr="00FC52CE">
        <w:rPr>
          <w:lang w:val="fr-FR"/>
        </w:rPr>
        <w:tab/>
        <w:t>En 2019, 14</w:t>
      </w:r>
      <w:r w:rsidR="009A0631">
        <w:rPr>
          <w:lang w:val="fr-FR"/>
        </w:rPr>
        <w:t> </w:t>
      </w:r>
      <w:r>
        <w:rPr>
          <w:lang w:val="fr-FR"/>
        </w:rPr>
        <w:t>centres</w:t>
      </w:r>
      <w:r w:rsidRPr="00FC52CE">
        <w:rPr>
          <w:lang w:val="fr-FR"/>
        </w:rPr>
        <w:t xml:space="preserve"> spécialisés en psychologie et neurologie et six </w:t>
      </w:r>
      <w:r>
        <w:rPr>
          <w:lang w:val="fr-FR"/>
        </w:rPr>
        <w:t>départements</w:t>
      </w:r>
      <w:r w:rsidRPr="00FC52CE">
        <w:rPr>
          <w:lang w:val="fr-FR"/>
        </w:rPr>
        <w:t xml:space="preserve"> d</w:t>
      </w:r>
      <w:r>
        <w:rPr>
          <w:lang w:val="fr-FR"/>
        </w:rPr>
        <w:t>’</w:t>
      </w:r>
      <w:r w:rsidRPr="00FC52CE">
        <w:rPr>
          <w:lang w:val="fr-FR"/>
        </w:rPr>
        <w:t>hôpitaux psychiatriques fo</w:t>
      </w:r>
      <w:r>
        <w:rPr>
          <w:lang w:val="fr-FR"/>
        </w:rPr>
        <w:t>urniss</w:t>
      </w:r>
      <w:r w:rsidRPr="00FC52CE">
        <w:rPr>
          <w:lang w:val="fr-FR"/>
        </w:rPr>
        <w:t>aient des soins psychiatriques ambulatoires à raison de</w:t>
      </w:r>
      <w:r w:rsidR="009A0631">
        <w:rPr>
          <w:lang w:val="fr-FR"/>
        </w:rPr>
        <w:t> </w:t>
      </w:r>
      <w:r w:rsidRPr="00FC52CE">
        <w:rPr>
          <w:lang w:val="fr-FR"/>
        </w:rPr>
        <w:t>2</w:t>
      </w:r>
      <w:r w:rsidR="009A0631">
        <w:rPr>
          <w:lang w:val="fr-FR"/>
        </w:rPr>
        <w:t> </w:t>
      </w:r>
      <w:r w:rsidRPr="00FC52CE">
        <w:rPr>
          <w:lang w:val="fr-FR"/>
        </w:rPr>
        <w:t>085</w:t>
      </w:r>
      <w:r w:rsidR="009A0631">
        <w:rPr>
          <w:lang w:val="fr-FR"/>
        </w:rPr>
        <w:t> </w:t>
      </w:r>
      <w:r w:rsidRPr="00FC52CE">
        <w:rPr>
          <w:lang w:val="fr-FR"/>
        </w:rPr>
        <w:t xml:space="preserve">consultations par </w:t>
      </w:r>
      <w:r>
        <w:rPr>
          <w:lang w:val="fr-FR"/>
        </w:rPr>
        <w:t>période de travail</w:t>
      </w:r>
      <w:r w:rsidRPr="00FC52CE">
        <w:rPr>
          <w:lang w:val="fr-FR"/>
        </w:rPr>
        <w:t>. Le nombre total de consultations s</w:t>
      </w:r>
      <w:r>
        <w:rPr>
          <w:lang w:val="fr-FR"/>
        </w:rPr>
        <w:t>’</w:t>
      </w:r>
      <w:r w:rsidRPr="00FC52CE">
        <w:rPr>
          <w:lang w:val="fr-FR"/>
        </w:rPr>
        <w:t>est élevé à</w:t>
      </w:r>
      <w:r w:rsidR="009A0631">
        <w:rPr>
          <w:lang w:val="fr-FR"/>
        </w:rPr>
        <w:t> </w:t>
      </w:r>
      <w:r w:rsidRPr="00FC52CE">
        <w:rPr>
          <w:lang w:val="fr-FR"/>
        </w:rPr>
        <w:t>2</w:t>
      </w:r>
      <w:r>
        <w:rPr>
          <w:lang w:val="fr-FR"/>
        </w:rPr>
        <w:t> </w:t>
      </w:r>
      <w:r w:rsidRPr="00FC52CE">
        <w:rPr>
          <w:lang w:val="fr-FR"/>
        </w:rPr>
        <w:t>827</w:t>
      </w:r>
      <w:r>
        <w:rPr>
          <w:lang w:val="fr-FR"/>
        </w:rPr>
        <w:t> </w:t>
      </w:r>
      <w:r w:rsidRPr="00FC52CE">
        <w:rPr>
          <w:lang w:val="fr-FR"/>
        </w:rPr>
        <w:t>798. Le pays comptait 359</w:t>
      </w:r>
      <w:r w:rsidR="009A0631">
        <w:rPr>
          <w:lang w:val="fr-FR"/>
        </w:rPr>
        <w:t> </w:t>
      </w:r>
      <w:r w:rsidRPr="00FC52CE">
        <w:rPr>
          <w:lang w:val="fr-FR"/>
        </w:rPr>
        <w:t>cabinets de psychologie et neurologie (psychothérapie) en 2019.</w:t>
      </w:r>
    </w:p>
    <w:p w:rsidR="007F654D" w:rsidRPr="00FC52CE" w:rsidRDefault="007F654D" w:rsidP="007F654D">
      <w:pPr>
        <w:pStyle w:val="SingleTxtG"/>
        <w:rPr>
          <w:lang w:val="fr-FR"/>
        </w:rPr>
      </w:pPr>
      <w:r w:rsidRPr="00FC52CE">
        <w:rPr>
          <w:lang w:val="fr-FR"/>
        </w:rPr>
        <w:t>178.</w:t>
      </w:r>
      <w:r w:rsidRPr="00FC52CE">
        <w:rPr>
          <w:lang w:val="fr-FR"/>
        </w:rPr>
        <w:tab/>
      </w:r>
      <w:r>
        <w:rPr>
          <w:lang w:val="fr-FR"/>
        </w:rPr>
        <w:t>La capacité du pays pour l</w:t>
      </w:r>
      <w:r w:rsidRPr="00FC52CE">
        <w:rPr>
          <w:lang w:val="fr-FR"/>
        </w:rPr>
        <w:t xml:space="preserve">es soins psychiatriques </w:t>
      </w:r>
      <w:r>
        <w:rPr>
          <w:lang w:val="fr-FR"/>
        </w:rPr>
        <w:t xml:space="preserve">en </w:t>
      </w:r>
      <w:r w:rsidRPr="00FC52CE">
        <w:rPr>
          <w:lang w:val="fr-FR"/>
        </w:rPr>
        <w:t>hôpital</w:t>
      </w:r>
      <w:r>
        <w:rPr>
          <w:lang w:val="fr-FR"/>
        </w:rPr>
        <w:t xml:space="preserve"> se présente comme suit :</w:t>
      </w:r>
      <w:r w:rsidRPr="00FC52CE">
        <w:rPr>
          <w:lang w:val="fr-FR"/>
        </w:rPr>
        <w:t xml:space="preserve"> 4</w:t>
      </w:r>
      <w:r w:rsidR="009A0631">
        <w:rPr>
          <w:lang w:val="fr-FR"/>
        </w:rPr>
        <w:t> </w:t>
      </w:r>
      <w:r w:rsidRPr="00FC52CE">
        <w:rPr>
          <w:lang w:val="fr-FR"/>
        </w:rPr>
        <w:t>685</w:t>
      </w:r>
      <w:r w:rsidR="009A0631">
        <w:rPr>
          <w:lang w:val="fr-FR"/>
        </w:rPr>
        <w:t> </w:t>
      </w:r>
      <w:r w:rsidRPr="00091FE9">
        <w:rPr>
          <w:lang w:val="fr-FR"/>
        </w:rPr>
        <w:t>lits</w:t>
      </w:r>
      <w:r w:rsidRPr="00FC52CE">
        <w:rPr>
          <w:lang w:val="fr-FR"/>
        </w:rPr>
        <w:t xml:space="preserve"> dans 13</w:t>
      </w:r>
      <w:r w:rsidR="009A0631">
        <w:rPr>
          <w:lang w:val="fr-FR"/>
        </w:rPr>
        <w:t> </w:t>
      </w:r>
      <w:r w:rsidRPr="00FC52CE">
        <w:rPr>
          <w:lang w:val="fr-FR"/>
        </w:rPr>
        <w:t>hôpitaux psychiatriques</w:t>
      </w:r>
      <w:r>
        <w:rPr>
          <w:lang w:val="fr-FR"/>
        </w:rPr>
        <w:t> ;</w:t>
      </w:r>
      <w:r w:rsidRPr="00FC52CE">
        <w:rPr>
          <w:lang w:val="fr-FR"/>
        </w:rPr>
        <w:t xml:space="preserve"> 3</w:t>
      </w:r>
      <w:r w:rsidR="009A0631">
        <w:rPr>
          <w:lang w:val="fr-FR"/>
        </w:rPr>
        <w:t> </w:t>
      </w:r>
      <w:r w:rsidRPr="00FC52CE">
        <w:rPr>
          <w:lang w:val="fr-FR"/>
        </w:rPr>
        <w:t>119</w:t>
      </w:r>
      <w:r w:rsidR="009A0631">
        <w:rPr>
          <w:lang w:val="fr-FR"/>
        </w:rPr>
        <w:t> </w:t>
      </w:r>
      <w:r>
        <w:rPr>
          <w:lang w:val="fr-FR"/>
        </w:rPr>
        <w:t>lits</w:t>
      </w:r>
      <w:r w:rsidRPr="00FC52CE">
        <w:rPr>
          <w:lang w:val="fr-FR"/>
        </w:rPr>
        <w:t xml:space="preserve"> dans 12</w:t>
      </w:r>
      <w:r w:rsidR="009A0631">
        <w:rPr>
          <w:lang w:val="fr-FR"/>
        </w:rPr>
        <w:t> </w:t>
      </w:r>
      <w:r>
        <w:rPr>
          <w:lang w:val="fr-FR"/>
        </w:rPr>
        <w:t>centres</w:t>
      </w:r>
      <w:r w:rsidRPr="00FC52CE">
        <w:rPr>
          <w:lang w:val="fr-FR"/>
        </w:rPr>
        <w:t xml:space="preserve"> spécialisés en psychologie et neurologie</w:t>
      </w:r>
      <w:r>
        <w:rPr>
          <w:lang w:val="fr-FR"/>
        </w:rPr>
        <w:t> ;</w:t>
      </w:r>
      <w:r w:rsidRPr="00FC52CE">
        <w:rPr>
          <w:lang w:val="fr-FR"/>
        </w:rPr>
        <w:t xml:space="preserve"> 40</w:t>
      </w:r>
      <w:r w:rsidR="009A0631">
        <w:rPr>
          <w:lang w:val="fr-FR"/>
        </w:rPr>
        <w:t> </w:t>
      </w:r>
      <w:r>
        <w:rPr>
          <w:lang w:val="fr-FR"/>
        </w:rPr>
        <w:t>lits</w:t>
      </w:r>
      <w:r w:rsidRPr="00FC52CE">
        <w:rPr>
          <w:lang w:val="fr-FR"/>
        </w:rPr>
        <w:t xml:space="preserve"> dans deux établissements pluridisciplinaires de traitement et de prévention. Au total, les établissements psychiatriques et leurs subdivisions disposent de 8</w:t>
      </w:r>
      <w:r w:rsidR="009A0631">
        <w:rPr>
          <w:lang w:val="fr-FR"/>
        </w:rPr>
        <w:t> </w:t>
      </w:r>
      <w:r w:rsidRPr="00FC52CE">
        <w:rPr>
          <w:lang w:val="fr-FR"/>
        </w:rPr>
        <w:t>007</w:t>
      </w:r>
      <w:r w:rsidR="009A0631">
        <w:rPr>
          <w:lang w:val="fr-FR"/>
        </w:rPr>
        <w:t> </w:t>
      </w:r>
      <w:r>
        <w:rPr>
          <w:lang w:val="fr-FR"/>
        </w:rPr>
        <w:t>lits d’hospitalisation</w:t>
      </w:r>
      <w:r w:rsidRPr="00FC52CE">
        <w:rPr>
          <w:lang w:val="fr-FR"/>
        </w:rPr>
        <w:t>.</w:t>
      </w:r>
    </w:p>
    <w:p w:rsidR="007F654D" w:rsidRPr="00FC52CE" w:rsidRDefault="007F654D" w:rsidP="009A0631">
      <w:pPr>
        <w:pStyle w:val="H1G"/>
        <w:rPr>
          <w:lang w:val="fr-FR"/>
        </w:rPr>
      </w:pPr>
      <w:r w:rsidRPr="00FC52CE">
        <w:rPr>
          <w:lang w:val="fr-FR"/>
        </w:rPr>
        <w:lastRenderedPageBreak/>
        <w:tab/>
      </w:r>
      <w:r w:rsidRPr="00FC52CE">
        <w:rPr>
          <w:lang w:val="fr-FR"/>
        </w:rPr>
        <w:tab/>
        <w:t>Paragraphe 19</w:t>
      </w:r>
    </w:p>
    <w:p w:rsidR="007F654D" w:rsidRPr="00FC52CE" w:rsidRDefault="007F654D" w:rsidP="007F654D">
      <w:pPr>
        <w:pStyle w:val="SingleTxtG"/>
        <w:rPr>
          <w:lang w:val="fr-FR"/>
        </w:rPr>
      </w:pPr>
      <w:r w:rsidRPr="00FC52CE">
        <w:rPr>
          <w:lang w:val="fr-FR"/>
        </w:rPr>
        <w:t>179.</w:t>
      </w:r>
      <w:r w:rsidRPr="00FC52CE">
        <w:rPr>
          <w:lang w:val="fr-FR"/>
        </w:rPr>
        <w:tab/>
        <w:t>L</w:t>
      </w:r>
      <w:r>
        <w:rPr>
          <w:lang w:val="fr-FR"/>
        </w:rPr>
        <w:t>’</w:t>
      </w:r>
      <w:r w:rsidRPr="00FC52CE">
        <w:rPr>
          <w:lang w:val="fr-FR"/>
        </w:rPr>
        <w:t>Ouzbékistan appuie la réalisation des objectifs de la stratégie mondiale visant à accélérer la riposte pour lutter contre le VIH et mettre fin à l</w:t>
      </w:r>
      <w:r>
        <w:rPr>
          <w:lang w:val="fr-FR"/>
        </w:rPr>
        <w:t>’</w:t>
      </w:r>
      <w:r w:rsidRPr="00FC52CE">
        <w:rPr>
          <w:lang w:val="fr-FR"/>
        </w:rPr>
        <w:t>épidémie de sida d</w:t>
      </w:r>
      <w:r>
        <w:rPr>
          <w:lang w:val="fr-FR"/>
        </w:rPr>
        <w:t>’</w:t>
      </w:r>
      <w:r w:rsidRPr="00FC52CE">
        <w:rPr>
          <w:lang w:val="fr-FR"/>
        </w:rPr>
        <w:t xml:space="preserve">ici à 2030, ainsi que de la cible 90-90-90, et il participe activement aux activités dans ce domaine. </w:t>
      </w:r>
      <w:r>
        <w:rPr>
          <w:lang w:val="fr-FR"/>
        </w:rPr>
        <w:t>S</w:t>
      </w:r>
      <w:r w:rsidRPr="00FC52CE">
        <w:rPr>
          <w:lang w:val="fr-FR"/>
        </w:rPr>
        <w:t>elon les estimations du programme Spectre (2018), 54</w:t>
      </w:r>
      <w:r w:rsidR="009A0631">
        <w:rPr>
          <w:lang w:val="fr-FR"/>
        </w:rPr>
        <w:t> </w:t>
      </w:r>
      <w:r w:rsidRPr="00FC52CE">
        <w:rPr>
          <w:lang w:val="fr-FR"/>
        </w:rPr>
        <w:t>000</w:t>
      </w:r>
      <w:r w:rsidR="009A0631">
        <w:rPr>
          <w:lang w:val="fr-FR"/>
        </w:rPr>
        <w:t> </w:t>
      </w:r>
      <w:r w:rsidRPr="00FC52CE">
        <w:rPr>
          <w:lang w:val="fr-FR"/>
        </w:rPr>
        <w:t xml:space="preserve">personnes vivent </w:t>
      </w:r>
      <w:r>
        <w:rPr>
          <w:lang w:val="fr-FR"/>
        </w:rPr>
        <w:t xml:space="preserve">actuellement </w:t>
      </w:r>
      <w:r w:rsidRPr="00FC52CE">
        <w:rPr>
          <w:lang w:val="fr-FR"/>
        </w:rPr>
        <w:t>avec le</w:t>
      </w:r>
      <w:r w:rsidR="00C33451">
        <w:rPr>
          <w:lang w:val="fr-FR"/>
        </w:rPr>
        <w:t> </w:t>
      </w:r>
      <w:r w:rsidRPr="00FC52CE">
        <w:rPr>
          <w:lang w:val="fr-FR"/>
        </w:rPr>
        <w:t>VIH en Ouzbékistan, et parmi elles 42 425 sont enregistrées.</w:t>
      </w:r>
    </w:p>
    <w:p w:rsidR="007F654D" w:rsidRPr="00FC52CE" w:rsidRDefault="007F654D" w:rsidP="007F654D">
      <w:pPr>
        <w:pStyle w:val="SingleTxtG"/>
        <w:rPr>
          <w:lang w:val="fr-FR"/>
        </w:rPr>
      </w:pPr>
      <w:r w:rsidRPr="00FC52CE">
        <w:rPr>
          <w:lang w:val="fr-FR"/>
        </w:rPr>
        <w:t>180.</w:t>
      </w:r>
      <w:r w:rsidRPr="00FC52CE">
        <w:rPr>
          <w:lang w:val="fr-FR"/>
        </w:rPr>
        <w:tab/>
        <w:t>Ces dernières années, des progrès ont été réalisés dans la mise en œuvre des mesures de lutte contre la propagation du VIH/sida et des décisions présidentielles ont été adoptées dans ce sens</w:t>
      </w:r>
      <w:r w:rsidR="009A0631">
        <w:rPr>
          <w:lang w:val="fr-FR"/>
        </w:rPr>
        <w:t> </w:t>
      </w:r>
      <w:r w:rsidRPr="00FC52CE">
        <w:rPr>
          <w:lang w:val="fr-FR"/>
        </w:rPr>
        <w:t xml:space="preserve">: </w:t>
      </w:r>
      <w:r>
        <w:rPr>
          <w:lang w:val="fr-FR"/>
        </w:rPr>
        <w:t>celle</w:t>
      </w:r>
      <w:r w:rsidRPr="00FC52CE">
        <w:rPr>
          <w:lang w:val="fr-FR"/>
        </w:rPr>
        <w:t xml:space="preserve"> du 25</w:t>
      </w:r>
      <w:r w:rsidR="009A0631">
        <w:rPr>
          <w:lang w:val="fr-FR"/>
        </w:rPr>
        <w:t> </w:t>
      </w:r>
      <w:r w:rsidRPr="00FC52CE">
        <w:rPr>
          <w:lang w:val="fr-FR"/>
        </w:rPr>
        <w:t>janvier 2018 sur les mesures visant à améliorer le système de lutte contre la propagation de l</w:t>
      </w:r>
      <w:r>
        <w:rPr>
          <w:lang w:val="fr-FR"/>
        </w:rPr>
        <w:t>’</w:t>
      </w:r>
      <w:r w:rsidRPr="00FC52CE">
        <w:rPr>
          <w:lang w:val="fr-FR"/>
        </w:rPr>
        <w:t xml:space="preserve">infection par le VIH en 2018 et </w:t>
      </w:r>
      <w:r>
        <w:rPr>
          <w:lang w:val="fr-FR"/>
        </w:rPr>
        <w:t>celle</w:t>
      </w:r>
      <w:r w:rsidRPr="00FC52CE">
        <w:rPr>
          <w:lang w:val="fr-FR"/>
        </w:rPr>
        <w:t xml:space="preserve"> du 22</w:t>
      </w:r>
      <w:r w:rsidR="009A0631">
        <w:rPr>
          <w:lang w:val="fr-FR"/>
        </w:rPr>
        <w:t> </w:t>
      </w:r>
      <w:r w:rsidRPr="00FC52CE">
        <w:rPr>
          <w:lang w:val="fr-FR"/>
        </w:rPr>
        <w:t>juin 2018 sur les mesures complémentaires de lutte contre la maladie causée par le VIH et de prévention des infections nosocomiales.</w:t>
      </w:r>
    </w:p>
    <w:p w:rsidR="007F654D" w:rsidRPr="00FC52CE" w:rsidRDefault="007F654D" w:rsidP="007F654D">
      <w:pPr>
        <w:pStyle w:val="SingleTxtG"/>
        <w:rPr>
          <w:lang w:val="fr-FR"/>
        </w:rPr>
      </w:pPr>
      <w:r w:rsidRPr="00FC52CE">
        <w:rPr>
          <w:lang w:val="fr-FR"/>
        </w:rPr>
        <w:t>181.</w:t>
      </w:r>
      <w:r w:rsidRPr="00FC52CE">
        <w:rPr>
          <w:lang w:val="fr-FR"/>
        </w:rPr>
        <w:tab/>
        <w:t xml:space="preserve">Sur la base des meilleures pratiques internationales, un réseau </w:t>
      </w:r>
      <w:r>
        <w:rPr>
          <w:lang w:val="fr-FR"/>
        </w:rPr>
        <w:t>solide</w:t>
      </w:r>
      <w:r w:rsidRPr="00FC52CE">
        <w:rPr>
          <w:lang w:val="fr-FR"/>
        </w:rPr>
        <w:t xml:space="preserve"> de services </w:t>
      </w:r>
      <w:r>
        <w:rPr>
          <w:lang w:val="fr-FR"/>
        </w:rPr>
        <w:t>facilement accessibles</w:t>
      </w:r>
      <w:r w:rsidRPr="00FC52CE">
        <w:rPr>
          <w:lang w:val="fr-FR"/>
        </w:rPr>
        <w:t xml:space="preserve"> a été établi dans le pays</w:t>
      </w:r>
      <w:r>
        <w:rPr>
          <w:lang w:val="fr-FR"/>
        </w:rPr>
        <w:t xml:space="preserve"> : il propose </w:t>
      </w:r>
      <w:r w:rsidRPr="00FC52CE">
        <w:rPr>
          <w:lang w:val="fr-FR"/>
        </w:rPr>
        <w:t>des services préventifs aux groupes à haut risque d</w:t>
      </w:r>
      <w:r>
        <w:rPr>
          <w:lang w:val="fr-FR"/>
        </w:rPr>
        <w:t>’</w:t>
      </w:r>
      <w:r w:rsidRPr="00FC52CE">
        <w:rPr>
          <w:lang w:val="fr-FR"/>
        </w:rPr>
        <w:t xml:space="preserve">infection par le VIH dans le cadre du réseau national des </w:t>
      </w:r>
      <w:r w:rsidR="009A0631">
        <w:rPr>
          <w:lang w:val="fr-FR"/>
        </w:rPr>
        <w:t>« </w:t>
      </w:r>
      <w:r>
        <w:rPr>
          <w:lang w:val="fr-FR"/>
        </w:rPr>
        <w:t>espaces</w:t>
      </w:r>
      <w:r w:rsidRPr="00FC52CE">
        <w:rPr>
          <w:lang w:val="fr-FR"/>
        </w:rPr>
        <w:t xml:space="preserve"> confiance</w:t>
      </w:r>
      <w:r w:rsidR="009A0631">
        <w:rPr>
          <w:lang w:val="fr-FR"/>
        </w:rPr>
        <w:t> »</w:t>
      </w:r>
      <w:r w:rsidRPr="00FC52CE">
        <w:rPr>
          <w:lang w:val="fr-FR"/>
        </w:rPr>
        <w:t xml:space="preserve"> et des </w:t>
      </w:r>
      <w:r w:rsidR="009A0631">
        <w:rPr>
          <w:lang w:val="fr-FR"/>
        </w:rPr>
        <w:t>« </w:t>
      </w:r>
      <w:r>
        <w:rPr>
          <w:lang w:val="fr-FR"/>
        </w:rPr>
        <w:t>espace</w:t>
      </w:r>
      <w:r w:rsidRPr="00FC52CE">
        <w:rPr>
          <w:lang w:val="fr-FR"/>
        </w:rPr>
        <w:t>s amis</w:t>
      </w:r>
      <w:r w:rsidR="009A0631">
        <w:rPr>
          <w:lang w:val="fr-FR"/>
        </w:rPr>
        <w:t> »</w:t>
      </w:r>
      <w:r w:rsidRPr="00FC52CE">
        <w:rPr>
          <w:lang w:val="fr-FR"/>
        </w:rPr>
        <w:t>.</w:t>
      </w:r>
    </w:p>
    <w:p w:rsidR="007F654D" w:rsidRPr="00FC52CE" w:rsidRDefault="007F654D" w:rsidP="007F654D">
      <w:pPr>
        <w:pStyle w:val="SingleTxtG"/>
        <w:rPr>
          <w:lang w:val="fr-FR"/>
        </w:rPr>
      </w:pPr>
      <w:r w:rsidRPr="00FC52CE">
        <w:rPr>
          <w:lang w:val="fr-FR"/>
        </w:rPr>
        <w:t>182.</w:t>
      </w:r>
      <w:r w:rsidRPr="00FC52CE">
        <w:rPr>
          <w:lang w:val="fr-FR"/>
        </w:rPr>
        <w:tab/>
        <w:t>Le pays s</w:t>
      </w:r>
      <w:r>
        <w:rPr>
          <w:lang w:val="fr-FR"/>
        </w:rPr>
        <w:t>’</w:t>
      </w:r>
      <w:r w:rsidRPr="00FC52CE">
        <w:rPr>
          <w:lang w:val="fr-FR"/>
        </w:rPr>
        <w:t>efforce activement de favoriser l</w:t>
      </w:r>
      <w:r>
        <w:rPr>
          <w:lang w:val="fr-FR"/>
        </w:rPr>
        <w:t>’</w:t>
      </w:r>
      <w:r w:rsidRPr="00FC52CE">
        <w:rPr>
          <w:lang w:val="fr-FR"/>
        </w:rPr>
        <w:t>accès aux services de prévention pour les groupes vulnérables et d</w:t>
      </w:r>
      <w:r>
        <w:rPr>
          <w:lang w:val="fr-FR"/>
        </w:rPr>
        <w:t>’</w:t>
      </w:r>
      <w:r w:rsidRPr="00FC52CE">
        <w:rPr>
          <w:lang w:val="fr-FR"/>
        </w:rPr>
        <w:t>élargir la gamme de ces services. Des mesures sont mises en œuvre à l</w:t>
      </w:r>
      <w:r>
        <w:rPr>
          <w:lang w:val="fr-FR"/>
        </w:rPr>
        <w:t>’</w:t>
      </w:r>
      <w:r w:rsidRPr="00FC52CE">
        <w:rPr>
          <w:lang w:val="fr-FR"/>
        </w:rPr>
        <w:t xml:space="preserve">intention des consommateurs de drogues injectables dans le cadre du programme pour un moindre mal relayé par les </w:t>
      </w:r>
      <w:r w:rsidR="004C7AE2">
        <w:rPr>
          <w:lang w:val="fr-FR"/>
        </w:rPr>
        <w:t>« </w:t>
      </w:r>
      <w:r>
        <w:rPr>
          <w:lang w:val="fr-FR"/>
        </w:rPr>
        <w:t>espaces</w:t>
      </w:r>
      <w:r w:rsidRPr="00FC52CE">
        <w:rPr>
          <w:lang w:val="fr-FR"/>
        </w:rPr>
        <w:t xml:space="preserve"> confiance</w:t>
      </w:r>
      <w:r w:rsidR="004C7AE2">
        <w:rPr>
          <w:lang w:val="fr-FR"/>
        </w:rPr>
        <w:t> »</w:t>
      </w:r>
      <w:r w:rsidRPr="00FC52CE">
        <w:rPr>
          <w:lang w:val="fr-FR"/>
        </w:rPr>
        <w:t xml:space="preserve"> (plus de 130).</w:t>
      </w:r>
    </w:p>
    <w:p w:rsidR="007F654D" w:rsidRPr="00FC52CE" w:rsidRDefault="007F654D" w:rsidP="007F654D">
      <w:pPr>
        <w:pStyle w:val="SingleTxtG"/>
        <w:rPr>
          <w:lang w:val="fr-FR"/>
        </w:rPr>
      </w:pPr>
      <w:r w:rsidRPr="00FC52CE">
        <w:rPr>
          <w:lang w:val="fr-FR"/>
        </w:rPr>
        <w:t>183.</w:t>
      </w:r>
      <w:r w:rsidRPr="00FC52CE">
        <w:rPr>
          <w:lang w:val="fr-FR"/>
        </w:rPr>
        <w:tab/>
        <w:t>En Ouzbékistan, l</w:t>
      </w:r>
      <w:r>
        <w:rPr>
          <w:lang w:val="fr-FR"/>
        </w:rPr>
        <w:t>’</w:t>
      </w:r>
      <w:r w:rsidRPr="00FC52CE">
        <w:rPr>
          <w:lang w:val="fr-FR"/>
        </w:rPr>
        <w:t>amélioration de la prévention et du traitement des maladies ayant des conséquences sur le plan social, notamment la tuberculose, est l</w:t>
      </w:r>
      <w:r>
        <w:rPr>
          <w:lang w:val="fr-FR"/>
        </w:rPr>
        <w:t>’</w:t>
      </w:r>
      <w:r w:rsidRPr="00FC52CE">
        <w:rPr>
          <w:lang w:val="fr-FR"/>
        </w:rPr>
        <w:t xml:space="preserve">un des volets importants des politiques </w:t>
      </w:r>
      <w:r>
        <w:rPr>
          <w:lang w:val="fr-FR"/>
        </w:rPr>
        <w:t>et de l’action</w:t>
      </w:r>
      <w:r w:rsidRPr="00FC52CE">
        <w:rPr>
          <w:lang w:val="fr-FR"/>
        </w:rPr>
        <w:t xml:space="preserve"> sanitaires. La loi relative à la lutte contre la tuberculose, en vigueur depuis le 11</w:t>
      </w:r>
      <w:r w:rsidR="00B3347D">
        <w:rPr>
          <w:lang w:val="fr-FR"/>
        </w:rPr>
        <w:t> </w:t>
      </w:r>
      <w:r w:rsidRPr="00FC52CE">
        <w:rPr>
          <w:lang w:val="fr-FR"/>
        </w:rPr>
        <w:t xml:space="preserve">mai 2001, </w:t>
      </w:r>
      <w:r>
        <w:rPr>
          <w:lang w:val="fr-FR"/>
        </w:rPr>
        <w:t>fixe</w:t>
      </w:r>
      <w:r w:rsidRPr="00FC52CE">
        <w:rPr>
          <w:lang w:val="fr-FR"/>
        </w:rPr>
        <w:t xml:space="preserve"> le cadre juridique des mesures sociales, médicales, sanitaires, épidémiologiques et autres visant à prévenir cette maladie et à assurer le dépistage, le traitement, </w:t>
      </w:r>
      <w:r>
        <w:rPr>
          <w:lang w:val="fr-FR"/>
        </w:rPr>
        <w:t>le suivi</w:t>
      </w:r>
      <w:r w:rsidRPr="00FC52CE">
        <w:rPr>
          <w:lang w:val="fr-FR"/>
        </w:rPr>
        <w:t xml:space="preserve"> et la réadaptation des patients tuberculeux.</w:t>
      </w:r>
    </w:p>
    <w:p w:rsidR="007F654D" w:rsidRPr="00FC52CE" w:rsidRDefault="007F654D" w:rsidP="007F654D">
      <w:pPr>
        <w:pStyle w:val="SingleTxtG"/>
        <w:rPr>
          <w:lang w:val="fr-FR"/>
        </w:rPr>
      </w:pPr>
      <w:r w:rsidRPr="00FC52CE">
        <w:rPr>
          <w:lang w:val="fr-FR"/>
        </w:rPr>
        <w:t>184.</w:t>
      </w:r>
      <w:r w:rsidRPr="00FC52CE">
        <w:rPr>
          <w:lang w:val="fr-FR"/>
        </w:rPr>
        <w:tab/>
        <w:t>Le</w:t>
      </w:r>
      <w:r>
        <w:rPr>
          <w:lang w:val="fr-FR"/>
        </w:rPr>
        <w:t>s principes de base devant permettre une meilleure prise en charge des patients tuberculeux ont été inscrits dans un</w:t>
      </w:r>
      <w:r w:rsidRPr="00FC52CE">
        <w:rPr>
          <w:lang w:val="fr-FR"/>
        </w:rPr>
        <w:t xml:space="preserve"> Plan directeur </w:t>
      </w:r>
      <w:r>
        <w:rPr>
          <w:lang w:val="fr-FR"/>
        </w:rPr>
        <w:t>et appliqués</w:t>
      </w:r>
      <w:r w:rsidRPr="00FC52CE">
        <w:rPr>
          <w:lang w:val="fr-FR"/>
        </w:rPr>
        <w:t xml:space="preserve"> avec succès dans le cadre du Programme national de lutte contre la tuberculose pour la période 2011-2015.</w:t>
      </w:r>
    </w:p>
    <w:p w:rsidR="007F654D" w:rsidRPr="00FC52CE" w:rsidRDefault="007F654D" w:rsidP="007F654D">
      <w:pPr>
        <w:pStyle w:val="SingleTxtG"/>
        <w:rPr>
          <w:lang w:val="fr-FR"/>
        </w:rPr>
      </w:pPr>
      <w:r w:rsidRPr="00FC52CE">
        <w:rPr>
          <w:lang w:val="fr-FR"/>
        </w:rPr>
        <w:t>185.</w:t>
      </w:r>
      <w:r w:rsidRPr="00FC52CE">
        <w:rPr>
          <w:lang w:val="fr-FR"/>
        </w:rPr>
        <w:tab/>
        <w:t>Le Président a adopté le 13</w:t>
      </w:r>
      <w:r w:rsidR="00B3347D">
        <w:rPr>
          <w:lang w:val="fr-FR"/>
        </w:rPr>
        <w:t> </w:t>
      </w:r>
      <w:r w:rsidRPr="00FC52CE">
        <w:rPr>
          <w:lang w:val="fr-FR"/>
        </w:rPr>
        <w:t>février 2019 la décision relative à</w:t>
      </w:r>
      <w:r w:rsidRPr="00C33451">
        <w:rPr>
          <w:bCs/>
          <w:lang w:val="fr-FR"/>
        </w:rPr>
        <w:t xml:space="preserve"> </w:t>
      </w:r>
      <w:r w:rsidRPr="00FC52CE">
        <w:rPr>
          <w:lang w:val="fr-FR"/>
        </w:rPr>
        <w:t>l</w:t>
      </w:r>
      <w:r>
        <w:rPr>
          <w:lang w:val="fr-FR"/>
        </w:rPr>
        <w:t>’</w:t>
      </w:r>
      <w:r w:rsidRPr="00FC52CE">
        <w:rPr>
          <w:lang w:val="fr-FR"/>
        </w:rPr>
        <w:t>amélioration de la qualité des soins spécialisés dans le traitement de la tuberculose et des affections pulmonaires.</w:t>
      </w:r>
    </w:p>
    <w:p w:rsidR="007F654D" w:rsidRPr="00FC52CE" w:rsidRDefault="007F654D" w:rsidP="007F654D">
      <w:pPr>
        <w:pStyle w:val="SingleTxtG"/>
        <w:rPr>
          <w:lang w:val="fr-FR"/>
        </w:rPr>
      </w:pPr>
      <w:r w:rsidRPr="00E27862">
        <w:rPr>
          <w:lang w:val="fr-FR"/>
        </w:rPr>
        <w:t>186.</w:t>
      </w:r>
      <w:r w:rsidRPr="00E27862">
        <w:rPr>
          <w:lang w:val="fr-FR"/>
        </w:rPr>
        <w:tab/>
        <w:t xml:space="preserve">Grâce à la mise en œuvre d’un vaste ensemble de mesures anti-tuberculose, en 2019, le taux d’incidence </w:t>
      </w:r>
      <w:r w:rsidR="00E27862" w:rsidRPr="00E27862">
        <w:rPr>
          <w:lang w:val="fr-FR"/>
        </w:rPr>
        <w:t xml:space="preserve">pour 100 000 </w:t>
      </w:r>
      <w:r w:rsidRPr="00E27862">
        <w:rPr>
          <w:lang w:val="fr-FR"/>
        </w:rPr>
        <w:t>a diminué de 17,6 % par rapport à 2011 et de 6,8</w:t>
      </w:r>
      <w:r w:rsidR="00B3347D" w:rsidRPr="00E27862">
        <w:rPr>
          <w:lang w:val="fr-FR"/>
        </w:rPr>
        <w:t> </w:t>
      </w:r>
      <w:r w:rsidRPr="00E27862">
        <w:rPr>
          <w:lang w:val="fr-FR"/>
        </w:rPr>
        <w:t>% par</w:t>
      </w:r>
      <w:r w:rsidR="00B3347D" w:rsidRPr="00E27862">
        <w:rPr>
          <w:lang w:val="fr-FR"/>
        </w:rPr>
        <w:t> </w:t>
      </w:r>
      <w:r w:rsidRPr="00E27862">
        <w:rPr>
          <w:lang w:val="fr-FR"/>
        </w:rPr>
        <w:t>rapport à 2015.</w:t>
      </w:r>
    </w:p>
    <w:p w:rsidR="007F654D" w:rsidRPr="00FC52CE" w:rsidRDefault="007F654D" w:rsidP="007F654D">
      <w:pPr>
        <w:pStyle w:val="SingleTxtG"/>
        <w:rPr>
          <w:lang w:val="fr-FR"/>
        </w:rPr>
      </w:pPr>
      <w:r w:rsidRPr="00FC52CE">
        <w:rPr>
          <w:lang w:val="fr-FR"/>
        </w:rPr>
        <w:t>187.</w:t>
      </w:r>
      <w:r w:rsidRPr="00FC52CE">
        <w:rPr>
          <w:lang w:val="fr-FR"/>
        </w:rPr>
        <w:tab/>
        <w:t xml:space="preserve">En 2019, les principaux indicateurs épidémiologiques </w:t>
      </w:r>
      <w:r>
        <w:rPr>
          <w:lang w:val="fr-FR"/>
        </w:rPr>
        <w:t xml:space="preserve">de la tuberculose, à savoir le </w:t>
      </w:r>
      <w:r w:rsidRPr="00FC52CE">
        <w:rPr>
          <w:lang w:val="fr-FR"/>
        </w:rPr>
        <w:t>taux d</w:t>
      </w:r>
      <w:r>
        <w:rPr>
          <w:lang w:val="fr-FR"/>
        </w:rPr>
        <w:t>’</w:t>
      </w:r>
      <w:r w:rsidRPr="00FC52CE">
        <w:rPr>
          <w:lang w:val="fr-FR"/>
        </w:rPr>
        <w:t>incidence et de mortalité pour 100</w:t>
      </w:r>
      <w:r w:rsidR="00B3347D">
        <w:rPr>
          <w:lang w:val="fr-FR"/>
        </w:rPr>
        <w:t> </w:t>
      </w:r>
      <w:r w:rsidRPr="00FC52CE">
        <w:rPr>
          <w:lang w:val="fr-FR"/>
        </w:rPr>
        <w:t>000</w:t>
      </w:r>
      <w:r w:rsidR="00B3347D">
        <w:rPr>
          <w:lang w:val="fr-FR"/>
        </w:rPr>
        <w:t> </w:t>
      </w:r>
      <w:r w:rsidRPr="00FC52CE">
        <w:rPr>
          <w:lang w:val="fr-FR"/>
        </w:rPr>
        <w:t>personnes</w:t>
      </w:r>
      <w:r>
        <w:rPr>
          <w:lang w:val="fr-FR"/>
        </w:rPr>
        <w:t>,</w:t>
      </w:r>
      <w:r w:rsidRPr="00FC52CE">
        <w:rPr>
          <w:lang w:val="fr-FR"/>
        </w:rPr>
        <w:t xml:space="preserve"> s</w:t>
      </w:r>
      <w:r>
        <w:rPr>
          <w:lang w:val="fr-FR"/>
        </w:rPr>
        <w:t>’</w:t>
      </w:r>
      <w:r w:rsidRPr="00FC52CE">
        <w:rPr>
          <w:lang w:val="fr-FR"/>
        </w:rPr>
        <w:t>élevaient respectivement à 43,6</w:t>
      </w:r>
      <w:r w:rsidR="00C33451">
        <w:rPr>
          <w:lang w:val="fr-FR"/>
        </w:rPr>
        <w:t xml:space="preserve"> </w:t>
      </w:r>
      <w:r w:rsidRPr="00FC52CE">
        <w:rPr>
          <w:lang w:val="fr-FR"/>
        </w:rPr>
        <w:t>et à 1,2</w:t>
      </w:r>
      <w:r w:rsidR="00B3347D">
        <w:rPr>
          <w:lang w:val="fr-FR"/>
        </w:rPr>
        <w:t> </w:t>
      </w:r>
      <w:r>
        <w:rPr>
          <w:lang w:val="fr-FR"/>
        </w:rPr>
        <w:t>%</w:t>
      </w:r>
      <w:r w:rsidRPr="00FC52CE">
        <w:rPr>
          <w:lang w:val="fr-FR"/>
        </w:rPr>
        <w:t>.</w:t>
      </w:r>
    </w:p>
    <w:p w:rsidR="007F654D" w:rsidRPr="00FC52CE" w:rsidRDefault="007F654D" w:rsidP="00B3347D">
      <w:pPr>
        <w:pStyle w:val="H1G"/>
        <w:rPr>
          <w:lang w:val="fr-FR"/>
        </w:rPr>
      </w:pPr>
      <w:r w:rsidRPr="00FC52CE">
        <w:rPr>
          <w:lang w:val="fr-FR"/>
        </w:rPr>
        <w:tab/>
      </w:r>
      <w:r w:rsidRPr="00FC52CE">
        <w:rPr>
          <w:lang w:val="fr-FR"/>
        </w:rPr>
        <w:tab/>
        <w:t>Paragraphe 20</w:t>
      </w:r>
    </w:p>
    <w:p w:rsidR="007F654D" w:rsidRPr="00FC52CE" w:rsidRDefault="007F654D" w:rsidP="007F654D">
      <w:pPr>
        <w:pStyle w:val="SingleTxtG"/>
        <w:rPr>
          <w:lang w:val="fr-FR"/>
        </w:rPr>
      </w:pPr>
      <w:r w:rsidRPr="00FC52CE">
        <w:rPr>
          <w:lang w:val="fr-FR"/>
        </w:rPr>
        <w:t>188.</w:t>
      </w:r>
      <w:r w:rsidRPr="00FC52CE">
        <w:rPr>
          <w:lang w:val="fr-FR"/>
        </w:rPr>
        <w:tab/>
        <w:t>Un cadre</w:t>
      </w:r>
      <w:r w:rsidRPr="00FC52CE">
        <w:rPr>
          <w:b/>
          <w:lang w:val="fr-FR"/>
        </w:rPr>
        <w:t xml:space="preserve"> </w:t>
      </w:r>
      <w:r w:rsidRPr="00FC52CE">
        <w:rPr>
          <w:lang w:val="fr-FR"/>
        </w:rPr>
        <w:t>national relatif à la santé procréative et à la santé maternelle et infantile est appliqué</w:t>
      </w:r>
      <w:r w:rsidRPr="00C33451">
        <w:rPr>
          <w:bCs/>
          <w:lang w:val="fr-FR"/>
        </w:rPr>
        <w:t xml:space="preserve"> </w:t>
      </w:r>
      <w:r w:rsidRPr="00FC52CE">
        <w:rPr>
          <w:lang w:val="fr-FR"/>
        </w:rPr>
        <w:t>en Ouzbékistan. La politique nationale de protection de la mère et de l</w:t>
      </w:r>
      <w:r>
        <w:rPr>
          <w:lang w:val="fr-FR"/>
        </w:rPr>
        <w:t>’</w:t>
      </w:r>
      <w:r w:rsidRPr="00FC52CE">
        <w:rPr>
          <w:lang w:val="fr-FR"/>
        </w:rPr>
        <w:t>enfant a été évaluée de manière très positive par l</w:t>
      </w:r>
      <w:r>
        <w:rPr>
          <w:lang w:val="fr-FR"/>
        </w:rPr>
        <w:t>’</w:t>
      </w:r>
      <w:r w:rsidRPr="00FC52CE">
        <w:rPr>
          <w:lang w:val="fr-FR"/>
        </w:rPr>
        <w:t>Organisation mondiale de la Santé (OMS), le Fonds des Nations</w:t>
      </w:r>
      <w:r w:rsidR="00B3347D">
        <w:rPr>
          <w:lang w:val="fr-FR"/>
        </w:rPr>
        <w:t> </w:t>
      </w:r>
      <w:r w:rsidRPr="00FC52CE">
        <w:rPr>
          <w:lang w:val="fr-FR"/>
        </w:rPr>
        <w:t>Unies pour l</w:t>
      </w:r>
      <w:r>
        <w:rPr>
          <w:lang w:val="fr-FR"/>
        </w:rPr>
        <w:t>’</w:t>
      </w:r>
      <w:r w:rsidRPr="00FC52CE">
        <w:rPr>
          <w:lang w:val="fr-FR"/>
        </w:rPr>
        <w:t>enfance (UNICEF) et le Fonds des Nations</w:t>
      </w:r>
      <w:r w:rsidR="00B3347D">
        <w:rPr>
          <w:lang w:val="fr-FR"/>
        </w:rPr>
        <w:t> </w:t>
      </w:r>
      <w:r w:rsidRPr="00FC52CE">
        <w:rPr>
          <w:lang w:val="fr-FR"/>
        </w:rPr>
        <w:t>Unies pour la population (FNUAP).</w:t>
      </w:r>
    </w:p>
    <w:p w:rsidR="007F654D" w:rsidRPr="00FC52CE" w:rsidRDefault="007F654D" w:rsidP="007F654D">
      <w:pPr>
        <w:pStyle w:val="SingleTxtG"/>
        <w:rPr>
          <w:lang w:val="fr-FR"/>
        </w:rPr>
      </w:pPr>
      <w:r w:rsidRPr="00FC52CE">
        <w:rPr>
          <w:lang w:val="fr-FR"/>
        </w:rPr>
        <w:t>189.</w:t>
      </w:r>
      <w:r w:rsidRPr="00FC52CE">
        <w:rPr>
          <w:lang w:val="fr-FR"/>
        </w:rPr>
        <w:tab/>
        <w:t>La loi du 11</w:t>
      </w:r>
      <w:r w:rsidR="00B3347D">
        <w:rPr>
          <w:lang w:val="fr-FR"/>
        </w:rPr>
        <w:t> </w:t>
      </w:r>
      <w:r w:rsidRPr="00FC52CE">
        <w:rPr>
          <w:lang w:val="fr-FR"/>
        </w:rPr>
        <w:t>mars 2019 relative à la santé procréative définit la notion de santé procréative, les grandes orientations et les principes de l</w:t>
      </w:r>
      <w:r>
        <w:rPr>
          <w:lang w:val="fr-FR"/>
        </w:rPr>
        <w:t>’</w:t>
      </w:r>
      <w:r w:rsidRPr="00FC52CE">
        <w:rPr>
          <w:lang w:val="fr-FR"/>
        </w:rPr>
        <w:t>action publique dans ce domaine, et établit les garanties relatives à l</w:t>
      </w:r>
      <w:r>
        <w:rPr>
          <w:lang w:val="fr-FR"/>
        </w:rPr>
        <w:t>’</w:t>
      </w:r>
      <w:r w:rsidRPr="00FC52CE">
        <w:rPr>
          <w:lang w:val="fr-FR"/>
        </w:rPr>
        <w:t xml:space="preserve">exercice des droits des citoyens en matière de procréation. </w:t>
      </w:r>
      <w:r>
        <w:rPr>
          <w:lang w:val="fr-FR"/>
        </w:rPr>
        <w:t>L’</w:t>
      </w:r>
      <w:r w:rsidRPr="00FC52CE">
        <w:rPr>
          <w:lang w:val="fr-FR"/>
        </w:rPr>
        <w:t>article</w:t>
      </w:r>
      <w:r w:rsidR="00B3347D">
        <w:rPr>
          <w:lang w:val="fr-FR"/>
        </w:rPr>
        <w:t> </w:t>
      </w:r>
      <w:r w:rsidRPr="00FC52CE">
        <w:rPr>
          <w:lang w:val="fr-FR"/>
        </w:rPr>
        <w:t xml:space="preserve">11 </w:t>
      </w:r>
      <w:r>
        <w:rPr>
          <w:lang w:val="fr-FR"/>
        </w:rPr>
        <w:t>porte expressément sur</w:t>
      </w:r>
      <w:r w:rsidRPr="00FC52CE">
        <w:rPr>
          <w:lang w:val="fr-FR"/>
        </w:rPr>
        <w:t xml:space="preserve"> </w:t>
      </w:r>
      <w:r>
        <w:rPr>
          <w:lang w:val="fr-FR"/>
        </w:rPr>
        <w:t>l</w:t>
      </w:r>
      <w:r w:rsidRPr="00FC52CE">
        <w:rPr>
          <w:lang w:val="fr-FR"/>
        </w:rPr>
        <w:t>es droits des femmes en matière de procréation</w:t>
      </w:r>
      <w:r>
        <w:rPr>
          <w:lang w:val="fr-FR"/>
        </w:rPr>
        <w:t xml:space="preserve"> et</w:t>
      </w:r>
      <w:r w:rsidRPr="00FC52CE">
        <w:rPr>
          <w:lang w:val="fr-FR"/>
        </w:rPr>
        <w:t xml:space="preserve"> </w:t>
      </w:r>
      <w:r>
        <w:rPr>
          <w:lang w:val="fr-FR"/>
        </w:rPr>
        <w:t xml:space="preserve">dispose </w:t>
      </w:r>
      <w:r w:rsidRPr="00FC52CE">
        <w:rPr>
          <w:lang w:val="fr-FR"/>
        </w:rPr>
        <w:t>que la protection de la santé des femmes dans ce domaine inclut les éléments suivants</w:t>
      </w:r>
      <w:r w:rsidR="00B3347D">
        <w:rPr>
          <w:lang w:val="fr-FR"/>
        </w:rPr>
        <w:t> </w:t>
      </w:r>
      <w:r w:rsidRPr="00FC52CE">
        <w:rPr>
          <w:lang w:val="fr-FR"/>
        </w:rPr>
        <w:t>: l</w:t>
      </w:r>
      <w:r>
        <w:rPr>
          <w:lang w:val="fr-FR"/>
        </w:rPr>
        <w:t>’</w:t>
      </w:r>
      <w:r w:rsidRPr="00FC52CE">
        <w:rPr>
          <w:lang w:val="fr-FR"/>
        </w:rPr>
        <w:t>obtention d</w:t>
      </w:r>
      <w:r>
        <w:rPr>
          <w:lang w:val="fr-FR"/>
        </w:rPr>
        <w:t>’</w:t>
      </w:r>
      <w:r w:rsidRPr="00FC52CE">
        <w:rPr>
          <w:lang w:val="fr-FR"/>
        </w:rPr>
        <w:t>informations fiables et complètes sur leur santé procréative</w:t>
      </w:r>
      <w:r>
        <w:rPr>
          <w:lang w:val="fr-FR"/>
        </w:rPr>
        <w:t>,</w:t>
      </w:r>
      <w:r w:rsidRPr="00FC52CE">
        <w:rPr>
          <w:lang w:val="fr-FR"/>
        </w:rPr>
        <w:t xml:space="preserve"> les </w:t>
      </w:r>
      <w:r w:rsidRPr="00FC52CE">
        <w:rPr>
          <w:lang w:val="fr-FR"/>
        </w:rPr>
        <w:lastRenderedPageBreak/>
        <w:t>méthodes de traitement de l</w:t>
      </w:r>
      <w:r>
        <w:rPr>
          <w:lang w:val="fr-FR"/>
        </w:rPr>
        <w:t>’</w:t>
      </w:r>
      <w:r w:rsidRPr="00FC52CE">
        <w:rPr>
          <w:lang w:val="fr-FR"/>
        </w:rPr>
        <w:t>infécondité et la contraception</w:t>
      </w:r>
      <w:r w:rsidR="00B3347D">
        <w:rPr>
          <w:lang w:val="fr-FR"/>
        </w:rPr>
        <w:t> </w:t>
      </w:r>
      <w:r w:rsidRPr="00FC52CE">
        <w:rPr>
          <w:lang w:val="fr-FR"/>
        </w:rPr>
        <w:t>; l</w:t>
      </w:r>
      <w:r>
        <w:rPr>
          <w:lang w:val="fr-FR"/>
        </w:rPr>
        <w:t xml:space="preserve">e libre </w:t>
      </w:r>
      <w:r w:rsidRPr="00FC52CE">
        <w:rPr>
          <w:lang w:val="fr-FR"/>
        </w:rPr>
        <w:t>accès aux services de santé procréative</w:t>
      </w:r>
      <w:r>
        <w:rPr>
          <w:lang w:val="fr-FR"/>
        </w:rPr>
        <w:t> </w:t>
      </w:r>
      <w:r w:rsidRPr="00FC52CE">
        <w:rPr>
          <w:lang w:val="fr-FR"/>
        </w:rPr>
        <w:t xml:space="preserve">; </w:t>
      </w:r>
      <w:r>
        <w:rPr>
          <w:lang w:val="fr-FR"/>
        </w:rPr>
        <w:t>la confidentialité dans les</w:t>
      </w:r>
      <w:r w:rsidRPr="00FC52CE">
        <w:rPr>
          <w:lang w:val="fr-FR"/>
        </w:rPr>
        <w:t xml:space="preserve"> consultations et services de santé procréative.</w:t>
      </w:r>
    </w:p>
    <w:p w:rsidR="007F654D" w:rsidRPr="00FC52CE" w:rsidRDefault="007F654D" w:rsidP="007F654D">
      <w:pPr>
        <w:pStyle w:val="SingleTxtG"/>
        <w:rPr>
          <w:lang w:val="fr-FR"/>
        </w:rPr>
      </w:pPr>
      <w:r w:rsidRPr="00FC52CE">
        <w:rPr>
          <w:lang w:val="fr-FR"/>
        </w:rPr>
        <w:t>190.</w:t>
      </w:r>
      <w:r w:rsidRPr="00FC52CE">
        <w:rPr>
          <w:lang w:val="fr-FR"/>
        </w:rPr>
        <w:tab/>
      </w:r>
      <w:r>
        <w:rPr>
          <w:lang w:val="fr-FR"/>
        </w:rPr>
        <w:t>D</w:t>
      </w:r>
      <w:r w:rsidRPr="00FC52CE">
        <w:rPr>
          <w:lang w:val="fr-FR"/>
        </w:rPr>
        <w:t>es consultations</w:t>
      </w:r>
      <w:r>
        <w:rPr>
          <w:lang w:val="fr-FR"/>
        </w:rPr>
        <w:t xml:space="preserve"> spécialement</w:t>
      </w:r>
      <w:r w:rsidRPr="00FC52CE">
        <w:rPr>
          <w:lang w:val="fr-FR"/>
        </w:rPr>
        <w:t xml:space="preserve"> pour les femmes sont proposées dans les établissements de soins de santé primaires et des centres de santé </w:t>
      </w:r>
      <w:r>
        <w:rPr>
          <w:lang w:val="fr-FR"/>
        </w:rPr>
        <w:t xml:space="preserve">spécialement </w:t>
      </w:r>
      <w:r w:rsidRPr="00FC52CE">
        <w:rPr>
          <w:lang w:val="fr-FR"/>
        </w:rPr>
        <w:t xml:space="preserve">pour les filles sont accessibles dans les polycliniques pluridisciplinaires centrales. En outre, </w:t>
      </w:r>
      <w:r>
        <w:rPr>
          <w:lang w:val="fr-FR"/>
        </w:rPr>
        <w:t xml:space="preserve">le pays compte </w:t>
      </w:r>
      <w:r w:rsidRPr="00FC52CE">
        <w:rPr>
          <w:lang w:val="fr-FR"/>
        </w:rPr>
        <w:t>un centre national et 14</w:t>
      </w:r>
      <w:r w:rsidR="00B3347D">
        <w:rPr>
          <w:lang w:val="fr-FR"/>
        </w:rPr>
        <w:t> </w:t>
      </w:r>
      <w:r w:rsidRPr="00FC52CE">
        <w:rPr>
          <w:lang w:val="fr-FR"/>
        </w:rPr>
        <w:t xml:space="preserve">centres régionaux de santé procréative. Les citoyens </w:t>
      </w:r>
      <w:r>
        <w:rPr>
          <w:lang w:val="fr-FR"/>
        </w:rPr>
        <w:t>y reçoivent des conseils</w:t>
      </w:r>
      <w:r w:rsidRPr="00FC52CE">
        <w:rPr>
          <w:lang w:val="fr-FR"/>
        </w:rPr>
        <w:t xml:space="preserve"> concernant le choix d</w:t>
      </w:r>
      <w:r>
        <w:rPr>
          <w:lang w:val="fr-FR"/>
        </w:rPr>
        <w:t>’</w:t>
      </w:r>
      <w:r w:rsidRPr="00FC52CE">
        <w:rPr>
          <w:lang w:val="fr-FR"/>
        </w:rPr>
        <w:t xml:space="preserve">une méthode contraceptive, </w:t>
      </w:r>
      <w:r>
        <w:rPr>
          <w:lang w:val="fr-FR"/>
        </w:rPr>
        <w:t>compte tenu de</w:t>
      </w:r>
      <w:r w:rsidRPr="00FC52CE">
        <w:rPr>
          <w:lang w:val="fr-FR"/>
        </w:rPr>
        <w:t xml:space="preserve"> leur état de santé, leur âge et leur</w:t>
      </w:r>
      <w:r>
        <w:rPr>
          <w:lang w:val="fr-FR"/>
        </w:rPr>
        <w:t xml:space="preserve"> situation </w:t>
      </w:r>
      <w:r w:rsidRPr="00FC52CE">
        <w:rPr>
          <w:lang w:val="fr-FR"/>
        </w:rPr>
        <w:t xml:space="preserve">personnelles et </w:t>
      </w:r>
      <w:r>
        <w:rPr>
          <w:lang w:val="fr-FR"/>
        </w:rPr>
        <w:t>de la nécessité de</w:t>
      </w:r>
      <w:r w:rsidRPr="00FC52CE">
        <w:rPr>
          <w:lang w:val="fr-FR"/>
        </w:rPr>
        <w:t xml:space="preserve"> prévenir d</w:t>
      </w:r>
      <w:r>
        <w:rPr>
          <w:lang w:val="fr-FR"/>
        </w:rPr>
        <w:t>’</w:t>
      </w:r>
      <w:r w:rsidRPr="00FC52CE">
        <w:rPr>
          <w:lang w:val="fr-FR"/>
        </w:rPr>
        <w:t>éventuelles conséquences indésirables. Après consultation, les contraceptifs sont fournis gratuitement.</w:t>
      </w:r>
    </w:p>
    <w:p w:rsidR="007F654D" w:rsidRPr="00FC52CE" w:rsidRDefault="007F654D" w:rsidP="007F654D">
      <w:pPr>
        <w:pStyle w:val="SingleTxtG"/>
        <w:rPr>
          <w:lang w:val="fr-FR"/>
        </w:rPr>
      </w:pPr>
      <w:r w:rsidRPr="00FC52CE">
        <w:rPr>
          <w:lang w:val="fr-FR"/>
        </w:rPr>
        <w:t>191.</w:t>
      </w:r>
      <w:r w:rsidRPr="00FC52CE">
        <w:rPr>
          <w:lang w:val="fr-FR"/>
        </w:rPr>
        <w:tab/>
        <w:t>Le 11</w:t>
      </w:r>
      <w:r w:rsidR="00B3347D">
        <w:rPr>
          <w:lang w:val="fr-FR"/>
        </w:rPr>
        <w:t> </w:t>
      </w:r>
      <w:r w:rsidRPr="00FC52CE">
        <w:rPr>
          <w:lang w:val="fr-FR"/>
        </w:rPr>
        <w:t>mars 2020, l</w:t>
      </w:r>
      <w:r>
        <w:rPr>
          <w:lang w:val="fr-FR"/>
        </w:rPr>
        <w:t>’</w:t>
      </w:r>
      <w:r w:rsidRPr="00FC52CE">
        <w:rPr>
          <w:lang w:val="fr-FR"/>
        </w:rPr>
        <w:t>OMS a annoncé officiellement l</w:t>
      </w:r>
      <w:r>
        <w:rPr>
          <w:lang w:val="fr-FR"/>
        </w:rPr>
        <w:t>’</w:t>
      </w:r>
      <w:r w:rsidRPr="00FC52CE">
        <w:rPr>
          <w:lang w:val="fr-FR"/>
        </w:rPr>
        <w:t>apparition d</w:t>
      </w:r>
      <w:r>
        <w:rPr>
          <w:lang w:val="fr-FR"/>
        </w:rPr>
        <w:t>’</w:t>
      </w:r>
      <w:r w:rsidRPr="00FC52CE">
        <w:rPr>
          <w:lang w:val="fr-FR"/>
        </w:rPr>
        <w:t>une pandémie mondiale de maladie à coronavirus. Malgré l</w:t>
      </w:r>
      <w:r>
        <w:rPr>
          <w:lang w:val="fr-FR"/>
        </w:rPr>
        <w:t>’</w:t>
      </w:r>
      <w:r w:rsidRPr="00FC52CE">
        <w:rPr>
          <w:lang w:val="fr-FR"/>
        </w:rPr>
        <w:t>évolution de cette</w:t>
      </w:r>
      <w:r w:rsidRPr="00FC52CE">
        <w:rPr>
          <w:b/>
          <w:lang w:val="fr-FR"/>
        </w:rPr>
        <w:t xml:space="preserve"> </w:t>
      </w:r>
      <w:r w:rsidRPr="00FC52CE">
        <w:rPr>
          <w:lang w:val="fr-FR"/>
        </w:rPr>
        <w:t>pandémie dans notre pays et les mesures de prévention mises en œuvre, l</w:t>
      </w:r>
      <w:r>
        <w:rPr>
          <w:lang w:val="fr-FR"/>
        </w:rPr>
        <w:t>’</w:t>
      </w:r>
      <w:r w:rsidRPr="00FC52CE">
        <w:rPr>
          <w:lang w:val="fr-FR"/>
        </w:rPr>
        <w:t xml:space="preserve">achat de moyens de contraception modernes a été effectué </w:t>
      </w:r>
      <w:r>
        <w:rPr>
          <w:lang w:val="fr-FR"/>
        </w:rPr>
        <w:t>selon le calendrier</w:t>
      </w:r>
      <w:r w:rsidRPr="00FC52CE">
        <w:rPr>
          <w:lang w:val="fr-FR"/>
        </w:rPr>
        <w:t xml:space="preserve"> prévu.</w:t>
      </w:r>
    </w:p>
    <w:p w:rsidR="007F654D" w:rsidRPr="00FC52CE" w:rsidRDefault="007F654D" w:rsidP="007F654D">
      <w:pPr>
        <w:pStyle w:val="SingleTxtG"/>
        <w:rPr>
          <w:lang w:val="fr-FR"/>
        </w:rPr>
      </w:pPr>
      <w:r w:rsidRPr="00FC52CE">
        <w:rPr>
          <w:lang w:val="fr-FR"/>
        </w:rPr>
        <w:t>192.</w:t>
      </w:r>
      <w:r w:rsidRPr="00FC52CE">
        <w:rPr>
          <w:lang w:val="fr-FR"/>
        </w:rPr>
        <w:tab/>
        <w:t xml:space="preserve">Afin </w:t>
      </w:r>
      <w:r>
        <w:rPr>
          <w:lang w:val="fr-FR"/>
        </w:rPr>
        <w:t>d’éduquer</w:t>
      </w:r>
      <w:r w:rsidRPr="00FC52CE">
        <w:rPr>
          <w:lang w:val="fr-FR"/>
        </w:rPr>
        <w:t xml:space="preserve"> la population et </w:t>
      </w:r>
      <w:r>
        <w:rPr>
          <w:lang w:val="fr-FR"/>
        </w:rPr>
        <w:t>l</w:t>
      </w:r>
      <w:r w:rsidRPr="00FC52CE">
        <w:rPr>
          <w:lang w:val="fr-FR"/>
        </w:rPr>
        <w:t>es adolescents</w:t>
      </w:r>
      <w:r>
        <w:rPr>
          <w:lang w:val="fr-FR"/>
        </w:rPr>
        <w:t xml:space="preserve"> aux questions sanitaires</w:t>
      </w:r>
      <w:r w:rsidRPr="00FC52CE">
        <w:rPr>
          <w:lang w:val="fr-FR"/>
        </w:rPr>
        <w:t>, des professionnels de la santé fournissent</w:t>
      </w:r>
      <w:r>
        <w:rPr>
          <w:lang w:val="fr-FR"/>
        </w:rPr>
        <w:t>, à l’aide de supports visuels,</w:t>
      </w:r>
      <w:r w:rsidRPr="00FC52CE">
        <w:rPr>
          <w:lang w:val="fr-FR"/>
        </w:rPr>
        <w:t xml:space="preserve"> des renseignements sur les questions de santé </w:t>
      </w:r>
      <w:r w:rsidRPr="00E27862">
        <w:rPr>
          <w:lang w:val="fr-FR"/>
        </w:rPr>
        <w:t>procréative dans les mahallas, les</w:t>
      </w:r>
      <w:r w:rsidRPr="00FC52CE">
        <w:rPr>
          <w:lang w:val="fr-FR"/>
        </w:rPr>
        <w:t xml:space="preserve"> établissements d</w:t>
      </w:r>
      <w:r>
        <w:rPr>
          <w:lang w:val="fr-FR"/>
        </w:rPr>
        <w:t>’</w:t>
      </w:r>
      <w:r w:rsidRPr="00FC52CE">
        <w:rPr>
          <w:lang w:val="fr-FR"/>
        </w:rPr>
        <w:t xml:space="preserve">enseignement et les entreprises. Les organismes compétents ont approuvé des normes relatives à la santé procréative et des spécialistes </w:t>
      </w:r>
      <w:r>
        <w:rPr>
          <w:lang w:val="fr-FR"/>
        </w:rPr>
        <w:t>ont été formés à c</w:t>
      </w:r>
      <w:r w:rsidRPr="00FC52CE">
        <w:rPr>
          <w:lang w:val="fr-FR"/>
        </w:rPr>
        <w:t xml:space="preserve">es services </w:t>
      </w:r>
      <w:r>
        <w:rPr>
          <w:lang w:val="fr-FR"/>
        </w:rPr>
        <w:t>spécialisés</w:t>
      </w:r>
      <w:r w:rsidRPr="00FC52CE">
        <w:rPr>
          <w:lang w:val="fr-FR"/>
        </w:rPr>
        <w:t>.</w:t>
      </w:r>
    </w:p>
    <w:p w:rsidR="007F654D" w:rsidRPr="00FC52CE" w:rsidRDefault="007F654D" w:rsidP="007F654D">
      <w:pPr>
        <w:pStyle w:val="SingleTxtG"/>
        <w:rPr>
          <w:lang w:val="fr-FR"/>
        </w:rPr>
      </w:pPr>
      <w:r w:rsidRPr="00FC52CE">
        <w:rPr>
          <w:lang w:val="fr-FR"/>
        </w:rPr>
        <w:t>193.</w:t>
      </w:r>
      <w:r w:rsidRPr="00FC52CE">
        <w:rPr>
          <w:lang w:val="fr-FR"/>
        </w:rPr>
        <w:tab/>
        <w:t>En 2019, dans une région pilote, 60</w:t>
      </w:r>
      <w:r w:rsidR="00B3347D">
        <w:rPr>
          <w:lang w:val="fr-FR"/>
        </w:rPr>
        <w:t> </w:t>
      </w:r>
      <w:r w:rsidRPr="00FC52CE">
        <w:rPr>
          <w:lang w:val="fr-FR"/>
        </w:rPr>
        <w:t xml:space="preserve">filles ont suivi des cours </w:t>
      </w:r>
      <w:r>
        <w:rPr>
          <w:lang w:val="fr-FR"/>
        </w:rPr>
        <w:t xml:space="preserve">pour devenir </w:t>
      </w:r>
      <w:r w:rsidRPr="00FC52CE">
        <w:rPr>
          <w:lang w:val="fr-FR"/>
        </w:rPr>
        <w:t>formatrice</w:t>
      </w:r>
      <w:r>
        <w:rPr>
          <w:lang w:val="fr-FR"/>
        </w:rPr>
        <w:t>s</w:t>
      </w:r>
      <w:r w:rsidRPr="00FC52CE">
        <w:rPr>
          <w:lang w:val="fr-FR"/>
        </w:rPr>
        <w:t xml:space="preserve"> </w:t>
      </w:r>
      <w:r w:rsidRPr="005E7DFB">
        <w:rPr>
          <w:lang w:val="fr-FR"/>
        </w:rPr>
        <w:t>bénévole et</w:t>
      </w:r>
      <w:r w:rsidRPr="00FC52CE">
        <w:rPr>
          <w:lang w:val="fr-FR"/>
        </w:rPr>
        <w:t xml:space="preserve"> une formation a été dispensée à 25</w:t>
      </w:r>
      <w:r w:rsidR="00B3347D">
        <w:rPr>
          <w:lang w:val="fr-FR"/>
        </w:rPr>
        <w:t> </w:t>
      </w:r>
      <w:r w:rsidRPr="00FC52CE">
        <w:rPr>
          <w:lang w:val="fr-FR"/>
        </w:rPr>
        <w:t>infirmières travaillant avec ces bénévoles. À</w:t>
      </w:r>
      <w:r w:rsidR="00B3347D">
        <w:rPr>
          <w:lang w:val="fr-FR"/>
        </w:rPr>
        <w:t> </w:t>
      </w:r>
      <w:r w:rsidRPr="00FC52CE">
        <w:rPr>
          <w:lang w:val="fr-FR"/>
        </w:rPr>
        <w:t xml:space="preserve">ce jour, ce projet a donné de très bons résultats et ces filles </w:t>
      </w:r>
      <w:r>
        <w:rPr>
          <w:lang w:val="fr-FR"/>
        </w:rPr>
        <w:t>sont très actives</w:t>
      </w:r>
      <w:r w:rsidRPr="00FC52CE">
        <w:rPr>
          <w:lang w:val="fr-FR"/>
        </w:rPr>
        <w:t xml:space="preserve"> dans les centres de santé </w:t>
      </w:r>
      <w:r>
        <w:rPr>
          <w:lang w:val="fr-FR"/>
        </w:rPr>
        <w:t xml:space="preserve">spécialement </w:t>
      </w:r>
      <w:r w:rsidRPr="00FC52CE">
        <w:rPr>
          <w:lang w:val="fr-FR"/>
        </w:rPr>
        <w:t>pour les filles. Des lignes directrices à l</w:t>
      </w:r>
      <w:r>
        <w:rPr>
          <w:lang w:val="fr-FR"/>
        </w:rPr>
        <w:t>’</w:t>
      </w:r>
      <w:r w:rsidRPr="00FC52CE">
        <w:rPr>
          <w:lang w:val="fr-FR"/>
        </w:rPr>
        <w:t>intention des adolescentes travaillant comme bénévoles ont été approuvées. Une méthode interactive d</w:t>
      </w:r>
      <w:r>
        <w:rPr>
          <w:lang w:val="fr-FR"/>
        </w:rPr>
        <w:t>’</w:t>
      </w:r>
      <w:r w:rsidRPr="00FC52CE">
        <w:rPr>
          <w:lang w:val="fr-FR"/>
        </w:rPr>
        <w:t xml:space="preserve">éducation des adolescents, appelée </w:t>
      </w:r>
      <w:r w:rsidR="00B3347D">
        <w:rPr>
          <w:lang w:val="fr-FR"/>
        </w:rPr>
        <w:t>« </w:t>
      </w:r>
      <w:r w:rsidRPr="00FC52CE">
        <w:rPr>
          <w:lang w:val="fr-FR"/>
        </w:rPr>
        <w:t>Feuille de route pour la sécurité</w:t>
      </w:r>
      <w:r w:rsidR="00B3347D">
        <w:rPr>
          <w:lang w:val="fr-FR"/>
        </w:rPr>
        <w:t> »</w:t>
      </w:r>
      <w:r w:rsidRPr="00FC52CE">
        <w:rPr>
          <w:lang w:val="fr-FR"/>
        </w:rPr>
        <w:t xml:space="preserve">, est appliquée </w:t>
      </w:r>
      <w:r>
        <w:rPr>
          <w:lang w:val="fr-FR"/>
        </w:rPr>
        <w:t>en permanence</w:t>
      </w:r>
      <w:r w:rsidRPr="00FC52CE">
        <w:rPr>
          <w:lang w:val="fr-FR"/>
        </w:rPr>
        <w:t>.</w:t>
      </w:r>
    </w:p>
    <w:p w:rsidR="007F654D" w:rsidRPr="00FC52CE" w:rsidRDefault="007F654D" w:rsidP="007F654D">
      <w:pPr>
        <w:pStyle w:val="SingleTxtG"/>
        <w:rPr>
          <w:lang w:val="fr-FR"/>
        </w:rPr>
      </w:pPr>
      <w:r w:rsidRPr="00FC52CE">
        <w:rPr>
          <w:lang w:val="fr-FR"/>
        </w:rPr>
        <w:t>194.</w:t>
      </w:r>
      <w:r w:rsidRPr="00FC52CE">
        <w:rPr>
          <w:lang w:val="fr-FR"/>
        </w:rPr>
        <w:tab/>
        <w:t>Les taux de mortalité maternelle et infantile ont été divisés par plus de trois grâce à l</w:t>
      </w:r>
      <w:r>
        <w:rPr>
          <w:lang w:val="fr-FR"/>
        </w:rPr>
        <w:t>’</w:t>
      </w:r>
      <w:r w:rsidRPr="00FC52CE">
        <w:rPr>
          <w:lang w:val="fr-FR"/>
        </w:rPr>
        <w:t>élaboration en temps utile d</w:t>
      </w:r>
      <w:r>
        <w:rPr>
          <w:lang w:val="fr-FR"/>
        </w:rPr>
        <w:t>’</w:t>
      </w:r>
      <w:r w:rsidRPr="00FC52CE">
        <w:rPr>
          <w:lang w:val="fr-FR"/>
        </w:rPr>
        <w:t>un cadre juridique cohérent et à la mise en œuvre d</w:t>
      </w:r>
      <w:r>
        <w:rPr>
          <w:lang w:val="fr-FR"/>
        </w:rPr>
        <w:t>’</w:t>
      </w:r>
      <w:r w:rsidRPr="00FC52CE">
        <w:rPr>
          <w:lang w:val="fr-FR"/>
        </w:rPr>
        <w:t>un ensemble de programmes ciblés visant à améliorer la santé maternelle et infantile, les connaissances médicales au sein de la famille, les capacités de rétablissement de femmes, ainsi que les moyens matériels et techniques des établissements pédiatriques et obstétriques.</w:t>
      </w:r>
    </w:p>
    <w:p w:rsidR="007F654D" w:rsidRPr="00FC52CE" w:rsidRDefault="007F654D" w:rsidP="007F654D">
      <w:pPr>
        <w:pStyle w:val="SingleTxtG"/>
        <w:rPr>
          <w:lang w:val="fr-FR"/>
        </w:rPr>
      </w:pPr>
      <w:r w:rsidRPr="00FC52CE">
        <w:rPr>
          <w:lang w:val="fr-FR"/>
        </w:rPr>
        <w:t>195.</w:t>
      </w:r>
      <w:r w:rsidRPr="00FC52CE">
        <w:rPr>
          <w:lang w:val="fr-FR"/>
        </w:rPr>
        <w:tab/>
        <w:t>Une décision relative aux mesures visant à</w:t>
      </w:r>
      <w:r w:rsidR="00D97A1C">
        <w:rPr>
          <w:lang w:val="fr-FR"/>
        </w:rPr>
        <w:t xml:space="preserve"> </w:t>
      </w:r>
      <w:r w:rsidRPr="00FC52CE">
        <w:rPr>
          <w:lang w:val="fr-FR"/>
        </w:rPr>
        <w:t>renforcer le</w:t>
      </w:r>
      <w:r w:rsidRPr="00304CCB">
        <w:rPr>
          <w:bCs/>
          <w:lang w:val="fr-FR"/>
        </w:rPr>
        <w:t xml:space="preserve"> </w:t>
      </w:r>
      <w:r w:rsidRPr="00FC52CE">
        <w:rPr>
          <w:lang w:val="fr-FR"/>
        </w:rPr>
        <w:t>système de soins de santé maternelle et infantile pour la période 2016-2020 a été adoptée et vise notamment à réduire les taux de mortalité maternelle et infantile chez les enfants prématurés ou présentant un retard de développement. Cette décision</w:t>
      </w:r>
      <w:r>
        <w:rPr>
          <w:lang w:val="fr-FR"/>
        </w:rPr>
        <w:t xml:space="preserve"> prévoit</w:t>
      </w:r>
      <w:r w:rsidRPr="00FC52CE">
        <w:rPr>
          <w:lang w:val="fr-FR"/>
        </w:rPr>
        <w:t xml:space="preserve"> l</w:t>
      </w:r>
      <w:r>
        <w:rPr>
          <w:lang w:val="fr-FR"/>
        </w:rPr>
        <w:t>’</w:t>
      </w:r>
      <w:r w:rsidRPr="00FC52CE">
        <w:rPr>
          <w:lang w:val="fr-FR"/>
        </w:rPr>
        <w:t>achat centralisé</w:t>
      </w:r>
      <w:r>
        <w:rPr>
          <w:lang w:val="fr-FR"/>
        </w:rPr>
        <w:t xml:space="preserve"> et financé par l’</w:t>
      </w:r>
      <w:r w:rsidRPr="001A4322">
        <w:rPr>
          <w:lang w:val="fr-FR"/>
        </w:rPr>
        <w:t>État</w:t>
      </w:r>
      <w:r w:rsidRPr="00FC52CE">
        <w:rPr>
          <w:lang w:val="fr-FR"/>
        </w:rPr>
        <w:t xml:space="preserve"> de </w:t>
      </w:r>
      <w:r>
        <w:rPr>
          <w:lang w:val="fr-FR"/>
        </w:rPr>
        <w:t xml:space="preserve">complexes </w:t>
      </w:r>
      <w:r w:rsidRPr="00FC52CE">
        <w:rPr>
          <w:lang w:val="fr-FR"/>
        </w:rPr>
        <w:t>de prothrombine</w:t>
      </w:r>
      <w:r w:rsidRPr="00304CCB">
        <w:rPr>
          <w:bCs/>
          <w:lang w:val="fr-FR"/>
        </w:rPr>
        <w:t xml:space="preserve"> </w:t>
      </w:r>
      <w:r w:rsidRPr="00FC52CE">
        <w:rPr>
          <w:lang w:val="fr-FR"/>
        </w:rPr>
        <w:t>et l</w:t>
      </w:r>
      <w:r>
        <w:rPr>
          <w:lang w:val="fr-FR"/>
        </w:rPr>
        <w:t xml:space="preserve">eur </w:t>
      </w:r>
      <w:r w:rsidRPr="00FC52CE">
        <w:rPr>
          <w:lang w:val="fr-FR"/>
        </w:rPr>
        <w:t xml:space="preserve">utilisation donne de bons résultats dans tous les établissements obstétricaux du pays. </w:t>
      </w:r>
      <w:r>
        <w:rPr>
          <w:lang w:val="fr-FR"/>
        </w:rPr>
        <w:t>Ainsi,</w:t>
      </w:r>
      <w:r w:rsidRPr="00FC52CE">
        <w:rPr>
          <w:lang w:val="fr-FR"/>
        </w:rPr>
        <w:t xml:space="preserve"> le taux de mortalité maternelle due aux hémorragies </w:t>
      </w:r>
      <w:r>
        <w:rPr>
          <w:lang w:val="fr-FR"/>
        </w:rPr>
        <w:t>a presqu</w:t>
      </w:r>
      <w:r w:rsidR="00304CCB">
        <w:rPr>
          <w:lang w:val="fr-FR"/>
        </w:rPr>
        <w:t xml:space="preserve">e </w:t>
      </w:r>
      <w:r>
        <w:rPr>
          <w:lang w:val="fr-FR"/>
        </w:rPr>
        <w:t xml:space="preserve">été divisé par quatre </w:t>
      </w:r>
      <w:r w:rsidRPr="00FC52CE">
        <w:rPr>
          <w:lang w:val="fr-FR"/>
        </w:rPr>
        <w:t>au cours de cette période. L</w:t>
      </w:r>
      <w:r>
        <w:rPr>
          <w:lang w:val="fr-FR"/>
        </w:rPr>
        <w:t>’</w:t>
      </w:r>
      <w:r w:rsidRPr="00FC52CE">
        <w:rPr>
          <w:lang w:val="fr-FR"/>
        </w:rPr>
        <w:t>achat centralisé d</w:t>
      </w:r>
      <w:r>
        <w:rPr>
          <w:lang w:val="fr-FR"/>
        </w:rPr>
        <w:t>’</w:t>
      </w:r>
      <w:r w:rsidRPr="00FC52CE">
        <w:rPr>
          <w:lang w:val="fr-FR"/>
        </w:rPr>
        <w:t>un médicament favorisant la maturation des poumons</w:t>
      </w:r>
      <w:r w:rsidRPr="00304CCB">
        <w:rPr>
          <w:bCs/>
          <w:lang w:val="fr-FR"/>
        </w:rPr>
        <w:t xml:space="preserve"> </w:t>
      </w:r>
      <w:r w:rsidRPr="00FC52CE">
        <w:rPr>
          <w:lang w:val="fr-FR"/>
        </w:rPr>
        <w:t xml:space="preserve">pour les nourrissons prématurés ou présentant un retard de développement a également été </w:t>
      </w:r>
      <w:r>
        <w:rPr>
          <w:lang w:val="fr-FR"/>
        </w:rPr>
        <w:t>financé par</w:t>
      </w:r>
      <w:r w:rsidRPr="00FC52CE">
        <w:rPr>
          <w:lang w:val="fr-FR"/>
        </w:rPr>
        <w:t xml:space="preserve"> le budget de l</w:t>
      </w:r>
      <w:r>
        <w:rPr>
          <w:lang w:val="fr-FR"/>
        </w:rPr>
        <w:t>’</w:t>
      </w:r>
      <w:r w:rsidRPr="00FC52CE">
        <w:rPr>
          <w:lang w:val="fr-FR"/>
        </w:rPr>
        <w:t xml:space="preserve">État. </w:t>
      </w:r>
      <w:r>
        <w:rPr>
          <w:lang w:val="fr-FR"/>
        </w:rPr>
        <w:t xml:space="preserve">Il </w:t>
      </w:r>
      <w:r w:rsidRPr="00FC52CE">
        <w:rPr>
          <w:lang w:val="fr-FR"/>
        </w:rPr>
        <w:t>a permis de diviser par plus de trois la mortalité infantile dans ce groupe d</w:t>
      </w:r>
      <w:r>
        <w:rPr>
          <w:lang w:val="fr-FR"/>
        </w:rPr>
        <w:t>’</w:t>
      </w:r>
      <w:r w:rsidRPr="00FC52CE">
        <w:rPr>
          <w:lang w:val="fr-FR"/>
        </w:rPr>
        <w:t>enfants.</w:t>
      </w:r>
    </w:p>
    <w:p w:rsidR="007F654D" w:rsidRPr="00FC52CE" w:rsidRDefault="007F654D" w:rsidP="007F654D">
      <w:pPr>
        <w:pStyle w:val="SingleTxtG"/>
        <w:rPr>
          <w:lang w:val="fr-FR"/>
        </w:rPr>
      </w:pPr>
      <w:r w:rsidRPr="00FC52CE">
        <w:rPr>
          <w:lang w:val="fr-FR"/>
        </w:rPr>
        <w:t>196.</w:t>
      </w:r>
      <w:r w:rsidRPr="00FC52CE">
        <w:rPr>
          <w:lang w:val="fr-FR"/>
        </w:rPr>
        <w:tab/>
        <w:t>Le</w:t>
      </w:r>
      <w:r>
        <w:rPr>
          <w:lang w:val="fr-FR"/>
        </w:rPr>
        <w:t xml:space="preserve"> pays compte actuellement </w:t>
      </w:r>
      <w:r w:rsidRPr="00FC52CE">
        <w:rPr>
          <w:lang w:val="fr-FR"/>
        </w:rPr>
        <w:t>68</w:t>
      </w:r>
      <w:r w:rsidR="00B3347D">
        <w:rPr>
          <w:lang w:val="fr-FR"/>
        </w:rPr>
        <w:t> </w:t>
      </w:r>
      <w:r w:rsidRPr="00FC52CE">
        <w:rPr>
          <w:lang w:val="fr-FR"/>
        </w:rPr>
        <w:t>151</w:t>
      </w:r>
      <w:r w:rsidR="00B3347D">
        <w:rPr>
          <w:lang w:val="fr-FR"/>
        </w:rPr>
        <w:t> </w:t>
      </w:r>
      <w:r>
        <w:rPr>
          <w:lang w:val="fr-FR"/>
        </w:rPr>
        <w:t>personnes appartenant au</w:t>
      </w:r>
      <w:r w:rsidRPr="00FC52CE">
        <w:rPr>
          <w:lang w:val="fr-FR"/>
        </w:rPr>
        <w:t xml:space="preserve"> groupe ethnique </w:t>
      </w:r>
      <w:r>
        <w:rPr>
          <w:lang w:val="fr-FR"/>
        </w:rPr>
        <w:t>des</w:t>
      </w:r>
      <w:r w:rsidR="00304CCB">
        <w:rPr>
          <w:lang w:val="fr-FR"/>
        </w:rPr>
        <w:t> </w:t>
      </w:r>
      <w:r w:rsidRPr="00FC52CE">
        <w:rPr>
          <w:lang w:val="fr-FR"/>
        </w:rPr>
        <w:t>Rom</w:t>
      </w:r>
      <w:r>
        <w:rPr>
          <w:lang w:val="fr-FR"/>
        </w:rPr>
        <w:t>s</w:t>
      </w:r>
      <w:r w:rsidRPr="00FC52CE">
        <w:rPr>
          <w:lang w:val="fr-FR"/>
        </w:rPr>
        <w:t>/Lyuli.</w:t>
      </w:r>
    </w:p>
    <w:p w:rsidR="007F654D" w:rsidRPr="00FC52CE" w:rsidRDefault="007F654D" w:rsidP="007F654D">
      <w:pPr>
        <w:pStyle w:val="SingleTxtG"/>
        <w:rPr>
          <w:lang w:val="fr-FR"/>
        </w:rPr>
      </w:pPr>
      <w:r w:rsidRPr="00FC52CE">
        <w:rPr>
          <w:lang w:val="fr-FR"/>
        </w:rPr>
        <w:t>197.</w:t>
      </w:r>
      <w:r w:rsidRPr="00FC52CE">
        <w:rPr>
          <w:lang w:val="fr-FR"/>
        </w:rPr>
        <w:tab/>
        <w:t xml:space="preserve">Parmi </w:t>
      </w:r>
      <w:r>
        <w:rPr>
          <w:lang w:val="fr-FR"/>
        </w:rPr>
        <w:t>elles</w:t>
      </w:r>
      <w:r w:rsidRPr="00FC52CE">
        <w:rPr>
          <w:lang w:val="fr-FR"/>
        </w:rPr>
        <w:t>, 21</w:t>
      </w:r>
      <w:r w:rsidR="00B3347D">
        <w:rPr>
          <w:lang w:val="fr-FR"/>
        </w:rPr>
        <w:t> </w:t>
      </w:r>
      <w:r w:rsidRPr="00FC52CE">
        <w:rPr>
          <w:lang w:val="fr-FR"/>
        </w:rPr>
        <w:t>278 vivent dans la province de Samarcande, 14</w:t>
      </w:r>
      <w:r w:rsidR="00B3347D">
        <w:rPr>
          <w:lang w:val="fr-FR"/>
        </w:rPr>
        <w:t> </w:t>
      </w:r>
      <w:r w:rsidRPr="00FC52CE">
        <w:rPr>
          <w:lang w:val="fr-FR"/>
        </w:rPr>
        <w:t>127 dans la province de Kachkadaria, 8</w:t>
      </w:r>
      <w:r w:rsidR="00B3347D">
        <w:rPr>
          <w:lang w:val="fr-FR"/>
        </w:rPr>
        <w:t> </w:t>
      </w:r>
      <w:r w:rsidRPr="00FC52CE">
        <w:rPr>
          <w:lang w:val="fr-FR"/>
        </w:rPr>
        <w:t>603 dans la province de Sourkhan-Daria, 6</w:t>
      </w:r>
      <w:r w:rsidR="00B3347D">
        <w:rPr>
          <w:lang w:val="fr-FR"/>
        </w:rPr>
        <w:t> </w:t>
      </w:r>
      <w:r w:rsidRPr="00FC52CE">
        <w:rPr>
          <w:lang w:val="fr-FR"/>
        </w:rPr>
        <w:t>948 dans la province de Boukhara, 6</w:t>
      </w:r>
      <w:r w:rsidR="00B3347D">
        <w:rPr>
          <w:lang w:val="fr-FR"/>
        </w:rPr>
        <w:t> </w:t>
      </w:r>
      <w:r w:rsidRPr="00FC52CE">
        <w:rPr>
          <w:lang w:val="fr-FR"/>
        </w:rPr>
        <w:t>220 dans la province d</w:t>
      </w:r>
      <w:r>
        <w:rPr>
          <w:lang w:val="fr-FR"/>
        </w:rPr>
        <w:t>’</w:t>
      </w:r>
      <w:r w:rsidRPr="00FC52CE">
        <w:rPr>
          <w:lang w:val="fr-FR"/>
        </w:rPr>
        <w:t>Andijan, 4</w:t>
      </w:r>
      <w:r w:rsidR="00B3347D">
        <w:rPr>
          <w:lang w:val="fr-FR"/>
        </w:rPr>
        <w:t> </w:t>
      </w:r>
      <w:r w:rsidRPr="00FC52CE">
        <w:rPr>
          <w:lang w:val="fr-FR"/>
        </w:rPr>
        <w:t>271 dans la province de Djizak, 2</w:t>
      </w:r>
      <w:r w:rsidR="00B3347D">
        <w:rPr>
          <w:lang w:val="fr-FR"/>
        </w:rPr>
        <w:t> </w:t>
      </w:r>
      <w:r w:rsidRPr="00FC52CE">
        <w:rPr>
          <w:lang w:val="fr-FR"/>
        </w:rPr>
        <w:t>442 dans la province de Navoï, 1</w:t>
      </w:r>
      <w:r w:rsidR="00B3347D">
        <w:rPr>
          <w:lang w:val="fr-FR"/>
        </w:rPr>
        <w:t> </w:t>
      </w:r>
      <w:r w:rsidRPr="00FC52CE">
        <w:rPr>
          <w:lang w:val="fr-FR"/>
        </w:rPr>
        <w:t>652 dans la province de Namangan, 46 dans la province de Syr-Daria et 2</w:t>
      </w:r>
      <w:r w:rsidR="00B3347D">
        <w:rPr>
          <w:lang w:val="fr-FR"/>
        </w:rPr>
        <w:t> </w:t>
      </w:r>
      <w:r w:rsidRPr="00FC52CE">
        <w:rPr>
          <w:lang w:val="fr-FR"/>
        </w:rPr>
        <w:t>564 dans la ville de Tachkent.</w:t>
      </w:r>
    </w:p>
    <w:p w:rsidR="007F654D" w:rsidRPr="00FC52CE" w:rsidRDefault="007F654D" w:rsidP="007F654D">
      <w:pPr>
        <w:pStyle w:val="SingleTxtG"/>
        <w:rPr>
          <w:lang w:val="fr-FR"/>
        </w:rPr>
      </w:pPr>
      <w:r w:rsidRPr="00FC52CE">
        <w:rPr>
          <w:lang w:val="fr-FR"/>
        </w:rPr>
        <w:t>198.</w:t>
      </w:r>
      <w:r w:rsidRPr="00FC52CE">
        <w:rPr>
          <w:lang w:val="fr-FR"/>
        </w:rPr>
        <w:tab/>
        <w:t>Toutes les conditions ont été créées pour permettre aux membres du groupe ethnique des Roms/Lyuli d</w:t>
      </w:r>
      <w:r>
        <w:rPr>
          <w:lang w:val="fr-FR"/>
        </w:rPr>
        <w:t>’</w:t>
      </w:r>
      <w:r w:rsidRPr="00FC52CE">
        <w:rPr>
          <w:lang w:val="fr-FR"/>
        </w:rPr>
        <w:t>être représentés en Ouzbékistan. Ils vivent aux côtés des autres groupes ethniques dans des conditions d</w:t>
      </w:r>
      <w:r>
        <w:rPr>
          <w:lang w:val="fr-FR"/>
        </w:rPr>
        <w:t>’</w:t>
      </w:r>
      <w:r w:rsidRPr="00FC52CE">
        <w:rPr>
          <w:lang w:val="fr-FR"/>
        </w:rPr>
        <w:t>égalité.</w:t>
      </w:r>
    </w:p>
    <w:p w:rsidR="007F654D" w:rsidRPr="00FC52CE" w:rsidRDefault="007F654D" w:rsidP="00766B90">
      <w:pPr>
        <w:pStyle w:val="SingleTxtG"/>
        <w:rPr>
          <w:lang w:val="fr-FR"/>
        </w:rPr>
      </w:pPr>
      <w:r w:rsidRPr="00FC52CE">
        <w:rPr>
          <w:lang w:val="fr-FR"/>
        </w:rPr>
        <w:t>199.</w:t>
      </w:r>
      <w:r w:rsidRPr="00FC52CE">
        <w:rPr>
          <w:lang w:val="fr-FR"/>
        </w:rPr>
        <w:tab/>
        <w:t>Le village d</w:t>
      </w:r>
      <w:r>
        <w:rPr>
          <w:lang w:val="fr-FR"/>
        </w:rPr>
        <w:t>’</w:t>
      </w:r>
      <w:r w:rsidRPr="00FC52CE">
        <w:rPr>
          <w:lang w:val="fr-FR"/>
        </w:rPr>
        <w:t xml:space="preserve">Oltinkul, un lotissement moderne de la région de Djizak, illustre </w:t>
      </w:r>
      <w:r>
        <w:rPr>
          <w:lang w:val="fr-FR"/>
        </w:rPr>
        <w:t>parfaitement</w:t>
      </w:r>
      <w:r w:rsidRPr="00FC52CE">
        <w:rPr>
          <w:lang w:val="fr-FR"/>
        </w:rPr>
        <w:t xml:space="preserve"> les mesures prises dans notre pays pour protéger les droits et les libertés des personnes de différents groupes ethniques. En 2020, 460</w:t>
      </w:r>
      <w:r w:rsidR="00B3347D">
        <w:rPr>
          <w:lang w:val="fr-FR"/>
        </w:rPr>
        <w:t> </w:t>
      </w:r>
      <w:r w:rsidRPr="00FC52CE">
        <w:rPr>
          <w:lang w:val="fr-FR"/>
        </w:rPr>
        <w:t>nouvelles maisons et des infrastructures de service courant</w:t>
      </w:r>
      <w:r w:rsidRPr="00B3347D">
        <w:rPr>
          <w:bCs/>
          <w:lang w:val="fr-FR"/>
        </w:rPr>
        <w:t xml:space="preserve"> </w:t>
      </w:r>
      <w:r w:rsidRPr="00FC52CE">
        <w:rPr>
          <w:lang w:val="fr-FR"/>
        </w:rPr>
        <w:t>y ont été construites, ainsi qu</w:t>
      </w:r>
      <w:r>
        <w:rPr>
          <w:lang w:val="fr-FR"/>
        </w:rPr>
        <w:t>’</w:t>
      </w:r>
      <w:r w:rsidRPr="00FC52CE">
        <w:rPr>
          <w:lang w:val="fr-FR"/>
        </w:rPr>
        <w:t>une usine textile employant 500</w:t>
      </w:r>
      <w:r w:rsidR="00B3347D">
        <w:rPr>
          <w:lang w:val="fr-FR"/>
        </w:rPr>
        <w:t> </w:t>
      </w:r>
      <w:r w:rsidRPr="00FC52CE">
        <w:rPr>
          <w:lang w:val="fr-FR"/>
        </w:rPr>
        <w:t>personnes. Ce village compte actuellement 939</w:t>
      </w:r>
      <w:r w:rsidR="00B3347D">
        <w:rPr>
          <w:lang w:val="fr-FR"/>
        </w:rPr>
        <w:t> </w:t>
      </w:r>
      <w:r w:rsidRPr="00FC52CE">
        <w:rPr>
          <w:lang w:val="fr-FR"/>
        </w:rPr>
        <w:t>familles</w:t>
      </w:r>
      <w:r>
        <w:rPr>
          <w:lang w:val="fr-FR"/>
        </w:rPr>
        <w:t> ;</w:t>
      </w:r>
      <w:r w:rsidRPr="00FC52CE">
        <w:rPr>
          <w:lang w:val="fr-FR"/>
        </w:rPr>
        <w:t xml:space="preserve"> 301 </w:t>
      </w:r>
      <w:r>
        <w:rPr>
          <w:lang w:val="fr-FR"/>
        </w:rPr>
        <w:t xml:space="preserve">d’entre elles, </w:t>
      </w:r>
      <w:r w:rsidRPr="00FC52CE">
        <w:rPr>
          <w:lang w:val="fr-FR"/>
        </w:rPr>
        <w:t xml:space="preserve">regroupant </w:t>
      </w:r>
      <w:r w:rsidRPr="00FC52CE">
        <w:rPr>
          <w:lang w:val="fr-FR"/>
        </w:rPr>
        <w:lastRenderedPageBreak/>
        <w:t>1</w:t>
      </w:r>
      <w:r w:rsidR="00B3347D">
        <w:rPr>
          <w:lang w:val="fr-FR"/>
        </w:rPr>
        <w:t> </w:t>
      </w:r>
      <w:r w:rsidRPr="00FC52CE">
        <w:rPr>
          <w:lang w:val="fr-FR"/>
        </w:rPr>
        <w:t>225</w:t>
      </w:r>
      <w:r w:rsidR="00B3347D">
        <w:rPr>
          <w:lang w:val="fr-FR"/>
        </w:rPr>
        <w:t> </w:t>
      </w:r>
      <w:r w:rsidRPr="00FC52CE">
        <w:rPr>
          <w:lang w:val="fr-FR"/>
        </w:rPr>
        <w:t>personnes</w:t>
      </w:r>
      <w:r>
        <w:rPr>
          <w:lang w:val="fr-FR"/>
        </w:rPr>
        <w:t>,</w:t>
      </w:r>
      <w:r w:rsidRPr="00FC52CE">
        <w:rPr>
          <w:lang w:val="fr-FR"/>
        </w:rPr>
        <w:t xml:space="preserve"> appart</w:t>
      </w:r>
      <w:r>
        <w:rPr>
          <w:lang w:val="fr-FR"/>
        </w:rPr>
        <w:t>ien</w:t>
      </w:r>
      <w:r w:rsidRPr="00FC52CE">
        <w:rPr>
          <w:lang w:val="fr-FR"/>
        </w:rPr>
        <w:t>n</w:t>
      </w:r>
      <w:r>
        <w:rPr>
          <w:lang w:val="fr-FR"/>
        </w:rPr>
        <w:t>e</w:t>
      </w:r>
      <w:r w:rsidRPr="00FC52CE">
        <w:rPr>
          <w:lang w:val="fr-FR"/>
        </w:rPr>
        <w:t xml:space="preserve">nt au petit groupe ethnique </w:t>
      </w:r>
      <w:r>
        <w:rPr>
          <w:lang w:val="fr-FR"/>
        </w:rPr>
        <w:t xml:space="preserve">des </w:t>
      </w:r>
      <w:r w:rsidRPr="00FC52CE">
        <w:rPr>
          <w:lang w:val="fr-FR"/>
        </w:rPr>
        <w:t>Rom</w:t>
      </w:r>
      <w:r>
        <w:rPr>
          <w:lang w:val="fr-FR"/>
        </w:rPr>
        <w:t>s</w:t>
      </w:r>
      <w:r w:rsidRPr="00FC52CE">
        <w:rPr>
          <w:lang w:val="fr-FR"/>
        </w:rPr>
        <w:t>/Lyuli</w:t>
      </w:r>
      <w:r>
        <w:rPr>
          <w:lang w:val="fr-FR"/>
        </w:rPr>
        <w:t xml:space="preserve">. Elles </w:t>
      </w:r>
      <w:r w:rsidRPr="00FC52CE">
        <w:rPr>
          <w:lang w:val="fr-FR"/>
        </w:rPr>
        <w:t>vivent aux côtés de membres d</w:t>
      </w:r>
      <w:r>
        <w:rPr>
          <w:lang w:val="fr-FR"/>
        </w:rPr>
        <w:t>’</w:t>
      </w:r>
      <w:r w:rsidRPr="00FC52CE">
        <w:rPr>
          <w:lang w:val="fr-FR"/>
        </w:rPr>
        <w:t>autres groupes ethniques tels que les Ouzbeks, les Tadjiks, les Kazakhs, les Kirghizes, les Tatars et autres.</w:t>
      </w:r>
    </w:p>
    <w:p w:rsidR="007F654D" w:rsidRPr="00FC52CE" w:rsidRDefault="007F654D" w:rsidP="00B3347D">
      <w:pPr>
        <w:pStyle w:val="H1G"/>
        <w:rPr>
          <w:lang w:val="fr-FR"/>
        </w:rPr>
      </w:pPr>
      <w:r w:rsidRPr="00FC52CE">
        <w:rPr>
          <w:lang w:val="fr-FR"/>
        </w:rPr>
        <w:tab/>
      </w:r>
      <w:r w:rsidRPr="00FC52CE">
        <w:rPr>
          <w:lang w:val="fr-FR"/>
        </w:rPr>
        <w:tab/>
        <w:t>Paragraphe 21</w:t>
      </w:r>
    </w:p>
    <w:p w:rsidR="007F654D" w:rsidRPr="00FC52CE" w:rsidRDefault="007F654D" w:rsidP="007F654D">
      <w:pPr>
        <w:pStyle w:val="SingleTxtG"/>
        <w:rPr>
          <w:lang w:val="fr-FR"/>
        </w:rPr>
      </w:pPr>
      <w:r w:rsidRPr="00FC52CE">
        <w:rPr>
          <w:lang w:val="fr-FR"/>
        </w:rPr>
        <w:t>200.</w:t>
      </w:r>
      <w:r w:rsidRPr="00FC52CE">
        <w:rPr>
          <w:lang w:val="fr-FR"/>
        </w:rPr>
        <w:tab/>
        <w:t>Le décret relatif aux mesures complémentaires visant à améliorer le système de gestion de l</w:t>
      </w:r>
      <w:r>
        <w:rPr>
          <w:lang w:val="fr-FR"/>
        </w:rPr>
        <w:t>’</w:t>
      </w:r>
      <w:r w:rsidRPr="00FC52CE">
        <w:rPr>
          <w:lang w:val="fr-FR"/>
        </w:rPr>
        <w:t>éducation nationale et la décision relative à l</w:t>
      </w:r>
      <w:r>
        <w:rPr>
          <w:lang w:val="fr-FR"/>
        </w:rPr>
        <w:t>’</w:t>
      </w:r>
      <w:r w:rsidRPr="00FC52CE">
        <w:rPr>
          <w:lang w:val="fr-FR"/>
        </w:rPr>
        <w:t>introduction</w:t>
      </w:r>
      <w:r w:rsidRPr="00FC52CE">
        <w:rPr>
          <w:b/>
          <w:lang w:val="fr-FR"/>
        </w:rPr>
        <w:t xml:space="preserve"> </w:t>
      </w:r>
      <w:r w:rsidRPr="00FC52CE">
        <w:rPr>
          <w:lang w:val="fr-FR"/>
        </w:rPr>
        <w:t>de nouveaux principes de gestion du système d</w:t>
      </w:r>
      <w:r>
        <w:rPr>
          <w:lang w:val="fr-FR"/>
        </w:rPr>
        <w:t>’</w:t>
      </w:r>
      <w:r w:rsidRPr="00FC52CE">
        <w:rPr>
          <w:lang w:val="fr-FR"/>
        </w:rPr>
        <w:t>éducation nationale ont été adoptés le 5</w:t>
      </w:r>
      <w:r w:rsidR="00B3347D">
        <w:rPr>
          <w:lang w:val="fr-FR"/>
        </w:rPr>
        <w:t> </w:t>
      </w:r>
      <w:r w:rsidRPr="00FC52CE">
        <w:rPr>
          <w:lang w:val="fr-FR"/>
        </w:rPr>
        <w:t>septembre 2018</w:t>
      </w:r>
      <w:r>
        <w:rPr>
          <w:lang w:val="fr-FR"/>
        </w:rPr>
        <w:t> ; ils introduisent</w:t>
      </w:r>
      <w:r w:rsidRPr="00FC52CE">
        <w:rPr>
          <w:lang w:val="fr-FR"/>
        </w:rPr>
        <w:t xml:space="preserve"> de nouveaux mécanismes de gestion et de nouvelles normes de qualité dans le processus éducatif.</w:t>
      </w:r>
    </w:p>
    <w:p w:rsidR="007F654D" w:rsidRPr="00FC52CE" w:rsidRDefault="007F654D" w:rsidP="007F654D">
      <w:pPr>
        <w:pStyle w:val="SingleTxtG"/>
        <w:rPr>
          <w:lang w:val="fr-FR"/>
        </w:rPr>
      </w:pPr>
      <w:r w:rsidRPr="00FC52CE">
        <w:rPr>
          <w:lang w:val="fr-FR"/>
        </w:rPr>
        <w:t>201.</w:t>
      </w:r>
      <w:r w:rsidRPr="00FC52CE">
        <w:rPr>
          <w:lang w:val="fr-FR"/>
        </w:rPr>
        <w:tab/>
        <w:t>Conformément à la décision du 26</w:t>
      </w:r>
      <w:r w:rsidR="00B3347D">
        <w:rPr>
          <w:lang w:val="fr-FR"/>
        </w:rPr>
        <w:t> </w:t>
      </w:r>
      <w:r w:rsidRPr="00FC52CE">
        <w:rPr>
          <w:lang w:val="fr-FR"/>
        </w:rPr>
        <w:t>novembre 2019 relative à la création d</w:t>
      </w:r>
      <w:r>
        <w:rPr>
          <w:lang w:val="fr-FR"/>
        </w:rPr>
        <w:t>’</w:t>
      </w:r>
      <w:r w:rsidR="00B3347D">
        <w:rPr>
          <w:lang w:val="fr-FR"/>
        </w:rPr>
        <w:t>« </w:t>
      </w:r>
      <w:r w:rsidRPr="00FC52CE">
        <w:rPr>
          <w:lang w:val="fr-FR"/>
        </w:rPr>
        <w:t>écoles modernes</w:t>
      </w:r>
      <w:r w:rsidR="00B3347D">
        <w:rPr>
          <w:lang w:val="fr-FR"/>
        </w:rPr>
        <w:t> »</w:t>
      </w:r>
      <w:r w:rsidRPr="00FC52CE">
        <w:rPr>
          <w:lang w:val="fr-FR"/>
        </w:rPr>
        <w:t xml:space="preserve">, </w:t>
      </w:r>
      <w:r>
        <w:rPr>
          <w:lang w:val="fr-FR"/>
        </w:rPr>
        <w:t xml:space="preserve">une amélioration progressive </w:t>
      </w:r>
      <w:r w:rsidRPr="00FC52CE">
        <w:rPr>
          <w:lang w:val="fr-FR"/>
        </w:rPr>
        <w:t>des moyens matériels et techniques des établissements d</w:t>
      </w:r>
      <w:r>
        <w:rPr>
          <w:lang w:val="fr-FR"/>
        </w:rPr>
        <w:t>’</w:t>
      </w:r>
      <w:r w:rsidRPr="00FC52CE">
        <w:rPr>
          <w:lang w:val="fr-FR"/>
        </w:rPr>
        <w:t xml:space="preserve">enseignement secondaire général </w:t>
      </w:r>
      <w:r>
        <w:rPr>
          <w:lang w:val="fr-FR"/>
        </w:rPr>
        <w:t xml:space="preserve">est en cours. Elle est basée sur </w:t>
      </w:r>
      <w:r w:rsidRPr="00FC52CE">
        <w:rPr>
          <w:lang w:val="fr-FR"/>
        </w:rPr>
        <w:t xml:space="preserve">les meilleures pratiques internationales et les </w:t>
      </w:r>
      <w:r>
        <w:rPr>
          <w:lang w:val="fr-FR"/>
        </w:rPr>
        <w:t>besoins</w:t>
      </w:r>
      <w:r w:rsidRPr="00FC52CE">
        <w:rPr>
          <w:lang w:val="fr-FR"/>
        </w:rPr>
        <w:t xml:space="preserve"> des sociétés modernes, </w:t>
      </w:r>
      <w:r>
        <w:rPr>
          <w:lang w:val="fr-FR"/>
        </w:rPr>
        <w:t>et</w:t>
      </w:r>
      <w:r w:rsidRPr="00FC52CE">
        <w:rPr>
          <w:lang w:val="fr-FR"/>
        </w:rPr>
        <w:t xml:space="preserve"> favorisera la mise en place d</w:t>
      </w:r>
      <w:r>
        <w:rPr>
          <w:lang w:val="fr-FR"/>
        </w:rPr>
        <w:t>’</w:t>
      </w:r>
      <w:r w:rsidRPr="00FC52CE">
        <w:rPr>
          <w:lang w:val="fr-FR"/>
        </w:rPr>
        <w:t>un système éducatif de qualité, y</w:t>
      </w:r>
      <w:r w:rsidR="00766B90">
        <w:rPr>
          <w:lang w:val="fr-FR"/>
        </w:rPr>
        <w:t> </w:t>
      </w:r>
      <w:r w:rsidRPr="00FC52CE">
        <w:rPr>
          <w:lang w:val="fr-FR"/>
        </w:rPr>
        <w:t>compris dans les zones éloignées et les zones rurales.</w:t>
      </w:r>
    </w:p>
    <w:p w:rsidR="007F654D" w:rsidRPr="00FC52CE" w:rsidRDefault="007F654D" w:rsidP="007F654D">
      <w:pPr>
        <w:pStyle w:val="SingleTxtG"/>
        <w:rPr>
          <w:lang w:val="fr-FR"/>
        </w:rPr>
      </w:pPr>
      <w:r w:rsidRPr="00FC52CE">
        <w:rPr>
          <w:lang w:val="fr-FR"/>
        </w:rPr>
        <w:t>202.</w:t>
      </w:r>
      <w:r w:rsidRPr="00FC52CE">
        <w:rPr>
          <w:lang w:val="fr-FR"/>
        </w:rPr>
        <w:tab/>
        <w:t>Des partenariats public-privé</w:t>
      </w:r>
      <w:r w:rsidRPr="00FC52CE" w:rsidDel="00BB128C">
        <w:rPr>
          <w:lang w:val="fr-FR"/>
        </w:rPr>
        <w:t xml:space="preserve"> </w:t>
      </w:r>
      <w:r w:rsidRPr="00FC52CE">
        <w:rPr>
          <w:lang w:val="fr-FR"/>
        </w:rPr>
        <w:t xml:space="preserve">ont été </w:t>
      </w:r>
      <w:r>
        <w:rPr>
          <w:lang w:val="fr-FR"/>
        </w:rPr>
        <w:t>mis en place</w:t>
      </w:r>
      <w:r w:rsidRPr="00FC52CE">
        <w:rPr>
          <w:lang w:val="fr-FR"/>
        </w:rPr>
        <w:t xml:space="preserve"> en vue d</w:t>
      </w:r>
      <w:r>
        <w:rPr>
          <w:lang w:val="fr-FR"/>
        </w:rPr>
        <w:t>’</w:t>
      </w:r>
      <w:r w:rsidRPr="00FC52CE">
        <w:rPr>
          <w:lang w:val="fr-FR"/>
        </w:rPr>
        <w:t>augmenter le nombre d</w:t>
      </w:r>
      <w:r>
        <w:rPr>
          <w:lang w:val="fr-FR"/>
        </w:rPr>
        <w:t>’</w:t>
      </w:r>
      <w:r w:rsidRPr="00FC52CE">
        <w:rPr>
          <w:lang w:val="fr-FR"/>
        </w:rPr>
        <w:t>établissements d</w:t>
      </w:r>
      <w:r>
        <w:rPr>
          <w:lang w:val="fr-FR"/>
        </w:rPr>
        <w:t>’</w:t>
      </w:r>
      <w:r w:rsidRPr="00FC52CE">
        <w:rPr>
          <w:lang w:val="fr-FR"/>
        </w:rPr>
        <w:t>enseignement. Le nombre d</w:t>
      </w:r>
      <w:r>
        <w:rPr>
          <w:lang w:val="fr-FR"/>
        </w:rPr>
        <w:t>’</w:t>
      </w:r>
      <w:r w:rsidRPr="00FC52CE">
        <w:rPr>
          <w:lang w:val="fr-FR"/>
        </w:rPr>
        <w:t>établissements d</w:t>
      </w:r>
      <w:r>
        <w:rPr>
          <w:lang w:val="fr-FR"/>
        </w:rPr>
        <w:t>’</w:t>
      </w:r>
      <w:r w:rsidRPr="00FC52CE">
        <w:rPr>
          <w:lang w:val="fr-FR"/>
        </w:rPr>
        <w:t>enseignement général ne relevant pas du système public a été multiplié par six depuis 2016.</w:t>
      </w:r>
    </w:p>
    <w:p w:rsidR="007F654D" w:rsidRPr="00FC52CE" w:rsidRDefault="007F654D" w:rsidP="007F654D">
      <w:pPr>
        <w:pStyle w:val="SingleTxtG"/>
        <w:rPr>
          <w:lang w:val="fr-FR"/>
        </w:rPr>
      </w:pPr>
      <w:r w:rsidRPr="00FC52CE">
        <w:rPr>
          <w:lang w:val="fr-FR"/>
        </w:rPr>
        <w:t>203.</w:t>
      </w:r>
      <w:r w:rsidRPr="00FC52CE">
        <w:rPr>
          <w:lang w:val="fr-FR"/>
        </w:rPr>
        <w:tab/>
        <w:t>Un système d</w:t>
      </w:r>
      <w:r>
        <w:rPr>
          <w:lang w:val="fr-FR"/>
        </w:rPr>
        <w:t>’</w:t>
      </w:r>
      <w:r w:rsidR="00B3347D">
        <w:rPr>
          <w:lang w:val="fr-FR"/>
        </w:rPr>
        <w:t>« </w:t>
      </w:r>
      <w:r w:rsidRPr="00FC52CE">
        <w:rPr>
          <w:lang w:val="fr-FR"/>
        </w:rPr>
        <w:t>école en ligne</w:t>
      </w:r>
      <w:r w:rsidR="00B3347D">
        <w:rPr>
          <w:lang w:val="fr-FR"/>
        </w:rPr>
        <w:t> »</w:t>
      </w:r>
      <w:r w:rsidRPr="00FC52CE">
        <w:rPr>
          <w:lang w:val="fr-FR"/>
        </w:rPr>
        <w:t xml:space="preserve"> a été élaboré et mis en place. Il permet aux </w:t>
      </w:r>
      <w:r>
        <w:rPr>
          <w:lang w:val="fr-FR"/>
        </w:rPr>
        <w:t>élèves</w:t>
      </w:r>
      <w:r w:rsidRPr="00FC52CE">
        <w:rPr>
          <w:lang w:val="fr-FR"/>
        </w:rPr>
        <w:t xml:space="preserve"> de recevoir un enseignement sur des sujets généraux en suivant des cours diffusés par des chaînes de télévision.</w:t>
      </w:r>
    </w:p>
    <w:p w:rsidR="007F654D" w:rsidRPr="00766B90" w:rsidRDefault="007F654D" w:rsidP="007F654D">
      <w:pPr>
        <w:pStyle w:val="SingleTxtG"/>
        <w:rPr>
          <w:spacing w:val="1"/>
          <w:lang w:val="fr-FR"/>
        </w:rPr>
      </w:pPr>
      <w:r w:rsidRPr="00766B90">
        <w:rPr>
          <w:spacing w:val="1"/>
          <w:lang w:val="fr-FR"/>
        </w:rPr>
        <w:t>204.</w:t>
      </w:r>
      <w:r w:rsidRPr="00766B90">
        <w:rPr>
          <w:spacing w:val="1"/>
          <w:lang w:val="fr-FR"/>
        </w:rPr>
        <w:tab/>
        <w:t>Un programme national d’enseignement secondaire général est en cours d’élaboration ; il tendra à mieux définir le nombre de matières et la charge d’étude des élèves, et à améliorer le système de programmes différenciés pour les élèves du secondaire supérieur.</w:t>
      </w:r>
    </w:p>
    <w:p w:rsidR="007F654D" w:rsidRPr="00FC52CE" w:rsidRDefault="007F654D" w:rsidP="00B3347D">
      <w:pPr>
        <w:pStyle w:val="H1G"/>
        <w:rPr>
          <w:lang w:val="fr-FR"/>
        </w:rPr>
      </w:pPr>
      <w:r w:rsidRPr="00FC52CE">
        <w:rPr>
          <w:lang w:val="fr-FR"/>
        </w:rPr>
        <w:tab/>
      </w:r>
      <w:r w:rsidRPr="00FC52CE">
        <w:rPr>
          <w:lang w:val="fr-FR"/>
        </w:rPr>
        <w:tab/>
        <w:t>Paragraphes 22 et 23</w:t>
      </w:r>
    </w:p>
    <w:p w:rsidR="007F654D" w:rsidRPr="00FC52CE" w:rsidRDefault="007F654D" w:rsidP="007F654D">
      <w:pPr>
        <w:pStyle w:val="SingleTxtG"/>
        <w:rPr>
          <w:lang w:val="fr-FR"/>
        </w:rPr>
      </w:pPr>
      <w:r w:rsidRPr="00FC52CE">
        <w:rPr>
          <w:lang w:val="fr-FR"/>
        </w:rPr>
        <w:t>205.</w:t>
      </w:r>
      <w:r w:rsidRPr="00FC52CE">
        <w:rPr>
          <w:lang w:val="fr-FR"/>
        </w:rPr>
        <w:tab/>
        <w:t>Ces dernières années, l</w:t>
      </w:r>
      <w:r>
        <w:rPr>
          <w:lang w:val="fr-FR"/>
        </w:rPr>
        <w:t>’</w:t>
      </w:r>
      <w:r w:rsidRPr="00FC52CE">
        <w:rPr>
          <w:lang w:val="fr-FR"/>
        </w:rPr>
        <w:t>Ouzbékistan a adopté un certain nombre de textes juridiques et réglementaires visant à garantir l</w:t>
      </w:r>
      <w:r>
        <w:rPr>
          <w:lang w:val="fr-FR"/>
        </w:rPr>
        <w:t>’</w:t>
      </w:r>
      <w:r w:rsidRPr="00FC52CE">
        <w:rPr>
          <w:lang w:val="fr-FR"/>
        </w:rPr>
        <w:t>égalité des sexes.</w:t>
      </w:r>
    </w:p>
    <w:p w:rsidR="007F654D" w:rsidRPr="00FC52CE" w:rsidRDefault="007F654D" w:rsidP="007F654D">
      <w:pPr>
        <w:pStyle w:val="SingleTxtG"/>
        <w:rPr>
          <w:lang w:val="fr-FR"/>
        </w:rPr>
      </w:pPr>
      <w:r w:rsidRPr="00FC52CE">
        <w:rPr>
          <w:lang w:val="fr-FR"/>
        </w:rPr>
        <w:t>206.</w:t>
      </w:r>
      <w:r w:rsidRPr="00FC52CE">
        <w:rPr>
          <w:lang w:val="fr-FR"/>
        </w:rPr>
        <w:tab/>
        <w:t>La décision du 7</w:t>
      </w:r>
      <w:r w:rsidR="00B3347D">
        <w:rPr>
          <w:lang w:val="fr-FR"/>
        </w:rPr>
        <w:t> </w:t>
      </w:r>
      <w:r w:rsidRPr="00FC52CE">
        <w:rPr>
          <w:lang w:val="fr-FR"/>
        </w:rPr>
        <w:t>mars 2019 relative au renforcement des garanties en matière de droits du travail et à l</w:t>
      </w:r>
      <w:r>
        <w:rPr>
          <w:lang w:val="fr-FR"/>
        </w:rPr>
        <w:t>’</w:t>
      </w:r>
      <w:r w:rsidRPr="00FC52CE">
        <w:rPr>
          <w:lang w:val="fr-FR"/>
        </w:rPr>
        <w:t>appui à l</w:t>
      </w:r>
      <w:r>
        <w:rPr>
          <w:lang w:val="fr-FR"/>
        </w:rPr>
        <w:t>’</w:t>
      </w:r>
      <w:r w:rsidRPr="00FC52CE">
        <w:rPr>
          <w:lang w:val="fr-FR"/>
        </w:rPr>
        <w:t xml:space="preserve">entrepreneuriat féminin, ainsi que la loi relative à la protection des femmes contre le harcèlement et la violence et </w:t>
      </w:r>
      <w:r>
        <w:rPr>
          <w:lang w:val="fr-FR"/>
        </w:rPr>
        <w:t>celle</w:t>
      </w:r>
      <w:r w:rsidRPr="00FC52CE">
        <w:rPr>
          <w:lang w:val="fr-FR"/>
        </w:rPr>
        <w:t xml:space="preserve"> sur l</w:t>
      </w:r>
      <w:r>
        <w:rPr>
          <w:lang w:val="fr-FR"/>
        </w:rPr>
        <w:t>’</w:t>
      </w:r>
      <w:r w:rsidRPr="00FC52CE">
        <w:rPr>
          <w:lang w:val="fr-FR"/>
        </w:rPr>
        <w:t xml:space="preserve">égalité des droits et des chances </w:t>
      </w:r>
      <w:r>
        <w:rPr>
          <w:lang w:val="fr-FR"/>
        </w:rPr>
        <w:t>entre</w:t>
      </w:r>
      <w:r w:rsidRPr="00FC52CE">
        <w:rPr>
          <w:lang w:val="fr-FR"/>
        </w:rPr>
        <w:t xml:space="preserve"> les femmes et les hommes</w:t>
      </w:r>
      <w:r>
        <w:rPr>
          <w:lang w:val="fr-FR"/>
        </w:rPr>
        <w:t>, toutes deux promulguées le 2</w:t>
      </w:r>
      <w:r w:rsidR="00B3347D">
        <w:rPr>
          <w:lang w:val="fr-FR"/>
        </w:rPr>
        <w:t> </w:t>
      </w:r>
      <w:r>
        <w:rPr>
          <w:lang w:val="fr-FR"/>
        </w:rPr>
        <w:t>septembre 2019,</w:t>
      </w:r>
      <w:r w:rsidRPr="00FC52CE">
        <w:rPr>
          <w:lang w:val="fr-FR"/>
        </w:rPr>
        <w:t xml:space="preserve"> constituent une base juridique importante pour la protection des droits des femmes en Ouzbékistan. Une</w:t>
      </w:r>
      <w:r w:rsidR="00B3347D">
        <w:rPr>
          <w:lang w:val="fr-FR"/>
        </w:rPr>
        <w:t> </w:t>
      </w:r>
      <w:r w:rsidRPr="00FC52CE">
        <w:rPr>
          <w:lang w:val="fr-FR"/>
        </w:rPr>
        <w:t>grande attention est accordée à l</w:t>
      </w:r>
      <w:r>
        <w:rPr>
          <w:lang w:val="fr-FR"/>
        </w:rPr>
        <w:t>’</w:t>
      </w:r>
      <w:r w:rsidRPr="00FC52CE">
        <w:rPr>
          <w:lang w:val="fr-FR"/>
        </w:rPr>
        <w:t>accès des femmes à l</w:t>
      </w:r>
      <w:r>
        <w:rPr>
          <w:lang w:val="fr-FR"/>
        </w:rPr>
        <w:t>’</w:t>
      </w:r>
      <w:r w:rsidRPr="00FC52CE">
        <w:rPr>
          <w:lang w:val="fr-FR"/>
        </w:rPr>
        <w:t>éducation à tous les niveaux d</w:t>
      </w:r>
      <w:r>
        <w:rPr>
          <w:lang w:val="fr-FR"/>
        </w:rPr>
        <w:t>’</w:t>
      </w:r>
      <w:r w:rsidRPr="00FC52CE">
        <w:rPr>
          <w:lang w:val="fr-FR"/>
        </w:rPr>
        <w:t>enseignement.</w:t>
      </w:r>
    </w:p>
    <w:p w:rsidR="007F654D" w:rsidRPr="00FC52CE" w:rsidRDefault="007F654D" w:rsidP="007F654D">
      <w:pPr>
        <w:pStyle w:val="SingleTxtG"/>
        <w:rPr>
          <w:lang w:val="fr-FR"/>
        </w:rPr>
      </w:pPr>
      <w:r w:rsidRPr="00FC52CE">
        <w:rPr>
          <w:lang w:val="fr-FR"/>
        </w:rPr>
        <w:t>207.</w:t>
      </w:r>
      <w:r w:rsidRPr="00FC52CE">
        <w:rPr>
          <w:lang w:val="fr-FR"/>
        </w:rPr>
        <w:tab/>
        <w:t>Aujourd</w:t>
      </w:r>
      <w:r>
        <w:rPr>
          <w:lang w:val="fr-FR"/>
        </w:rPr>
        <w:t>’</w:t>
      </w:r>
      <w:r w:rsidRPr="00FC52CE">
        <w:rPr>
          <w:lang w:val="fr-FR"/>
        </w:rPr>
        <w:t>hui, 149</w:t>
      </w:r>
      <w:r w:rsidR="00B3347D">
        <w:rPr>
          <w:lang w:val="fr-FR"/>
        </w:rPr>
        <w:t> </w:t>
      </w:r>
      <w:r w:rsidRPr="00FC52CE">
        <w:rPr>
          <w:lang w:val="fr-FR"/>
        </w:rPr>
        <w:t>578</w:t>
      </w:r>
      <w:r w:rsidR="00B3347D">
        <w:rPr>
          <w:lang w:val="fr-FR"/>
        </w:rPr>
        <w:t> </w:t>
      </w:r>
      <w:r>
        <w:rPr>
          <w:lang w:val="fr-FR"/>
        </w:rPr>
        <w:t>étudiantes</w:t>
      </w:r>
      <w:r w:rsidRPr="00FC52CE">
        <w:rPr>
          <w:lang w:val="fr-FR"/>
        </w:rPr>
        <w:t xml:space="preserve"> (31</w:t>
      </w:r>
      <w:r w:rsidR="00B3347D">
        <w:rPr>
          <w:lang w:val="fr-FR"/>
        </w:rPr>
        <w:t> </w:t>
      </w:r>
      <w:r w:rsidRPr="00FC52CE">
        <w:rPr>
          <w:lang w:val="fr-FR"/>
        </w:rPr>
        <w:t>%) sont inscrites dans des établissements d</w:t>
      </w:r>
      <w:r>
        <w:rPr>
          <w:lang w:val="fr-FR"/>
        </w:rPr>
        <w:t>’</w:t>
      </w:r>
      <w:r w:rsidRPr="00FC52CE">
        <w:rPr>
          <w:lang w:val="fr-FR"/>
        </w:rPr>
        <w:t>enseignement supérieur et secondaire. Parmi elles, 32</w:t>
      </w:r>
      <w:r w:rsidR="00B3347D">
        <w:rPr>
          <w:lang w:val="fr-FR"/>
        </w:rPr>
        <w:t> </w:t>
      </w:r>
      <w:r w:rsidRPr="00FC52CE">
        <w:rPr>
          <w:lang w:val="fr-FR"/>
        </w:rPr>
        <w:t>907 (22</w:t>
      </w:r>
      <w:r w:rsidR="00B3347D">
        <w:rPr>
          <w:lang w:val="fr-FR"/>
        </w:rPr>
        <w:t> </w:t>
      </w:r>
      <w:r w:rsidRPr="00FC52CE">
        <w:rPr>
          <w:lang w:val="fr-FR"/>
        </w:rPr>
        <w:t>%) sont mariées et 13</w:t>
      </w:r>
      <w:r>
        <w:rPr>
          <w:lang w:val="fr-FR"/>
        </w:rPr>
        <w:t> </w:t>
      </w:r>
      <w:r w:rsidRPr="00FC52CE">
        <w:rPr>
          <w:lang w:val="fr-FR"/>
        </w:rPr>
        <w:t>462 (9</w:t>
      </w:r>
      <w:r>
        <w:rPr>
          <w:lang w:val="fr-FR"/>
        </w:rPr>
        <w:t> </w:t>
      </w:r>
      <w:r w:rsidRPr="00FC52CE">
        <w:rPr>
          <w:lang w:val="fr-FR"/>
        </w:rPr>
        <w:t xml:space="preserve">%) travaillent </w:t>
      </w:r>
      <w:r>
        <w:rPr>
          <w:lang w:val="fr-FR"/>
        </w:rPr>
        <w:t>parallèlement à leurs études</w:t>
      </w:r>
      <w:r w:rsidRPr="00FC52CE">
        <w:rPr>
          <w:lang w:val="fr-FR"/>
        </w:rPr>
        <w:t xml:space="preserve">. Des conditions appropriées ont été mises en place pour leur permettre de suivre </w:t>
      </w:r>
      <w:r>
        <w:rPr>
          <w:lang w:val="fr-FR"/>
        </w:rPr>
        <w:t>l</w:t>
      </w:r>
      <w:r w:rsidRPr="00FC52CE">
        <w:rPr>
          <w:lang w:val="fr-FR"/>
        </w:rPr>
        <w:t>es cours.</w:t>
      </w:r>
    </w:p>
    <w:p w:rsidR="007F654D" w:rsidRPr="00FC52CE" w:rsidRDefault="007F654D" w:rsidP="007F654D">
      <w:pPr>
        <w:pStyle w:val="SingleTxtG"/>
        <w:rPr>
          <w:lang w:val="fr-FR"/>
        </w:rPr>
      </w:pPr>
      <w:r w:rsidRPr="00FC52CE">
        <w:rPr>
          <w:lang w:val="fr-FR"/>
        </w:rPr>
        <w:t>208.</w:t>
      </w:r>
      <w:r w:rsidRPr="00FC52CE">
        <w:rPr>
          <w:lang w:val="fr-FR"/>
        </w:rPr>
        <w:tab/>
        <w:t>Depuis 2017, de nombreux établissements d</w:t>
      </w:r>
      <w:r>
        <w:rPr>
          <w:lang w:val="fr-FR"/>
        </w:rPr>
        <w:t>’</w:t>
      </w:r>
      <w:r w:rsidRPr="00FC52CE">
        <w:rPr>
          <w:lang w:val="fr-FR"/>
        </w:rPr>
        <w:t xml:space="preserve">enseignement supérieur ont rétabli des départements de cours </w:t>
      </w:r>
      <w:r>
        <w:rPr>
          <w:lang w:val="fr-FR"/>
        </w:rPr>
        <w:t>à distance</w:t>
      </w:r>
      <w:r w:rsidRPr="00FC52CE">
        <w:rPr>
          <w:lang w:val="fr-FR"/>
        </w:rPr>
        <w:t xml:space="preserve"> pour diverses spécialités. L</w:t>
      </w:r>
      <w:r>
        <w:rPr>
          <w:lang w:val="fr-FR"/>
        </w:rPr>
        <w:t>’</w:t>
      </w:r>
      <w:r w:rsidRPr="00FC52CE">
        <w:rPr>
          <w:lang w:val="fr-FR"/>
        </w:rPr>
        <w:t xml:space="preserve">enseignement à distance est destiné aux étudiants qui font des études tout en </w:t>
      </w:r>
      <w:r>
        <w:rPr>
          <w:lang w:val="fr-FR"/>
        </w:rPr>
        <w:t>travaillant</w:t>
      </w:r>
      <w:r w:rsidRPr="00FC52CE">
        <w:rPr>
          <w:lang w:val="fr-FR"/>
        </w:rPr>
        <w:t xml:space="preserve">. </w:t>
      </w:r>
      <w:r>
        <w:rPr>
          <w:lang w:val="fr-FR"/>
        </w:rPr>
        <w:t>Il</w:t>
      </w:r>
      <w:r w:rsidRPr="00FC52CE">
        <w:rPr>
          <w:lang w:val="fr-FR"/>
        </w:rPr>
        <w:t xml:space="preserve"> permet aux jeunes femmes de </w:t>
      </w:r>
      <w:r>
        <w:rPr>
          <w:lang w:val="fr-FR"/>
        </w:rPr>
        <w:t>combiner</w:t>
      </w:r>
      <w:r w:rsidRPr="00FC52CE">
        <w:rPr>
          <w:lang w:val="fr-FR"/>
        </w:rPr>
        <w:t xml:space="preserve"> des études supérieures avec la garde des enfants et d</w:t>
      </w:r>
      <w:r>
        <w:rPr>
          <w:lang w:val="fr-FR"/>
        </w:rPr>
        <w:t>’</w:t>
      </w:r>
      <w:r w:rsidRPr="00FC52CE">
        <w:rPr>
          <w:lang w:val="fr-FR"/>
        </w:rPr>
        <w:t>autres responsabilités familiales. Depuis l</w:t>
      </w:r>
      <w:r>
        <w:rPr>
          <w:lang w:val="fr-FR"/>
        </w:rPr>
        <w:t>’</w:t>
      </w:r>
      <w:r w:rsidRPr="00FC52CE">
        <w:rPr>
          <w:lang w:val="fr-FR"/>
        </w:rPr>
        <w:t>année scolaire 2018</w:t>
      </w:r>
      <w:r w:rsidR="00ED60F8">
        <w:rPr>
          <w:lang w:val="fr-FR"/>
        </w:rPr>
        <w:t>/</w:t>
      </w:r>
      <w:r w:rsidRPr="00FC52CE">
        <w:rPr>
          <w:lang w:val="fr-FR"/>
        </w:rPr>
        <w:t xml:space="preserve">19, une tendance positive est apparue en matière </w:t>
      </w:r>
      <w:r>
        <w:rPr>
          <w:lang w:val="fr-FR"/>
        </w:rPr>
        <w:t>de</w:t>
      </w:r>
      <w:r w:rsidRPr="00FC52CE">
        <w:rPr>
          <w:lang w:val="fr-FR"/>
        </w:rPr>
        <w:t xml:space="preserve"> genre, l</w:t>
      </w:r>
      <w:r>
        <w:rPr>
          <w:lang w:val="fr-FR"/>
        </w:rPr>
        <w:t>’</w:t>
      </w:r>
      <w:r w:rsidRPr="00FC52CE">
        <w:rPr>
          <w:lang w:val="fr-FR"/>
        </w:rPr>
        <w:t>indice de parité femmes-hommes dans l</w:t>
      </w:r>
      <w:r>
        <w:rPr>
          <w:lang w:val="fr-FR"/>
        </w:rPr>
        <w:t>’</w:t>
      </w:r>
      <w:r w:rsidRPr="00FC52CE">
        <w:rPr>
          <w:lang w:val="fr-FR"/>
        </w:rPr>
        <w:t>enseignement à distance s</w:t>
      </w:r>
      <w:r>
        <w:rPr>
          <w:lang w:val="fr-FR"/>
        </w:rPr>
        <w:t>’</w:t>
      </w:r>
      <w:r w:rsidRPr="00FC52CE">
        <w:rPr>
          <w:lang w:val="fr-FR"/>
        </w:rPr>
        <w:t>établissant à</w:t>
      </w:r>
      <w:r w:rsidR="00B3347D">
        <w:rPr>
          <w:lang w:val="fr-FR"/>
        </w:rPr>
        <w:t> </w:t>
      </w:r>
      <w:r w:rsidRPr="00FC52CE">
        <w:rPr>
          <w:lang w:val="fr-FR"/>
        </w:rPr>
        <w:t>2,03 (67</w:t>
      </w:r>
      <w:r w:rsidR="00B3347D">
        <w:rPr>
          <w:lang w:val="fr-FR"/>
        </w:rPr>
        <w:t> </w:t>
      </w:r>
      <w:r w:rsidRPr="00FC52CE">
        <w:rPr>
          <w:lang w:val="fr-FR"/>
        </w:rPr>
        <w:t>% de jeunes filles et 33</w:t>
      </w:r>
      <w:r w:rsidR="00B3347D">
        <w:rPr>
          <w:lang w:val="fr-FR"/>
        </w:rPr>
        <w:t> </w:t>
      </w:r>
      <w:r w:rsidRPr="00FC52CE">
        <w:rPr>
          <w:lang w:val="fr-FR"/>
        </w:rPr>
        <w:t xml:space="preserve">% de jeunes </w:t>
      </w:r>
      <w:r>
        <w:rPr>
          <w:lang w:val="fr-FR"/>
        </w:rPr>
        <w:t>gens</w:t>
      </w:r>
      <w:r w:rsidRPr="00FC52CE">
        <w:rPr>
          <w:lang w:val="fr-FR"/>
        </w:rPr>
        <w:t>).</w:t>
      </w:r>
    </w:p>
    <w:p w:rsidR="007F654D" w:rsidRPr="00FC52CE" w:rsidRDefault="007F654D" w:rsidP="007F654D">
      <w:pPr>
        <w:pStyle w:val="SingleTxtG"/>
        <w:rPr>
          <w:lang w:val="fr-FR"/>
        </w:rPr>
      </w:pPr>
      <w:r w:rsidRPr="00FC52CE">
        <w:rPr>
          <w:lang w:val="fr-FR"/>
        </w:rPr>
        <w:t>209.</w:t>
      </w:r>
      <w:r w:rsidRPr="00FC52CE">
        <w:rPr>
          <w:lang w:val="fr-FR"/>
        </w:rPr>
        <w:tab/>
        <w:t>Le nombre d</w:t>
      </w:r>
      <w:r>
        <w:rPr>
          <w:lang w:val="fr-FR"/>
        </w:rPr>
        <w:t>’</w:t>
      </w:r>
      <w:r w:rsidRPr="00FC52CE">
        <w:rPr>
          <w:lang w:val="fr-FR"/>
        </w:rPr>
        <w:t>étudiantes poursuivant des études de master a augmenté entre 2017 et</w:t>
      </w:r>
      <w:r w:rsidR="00B3347D">
        <w:rPr>
          <w:lang w:val="fr-FR"/>
        </w:rPr>
        <w:t> </w:t>
      </w:r>
      <w:r w:rsidRPr="00FC52CE">
        <w:rPr>
          <w:lang w:val="fr-FR"/>
        </w:rPr>
        <w:t>2019. Ainsi, 1</w:t>
      </w:r>
      <w:r w:rsidR="00B3347D">
        <w:rPr>
          <w:lang w:val="fr-FR"/>
        </w:rPr>
        <w:t> </w:t>
      </w:r>
      <w:r w:rsidRPr="00FC52CE">
        <w:rPr>
          <w:lang w:val="fr-FR"/>
        </w:rPr>
        <w:t>632</w:t>
      </w:r>
      <w:r w:rsidR="00B3347D">
        <w:rPr>
          <w:lang w:val="fr-FR"/>
        </w:rPr>
        <w:t> </w:t>
      </w:r>
      <w:r w:rsidRPr="00FC52CE">
        <w:rPr>
          <w:lang w:val="fr-FR"/>
        </w:rPr>
        <w:t>femmes et jeunes filles étaient inscrites en master en 2017, 2</w:t>
      </w:r>
      <w:r>
        <w:rPr>
          <w:lang w:val="fr-FR"/>
        </w:rPr>
        <w:t> </w:t>
      </w:r>
      <w:r w:rsidRPr="00FC52CE">
        <w:rPr>
          <w:lang w:val="fr-FR"/>
        </w:rPr>
        <w:t>706 en 2018 et 4</w:t>
      </w:r>
      <w:r>
        <w:rPr>
          <w:lang w:val="fr-FR"/>
        </w:rPr>
        <w:t> </w:t>
      </w:r>
      <w:r w:rsidRPr="00FC52CE">
        <w:rPr>
          <w:lang w:val="fr-FR"/>
        </w:rPr>
        <w:t xml:space="preserve">488 en 2019, </w:t>
      </w:r>
      <w:r>
        <w:rPr>
          <w:lang w:val="fr-FR"/>
        </w:rPr>
        <w:t>soit une</w:t>
      </w:r>
      <w:r w:rsidRPr="00FC52CE">
        <w:rPr>
          <w:lang w:val="fr-FR"/>
        </w:rPr>
        <w:t xml:space="preserve"> augment</w:t>
      </w:r>
      <w:r>
        <w:rPr>
          <w:lang w:val="fr-FR"/>
        </w:rPr>
        <w:t>ation</w:t>
      </w:r>
      <w:r w:rsidRPr="00FC52CE">
        <w:rPr>
          <w:lang w:val="fr-FR"/>
        </w:rPr>
        <w:t xml:space="preserve"> de 27,5</w:t>
      </w:r>
      <w:r w:rsidR="00B3347D">
        <w:rPr>
          <w:lang w:val="fr-FR"/>
        </w:rPr>
        <w:t> </w:t>
      </w:r>
      <w:r w:rsidRPr="00FC52CE">
        <w:rPr>
          <w:lang w:val="fr-FR"/>
        </w:rPr>
        <w:t>% par rapport à 2017. À partir de l</w:t>
      </w:r>
      <w:r>
        <w:rPr>
          <w:lang w:val="fr-FR"/>
        </w:rPr>
        <w:t>’</w:t>
      </w:r>
      <w:r w:rsidRPr="00FC52CE">
        <w:rPr>
          <w:lang w:val="fr-FR"/>
        </w:rPr>
        <w:t>année universitaire 2020/21, les établissements d</w:t>
      </w:r>
      <w:r>
        <w:rPr>
          <w:lang w:val="fr-FR"/>
        </w:rPr>
        <w:t>’</w:t>
      </w:r>
      <w:r w:rsidRPr="00FC52CE">
        <w:rPr>
          <w:lang w:val="fr-FR"/>
        </w:rPr>
        <w:t xml:space="preserve">enseignement supérieur </w:t>
      </w:r>
      <w:r>
        <w:rPr>
          <w:lang w:val="fr-FR"/>
        </w:rPr>
        <w:t xml:space="preserve">doivent respecter </w:t>
      </w:r>
      <w:r>
        <w:rPr>
          <w:lang w:val="fr-FR"/>
        </w:rPr>
        <w:lastRenderedPageBreak/>
        <w:t xml:space="preserve">un certain </w:t>
      </w:r>
      <w:r w:rsidRPr="00FC52CE">
        <w:rPr>
          <w:lang w:val="fr-FR"/>
        </w:rPr>
        <w:t>quota</w:t>
      </w:r>
      <w:r>
        <w:rPr>
          <w:lang w:val="fr-FR"/>
        </w:rPr>
        <w:t xml:space="preserve"> pour l’</w:t>
      </w:r>
      <w:r w:rsidRPr="00FC52CE">
        <w:rPr>
          <w:lang w:val="fr-FR"/>
        </w:rPr>
        <w:t>admission de femmes et jeunes filles bénéficiant de bourses spéciales de l</w:t>
      </w:r>
      <w:r>
        <w:rPr>
          <w:lang w:val="fr-FR"/>
        </w:rPr>
        <w:t>’</w:t>
      </w:r>
      <w:r w:rsidRPr="00FC52CE">
        <w:rPr>
          <w:lang w:val="fr-FR"/>
        </w:rPr>
        <w:t>État. Depuis l</w:t>
      </w:r>
      <w:r>
        <w:rPr>
          <w:lang w:val="fr-FR"/>
        </w:rPr>
        <w:t>’</w:t>
      </w:r>
      <w:r w:rsidRPr="00FC52CE">
        <w:rPr>
          <w:lang w:val="fr-FR"/>
        </w:rPr>
        <w:t xml:space="preserve">année universitaire 2020/21, sur recommandation du Ministère du soutien </w:t>
      </w:r>
      <w:r w:rsidRPr="00E27862">
        <w:rPr>
          <w:lang w:val="fr-FR"/>
        </w:rPr>
        <w:t>aux mahallas</w:t>
      </w:r>
      <w:r w:rsidRPr="00FC52CE">
        <w:rPr>
          <w:lang w:val="fr-FR"/>
        </w:rPr>
        <w:t xml:space="preserve"> et à la famille, un quota d</w:t>
      </w:r>
      <w:r>
        <w:rPr>
          <w:lang w:val="fr-FR"/>
        </w:rPr>
        <w:t>’</w:t>
      </w:r>
      <w:r w:rsidRPr="00FC52CE">
        <w:rPr>
          <w:lang w:val="fr-FR"/>
        </w:rPr>
        <w:t xml:space="preserve">admission de 4 % </w:t>
      </w:r>
      <w:r>
        <w:rPr>
          <w:lang w:val="fr-FR"/>
        </w:rPr>
        <w:t>concerne les</w:t>
      </w:r>
      <w:r w:rsidRPr="00FC52CE">
        <w:rPr>
          <w:lang w:val="fr-FR"/>
        </w:rPr>
        <w:t xml:space="preserve"> femmes bénéficiant d</w:t>
      </w:r>
      <w:r>
        <w:rPr>
          <w:lang w:val="fr-FR"/>
        </w:rPr>
        <w:t>’</w:t>
      </w:r>
      <w:r w:rsidRPr="00FC52CE">
        <w:rPr>
          <w:lang w:val="fr-FR"/>
        </w:rPr>
        <w:t>une bourse de l</w:t>
      </w:r>
      <w:r>
        <w:rPr>
          <w:lang w:val="fr-FR"/>
        </w:rPr>
        <w:t>’</w:t>
      </w:r>
      <w:r w:rsidRPr="00FC52CE">
        <w:rPr>
          <w:lang w:val="fr-FR"/>
        </w:rPr>
        <w:t xml:space="preserve">État </w:t>
      </w:r>
      <w:r>
        <w:rPr>
          <w:lang w:val="fr-FR"/>
        </w:rPr>
        <w:t xml:space="preserve">et </w:t>
      </w:r>
      <w:r w:rsidRPr="00FC52CE">
        <w:rPr>
          <w:lang w:val="fr-FR"/>
        </w:rPr>
        <w:t>vient s</w:t>
      </w:r>
      <w:r>
        <w:rPr>
          <w:lang w:val="fr-FR"/>
        </w:rPr>
        <w:t>’</w:t>
      </w:r>
      <w:r w:rsidRPr="00FC52CE">
        <w:rPr>
          <w:lang w:val="fr-FR"/>
        </w:rPr>
        <w:t>ajouter aux quotas d</w:t>
      </w:r>
      <w:r>
        <w:rPr>
          <w:lang w:val="fr-FR"/>
        </w:rPr>
        <w:t>’</w:t>
      </w:r>
      <w:r w:rsidRPr="00FC52CE">
        <w:rPr>
          <w:lang w:val="fr-FR"/>
        </w:rPr>
        <w:t>admission généraux de femmes bénéficiant d</w:t>
      </w:r>
      <w:r>
        <w:rPr>
          <w:lang w:val="fr-FR"/>
        </w:rPr>
        <w:t>’</w:t>
      </w:r>
      <w:r w:rsidRPr="00FC52CE">
        <w:rPr>
          <w:lang w:val="fr-FR"/>
        </w:rPr>
        <w:t>une bourse de l</w:t>
      </w:r>
      <w:r>
        <w:rPr>
          <w:lang w:val="fr-FR"/>
        </w:rPr>
        <w:t>’</w:t>
      </w:r>
      <w:r w:rsidRPr="00FC52CE">
        <w:rPr>
          <w:lang w:val="fr-FR"/>
        </w:rPr>
        <w:t>État pour les études en présentiel au niveau de la licence.</w:t>
      </w:r>
    </w:p>
    <w:p w:rsidR="007F654D" w:rsidRPr="00FC52CE" w:rsidRDefault="007F654D" w:rsidP="007F654D">
      <w:pPr>
        <w:pStyle w:val="SingleTxtG"/>
        <w:rPr>
          <w:lang w:val="fr-FR"/>
        </w:rPr>
      </w:pPr>
      <w:r w:rsidRPr="00FC52CE">
        <w:rPr>
          <w:lang w:val="fr-FR"/>
        </w:rPr>
        <w:t>210.</w:t>
      </w:r>
      <w:r w:rsidRPr="00FC52CE">
        <w:rPr>
          <w:lang w:val="fr-FR"/>
        </w:rPr>
        <w:tab/>
        <w:t>Actuellement, les femmes représentent 41</w:t>
      </w:r>
      <w:r w:rsidR="00B3347D">
        <w:rPr>
          <w:lang w:val="fr-FR"/>
        </w:rPr>
        <w:t> </w:t>
      </w:r>
      <w:r w:rsidRPr="00FC52CE">
        <w:rPr>
          <w:lang w:val="fr-FR"/>
        </w:rPr>
        <w:t xml:space="preserve">% des </w:t>
      </w:r>
      <w:r>
        <w:rPr>
          <w:lang w:val="fr-FR"/>
        </w:rPr>
        <w:t>effectifs</w:t>
      </w:r>
      <w:r w:rsidRPr="00FC52CE">
        <w:rPr>
          <w:lang w:val="fr-FR"/>
        </w:rPr>
        <w:t xml:space="preserve"> dans l</w:t>
      </w:r>
      <w:r>
        <w:rPr>
          <w:lang w:val="fr-FR"/>
        </w:rPr>
        <w:t>’</w:t>
      </w:r>
      <w:r w:rsidRPr="00FC52CE">
        <w:rPr>
          <w:lang w:val="fr-FR"/>
        </w:rPr>
        <w:t>enseignement supérieur et l</w:t>
      </w:r>
      <w:r>
        <w:rPr>
          <w:lang w:val="fr-FR"/>
        </w:rPr>
        <w:t>’</w:t>
      </w:r>
      <w:r w:rsidRPr="00FC52CE">
        <w:rPr>
          <w:lang w:val="fr-FR"/>
        </w:rPr>
        <w:t xml:space="preserve">enseignement secondaire spécialisé. </w:t>
      </w:r>
      <w:r>
        <w:rPr>
          <w:lang w:val="fr-FR"/>
        </w:rPr>
        <w:t xml:space="preserve">Parmi elles, </w:t>
      </w:r>
      <w:r w:rsidRPr="00FC52CE">
        <w:rPr>
          <w:lang w:val="fr-FR"/>
        </w:rPr>
        <w:t xml:space="preserve">460 </w:t>
      </w:r>
      <w:r>
        <w:rPr>
          <w:lang w:val="fr-FR"/>
        </w:rPr>
        <w:t xml:space="preserve">sont </w:t>
      </w:r>
      <w:r w:rsidRPr="00FC52CE">
        <w:rPr>
          <w:lang w:val="fr-FR"/>
        </w:rPr>
        <w:t>docteures en sciences, 2</w:t>
      </w:r>
      <w:r>
        <w:rPr>
          <w:lang w:val="fr-FR"/>
        </w:rPr>
        <w:t> </w:t>
      </w:r>
      <w:r w:rsidRPr="00FC52CE">
        <w:rPr>
          <w:lang w:val="fr-FR"/>
        </w:rPr>
        <w:t>080</w:t>
      </w:r>
      <w:r>
        <w:rPr>
          <w:lang w:val="fr-FR"/>
        </w:rPr>
        <w:t>,</w:t>
      </w:r>
      <w:r w:rsidRPr="00FC52CE">
        <w:rPr>
          <w:lang w:val="fr-FR"/>
        </w:rPr>
        <w:t xml:space="preserve"> doctorantes en sciences et 430</w:t>
      </w:r>
      <w:r>
        <w:rPr>
          <w:lang w:val="fr-FR"/>
        </w:rPr>
        <w:t>,</w:t>
      </w:r>
      <w:r w:rsidRPr="00FC52CE">
        <w:rPr>
          <w:lang w:val="fr-FR"/>
        </w:rPr>
        <w:t xml:space="preserve"> docteures en philosophie. On compte en outre deux rectrices, 14</w:t>
      </w:r>
      <w:r w:rsidR="00B3347D">
        <w:rPr>
          <w:lang w:val="fr-FR"/>
        </w:rPr>
        <w:t> </w:t>
      </w:r>
      <w:r w:rsidRPr="00FC52CE">
        <w:rPr>
          <w:lang w:val="fr-FR"/>
        </w:rPr>
        <w:t>vice-rectrices</w:t>
      </w:r>
      <w:r w:rsidRPr="00B3347D">
        <w:rPr>
          <w:bCs/>
          <w:lang w:val="fr-FR"/>
        </w:rPr>
        <w:t xml:space="preserve"> </w:t>
      </w:r>
      <w:r w:rsidRPr="00FC52CE">
        <w:rPr>
          <w:lang w:val="fr-FR"/>
        </w:rPr>
        <w:t>et 40</w:t>
      </w:r>
      <w:r w:rsidR="00B3347D">
        <w:rPr>
          <w:lang w:val="fr-FR"/>
        </w:rPr>
        <w:t> </w:t>
      </w:r>
      <w:r w:rsidRPr="00FC52CE">
        <w:rPr>
          <w:lang w:val="fr-FR"/>
        </w:rPr>
        <w:t>doyennes de facultés.</w:t>
      </w:r>
    </w:p>
    <w:p w:rsidR="007F654D" w:rsidRPr="00FC52CE" w:rsidRDefault="007F654D" w:rsidP="007F654D">
      <w:pPr>
        <w:pStyle w:val="SingleTxtG"/>
        <w:rPr>
          <w:lang w:val="fr-FR"/>
        </w:rPr>
      </w:pPr>
      <w:r w:rsidRPr="00FC52CE">
        <w:rPr>
          <w:lang w:val="fr-FR"/>
        </w:rPr>
        <w:t>211.</w:t>
      </w:r>
      <w:r w:rsidRPr="00FC52CE">
        <w:rPr>
          <w:lang w:val="fr-FR"/>
        </w:rPr>
        <w:tab/>
        <w:t>L</w:t>
      </w:r>
      <w:r>
        <w:rPr>
          <w:lang w:val="fr-FR"/>
        </w:rPr>
        <w:t>’</w:t>
      </w:r>
      <w:r w:rsidRPr="00FC52CE">
        <w:rPr>
          <w:lang w:val="fr-FR"/>
        </w:rPr>
        <w:t>article</w:t>
      </w:r>
      <w:r w:rsidR="00B3347D">
        <w:rPr>
          <w:lang w:val="fr-FR"/>
        </w:rPr>
        <w:t> </w:t>
      </w:r>
      <w:r w:rsidRPr="00FC52CE">
        <w:rPr>
          <w:lang w:val="fr-FR"/>
        </w:rPr>
        <w:t>4 de la loi du 29</w:t>
      </w:r>
      <w:r w:rsidR="00B3347D">
        <w:rPr>
          <w:lang w:val="fr-FR"/>
        </w:rPr>
        <w:t> </w:t>
      </w:r>
      <w:r w:rsidRPr="00FC52CE">
        <w:rPr>
          <w:lang w:val="fr-FR"/>
        </w:rPr>
        <w:t>août 1997 sur l</w:t>
      </w:r>
      <w:r>
        <w:rPr>
          <w:lang w:val="fr-FR"/>
        </w:rPr>
        <w:t>’</w:t>
      </w:r>
      <w:r w:rsidRPr="00FC52CE">
        <w:rPr>
          <w:lang w:val="fr-FR"/>
        </w:rPr>
        <w:t>éducation garantit à chacun l</w:t>
      </w:r>
      <w:r>
        <w:rPr>
          <w:lang w:val="fr-FR"/>
        </w:rPr>
        <w:t>’</w:t>
      </w:r>
      <w:r w:rsidRPr="00FC52CE">
        <w:rPr>
          <w:lang w:val="fr-FR"/>
        </w:rPr>
        <w:t>égalité des droits en matière d</w:t>
      </w:r>
      <w:r>
        <w:rPr>
          <w:lang w:val="fr-FR"/>
        </w:rPr>
        <w:t>’</w:t>
      </w:r>
      <w:r w:rsidRPr="00FC52CE">
        <w:rPr>
          <w:lang w:val="fr-FR"/>
        </w:rPr>
        <w:t>accès à l</w:t>
      </w:r>
      <w:r>
        <w:rPr>
          <w:lang w:val="fr-FR"/>
        </w:rPr>
        <w:t>’</w:t>
      </w:r>
      <w:r w:rsidRPr="00FC52CE">
        <w:rPr>
          <w:lang w:val="fr-FR"/>
        </w:rPr>
        <w:t>éducation, sans distinction fondée sur le sexe, la langue, l</w:t>
      </w:r>
      <w:r>
        <w:rPr>
          <w:lang w:val="fr-FR"/>
        </w:rPr>
        <w:t>’</w:t>
      </w:r>
      <w:r w:rsidRPr="00FC52CE">
        <w:rPr>
          <w:lang w:val="fr-FR"/>
        </w:rPr>
        <w:t>âge, l</w:t>
      </w:r>
      <w:r>
        <w:rPr>
          <w:lang w:val="fr-FR"/>
        </w:rPr>
        <w:t>’</w:t>
      </w:r>
      <w:r w:rsidRPr="00FC52CE">
        <w:rPr>
          <w:lang w:val="fr-FR"/>
        </w:rPr>
        <w:t>appartenance raciale ou ethnique, les convictions, l</w:t>
      </w:r>
      <w:r>
        <w:rPr>
          <w:lang w:val="fr-FR"/>
        </w:rPr>
        <w:t>’</w:t>
      </w:r>
      <w:r w:rsidRPr="00FC52CE">
        <w:rPr>
          <w:lang w:val="fr-FR"/>
        </w:rPr>
        <w:t>attitude à l</w:t>
      </w:r>
      <w:r>
        <w:rPr>
          <w:lang w:val="fr-FR"/>
        </w:rPr>
        <w:t>’</w:t>
      </w:r>
      <w:r w:rsidRPr="00FC52CE">
        <w:rPr>
          <w:lang w:val="fr-FR"/>
        </w:rPr>
        <w:t>égard de la religion, l</w:t>
      </w:r>
      <w:r>
        <w:rPr>
          <w:lang w:val="fr-FR"/>
        </w:rPr>
        <w:t>’</w:t>
      </w:r>
      <w:r w:rsidRPr="00FC52CE">
        <w:rPr>
          <w:lang w:val="fr-FR"/>
        </w:rPr>
        <w:t>origine sociale, la profession, le statut social, le lieu de résidence ou la durée du séjour sur le territoire ouzbek.</w:t>
      </w:r>
    </w:p>
    <w:p w:rsidR="007F654D" w:rsidRPr="00FC52CE" w:rsidRDefault="007F654D" w:rsidP="007F654D">
      <w:pPr>
        <w:pStyle w:val="SingleTxtG"/>
        <w:rPr>
          <w:lang w:val="fr-FR"/>
        </w:rPr>
      </w:pPr>
      <w:r w:rsidRPr="00FC52CE">
        <w:rPr>
          <w:lang w:val="fr-FR"/>
        </w:rPr>
        <w:t>212.</w:t>
      </w:r>
      <w:r w:rsidRPr="00FC52CE">
        <w:rPr>
          <w:lang w:val="fr-FR"/>
        </w:rPr>
        <w:tab/>
      </w:r>
      <w:r>
        <w:rPr>
          <w:lang w:val="fr-FR"/>
        </w:rPr>
        <w:t>Ainsi</w:t>
      </w:r>
      <w:r w:rsidRPr="00FC52CE">
        <w:rPr>
          <w:lang w:val="fr-FR"/>
        </w:rPr>
        <w:t>,</w:t>
      </w:r>
      <w:r>
        <w:rPr>
          <w:lang w:val="fr-FR"/>
        </w:rPr>
        <w:t xml:space="preserve"> rien ne limite</w:t>
      </w:r>
      <w:r w:rsidRPr="00FC52CE">
        <w:rPr>
          <w:lang w:val="fr-FR"/>
        </w:rPr>
        <w:t xml:space="preserve"> l</w:t>
      </w:r>
      <w:r>
        <w:rPr>
          <w:lang w:val="fr-FR"/>
        </w:rPr>
        <w:t>’</w:t>
      </w:r>
      <w:r w:rsidRPr="00FC52CE">
        <w:rPr>
          <w:lang w:val="fr-FR"/>
        </w:rPr>
        <w:t>accès à l</w:t>
      </w:r>
      <w:r>
        <w:rPr>
          <w:lang w:val="fr-FR"/>
        </w:rPr>
        <w:t>’</w:t>
      </w:r>
      <w:r w:rsidRPr="00FC52CE">
        <w:rPr>
          <w:lang w:val="fr-FR"/>
        </w:rPr>
        <w:t xml:space="preserve">enseignement secondaire général, </w:t>
      </w:r>
      <w:r>
        <w:rPr>
          <w:lang w:val="fr-FR"/>
        </w:rPr>
        <w:t>en particulier aucune considération liée à</w:t>
      </w:r>
      <w:r w:rsidRPr="00FC52CE">
        <w:rPr>
          <w:lang w:val="fr-FR"/>
        </w:rPr>
        <w:t xml:space="preserve"> l</w:t>
      </w:r>
      <w:r>
        <w:rPr>
          <w:lang w:val="fr-FR"/>
        </w:rPr>
        <w:t>’</w:t>
      </w:r>
      <w:r w:rsidRPr="00FC52CE">
        <w:rPr>
          <w:lang w:val="fr-FR"/>
        </w:rPr>
        <w:t>identité sexuelle.</w:t>
      </w:r>
    </w:p>
    <w:p w:rsidR="007F654D" w:rsidRPr="00FC52CE" w:rsidRDefault="007F654D" w:rsidP="007F654D">
      <w:pPr>
        <w:pStyle w:val="SingleTxtG"/>
        <w:rPr>
          <w:lang w:val="fr-FR"/>
        </w:rPr>
      </w:pPr>
      <w:r w:rsidRPr="00E27862">
        <w:rPr>
          <w:lang w:val="fr-FR"/>
        </w:rPr>
        <w:t>213.</w:t>
      </w:r>
      <w:r w:rsidRPr="00E27862">
        <w:rPr>
          <w:lang w:val="fr-FR"/>
        </w:rPr>
        <w:tab/>
        <w:t>La loi</w:t>
      </w:r>
      <w:r w:rsidR="00E27862" w:rsidRPr="00E27862">
        <w:rPr>
          <w:lang w:val="fr-FR"/>
        </w:rPr>
        <w:t xml:space="preserve"> du 9 mars 2019 </w:t>
      </w:r>
      <w:r w:rsidRPr="00E27862">
        <w:rPr>
          <w:lang w:val="fr-FR"/>
        </w:rPr>
        <w:t>sur l’égalité des droits et des chances entre les femmes et les hommes protège les droits des femmes en matière d’éducation (art</w:t>
      </w:r>
      <w:r w:rsidR="00B3347D" w:rsidRPr="00E27862">
        <w:rPr>
          <w:lang w:val="fr-FR"/>
        </w:rPr>
        <w:t>. </w:t>
      </w:r>
      <w:r w:rsidRPr="00E27862">
        <w:rPr>
          <w:lang w:val="fr-FR"/>
        </w:rPr>
        <w:t>26 et 27) et la feuille de route pour la mise en application de</w:t>
      </w:r>
      <w:r w:rsidRPr="00304CCB">
        <w:rPr>
          <w:bCs/>
          <w:lang w:val="fr-FR"/>
        </w:rPr>
        <w:t xml:space="preserve"> </w:t>
      </w:r>
      <w:r w:rsidRPr="00FC52CE">
        <w:rPr>
          <w:lang w:val="fr-FR"/>
        </w:rPr>
        <w:t>la stratégie nationale relative aux droits de l</w:t>
      </w:r>
      <w:r>
        <w:rPr>
          <w:lang w:val="fr-FR"/>
        </w:rPr>
        <w:t>’</w:t>
      </w:r>
      <w:r w:rsidRPr="00FC52CE">
        <w:rPr>
          <w:lang w:val="fr-FR"/>
        </w:rPr>
        <w:t>homme prévoit l</w:t>
      </w:r>
      <w:r>
        <w:rPr>
          <w:lang w:val="fr-FR"/>
        </w:rPr>
        <w:t>’</w:t>
      </w:r>
      <w:r w:rsidRPr="00FC52CE">
        <w:rPr>
          <w:lang w:val="fr-FR"/>
        </w:rPr>
        <w:t>élaboration d</w:t>
      </w:r>
      <w:r>
        <w:rPr>
          <w:lang w:val="fr-FR"/>
        </w:rPr>
        <w:t>’</w:t>
      </w:r>
      <w:r w:rsidRPr="00FC52CE">
        <w:rPr>
          <w:lang w:val="fr-FR"/>
        </w:rPr>
        <w:t>une stratégie en matière d</w:t>
      </w:r>
      <w:r>
        <w:rPr>
          <w:lang w:val="fr-FR"/>
        </w:rPr>
        <w:t>’</w:t>
      </w:r>
      <w:r w:rsidRPr="00FC52CE">
        <w:rPr>
          <w:lang w:val="fr-FR"/>
        </w:rPr>
        <w:t>égalité des sexes pour la période 2021-2025 (par</w:t>
      </w:r>
      <w:r>
        <w:rPr>
          <w:lang w:val="fr-FR"/>
        </w:rPr>
        <w:t>. </w:t>
      </w:r>
      <w:r w:rsidRPr="00FC52CE">
        <w:rPr>
          <w:lang w:val="fr-FR"/>
        </w:rPr>
        <w:t>44)</w:t>
      </w:r>
      <w:r>
        <w:rPr>
          <w:lang w:val="fr-FR"/>
        </w:rPr>
        <w:t> ; celle-ci</w:t>
      </w:r>
      <w:r w:rsidRPr="00FC52CE">
        <w:rPr>
          <w:lang w:val="fr-FR"/>
        </w:rPr>
        <w:t xml:space="preserve"> vis</w:t>
      </w:r>
      <w:r>
        <w:rPr>
          <w:lang w:val="fr-FR"/>
        </w:rPr>
        <w:t>e</w:t>
      </w:r>
      <w:r w:rsidRPr="00FC52CE">
        <w:rPr>
          <w:lang w:val="fr-FR"/>
        </w:rPr>
        <w:t xml:space="preserve"> l</w:t>
      </w:r>
      <w:r>
        <w:rPr>
          <w:lang w:val="fr-FR"/>
        </w:rPr>
        <w:t>’</w:t>
      </w:r>
      <w:r w:rsidRPr="00FC52CE">
        <w:rPr>
          <w:lang w:val="fr-FR"/>
        </w:rPr>
        <w:t xml:space="preserve">égalité des sexes dans tous les domaines, </w:t>
      </w:r>
      <w:r>
        <w:rPr>
          <w:lang w:val="fr-FR"/>
        </w:rPr>
        <w:t>l’</w:t>
      </w:r>
      <w:r w:rsidRPr="00FC52CE">
        <w:rPr>
          <w:lang w:val="fr-FR"/>
        </w:rPr>
        <w:t>amélior</w:t>
      </w:r>
      <w:r>
        <w:rPr>
          <w:lang w:val="fr-FR"/>
        </w:rPr>
        <w:t>ation d</w:t>
      </w:r>
      <w:r w:rsidRPr="00FC52CE">
        <w:rPr>
          <w:lang w:val="fr-FR"/>
        </w:rPr>
        <w:t xml:space="preserve">es mécanismes de protection des femmes contre la violence et </w:t>
      </w:r>
      <w:r>
        <w:rPr>
          <w:lang w:val="fr-FR"/>
        </w:rPr>
        <w:t>une</w:t>
      </w:r>
      <w:r w:rsidRPr="00FC52CE">
        <w:rPr>
          <w:lang w:val="fr-FR"/>
        </w:rPr>
        <w:t xml:space="preserve"> participation </w:t>
      </w:r>
      <w:r>
        <w:rPr>
          <w:lang w:val="fr-FR"/>
        </w:rPr>
        <w:t xml:space="preserve">accrue </w:t>
      </w:r>
      <w:r w:rsidRPr="00FC52CE">
        <w:rPr>
          <w:lang w:val="fr-FR"/>
        </w:rPr>
        <w:t>des femmes à la vie politique et aux prises de décision</w:t>
      </w:r>
      <w:r w:rsidR="00304CCB">
        <w:rPr>
          <w:lang w:val="fr-FR"/>
        </w:rPr>
        <w:t>s</w:t>
      </w:r>
      <w:r w:rsidRPr="00FC52CE">
        <w:rPr>
          <w:lang w:val="fr-FR"/>
        </w:rPr>
        <w:t>.</w:t>
      </w:r>
    </w:p>
    <w:p w:rsidR="007F654D" w:rsidRPr="00FC52CE" w:rsidRDefault="007F654D" w:rsidP="00B3347D">
      <w:pPr>
        <w:pStyle w:val="H1G"/>
        <w:rPr>
          <w:lang w:val="fr-FR"/>
        </w:rPr>
      </w:pPr>
      <w:r w:rsidRPr="00FC52CE">
        <w:rPr>
          <w:lang w:val="fr-FR"/>
        </w:rPr>
        <w:tab/>
      </w:r>
      <w:r w:rsidRPr="00FC52CE">
        <w:rPr>
          <w:lang w:val="fr-FR"/>
        </w:rPr>
        <w:tab/>
        <w:t>Paragraphe 24</w:t>
      </w:r>
    </w:p>
    <w:p w:rsidR="007F654D" w:rsidRPr="00FC52CE" w:rsidRDefault="007F654D" w:rsidP="007F654D">
      <w:pPr>
        <w:pStyle w:val="SingleTxtG"/>
        <w:rPr>
          <w:lang w:val="fr-FR"/>
        </w:rPr>
      </w:pPr>
      <w:r w:rsidRPr="00FC52CE">
        <w:rPr>
          <w:lang w:val="fr-FR"/>
        </w:rPr>
        <w:t>214.</w:t>
      </w:r>
      <w:r w:rsidRPr="00FC52CE">
        <w:rPr>
          <w:lang w:val="fr-FR"/>
        </w:rPr>
        <w:tab/>
        <w:t>L</w:t>
      </w:r>
      <w:r>
        <w:rPr>
          <w:lang w:val="fr-FR"/>
        </w:rPr>
        <w:t>’</w:t>
      </w:r>
      <w:r w:rsidRPr="00FC52CE">
        <w:rPr>
          <w:lang w:val="fr-FR"/>
        </w:rPr>
        <w:t xml:space="preserve">Ouzbékistan a pris un ensemble de mesures coordonnées visant à préserver les sites culturels </w:t>
      </w:r>
      <w:r>
        <w:rPr>
          <w:lang w:val="fr-FR"/>
        </w:rPr>
        <w:t>de</w:t>
      </w:r>
      <w:r w:rsidRPr="00FC52CE">
        <w:rPr>
          <w:lang w:val="fr-FR"/>
        </w:rPr>
        <w:t xml:space="preserve"> Boukhara et Samarcande (</w:t>
      </w:r>
      <w:r>
        <w:rPr>
          <w:lang w:val="fr-FR"/>
        </w:rPr>
        <w:t xml:space="preserve">l’Ouzbékistan compte </w:t>
      </w:r>
      <w:r w:rsidRPr="00FC52CE">
        <w:rPr>
          <w:lang w:val="fr-FR"/>
        </w:rPr>
        <w:t>2</w:t>
      </w:r>
      <w:r w:rsidR="00B3347D">
        <w:rPr>
          <w:lang w:val="fr-FR"/>
        </w:rPr>
        <w:t> </w:t>
      </w:r>
      <w:r w:rsidRPr="00FC52CE">
        <w:rPr>
          <w:lang w:val="fr-FR"/>
        </w:rPr>
        <w:t>079</w:t>
      </w:r>
      <w:r w:rsidR="00B3347D">
        <w:rPr>
          <w:lang w:val="fr-FR"/>
        </w:rPr>
        <w:t> </w:t>
      </w:r>
      <w:r w:rsidRPr="00FC52CE">
        <w:rPr>
          <w:lang w:val="fr-FR"/>
        </w:rPr>
        <w:t>monuments architecturaux et 4</w:t>
      </w:r>
      <w:r w:rsidR="00B3347D">
        <w:rPr>
          <w:lang w:val="fr-FR"/>
        </w:rPr>
        <w:t> </w:t>
      </w:r>
      <w:r w:rsidRPr="00FC52CE">
        <w:rPr>
          <w:lang w:val="fr-FR"/>
        </w:rPr>
        <w:t>308</w:t>
      </w:r>
      <w:r w:rsidR="00B3347D">
        <w:rPr>
          <w:lang w:val="fr-FR"/>
        </w:rPr>
        <w:t> </w:t>
      </w:r>
      <w:r w:rsidRPr="00FC52CE">
        <w:rPr>
          <w:lang w:val="fr-FR"/>
        </w:rPr>
        <w:t xml:space="preserve">sites archéologiques </w:t>
      </w:r>
      <w:r>
        <w:rPr>
          <w:lang w:val="fr-FR"/>
        </w:rPr>
        <w:t>au total</w:t>
      </w:r>
      <w:r w:rsidRPr="00FC52CE">
        <w:rPr>
          <w:lang w:val="fr-FR"/>
        </w:rPr>
        <w:t>).</w:t>
      </w:r>
    </w:p>
    <w:p w:rsidR="007F654D" w:rsidRPr="00FC52CE" w:rsidRDefault="007F654D" w:rsidP="007F654D">
      <w:pPr>
        <w:pStyle w:val="SingleTxtG"/>
        <w:rPr>
          <w:lang w:val="fr-FR"/>
        </w:rPr>
      </w:pPr>
      <w:r w:rsidRPr="00FC52CE">
        <w:rPr>
          <w:lang w:val="fr-FR"/>
        </w:rPr>
        <w:t>215.</w:t>
      </w:r>
      <w:r w:rsidRPr="00FC52CE">
        <w:rPr>
          <w:lang w:val="fr-FR"/>
        </w:rPr>
        <w:tab/>
        <w:t>La décision du 19</w:t>
      </w:r>
      <w:r w:rsidR="00B3347D">
        <w:rPr>
          <w:lang w:val="fr-FR"/>
        </w:rPr>
        <w:t> </w:t>
      </w:r>
      <w:r w:rsidRPr="00FC52CE">
        <w:rPr>
          <w:lang w:val="fr-FR"/>
        </w:rPr>
        <w:t>décembre 2018 relative aux mesures visant à amélior</w:t>
      </w:r>
      <w:r>
        <w:rPr>
          <w:lang w:val="fr-FR"/>
        </w:rPr>
        <w:t>er</w:t>
      </w:r>
      <w:r w:rsidRPr="00FC52CE">
        <w:rPr>
          <w:lang w:val="fr-FR"/>
        </w:rPr>
        <w:t xml:space="preserve"> fondamentale</w:t>
      </w:r>
      <w:r>
        <w:rPr>
          <w:lang w:val="fr-FR"/>
        </w:rPr>
        <w:t>ment</w:t>
      </w:r>
      <w:r w:rsidRPr="00FC52CE">
        <w:rPr>
          <w:lang w:val="fr-FR"/>
        </w:rPr>
        <w:t xml:space="preserve"> la protection des sites du patrimoine culturel matériel, prévoit la création d</w:t>
      </w:r>
      <w:r>
        <w:rPr>
          <w:lang w:val="fr-FR"/>
        </w:rPr>
        <w:t>’</w:t>
      </w:r>
      <w:r w:rsidRPr="00FC52CE">
        <w:rPr>
          <w:lang w:val="fr-FR"/>
        </w:rPr>
        <w:t>un département chargé du patrimoine culturel au sein du Ministère de la culture, et approuve le plan d</w:t>
      </w:r>
      <w:r>
        <w:rPr>
          <w:lang w:val="fr-FR"/>
        </w:rPr>
        <w:t>’</w:t>
      </w:r>
      <w:r w:rsidRPr="00FC52CE">
        <w:rPr>
          <w:lang w:val="fr-FR"/>
        </w:rPr>
        <w:t>étapes</w:t>
      </w:r>
      <w:r w:rsidRPr="00304CCB">
        <w:rPr>
          <w:bCs/>
          <w:lang w:val="fr-FR"/>
        </w:rPr>
        <w:t xml:space="preserve"> </w:t>
      </w:r>
      <w:r w:rsidRPr="00FC52CE">
        <w:rPr>
          <w:lang w:val="fr-FR"/>
        </w:rPr>
        <w:t>visant à améliorer en profondeur la protection, la conservation, la promotion et l</w:t>
      </w:r>
      <w:r>
        <w:rPr>
          <w:lang w:val="fr-FR"/>
        </w:rPr>
        <w:t>’</w:t>
      </w:r>
      <w:r w:rsidRPr="00FC52CE">
        <w:rPr>
          <w:lang w:val="fr-FR"/>
        </w:rPr>
        <w:t>utilisation rationnelle des sites du patrimoine culturel matériel ainsi que la recherche scientifique concernant ces sites pour la période 2019-2021.</w:t>
      </w:r>
    </w:p>
    <w:p w:rsidR="007F654D" w:rsidRPr="00FC52CE" w:rsidRDefault="007F654D" w:rsidP="007F654D">
      <w:pPr>
        <w:pStyle w:val="SingleTxtG"/>
        <w:rPr>
          <w:lang w:val="fr-FR"/>
        </w:rPr>
      </w:pPr>
      <w:r w:rsidRPr="00FC52CE">
        <w:rPr>
          <w:lang w:val="fr-FR"/>
        </w:rPr>
        <w:t>216.</w:t>
      </w:r>
      <w:r w:rsidRPr="00FC52CE">
        <w:rPr>
          <w:lang w:val="fr-FR"/>
        </w:rPr>
        <w:tab/>
        <w:t>Cette décision prévoit en outre que les sites du pays qui sont inscrits sur la liste du patrimoine mondial de l</w:t>
      </w:r>
      <w:r>
        <w:rPr>
          <w:lang w:val="fr-FR"/>
        </w:rPr>
        <w:t>’</w:t>
      </w:r>
      <w:r w:rsidRPr="00FC52CE">
        <w:rPr>
          <w:lang w:val="fr-FR"/>
        </w:rPr>
        <w:t>UNESCO pour leur valeur historique et culturelle bénéfici</w:t>
      </w:r>
      <w:r>
        <w:rPr>
          <w:lang w:val="fr-FR"/>
        </w:rPr>
        <w:t>e</w:t>
      </w:r>
      <w:r w:rsidRPr="00FC52CE">
        <w:rPr>
          <w:lang w:val="fr-FR"/>
        </w:rPr>
        <w:t>nt d</w:t>
      </w:r>
      <w:r>
        <w:rPr>
          <w:lang w:val="fr-FR"/>
        </w:rPr>
        <w:t>’</w:t>
      </w:r>
      <w:r w:rsidRPr="00FC52CE">
        <w:rPr>
          <w:lang w:val="fr-FR"/>
        </w:rPr>
        <w:t xml:space="preserve">une protection spéciale et que les travaux de construction et de rénovation qui y sont prévus </w:t>
      </w:r>
      <w:r>
        <w:rPr>
          <w:lang w:val="fr-FR"/>
        </w:rPr>
        <w:t>nécessitent</w:t>
      </w:r>
      <w:r w:rsidRPr="00FC52CE">
        <w:rPr>
          <w:lang w:val="fr-FR"/>
        </w:rPr>
        <w:t xml:space="preserve"> l</w:t>
      </w:r>
      <w:r>
        <w:rPr>
          <w:lang w:val="fr-FR"/>
        </w:rPr>
        <w:t>’</w:t>
      </w:r>
      <w:r w:rsidRPr="00FC52CE">
        <w:rPr>
          <w:lang w:val="fr-FR"/>
        </w:rPr>
        <w:t>approbation du département et du centre chargés du patrimoine mondial de</w:t>
      </w:r>
      <w:r w:rsidR="00304CCB">
        <w:rPr>
          <w:lang w:val="fr-FR"/>
        </w:rPr>
        <w:t> </w:t>
      </w:r>
      <w:r w:rsidRPr="00FC52CE">
        <w:rPr>
          <w:lang w:val="fr-FR"/>
        </w:rPr>
        <w:t>l</w:t>
      </w:r>
      <w:r>
        <w:rPr>
          <w:lang w:val="fr-FR"/>
        </w:rPr>
        <w:t>’</w:t>
      </w:r>
      <w:r w:rsidRPr="00FC52CE">
        <w:rPr>
          <w:lang w:val="fr-FR"/>
        </w:rPr>
        <w:t>UNESCO.</w:t>
      </w:r>
    </w:p>
    <w:p w:rsidR="007F654D" w:rsidRPr="00FC52CE" w:rsidRDefault="007F654D" w:rsidP="007F654D">
      <w:pPr>
        <w:pStyle w:val="SingleTxtG"/>
        <w:rPr>
          <w:lang w:val="fr-FR"/>
        </w:rPr>
      </w:pPr>
      <w:r w:rsidRPr="00FC52CE">
        <w:rPr>
          <w:lang w:val="fr-FR"/>
        </w:rPr>
        <w:t>217.</w:t>
      </w:r>
      <w:r w:rsidRPr="00FC52CE">
        <w:rPr>
          <w:lang w:val="fr-FR"/>
        </w:rPr>
        <w:tab/>
        <w:t>Par sa décision du 9</w:t>
      </w:r>
      <w:r w:rsidR="00B3347D">
        <w:rPr>
          <w:lang w:val="fr-FR"/>
        </w:rPr>
        <w:t> </w:t>
      </w:r>
      <w:r w:rsidRPr="00FC52CE">
        <w:rPr>
          <w:lang w:val="fr-FR"/>
        </w:rPr>
        <w:t>juin 2018 relative à la protection des sites inscrits sur la liste du patrimoine mondial de l</w:t>
      </w:r>
      <w:r>
        <w:rPr>
          <w:lang w:val="fr-FR"/>
        </w:rPr>
        <w:t>’</w:t>
      </w:r>
      <w:r w:rsidRPr="00FC52CE">
        <w:rPr>
          <w:lang w:val="fr-FR"/>
        </w:rPr>
        <w:t xml:space="preserve">UNESCO en Ouzbékistan, le Gouvernement a approuvé </w:t>
      </w:r>
      <w:r>
        <w:rPr>
          <w:lang w:val="fr-FR"/>
        </w:rPr>
        <w:t>la feuille de route pour</w:t>
      </w:r>
      <w:r w:rsidRPr="00FC52CE">
        <w:rPr>
          <w:lang w:val="fr-FR"/>
        </w:rPr>
        <w:t xml:space="preserve"> l</w:t>
      </w:r>
      <w:r>
        <w:rPr>
          <w:lang w:val="fr-FR"/>
        </w:rPr>
        <w:t>’</w:t>
      </w:r>
      <w:r w:rsidRPr="00FC52CE">
        <w:rPr>
          <w:lang w:val="fr-FR"/>
        </w:rPr>
        <w:t>amélioration de la protection de ces sites.</w:t>
      </w:r>
    </w:p>
    <w:p w:rsidR="007F654D" w:rsidRPr="00FC52CE" w:rsidRDefault="007F654D" w:rsidP="007F654D">
      <w:pPr>
        <w:pStyle w:val="SingleTxtG"/>
        <w:rPr>
          <w:lang w:val="fr-FR"/>
        </w:rPr>
      </w:pPr>
      <w:r w:rsidRPr="00FC52CE">
        <w:rPr>
          <w:lang w:val="fr-FR"/>
        </w:rPr>
        <w:t>218.</w:t>
      </w:r>
      <w:r w:rsidRPr="00FC52CE">
        <w:rPr>
          <w:lang w:val="fr-FR"/>
        </w:rPr>
        <w:tab/>
        <w:t>En Ouzbékistan, l</w:t>
      </w:r>
      <w:r>
        <w:rPr>
          <w:lang w:val="fr-FR"/>
        </w:rPr>
        <w:t>’</w:t>
      </w:r>
      <w:r w:rsidRPr="00FC52CE">
        <w:rPr>
          <w:lang w:val="fr-FR"/>
        </w:rPr>
        <w:t>enseignement secondaire général est dispensé en sept langues (ouzbek, russe, karakalpak, kazakh, kirghize, tadjik et turkmène) conformément aux dispositions prévues dans les programmes éducatifs de l</w:t>
      </w:r>
      <w:r>
        <w:rPr>
          <w:lang w:val="fr-FR"/>
        </w:rPr>
        <w:t>’</w:t>
      </w:r>
      <w:r w:rsidRPr="00FC52CE">
        <w:rPr>
          <w:lang w:val="fr-FR"/>
        </w:rPr>
        <w:t>État. Des informations détaillées sur cette question figurent dans le rapport valant dixième à douzième rapports périodiques de l</w:t>
      </w:r>
      <w:r>
        <w:rPr>
          <w:lang w:val="fr-FR"/>
        </w:rPr>
        <w:t>’</w:t>
      </w:r>
      <w:r w:rsidRPr="00FC52CE">
        <w:rPr>
          <w:lang w:val="fr-FR"/>
        </w:rPr>
        <w:t>Ouzbékistan sur l</w:t>
      </w:r>
      <w:r>
        <w:rPr>
          <w:lang w:val="fr-FR"/>
        </w:rPr>
        <w:t>’</w:t>
      </w:r>
      <w:r w:rsidRPr="00FC52CE">
        <w:rPr>
          <w:lang w:val="fr-FR"/>
        </w:rPr>
        <w:t>application de la Convention sur l</w:t>
      </w:r>
      <w:r>
        <w:rPr>
          <w:lang w:val="fr-FR"/>
        </w:rPr>
        <w:t>’</w:t>
      </w:r>
      <w:r w:rsidRPr="00FC52CE">
        <w:rPr>
          <w:lang w:val="fr-FR"/>
        </w:rPr>
        <w:t>élimination de toutes les formes de discrimination raciale</w:t>
      </w:r>
      <w:r w:rsidR="00B3347D">
        <w:rPr>
          <w:rStyle w:val="Appelnotedebasdep"/>
        </w:rPr>
        <w:footnoteReference w:id="3"/>
      </w:r>
      <w:r>
        <w:rPr>
          <w:lang w:val="fr-FR"/>
        </w:rPr>
        <w:t>.</w:t>
      </w:r>
    </w:p>
    <w:p w:rsidR="007F654D" w:rsidRPr="00FC52CE" w:rsidRDefault="007F654D" w:rsidP="00B3347D">
      <w:pPr>
        <w:pStyle w:val="H1G"/>
        <w:rPr>
          <w:lang w:val="fr-FR"/>
        </w:rPr>
      </w:pPr>
      <w:r w:rsidRPr="00FC52CE">
        <w:rPr>
          <w:lang w:val="fr-FR"/>
        </w:rPr>
        <w:lastRenderedPageBreak/>
        <w:tab/>
      </w:r>
      <w:r w:rsidRPr="00FC52CE">
        <w:rPr>
          <w:lang w:val="fr-FR"/>
        </w:rPr>
        <w:tab/>
      </w:r>
      <w:r w:rsidRPr="00FC52CE">
        <w:rPr>
          <w:lang w:val="fr-FR"/>
        </w:rPr>
        <w:tab/>
        <w:t>Paragraphe 25</w:t>
      </w:r>
    </w:p>
    <w:p w:rsidR="007F654D" w:rsidRPr="00FC52CE" w:rsidRDefault="007F654D" w:rsidP="007F654D">
      <w:pPr>
        <w:pStyle w:val="SingleTxtG"/>
        <w:rPr>
          <w:lang w:val="fr-FR"/>
        </w:rPr>
      </w:pPr>
      <w:r w:rsidRPr="00FC52CE">
        <w:rPr>
          <w:lang w:val="fr-FR"/>
        </w:rPr>
        <w:t>219.</w:t>
      </w:r>
      <w:r w:rsidRPr="00FC52CE">
        <w:rPr>
          <w:lang w:val="fr-FR"/>
        </w:rPr>
        <w:tab/>
        <w:t>L</w:t>
      </w:r>
      <w:r>
        <w:rPr>
          <w:lang w:val="fr-FR"/>
        </w:rPr>
        <w:t>’</w:t>
      </w:r>
      <w:r w:rsidRPr="00FC52CE">
        <w:rPr>
          <w:lang w:val="fr-FR"/>
        </w:rPr>
        <w:t>Ouzbékistan a mis en place les conditions nécessaires pour assurer l</w:t>
      </w:r>
      <w:r>
        <w:rPr>
          <w:lang w:val="fr-FR"/>
        </w:rPr>
        <w:t>’</w:t>
      </w:r>
      <w:r w:rsidRPr="00FC52CE">
        <w:rPr>
          <w:lang w:val="fr-FR"/>
        </w:rPr>
        <w:t>accès aux sites du patrimoine culturel et artistique.</w:t>
      </w:r>
    </w:p>
    <w:p w:rsidR="007F654D" w:rsidRPr="00FC52CE" w:rsidRDefault="007F654D" w:rsidP="007F654D">
      <w:pPr>
        <w:pStyle w:val="SingleTxtG"/>
        <w:rPr>
          <w:lang w:val="fr-FR"/>
        </w:rPr>
      </w:pPr>
      <w:r w:rsidRPr="00FC52CE">
        <w:rPr>
          <w:lang w:val="fr-FR"/>
        </w:rPr>
        <w:t>220.</w:t>
      </w:r>
      <w:r w:rsidRPr="00FC52CE">
        <w:rPr>
          <w:lang w:val="fr-FR"/>
        </w:rPr>
        <w:tab/>
        <w:t>Des règles applicables à la fréquentation des musées ont été établies conformément à la décision relative à la procédure et aux conditions de visite des collections du Fonds muséographique national.</w:t>
      </w:r>
    </w:p>
    <w:p w:rsidR="007F654D" w:rsidRPr="00FC52CE" w:rsidRDefault="007F654D" w:rsidP="007F654D">
      <w:pPr>
        <w:pStyle w:val="SingleTxtG"/>
        <w:rPr>
          <w:lang w:val="fr-FR"/>
        </w:rPr>
      </w:pPr>
      <w:r w:rsidRPr="00FC52CE">
        <w:rPr>
          <w:lang w:val="fr-FR"/>
        </w:rPr>
        <w:t>221.</w:t>
      </w:r>
      <w:r w:rsidRPr="00FC52CE">
        <w:rPr>
          <w:lang w:val="fr-FR"/>
        </w:rPr>
        <w:tab/>
        <w:t>Les visites des collections du Fonds muséographique national</w:t>
      </w:r>
      <w:r w:rsidRPr="00FC52CE">
        <w:rPr>
          <w:b/>
          <w:lang w:val="fr-FR"/>
        </w:rPr>
        <w:t xml:space="preserve"> </w:t>
      </w:r>
      <w:r w:rsidRPr="00FC52CE">
        <w:rPr>
          <w:lang w:val="fr-FR"/>
        </w:rPr>
        <w:t>sont gratuites pendant la Semaine des musées, qui a lieu chaque année du 2 au 8</w:t>
      </w:r>
      <w:r w:rsidR="00B3347D">
        <w:rPr>
          <w:lang w:val="fr-FR"/>
        </w:rPr>
        <w:t> </w:t>
      </w:r>
      <w:r w:rsidRPr="00FC52CE">
        <w:rPr>
          <w:lang w:val="fr-FR"/>
        </w:rPr>
        <w:t xml:space="preserve">septembre. Afin </w:t>
      </w:r>
      <w:r>
        <w:rPr>
          <w:lang w:val="fr-FR"/>
        </w:rPr>
        <w:t>que les</w:t>
      </w:r>
      <w:r w:rsidRPr="00FC52CE">
        <w:rPr>
          <w:lang w:val="fr-FR"/>
        </w:rPr>
        <w:t xml:space="preserve"> enfants et adolescents </w:t>
      </w:r>
      <w:r>
        <w:rPr>
          <w:lang w:val="fr-FR"/>
        </w:rPr>
        <w:t xml:space="preserve">aient plus facilement accès </w:t>
      </w:r>
      <w:r w:rsidRPr="00FC52CE">
        <w:rPr>
          <w:lang w:val="fr-FR"/>
        </w:rPr>
        <w:t xml:space="preserve">au patrimoine culturel et historique et </w:t>
      </w:r>
      <w:r>
        <w:rPr>
          <w:lang w:val="fr-FR"/>
        </w:rPr>
        <w:t>apprennent à mieux le connaître</w:t>
      </w:r>
      <w:r w:rsidRPr="00FC52CE">
        <w:rPr>
          <w:lang w:val="fr-FR"/>
        </w:rPr>
        <w:t>, tous les mardis et tous les vendredis, les enfants et les parents (ou les personnes remplaçant les parents) qui les accompagnent peuvent visiter gratuitement les musées et les collections du Fonds muséographique national.</w:t>
      </w:r>
    </w:p>
    <w:p w:rsidR="007F654D" w:rsidRPr="00FC52CE" w:rsidRDefault="007F654D" w:rsidP="007F654D">
      <w:pPr>
        <w:pStyle w:val="SingleTxtG"/>
        <w:rPr>
          <w:lang w:val="fr-FR"/>
        </w:rPr>
      </w:pPr>
      <w:r w:rsidRPr="00FC52CE">
        <w:rPr>
          <w:lang w:val="fr-FR"/>
        </w:rPr>
        <w:t>222.</w:t>
      </w:r>
      <w:r w:rsidRPr="00FC52CE">
        <w:rPr>
          <w:lang w:val="fr-FR"/>
        </w:rPr>
        <w:tab/>
        <w:t>La décision relative aux mesures visant à favor</w:t>
      </w:r>
      <w:r>
        <w:rPr>
          <w:lang w:val="fr-FR"/>
        </w:rPr>
        <w:t>iser le</w:t>
      </w:r>
      <w:r w:rsidRPr="00FC52CE">
        <w:rPr>
          <w:lang w:val="fr-FR"/>
        </w:rPr>
        <w:t xml:space="preserve"> développement de partenariats public-privé dans le domaine de la culture et des arts a été adoptée le 1</w:t>
      </w:r>
      <w:r w:rsidRPr="00FC52CE">
        <w:rPr>
          <w:vertAlign w:val="superscript"/>
          <w:lang w:val="fr-FR"/>
        </w:rPr>
        <w:t>er</w:t>
      </w:r>
      <w:r w:rsidR="00B3347D">
        <w:rPr>
          <w:lang w:val="fr-FR"/>
        </w:rPr>
        <w:t> </w:t>
      </w:r>
      <w:r w:rsidRPr="00FC52CE">
        <w:rPr>
          <w:lang w:val="fr-FR"/>
        </w:rPr>
        <w:t>août 2018. Elle a pour objet de poursuivre le développement du secteur de la culture et des arts, d</w:t>
      </w:r>
      <w:r>
        <w:rPr>
          <w:lang w:val="fr-FR"/>
        </w:rPr>
        <w:t>’</w:t>
      </w:r>
      <w:r w:rsidRPr="00FC52CE">
        <w:rPr>
          <w:lang w:val="fr-FR"/>
        </w:rPr>
        <w:t>étendre le réseau des institutions culturelles et artistiques et de renforcer leurs moyens matériels et techniques, ainsi que d</w:t>
      </w:r>
      <w:r>
        <w:rPr>
          <w:lang w:val="fr-FR"/>
        </w:rPr>
        <w:t>’</w:t>
      </w:r>
      <w:r w:rsidRPr="00FC52CE">
        <w:rPr>
          <w:lang w:val="fr-FR"/>
        </w:rPr>
        <w:t>o</w:t>
      </w:r>
      <w:r>
        <w:rPr>
          <w:lang w:val="fr-FR"/>
        </w:rPr>
        <w:t>ffrir</w:t>
      </w:r>
      <w:r w:rsidRPr="00FC52CE">
        <w:rPr>
          <w:lang w:val="fr-FR"/>
        </w:rPr>
        <w:t xml:space="preserve"> des services de qualité à la population dans ce domaine.</w:t>
      </w:r>
    </w:p>
    <w:p w:rsidR="007F654D" w:rsidRPr="00FC52CE" w:rsidRDefault="007F654D" w:rsidP="007F654D">
      <w:pPr>
        <w:pStyle w:val="SingleTxtG"/>
        <w:rPr>
          <w:lang w:val="fr-FR"/>
        </w:rPr>
      </w:pPr>
      <w:r w:rsidRPr="00FC52CE">
        <w:rPr>
          <w:lang w:val="fr-FR"/>
        </w:rPr>
        <w:t>223.</w:t>
      </w:r>
      <w:r w:rsidRPr="00FC52CE">
        <w:rPr>
          <w:lang w:val="fr-FR"/>
        </w:rPr>
        <w:tab/>
        <w:t>La décision du 26</w:t>
      </w:r>
      <w:r w:rsidR="00B3347D">
        <w:rPr>
          <w:lang w:val="fr-FR"/>
        </w:rPr>
        <w:t> </w:t>
      </w:r>
      <w:r w:rsidRPr="00FC52CE">
        <w:rPr>
          <w:lang w:val="fr-FR"/>
        </w:rPr>
        <w:t xml:space="preserve">août 2018 relative aux mesures visant à assurer </w:t>
      </w:r>
      <w:r>
        <w:rPr>
          <w:lang w:val="fr-FR"/>
        </w:rPr>
        <w:t>un</w:t>
      </w:r>
      <w:r w:rsidRPr="00FC52CE">
        <w:rPr>
          <w:lang w:val="fr-FR"/>
        </w:rPr>
        <w:t xml:space="preserve"> développement novateur du secteur de la culture et de l</w:t>
      </w:r>
      <w:r>
        <w:rPr>
          <w:lang w:val="fr-FR"/>
        </w:rPr>
        <w:t>’</w:t>
      </w:r>
      <w:r w:rsidRPr="00FC52CE">
        <w:rPr>
          <w:lang w:val="fr-FR"/>
        </w:rPr>
        <w:t>art a également pour objet d</w:t>
      </w:r>
      <w:r>
        <w:rPr>
          <w:lang w:val="fr-FR"/>
        </w:rPr>
        <w:t>’</w:t>
      </w:r>
      <w:r w:rsidRPr="00FC52CE">
        <w:rPr>
          <w:lang w:val="fr-FR"/>
        </w:rPr>
        <w:t>améliorer les moyens matériels et techniques des institutions culturelles et artistiques, de motiver le public à fréquenter ces lieux et d</w:t>
      </w:r>
      <w:r>
        <w:rPr>
          <w:lang w:val="fr-FR"/>
        </w:rPr>
        <w:t>’</w:t>
      </w:r>
      <w:r w:rsidRPr="00FC52CE">
        <w:rPr>
          <w:lang w:val="fr-FR"/>
        </w:rPr>
        <w:t>intégrer le pays dans l</w:t>
      </w:r>
      <w:r>
        <w:rPr>
          <w:lang w:val="fr-FR"/>
        </w:rPr>
        <w:t>’</w:t>
      </w:r>
      <w:r w:rsidRPr="00FC52CE">
        <w:rPr>
          <w:lang w:val="fr-FR"/>
        </w:rPr>
        <w:t>espace culturel mondial. Le plan d</w:t>
      </w:r>
      <w:r>
        <w:rPr>
          <w:lang w:val="fr-FR"/>
        </w:rPr>
        <w:t>’</w:t>
      </w:r>
      <w:r w:rsidRPr="00FC52CE">
        <w:rPr>
          <w:lang w:val="fr-FR"/>
        </w:rPr>
        <w:t>étapes pour le développement novateur du secteur de la culture et de l</w:t>
      </w:r>
      <w:r>
        <w:rPr>
          <w:lang w:val="fr-FR"/>
        </w:rPr>
        <w:t>’</w:t>
      </w:r>
      <w:r w:rsidRPr="00FC52CE">
        <w:rPr>
          <w:lang w:val="fr-FR"/>
        </w:rPr>
        <w:t>art pour la période 2018-2020 a été approuvé par cette décision.</w:t>
      </w:r>
    </w:p>
    <w:p w:rsidR="007F654D" w:rsidRPr="00FC52CE" w:rsidRDefault="007F654D" w:rsidP="007F654D">
      <w:pPr>
        <w:pStyle w:val="SingleTxtG"/>
        <w:rPr>
          <w:lang w:val="fr-FR"/>
        </w:rPr>
      </w:pPr>
      <w:r w:rsidRPr="00FC52CE">
        <w:rPr>
          <w:lang w:val="fr-FR"/>
        </w:rPr>
        <w:t>224.</w:t>
      </w:r>
      <w:r w:rsidRPr="00FC52CE">
        <w:rPr>
          <w:lang w:val="fr-FR"/>
        </w:rPr>
        <w:tab/>
        <w:t>Conformément au paragraphe</w:t>
      </w:r>
      <w:r w:rsidR="00B3347D">
        <w:rPr>
          <w:lang w:val="fr-FR"/>
        </w:rPr>
        <w:t> </w:t>
      </w:r>
      <w:r w:rsidRPr="00FC52CE">
        <w:rPr>
          <w:lang w:val="fr-FR"/>
        </w:rPr>
        <w:t>14 du décret du 26</w:t>
      </w:r>
      <w:r w:rsidR="00B3347D">
        <w:rPr>
          <w:lang w:val="fr-FR"/>
        </w:rPr>
        <w:t> </w:t>
      </w:r>
      <w:r w:rsidRPr="00FC52CE">
        <w:rPr>
          <w:lang w:val="fr-FR"/>
        </w:rPr>
        <w:t>mai 2020 sur les mesures visant à renforcer le rôle et l</w:t>
      </w:r>
      <w:r>
        <w:rPr>
          <w:lang w:val="fr-FR"/>
        </w:rPr>
        <w:t>’</w:t>
      </w:r>
      <w:r w:rsidRPr="00FC52CE">
        <w:rPr>
          <w:lang w:val="fr-FR"/>
        </w:rPr>
        <w:t>importance de la culture et des arts dans la vie soci</w:t>
      </w:r>
      <w:r>
        <w:rPr>
          <w:lang w:val="fr-FR"/>
        </w:rPr>
        <w:t>ale</w:t>
      </w:r>
      <w:r w:rsidRPr="00FC52CE">
        <w:rPr>
          <w:lang w:val="fr-FR"/>
        </w:rPr>
        <w:t>, depuis septembre 2020, les musées d</w:t>
      </w:r>
      <w:r>
        <w:rPr>
          <w:lang w:val="fr-FR"/>
        </w:rPr>
        <w:t>’</w:t>
      </w:r>
      <w:r w:rsidRPr="00FC52CE">
        <w:rPr>
          <w:lang w:val="fr-FR"/>
        </w:rPr>
        <w:t xml:space="preserve">État organisent </w:t>
      </w:r>
      <w:r>
        <w:rPr>
          <w:lang w:val="fr-FR"/>
        </w:rPr>
        <w:t>chaqu</w:t>
      </w:r>
      <w:r w:rsidRPr="00FC52CE">
        <w:rPr>
          <w:lang w:val="fr-FR"/>
        </w:rPr>
        <w:t xml:space="preserve">e premier dimanche </w:t>
      </w:r>
      <w:r>
        <w:rPr>
          <w:lang w:val="fr-FR"/>
        </w:rPr>
        <w:t>du</w:t>
      </w:r>
      <w:r w:rsidRPr="00FC52CE">
        <w:rPr>
          <w:lang w:val="fr-FR"/>
        </w:rPr>
        <w:t xml:space="preserve"> mois une journée portes ouvertes</w:t>
      </w:r>
      <w:r>
        <w:rPr>
          <w:lang w:val="fr-FR"/>
        </w:rPr>
        <w:t xml:space="preserve"> qui permet aux</w:t>
      </w:r>
      <w:r w:rsidRPr="00FC52CE">
        <w:rPr>
          <w:lang w:val="fr-FR"/>
        </w:rPr>
        <w:t xml:space="preserve"> citoyens d</w:t>
      </w:r>
      <w:r>
        <w:rPr>
          <w:lang w:val="fr-FR"/>
        </w:rPr>
        <w:t>’</w:t>
      </w:r>
      <w:r w:rsidRPr="00FC52CE">
        <w:rPr>
          <w:lang w:val="fr-FR"/>
        </w:rPr>
        <w:t>accéder gratuitement aux collections des musées d</w:t>
      </w:r>
      <w:r>
        <w:rPr>
          <w:lang w:val="fr-FR"/>
        </w:rPr>
        <w:t>’</w:t>
      </w:r>
      <w:r w:rsidRPr="00FC52CE">
        <w:rPr>
          <w:lang w:val="fr-FR"/>
        </w:rPr>
        <w:t>État.</w:t>
      </w:r>
    </w:p>
    <w:p w:rsidR="007F654D" w:rsidRPr="00FC52CE" w:rsidRDefault="007F654D" w:rsidP="007F654D">
      <w:pPr>
        <w:pStyle w:val="SingleTxtG"/>
        <w:rPr>
          <w:lang w:val="fr-FR"/>
        </w:rPr>
      </w:pPr>
      <w:r w:rsidRPr="00FC52CE">
        <w:rPr>
          <w:lang w:val="fr-FR"/>
        </w:rPr>
        <w:t>225.</w:t>
      </w:r>
      <w:r w:rsidRPr="00FC52CE">
        <w:rPr>
          <w:lang w:val="fr-FR"/>
        </w:rPr>
        <w:tab/>
        <w:t>Par sa décision du 28</w:t>
      </w:r>
      <w:r w:rsidR="00B3347D">
        <w:rPr>
          <w:lang w:val="fr-FR"/>
        </w:rPr>
        <w:t> </w:t>
      </w:r>
      <w:r w:rsidRPr="00FC52CE">
        <w:rPr>
          <w:lang w:val="fr-FR"/>
        </w:rPr>
        <w:t>novembre 2018, le Président a approuvé le plan directeur pour le développement de la culture nationale en Ouzbékistan, qui a pour objet de perpétuer les hautes valeurs et l</w:t>
      </w:r>
      <w:r>
        <w:rPr>
          <w:lang w:val="fr-FR"/>
        </w:rPr>
        <w:t>’</w:t>
      </w:r>
      <w:r w:rsidRPr="00FC52CE">
        <w:rPr>
          <w:lang w:val="fr-FR"/>
        </w:rPr>
        <w:t>héritage spirituels du peuple ouzbek qui se sont formés au fil des siècles.</w:t>
      </w:r>
    </w:p>
    <w:p w:rsidR="007F654D" w:rsidRPr="00FC52CE" w:rsidRDefault="007F654D" w:rsidP="007F654D">
      <w:pPr>
        <w:pStyle w:val="SingleTxtG"/>
        <w:rPr>
          <w:lang w:val="fr-FR"/>
        </w:rPr>
      </w:pPr>
      <w:r w:rsidRPr="00FC52CE">
        <w:rPr>
          <w:lang w:val="fr-FR"/>
        </w:rPr>
        <w:t>226.</w:t>
      </w:r>
      <w:r w:rsidRPr="00FC52CE">
        <w:rPr>
          <w:lang w:val="fr-FR"/>
        </w:rPr>
        <w:tab/>
        <w:t>L</w:t>
      </w:r>
      <w:r>
        <w:rPr>
          <w:lang w:val="fr-FR"/>
        </w:rPr>
        <w:t>’</w:t>
      </w:r>
      <w:r w:rsidRPr="00FC52CE">
        <w:rPr>
          <w:lang w:val="fr-FR"/>
        </w:rPr>
        <w:t>approche du développement des sciences et de la recherche s</w:t>
      </w:r>
      <w:r>
        <w:rPr>
          <w:lang w:val="fr-FR"/>
        </w:rPr>
        <w:t>’</w:t>
      </w:r>
      <w:r w:rsidRPr="00FC52CE">
        <w:rPr>
          <w:lang w:val="fr-FR"/>
        </w:rPr>
        <w:t xml:space="preserve">est profondément transformée au cours des dernières années, et un projet visant à </w:t>
      </w:r>
      <w:r>
        <w:rPr>
          <w:lang w:val="fr-FR"/>
        </w:rPr>
        <w:t>mieux intégrer l</w:t>
      </w:r>
      <w:r w:rsidRPr="00FC52CE">
        <w:rPr>
          <w:lang w:val="fr-FR"/>
        </w:rPr>
        <w:t xml:space="preserve">es sciences, </w:t>
      </w:r>
      <w:r>
        <w:rPr>
          <w:lang w:val="fr-FR"/>
        </w:rPr>
        <w:t>l</w:t>
      </w:r>
      <w:r w:rsidRPr="00FC52CE">
        <w:rPr>
          <w:lang w:val="fr-FR"/>
        </w:rPr>
        <w:t>es technologies et l</w:t>
      </w:r>
      <w:r>
        <w:rPr>
          <w:lang w:val="fr-FR"/>
        </w:rPr>
        <w:t>’</w:t>
      </w:r>
      <w:r w:rsidRPr="00FC52CE">
        <w:rPr>
          <w:lang w:val="fr-FR"/>
        </w:rPr>
        <w:t>innovation aux fins du développement durable en Ouzbékistan est mis en œuvre en collaboration avec l</w:t>
      </w:r>
      <w:r>
        <w:rPr>
          <w:lang w:val="fr-FR"/>
        </w:rPr>
        <w:t>’</w:t>
      </w:r>
      <w:r w:rsidRPr="00FC52CE">
        <w:rPr>
          <w:lang w:val="fr-FR"/>
        </w:rPr>
        <w:t>UNESCO.</w:t>
      </w:r>
    </w:p>
    <w:p w:rsidR="007F654D" w:rsidRPr="00FC52CE" w:rsidRDefault="007F654D" w:rsidP="007F654D">
      <w:pPr>
        <w:pStyle w:val="SingleTxtG"/>
        <w:rPr>
          <w:lang w:val="fr-FR"/>
        </w:rPr>
      </w:pPr>
      <w:r w:rsidRPr="00FC52CE">
        <w:rPr>
          <w:lang w:val="fr-FR"/>
        </w:rPr>
        <w:t>227.</w:t>
      </w:r>
      <w:r w:rsidRPr="00FC52CE">
        <w:rPr>
          <w:lang w:val="fr-FR"/>
        </w:rPr>
        <w:tab/>
        <w:t>Des spécialistes de l</w:t>
      </w:r>
      <w:r>
        <w:rPr>
          <w:lang w:val="fr-FR"/>
        </w:rPr>
        <w:t>’</w:t>
      </w:r>
      <w:r w:rsidRPr="00FC52CE">
        <w:rPr>
          <w:lang w:val="fr-FR"/>
        </w:rPr>
        <w:t xml:space="preserve">UNESCO </w:t>
      </w:r>
      <w:r>
        <w:rPr>
          <w:lang w:val="fr-FR"/>
        </w:rPr>
        <w:t>analysent</w:t>
      </w:r>
      <w:r w:rsidRPr="00FC52CE">
        <w:rPr>
          <w:lang w:val="fr-FR"/>
        </w:rPr>
        <w:t xml:space="preserve"> actuellement </w:t>
      </w:r>
      <w:r>
        <w:rPr>
          <w:lang w:val="fr-FR"/>
        </w:rPr>
        <w:t>le fonctionnement des</w:t>
      </w:r>
      <w:r w:rsidRPr="00FC52CE">
        <w:rPr>
          <w:lang w:val="fr-FR"/>
        </w:rPr>
        <w:t xml:space="preserve"> sciences, des technologies et de l</w:t>
      </w:r>
      <w:r>
        <w:rPr>
          <w:lang w:val="fr-FR"/>
        </w:rPr>
        <w:t>’</w:t>
      </w:r>
      <w:r w:rsidRPr="00FC52CE">
        <w:rPr>
          <w:lang w:val="fr-FR"/>
        </w:rPr>
        <w:t>innovation</w:t>
      </w:r>
      <w:r>
        <w:rPr>
          <w:lang w:val="fr-FR"/>
        </w:rPr>
        <w:t xml:space="preserve"> dans le pays</w:t>
      </w:r>
      <w:r w:rsidRPr="00FC52CE">
        <w:rPr>
          <w:lang w:val="fr-FR"/>
        </w:rPr>
        <w:t xml:space="preserve">, et </w:t>
      </w:r>
      <w:r>
        <w:rPr>
          <w:lang w:val="fr-FR"/>
        </w:rPr>
        <w:t>recommand</w:t>
      </w:r>
      <w:r w:rsidRPr="00FC52CE">
        <w:rPr>
          <w:lang w:val="fr-FR"/>
        </w:rPr>
        <w:t xml:space="preserve">ent dans ce cadre des grandes orientations </w:t>
      </w:r>
      <w:r>
        <w:rPr>
          <w:lang w:val="fr-FR"/>
        </w:rPr>
        <w:t xml:space="preserve">qui </w:t>
      </w:r>
      <w:r w:rsidRPr="00FC52CE">
        <w:rPr>
          <w:lang w:val="fr-FR"/>
        </w:rPr>
        <w:t>permett</w:t>
      </w:r>
      <w:r>
        <w:rPr>
          <w:lang w:val="fr-FR"/>
        </w:rPr>
        <w:t>ro</w:t>
      </w:r>
      <w:r w:rsidRPr="00FC52CE">
        <w:rPr>
          <w:lang w:val="fr-FR"/>
        </w:rPr>
        <w:t>nt d</w:t>
      </w:r>
      <w:r>
        <w:rPr>
          <w:lang w:val="fr-FR"/>
        </w:rPr>
        <w:t>’</w:t>
      </w:r>
      <w:r w:rsidRPr="00FC52CE">
        <w:rPr>
          <w:lang w:val="fr-FR"/>
        </w:rPr>
        <w:t>attirer des investissements dans ce secteur, d</w:t>
      </w:r>
      <w:r>
        <w:rPr>
          <w:lang w:val="fr-FR"/>
        </w:rPr>
        <w:t>’</w:t>
      </w:r>
      <w:r w:rsidRPr="00FC52CE">
        <w:rPr>
          <w:lang w:val="fr-FR"/>
        </w:rPr>
        <w:t>en renforcer les infrastructures et d</w:t>
      </w:r>
      <w:r>
        <w:rPr>
          <w:lang w:val="fr-FR"/>
        </w:rPr>
        <w:t>’</w:t>
      </w:r>
      <w:r w:rsidRPr="00FC52CE">
        <w:rPr>
          <w:lang w:val="fr-FR"/>
        </w:rPr>
        <w:t>améliorer l</w:t>
      </w:r>
      <w:r>
        <w:rPr>
          <w:lang w:val="fr-FR"/>
        </w:rPr>
        <w:t>’</w:t>
      </w:r>
      <w:r w:rsidRPr="00FC52CE">
        <w:rPr>
          <w:lang w:val="fr-FR"/>
        </w:rPr>
        <w:t>accès de toutes les catégories de la population sur un pied d</w:t>
      </w:r>
      <w:r>
        <w:rPr>
          <w:lang w:val="fr-FR"/>
        </w:rPr>
        <w:t>’</w:t>
      </w:r>
      <w:r w:rsidRPr="00FC52CE">
        <w:rPr>
          <w:lang w:val="fr-FR"/>
        </w:rPr>
        <w:t>égalité aux résultats des activités scientifiques novat</w:t>
      </w:r>
      <w:r>
        <w:rPr>
          <w:lang w:val="fr-FR"/>
        </w:rPr>
        <w:t>ric</w:t>
      </w:r>
      <w:r w:rsidRPr="00FC52CE">
        <w:rPr>
          <w:lang w:val="fr-FR"/>
        </w:rPr>
        <w:t>es.</w:t>
      </w:r>
    </w:p>
    <w:p w:rsidR="007F654D" w:rsidRPr="00FC52CE" w:rsidRDefault="007F654D" w:rsidP="007F654D">
      <w:pPr>
        <w:pStyle w:val="SingleTxtG"/>
        <w:rPr>
          <w:lang w:val="fr-FR"/>
        </w:rPr>
      </w:pPr>
      <w:r w:rsidRPr="00FC52CE">
        <w:rPr>
          <w:lang w:val="fr-FR"/>
        </w:rPr>
        <w:t>228.</w:t>
      </w:r>
      <w:r w:rsidRPr="00FC52CE">
        <w:rPr>
          <w:lang w:val="fr-FR"/>
        </w:rPr>
        <w:tab/>
        <w:t>Le développement d</w:t>
      </w:r>
      <w:r>
        <w:rPr>
          <w:lang w:val="fr-FR"/>
        </w:rPr>
        <w:t>’</w:t>
      </w:r>
      <w:r w:rsidRPr="00FC52CE">
        <w:rPr>
          <w:lang w:val="fr-FR"/>
        </w:rPr>
        <w:t>Internet en Ouzbékistan a permis d</w:t>
      </w:r>
      <w:r>
        <w:rPr>
          <w:lang w:val="fr-FR"/>
        </w:rPr>
        <w:t>’</w:t>
      </w:r>
      <w:r w:rsidRPr="00FC52CE">
        <w:rPr>
          <w:lang w:val="fr-FR"/>
        </w:rPr>
        <w:t>accroître de manière significative la participation des citoyens aux affaires de l</w:t>
      </w:r>
      <w:r>
        <w:rPr>
          <w:lang w:val="fr-FR"/>
        </w:rPr>
        <w:t>’</w:t>
      </w:r>
      <w:r w:rsidRPr="00FC52CE">
        <w:rPr>
          <w:lang w:val="fr-FR"/>
        </w:rPr>
        <w:t>État et de la société.</w:t>
      </w:r>
    </w:p>
    <w:p w:rsidR="007F654D" w:rsidRPr="00FC52CE" w:rsidRDefault="007F654D" w:rsidP="007F654D">
      <w:pPr>
        <w:pStyle w:val="SingleTxtG"/>
        <w:rPr>
          <w:lang w:val="fr-FR"/>
        </w:rPr>
      </w:pPr>
      <w:r w:rsidRPr="00FC52CE">
        <w:rPr>
          <w:lang w:val="fr-FR"/>
        </w:rPr>
        <w:t>229.</w:t>
      </w:r>
      <w:r w:rsidRPr="00FC52CE">
        <w:rPr>
          <w:lang w:val="fr-FR"/>
        </w:rPr>
        <w:tab/>
        <w:t>Le décret du 8</w:t>
      </w:r>
      <w:r w:rsidR="00ED60F8">
        <w:rPr>
          <w:lang w:val="fr-FR"/>
        </w:rPr>
        <w:t> </w:t>
      </w:r>
      <w:r w:rsidRPr="00FC52CE">
        <w:rPr>
          <w:lang w:val="fr-FR"/>
        </w:rPr>
        <w:t>février 2017 relatif aux mesures visant à amélior</w:t>
      </w:r>
      <w:r>
        <w:rPr>
          <w:lang w:val="fr-FR"/>
        </w:rPr>
        <w:t>er le</w:t>
      </w:r>
      <w:r w:rsidRPr="00FC52CE">
        <w:rPr>
          <w:lang w:val="fr-FR"/>
        </w:rPr>
        <w:t xml:space="preserve"> système de diffusion des textes législatifs et le décret du 8</w:t>
      </w:r>
      <w:r w:rsidR="00B3347D">
        <w:rPr>
          <w:lang w:val="fr-FR"/>
        </w:rPr>
        <w:t> </w:t>
      </w:r>
      <w:r w:rsidRPr="00FC52CE">
        <w:rPr>
          <w:lang w:val="fr-FR"/>
        </w:rPr>
        <w:t>août 2018 portant approbation du plan directeur relatif à l</w:t>
      </w:r>
      <w:r>
        <w:rPr>
          <w:lang w:val="fr-FR"/>
        </w:rPr>
        <w:t>’</w:t>
      </w:r>
      <w:r w:rsidRPr="00FC52CE">
        <w:rPr>
          <w:lang w:val="fr-FR"/>
        </w:rPr>
        <w:t xml:space="preserve">amélioration du travail normatif ont contribué à une plus grande ouverture des activités </w:t>
      </w:r>
      <w:r>
        <w:rPr>
          <w:lang w:val="fr-FR"/>
        </w:rPr>
        <w:t xml:space="preserve">législatives </w:t>
      </w:r>
      <w:r w:rsidRPr="00FC52CE">
        <w:rPr>
          <w:lang w:val="fr-FR"/>
        </w:rPr>
        <w:t>du Parlement, les</w:t>
      </w:r>
      <w:r>
        <w:rPr>
          <w:lang w:val="fr-FR"/>
        </w:rPr>
        <w:t>quelles s’appuient maintenant sur les</w:t>
      </w:r>
      <w:r w:rsidRPr="00FC52CE">
        <w:rPr>
          <w:lang w:val="fr-FR"/>
        </w:rPr>
        <w:t xml:space="preserve"> technologies modernes de l</w:t>
      </w:r>
      <w:r>
        <w:rPr>
          <w:lang w:val="fr-FR"/>
        </w:rPr>
        <w:t>’</w:t>
      </w:r>
      <w:r w:rsidRPr="00FC52CE">
        <w:rPr>
          <w:lang w:val="fr-FR"/>
        </w:rPr>
        <w:t xml:space="preserve">information et des communications. </w:t>
      </w:r>
      <w:r>
        <w:rPr>
          <w:lang w:val="fr-FR"/>
        </w:rPr>
        <w:t>Le</w:t>
      </w:r>
      <w:r w:rsidRPr="00FC52CE">
        <w:rPr>
          <w:lang w:val="fr-FR"/>
        </w:rPr>
        <w:t xml:space="preserve"> décret présidentiel du 22</w:t>
      </w:r>
      <w:r w:rsidR="00B3347D">
        <w:rPr>
          <w:lang w:val="fr-FR"/>
        </w:rPr>
        <w:t> </w:t>
      </w:r>
      <w:r w:rsidRPr="00FC52CE">
        <w:rPr>
          <w:lang w:val="fr-FR"/>
        </w:rPr>
        <w:t>janvier 2018</w:t>
      </w:r>
      <w:r>
        <w:rPr>
          <w:lang w:val="fr-FR"/>
        </w:rPr>
        <w:t xml:space="preserve"> introduit</w:t>
      </w:r>
      <w:r w:rsidRPr="00FC52CE">
        <w:rPr>
          <w:lang w:val="fr-FR"/>
        </w:rPr>
        <w:t xml:space="preserve"> une procédure </w:t>
      </w:r>
      <w:r>
        <w:rPr>
          <w:lang w:val="fr-FR"/>
        </w:rPr>
        <w:t>qui permet</w:t>
      </w:r>
      <w:r w:rsidRPr="00FC52CE">
        <w:rPr>
          <w:lang w:val="fr-FR"/>
        </w:rPr>
        <w:t xml:space="preserve"> à la population</w:t>
      </w:r>
      <w:r>
        <w:rPr>
          <w:lang w:val="fr-FR"/>
        </w:rPr>
        <w:t xml:space="preserve"> de donner et communiquer son avis sur les projets de loi a</w:t>
      </w:r>
      <w:r w:rsidRPr="00FC52CE">
        <w:rPr>
          <w:lang w:val="fr-FR"/>
        </w:rPr>
        <w:t xml:space="preserve">u Parlement </w:t>
      </w:r>
      <w:r w:rsidRPr="005E7DFB">
        <w:rPr>
          <w:lang w:val="fr-FR"/>
        </w:rPr>
        <w:t>et aux kengachs des</w:t>
      </w:r>
      <w:r w:rsidRPr="00FC52CE">
        <w:rPr>
          <w:lang w:val="fr-FR"/>
        </w:rPr>
        <w:t xml:space="preserve"> députés du peuple</w:t>
      </w:r>
      <w:r>
        <w:rPr>
          <w:lang w:val="fr-FR"/>
        </w:rPr>
        <w:t>,</w:t>
      </w:r>
      <w:r w:rsidRPr="00FC52CE">
        <w:rPr>
          <w:lang w:val="fr-FR"/>
        </w:rPr>
        <w:t xml:space="preserve"> au moyen d</w:t>
      </w:r>
      <w:r>
        <w:rPr>
          <w:lang w:val="fr-FR"/>
        </w:rPr>
        <w:t>’</w:t>
      </w:r>
      <w:r w:rsidRPr="00FC52CE">
        <w:rPr>
          <w:lang w:val="fr-FR"/>
        </w:rPr>
        <w:t xml:space="preserve">un portail Web spécial appelé </w:t>
      </w:r>
      <w:r w:rsidR="00B3347D">
        <w:rPr>
          <w:lang w:val="fr-FR"/>
        </w:rPr>
        <w:t>« </w:t>
      </w:r>
      <w:r w:rsidRPr="00FC52CE">
        <w:rPr>
          <w:lang w:val="fr-FR"/>
        </w:rPr>
        <w:t>Mening fikrim</w:t>
      </w:r>
      <w:r w:rsidR="00B3347D">
        <w:rPr>
          <w:lang w:val="fr-FR"/>
        </w:rPr>
        <w:t> »</w:t>
      </w:r>
      <w:r w:rsidRPr="00FC52CE">
        <w:rPr>
          <w:lang w:val="fr-FR"/>
        </w:rPr>
        <w:t xml:space="preserve"> (</w:t>
      </w:r>
      <w:r w:rsidR="00B3347D">
        <w:rPr>
          <w:lang w:val="fr-FR"/>
        </w:rPr>
        <w:t>« </w:t>
      </w:r>
      <w:r w:rsidRPr="00FC52CE">
        <w:rPr>
          <w:lang w:val="fr-FR"/>
        </w:rPr>
        <w:t>Mon opinion</w:t>
      </w:r>
      <w:r w:rsidR="00B3347D">
        <w:rPr>
          <w:lang w:val="fr-FR"/>
        </w:rPr>
        <w:t> »</w:t>
      </w:r>
      <w:r w:rsidRPr="00FC52CE">
        <w:rPr>
          <w:lang w:val="fr-FR"/>
        </w:rPr>
        <w:t>).</w:t>
      </w:r>
    </w:p>
    <w:p w:rsidR="007F654D" w:rsidRPr="00FC52CE" w:rsidRDefault="007F654D" w:rsidP="00766B90">
      <w:pPr>
        <w:pStyle w:val="SingleTxtG"/>
        <w:keepNext/>
        <w:keepLines/>
        <w:rPr>
          <w:lang w:val="fr-FR"/>
        </w:rPr>
      </w:pPr>
      <w:r w:rsidRPr="00FC52CE">
        <w:rPr>
          <w:lang w:val="fr-FR"/>
        </w:rPr>
        <w:lastRenderedPageBreak/>
        <w:t>230.</w:t>
      </w:r>
      <w:r w:rsidRPr="00FC52CE">
        <w:rPr>
          <w:lang w:val="fr-FR"/>
        </w:rPr>
        <w:tab/>
      </w:r>
      <w:r>
        <w:rPr>
          <w:lang w:val="fr-FR"/>
        </w:rPr>
        <w:t>En application de la</w:t>
      </w:r>
      <w:r w:rsidRPr="00FC52CE">
        <w:rPr>
          <w:lang w:val="fr-FR"/>
        </w:rPr>
        <w:t xml:space="preserve"> décision du 28</w:t>
      </w:r>
      <w:r w:rsidR="00B3347D">
        <w:rPr>
          <w:lang w:val="fr-FR"/>
        </w:rPr>
        <w:t> </w:t>
      </w:r>
      <w:r w:rsidRPr="00FC52CE">
        <w:rPr>
          <w:lang w:val="fr-FR"/>
        </w:rPr>
        <w:t xml:space="preserve">avril 2020 relative aux mesures visant </w:t>
      </w:r>
      <w:r>
        <w:rPr>
          <w:lang w:val="fr-FR"/>
        </w:rPr>
        <w:t>à la</w:t>
      </w:r>
      <w:r w:rsidRPr="00FC52CE">
        <w:rPr>
          <w:lang w:val="fr-FR"/>
        </w:rPr>
        <w:t xml:space="preserve"> généralis</w:t>
      </w:r>
      <w:r>
        <w:rPr>
          <w:lang w:val="fr-FR"/>
        </w:rPr>
        <w:t>ation</w:t>
      </w:r>
      <w:r w:rsidRPr="00FC52CE">
        <w:rPr>
          <w:lang w:val="fr-FR"/>
        </w:rPr>
        <w:t xml:space="preserve"> de l</w:t>
      </w:r>
      <w:r>
        <w:rPr>
          <w:lang w:val="fr-FR"/>
        </w:rPr>
        <w:t>’</w:t>
      </w:r>
      <w:r w:rsidRPr="00FC52CE">
        <w:rPr>
          <w:lang w:val="fr-FR"/>
        </w:rPr>
        <w:t>économie numérique et de l</w:t>
      </w:r>
      <w:r>
        <w:rPr>
          <w:lang w:val="fr-FR"/>
        </w:rPr>
        <w:t>’</w:t>
      </w:r>
      <w:r w:rsidRPr="00FC52CE">
        <w:rPr>
          <w:lang w:val="fr-FR"/>
        </w:rPr>
        <w:t>administration en ligne</w:t>
      </w:r>
      <w:r>
        <w:rPr>
          <w:lang w:val="fr-FR"/>
        </w:rPr>
        <w:t>, le</w:t>
      </w:r>
      <w:r w:rsidRPr="00FC52CE">
        <w:rPr>
          <w:lang w:val="fr-FR"/>
        </w:rPr>
        <w:t xml:space="preserve"> Centre de gestion des projets d</w:t>
      </w:r>
      <w:r>
        <w:rPr>
          <w:lang w:val="fr-FR"/>
        </w:rPr>
        <w:t>’</w:t>
      </w:r>
      <w:r w:rsidRPr="00FC52CE">
        <w:rPr>
          <w:lang w:val="fr-FR"/>
        </w:rPr>
        <w:t xml:space="preserve">administration en ligne et </w:t>
      </w:r>
      <w:r>
        <w:rPr>
          <w:lang w:val="fr-FR"/>
        </w:rPr>
        <w:t>le</w:t>
      </w:r>
      <w:r w:rsidRPr="00FC52CE">
        <w:rPr>
          <w:lang w:val="fr-FR"/>
        </w:rPr>
        <w:t xml:space="preserve"> Centre de recherche sur l</w:t>
      </w:r>
      <w:r>
        <w:rPr>
          <w:lang w:val="fr-FR"/>
        </w:rPr>
        <w:t>’</w:t>
      </w:r>
      <w:r w:rsidRPr="00FC52CE">
        <w:rPr>
          <w:lang w:val="fr-FR"/>
        </w:rPr>
        <w:t>économie numérique</w:t>
      </w:r>
      <w:r>
        <w:rPr>
          <w:lang w:val="fr-FR"/>
        </w:rPr>
        <w:t xml:space="preserve"> ont été créés</w:t>
      </w:r>
      <w:r w:rsidRPr="00FC52CE">
        <w:rPr>
          <w:lang w:val="fr-FR"/>
        </w:rPr>
        <w:t xml:space="preserve"> et les éléments suivants</w:t>
      </w:r>
      <w:r>
        <w:rPr>
          <w:lang w:val="fr-FR"/>
        </w:rPr>
        <w:t>,</w:t>
      </w:r>
      <w:r w:rsidRPr="00FC52CE">
        <w:rPr>
          <w:lang w:val="fr-FR"/>
        </w:rPr>
        <w:t xml:space="preserve"> approuvés</w:t>
      </w:r>
      <w:r w:rsidR="00B3347D">
        <w:rPr>
          <w:lang w:val="fr-FR"/>
        </w:rPr>
        <w:t> </w:t>
      </w:r>
      <w:r w:rsidRPr="00FC52CE">
        <w:rPr>
          <w:lang w:val="fr-FR"/>
        </w:rPr>
        <w:t>:</w:t>
      </w:r>
    </w:p>
    <w:p w:rsidR="007F654D" w:rsidRPr="00FC52CE" w:rsidRDefault="00B3347D" w:rsidP="00B3347D">
      <w:pPr>
        <w:pStyle w:val="Bullet1G"/>
        <w:rPr>
          <w:lang w:val="fr-FR"/>
        </w:rPr>
      </w:pPr>
      <w:r>
        <w:rPr>
          <w:lang w:val="fr-FR"/>
        </w:rPr>
        <w:t>L</w:t>
      </w:r>
      <w:r w:rsidR="007F654D">
        <w:rPr>
          <w:lang w:val="fr-FR"/>
        </w:rPr>
        <w:t>’</w:t>
      </w:r>
      <w:r w:rsidR="007F654D" w:rsidRPr="00FC52CE">
        <w:rPr>
          <w:lang w:val="fr-FR"/>
        </w:rPr>
        <w:t>architecture du système d</w:t>
      </w:r>
      <w:r w:rsidR="007F654D">
        <w:rPr>
          <w:lang w:val="fr-FR"/>
        </w:rPr>
        <w:t>’</w:t>
      </w:r>
      <w:r w:rsidR="007F654D" w:rsidRPr="00FC52CE">
        <w:rPr>
          <w:lang w:val="fr-FR"/>
        </w:rPr>
        <w:t>administration en ligne</w:t>
      </w:r>
      <w:r>
        <w:rPr>
          <w:lang w:val="fr-FR"/>
        </w:rPr>
        <w:t> </w:t>
      </w:r>
      <w:r w:rsidR="007F654D" w:rsidRPr="00FC52CE">
        <w:rPr>
          <w:lang w:val="fr-FR"/>
        </w:rPr>
        <w:t>;</w:t>
      </w:r>
    </w:p>
    <w:p w:rsidR="007F654D" w:rsidRPr="00FC52CE" w:rsidRDefault="00B3347D" w:rsidP="00B3347D">
      <w:pPr>
        <w:pStyle w:val="Bullet1G"/>
        <w:rPr>
          <w:lang w:val="fr-FR"/>
        </w:rPr>
      </w:pPr>
      <w:r>
        <w:rPr>
          <w:lang w:val="fr-FR"/>
        </w:rPr>
        <w:t>L</w:t>
      </w:r>
      <w:r w:rsidR="007F654D" w:rsidRPr="00FC52CE">
        <w:rPr>
          <w:lang w:val="fr-FR"/>
        </w:rPr>
        <w:t xml:space="preserve">a liste des projets prioritaires pour le développement des technologies de </w:t>
      </w:r>
      <w:r w:rsidR="007F654D" w:rsidRPr="00FC52CE">
        <w:rPr>
          <w:lang w:val="fr-FR"/>
        </w:rPr>
        <w:tab/>
        <w:t>l</w:t>
      </w:r>
      <w:r w:rsidR="007F654D">
        <w:rPr>
          <w:lang w:val="fr-FR"/>
        </w:rPr>
        <w:t>’</w:t>
      </w:r>
      <w:r w:rsidR="007F654D" w:rsidRPr="00FC52CE">
        <w:rPr>
          <w:lang w:val="fr-FR"/>
        </w:rPr>
        <w:t>information et des télécommunications au cours de la période 2020-2022</w:t>
      </w:r>
      <w:r>
        <w:rPr>
          <w:lang w:val="fr-FR"/>
        </w:rPr>
        <w:t> </w:t>
      </w:r>
      <w:r w:rsidR="007F654D" w:rsidRPr="00FC52CE">
        <w:rPr>
          <w:lang w:val="fr-FR"/>
        </w:rPr>
        <w:t>;</w:t>
      </w:r>
    </w:p>
    <w:p w:rsidR="007F654D" w:rsidRPr="00FC52CE" w:rsidRDefault="00B3347D" w:rsidP="00B3347D">
      <w:pPr>
        <w:pStyle w:val="Bullet1G"/>
        <w:rPr>
          <w:lang w:val="fr-FR"/>
        </w:rPr>
      </w:pPr>
      <w:r>
        <w:rPr>
          <w:lang w:val="fr-FR"/>
        </w:rPr>
        <w:t>L</w:t>
      </w:r>
      <w:r w:rsidR="007F654D" w:rsidRPr="00FC52CE">
        <w:rPr>
          <w:lang w:val="fr-FR"/>
        </w:rPr>
        <w:t>a feuille de route relative à l</w:t>
      </w:r>
      <w:r w:rsidR="007F654D">
        <w:rPr>
          <w:lang w:val="fr-FR"/>
        </w:rPr>
        <w:t>’</w:t>
      </w:r>
      <w:r w:rsidR="007F654D" w:rsidRPr="00FC52CE">
        <w:rPr>
          <w:lang w:val="fr-FR"/>
        </w:rPr>
        <w:t>introduction des technologies numériques dans</w:t>
      </w:r>
      <w:r w:rsidR="00ED60F8">
        <w:rPr>
          <w:lang w:val="fr-FR"/>
        </w:rPr>
        <w:t xml:space="preserve"> </w:t>
      </w:r>
      <w:r w:rsidR="007F654D" w:rsidRPr="00FC52CE">
        <w:rPr>
          <w:lang w:val="fr-FR"/>
        </w:rPr>
        <w:t>les secteurs de l</w:t>
      </w:r>
      <w:r w:rsidR="007F654D">
        <w:rPr>
          <w:lang w:val="fr-FR"/>
        </w:rPr>
        <w:t>’</w:t>
      </w:r>
      <w:r w:rsidR="007F654D" w:rsidRPr="00FC52CE">
        <w:rPr>
          <w:lang w:val="fr-FR"/>
        </w:rPr>
        <w:t>agriculture et de la gestion de l</w:t>
      </w:r>
      <w:r w:rsidR="007F654D">
        <w:rPr>
          <w:lang w:val="fr-FR"/>
        </w:rPr>
        <w:t>’</w:t>
      </w:r>
      <w:r w:rsidR="007F654D" w:rsidRPr="00FC52CE">
        <w:rPr>
          <w:lang w:val="fr-FR"/>
        </w:rPr>
        <w:t>eau au cours de la période 2020-2021.</w:t>
      </w:r>
    </w:p>
    <w:p w:rsidR="002348EA" w:rsidRDefault="007F654D" w:rsidP="00194329">
      <w:pPr>
        <w:pStyle w:val="SingleTxtG"/>
        <w:rPr>
          <w:lang w:val="fr-FR"/>
        </w:rPr>
      </w:pPr>
      <w:r w:rsidRPr="00FC52CE">
        <w:rPr>
          <w:lang w:val="fr-FR"/>
        </w:rPr>
        <w:t>231.</w:t>
      </w:r>
      <w:r w:rsidRPr="00FC52CE">
        <w:rPr>
          <w:lang w:val="fr-FR"/>
        </w:rPr>
        <w:tab/>
        <w:t>Le projet TechnoBus mis en œuvre actuellement en Ouzbékistan vise à créer une plateforme éducative sur les technologies mobiles TechnoBus à l</w:t>
      </w:r>
      <w:r>
        <w:rPr>
          <w:lang w:val="fr-FR"/>
        </w:rPr>
        <w:t>’</w:t>
      </w:r>
      <w:r w:rsidRPr="00FC52CE">
        <w:rPr>
          <w:lang w:val="fr-FR"/>
        </w:rPr>
        <w:t xml:space="preserve">intention des régions éloignées du pays et à former de jeunes talents intéressés par des domaines importants pour le développement du pays. Un autre projet intitulé </w:t>
      </w:r>
      <w:r w:rsidR="00B3347D">
        <w:rPr>
          <w:lang w:val="fr-FR"/>
        </w:rPr>
        <w:t>« </w:t>
      </w:r>
      <w:r w:rsidRPr="00FC52CE">
        <w:rPr>
          <w:lang w:val="fr-FR"/>
        </w:rPr>
        <w:t>Canne innovante</w:t>
      </w:r>
      <w:r w:rsidR="00B3347D">
        <w:rPr>
          <w:lang w:val="fr-FR"/>
        </w:rPr>
        <w:t> »</w:t>
      </w:r>
      <w:r w:rsidRPr="00FC52CE">
        <w:rPr>
          <w:lang w:val="fr-FR"/>
        </w:rPr>
        <w:t xml:space="preserve"> vise à produire des cannes émettant des ondes électromagnétiques qui permettent de collecter des informations sur les obstacles et les anfractuosités du sol et d</w:t>
      </w:r>
      <w:r>
        <w:rPr>
          <w:lang w:val="fr-FR"/>
        </w:rPr>
        <w:t xml:space="preserve">’en </w:t>
      </w:r>
      <w:r w:rsidRPr="00FC52CE">
        <w:rPr>
          <w:lang w:val="fr-FR"/>
        </w:rPr>
        <w:t xml:space="preserve">avertir </w:t>
      </w:r>
      <w:r>
        <w:rPr>
          <w:lang w:val="fr-FR"/>
        </w:rPr>
        <w:t>l’utilisateur</w:t>
      </w:r>
      <w:r w:rsidRPr="00FC52CE">
        <w:rPr>
          <w:lang w:val="fr-FR"/>
        </w:rPr>
        <w:t xml:space="preserve"> au moyen d</w:t>
      </w:r>
      <w:r>
        <w:rPr>
          <w:lang w:val="fr-FR"/>
        </w:rPr>
        <w:t>’</w:t>
      </w:r>
      <w:r w:rsidRPr="00FC52CE">
        <w:rPr>
          <w:lang w:val="fr-FR"/>
        </w:rPr>
        <w:t>un signal spécial ou d</w:t>
      </w:r>
      <w:r>
        <w:rPr>
          <w:lang w:val="fr-FR"/>
        </w:rPr>
        <w:t>’</w:t>
      </w:r>
      <w:r w:rsidRPr="00FC52CE">
        <w:rPr>
          <w:lang w:val="fr-FR"/>
        </w:rPr>
        <w:t>une vibration.</w:t>
      </w:r>
    </w:p>
    <w:p w:rsidR="00B3347D" w:rsidRPr="00B3347D" w:rsidRDefault="00B3347D" w:rsidP="00B3347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3347D" w:rsidRPr="00B3347D" w:rsidSect="0019432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AB2" w:rsidRDefault="00D33AB2" w:rsidP="00F95C08">
      <w:pPr>
        <w:spacing w:line="240" w:lineRule="auto"/>
      </w:pPr>
    </w:p>
  </w:endnote>
  <w:endnote w:type="continuationSeparator" w:id="0">
    <w:p w:rsidR="00D33AB2" w:rsidRPr="00AC3823" w:rsidRDefault="00D33AB2" w:rsidP="00AC3823">
      <w:pPr>
        <w:pStyle w:val="Pieddepage"/>
      </w:pPr>
    </w:p>
  </w:endnote>
  <w:endnote w:type="continuationNotice" w:id="1">
    <w:p w:rsidR="00D33AB2" w:rsidRDefault="00D33A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AB2" w:rsidRPr="00194329" w:rsidRDefault="00D33AB2" w:rsidP="00194329">
    <w:pPr>
      <w:pStyle w:val="Pieddepage"/>
      <w:tabs>
        <w:tab w:val="right" w:pos="9638"/>
      </w:tabs>
    </w:pPr>
    <w:r w:rsidRPr="00194329">
      <w:rPr>
        <w:b/>
        <w:sz w:val="18"/>
      </w:rPr>
      <w:fldChar w:fldCharType="begin"/>
    </w:r>
    <w:r w:rsidRPr="00194329">
      <w:rPr>
        <w:b/>
        <w:sz w:val="18"/>
      </w:rPr>
      <w:instrText xml:space="preserve"> PAGE  \* MERGEFORMAT </w:instrText>
    </w:r>
    <w:r w:rsidRPr="00194329">
      <w:rPr>
        <w:b/>
        <w:sz w:val="18"/>
      </w:rPr>
      <w:fldChar w:fldCharType="separate"/>
    </w:r>
    <w:r w:rsidRPr="00194329">
      <w:rPr>
        <w:b/>
        <w:noProof/>
        <w:sz w:val="18"/>
      </w:rPr>
      <w:t>2</w:t>
    </w:r>
    <w:r w:rsidRPr="00194329">
      <w:rPr>
        <w:b/>
        <w:sz w:val="18"/>
      </w:rPr>
      <w:fldChar w:fldCharType="end"/>
    </w:r>
    <w:r>
      <w:rPr>
        <w:b/>
        <w:sz w:val="18"/>
      </w:rPr>
      <w:tab/>
    </w:r>
    <w:r>
      <w:t>GE.20-15165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AB2" w:rsidRPr="00194329" w:rsidRDefault="00D33AB2" w:rsidP="00194329">
    <w:pPr>
      <w:pStyle w:val="Pieddepage"/>
      <w:tabs>
        <w:tab w:val="right" w:pos="9638"/>
      </w:tabs>
      <w:rPr>
        <w:b/>
        <w:sz w:val="18"/>
      </w:rPr>
    </w:pPr>
    <w:r>
      <w:t>GE.20-15165</w:t>
    </w:r>
    <w:r>
      <w:tab/>
    </w:r>
    <w:r w:rsidRPr="00194329">
      <w:rPr>
        <w:b/>
        <w:sz w:val="18"/>
      </w:rPr>
      <w:fldChar w:fldCharType="begin"/>
    </w:r>
    <w:r w:rsidRPr="00194329">
      <w:rPr>
        <w:b/>
        <w:sz w:val="18"/>
      </w:rPr>
      <w:instrText xml:space="preserve"> PAGE  \* MERGEFORMAT </w:instrText>
    </w:r>
    <w:r w:rsidRPr="00194329">
      <w:rPr>
        <w:b/>
        <w:sz w:val="18"/>
      </w:rPr>
      <w:fldChar w:fldCharType="separate"/>
    </w:r>
    <w:r w:rsidRPr="00194329">
      <w:rPr>
        <w:b/>
        <w:noProof/>
        <w:sz w:val="18"/>
      </w:rPr>
      <w:t>3</w:t>
    </w:r>
    <w:r w:rsidRPr="001943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AB2" w:rsidRPr="00194329" w:rsidRDefault="00D33AB2" w:rsidP="0019432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20-15165</w:t>
    </w:r>
    <w:r w:rsidR="00512F80">
      <w:rPr>
        <w:sz w:val="20"/>
      </w:rPr>
      <w:t xml:space="preserve">  </w:t>
    </w:r>
    <w:r>
      <w:rPr>
        <w:sz w:val="20"/>
      </w:rPr>
      <w:t>(F)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2F80">
      <w:rPr>
        <w:sz w:val="20"/>
      </w:rPr>
      <w:t xml:space="preserve">    </w:t>
    </w:r>
    <w:r>
      <w:rPr>
        <w:sz w:val="20"/>
      </w:rPr>
      <w:t>071220</w:t>
    </w:r>
    <w:r w:rsidR="00512F80">
      <w:rPr>
        <w:sz w:val="20"/>
      </w:rPr>
      <w:t xml:space="preserve">    </w:t>
    </w:r>
    <w:r>
      <w:rPr>
        <w:sz w:val="20"/>
      </w:rPr>
      <w:t>0</w:t>
    </w:r>
    <w:r w:rsidR="00FB215C">
      <w:rPr>
        <w:sz w:val="20"/>
      </w:rPr>
      <w:t>9</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AB2" w:rsidRPr="00AC3823" w:rsidRDefault="00D33AB2" w:rsidP="00AC3823">
      <w:pPr>
        <w:pStyle w:val="Pieddepage"/>
        <w:tabs>
          <w:tab w:val="right" w:pos="2155"/>
        </w:tabs>
        <w:spacing w:after="80" w:line="240" w:lineRule="atLeast"/>
        <w:ind w:left="680"/>
        <w:rPr>
          <w:u w:val="single"/>
        </w:rPr>
      </w:pPr>
      <w:r>
        <w:rPr>
          <w:u w:val="single"/>
        </w:rPr>
        <w:tab/>
      </w:r>
    </w:p>
  </w:footnote>
  <w:footnote w:type="continuationSeparator" w:id="0">
    <w:p w:rsidR="00D33AB2" w:rsidRPr="00AC3823" w:rsidRDefault="00D33AB2" w:rsidP="00AC3823">
      <w:pPr>
        <w:pStyle w:val="Pieddepage"/>
        <w:tabs>
          <w:tab w:val="right" w:pos="2155"/>
        </w:tabs>
        <w:spacing w:after="80" w:line="240" w:lineRule="atLeast"/>
        <w:ind w:left="680"/>
        <w:rPr>
          <w:u w:val="single"/>
        </w:rPr>
      </w:pPr>
      <w:r>
        <w:rPr>
          <w:u w:val="single"/>
        </w:rPr>
        <w:tab/>
      </w:r>
    </w:p>
  </w:footnote>
  <w:footnote w:type="continuationNotice" w:id="1">
    <w:p w:rsidR="00D33AB2" w:rsidRPr="00AC3823" w:rsidRDefault="00D33AB2">
      <w:pPr>
        <w:spacing w:line="240" w:lineRule="auto"/>
        <w:rPr>
          <w:sz w:val="2"/>
          <w:szCs w:val="2"/>
        </w:rPr>
      </w:pPr>
    </w:p>
  </w:footnote>
  <w:footnote w:id="2">
    <w:p w:rsidR="00D33AB2" w:rsidRPr="00194329" w:rsidRDefault="00D33AB2">
      <w:pPr>
        <w:pStyle w:val="Notedebasdepage"/>
      </w:pPr>
      <w:r>
        <w:rPr>
          <w:rStyle w:val="Appelnotedebasdep"/>
        </w:rPr>
        <w:tab/>
      </w:r>
      <w:r w:rsidRPr="00194329">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B3347D" w:rsidRPr="00B3347D" w:rsidRDefault="00B3347D">
      <w:pPr>
        <w:pStyle w:val="Notedebasdepage"/>
      </w:pPr>
      <w:r>
        <w:tab/>
      </w:r>
      <w:r>
        <w:rPr>
          <w:rStyle w:val="Appelnotedebasdep"/>
        </w:rPr>
        <w:footnoteRef/>
      </w:r>
      <w:hyperlink r:id="rId1" w:history="1">
        <w:r w:rsidRPr="00B3347D">
          <w:rPr>
            <w:rStyle w:val="Lienhypertexte"/>
          </w:rPr>
          <w:tab/>
          <w:t>https://tbinternet.ohchr.org/_layouts/15/treatybodyexternal/Download.aspx?symbolno=CERD%</w:t>
        </w:r>
        <w:r>
          <w:rPr>
            <w:rStyle w:val="Lienhypertexte"/>
          </w:rPr>
          <w:br/>
        </w:r>
        <w:r w:rsidRPr="00B3347D">
          <w:rPr>
            <w:rStyle w:val="Lienhypertexte"/>
          </w:rPr>
          <w:t>2fC%2fUZB%2f10-12&amp;Lang=fr</w:t>
        </w:r>
      </w:hyperlink>
      <w:r w:rsidRPr="00B3347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AB2" w:rsidRPr="00194329" w:rsidRDefault="003D6278">
    <w:pPr>
      <w:pStyle w:val="En-tte"/>
    </w:pPr>
    <w:r>
      <w:fldChar w:fldCharType="begin"/>
    </w:r>
    <w:r>
      <w:instrText xml:space="preserve"> TITLE  \* MERGEFORMAT </w:instrText>
    </w:r>
    <w:r>
      <w:fldChar w:fldCharType="separate"/>
    </w:r>
    <w:r>
      <w:t>E/C.12/UZB/RQ/3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AB2" w:rsidRPr="00194329" w:rsidRDefault="003D6278" w:rsidP="00194329">
    <w:pPr>
      <w:pStyle w:val="En-tte"/>
      <w:jc w:val="right"/>
    </w:pPr>
    <w:r>
      <w:fldChar w:fldCharType="begin"/>
    </w:r>
    <w:r>
      <w:instrText xml:space="preserve"> TITLE  \* MERGEFORMAT </w:instrText>
    </w:r>
    <w:r>
      <w:fldChar w:fldCharType="separate"/>
    </w:r>
    <w:r>
      <w:t>E/C.12/UZB/RQ/3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A55"/>
    <w:rsid w:val="00017F94"/>
    <w:rsid w:val="00023842"/>
    <w:rsid w:val="0002432E"/>
    <w:rsid w:val="000334F9"/>
    <w:rsid w:val="00041ECD"/>
    <w:rsid w:val="00073B9D"/>
    <w:rsid w:val="0007796D"/>
    <w:rsid w:val="000B7790"/>
    <w:rsid w:val="00111F2F"/>
    <w:rsid w:val="001273EE"/>
    <w:rsid w:val="0014365E"/>
    <w:rsid w:val="00176178"/>
    <w:rsid w:val="00194329"/>
    <w:rsid w:val="001C3868"/>
    <w:rsid w:val="001D21A4"/>
    <w:rsid w:val="001F525A"/>
    <w:rsid w:val="00223272"/>
    <w:rsid w:val="002348EA"/>
    <w:rsid w:val="00236540"/>
    <w:rsid w:val="0024779E"/>
    <w:rsid w:val="002515E3"/>
    <w:rsid w:val="00266ACE"/>
    <w:rsid w:val="002832AC"/>
    <w:rsid w:val="002A220E"/>
    <w:rsid w:val="002D7C93"/>
    <w:rsid w:val="00304CCB"/>
    <w:rsid w:val="00321D1F"/>
    <w:rsid w:val="003D6278"/>
    <w:rsid w:val="003F26E4"/>
    <w:rsid w:val="0044041E"/>
    <w:rsid w:val="00441C3B"/>
    <w:rsid w:val="00446FE5"/>
    <w:rsid w:val="00452396"/>
    <w:rsid w:val="0045329B"/>
    <w:rsid w:val="004C7AE2"/>
    <w:rsid w:val="004E468C"/>
    <w:rsid w:val="00512F80"/>
    <w:rsid w:val="005505B7"/>
    <w:rsid w:val="00573BE5"/>
    <w:rsid w:val="00580A55"/>
    <w:rsid w:val="00586ED3"/>
    <w:rsid w:val="00596AA9"/>
    <w:rsid w:val="005E7DFB"/>
    <w:rsid w:val="006B5496"/>
    <w:rsid w:val="0071601D"/>
    <w:rsid w:val="00722656"/>
    <w:rsid w:val="00766B90"/>
    <w:rsid w:val="007A62E6"/>
    <w:rsid w:val="007B7D77"/>
    <w:rsid w:val="007C1326"/>
    <w:rsid w:val="007E71F7"/>
    <w:rsid w:val="007F654D"/>
    <w:rsid w:val="0080236C"/>
    <w:rsid w:val="0080684C"/>
    <w:rsid w:val="00871C75"/>
    <w:rsid w:val="008776DC"/>
    <w:rsid w:val="00881656"/>
    <w:rsid w:val="00947B05"/>
    <w:rsid w:val="00967489"/>
    <w:rsid w:val="009705C8"/>
    <w:rsid w:val="009A0631"/>
    <w:rsid w:val="009C1CF4"/>
    <w:rsid w:val="00A30353"/>
    <w:rsid w:val="00A32956"/>
    <w:rsid w:val="00A43F5B"/>
    <w:rsid w:val="00AA42FA"/>
    <w:rsid w:val="00AC1F76"/>
    <w:rsid w:val="00AC3823"/>
    <w:rsid w:val="00AE323C"/>
    <w:rsid w:val="00AF290F"/>
    <w:rsid w:val="00B00181"/>
    <w:rsid w:val="00B00B0D"/>
    <w:rsid w:val="00B3347D"/>
    <w:rsid w:val="00B765F7"/>
    <w:rsid w:val="00BA0CA9"/>
    <w:rsid w:val="00BA533C"/>
    <w:rsid w:val="00BF211E"/>
    <w:rsid w:val="00C02897"/>
    <w:rsid w:val="00C33451"/>
    <w:rsid w:val="00C861F4"/>
    <w:rsid w:val="00CF5A9C"/>
    <w:rsid w:val="00D33AB2"/>
    <w:rsid w:val="00D3439C"/>
    <w:rsid w:val="00D75300"/>
    <w:rsid w:val="00D97A1C"/>
    <w:rsid w:val="00DB1831"/>
    <w:rsid w:val="00DD3BFD"/>
    <w:rsid w:val="00DF6678"/>
    <w:rsid w:val="00E27862"/>
    <w:rsid w:val="00E45E29"/>
    <w:rsid w:val="00E7716A"/>
    <w:rsid w:val="00E91DFD"/>
    <w:rsid w:val="00ED60F8"/>
    <w:rsid w:val="00EE4967"/>
    <w:rsid w:val="00EF2E22"/>
    <w:rsid w:val="00F20F10"/>
    <w:rsid w:val="00F660DF"/>
    <w:rsid w:val="00F95C08"/>
    <w:rsid w:val="00F97D80"/>
    <w:rsid w:val="00FB21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11E063"/>
  <w15:docId w15:val="{5A701499-0AA4-42DF-A404-3A378407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CF5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uz/u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gulation.gov.uz/u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gender.stat.uz/ru/" TargetMode="External"/><Relationship Id="rId4" Type="http://schemas.openxmlformats.org/officeDocument/2006/relationships/webSettings" Target="webSettings.xml"/><Relationship Id="rId9" Type="http://schemas.openxmlformats.org/officeDocument/2006/relationships/hyperlink" Target="http://e-ngo.u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RD%2fC%2fUZB%2f10-12&amp;Lang=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26</Pages>
  <Words>14972</Words>
  <Characters>79352</Characters>
  <Application>Microsoft Office Word</Application>
  <DocSecurity>0</DocSecurity>
  <Lines>1239</Lines>
  <Paragraphs>417</Paragraphs>
  <ScaleCrop>false</ScaleCrop>
  <HeadingPairs>
    <vt:vector size="2" baseType="variant">
      <vt:variant>
        <vt:lpstr>Titre</vt:lpstr>
      </vt:variant>
      <vt:variant>
        <vt:i4>1</vt:i4>
      </vt:variant>
    </vt:vector>
  </HeadingPairs>
  <TitlesOfParts>
    <vt:vector size="1" baseType="lpstr">
      <vt:lpstr>E/C.12/UZB/RQ/3</vt:lpstr>
    </vt:vector>
  </TitlesOfParts>
  <Company>DCM</Company>
  <LinksUpToDate>false</LinksUpToDate>
  <CharactersWithSpaces>93907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E/C.12/UZB/RQ/3</dc:title>
  <dc:subject/>
  <dc:creator>Marie DESCHAMPS</dc:creator>
  <cp:keywords/>
  <cp:lastModifiedBy>Marie DESCHAMPS</cp:lastModifiedBy>
  <cp:revision>2</cp:revision>
  <cp:lastPrinted>2014-05-14T10:59:00Z</cp:lastPrinted>
  <dcterms:created xsi:type="dcterms:W3CDTF">2020-12-09T10:09:00Z</dcterms:created>
  <dcterms:modified xsi:type="dcterms:W3CDTF">2020-12-09T10:09:00Z</dcterms:modified>
</cp:coreProperties>
</file>