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45816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060104    060104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621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1"/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CH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CH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CH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CH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CH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CH"/>
              </w:rPr>
              <w:t>E/</w:t>
            </w:r>
            <w:proofErr w:type="spellStart"/>
            <w:r>
              <w:rPr>
                <w:lang w:val="fr-CH"/>
              </w:rPr>
              <w:t>C.12</w:t>
            </w:r>
            <w:proofErr w:type="spellEnd"/>
            <w:r>
              <w:rPr>
                <w:lang w:val="fr-CH"/>
              </w:rPr>
              <w:t>/Q/</w:t>
            </w:r>
            <w:proofErr w:type="spellStart"/>
            <w:r>
              <w:rPr>
                <w:lang w:val="fr-CH"/>
              </w:rPr>
              <w:t>SEMO</w:t>
            </w:r>
            <w:proofErr w:type="spellEnd"/>
            <w:r>
              <w:rPr>
                <w:lang w:val="fr-CH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December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 xml:space="preserve">  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1-5 декабря 2003 года</w:t>
      </w:r>
    </w:p>
    <w:p w:rsidR="00000000" w:rsidRDefault="00000000"/>
    <w:p w:rsidR="00000000" w:rsidRDefault="00000000">
      <w:pPr>
        <w:pStyle w:val="16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6"/>
      </w:pPr>
    </w:p>
    <w:p w:rsidR="00000000" w:rsidRDefault="00000000">
      <w:pPr>
        <w:jc w:val="center"/>
      </w:pPr>
      <w:r>
        <w:t>Перечень вопросов, которые надлежит затронуть в связи с рассмотрением первоначального доклада Сербии и Черногории об осуществлении прав,</w:t>
      </w:r>
    </w:p>
    <w:p w:rsidR="00000000" w:rsidRDefault="00000000">
      <w:pPr>
        <w:jc w:val="center"/>
      </w:pPr>
      <w:r>
        <w:t>охватываемых статьями 1-15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.61)</w:t>
      </w:r>
    </w:p>
    <w:p w:rsidR="00000000" w:rsidRDefault="00000000">
      <w:pPr>
        <w:jc w:val="center"/>
      </w:pPr>
    </w:p>
    <w:p w:rsidR="00000000" w:rsidRDefault="00000000">
      <w:pPr>
        <w:pStyle w:val="10"/>
        <w:rPr>
          <w:bCs/>
        </w:rPr>
      </w:pPr>
      <w:proofErr w:type="spellStart"/>
      <w:r>
        <w:rPr>
          <w:bCs/>
        </w:rPr>
        <w:t>I</w:t>
      </w:r>
      <w:proofErr w:type="spellEnd"/>
      <w:r>
        <w:rPr>
          <w:bCs/>
        </w:rPr>
        <w:t>.</w:t>
      </w:r>
      <w:r>
        <w:rPr>
          <w:bCs/>
        </w:rPr>
        <w:tab/>
        <w:t>ОБЩИЕ РАМКИ ОСУЩЕСТВЛЕНИЯ ПАКТА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>Просьба представить обновленную информацию о мерах по преодолению негативной тенденции в области эксплуатации природных ресурсов и "природных богатств" в прибрежных районах (доклад государства-участника, часть, касающаяся Черногории).</w:t>
      </w:r>
    </w:p>
    <w:p w:rsidR="00000000" w:rsidRDefault="00000000">
      <w:pPr>
        <w:ind w:left="567" w:hanging="567"/>
      </w:pPr>
    </w:p>
    <w:p w:rsidR="00000000" w:rsidRDefault="00000000">
      <w:r>
        <w:t>2.</w:t>
      </w:r>
      <w:r>
        <w:tab/>
        <w:t>Собирается ли государство-участник разработать национальный план действий по защите прав человека в соответствии с Венской Декларацией и Программой действий 1993 года?</w:t>
      </w:r>
    </w:p>
    <w:p w:rsidR="00000000" w:rsidRDefault="00000000">
      <w:pPr>
        <w:ind w:left="567" w:hanging="567"/>
      </w:pPr>
    </w:p>
    <w:p w:rsidR="00000000" w:rsidRDefault="00000000">
      <w:r>
        <w:t>3.</w:t>
      </w:r>
      <w:r>
        <w:tab/>
        <w:t>Собирается ли государство-участник создать национальное учреждение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принципы, резолюция 48/134 Генеральной Ассамблеи, приложение)?</w:t>
      </w:r>
    </w:p>
    <w:p w:rsidR="00000000" w:rsidRDefault="00000000">
      <w:pPr>
        <w:ind w:left="567" w:hanging="567"/>
      </w:pPr>
    </w:p>
    <w:p w:rsidR="00000000" w:rsidRDefault="00000000">
      <w:r>
        <w:t>4.</w:t>
      </w:r>
      <w:r>
        <w:tab/>
        <w:t>Просьба указать, в какой степени Пакт отражен во внутренней правовой системе и допускаются ли в судах ссылки на Пакт.  Просьба привести примеры любых дел, если таковые имеются, при рассмотрении которых использовался Пакт.</w:t>
      </w:r>
    </w:p>
    <w:p w:rsidR="00000000" w:rsidRDefault="00000000">
      <w:pPr>
        <w:ind w:left="567" w:hanging="567"/>
      </w:pPr>
    </w:p>
    <w:p w:rsidR="00000000" w:rsidRDefault="00000000">
      <w:r>
        <w:t>5.</w:t>
      </w:r>
      <w:r>
        <w:tab/>
        <w:t>Просьба указать позицию государства-участника по проекту факультативного протокола к Международному пакту об экономических, социальных и культурных правах.</w:t>
      </w:r>
    </w:p>
    <w:p w:rsidR="00000000" w:rsidRDefault="00000000">
      <w:pPr>
        <w:ind w:left="567" w:hanging="567"/>
      </w:pPr>
    </w:p>
    <w:p w:rsidR="00000000" w:rsidRDefault="00000000">
      <w:r>
        <w:t>6.</w:t>
      </w:r>
      <w:r>
        <w:tab/>
        <w:t>Просьба представить информацию о том, проводились ли в процессе подготовки доклада консультации с неправительственными организациями.</w:t>
      </w:r>
    </w:p>
    <w:p w:rsidR="00000000" w:rsidRDefault="00000000"/>
    <w:p w:rsidR="00000000" w:rsidRDefault="00000000">
      <w:r>
        <w:t>7.</w:t>
      </w:r>
      <w:r>
        <w:tab/>
        <w:t>Просьба представить информацию о мерах, принятых государством-участником с целью повышения осведомленности населения в целом, и в частности среди учителей, судей, сотрудников полиции и работников других органов государственной власти, а также участников экономического процесса о положениях Пакта.  Существует ли какая-либо информация о Пакте на языках меньшинств?</w:t>
      </w:r>
    </w:p>
    <w:p w:rsidR="00000000" w:rsidRDefault="00000000"/>
    <w:p w:rsidR="00000000" w:rsidRDefault="00000000">
      <w:pPr>
        <w:pStyle w:val="Heading7"/>
        <w:spacing w:line="288" w:lineRule="auto"/>
        <w:ind w:left="0" w:firstLine="0"/>
      </w:pPr>
      <w:proofErr w:type="spellStart"/>
      <w:r>
        <w:t>II</w:t>
      </w:r>
      <w:proofErr w:type="spellEnd"/>
      <w:r>
        <w:t>.</w:t>
      </w:r>
      <w:r>
        <w:tab/>
        <w:t>ВОПРОСЫ, КАСАЮЩИЕСЯ ОБЩИХ ПОЛОЖЕНИЙ ПАКТА</w:t>
      </w:r>
    </w:p>
    <w:p w:rsidR="00000000" w:rsidRDefault="00000000">
      <w:pPr>
        <w:pStyle w:val="Heading7"/>
        <w:spacing w:line="288" w:lineRule="auto"/>
        <w:ind w:left="0" w:firstLine="0"/>
      </w:pPr>
      <w:r>
        <w:t>(статьи 1-5)</w:t>
      </w:r>
    </w:p>
    <w:p w:rsidR="00000000" w:rsidRDefault="00000000"/>
    <w:p w:rsidR="00000000" w:rsidRDefault="00000000">
      <w:pPr>
        <w:rPr>
          <w:b/>
          <w:bCs/>
        </w:rPr>
      </w:pPr>
      <w:proofErr w:type="spellStart"/>
      <w:r>
        <w:rPr>
          <w:b/>
          <w:bCs/>
        </w:rPr>
        <w:t>Недискриминация</w:t>
      </w:r>
      <w:proofErr w:type="spellEnd"/>
      <w:r>
        <w:rPr>
          <w:b/>
          <w:bCs/>
        </w:rPr>
        <w:t xml:space="preserve"> (пункт 2 статьи 2)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BodyTextIndent"/>
        <w:spacing w:line="288" w:lineRule="auto"/>
        <w:ind w:left="0" w:firstLine="0"/>
      </w:pPr>
      <w:r>
        <w:t>8.</w:t>
      </w:r>
      <w:r>
        <w:tab/>
        <w:t>Просьба четко указать положения, которые могли бы привести к ограничению прав человека и меньшинств, перечисленных в Хартии прав человека и меньшинств и гражданских свобод.  Выносились ли судами какие-либо решения по фактам ограничения прав человека и меньшинств?</w:t>
      </w:r>
    </w:p>
    <w:p w:rsidR="00000000" w:rsidRDefault="00000000">
      <w:pPr>
        <w:pStyle w:val="BodyTextIndent"/>
        <w:spacing w:line="288" w:lineRule="auto"/>
        <w:ind w:left="0" w:firstLine="0"/>
      </w:pPr>
    </w:p>
    <w:p w:rsidR="00000000" w:rsidRDefault="00000000">
      <w:r>
        <w:t>9.</w:t>
      </w:r>
      <w:r>
        <w:tab/>
        <w:t>Просьба представить информацию о мерах по поощрению экономических, социальных и культурных прав беженцев и внутренних перемещенных лиц, особенно в отношении таких наиболее уязвимых групп населения, как дети, женщины, инвалиды и престарелые.</w:t>
      </w:r>
    </w:p>
    <w:p w:rsidR="00000000" w:rsidRDefault="00000000"/>
    <w:p w:rsidR="00000000" w:rsidRDefault="00000000">
      <w:r>
        <w:t>10.</w:t>
      </w:r>
      <w:r>
        <w:tab/>
        <w:t>Просьба указать, какое значение будет иметь принятие и осуществление Стратегии в интересах интеграции и расширения возможностей рома, особенно для борьбы с дискриминацией в области доступа к занятости и системам здравоохранения и социального обеспечения.</w:t>
      </w:r>
    </w:p>
    <w:p w:rsidR="00000000" w:rsidRDefault="00000000"/>
    <w:p w:rsidR="00000000" w:rsidRDefault="00000000">
      <w:r>
        <w:t>11.</w:t>
      </w:r>
      <w:r>
        <w:tab/>
        <w:t>Просьба представить информацию о том, каким образом решаются проблемы, выявленные в рамках проекта, озаглавленного "Инвалиды и их окружение", - а именно такие проблемы, как участие инвалидов, отстранение детей-инвалидов от школьной деятельности либо помещение их в специализированные учреждения, отстранение инвалидов от сферы занятости и общественной жизни, экономические проблемы и весьма ограниченные возможности доступа - в целях обеспечения равного доступа этих групп к образованию, занятости, социальному страхованию, здравоохранению и социальному обеспечению.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Равноправие мужчин и женщин (статья 3)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BodyTextIndent"/>
        <w:spacing w:line="288" w:lineRule="auto"/>
        <w:ind w:left="0" w:firstLine="0"/>
      </w:pPr>
      <w:r>
        <w:t>12.</w:t>
      </w:r>
      <w:r>
        <w:tab/>
        <w:t>С учетом того, что статья 3 Пакта имеет прямое действие, какие меры принимаются для более глубокого осознания необходимости защиты прав женщин и поощрения равенства возможностей мужчин и женщин, в частности на основе результатов работы, проводимой неправительственными организациями в целях разработки национального плана действий по обеспечению прав женщин и гендерного равенства?</w:t>
      </w:r>
    </w:p>
    <w:p w:rsidR="00000000" w:rsidRDefault="00000000">
      <w:pPr>
        <w:pStyle w:val="BodyTextIndent"/>
        <w:spacing w:line="288" w:lineRule="auto"/>
        <w:ind w:left="0" w:firstLine="0"/>
      </w:pPr>
    </w:p>
    <w:p w:rsidR="00000000" w:rsidRDefault="00000000">
      <w:r>
        <w:t>13.</w:t>
      </w:r>
      <w:r>
        <w:tab/>
        <w:t>Просьба указать, создан ли уже "механизм по обеспечению гендерного равенства" и каковы достигнутые на настоящий момент результаты в области преодоления всех видов дискриминации в отношении женщин (доклад государства-участника, часть, касающаяся Черногории).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 мерах, принятых государством-участником с целью повышения представленности женщин на административных постах.</w:t>
      </w:r>
    </w:p>
    <w:p w:rsidR="00000000" w:rsidRDefault="00000000"/>
    <w:p w:rsidR="00000000" w:rsidRDefault="00000000">
      <w:pPr>
        <w:pStyle w:val="Heading7"/>
        <w:spacing w:line="288" w:lineRule="auto"/>
        <w:ind w:left="0" w:firstLine="0"/>
        <w:rPr>
          <w:lang w:val="en-US"/>
        </w:rPr>
      </w:pPr>
      <w:proofErr w:type="spellStart"/>
      <w:r>
        <w:t>III</w:t>
      </w:r>
      <w:proofErr w:type="spellEnd"/>
      <w:r>
        <w:t>.</w:t>
      </w:r>
      <w:r>
        <w:tab/>
        <w:t>ВОПРОСЫ, КАСАЮЩИЕСЯ КОНКРЕТНЫХ ПОЛОЖЕНИЙ ПАКТА</w:t>
      </w:r>
    </w:p>
    <w:p w:rsidR="00000000" w:rsidRDefault="00000000">
      <w:pPr>
        <w:pStyle w:val="Heading7"/>
        <w:spacing w:line="288" w:lineRule="auto"/>
        <w:ind w:left="0" w:firstLine="0"/>
      </w:pPr>
      <w:r>
        <w:t>(статьи 6-15)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FootnoteText"/>
        <w:spacing w:line="288" w:lineRule="auto"/>
        <w:rPr>
          <w:b/>
          <w:bCs/>
        </w:rPr>
      </w:pPr>
      <w:r>
        <w:rPr>
          <w:b/>
          <w:bCs/>
        </w:rPr>
        <w:t>Право на труд (статья 6)</w:t>
      </w:r>
    </w:p>
    <w:p w:rsidR="00000000" w:rsidRDefault="00000000">
      <w:pPr>
        <w:pStyle w:val="FootnoteText"/>
        <w:spacing w:line="288" w:lineRule="auto"/>
        <w:rPr>
          <w:b/>
          <w:bCs/>
        </w:rPr>
      </w:pPr>
    </w:p>
    <w:p w:rsidR="00000000" w:rsidRDefault="00000000">
      <w:r>
        <w:t>15.</w:t>
      </w:r>
      <w:r>
        <w:tab/>
        <w:t>Просьба представить обновленные статистические данные в отношении занятости в государственном и частном секторах в разбивке по полу, возрасту и принадлежности к этническим группам.</w:t>
      </w:r>
    </w:p>
    <w:p w:rsidR="00000000" w:rsidRDefault="00000000"/>
    <w:p w:rsidR="00000000" w:rsidRDefault="00000000">
      <w:r>
        <w:t>16.</w:t>
      </w:r>
      <w:r>
        <w:tab/>
        <w:t>Просьба представить информацию о требованиях, которым должны удовлетворять лица, не имеющие гражданства, при трудоустройстве.</w:t>
      </w:r>
    </w:p>
    <w:p w:rsidR="00000000" w:rsidRDefault="00000000"/>
    <w:p w:rsidR="00000000" w:rsidRDefault="00000000">
      <w:r>
        <w:t>17.</w:t>
      </w:r>
      <w:r>
        <w:tab/>
        <w:t>Просьба представить информацию о позитивных мерах, принимаемых с целью расширения возможностей трудоустройства для женщин, на которых приходится 55,45% общего числа безработных, а также для инвалидов, включая информацию о воздействии проекта закона о трудоустройстве инвалидов.</w:t>
      </w:r>
    </w:p>
    <w:p w:rsidR="00000000" w:rsidRDefault="00000000"/>
    <w:p w:rsidR="00000000" w:rsidRDefault="00000000">
      <w:r>
        <w:t>18.</w:t>
      </w:r>
      <w:r>
        <w:tab/>
        <w:t>Просьба представить обновленные статистические данные о динамике безработицы в разбивке по половому и возрастному признакам.</w:t>
      </w:r>
    </w:p>
    <w:p w:rsidR="00000000" w:rsidRDefault="00000000"/>
    <w:p w:rsidR="00000000" w:rsidRDefault="00000000">
      <w:r>
        <w:t>19.</w:t>
      </w:r>
      <w:r>
        <w:tab/>
        <w:t>Просьба представить информацию о результатах проводимой государством-участником активной политики в сфере занятости с точки зрения расширения возможностей трудоустройства, сокращения безработицы и обеспечение большего равновесия между спросом и предложением рабочей силы на рынке труда.</w:t>
      </w:r>
    </w:p>
    <w:p w:rsidR="00000000" w:rsidRDefault="00000000">
      <w:pPr>
        <w:ind w:left="567" w:hanging="567"/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справедливые и благоприятные условия труда (статья 7)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>Просьба представить обновленные статистические данные в разбивке по признаку пола о работниках, получающих минимальную заработную плату.  Обеспечивает ли минимальная заработная плата достаточный жизненный уровень для трудящихся и их семей?</w:t>
      </w:r>
    </w:p>
    <w:p w:rsidR="00000000" w:rsidRDefault="00000000"/>
    <w:p w:rsidR="00000000" w:rsidRDefault="00000000">
      <w:r>
        <w:t>21.</w:t>
      </w:r>
      <w:r>
        <w:tab/>
        <w:t xml:space="preserve">Просьба указать, принят ли закон о труде, и каким образом его положения регулируют вопрос об увольнении работников (доклад государства-участника, часть, касающаяся Черногории).  </w:t>
      </w:r>
    </w:p>
    <w:p w:rsidR="00000000" w:rsidRDefault="00000000"/>
    <w:p w:rsidR="00000000" w:rsidRDefault="00000000">
      <w:r>
        <w:t>22.</w:t>
      </w:r>
      <w:r>
        <w:tab/>
        <w:t>Просьба представить информацию относительно того, способствовало ли принятие Программы борьбы с "теневой" экономикой легализации статуса нелегальных работников и их интеграции в официальный рынок труда (доклад государства-участника, часть, касающаяся Черногории).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Профсоюзные права (статья 8)</w:t>
      </w:r>
    </w:p>
    <w:p w:rsidR="00000000" w:rsidRDefault="00000000">
      <w:pPr>
        <w:rPr>
          <w:b/>
          <w:bCs/>
        </w:rPr>
      </w:pPr>
    </w:p>
    <w:p w:rsidR="00000000" w:rsidRDefault="00000000">
      <w:r>
        <w:t>2</w:t>
      </w:r>
      <w:r>
        <w:rPr>
          <w:lang w:val="en-US"/>
        </w:rPr>
        <w:t>3</w:t>
      </w:r>
      <w:r>
        <w:t>.</w:t>
      </w:r>
      <w:r>
        <w:tab/>
        <w:t>Какие меры собирается принять государство-участник в целях укрепления механизма проведения переговоров о заключении коллективных договоров в качестве инструмента защиты прав работников?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социальное обеспечение (статья 9)</w:t>
      </w:r>
    </w:p>
    <w:p w:rsidR="00000000" w:rsidRDefault="00000000">
      <w:pPr>
        <w:rPr>
          <w:b/>
          <w:bCs/>
        </w:rPr>
      </w:pPr>
    </w:p>
    <w:p w:rsidR="00000000" w:rsidRDefault="00000000">
      <w:r>
        <w:t>24.</w:t>
      </w:r>
      <w:r>
        <w:tab/>
        <w:t>Просьба представить информацию об основных изменениях, которые произошли в этой области в результате реформы системы социальной защиты после разработки долгосрочной стратегии реализации социальной политики (доклад государства-участника, часть, касающаяся</w:t>
      </w:r>
      <w:r>
        <w:rPr>
          <w:lang w:val="en-US"/>
        </w:rPr>
        <w:t xml:space="preserve"> </w:t>
      </w:r>
      <w:r>
        <w:t>Сербии, пункт 191).</w:t>
      </w:r>
    </w:p>
    <w:p w:rsidR="00000000" w:rsidRDefault="00000000"/>
    <w:p w:rsidR="00000000" w:rsidRDefault="00000000">
      <w:r>
        <w:t>25.</w:t>
      </w:r>
      <w:r>
        <w:tab/>
        <w:t>Был ли принят в Сербии и Черногории закон о пенсионном страховании и если да, то сказался ли он каким-либо образом на устойчивости пенсионной системы?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Охрана семьи, материнства и детства (статья 10)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Просьба представить информацию о мерах, принятых для борьбы с детским трудом  и для обеспечения того, чтобы дети из сельских районов не лишались возможности обучения в школах из</w:t>
      </w:r>
      <w:r>
        <w:noBreakHyphen/>
        <w:t>за работы в фермерских хозяйствах?</w:t>
      </w:r>
    </w:p>
    <w:p w:rsidR="00000000" w:rsidRDefault="00000000"/>
    <w:p w:rsidR="00000000" w:rsidRDefault="00000000">
      <w:r>
        <w:t>27.</w:t>
      </w:r>
      <w:r>
        <w:tab/>
        <w:t>Просьба представить информацию о законодательных и иных мерах, направленных на борьбу с насилием в семье.</w:t>
      </w:r>
    </w:p>
    <w:p w:rsidR="00000000" w:rsidRDefault="00000000"/>
    <w:p w:rsidR="00000000" w:rsidRDefault="00000000">
      <w:r>
        <w:t>28.</w:t>
      </w:r>
      <w:r>
        <w:tab/>
        <w:t>Просьба представить обновленные статистические данные о пользовании персональными социальными услугами (например, помощь на дому, уход в дневное время, помещение в специальные заведения или в другую семью, деятельность центров общественно-полезного труда).  Предоставляются ли такие услуги исходя из оценки потребностей и охватывают ли они всех, кто в них нуждается?  Как происходит финансирование таких услуг?</w:t>
      </w:r>
    </w:p>
    <w:p w:rsidR="00000000" w:rsidRDefault="00000000"/>
    <w:p w:rsidR="00000000" w:rsidRDefault="00000000">
      <w:r>
        <w:t>29.</w:t>
      </w:r>
      <w:r>
        <w:tab/>
        <w:t>Просьба представить информацию о воздействии "Национального плана действий по борьбе с торговлей людьми в целях сексуальной эксплуатации" на сокращение такой торговли.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достаточный жизненный уровень (статья 11)</w:t>
      </w:r>
    </w:p>
    <w:p w:rsidR="00000000" w:rsidRDefault="00000000">
      <w:pPr>
        <w:rPr>
          <w:b/>
          <w:bCs/>
        </w:rPr>
      </w:pPr>
    </w:p>
    <w:p w:rsidR="00000000" w:rsidRDefault="00000000">
      <w:r>
        <w:t>30.</w:t>
      </w:r>
      <w:r>
        <w:tab/>
        <w:t xml:space="preserve">По имеющейся в распоряжении Комитета информации, более </w:t>
      </w:r>
      <w:proofErr w:type="spellStart"/>
      <w:r>
        <w:t>70%</w:t>
      </w:r>
      <w:proofErr w:type="spellEnd"/>
      <w:r>
        <w:t xml:space="preserve"> населения живет ниже черты бедности.  Просьба представить обновленную информацию о населении, живущем ниже черты бедности, с разбивкой по полу, возрасту и принадлежности к этническим группам.  Просьба также представить информацию, включая статистические данные, о воздействии стратегии по сокращению масштабов нищеты на борьбу с нищетой, а также о предусмотренных дальнейших способах поощрения устойчивости источников средств к существованию.</w:t>
      </w:r>
    </w:p>
    <w:p w:rsidR="00000000" w:rsidRDefault="00000000"/>
    <w:p w:rsidR="00000000" w:rsidRDefault="00000000">
      <w:r>
        <w:t>31.</w:t>
      </w:r>
      <w:r>
        <w:tab/>
        <w:t>Уровень нищеты среди граждан преклонного возраста значительно превышает средний показатель уровня бедности, причем в рамках данной возрастной категории среди женщин он является более высоким, чем среди мужчин.  Уровень нищеты является особенно высоким (</w:t>
      </w:r>
      <w:proofErr w:type="spellStart"/>
      <w:r>
        <w:t>26,1%</w:t>
      </w:r>
      <w:proofErr w:type="spellEnd"/>
      <w:r>
        <w:t>) среди пожилого населения юго-восточной части Сербии.  Чем объясняется такая ситуация и какие меры принимают по ее выправлению?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физическое и психическое здоровье (статья 12)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 xml:space="preserve">Просьба представить данные о динамике государственных расходов на здравоохранение за последние пять лет.  </w:t>
      </w:r>
    </w:p>
    <w:p w:rsidR="00000000" w:rsidRDefault="00000000"/>
    <w:p w:rsidR="00000000" w:rsidRDefault="00000000">
      <w:r>
        <w:t>33.</w:t>
      </w:r>
      <w:r>
        <w:tab/>
        <w:t>Просьба указать приоритетные направления реформы сектора здравоохранения (доклад государства-участника, часть, касающаяся Сербии, пункт 266).</w:t>
      </w:r>
    </w:p>
    <w:p w:rsidR="00000000" w:rsidRDefault="00000000"/>
    <w:p w:rsidR="00000000" w:rsidRDefault="00000000">
      <w:r>
        <w:t>34.</w:t>
      </w:r>
      <w:r>
        <w:tab/>
        <w:t>В докладе говорится, что в Закон о страховании на случай болезни были внесены поправки для обеспечения его привязки к "финансовому законодательству" (доклад государства-участника, часть, касающаяся Сербии, пункт 266).  Что именно предполагает такая привязка, особенно применительно к государственной системе здравоохранения и оказанию соответствующих услуг тем, кто больше всего в них нуждается?</w:t>
      </w:r>
    </w:p>
    <w:p w:rsidR="00000000" w:rsidRDefault="00000000"/>
    <w:p w:rsidR="00000000" w:rsidRDefault="00000000">
      <w:r>
        <w:t>35.</w:t>
      </w:r>
      <w:r>
        <w:tab/>
        <w:t xml:space="preserve">Просьба представить последние показатели, отражающие уровень смертности и, в частности, уровень младенческой смертности.  </w:t>
      </w:r>
    </w:p>
    <w:p w:rsidR="00000000" w:rsidRDefault="00000000"/>
    <w:p w:rsidR="00000000" w:rsidRDefault="00000000">
      <w:r>
        <w:t>36.</w:t>
      </w:r>
      <w:r>
        <w:tab/>
        <w:t>Просьба представить информацию о распространении ВИЧ/СПИДа за последние пять лет.  Какие меры были приняты с целью преодоления этой пандемии и повышения уровня осведомленности детей и молодежи о ВИЧ/СПИДе в соответствии с Замечанием общего порядка № 14 (2000) Комитета о праве на наивысший достижимый уровень здоровья?</w:t>
      </w:r>
    </w:p>
    <w:p w:rsidR="00000000" w:rsidRDefault="00000000"/>
    <w:p w:rsidR="00000000" w:rsidRDefault="00000000">
      <w:r>
        <w:t>37.</w:t>
      </w:r>
      <w:r>
        <w:tab/>
        <w:t>Какие меры принимаются в Центральной Сербии в соответствии с Замечанием общего порядка № 15 (2002) Комитета о праве на воду для улучшения в Центральной Сербии качества питьевой воды, поступающей из системы централизованного водоснабжения?</w:t>
      </w:r>
    </w:p>
    <w:p w:rsidR="00000000" w:rsidRDefault="00000000"/>
    <w:p w:rsidR="00000000" w:rsidRDefault="00000000">
      <w:r>
        <w:t>38.</w:t>
      </w:r>
      <w:r>
        <w:tab/>
        <w:t xml:space="preserve">Просьба представить информацию о принимаемых мерах по борьбе с угрозой загрязнения окружающей среды, исходящей от большинства промышленных предприятий в Черногории, например ввиду отсутствия надлежащих сооружений для очистки сточных вод, а также по причине негативных последствий просачивания "красного раствора" в грунтовые воды.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образование (статьи 13 и 14)</w:t>
      </w:r>
    </w:p>
    <w:p w:rsidR="00000000" w:rsidRDefault="00000000">
      <w:pPr>
        <w:rPr>
          <w:b/>
          <w:bCs/>
        </w:rPr>
      </w:pPr>
    </w:p>
    <w:p w:rsidR="00000000" w:rsidRDefault="00000000">
      <w:r>
        <w:t>39.</w:t>
      </w:r>
      <w:r>
        <w:tab/>
        <w:t>Какие меры намеревается принять государство-участник с целью расширения охвата дошкольным обучением, особенно детей, принадлежащих к группам меньшинств?</w:t>
      </w:r>
    </w:p>
    <w:p w:rsidR="00000000" w:rsidRDefault="00000000"/>
    <w:p w:rsidR="00000000" w:rsidRDefault="00000000">
      <w:r>
        <w:t>40.</w:t>
      </w:r>
      <w:r>
        <w:tab/>
        <w:t xml:space="preserve">Просьба представить информацию о мерах позитивной дискриминации, направленных на обеспечение того, чтобы дети, относящиеся к группам меньшинств, дети, проживающие в отдаленных сельских районах, и дети с особыми потребностями, равно как и дети из числа беженцев, перемещенных лиц и рома, не прекращали обучения в начальной школе.  Располагает ли государство-участник на настоящий момент данными об охвате школьным обучением детей в Косово и </w:t>
      </w:r>
      <w:proofErr w:type="spellStart"/>
      <w:r>
        <w:t>Метохии</w:t>
      </w:r>
      <w:proofErr w:type="spellEnd"/>
      <w:r>
        <w:t xml:space="preserve">?  </w:t>
      </w:r>
    </w:p>
    <w:p w:rsidR="00000000" w:rsidRDefault="00000000"/>
    <w:p w:rsidR="00000000" w:rsidRDefault="00000000">
      <w:r>
        <w:t>41.</w:t>
      </w:r>
      <w:r>
        <w:tab/>
        <w:t>Просьба представить информацию о мерах, принятых государством-участником с целью повышения числа профессионально подготовленных учителей начальных школ, в которых преподавание ведется исключительно на языках меньшинств.</w:t>
      </w:r>
    </w:p>
    <w:p w:rsidR="00000000" w:rsidRDefault="00000000"/>
    <w:p w:rsidR="00000000" w:rsidRDefault="00000000">
      <w:r>
        <w:t>42.</w:t>
      </w:r>
      <w:r>
        <w:tab/>
        <w:t>Какие меры планирует принять государство-участник для того, чтобы дети, которым трудно успешно пройти стандартные тесты на сербском языке из-за языковых и культурных различий, имели возможность получать образование в рамках обычной школьной системы?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Культурные права (стать 15)</w:t>
      </w:r>
    </w:p>
    <w:p w:rsidR="00000000" w:rsidRDefault="00000000">
      <w:pPr>
        <w:rPr>
          <w:b/>
          <w:bCs/>
        </w:rPr>
      </w:pPr>
    </w:p>
    <w:p w:rsidR="00000000" w:rsidRDefault="00000000">
      <w:r>
        <w:t>43.</w:t>
      </w:r>
      <w:r>
        <w:tab/>
        <w:t>Какие принимаются меры для поощрения изучения цыганского языка и его охвата положениями, регламентирующими официальное использование языков и алфавитов?</w:t>
      </w:r>
    </w:p>
    <w:p w:rsidR="00000000" w:rsidRDefault="00000000"/>
    <w:p w:rsidR="00000000" w:rsidRDefault="00000000">
      <w:r>
        <w:t>44.</w:t>
      </w:r>
      <w:r>
        <w:tab/>
        <w:t>Просьба представить информацию о принятых мерах по поощрению </w:t>
      </w:r>
      <w:r>
        <w:noBreakHyphen/>
        <w:t xml:space="preserve"> в том числе путем финансовой поддержки - культурных учреждений, ассоциаций и объединений общин меньшинств, а именно хорватов и рома, к сохранению их этнической самобытности и культурного наследия.</w:t>
      </w:r>
    </w:p>
    <w:p w:rsidR="00000000" w:rsidRDefault="00000000"/>
    <w:p w:rsidR="00000000" w:rsidRDefault="00000000">
      <w:r>
        <w:t>45.</w:t>
      </w:r>
      <w:r>
        <w:tab/>
        <w:t>Просьба представить информацию о принимаемых мерах по предупреждению социальных трений и поощрению примирения этнических групп, проживающих в государстве-участнике.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ind w:left="567" w:hanging="567"/>
      </w:pPr>
    </w:p>
    <w:sectPr w:rsidR="00000000">
      <w:headerReference w:type="even" r:id="rId9"/>
      <w:headerReference w:type="default" r:id="rId10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CH"/>
      </w:rPr>
    </w:pPr>
    <w:r>
      <w:rPr>
        <w:lang w:val="fr-CH"/>
      </w:rPr>
      <w:t>E/C.12/Q/SEMO/1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fr-CH"/>
      </w:rPr>
    </w:pPr>
    <w:r>
      <w:rPr>
        <w:lang w:val="en-US"/>
      </w:rPr>
      <w:tab/>
    </w:r>
    <w:r>
      <w:rPr>
        <w:lang w:val="en-US"/>
      </w:rPr>
      <w:tab/>
    </w:r>
    <w:r>
      <w:rPr>
        <w:lang w:val="fr-CH"/>
      </w:rPr>
      <w:t>E/C.12/Q/SEMO/1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fr-CH"/>
      </w:rPr>
      <w:tab/>
    </w:r>
    <w:r>
      <w:rPr>
        <w:lang w:val="fr-CH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BodyTextIndent">
    <w:name w:val="Body Text Inden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1837</Words>
  <Characters>10472</Characters>
  <Application>Microsoft Office Word</Application>
  <DocSecurity>4</DocSecurity>
  <Lines>87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3</cp:revision>
  <cp:lastPrinted>2004-01-06T13:53:00Z</cp:lastPrinted>
  <dcterms:created xsi:type="dcterms:W3CDTF">2004-01-06T13:53:00Z</dcterms:created>
  <dcterms:modified xsi:type="dcterms:W3CDTF">2004-01-06T13:53:00Z</dcterms:modified>
</cp:coreProperties>
</file>