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B0E68" w:rsidTr="002834B6">
        <w:trPr>
          <w:trHeight w:hRule="exact" w:val="851"/>
        </w:trPr>
        <w:tc>
          <w:tcPr>
            <w:tcW w:w="1276" w:type="dxa"/>
            <w:tcBorders>
              <w:bottom w:val="single" w:sz="4" w:space="0" w:color="auto"/>
            </w:tcBorders>
            <w:vAlign w:val="bottom"/>
          </w:tcPr>
          <w:p w:rsidR="00B56E9C" w:rsidRDefault="00B56E9C" w:rsidP="00CC38AC">
            <w:pPr>
              <w:pStyle w:val="Heading4"/>
            </w:pPr>
          </w:p>
        </w:tc>
        <w:tc>
          <w:tcPr>
            <w:tcW w:w="1985" w:type="dxa"/>
            <w:tcBorders>
              <w:bottom w:val="single" w:sz="4" w:space="0" w:color="auto"/>
            </w:tcBorders>
            <w:vAlign w:val="bottom"/>
          </w:tcPr>
          <w:p w:rsidR="00B56E9C" w:rsidRPr="003B0E68" w:rsidRDefault="00B56E9C" w:rsidP="00B6553F">
            <w:pPr>
              <w:spacing w:after="80" w:line="300" w:lineRule="exact"/>
              <w:rPr>
                <w:b/>
                <w:sz w:val="24"/>
                <w:szCs w:val="24"/>
              </w:rPr>
            </w:pPr>
            <w:r w:rsidRPr="003B0E68">
              <w:rPr>
                <w:sz w:val="28"/>
                <w:szCs w:val="28"/>
              </w:rPr>
              <w:t>United Nations</w:t>
            </w:r>
          </w:p>
        </w:tc>
        <w:tc>
          <w:tcPr>
            <w:tcW w:w="6378" w:type="dxa"/>
            <w:gridSpan w:val="2"/>
            <w:tcBorders>
              <w:bottom w:val="single" w:sz="4" w:space="0" w:color="auto"/>
            </w:tcBorders>
            <w:vAlign w:val="bottom"/>
          </w:tcPr>
          <w:p w:rsidR="00B56E9C" w:rsidRPr="003B0E68" w:rsidRDefault="008320A4" w:rsidP="0024389D">
            <w:pPr>
              <w:jc w:val="right"/>
              <w:rPr>
                <w:lang w:val="fr-FR"/>
              </w:rPr>
            </w:pPr>
            <w:r w:rsidRPr="003B0E68">
              <w:rPr>
                <w:sz w:val="40"/>
                <w:lang w:val="fr-FR"/>
              </w:rPr>
              <w:t>CAT</w:t>
            </w:r>
            <w:r w:rsidR="000D625D" w:rsidRPr="003B0E68">
              <w:rPr>
                <w:lang w:val="fr-FR"/>
              </w:rPr>
              <w:t>/C/</w:t>
            </w:r>
            <w:r w:rsidR="00873DE4" w:rsidRPr="003B0E68">
              <w:rPr>
                <w:lang w:val="fr-FR"/>
              </w:rPr>
              <w:t>NLD</w:t>
            </w:r>
            <w:r w:rsidRPr="003B0E68">
              <w:rPr>
                <w:lang w:val="fr-FR"/>
              </w:rPr>
              <w:t>/Q</w:t>
            </w:r>
            <w:r w:rsidR="00A72A0E" w:rsidRPr="003B0E68">
              <w:rPr>
                <w:lang w:val="fr-FR"/>
              </w:rPr>
              <w:t>PR</w:t>
            </w:r>
            <w:r w:rsidR="000D625D" w:rsidRPr="003B0E68">
              <w:rPr>
                <w:lang w:val="fr-FR"/>
              </w:rPr>
              <w:t>/7</w:t>
            </w:r>
          </w:p>
        </w:tc>
      </w:tr>
      <w:tr w:rsidR="00B56E9C" w:rsidRPr="003B0E68" w:rsidTr="00B6553F">
        <w:trPr>
          <w:cantSplit/>
          <w:trHeight w:hRule="exact" w:val="2835"/>
        </w:trPr>
        <w:tc>
          <w:tcPr>
            <w:tcW w:w="1276" w:type="dxa"/>
            <w:tcBorders>
              <w:top w:val="single" w:sz="4" w:space="0" w:color="auto"/>
              <w:bottom w:val="single" w:sz="12" w:space="0" w:color="auto"/>
            </w:tcBorders>
          </w:tcPr>
          <w:p w:rsidR="00B56E9C" w:rsidRPr="003B0E68" w:rsidRDefault="00BD4909" w:rsidP="00B6553F">
            <w:pPr>
              <w:spacing w:before="120"/>
            </w:pPr>
            <w:r w:rsidRPr="003B0E68">
              <w:rPr>
                <w:noProof/>
                <w:lang w:val="en-US" w:eastAsia="zh-CN"/>
              </w:rPr>
              <w:drawing>
                <wp:inline distT="0" distB="0" distL="0" distR="0" wp14:anchorId="3A16BB72" wp14:editId="1521CB2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3B0E68" w:rsidRDefault="00B54F31" w:rsidP="00267F5F">
            <w:pPr>
              <w:spacing w:before="120" w:line="380" w:lineRule="exact"/>
              <w:rPr>
                <w:sz w:val="34"/>
              </w:rPr>
            </w:pPr>
            <w:r w:rsidRPr="003B0E68">
              <w:rPr>
                <w:b/>
                <w:sz w:val="34"/>
                <w:szCs w:val="40"/>
              </w:rPr>
              <w:t>Convention against Torture</w:t>
            </w:r>
            <w:r w:rsidR="001450BD" w:rsidRPr="003B0E68">
              <w:rPr>
                <w:b/>
                <w:sz w:val="34"/>
                <w:szCs w:val="40"/>
              </w:rPr>
              <w:br/>
            </w:r>
            <w:r w:rsidRPr="003B0E68">
              <w:rPr>
                <w:b/>
                <w:sz w:val="34"/>
                <w:szCs w:val="40"/>
              </w:rPr>
              <w:t>and Other Cruel, Inhuman</w:t>
            </w:r>
            <w:r w:rsidR="001450BD" w:rsidRPr="003B0E68">
              <w:rPr>
                <w:b/>
                <w:sz w:val="34"/>
                <w:szCs w:val="40"/>
              </w:rPr>
              <w:br/>
            </w:r>
            <w:r w:rsidRPr="003B0E68">
              <w:rPr>
                <w:b/>
                <w:sz w:val="34"/>
                <w:szCs w:val="40"/>
              </w:rPr>
              <w:t>or</w:t>
            </w:r>
            <w:r w:rsidR="001450BD" w:rsidRPr="003B0E68">
              <w:rPr>
                <w:b/>
                <w:sz w:val="34"/>
                <w:szCs w:val="40"/>
              </w:rPr>
              <w:t xml:space="preserve"> </w:t>
            </w:r>
            <w:r w:rsidRPr="003B0E68">
              <w:rPr>
                <w:b/>
                <w:sz w:val="34"/>
                <w:szCs w:val="40"/>
              </w:rPr>
              <w:t>Degrading Treatment</w:t>
            </w:r>
            <w:r w:rsidRPr="003B0E68">
              <w:rPr>
                <w:b/>
                <w:sz w:val="34"/>
                <w:szCs w:val="40"/>
              </w:rPr>
              <w:br/>
            </w:r>
            <w:r w:rsidR="001450BD" w:rsidRPr="003B0E68">
              <w:rPr>
                <w:b/>
                <w:sz w:val="34"/>
                <w:szCs w:val="40"/>
              </w:rPr>
              <w:t xml:space="preserve">or </w:t>
            </w:r>
            <w:r w:rsidRPr="003B0E68">
              <w:rPr>
                <w:b/>
                <w:sz w:val="34"/>
                <w:szCs w:val="40"/>
              </w:rPr>
              <w:t>Punishment</w:t>
            </w:r>
          </w:p>
        </w:tc>
        <w:tc>
          <w:tcPr>
            <w:tcW w:w="2835" w:type="dxa"/>
            <w:tcBorders>
              <w:top w:val="single" w:sz="4" w:space="0" w:color="auto"/>
              <w:bottom w:val="single" w:sz="12" w:space="0" w:color="auto"/>
            </w:tcBorders>
          </w:tcPr>
          <w:p w:rsidR="00B56E9C" w:rsidRPr="003B0E68" w:rsidRDefault="008320A4" w:rsidP="008320A4">
            <w:pPr>
              <w:spacing w:before="240" w:line="240" w:lineRule="exact"/>
            </w:pPr>
            <w:r w:rsidRPr="003B0E68">
              <w:t xml:space="preserve">Distr.: </w:t>
            </w:r>
            <w:r w:rsidR="0024389D" w:rsidRPr="003B0E68">
              <w:t xml:space="preserve">General </w:t>
            </w:r>
          </w:p>
          <w:p w:rsidR="008320A4" w:rsidRPr="003B0E68" w:rsidRDefault="00C9779F" w:rsidP="008320A4">
            <w:pPr>
              <w:spacing w:line="240" w:lineRule="exact"/>
            </w:pPr>
            <w:r w:rsidRPr="003B0E68">
              <w:t>1</w:t>
            </w:r>
            <w:r>
              <w:t>4</w:t>
            </w:r>
            <w:r w:rsidRPr="003B0E68">
              <w:t xml:space="preserve"> </w:t>
            </w:r>
            <w:r w:rsidR="00A00E6D" w:rsidRPr="003B0E68">
              <w:t>January 2016</w:t>
            </w:r>
          </w:p>
          <w:p w:rsidR="00A72A0E" w:rsidRPr="003B0E68" w:rsidRDefault="00A72A0E" w:rsidP="008320A4">
            <w:pPr>
              <w:spacing w:line="240" w:lineRule="exact"/>
            </w:pPr>
          </w:p>
          <w:p w:rsidR="008320A4" w:rsidRPr="003B0E68" w:rsidRDefault="008320A4" w:rsidP="008320A4">
            <w:pPr>
              <w:spacing w:line="240" w:lineRule="exact"/>
            </w:pPr>
            <w:r w:rsidRPr="003B0E68">
              <w:t>Original: English</w:t>
            </w:r>
          </w:p>
          <w:p w:rsidR="000F44EE" w:rsidRPr="003B0E68" w:rsidRDefault="000F44EE" w:rsidP="008320A4">
            <w:pPr>
              <w:spacing w:line="240" w:lineRule="exact"/>
            </w:pPr>
            <w:r w:rsidRPr="003B0E68">
              <w:t>English, French and Spanish only</w:t>
            </w:r>
          </w:p>
        </w:tc>
      </w:tr>
    </w:tbl>
    <w:p w:rsidR="007225BC" w:rsidRPr="00284234" w:rsidRDefault="007225BC" w:rsidP="00284234">
      <w:pPr>
        <w:suppressAutoHyphens w:val="0"/>
        <w:spacing w:line="20" w:lineRule="exact"/>
        <w:rPr>
          <w:b/>
          <w:sz w:val="2"/>
          <w:szCs w:val="24"/>
          <w:lang w:val="en-US"/>
        </w:rPr>
      </w:pPr>
      <w:r>
        <w:rPr>
          <w:rStyle w:val="CommentReference"/>
        </w:rPr>
        <w:commentReference w:id="0"/>
      </w:r>
    </w:p>
    <w:p w:rsidR="00A72A0E" w:rsidRPr="003B0E68" w:rsidRDefault="00A72A0E" w:rsidP="00A72A0E">
      <w:pPr>
        <w:suppressAutoHyphens w:val="0"/>
        <w:spacing w:before="120" w:line="240" w:lineRule="auto"/>
        <w:rPr>
          <w:b/>
          <w:sz w:val="24"/>
          <w:szCs w:val="24"/>
          <w:lang w:val="en-US"/>
        </w:rPr>
      </w:pPr>
      <w:r w:rsidRPr="003B0E68">
        <w:rPr>
          <w:b/>
          <w:sz w:val="24"/>
          <w:szCs w:val="24"/>
          <w:lang w:val="en-US"/>
        </w:rPr>
        <w:t>Committee against Torture</w:t>
      </w:r>
      <w:bookmarkStart w:id="1" w:name="_GoBack"/>
      <w:bookmarkEnd w:id="1"/>
    </w:p>
    <w:p w:rsidR="006918A0" w:rsidRPr="00E32498" w:rsidRDefault="006918A0" w:rsidP="00C817AE">
      <w:pPr>
        <w:pStyle w:val="HChG"/>
      </w:pPr>
      <w:r w:rsidRPr="00E32498">
        <w:tab/>
      </w:r>
      <w:r w:rsidRPr="00E32498">
        <w:tab/>
      </w:r>
      <w:r w:rsidRPr="00E32498">
        <w:rPr>
          <w:bCs/>
        </w:rPr>
        <w:t>List of issues prio</w:t>
      </w:r>
      <w:r w:rsidR="00F86D73" w:rsidRPr="00E32498">
        <w:rPr>
          <w:bCs/>
        </w:rPr>
        <w:t xml:space="preserve">r to submission of the </w:t>
      </w:r>
      <w:r w:rsidR="000D625D" w:rsidRPr="00E32498">
        <w:rPr>
          <w:bCs/>
        </w:rPr>
        <w:t>seven</w:t>
      </w:r>
      <w:r w:rsidR="00F86D73" w:rsidRPr="00E32498">
        <w:rPr>
          <w:bCs/>
        </w:rPr>
        <w:t>th</w:t>
      </w:r>
      <w:r w:rsidRPr="00E32498">
        <w:rPr>
          <w:bCs/>
        </w:rPr>
        <w:t xml:space="preserve"> periodic </w:t>
      </w:r>
      <w:r w:rsidR="00F86D73" w:rsidRPr="00E32498">
        <w:rPr>
          <w:bCs/>
        </w:rPr>
        <w:t xml:space="preserve">report of </w:t>
      </w:r>
      <w:r w:rsidR="00B354AB" w:rsidRPr="00E32498">
        <w:rPr>
          <w:bCs/>
        </w:rPr>
        <w:t xml:space="preserve">the </w:t>
      </w:r>
      <w:r w:rsidR="00873DE4" w:rsidRPr="00E32498">
        <w:rPr>
          <w:bCs/>
        </w:rPr>
        <w:t>Netherlands</w:t>
      </w:r>
      <w:r w:rsidR="00A72A0E" w:rsidRPr="00E32498">
        <w:rPr>
          <w:rStyle w:val="FootnoteReference"/>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18A0" w:rsidRPr="003B0E68" w:rsidTr="00FE5FFE">
        <w:trPr>
          <w:trHeight w:hRule="exact" w:val="240"/>
          <w:jc w:val="center"/>
        </w:trPr>
        <w:tc>
          <w:tcPr>
            <w:tcW w:w="7654" w:type="dxa"/>
            <w:tcBorders>
              <w:top w:val="single" w:sz="4" w:space="0" w:color="auto"/>
            </w:tcBorders>
            <w:shd w:val="clear" w:color="auto" w:fill="auto"/>
          </w:tcPr>
          <w:p w:rsidR="006918A0" w:rsidRPr="003B0E68" w:rsidRDefault="006918A0" w:rsidP="00FE5FFE">
            <w:pPr>
              <w:suppressAutoHyphens w:val="0"/>
              <w:spacing w:line="240" w:lineRule="auto"/>
            </w:pPr>
          </w:p>
        </w:tc>
      </w:tr>
      <w:tr w:rsidR="006918A0" w:rsidRPr="003B0E68" w:rsidTr="00FE5FFE">
        <w:trPr>
          <w:jc w:val="center"/>
        </w:trPr>
        <w:tc>
          <w:tcPr>
            <w:tcW w:w="7654" w:type="dxa"/>
            <w:tcBorders>
              <w:bottom w:val="nil"/>
            </w:tcBorders>
            <w:shd w:val="clear" w:color="auto" w:fill="auto"/>
            <w:tcMar>
              <w:left w:w="142" w:type="dxa"/>
              <w:right w:w="142" w:type="dxa"/>
            </w:tcMar>
          </w:tcPr>
          <w:p w:rsidR="006918A0" w:rsidRPr="003B0E68" w:rsidRDefault="006918A0">
            <w:pPr>
              <w:spacing w:after="120"/>
              <w:jc w:val="both"/>
            </w:pPr>
            <w:r w:rsidRPr="003B0E68">
              <w:tab/>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6918A0" w:rsidRPr="003B0E68" w:rsidTr="00FE5FFE">
        <w:trPr>
          <w:trHeight w:hRule="exact" w:val="20"/>
          <w:jc w:val="center"/>
        </w:trPr>
        <w:tc>
          <w:tcPr>
            <w:tcW w:w="7654" w:type="dxa"/>
            <w:tcBorders>
              <w:bottom w:val="single" w:sz="4" w:space="0" w:color="auto"/>
            </w:tcBorders>
            <w:shd w:val="clear" w:color="auto" w:fill="auto"/>
          </w:tcPr>
          <w:p w:rsidR="006918A0" w:rsidRPr="003B0E68" w:rsidRDefault="006918A0" w:rsidP="00FE5FFE">
            <w:pPr>
              <w:suppressAutoHyphens w:val="0"/>
              <w:spacing w:line="240" w:lineRule="auto"/>
            </w:pPr>
          </w:p>
        </w:tc>
      </w:tr>
    </w:tbl>
    <w:p w:rsidR="00F86D73" w:rsidRPr="002F24A7" w:rsidRDefault="00402ADF" w:rsidP="00C817AE">
      <w:pPr>
        <w:pStyle w:val="H1G"/>
      </w:pPr>
      <w:r w:rsidRPr="003B0E68">
        <w:tab/>
      </w:r>
      <w:r w:rsidR="00F45BF4" w:rsidRPr="00B718EC">
        <w:tab/>
      </w:r>
      <w:r w:rsidR="00EA6B04" w:rsidRPr="00B718EC">
        <w:t>Specific i</w:t>
      </w:r>
      <w:r w:rsidR="00F86D73" w:rsidRPr="00B718EC">
        <w:t>nformation on the implementation of articles 1</w:t>
      </w:r>
      <w:r w:rsidR="00AF29E3" w:rsidRPr="002F24A7">
        <w:t>-</w:t>
      </w:r>
      <w:r w:rsidR="00F86D73" w:rsidRPr="002F24A7">
        <w:t>16 of the Convention, including with regard to the Committee’s previous recommendations</w:t>
      </w:r>
    </w:p>
    <w:p w:rsidR="00D04707" w:rsidRPr="003B0E68" w:rsidRDefault="00F86D73">
      <w:pPr>
        <w:pStyle w:val="H23G"/>
      </w:pPr>
      <w:r w:rsidRPr="003B0E68">
        <w:tab/>
      </w:r>
      <w:r w:rsidRPr="003B0E68">
        <w:tab/>
      </w:r>
      <w:r w:rsidR="00D04707" w:rsidRPr="003B0E68">
        <w:t>Articles 1 and 4</w:t>
      </w:r>
    </w:p>
    <w:p w:rsidR="00D04707" w:rsidRPr="00B718EC" w:rsidRDefault="00C817AE" w:rsidP="00C817AE">
      <w:pPr>
        <w:pStyle w:val="SingleTxtG"/>
      </w:pPr>
      <w:r w:rsidRPr="00B718EC">
        <w:t>1.</w:t>
      </w:r>
      <w:r w:rsidRPr="00B718EC">
        <w:tab/>
      </w:r>
      <w:r w:rsidR="00D04707" w:rsidRPr="00B718EC">
        <w:rPr>
          <w:lang w:eastAsia="es-ES"/>
        </w:rPr>
        <w:t xml:space="preserve">Please clarify whether the crime of torture is incorporated in the </w:t>
      </w:r>
      <w:r w:rsidR="00AF29E3" w:rsidRPr="003B0E68">
        <w:rPr>
          <w:lang w:eastAsia="es-ES"/>
        </w:rPr>
        <w:t>c</w:t>
      </w:r>
      <w:r w:rsidR="00D04707" w:rsidRPr="003B0E68">
        <w:rPr>
          <w:lang w:eastAsia="es-ES"/>
        </w:rPr>
        <w:t xml:space="preserve">riminal </w:t>
      </w:r>
      <w:r w:rsidR="00AF29E3" w:rsidRPr="003B0E68">
        <w:rPr>
          <w:lang w:eastAsia="es-ES"/>
        </w:rPr>
        <w:t>c</w:t>
      </w:r>
      <w:r w:rsidR="00D04707" w:rsidRPr="003B0E68">
        <w:rPr>
          <w:lang w:eastAsia="es-ES"/>
        </w:rPr>
        <w:t xml:space="preserve">odes </w:t>
      </w:r>
      <w:r w:rsidR="006F6848" w:rsidRPr="003B0E68">
        <w:rPr>
          <w:lang w:eastAsia="es-ES"/>
        </w:rPr>
        <w:t xml:space="preserve">that are </w:t>
      </w:r>
      <w:r w:rsidR="00D04707" w:rsidRPr="003B0E68">
        <w:rPr>
          <w:lang w:eastAsia="es-ES"/>
        </w:rPr>
        <w:t>applicable in Curaçao and Sint Maarten</w:t>
      </w:r>
      <w:r w:rsidR="00AF29E3" w:rsidRPr="003B0E68">
        <w:rPr>
          <w:lang w:eastAsia="es-ES"/>
        </w:rPr>
        <w:t>,</w:t>
      </w:r>
      <w:r w:rsidR="00D04707" w:rsidRPr="003B0E68">
        <w:rPr>
          <w:lang w:eastAsia="es-ES"/>
        </w:rPr>
        <w:t xml:space="preserve"> as well as </w:t>
      </w:r>
      <w:r w:rsidR="00B93409" w:rsidRPr="003B0E68">
        <w:rPr>
          <w:lang w:eastAsia="es-ES"/>
        </w:rPr>
        <w:t xml:space="preserve">in </w:t>
      </w:r>
      <w:r w:rsidR="00D04707" w:rsidRPr="00B718EC">
        <w:rPr>
          <w:lang w:eastAsia="es-ES"/>
        </w:rPr>
        <w:t>Bonaire, Sint Eustatius and Saba, and whether the definition of the crime is compatible with article 1 of the Convention.</w:t>
      </w:r>
    </w:p>
    <w:p w:rsidR="00F86D73" w:rsidRPr="003B0E68" w:rsidRDefault="00D04707" w:rsidP="00F86D73">
      <w:pPr>
        <w:pStyle w:val="H23G"/>
      </w:pPr>
      <w:r w:rsidRPr="003B0E68">
        <w:tab/>
      </w:r>
      <w:r w:rsidRPr="003B0E68">
        <w:tab/>
      </w:r>
      <w:r w:rsidR="00F86D73" w:rsidRPr="003B0E68">
        <w:t>Article 2</w:t>
      </w:r>
      <w:r w:rsidR="00F86D73" w:rsidRPr="00C817AE">
        <w:rPr>
          <w:rStyle w:val="FootnoteReference"/>
          <w:b w:val="0"/>
          <w:bCs/>
        </w:rPr>
        <w:footnoteReference w:id="3"/>
      </w:r>
      <w:r w:rsidR="00F86D73" w:rsidRPr="003B0E68">
        <w:t xml:space="preserve"> </w:t>
      </w:r>
    </w:p>
    <w:p w:rsidR="00A52084" w:rsidRPr="003B0E68" w:rsidRDefault="00C817AE" w:rsidP="00C817AE">
      <w:pPr>
        <w:pStyle w:val="SingleTxtG"/>
      </w:pPr>
      <w:r w:rsidRPr="003B0E68">
        <w:t>2.</w:t>
      </w:r>
      <w:r w:rsidRPr="003B0E68">
        <w:tab/>
      </w:r>
      <w:r w:rsidR="008F284C">
        <w:rPr>
          <w:lang w:eastAsia="es-ES"/>
        </w:rPr>
        <w:t xml:space="preserve">With reference to </w:t>
      </w:r>
      <w:r w:rsidR="00A52084" w:rsidRPr="003B0E68">
        <w:rPr>
          <w:lang w:eastAsia="es-ES"/>
        </w:rPr>
        <w:t xml:space="preserve">the </w:t>
      </w:r>
      <w:r w:rsidR="008F284C">
        <w:rPr>
          <w:lang w:eastAsia="es-ES"/>
        </w:rPr>
        <w:t xml:space="preserve">Committee’s </w:t>
      </w:r>
      <w:r w:rsidR="00A52084" w:rsidRPr="003B0E68">
        <w:rPr>
          <w:lang w:eastAsia="es-ES"/>
        </w:rPr>
        <w:t>previous concluding observations</w:t>
      </w:r>
      <w:r w:rsidR="007F01E9" w:rsidRPr="003B0E68">
        <w:rPr>
          <w:lang w:eastAsia="es-ES"/>
        </w:rPr>
        <w:t xml:space="preserve"> </w:t>
      </w:r>
      <w:r w:rsidR="00A52084" w:rsidRPr="003B0E68">
        <w:rPr>
          <w:lang w:eastAsia="es-ES"/>
        </w:rPr>
        <w:t>(</w:t>
      </w:r>
      <w:r w:rsidR="008F284C">
        <w:rPr>
          <w:lang w:eastAsia="es-ES"/>
        </w:rPr>
        <w:t xml:space="preserve">see </w:t>
      </w:r>
      <w:r w:rsidR="008F284C" w:rsidRPr="00BE270A">
        <w:t>CAT/C/NLD/CO/5-6</w:t>
      </w:r>
      <w:r w:rsidR="008F284C">
        <w:t xml:space="preserve">, </w:t>
      </w:r>
      <w:r w:rsidR="00A52084" w:rsidRPr="003B0E68">
        <w:rPr>
          <w:lang w:eastAsia="es-ES"/>
        </w:rPr>
        <w:t>para.</w:t>
      </w:r>
      <w:r w:rsidR="00DF1E6C" w:rsidRPr="003B0E68">
        <w:rPr>
          <w:lang w:eastAsia="es-ES"/>
        </w:rPr>
        <w:t> </w:t>
      </w:r>
      <w:r w:rsidR="00A52084" w:rsidRPr="003B0E68">
        <w:rPr>
          <w:lang w:eastAsia="es-ES"/>
        </w:rPr>
        <w:t>9)</w:t>
      </w:r>
      <w:r w:rsidR="00141E50" w:rsidRPr="003B0E68">
        <w:rPr>
          <w:lang w:eastAsia="es-ES"/>
        </w:rPr>
        <w:t>,</w:t>
      </w:r>
      <w:r w:rsidR="00F30D93" w:rsidRPr="003B0E68">
        <w:rPr>
          <w:rStyle w:val="FootnoteReference"/>
        </w:rPr>
        <w:footnoteReference w:id="4"/>
      </w:r>
      <w:r w:rsidR="00A52084" w:rsidRPr="003B0E68">
        <w:rPr>
          <w:lang w:eastAsia="es-ES"/>
        </w:rPr>
        <w:t xml:space="preserve"> please indicate </w:t>
      </w:r>
      <w:r w:rsidR="00A52084" w:rsidRPr="003B0E68">
        <w:rPr>
          <w:lang w:val="en" w:eastAsia="es-ES"/>
        </w:rPr>
        <w:t>whether the provisions of the Convention</w:t>
      </w:r>
      <w:r w:rsidR="00E66F3B" w:rsidRPr="003B0E68">
        <w:rPr>
          <w:lang w:val="en" w:eastAsia="es-ES"/>
        </w:rPr>
        <w:t xml:space="preserve">, including the definition of torture contained in </w:t>
      </w:r>
      <w:r w:rsidR="00E66F3B" w:rsidRPr="00C817AE">
        <w:rPr>
          <w:lang w:eastAsia="es-ES"/>
        </w:rPr>
        <w:t>article</w:t>
      </w:r>
      <w:r w:rsidR="00E66F3B" w:rsidRPr="003B0E68">
        <w:rPr>
          <w:lang w:val="en" w:eastAsia="es-ES"/>
        </w:rPr>
        <w:t xml:space="preserve"> 1,</w:t>
      </w:r>
      <w:r w:rsidR="00A52084" w:rsidRPr="003B0E68">
        <w:rPr>
          <w:lang w:val="en" w:eastAsia="es-ES"/>
        </w:rPr>
        <w:t xml:space="preserve"> have been directly invok</w:t>
      </w:r>
      <w:r w:rsidR="00433C77" w:rsidRPr="003B0E68">
        <w:rPr>
          <w:lang w:val="en" w:eastAsia="es-ES"/>
        </w:rPr>
        <w:t xml:space="preserve">ed before and applied by </w:t>
      </w:r>
      <w:r w:rsidR="002B1372" w:rsidRPr="003B0E68">
        <w:rPr>
          <w:lang w:val="en" w:eastAsia="es-ES"/>
        </w:rPr>
        <w:t xml:space="preserve">judicial, administrative or other mechanisms </w:t>
      </w:r>
      <w:r w:rsidR="00E66F3B" w:rsidRPr="003B0E68">
        <w:rPr>
          <w:lang w:val="en" w:eastAsia="es-ES"/>
        </w:rPr>
        <w:t xml:space="preserve">throughout the </w:t>
      </w:r>
      <w:r w:rsidR="00F15D70" w:rsidRPr="003B0E68">
        <w:rPr>
          <w:lang w:val="en" w:eastAsia="es-ES"/>
        </w:rPr>
        <w:t>State party</w:t>
      </w:r>
      <w:r w:rsidR="00E66F3B" w:rsidRPr="003B0E68">
        <w:rPr>
          <w:lang w:val="en" w:eastAsia="es-ES"/>
        </w:rPr>
        <w:t>.</w:t>
      </w:r>
      <w:r w:rsidR="00E66F3B" w:rsidRPr="003B0E68">
        <w:t xml:space="preserve"> If </w:t>
      </w:r>
      <w:r w:rsidR="00E66F3B" w:rsidRPr="003B0E68">
        <w:lastRenderedPageBreak/>
        <w:t xml:space="preserve">so, please provide detailed examples from each </w:t>
      </w:r>
      <w:r w:rsidR="00C5366B" w:rsidRPr="00C817AE">
        <w:t>part of the State party: (a)</w:t>
      </w:r>
      <w:r w:rsidR="00350718" w:rsidRPr="003B0E68">
        <w:t xml:space="preserve"> the </w:t>
      </w:r>
      <w:r w:rsidR="00C5366B" w:rsidRPr="00C817AE">
        <w:t xml:space="preserve">European part, along with Bonaire, Saba and Sint Eustatius; (b) </w:t>
      </w:r>
      <w:r w:rsidR="00350718" w:rsidRPr="00C817AE">
        <w:t>Aruba</w:t>
      </w:r>
      <w:r w:rsidR="00C5366B" w:rsidRPr="00C817AE">
        <w:t>;</w:t>
      </w:r>
      <w:r w:rsidR="00350718" w:rsidRPr="00C817AE">
        <w:t xml:space="preserve"> </w:t>
      </w:r>
      <w:r w:rsidR="00C5366B" w:rsidRPr="00C817AE">
        <w:t xml:space="preserve">(c) </w:t>
      </w:r>
      <w:r w:rsidR="00350718" w:rsidRPr="00C817AE">
        <w:t>Curaçao</w:t>
      </w:r>
      <w:r w:rsidR="00C5366B" w:rsidRPr="00C817AE">
        <w:t xml:space="preserve">; </w:t>
      </w:r>
      <w:r w:rsidR="00350718" w:rsidRPr="00C817AE">
        <w:t xml:space="preserve">and </w:t>
      </w:r>
      <w:r w:rsidR="00C5366B" w:rsidRPr="00C817AE">
        <w:t xml:space="preserve">(d) </w:t>
      </w:r>
      <w:r w:rsidR="00350718" w:rsidRPr="00C817AE">
        <w:t>Sint Maarten</w:t>
      </w:r>
      <w:r w:rsidR="00E66F3B" w:rsidRPr="003B0E68">
        <w:t xml:space="preserve">. </w:t>
      </w:r>
      <w:r w:rsidR="00D862BE" w:rsidRPr="003B0E68">
        <w:t>Please also indicate which measures have been taken to raise awareness o</w:t>
      </w:r>
      <w:r w:rsidR="009A36CB" w:rsidRPr="003B0E68">
        <w:t>f</w:t>
      </w:r>
      <w:r w:rsidR="00D862BE" w:rsidRPr="003B0E68">
        <w:t xml:space="preserve"> the Convention and its direct applicability among all public authorities in each part of the </w:t>
      </w:r>
      <w:r w:rsidR="007B1776" w:rsidRPr="003B0E68">
        <w:t>State party</w:t>
      </w:r>
      <w:r w:rsidR="00D862BE" w:rsidRPr="003B0E68">
        <w:t>.</w:t>
      </w:r>
      <w:r w:rsidR="003C319A" w:rsidRPr="003B0E68">
        <w:t xml:space="preserve"> </w:t>
      </w:r>
    </w:p>
    <w:p w:rsidR="00F86D73" w:rsidRPr="003B0E68" w:rsidRDefault="00C817AE" w:rsidP="00C817AE">
      <w:pPr>
        <w:pStyle w:val="SingleTxtG"/>
        <w:rPr>
          <w:lang w:eastAsia="es-ES"/>
        </w:rPr>
      </w:pPr>
      <w:r w:rsidRPr="003B0E68">
        <w:rPr>
          <w:lang w:eastAsia="es-ES"/>
        </w:rPr>
        <w:t>3.</w:t>
      </w:r>
      <w:r w:rsidRPr="003B0E68">
        <w:rPr>
          <w:lang w:eastAsia="es-ES"/>
        </w:rPr>
        <w:tab/>
      </w:r>
      <w:r w:rsidR="00612F2C" w:rsidRPr="003B0E68">
        <w:rPr>
          <w:lang w:eastAsia="es-ES"/>
        </w:rPr>
        <w:t>With reference to the Committee’s previous concluding observations (para.</w:t>
      </w:r>
      <w:r w:rsidR="00BE270A" w:rsidRPr="003B0E68">
        <w:rPr>
          <w:lang w:eastAsia="es-ES"/>
        </w:rPr>
        <w:t xml:space="preserve"> </w:t>
      </w:r>
      <w:r w:rsidR="00612F2C" w:rsidRPr="003B0E68">
        <w:rPr>
          <w:lang w:eastAsia="es-ES"/>
        </w:rPr>
        <w:t xml:space="preserve">10), </w:t>
      </w:r>
      <w:r w:rsidR="00755E0C" w:rsidRPr="003B0E68">
        <w:rPr>
          <w:lang w:eastAsia="es-ES"/>
        </w:rPr>
        <w:t>and the information received from the State party on follow-up to the concluding observations</w:t>
      </w:r>
      <w:r w:rsidR="004A3616" w:rsidRPr="003B0E68">
        <w:rPr>
          <w:lang w:eastAsia="es-ES"/>
        </w:rPr>
        <w:t>,</w:t>
      </w:r>
      <w:r w:rsidR="00CD6B19" w:rsidRPr="003B0E68">
        <w:rPr>
          <w:rStyle w:val="FootnoteReference"/>
          <w:lang w:eastAsia="es-ES"/>
        </w:rPr>
        <w:footnoteReference w:id="5"/>
      </w:r>
      <w:r w:rsidR="004A3616" w:rsidRPr="003B0E68">
        <w:rPr>
          <w:lang w:eastAsia="es-ES"/>
        </w:rPr>
        <w:t xml:space="preserve"> </w:t>
      </w:r>
      <w:r w:rsidR="00F86D73" w:rsidRPr="003B0E68">
        <w:rPr>
          <w:lang w:eastAsia="es-ES"/>
        </w:rPr>
        <w:t>please provide updated information on:</w:t>
      </w:r>
    </w:p>
    <w:p w:rsidR="00D67778" w:rsidRPr="003B0E68" w:rsidRDefault="00D67778">
      <w:pPr>
        <w:pStyle w:val="SingleTxtG"/>
        <w:ind w:firstLine="567"/>
      </w:pPr>
      <w:r w:rsidRPr="003B0E68">
        <w:rPr>
          <w:lang w:eastAsia="es-ES"/>
        </w:rPr>
        <w:t>(</w:t>
      </w:r>
      <w:r w:rsidR="00E974A8" w:rsidRPr="003B0E68">
        <w:rPr>
          <w:lang w:eastAsia="es-ES"/>
        </w:rPr>
        <w:t>a</w:t>
      </w:r>
      <w:r w:rsidRPr="003B0E68">
        <w:rPr>
          <w:lang w:eastAsia="es-ES"/>
        </w:rPr>
        <w:t>)</w:t>
      </w:r>
      <w:r w:rsidRPr="003B0E68">
        <w:rPr>
          <w:lang w:eastAsia="es-ES"/>
        </w:rPr>
        <w:tab/>
      </w:r>
      <w:r w:rsidRPr="003B0E68">
        <w:t>The status of adoption of the draft implementing legislation of Directive 2013/48/EU</w:t>
      </w:r>
      <w:r w:rsidR="009A36CB" w:rsidRPr="003B0E68">
        <w:t xml:space="preserve"> of the European Parliament and of the Council</w:t>
      </w:r>
      <w:r w:rsidRPr="003B0E68">
        <w:t xml:space="preserve"> on the right o</w:t>
      </w:r>
      <w:r w:rsidR="009A36CB" w:rsidRPr="003B0E68">
        <w:t>f</w:t>
      </w:r>
      <w:r w:rsidRPr="003B0E68">
        <w:t xml:space="preserve"> access to a lawyer. Please also provide information on the type of cases </w:t>
      </w:r>
      <w:r w:rsidR="00E974A8" w:rsidRPr="003B0E68">
        <w:t>in</w:t>
      </w:r>
      <w:r w:rsidRPr="003B0E68">
        <w:t xml:space="preserve"> which the assistance of a lawyer can be refused on the grounds of urgent need to avert serious adverse consequences for a person’s life, liberty or physical integrity</w:t>
      </w:r>
      <w:r w:rsidR="00E974A8" w:rsidRPr="003B0E68">
        <w:t xml:space="preserve"> or to prevent substantial jeopardy to the investigation.</w:t>
      </w:r>
      <w:r w:rsidR="003C319A" w:rsidRPr="003B0E68">
        <w:t xml:space="preserve"> </w:t>
      </w:r>
      <w:r w:rsidRPr="003B0E68">
        <w:t>Please explain who</w:t>
      </w:r>
      <w:r w:rsidR="009A36CB" w:rsidRPr="003B0E68">
        <w:t>,</w:t>
      </w:r>
      <w:r w:rsidRPr="003B0E68">
        <w:t xml:space="preserve"> </w:t>
      </w:r>
      <w:r w:rsidR="004D56FB" w:rsidRPr="003B0E68">
        <w:t>under the draft legislation</w:t>
      </w:r>
      <w:r w:rsidR="009A36CB" w:rsidRPr="003B0E68">
        <w:t>, decides</w:t>
      </w:r>
      <w:r w:rsidR="004D56FB" w:rsidRPr="003B0E68">
        <w:t xml:space="preserve"> </w:t>
      </w:r>
      <w:r w:rsidR="00E974A8" w:rsidRPr="003B0E68">
        <w:t xml:space="preserve">whether access to a lawyer should be refused, </w:t>
      </w:r>
      <w:r w:rsidRPr="003B0E68">
        <w:t xml:space="preserve">the maximum time </w:t>
      </w:r>
      <w:r w:rsidR="00A6330B" w:rsidRPr="003B0E68">
        <w:t xml:space="preserve">for which </w:t>
      </w:r>
      <w:r w:rsidRPr="003B0E68">
        <w:t xml:space="preserve">a detainee may be denied access to a lawyer in </w:t>
      </w:r>
      <w:r w:rsidR="009A36CB" w:rsidRPr="003B0E68">
        <w:t xml:space="preserve">such </w:t>
      </w:r>
      <w:r w:rsidRPr="003B0E68">
        <w:t>cases</w:t>
      </w:r>
      <w:r w:rsidR="00E974A8" w:rsidRPr="003B0E68">
        <w:t>, whether the refu</w:t>
      </w:r>
      <w:r w:rsidR="005C260F" w:rsidRPr="003B0E68">
        <w:t>s</w:t>
      </w:r>
      <w:r w:rsidR="004A3D4D" w:rsidRPr="003B0E68">
        <w:t>al can be appealed and to whom</w:t>
      </w:r>
      <w:r w:rsidR="009A36CB" w:rsidRPr="003B0E68">
        <w:t>,</w:t>
      </w:r>
      <w:r w:rsidR="004A3D4D" w:rsidRPr="003B0E68">
        <w:t xml:space="preserve"> and how frequently this refus</w:t>
      </w:r>
      <w:r w:rsidR="00BD7585" w:rsidRPr="003B0E68">
        <w:t>al regime has been used;</w:t>
      </w:r>
    </w:p>
    <w:p w:rsidR="00D67778" w:rsidRPr="003B0E68" w:rsidRDefault="00671C64">
      <w:pPr>
        <w:pStyle w:val="SingleTxtG"/>
        <w:ind w:firstLine="567"/>
        <w:rPr>
          <w:lang w:eastAsia="es-ES"/>
        </w:rPr>
      </w:pPr>
      <w:r w:rsidRPr="003B0E68">
        <w:t>(b)</w:t>
      </w:r>
      <w:r w:rsidRPr="003B0E68">
        <w:tab/>
      </w:r>
      <w:r w:rsidR="00383DE5" w:rsidRPr="003B0E68">
        <w:t xml:space="preserve">Any </w:t>
      </w:r>
      <w:r w:rsidR="00990CE5" w:rsidRPr="003B0E68">
        <w:t xml:space="preserve">new legislation and </w:t>
      </w:r>
      <w:r w:rsidR="00383DE5" w:rsidRPr="003B0E68">
        <w:rPr>
          <w:lang w:eastAsia="es-ES"/>
        </w:rPr>
        <w:t xml:space="preserve">measures taken in the meantime to guarantee that all persons deprived of their liberty have access to an ex officio lawyer as from the moment of deprivation of liberty and during </w:t>
      </w:r>
      <w:r w:rsidR="00990CE5" w:rsidRPr="003B0E68">
        <w:rPr>
          <w:lang w:eastAsia="es-ES"/>
        </w:rPr>
        <w:t xml:space="preserve">interrogation </w:t>
      </w:r>
      <w:r w:rsidR="00B93409" w:rsidRPr="003B0E68">
        <w:rPr>
          <w:lang w:eastAsia="es-ES"/>
        </w:rPr>
        <w:t xml:space="preserve">by </w:t>
      </w:r>
      <w:r w:rsidR="00383DE5" w:rsidRPr="003B0E68">
        <w:rPr>
          <w:lang w:eastAsia="es-ES"/>
        </w:rPr>
        <w:t>law enforcement officials</w:t>
      </w:r>
      <w:r w:rsidR="00185B82" w:rsidRPr="003B0E68">
        <w:rPr>
          <w:lang w:eastAsia="es-ES"/>
        </w:rPr>
        <w:t xml:space="preserve">. Please provide this information </w:t>
      </w:r>
      <w:r w:rsidR="00B93409" w:rsidRPr="003B0E68">
        <w:rPr>
          <w:lang w:eastAsia="es-ES"/>
        </w:rPr>
        <w:t xml:space="preserve">for </w:t>
      </w:r>
      <w:r w:rsidR="00185B82" w:rsidRPr="003B0E68">
        <w:t xml:space="preserve">each of the </w:t>
      </w:r>
      <w:r w:rsidR="00DC539D" w:rsidRPr="003B0E68">
        <w:t>part</w:t>
      </w:r>
      <w:r w:rsidR="00D0555B" w:rsidRPr="003B0E68">
        <w:t xml:space="preserve"> of the </w:t>
      </w:r>
      <w:r w:rsidR="007B1776" w:rsidRPr="00C817AE">
        <w:t>State party</w:t>
      </w:r>
      <w:r w:rsidR="00E426F8" w:rsidRPr="003B0E68">
        <w:t xml:space="preserve">. Please also explain how the State party safeguards access to a lawyer for migrants that have been placed in isolation and whether the new legislative proposal for a </w:t>
      </w:r>
      <w:r w:rsidR="00B93409" w:rsidRPr="003B0E68">
        <w:t>l</w:t>
      </w:r>
      <w:r w:rsidR="00E426F8" w:rsidRPr="003B0E68">
        <w:t>aw o</w:t>
      </w:r>
      <w:r w:rsidR="0004438A" w:rsidRPr="003B0E68">
        <w:t>n</w:t>
      </w:r>
      <w:r w:rsidR="00E426F8" w:rsidRPr="003B0E68">
        <w:t xml:space="preserve"> return and immigration detention</w:t>
      </w:r>
      <w:r w:rsidR="0004438A" w:rsidRPr="003B0E68">
        <w:t xml:space="preserve"> will explicitly ensure access to a lawyer in </w:t>
      </w:r>
      <w:r w:rsidR="009A36CB" w:rsidRPr="003B0E68">
        <w:t xml:space="preserve">such </w:t>
      </w:r>
      <w:r w:rsidR="0004438A" w:rsidRPr="003B0E68">
        <w:t>cases</w:t>
      </w:r>
      <w:r w:rsidR="00E426F8" w:rsidRPr="003B0E68">
        <w:t>;</w:t>
      </w:r>
    </w:p>
    <w:p w:rsidR="00383DE5" w:rsidRPr="003B0E68" w:rsidRDefault="00383DE5">
      <w:pPr>
        <w:pStyle w:val="SingleTxtG"/>
        <w:ind w:firstLine="567"/>
        <w:rPr>
          <w:lang w:eastAsia="es-ES"/>
        </w:rPr>
      </w:pPr>
      <w:r w:rsidRPr="003B0E68">
        <w:rPr>
          <w:lang w:eastAsia="es-ES"/>
        </w:rPr>
        <w:t>(c)</w:t>
      </w:r>
      <w:r w:rsidRPr="003B0E68">
        <w:rPr>
          <w:lang w:eastAsia="es-ES"/>
        </w:rPr>
        <w:tab/>
      </w:r>
      <w:r w:rsidR="00990CE5" w:rsidRPr="003B0E68">
        <w:rPr>
          <w:lang w:eastAsia="es-ES"/>
        </w:rPr>
        <w:t xml:space="preserve">Measures taken to </w:t>
      </w:r>
      <w:r w:rsidR="00DC539D" w:rsidRPr="003B0E68">
        <w:rPr>
          <w:lang w:eastAsia="es-ES"/>
        </w:rPr>
        <w:t>incentivi</w:t>
      </w:r>
      <w:r w:rsidR="00B93409" w:rsidRPr="003B0E68">
        <w:rPr>
          <w:lang w:eastAsia="es-ES"/>
        </w:rPr>
        <w:t>z</w:t>
      </w:r>
      <w:r w:rsidR="00DC539D" w:rsidRPr="003B0E68">
        <w:rPr>
          <w:lang w:eastAsia="es-ES"/>
        </w:rPr>
        <w:t xml:space="preserve">e the presence </w:t>
      </w:r>
      <w:r w:rsidR="00990CE5" w:rsidRPr="003B0E68">
        <w:rPr>
          <w:lang w:eastAsia="es-ES"/>
        </w:rPr>
        <w:t xml:space="preserve">of lawyers in </w:t>
      </w:r>
      <w:r w:rsidR="00B93409" w:rsidRPr="003B0E68">
        <w:rPr>
          <w:lang w:eastAsia="es-ES"/>
        </w:rPr>
        <w:t xml:space="preserve">Bonaire, Saba and </w:t>
      </w:r>
      <w:r w:rsidR="00990CE5" w:rsidRPr="003B0E68">
        <w:rPr>
          <w:lang w:eastAsia="es-ES"/>
        </w:rPr>
        <w:t xml:space="preserve">Sint Eustatius in order to </w:t>
      </w:r>
      <w:r w:rsidR="00DC539D" w:rsidRPr="003B0E68">
        <w:rPr>
          <w:lang w:eastAsia="es-ES"/>
        </w:rPr>
        <w:t xml:space="preserve">effectively </w:t>
      </w:r>
      <w:r w:rsidR="00990CE5" w:rsidRPr="003B0E68">
        <w:rPr>
          <w:lang w:eastAsia="es-ES"/>
        </w:rPr>
        <w:t xml:space="preserve">guarantee </w:t>
      </w:r>
      <w:r w:rsidR="00DC539D" w:rsidRPr="003B0E68">
        <w:rPr>
          <w:lang w:eastAsia="es-ES"/>
        </w:rPr>
        <w:t xml:space="preserve">access to an ex officio </w:t>
      </w:r>
      <w:r w:rsidR="00990CE5" w:rsidRPr="003B0E68">
        <w:rPr>
          <w:lang w:eastAsia="es-ES"/>
        </w:rPr>
        <w:t>lawyer from the moment of deprivation of liberty;</w:t>
      </w:r>
    </w:p>
    <w:p w:rsidR="0004438A" w:rsidRPr="003B0E68" w:rsidRDefault="0004438A" w:rsidP="0037249C">
      <w:pPr>
        <w:pStyle w:val="SingleTxtG"/>
        <w:ind w:firstLine="567"/>
        <w:rPr>
          <w:lang w:eastAsia="es-ES"/>
        </w:rPr>
      </w:pPr>
      <w:r w:rsidRPr="003B0E68">
        <w:rPr>
          <w:lang w:eastAsia="es-ES"/>
        </w:rPr>
        <w:t>(d)</w:t>
      </w:r>
      <w:r w:rsidRPr="003B0E68">
        <w:rPr>
          <w:lang w:eastAsia="es-ES"/>
        </w:rPr>
        <w:tab/>
        <w:t>Measures taken t</w:t>
      </w:r>
      <w:r w:rsidRPr="003B0E68">
        <w:t>o ensure that all detainees can enjoy in practice their right to contact relatives or next of kin within 24 hours. Please explain whether there are any restrictions o</w:t>
      </w:r>
      <w:r w:rsidR="00B93409" w:rsidRPr="003B0E68">
        <w:t>n</w:t>
      </w:r>
      <w:r w:rsidRPr="003B0E68">
        <w:t xml:space="preserve"> this right, who can </w:t>
      </w:r>
      <w:r w:rsidR="00B93409" w:rsidRPr="003B0E68">
        <w:t xml:space="preserve">decide to refuse to allow such contact </w:t>
      </w:r>
      <w:r w:rsidRPr="003B0E68">
        <w:t xml:space="preserve">and under which </w:t>
      </w:r>
      <w:r w:rsidR="00B93409" w:rsidRPr="003B0E68">
        <w:t>circumstances</w:t>
      </w:r>
      <w:r w:rsidR="002F4283" w:rsidRPr="003B0E68">
        <w:t>;</w:t>
      </w:r>
    </w:p>
    <w:p w:rsidR="00990CE5" w:rsidRPr="003B0E68" w:rsidRDefault="00990CE5">
      <w:pPr>
        <w:pStyle w:val="SingleTxtG"/>
        <w:ind w:firstLine="567"/>
      </w:pPr>
      <w:r w:rsidRPr="003B0E68">
        <w:rPr>
          <w:lang w:eastAsia="es-ES"/>
        </w:rPr>
        <w:t>(</w:t>
      </w:r>
      <w:r w:rsidR="007A74CE" w:rsidRPr="003B0E68">
        <w:rPr>
          <w:lang w:eastAsia="es-ES"/>
        </w:rPr>
        <w:t>e</w:t>
      </w:r>
      <w:r w:rsidRPr="003B0E68">
        <w:rPr>
          <w:lang w:eastAsia="es-ES"/>
        </w:rPr>
        <w:t>)</w:t>
      </w:r>
      <w:r w:rsidRPr="003B0E68">
        <w:rPr>
          <w:lang w:eastAsia="es-ES"/>
        </w:rPr>
        <w:tab/>
        <w:t xml:space="preserve">Measures taken </w:t>
      </w:r>
      <w:r w:rsidR="00B20588" w:rsidRPr="003B0E68">
        <w:t xml:space="preserve">in each part </w:t>
      </w:r>
      <w:r w:rsidR="00D0555B" w:rsidRPr="003B0E68">
        <w:t xml:space="preserve">of the </w:t>
      </w:r>
      <w:r w:rsidR="007B1776" w:rsidRPr="003B0E68">
        <w:t>State party</w:t>
      </w:r>
      <w:r w:rsidR="00B20588" w:rsidRPr="003B0E68">
        <w:rPr>
          <w:lang w:eastAsia="es-ES"/>
        </w:rPr>
        <w:t xml:space="preserve"> </w:t>
      </w:r>
      <w:r w:rsidRPr="003B0E68">
        <w:rPr>
          <w:lang w:eastAsia="es-ES"/>
        </w:rPr>
        <w:t>to ensure the monitoring of compliance by all public officials</w:t>
      </w:r>
      <w:r w:rsidR="00B93409" w:rsidRPr="003B0E68">
        <w:rPr>
          <w:lang w:eastAsia="es-ES"/>
        </w:rPr>
        <w:t xml:space="preserve"> with fundamental legal safeguards</w:t>
      </w:r>
      <w:r w:rsidRPr="003B0E68">
        <w:rPr>
          <w:lang w:eastAsia="es-ES"/>
        </w:rPr>
        <w:t>, and to guarantee that public officials who deny these safeguards to persons deprived of their liberty are disciplined or prosecuted.</w:t>
      </w:r>
      <w:r w:rsidRPr="003B0E68">
        <w:rPr>
          <w:rStyle w:val="FootnoteReference"/>
        </w:rPr>
        <w:footnoteReference w:id="6"/>
      </w:r>
      <w:r w:rsidRPr="003B0E68">
        <w:rPr>
          <w:lang w:eastAsia="es-ES"/>
        </w:rPr>
        <w:t xml:space="preserve"> Please </w:t>
      </w:r>
      <w:r w:rsidR="00B20588" w:rsidRPr="003B0E68">
        <w:rPr>
          <w:lang w:eastAsia="es-ES"/>
        </w:rPr>
        <w:t>include</w:t>
      </w:r>
      <w:r w:rsidRPr="003B0E68">
        <w:rPr>
          <w:lang w:eastAsia="es-ES"/>
        </w:rPr>
        <w:t xml:space="preserve"> information on </w:t>
      </w:r>
      <w:r w:rsidRPr="003B0E68">
        <w:t>the number of complaints lodged and cases initiated for failure to comply with fundamental legal safeguards and the outcome of th</w:t>
      </w:r>
      <w:r w:rsidR="009A36CB" w:rsidRPr="003B0E68">
        <w:t>o</w:t>
      </w:r>
      <w:r w:rsidRPr="003B0E68">
        <w:t xml:space="preserve">se cases, including the penalties applied, </w:t>
      </w:r>
      <w:r w:rsidR="009A36CB" w:rsidRPr="003B0E68">
        <w:t xml:space="preserve">during </w:t>
      </w:r>
      <w:r w:rsidRPr="003B0E68">
        <w:t>the period under review</w:t>
      </w:r>
      <w:r w:rsidR="00B20588" w:rsidRPr="003B0E68">
        <w:rPr>
          <w:lang w:eastAsia="es-ES"/>
        </w:rPr>
        <w:t>.</w:t>
      </w:r>
    </w:p>
    <w:p w:rsidR="00755E0C" w:rsidRPr="003B0E68" w:rsidRDefault="00C817AE" w:rsidP="00C817AE">
      <w:pPr>
        <w:pStyle w:val="SingleTxtG"/>
        <w:rPr>
          <w:lang w:eastAsia="es-ES"/>
        </w:rPr>
      </w:pPr>
      <w:r w:rsidRPr="003B0E68">
        <w:rPr>
          <w:lang w:eastAsia="es-ES"/>
        </w:rPr>
        <w:t>4.</w:t>
      </w:r>
      <w:r w:rsidRPr="003B0E68">
        <w:rPr>
          <w:lang w:eastAsia="es-ES"/>
        </w:rPr>
        <w:tab/>
      </w:r>
      <w:r w:rsidR="00755E0C" w:rsidRPr="003B0E68">
        <w:rPr>
          <w:lang w:eastAsia="es-ES"/>
        </w:rPr>
        <w:t xml:space="preserve">With reference to </w:t>
      </w:r>
      <w:r w:rsidR="00755E0C" w:rsidRPr="003B0E68">
        <w:t>the</w:t>
      </w:r>
      <w:r w:rsidR="00755E0C" w:rsidRPr="003B0E68">
        <w:rPr>
          <w:lang w:eastAsia="es-ES"/>
        </w:rPr>
        <w:t xml:space="preserve"> Committee’s previous concluding observations (para.</w:t>
      </w:r>
      <w:r w:rsidR="00631937" w:rsidRPr="003B0E68">
        <w:rPr>
          <w:lang w:eastAsia="es-ES"/>
        </w:rPr>
        <w:t xml:space="preserve"> </w:t>
      </w:r>
      <w:r w:rsidR="00832484" w:rsidRPr="003B0E68">
        <w:rPr>
          <w:lang w:eastAsia="es-ES"/>
        </w:rPr>
        <w:t>30</w:t>
      </w:r>
      <w:r w:rsidR="00755E0C" w:rsidRPr="003B0E68">
        <w:rPr>
          <w:lang w:eastAsia="es-ES"/>
        </w:rPr>
        <w:t>)</w:t>
      </w:r>
      <w:r w:rsidR="00CC33AC" w:rsidRPr="003B0E68">
        <w:rPr>
          <w:lang w:eastAsia="es-ES"/>
        </w:rPr>
        <w:t>,</w:t>
      </w:r>
      <w:r w:rsidR="00260E1F" w:rsidRPr="003B0E68">
        <w:rPr>
          <w:lang w:eastAsia="es-ES"/>
        </w:rPr>
        <w:t xml:space="preserve"> </w:t>
      </w:r>
      <w:r w:rsidR="00755E0C" w:rsidRPr="003B0E68">
        <w:rPr>
          <w:lang w:eastAsia="es-ES"/>
        </w:rPr>
        <w:t>please provide</w:t>
      </w:r>
      <w:r w:rsidR="00260E1F" w:rsidRPr="003B0E68">
        <w:rPr>
          <w:lang w:eastAsia="es-ES"/>
        </w:rPr>
        <w:t xml:space="preserve"> the following information</w:t>
      </w:r>
      <w:r w:rsidR="00AC7B7C" w:rsidRPr="003B0E68">
        <w:rPr>
          <w:lang w:eastAsia="es-ES"/>
        </w:rPr>
        <w:t xml:space="preserve"> </w:t>
      </w:r>
      <w:r w:rsidR="00FE2E02" w:rsidRPr="003B0E68">
        <w:rPr>
          <w:lang w:eastAsia="es-ES"/>
        </w:rPr>
        <w:t xml:space="preserve">in relation </w:t>
      </w:r>
      <w:r w:rsidR="00260E1F" w:rsidRPr="003B0E68">
        <w:rPr>
          <w:lang w:eastAsia="es-ES"/>
        </w:rPr>
        <w:t>to domestic and gender-based violence</w:t>
      </w:r>
      <w:r w:rsidR="003A1E26" w:rsidRPr="003B0E68">
        <w:rPr>
          <w:lang w:eastAsia="es-ES"/>
        </w:rPr>
        <w:t xml:space="preserve"> </w:t>
      </w:r>
      <w:r w:rsidR="00AC7B7C" w:rsidRPr="003B0E68">
        <w:rPr>
          <w:lang w:eastAsia="es-ES"/>
        </w:rPr>
        <w:t xml:space="preserve">for each part of the </w:t>
      </w:r>
      <w:r w:rsidR="007B1776" w:rsidRPr="003B0E68">
        <w:rPr>
          <w:lang w:eastAsia="es-ES"/>
        </w:rPr>
        <w:t>State party</w:t>
      </w:r>
      <w:r w:rsidR="00D0555B" w:rsidRPr="003B0E68">
        <w:rPr>
          <w:lang w:eastAsia="es-ES"/>
        </w:rPr>
        <w:t xml:space="preserve"> </w:t>
      </w:r>
      <w:r w:rsidR="00AC7B7C" w:rsidRPr="003B0E68">
        <w:rPr>
          <w:lang w:eastAsia="es-ES"/>
        </w:rPr>
        <w:t xml:space="preserve">and </w:t>
      </w:r>
      <w:r w:rsidR="003A1E26" w:rsidRPr="003B0E68">
        <w:rPr>
          <w:lang w:eastAsia="es-ES"/>
        </w:rPr>
        <w:t>for the period under review</w:t>
      </w:r>
      <w:r w:rsidR="00755E0C" w:rsidRPr="003B0E68">
        <w:rPr>
          <w:lang w:eastAsia="es-ES"/>
        </w:rPr>
        <w:t>:</w:t>
      </w:r>
    </w:p>
    <w:p w:rsidR="00755E0C" w:rsidRPr="003B0E68" w:rsidRDefault="00755E0C" w:rsidP="00DF1E6C">
      <w:pPr>
        <w:pStyle w:val="SingleTxtG"/>
        <w:rPr>
          <w:lang w:eastAsia="es-ES"/>
        </w:rPr>
      </w:pPr>
      <w:r w:rsidRPr="003B0E68">
        <w:rPr>
          <w:lang w:eastAsia="es-ES"/>
        </w:rPr>
        <w:tab/>
        <w:t>(a)</w:t>
      </w:r>
      <w:r w:rsidRPr="003B0E68">
        <w:rPr>
          <w:lang w:eastAsia="es-ES"/>
        </w:rPr>
        <w:tab/>
      </w:r>
      <w:r w:rsidR="003A1E26" w:rsidRPr="003B0E68">
        <w:rPr>
          <w:lang w:eastAsia="es-ES"/>
        </w:rPr>
        <w:t xml:space="preserve">Annual </w:t>
      </w:r>
      <w:r w:rsidR="00260E1F" w:rsidRPr="003B0E68">
        <w:rPr>
          <w:lang w:eastAsia="es-ES"/>
        </w:rPr>
        <w:t xml:space="preserve">data, disaggregated according to </w:t>
      </w:r>
      <w:r w:rsidR="00AC7B7C" w:rsidRPr="003B0E68">
        <w:rPr>
          <w:lang w:eastAsia="es-ES"/>
        </w:rPr>
        <w:t xml:space="preserve">the </w:t>
      </w:r>
      <w:r w:rsidR="00260E1F" w:rsidRPr="003B0E68">
        <w:rPr>
          <w:lang w:eastAsia="es-ES"/>
        </w:rPr>
        <w:t xml:space="preserve">type of crime </w:t>
      </w:r>
      <w:r w:rsidR="003A1E26" w:rsidRPr="003B0E68">
        <w:rPr>
          <w:lang w:eastAsia="es-ES"/>
        </w:rPr>
        <w:t xml:space="preserve">and the age and sex of the victim, on the number of </w:t>
      </w:r>
      <w:r w:rsidR="00C77105" w:rsidRPr="003B0E68">
        <w:rPr>
          <w:lang w:eastAsia="es-ES"/>
        </w:rPr>
        <w:t xml:space="preserve">victims of domestic and gender-based violence, including the number of those who died as a result, the number of </w:t>
      </w:r>
      <w:r w:rsidR="003A1E26" w:rsidRPr="003B0E68">
        <w:rPr>
          <w:lang w:eastAsia="es-ES"/>
        </w:rPr>
        <w:t>c</w:t>
      </w:r>
      <w:r w:rsidR="00DB5A5B" w:rsidRPr="003B0E68">
        <w:t xml:space="preserve">omplaints </w:t>
      </w:r>
      <w:r w:rsidR="00260AEE" w:rsidRPr="003B0E68">
        <w:t xml:space="preserve">lodged or </w:t>
      </w:r>
      <w:r w:rsidR="00260AEE" w:rsidRPr="003B0E68">
        <w:rPr>
          <w:lang w:eastAsia="es-ES"/>
        </w:rPr>
        <w:t>allegations registered by the police</w:t>
      </w:r>
      <w:r w:rsidR="00DB5A5B" w:rsidRPr="003B0E68">
        <w:t xml:space="preserve">, </w:t>
      </w:r>
      <w:r w:rsidR="00FE2E02" w:rsidRPr="003B0E68">
        <w:t xml:space="preserve">the number of </w:t>
      </w:r>
      <w:r w:rsidR="00B93409" w:rsidRPr="003B0E68">
        <w:t xml:space="preserve">such complaints </w:t>
      </w:r>
      <w:r w:rsidR="00FE2E02" w:rsidRPr="003B0E68">
        <w:t>that were investigated</w:t>
      </w:r>
      <w:r w:rsidR="00281C20" w:rsidRPr="003B0E68">
        <w:t>,</w:t>
      </w:r>
      <w:r w:rsidR="00DB5A5B" w:rsidRPr="003B0E68">
        <w:t xml:space="preserve"> </w:t>
      </w:r>
      <w:r w:rsidR="00FE2E02" w:rsidRPr="003B0E68">
        <w:t xml:space="preserve">how many </w:t>
      </w:r>
      <w:r w:rsidR="009A36CB" w:rsidRPr="003B0E68">
        <w:t xml:space="preserve">of those complaints </w:t>
      </w:r>
      <w:r w:rsidR="00FE2E02" w:rsidRPr="003B0E68">
        <w:t xml:space="preserve">led to </w:t>
      </w:r>
      <w:r w:rsidR="00DB5A5B" w:rsidRPr="003B0E68">
        <w:t>prosecutions</w:t>
      </w:r>
      <w:r w:rsidR="00281C20" w:rsidRPr="003B0E68">
        <w:t xml:space="preserve"> and </w:t>
      </w:r>
      <w:r w:rsidR="00DB5A5B" w:rsidRPr="003B0E68">
        <w:t xml:space="preserve">convictions and the punishment </w:t>
      </w:r>
      <w:r w:rsidR="00281C20" w:rsidRPr="003B0E68">
        <w:lastRenderedPageBreak/>
        <w:t>imposed</w:t>
      </w:r>
      <w:r w:rsidR="00DB5A5B" w:rsidRPr="003B0E68">
        <w:t xml:space="preserve"> </w:t>
      </w:r>
      <w:r w:rsidR="00281C20" w:rsidRPr="003B0E68">
        <w:t xml:space="preserve">in </w:t>
      </w:r>
      <w:r w:rsidR="00B93409" w:rsidRPr="003B0E68">
        <w:t xml:space="preserve">those </w:t>
      </w:r>
      <w:r w:rsidR="00281C20" w:rsidRPr="003B0E68">
        <w:t>cases.</w:t>
      </w:r>
      <w:r w:rsidR="00630CC5" w:rsidRPr="003B0E68">
        <w:rPr>
          <w:rStyle w:val="FootnoteReference"/>
        </w:rPr>
        <w:footnoteReference w:id="7"/>
      </w:r>
      <w:r w:rsidR="005D00F9" w:rsidRPr="003B0E68">
        <w:t xml:space="preserve"> Please also indicate the number of protection orders granted </w:t>
      </w:r>
      <w:r w:rsidR="007F01E9" w:rsidRPr="003B0E68">
        <w:t xml:space="preserve">compared with the number </w:t>
      </w:r>
      <w:r w:rsidR="005D00F9" w:rsidRPr="003B0E68">
        <w:t>requested;</w:t>
      </w:r>
    </w:p>
    <w:p w:rsidR="00755E0C" w:rsidRPr="003B0E68" w:rsidRDefault="00755E0C" w:rsidP="00755E0C">
      <w:pPr>
        <w:pStyle w:val="SingleTxtG"/>
        <w:ind w:firstLine="567"/>
        <w:rPr>
          <w:lang w:eastAsia="es-ES"/>
        </w:rPr>
      </w:pPr>
      <w:r w:rsidRPr="003B0E68">
        <w:rPr>
          <w:lang w:eastAsia="es-ES"/>
        </w:rPr>
        <w:t>(b)</w:t>
      </w:r>
      <w:r w:rsidRPr="003B0E68">
        <w:rPr>
          <w:lang w:eastAsia="es-ES"/>
        </w:rPr>
        <w:tab/>
      </w:r>
      <w:r w:rsidR="00AC7B7C" w:rsidRPr="003B0E68">
        <w:rPr>
          <w:lang w:eastAsia="es-ES"/>
        </w:rPr>
        <w:t xml:space="preserve">Updates </w:t>
      </w:r>
      <w:r w:rsidR="00FE2E02" w:rsidRPr="003B0E68">
        <w:rPr>
          <w:lang w:eastAsia="es-ES"/>
        </w:rPr>
        <w:t xml:space="preserve">on the means of redress provided to victims, including legal, medical and psychological assistance, the number of shelters and their </w:t>
      </w:r>
      <w:r w:rsidR="00C77105" w:rsidRPr="003B0E68">
        <w:rPr>
          <w:lang w:eastAsia="es-ES"/>
        </w:rPr>
        <w:t>occupancy rate,</w:t>
      </w:r>
      <w:r w:rsidR="00AC7B7C" w:rsidRPr="003B0E68">
        <w:rPr>
          <w:lang w:eastAsia="es-ES"/>
        </w:rPr>
        <w:t xml:space="preserve"> </w:t>
      </w:r>
      <w:r w:rsidR="00C77105" w:rsidRPr="003B0E68">
        <w:rPr>
          <w:lang w:eastAsia="es-ES"/>
        </w:rPr>
        <w:t>the procedure to obtain compensation, the percentage of cases in which compensation was awarded and the average compensation granted</w:t>
      </w:r>
      <w:r w:rsidR="00AC7B7C" w:rsidRPr="003B0E68">
        <w:rPr>
          <w:lang w:eastAsia="es-ES"/>
        </w:rPr>
        <w:t>;</w:t>
      </w:r>
    </w:p>
    <w:p w:rsidR="00260AEE" w:rsidRPr="003B0E68" w:rsidRDefault="00755E0C" w:rsidP="002F24A7">
      <w:pPr>
        <w:pStyle w:val="SingleTxtG"/>
        <w:ind w:firstLine="567"/>
        <w:rPr>
          <w:lang w:eastAsia="es-ES"/>
        </w:rPr>
      </w:pPr>
      <w:r w:rsidRPr="003B0E68">
        <w:rPr>
          <w:lang w:eastAsia="es-ES"/>
        </w:rPr>
        <w:t>(</w:t>
      </w:r>
      <w:r w:rsidR="00260AEE" w:rsidRPr="003B0E68">
        <w:rPr>
          <w:lang w:eastAsia="es-ES"/>
        </w:rPr>
        <w:t>c</w:t>
      </w:r>
      <w:r w:rsidRPr="003B0E68">
        <w:rPr>
          <w:lang w:eastAsia="es-ES"/>
        </w:rPr>
        <w:t>)</w:t>
      </w:r>
      <w:r w:rsidRPr="003B0E68">
        <w:rPr>
          <w:lang w:eastAsia="es-ES"/>
        </w:rPr>
        <w:tab/>
      </w:r>
      <w:r w:rsidR="00072AB6" w:rsidRPr="003B0E68">
        <w:rPr>
          <w:lang w:eastAsia="es-ES"/>
        </w:rPr>
        <w:t>Updates on the m</w:t>
      </w:r>
      <w:r w:rsidR="00260AEE" w:rsidRPr="003B0E68">
        <w:rPr>
          <w:lang w:eastAsia="es-ES"/>
        </w:rPr>
        <w:t xml:space="preserve">easures taken to strengthen the prevention, investigation and punishment of all forms of </w:t>
      </w:r>
      <w:r w:rsidR="00AC7B7C" w:rsidRPr="003B0E68">
        <w:rPr>
          <w:lang w:eastAsia="es-ES"/>
        </w:rPr>
        <w:t xml:space="preserve">domestic </w:t>
      </w:r>
      <w:r w:rsidR="00260AEE" w:rsidRPr="003B0E68">
        <w:rPr>
          <w:lang w:eastAsia="es-ES"/>
        </w:rPr>
        <w:t>violence</w:t>
      </w:r>
      <w:r w:rsidR="007B1027" w:rsidRPr="003B0E68">
        <w:rPr>
          <w:lang w:eastAsia="es-ES"/>
        </w:rPr>
        <w:t>, including the neglect of children,</w:t>
      </w:r>
      <w:r w:rsidR="007B1027" w:rsidRPr="003B0E68">
        <w:rPr>
          <w:rStyle w:val="FootnoteReference"/>
        </w:rPr>
        <w:footnoteReference w:id="8"/>
      </w:r>
      <w:r w:rsidR="007B1027" w:rsidRPr="003B0E68">
        <w:rPr>
          <w:lang w:eastAsia="es-ES"/>
        </w:rPr>
        <w:t xml:space="preserve"> </w:t>
      </w:r>
      <w:r w:rsidR="00AC7B7C" w:rsidRPr="003B0E68">
        <w:rPr>
          <w:lang w:eastAsia="es-ES"/>
        </w:rPr>
        <w:t>and gender-based violence</w:t>
      </w:r>
      <w:r w:rsidR="003F51EE" w:rsidRPr="003B0E68">
        <w:rPr>
          <w:lang w:eastAsia="es-ES"/>
        </w:rPr>
        <w:t xml:space="preserve">, particularly in </w:t>
      </w:r>
      <w:r w:rsidR="00350718" w:rsidRPr="003B0E68">
        <w:rPr>
          <w:lang w:eastAsia="es-ES"/>
        </w:rPr>
        <w:t>Bonaire, Saba and Sint Eustatius</w:t>
      </w:r>
      <w:r w:rsidR="004A3616" w:rsidRPr="003B0E68">
        <w:rPr>
          <w:lang w:eastAsia="es-ES"/>
        </w:rPr>
        <w:t>.</w:t>
      </w:r>
      <w:r w:rsidR="006040C9" w:rsidRPr="003B0E68">
        <w:rPr>
          <w:lang w:eastAsia="es-ES"/>
        </w:rPr>
        <w:t xml:space="preserve"> </w:t>
      </w:r>
      <w:r w:rsidR="009A36CB" w:rsidRPr="003B0E68">
        <w:rPr>
          <w:lang w:eastAsia="es-ES"/>
        </w:rPr>
        <w:t>Please indicate whether there i</w:t>
      </w:r>
      <w:r w:rsidR="00691D29" w:rsidRPr="003B0E68">
        <w:rPr>
          <w:lang w:eastAsia="es-ES"/>
        </w:rPr>
        <w:t xml:space="preserve">s a methodology in the State party </w:t>
      </w:r>
      <w:r w:rsidR="009A36CB" w:rsidRPr="003B0E68">
        <w:rPr>
          <w:lang w:eastAsia="es-ES"/>
        </w:rPr>
        <w:t xml:space="preserve">for assessing </w:t>
      </w:r>
      <w:r w:rsidR="00691D29" w:rsidRPr="003B0E68">
        <w:rPr>
          <w:lang w:eastAsia="es-ES"/>
        </w:rPr>
        <w:t>the effectiveness and impact of all the</w:t>
      </w:r>
      <w:r w:rsidR="00BF6798" w:rsidRPr="003B0E68">
        <w:rPr>
          <w:lang w:eastAsia="es-ES"/>
        </w:rPr>
        <w:t xml:space="preserve"> initiatives in this area</w:t>
      </w:r>
      <w:r w:rsidR="002F24A7">
        <w:rPr>
          <w:lang w:eastAsia="es-ES"/>
        </w:rPr>
        <w:t>;</w:t>
      </w:r>
    </w:p>
    <w:p w:rsidR="00755E0C" w:rsidRPr="003B0E68" w:rsidRDefault="00A915A5">
      <w:pPr>
        <w:pStyle w:val="SingleTxtG"/>
        <w:ind w:firstLine="567"/>
        <w:rPr>
          <w:lang w:eastAsia="es-ES"/>
        </w:rPr>
      </w:pPr>
      <w:r w:rsidRPr="003B0E68">
        <w:rPr>
          <w:lang w:eastAsia="es-ES"/>
        </w:rPr>
        <w:t>(</w:t>
      </w:r>
      <w:r w:rsidR="00100D17" w:rsidRPr="003B0E68">
        <w:rPr>
          <w:lang w:eastAsia="es-ES"/>
        </w:rPr>
        <w:t>d</w:t>
      </w:r>
      <w:r w:rsidRPr="003B0E68">
        <w:rPr>
          <w:lang w:eastAsia="es-ES"/>
        </w:rPr>
        <w:t>)</w:t>
      </w:r>
      <w:r w:rsidRPr="003B0E68">
        <w:rPr>
          <w:lang w:eastAsia="es-ES"/>
        </w:rPr>
        <w:tab/>
      </w:r>
      <w:r w:rsidR="00072AB6" w:rsidRPr="003B0E68">
        <w:rPr>
          <w:lang w:eastAsia="es-ES"/>
        </w:rPr>
        <w:t>Updates on the s</w:t>
      </w:r>
      <w:r w:rsidR="00755E0C" w:rsidRPr="003B0E68">
        <w:rPr>
          <w:lang w:eastAsia="es-ES"/>
        </w:rPr>
        <w:t>teps t</w:t>
      </w:r>
      <w:r w:rsidRPr="003B0E68">
        <w:rPr>
          <w:lang w:eastAsia="es-ES"/>
        </w:rPr>
        <w:t>aken to sensitize and train law</w:t>
      </w:r>
      <w:r w:rsidR="008021EC" w:rsidRPr="003B0E68">
        <w:rPr>
          <w:lang w:eastAsia="es-ES"/>
        </w:rPr>
        <w:t xml:space="preserve"> </w:t>
      </w:r>
      <w:r w:rsidR="00755E0C" w:rsidRPr="003B0E68">
        <w:rPr>
          <w:lang w:eastAsia="es-ES"/>
        </w:rPr>
        <w:t>enforcement pers</w:t>
      </w:r>
      <w:r w:rsidRPr="003B0E68">
        <w:rPr>
          <w:lang w:eastAsia="es-ES"/>
        </w:rPr>
        <w:t xml:space="preserve">onnel </w:t>
      </w:r>
      <w:r w:rsidR="008021EC" w:rsidRPr="003B0E68">
        <w:rPr>
          <w:lang w:eastAsia="es-ES"/>
        </w:rPr>
        <w:t>o</w:t>
      </w:r>
      <w:r w:rsidR="00755E0C" w:rsidRPr="003B0E68">
        <w:rPr>
          <w:lang w:eastAsia="es-ES"/>
        </w:rPr>
        <w:t xml:space="preserve">n </w:t>
      </w:r>
      <w:r w:rsidR="004C6404" w:rsidRPr="003B0E68">
        <w:rPr>
          <w:lang w:eastAsia="es-ES"/>
        </w:rPr>
        <w:t xml:space="preserve">the investigation and prosecution of </w:t>
      </w:r>
      <w:r w:rsidRPr="003B0E68">
        <w:rPr>
          <w:lang w:eastAsia="es-ES"/>
        </w:rPr>
        <w:t xml:space="preserve">cases of domestic and gender-based violence and </w:t>
      </w:r>
      <w:r w:rsidR="004C6404" w:rsidRPr="003B0E68">
        <w:rPr>
          <w:lang w:eastAsia="es-ES"/>
        </w:rPr>
        <w:t xml:space="preserve">on </w:t>
      </w:r>
      <w:r w:rsidRPr="003B0E68">
        <w:rPr>
          <w:lang w:eastAsia="es-ES"/>
        </w:rPr>
        <w:t>awareness-raising measures to fight gender stereotypes and domestic violence among</w:t>
      </w:r>
      <w:r w:rsidR="009E73C2" w:rsidRPr="003B0E68">
        <w:rPr>
          <w:lang w:eastAsia="es-ES"/>
        </w:rPr>
        <w:t xml:space="preserve"> the population at large.</w:t>
      </w:r>
      <w:r w:rsidR="007E13D2" w:rsidRPr="003B0E68">
        <w:rPr>
          <w:lang w:eastAsia="es-ES"/>
        </w:rPr>
        <w:t xml:space="preserve"> Please also indicate the measures taken to inform victims of domestic violence </w:t>
      </w:r>
      <w:r w:rsidR="00765D35" w:rsidRPr="003B0E68">
        <w:rPr>
          <w:lang w:eastAsia="es-ES"/>
        </w:rPr>
        <w:t>w</w:t>
      </w:r>
      <w:r w:rsidR="0062602E" w:rsidRPr="003B0E68">
        <w:rPr>
          <w:lang w:eastAsia="es-ES"/>
        </w:rPr>
        <w:t>ith</w:t>
      </w:r>
      <w:r w:rsidR="00765D35" w:rsidRPr="003B0E68">
        <w:rPr>
          <w:lang w:eastAsia="es-ES"/>
        </w:rPr>
        <w:t xml:space="preserve"> </w:t>
      </w:r>
      <w:r w:rsidR="007E13D2" w:rsidRPr="003B0E68">
        <w:rPr>
          <w:lang w:eastAsia="es-ES"/>
        </w:rPr>
        <w:t xml:space="preserve">residence status </w:t>
      </w:r>
      <w:r w:rsidR="00A6330B" w:rsidRPr="003B0E68">
        <w:rPr>
          <w:lang w:eastAsia="es-ES"/>
        </w:rPr>
        <w:t xml:space="preserve">as dependants </w:t>
      </w:r>
      <w:r w:rsidR="007E13D2" w:rsidRPr="003B0E68">
        <w:rPr>
          <w:lang w:eastAsia="es-ES"/>
        </w:rPr>
        <w:t>of the possibility of seeking assistance and residence status</w:t>
      </w:r>
      <w:r w:rsidR="00A6330B" w:rsidRPr="003B0E68">
        <w:rPr>
          <w:lang w:eastAsia="es-ES"/>
        </w:rPr>
        <w:t xml:space="preserve"> as independent persons</w:t>
      </w:r>
      <w:r w:rsidR="007E13D2" w:rsidRPr="003B0E68">
        <w:rPr>
          <w:lang w:eastAsia="es-ES"/>
        </w:rPr>
        <w:t>.</w:t>
      </w:r>
      <w:r w:rsidR="00BF3952" w:rsidRPr="003B0E68">
        <w:rPr>
          <w:lang w:eastAsia="es-ES"/>
        </w:rPr>
        <w:t xml:space="preserve"> Please comment on reports indicating that </w:t>
      </w:r>
      <w:r w:rsidR="008021EC" w:rsidRPr="003B0E68">
        <w:rPr>
          <w:lang w:eastAsia="es-ES"/>
        </w:rPr>
        <w:t xml:space="preserve">the </w:t>
      </w:r>
      <w:r w:rsidR="00BF3952" w:rsidRPr="003B0E68">
        <w:rPr>
          <w:lang w:eastAsia="es-ES"/>
        </w:rPr>
        <w:t xml:space="preserve">burden of proof for </w:t>
      </w:r>
      <w:r w:rsidR="004C6404" w:rsidRPr="003B0E68">
        <w:rPr>
          <w:lang w:eastAsia="es-ES"/>
        </w:rPr>
        <w:t xml:space="preserve">demonstrating that one is a </w:t>
      </w:r>
      <w:r w:rsidR="00BF3952" w:rsidRPr="003B0E68">
        <w:rPr>
          <w:lang w:eastAsia="es-ES"/>
        </w:rPr>
        <w:t xml:space="preserve">victim of domestic or honour-related violence in order to obtain a residence permit is very high. In this regard, please indicate the percentage of cases in which a residence permit was granted on </w:t>
      </w:r>
      <w:r w:rsidR="009A36CB" w:rsidRPr="003B0E68">
        <w:rPr>
          <w:lang w:eastAsia="es-ES"/>
        </w:rPr>
        <w:t xml:space="preserve">such </w:t>
      </w:r>
      <w:r w:rsidR="00BF3952" w:rsidRPr="003B0E68">
        <w:rPr>
          <w:lang w:eastAsia="es-ES"/>
        </w:rPr>
        <w:t xml:space="preserve">grounds for the period under review. </w:t>
      </w:r>
    </w:p>
    <w:p w:rsidR="009E73C2" w:rsidRPr="003B0E68" w:rsidRDefault="00C817AE" w:rsidP="00C817AE">
      <w:pPr>
        <w:pStyle w:val="SingleTxtG"/>
        <w:rPr>
          <w:lang w:eastAsia="es-ES"/>
        </w:rPr>
      </w:pPr>
      <w:r w:rsidRPr="003B0E68">
        <w:rPr>
          <w:lang w:eastAsia="es-ES"/>
        </w:rPr>
        <w:t>5.</w:t>
      </w:r>
      <w:r w:rsidRPr="003B0E68">
        <w:rPr>
          <w:lang w:eastAsia="es-ES"/>
        </w:rPr>
        <w:tab/>
      </w:r>
      <w:r w:rsidR="00F86D73" w:rsidRPr="003B0E68">
        <w:rPr>
          <w:lang w:eastAsia="es-ES"/>
        </w:rPr>
        <w:t>With re</w:t>
      </w:r>
      <w:r w:rsidR="009E73C2" w:rsidRPr="003B0E68">
        <w:rPr>
          <w:lang w:eastAsia="es-ES"/>
        </w:rPr>
        <w:t>gard</w:t>
      </w:r>
      <w:r w:rsidR="00F86D73" w:rsidRPr="003B0E68">
        <w:rPr>
          <w:lang w:eastAsia="es-ES"/>
        </w:rPr>
        <w:t xml:space="preserve"> to </w:t>
      </w:r>
      <w:r w:rsidR="00F86D73" w:rsidRPr="003B0E68">
        <w:t>the</w:t>
      </w:r>
      <w:r w:rsidR="00F86D73" w:rsidRPr="003B0E68">
        <w:rPr>
          <w:lang w:eastAsia="es-ES"/>
        </w:rPr>
        <w:t xml:space="preserve"> Committee’s previous concluding observations (</w:t>
      </w:r>
      <w:r w:rsidR="00FA4243" w:rsidRPr="003B0E68">
        <w:rPr>
          <w:lang w:eastAsia="es-ES"/>
        </w:rPr>
        <w:t>para.</w:t>
      </w:r>
      <w:r w:rsidR="00631937" w:rsidRPr="003B0E68">
        <w:rPr>
          <w:lang w:eastAsia="es-ES"/>
        </w:rPr>
        <w:t xml:space="preserve"> </w:t>
      </w:r>
      <w:r w:rsidR="00FA4243" w:rsidRPr="003B0E68">
        <w:rPr>
          <w:lang w:eastAsia="es-ES"/>
        </w:rPr>
        <w:t>25</w:t>
      </w:r>
      <w:r w:rsidR="00F86D73" w:rsidRPr="003B0E68">
        <w:rPr>
          <w:lang w:eastAsia="es-ES"/>
        </w:rPr>
        <w:t>)</w:t>
      </w:r>
      <w:r w:rsidR="00CC33AC" w:rsidRPr="003B0E68">
        <w:rPr>
          <w:lang w:eastAsia="es-ES"/>
        </w:rPr>
        <w:t>,</w:t>
      </w:r>
      <w:r w:rsidR="009E73C2" w:rsidRPr="003B0E68">
        <w:rPr>
          <w:lang w:eastAsia="es-ES"/>
        </w:rPr>
        <w:t xml:space="preserve"> please provide the following information in relation to the crime of trafficking in human beings </w:t>
      </w:r>
      <w:r w:rsidR="00FA4243" w:rsidRPr="003B0E68">
        <w:rPr>
          <w:lang w:eastAsia="es-ES"/>
        </w:rPr>
        <w:t xml:space="preserve">for each part of the </w:t>
      </w:r>
      <w:r w:rsidR="007B1776" w:rsidRPr="003B0E68">
        <w:rPr>
          <w:lang w:eastAsia="es-ES"/>
        </w:rPr>
        <w:t xml:space="preserve">State party </w:t>
      </w:r>
      <w:r w:rsidR="00FA4243" w:rsidRPr="003B0E68">
        <w:rPr>
          <w:lang w:eastAsia="es-ES"/>
        </w:rPr>
        <w:t xml:space="preserve">and </w:t>
      </w:r>
      <w:r w:rsidR="009E73C2" w:rsidRPr="003B0E68">
        <w:rPr>
          <w:lang w:eastAsia="es-ES"/>
        </w:rPr>
        <w:t>for the period under review:</w:t>
      </w:r>
    </w:p>
    <w:p w:rsidR="009E73C2" w:rsidRPr="003B0E68" w:rsidRDefault="009E73C2" w:rsidP="0037249C">
      <w:pPr>
        <w:pStyle w:val="SingleTxtG"/>
      </w:pPr>
      <w:r w:rsidRPr="003B0E68">
        <w:rPr>
          <w:lang w:eastAsia="es-ES"/>
        </w:rPr>
        <w:tab/>
        <w:t>(a)</w:t>
      </w:r>
      <w:r w:rsidRPr="003B0E68">
        <w:rPr>
          <w:lang w:eastAsia="es-ES"/>
        </w:rPr>
        <w:tab/>
        <w:t>Annual statistical data</w:t>
      </w:r>
      <w:r w:rsidR="004C6404" w:rsidRPr="003B0E68">
        <w:rPr>
          <w:lang w:eastAsia="es-ES"/>
        </w:rPr>
        <w:t>,</w:t>
      </w:r>
      <w:r w:rsidRPr="003B0E68">
        <w:rPr>
          <w:lang w:eastAsia="es-ES"/>
        </w:rPr>
        <w:t xml:space="preserve"> </w:t>
      </w:r>
      <w:r w:rsidR="006120E8" w:rsidRPr="003B0E68">
        <w:rPr>
          <w:lang w:eastAsia="es-ES"/>
        </w:rPr>
        <w:t>disaggregated by age, sex, country of origin and employment sector of the victim, on the number of victims of trafficking and the number of c</w:t>
      </w:r>
      <w:r w:rsidR="006120E8" w:rsidRPr="003B0E68">
        <w:t>omplaints lodged</w:t>
      </w:r>
      <w:r w:rsidR="0037249C" w:rsidRPr="003B0E68">
        <w:t xml:space="preserve"> and </w:t>
      </w:r>
      <w:r w:rsidR="006120E8" w:rsidRPr="003B0E68">
        <w:rPr>
          <w:lang w:eastAsia="es-ES"/>
        </w:rPr>
        <w:t>reports registered by the police</w:t>
      </w:r>
      <w:r w:rsidR="006120E8" w:rsidRPr="003B0E68">
        <w:t xml:space="preserve"> regarding this crime, the number of those that were investigated, how many led to prosecutions and convictions</w:t>
      </w:r>
      <w:r w:rsidR="00E6063D" w:rsidRPr="003B0E68">
        <w:t xml:space="preserve"> and the punishment imposed i</w:t>
      </w:r>
      <w:r w:rsidR="002C5269" w:rsidRPr="003B0E68">
        <w:t xml:space="preserve">n these cases. Please also </w:t>
      </w:r>
      <w:r w:rsidR="004C6404" w:rsidRPr="003B0E68">
        <w:t xml:space="preserve">provide information </w:t>
      </w:r>
      <w:r w:rsidR="002C5269" w:rsidRPr="003B0E68">
        <w:t xml:space="preserve">on the outcome of the motion adopted by the Parliament </w:t>
      </w:r>
      <w:r w:rsidR="008A44AE" w:rsidRPr="003B0E68">
        <w:t xml:space="preserve">of the Netherlands </w:t>
      </w:r>
      <w:r w:rsidR="002C5269" w:rsidRPr="003B0E68">
        <w:t>in 2013 to start an independent investigation o</w:t>
      </w:r>
      <w:r w:rsidR="0037249C" w:rsidRPr="003B0E68">
        <w:t>f</w:t>
      </w:r>
      <w:r w:rsidR="002C5269" w:rsidRPr="003B0E68">
        <w:t xml:space="preserve"> trafficking occurring in </w:t>
      </w:r>
      <w:r w:rsidR="00350718" w:rsidRPr="003B0E68">
        <w:rPr>
          <w:lang w:eastAsia="es-ES"/>
        </w:rPr>
        <w:t>Bonaire, Saba and Sint Eustatius</w:t>
      </w:r>
      <w:r w:rsidR="002C5269" w:rsidRPr="003B0E68">
        <w:t>;</w:t>
      </w:r>
    </w:p>
    <w:p w:rsidR="006120E8" w:rsidRPr="003B0E68" w:rsidRDefault="006120E8" w:rsidP="00F73052">
      <w:pPr>
        <w:pStyle w:val="SingleTxtG"/>
        <w:ind w:firstLine="567"/>
        <w:rPr>
          <w:lang w:eastAsia="es-ES"/>
        </w:rPr>
      </w:pPr>
      <w:r w:rsidRPr="003B0E68">
        <w:t>(b)</w:t>
      </w:r>
      <w:r w:rsidRPr="003B0E68">
        <w:tab/>
      </w:r>
      <w:r w:rsidRPr="003B0E68">
        <w:rPr>
          <w:lang w:eastAsia="es-ES"/>
        </w:rPr>
        <w:t>Updates on the means of redress provided to victims, including legal, medic</w:t>
      </w:r>
      <w:r w:rsidR="008306D6" w:rsidRPr="003B0E68">
        <w:rPr>
          <w:lang w:eastAsia="es-ES"/>
        </w:rPr>
        <w:t>al and psychological assistance</w:t>
      </w:r>
      <w:r w:rsidR="00C66DBB" w:rsidRPr="003B0E68">
        <w:rPr>
          <w:lang w:eastAsia="es-ES"/>
        </w:rPr>
        <w:t>,</w:t>
      </w:r>
      <w:r w:rsidR="008306D6" w:rsidRPr="003B0E68">
        <w:rPr>
          <w:lang w:eastAsia="es-ES"/>
        </w:rPr>
        <w:t xml:space="preserve"> </w:t>
      </w:r>
      <w:r w:rsidRPr="003B0E68">
        <w:rPr>
          <w:lang w:eastAsia="es-ES"/>
        </w:rPr>
        <w:t>the number</w:t>
      </w:r>
      <w:r w:rsidR="00E705F5" w:rsidRPr="003B0E68">
        <w:rPr>
          <w:lang w:eastAsia="es-ES"/>
        </w:rPr>
        <w:t xml:space="preserve"> of shelters </w:t>
      </w:r>
      <w:r w:rsidR="00CB0A71" w:rsidRPr="003B0E68">
        <w:rPr>
          <w:lang w:eastAsia="es-ES"/>
        </w:rPr>
        <w:t xml:space="preserve">and their occupancy rate, </w:t>
      </w:r>
      <w:r w:rsidRPr="003B0E68">
        <w:rPr>
          <w:lang w:eastAsia="es-ES"/>
        </w:rPr>
        <w:t xml:space="preserve">the procedure </w:t>
      </w:r>
      <w:r w:rsidR="004C6404" w:rsidRPr="003B0E68">
        <w:rPr>
          <w:lang w:eastAsia="es-ES"/>
        </w:rPr>
        <w:t xml:space="preserve">for obtaining </w:t>
      </w:r>
      <w:r w:rsidRPr="003B0E68">
        <w:rPr>
          <w:lang w:eastAsia="es-ES"/>
        </w:rPr>
        <w:t xml:space="preserve">compensation, the percentage of cases in which compensation was awarded and the average compensation granted. Please explain the efforts </w:t>
      </w:r>
      <w:r w:rsidR="00E66158" w:rsidRPr="003B0E68">
        <w:rPr>
          <w:lang w:eastAsia="es-ES"/>
        </w:rPr>
        <w:t xml:space="preserve">undertaken </w:t>
      </w:r>
      <w:r w:rsidRPr="003B0E68">
        <w:rPr>
          <w:lang w:eastAsia="es-ES"/>
        </w:rPr>
        <w:t>to provide residence permits</w:t>
      </w:r>
      <w:r w:rsidR="004A183E" w:rsidRPr="003B0E68">
        <w:rPr>
          <w:lang w:eastAsia="es-ES"/>
        </w:rPr>
        <w:t>, even when the victim is unable to cooperate with the authorities,</w:t>
      </w:r>
      <w:r w:rsidR="00F91149" w:rsidRPr="003B0E68">
        <w:rPr>
          <w:rStyle w:val="FootnoteReference"/>
        </w:rPr>
        <w:footnoteReference w:id="9"/>
      </w:r>
      <w:r w:rsidRPr="003B0E68">
        <w:rPr>
          <w:lang w:eastAsia="es-ES"/>
        </w:rPr>
        <w:t xml:space="preserve"> and protection against return to all victims and witnesses of trafficking, particularly when the person would be in danger of torture</w:t>
      </w:r>
      <w:r w:rsidR="0005571A" w:rsidRPr="003B0E68">
        <w:rPr>
          <w:lang w:eastAsia="es-ES"/>
        </w:rPr>
        <w:t>, exploitation or ill-treatment</w:t>
      </w:r>
      <w:r w:rsidRPr="003B0E68">
        <w:rPr>
          <w:lang w:eastAsia="es-ES"/>
        </w:rPr>
        <w:t xml:space="preserve"> in </w:t>
      </w:r>
      <w:r w:rsidR="004C6404" w:rsidRPr="003B0E68">
        <w:rPr>
          <w:lang w:eastAsia="es-ES"/>
        </w:rPr>
        <w:t xml:space="preserve">his or her country </w:t>
      </w:r>
      <w:r w:rsidRPr="003B0E68">
        <w:rPr>
          <w:lang w:eastAsia="es-ES"/>
        </w:rPr>
        <w:t>of origin</w:t>
      </w:r>
      <w:r w:rsidR="00CB77D4" w:rsidRPr="003B0E68">
        <w:rPr>
          <w:lang w:eastAsia="es-ES"/>
        </w:rPr>
        <w:t xml:space="preserve">. </w:t>
      </w:r>
      <w:r w:rsidR="0045068F" w:rsidRPr="003B0E68">
        <w:rPr>
          <w:lang w:eastAsia="es-ES"/>
        </w:rPr>
        <w:t>In this regard, p</w:t>
      </w:r>
      <w:r w:rsidR="000235CE" w:rsidRPr="003B0E68">
        <w:rPr>
          <w:lang w:eastAsia="es-ES"/>
        </w:rPr>
        <w:t xml:space="preserve">lease indicate the percentage of victims </w:t>
      </w:r>
      <w:r w:rsidR="00191D99" w:rsidRPr="003B0E68">
        <w:rPr>
          <w:lang w:eastAsia="es-ES"/>
        </w:rPr>
        <w:t xml:space="preserve">of trafficking </w:t>
      </w:r>
      <w:r w:rsidR="000235CE" w:rsidRPr="003B0E68">
        <w:rPr>
          <w:lang w:eastAsia="es-ES"/>
        </w:rPr>
        <w:t xml:space="preserve">that were granted a residence permit. </w:t>
      </w:r>
      <w:r w:rsidR="00CB77D4" w:rsidRPr="003B0E68">
        <w:rPr>
          <w:lang w:eastAsia="es-ES"/>
        </w:rPr>
        <w:t xml:space="preserve">Please also indicate the assistance and protection measures provided to victims </w:t>
      </w:r>
      <w:r w:rsidR="0005571A" w:rsidRPr="003B0E68">
        <w:rPr>
          <w:lang w:eastAsia="es-ES"/>
        </w:rPr>
        <w:t>and witnesses</w:t>
      </w:r>
      <w:r w:rsidR="00AB269A" w:rsidRPr="003B0E68">
        <w:rPr>
          <w:lang w:eastAsia="es-ES"/>
        </w:rPr>
        <w:t>, irrespective of their wish to pursue a case against the traffickers</w:t>
      </w:r>
      <w:r w:rsidR="002C5269" w:rsidRPr="003B0E68">
        <w:rPr>
          <w:lang w:eastAsia="es-ES"/>
        </w:rPr>
        <w:t xml:space="preserve"> or of the success of the criminal investigation</w:t>
      </w:r>
      <w:r w:rsidR="00CB77D4" w:rsidRPr="003B0E68">
        <w:rPr>
          <w:lang w:eastAsia="es-ES"/>
        </w:rPr>
        <w:t>;</w:t>
      </w:r>
    </w:p>
    <w:p w:rsidR="0048487A" w:rsidRPr="003B0E68" w:rsidRDefault="006120E8" w:rsidP="00F73052">
      <w:pPr>
        <w:pStyle w:val="SingleTxtG"/>
        <w:ind w:firstLine="567"/>
        <w:rPr>
          <w:lang w:eastAsia="es-ES"/>
        </w:rPr>
      </w:pPr>
      <w:r w:rsidRPr="003B0E68">
        <w:rPr>
          <w:lang w:eastAsia="es-ES"/>
        </w:rPr>
        <w:t>(c)</w:t>
      </w:r>
      <w:r w:rsidRPr="003B0E68">
        <w:rPr>
          <w:lang w:eastAsia="es-ES"/>
        </w:rPr>
        <w:tab/>
      </w:r>
      <w:r w:rsidR="0048487A" w:rsidRPr="003B0E68">
        <w:rPr>
          <w:lang w:eastAsia="es-ES"/>
        </w:rPr>
        <w:t>Measures taken to strengthen the prevention, investigatio</w:t>
      </w:r>
      <w:r w:rsidR="00E6063D" w:rsidRPr="003B0E68">
        <w:rPr>
          <w:lang w:eastAsia="es-ES"/>
        </w:rPr>
        <w:t>n and punishment of trafficking</w:t>
      </w:r>
      <w:r w:rsidR="004C6404" w:rsidRPr="003B0E68">
        <w:rPr>
          <w:lang w:eastAsia="es-ES"/>
        </w:rPr>
        <w:t>,</w:t>
      </w:r>
      <w:r w:rsidR="00E705F5" w:rsidRPr="003B0E68">
        <w:rPr>
          <w:lang w:eastAsia="es-ES"/>
        </w:rPr>
        <w:t xml:space="preserve"> </w:t>
      </w:r>
      <w:r w:rsidR="003161CD" w:rsidRPr="003B0E68">
        <w:rPr>
          <w:lang w:eastAsia="es-ES"/>
        </w:rPr>
        <w:t>as well as the identification of victims</w:t>
      </w:r>
      <w:r w:rsidR="004657B6" w:rsidRPr="003B0E68">
        <w:rPr>
          <w:lang w:eastAsia="es-ES"/>
        </w:rPr>
        <w:t>,</w:t>
      </w:r>
      <w:r w:rsidR="00C66DBB" w:rsidRPr="003B0E68">
        <w:rPr>
          <w:lang w:eastAsia="es-ES"/>
        </w:rPr>
        <w:t xml:space="preserve"> particularly underage victims of “lover</w:t>
      </w:r>
      <w:r w:rsidR="003F0E59" w:rsidRPr="003B0E68">
        <w:rPr>
          <w:lang w:eastAsia="es-ES"/>
        </w:rPr>
        <w:t xml:space="preserve"> </w:t>
      </w:r>
      <w:r w:rsidR="00C66DBB" w:rsidRPr="003B0E68">
        <w:rPr>
          <w:lang w:eastAsia="es-ES"/>
        </w:rPr>
        <w:t>boy” scams on the Internet</w:t>
      </w:r>
      <w:r w:rsidR="004A3616" w:rsidRPr="003B0E68">
        <w:rPr>
          <w:lang w:eastAsia="es-ES"/>
        </w:rPr>
        <w:t>.</w:t>
      </w:r>
      <w:r w:rsidR="00C66DBB" w:rsidRPr="003B0E68">
        <w:rPr>
          <w:rStyle w:val="FootnoteReference"/>
        </w:rPr>
        <w:footnoteReference w:id="10"/>
      </w:r>
      <w:r w:rsidR="003161CD" w:rsidRPr="003B0E68">
        <w:rPr>
          <w:lang w:eastAsia="es-ES"/>
        </w:rPr>
        <w:t xml:space="preserve"> </w:t>
      </w:r>
      <w:r w:rsidR="00C66DBB" w:rsidRPr="003B0E68">
        <w:rPr>
          <w:lang w:eastAsia="es-ES"/>
        </w:rPr>
        <w:t xml:space="preserve">Please indicate whether a national referral mechanism has been set up, in compliance with </w:t>
      </w:r>
      <w:r w:rsidR="008A44AE" w:rsidRPr="00C817AE">
        <w:rPr>
          <w:lang w:eastAsia="es-ES"/>
        </w:rPr>
        <w:t xml:space="preserve">directive </w:t>
      </w:r>
      <w:r w:rsidR="00C66DBB" w:rsidRPr="003B0E68">
        <w:rPr>
          <w:lang w:eastAsia="es-ES"/>
        </w:rPr>
        <w:t>2011/36</w:t>
      </w:r>
      <w:r w:rsidR="008A44AE" w:rsidRPr="00C817AE">
        <w:rPr>
          <w:lang w:eastAsia="es-ES"/>
        </w:rPr>
        <w:t>/</w:t>
      </w:r>
      <w:r w:rsidR="00C66DBB" w:rsidRPr="003B0E68">
        <w:rPr>
          <w:lang w:eastAsia="es-ES"/>
        </w:rPr>
        <w:t xml:space="preserve">EU on </w:t>
      </w:r>
      <w:r w:rsidR="008A44AE" w:rsidRPr="003B0E68">
        <w:rPr>
          <w:lang w:eastAsia="es-ES"/>
        </w:rPr>
        <w:t>preventing and combating trafficking in human beings and protecting its victims</w:t>
      </w:r>
      <w:r w:rsidR="00C66DBB" w:rsidRPr="003B0E68">
        <w:rPr>
          <w:lang w:eastAsia="es-ES"/>
        </w:rPr>
        <w:t xml:space="preserve">. </w:t>
      </w:r>
      <w:r w:rsidR="009F670D" w:rsidRPr="003B0E68">
        <w:rPr>
          <w:lang w:eastAsia="es-ES"/>
        </w:rPr>
        <w:t>Please</w:t>
      </w:r>
      <w:r w:rsidR="0005571A" w:rsidRPr="003B0E68">
        <w:rPr>
          <w:lang w:eastAsia="es-ES"/>
        </w:rPr>
        <w:t xml:space="preserve"> also indicate if any research was conducted into the impact of preventive measures and criminal justice responses </w:t>
      </w:r>
      <w:r w:rsidR="00CB6C66" w:rsidRPr="003B0E68">
        <w:rPr>
          <w:lang w:eastAsia="es-ES"/>
        </w:rPr>
        <w:t>aimed at</w:t>
      </w:r>
      <w:r w:rsidR="0005571A" w:rsidRPr="003B0E68">
        <w:rPr>
          <w:lang w:eastAsia="es-ES"/>
        </w:rPr>
        <w:t xml:space="preserve"> </w:t>
      </w:r>
      <w:r w:rsidR="009F670D" w:rsidRPr="003B0E68">
        <w:rPr>
          <w:lang w:eastAsia="es-ES"/>
        </w:rPr>
        <w:t>counter</w:t>
      </w:r>
      <w:r w:rsidR="00CB6C66" w:rsidRPr="003B0E68">
        <w:rPr>
          <w:lang w:eastAsia="es-ES"/>
        </w:rPr>
        <w:t>ing</w:t>
      </w:r>
      <w:r w:rsidR="0005571A" w:rsidRPr="003B0E68">
        <w:rPr>
          <w:lang w:eastAsia="es-ES"/>
        </w:rPr>
        <w:t xml:space="preserve"> </w:t>
      </w:r>
      <w:r w:rsidR="009F670D" w:rsidRPr="003B0E68">
        <w:rPr>
          <w:lang w:eastAsia="es-ES"/>
        </w:rPr>
        <w:t>trafficking, with a view to increasing their effectiveness;</w:t>
      </w:r>
    </w:p>
    <w:p w:rsidR="005F69AB" w:rsidRPr="003B0E68" w:rsidRDefault="003161CD" w:rsidP="00CB6C66">
      <w:pPr>
        <w:pStyle w:val="SingleTxtG"/>
        <w:ind w:firstLine="567"/>
        <w:rPr>
          <w:lang w:eastAsia="es-ES"/>
        </w:rPr>
      </w:pPr>
      <w:r w:rsidRPr="003B0E68">
        <w:rPr>
          <w:lang w:eastAsia="es-ES"/>
        </w:rPr>
        <w:t>(d)</w:t>
      </w:r>
      <w:r w:rsidRPr="003B0E68">
        <w:rPr>
          <w:lang w:eastAsia="es-ES"/>
        </w:rPr>
        <w:tab/>
      </w:r>
      <w:r w:rsidR="00732939" w:rsidRPr="003B0E68">
        <w:rPr>
          <w:lang w:eastAsia="es-ES"/>
        </w:rPr>
        <w:t xml:space="preserve">Steps taken to sensitize and train </w:t>
      </w:r>
      <w:r w:rsidR="005F69AB" w:rsidRPr="003B0E68">
        <w:rPr>
          <w:lang w:eastAsia="es-ES"/>
        </w:rPr>
        <w:t>front-line professionals in identifying victims of trafficking</w:t>
      </w:r>
      <w:r w:rsidR="00546237" w:rsidRPr="003B0E68">
        <w:rPr>
          <w:lang w:eastAsia="es-ES"/>
        </w:rPr>
        <w:t>,</w:t>
      </w:r>
      <w:r w:rsidR="005F69AB" w:rsidRPr="003B0E68">
        <w:rPr>
          <w:lang w:eastAsia="es-ES"/>
        </w:rPr>
        <w:t xml:space="preserve"> </w:t>
      </w:r>
      <w:r w:rsidR="00546237" w:rsidRPr="003B0E68">
        <w:rPr>
          <w:lang w:eastAsia="es-ES"/>
        </w:rPr>
        <w:t>particularly for the purpose of labour exploitation</w:t>
      </w:r>
      <w:r w:rsidR="00A91B36" w:rsidRPr="003B0E68">
        <w:rPr>
          <w:lang w:eastAsia="es-ES"/>
        </w:rPr>
        <w:t xml:space="preserve"> in high</w:t>
      </w:r>
      <w:r w:rsidR="00CB6C66" w:rsidRPr="003B0E68">
        <w:rPr>
          <w:lang w:eastAsia="es-ES"/>
        </w:rPr>
        <w:t>-</w:t>
      </w:r>
      <w:r w:rsidR="00A91B36" w:rsidRPr="003B0E68">
        <w:rPr>
          <w:lang w:eastAsia="es-ES"/>
        </w:rPr>
        <w:t>risk sectors (e.g. agriculture, catering, dock work, meat processing and construction)</w:t>
      </w:r>
      <w:r w:rsidR="00546237" w:rsidRPr="003B0E68">
        <w:rPr>
          <w:lang w:eastAsia="es-ES"/>
        </w:rPr>
        <w:t xml:space="preserve">, </w:t>
      </w:r>
      <w:r w:rsidR="005F69AB" w:rsidRPr="003B0E68">
        <w:rPr>
          <w:lang w:eastAsia="es-ES"/>
        </w:rPr>
        <w:t xml:space="preserve">and </w:t>
      </w:r>
      <w:r w:rsidR="00732939" w:rsidRPr="003B0E68">
        <w:rPr>
          <w:lang w:eastAsia="es-ES"/>
        </w:rPr>
        <w:t>law-enforcement personnel</w:t>
      </w:r>
      <w:r w:rsidR="00EF3E59" w:rsidRPr="003B0E68">
        <w:rPr>
          <w:lang w:eastAsia="es-ES"/>
        </w:rPr>
        <w:t>, prosecutors, judges and labour inspectors</w:t>
      </w:r>
      <w:r w:rsidR="00732939" w:rsidRPr="003B0E68">
        <w:rPr>
          <w:lang w:eastAsia="es-ES"/>
        </w:rPr>
        <w:t xml:space="preserve"> in investigating</w:t>
      </w:r>
      <w:r w:rsidR="0005571A" w:rsidRPr="003B0E68">
        <w:rPr>
          <w:lang w:eastAsia="es-ES"/>
        </w:rPr>
        <w:t>,</w:t>
      </w:r>
      <w:r w:rsidR="00732939" w:rsidRPr="003B0E68">
        <w:rPr>
          <w:lang w:eastAsia="es-ES"/>
        </w:rPr>
        <w:t xml:space="preserve"> prosecuting </w:t>
      </w:r>
      <w:r w:rsidR="0005571A" w:rsidRPr="003B0E68">
        <w:rPr>
          <w:lang w:eastAsia="es-ES"/>
        </w:rPr>
        <w:t xml:space="preserve">and punishing </w:t>
      </w:r>
      <w:r w:rsidR="00732939" w:rsidRPr="003B0E68">
        <w:rPr>
          <w:lang w:eastAsia="es-ES"/>
        </w:rPr>
        <w:t>cases of trafficking</w:t>
      </w:r>
      <w:r w:rsidR="00CB6C66" w:rsidRPr="003B0E68">
        <w:rPr>
          <w:lang w:eastAsia="es-ES"/>
        </w:rPr>
        <w:t>,</w:t>
      </w:r>
      <w:r w:rsidR="004A183E" w:rsidRPr="003B0E68">
        <w:rPr>
          <w:lang w:eastAsia="es-ES"/>
        </w:rPr>
        <w:t xml:space="preserve"> </w:t>
      </w:r>
      <w:r w:rsidR="00CB6C66" w:rsidRPr="003B0E68">
        <w:rPr>
          <w:lang w:eastAsia="es-ES"/>
        </w:rPr>
        <w:t xml:space="preserve">as well as </w:t>
      </w:r>
      <w:r w:rsidR="004A183E" w:rsidRPr="003B0E68">
        <w:rPr>
          <w:lang w:eastAsia="es-ES"/>
        </w:rPr>
        <w:t>assisting and protecting the victims</w:t>
      </w:r>
      <w:r w:rsidR="005F69AB" w:rsidRPr="003B0E68">
        <w:rPr>
          <w:lang w:eastAsia="es-ES"/>
        </w:rPr>
        <w:t>;</w:t>
      </w:r>
    </w:p>
    <w:p w:rsidR="00E804D9" w:rsidRPr="003B0E68" w:rsidRDefault="005F69AB" w:rsidP="00E804D9">
      <w:pPr>
        <w:pStyle w:val="SingleTxtG"/>
        <w:ind w:firstLine="567"/>
        <w:rPr>
          <w:lang w:eastAsia="es-ES"/>
        </w:rPr>
      </w:pPr>
      <w:r w:rsidRPr="003B0E68">
        <w:rPr>
          <w:lang w:eastAsia="es-ES"/>
        </w:rPr>
        <w:t>(e)</w:t>
      </w:r>
      <w:r w:rsidRPr="003B0E68">
        <w:rPr>
          <w:lang w:eastAsia="es-ES"/>
        </w:rPr>
        <w:tab/>
        <w:t>A</w:t>
      </w:r>
      <w:r w:rsidR="00732939" w:rsidRPr="003B0E68">
        <w:rPr>
          <w:lang w:eastAsia="es-ES"/>
        </w:rPr>
        <w:t xml:space="preserve">wareness-raising </w:t>
      </w:r>
      <w:r w:rsidR="00800483" w:rsidRPr="003B0E68">
        <w:rPr>
          <w:lang w:eastAsia="es-ES"/>
        </w:rPr>
        <w:t>campaigns</w:t>
      </w:r>
      <w:r w:rsidR="00732939" w:rsidRPr="003B0E68">
        <w:rPr>
          <w:lang w:eastAsia="es-ES"/>
        </w:rPr>
        <w:t xml:space="preserve"> </w:t>
      </w:r>
      <w:r w:rsidRPr="003B0E68">
        <w:rPr>
          <w:lang w:eastAsia="es-ES"/>
        </w:rPr>
        <w:t>targeting</w:t>
      </w:r>
      <w:r w:rsidR="00732939" w:rsidRPr="003B0E68">
        <w:rPr>
          <w:lang w:eastAsia="es-ES"/>
        </w:rPr>
        <w:t xml:space="preserve"> the population at</w:t>
      </w:r>
      <w:r w:rsidR="00E705F5" w:rsidRPr="003B0E68">
        <w:rPr>
          <w:lang w:eastAsia="es-ES"/>
        </w:rPr>
        <w:t xml:space="preserve"> large</w:t>
      </w:r>
      <w:r w:rsidR="00A361D2" w:rsidRPr="003B0E68">
        <w:rPr>
          <w:lang w:eastAsia="es-ES"/>
        </w:rPr>
        <w:t>,</w:t>
      </w:r>
      <w:r w:rsidR="00A3352D" w:rsidRPr="003B0E68">
        <w:rPr>
          <w:lang w:eastAsia="es-ES"/>
        </w:rPr>
        <w:t xml:space="preserve"> </w:t>
      </w:r>
      <w:r w:rsidR="00D44EE0" w:rsidRPr="003B0E68">
        <w:rPr>
          <w:lang w:eastAsia="es-ES"/>
        </w:rPr>
        <w:t xml:space="preserve">including with the aim of discouraging demand, </w:t>
      </w:r>
      <w:r w:rsidR="00A3352D" w:rsidRPr="003B0E68">
        <w:rPr>
          <w:lang w:eastAsia="es-ES"/>
        </w:rPr>
        <w:t>in the light of the assessment of the impact of previous measures</w:t>
      </w:r>
      <w:r w:rsidR="006B5D57" w:rsidRPr="003B0E68">
        <w:rPr>
          <w:lang w:eastAsia="es-ES"/>
        </w:rPr>
        <w:t>.</w:t>
      </w:r>
      <w:r w:rsidR="00732939" w:rsidRPr="003B0E68">
        <w:rPr>
          <w:lang w:eastAsia="es-ES"/>
        </w:rPr>
        <w:t xml:space="preserve"> </w:t>
      </w:r>
    </w:p>
    <w:p w:rsidR="00EB3548" w:rsidRPr="003B0E68" w:rsidRDefault="00C817AE" w:rsidP="00C817AE">
      <w:pPr>
        <w:pStyle w:val="SingleTxtG"/>
      </w:pPr>
      <w:r w:rsidRPr="003B0E68">
        <w:t>6.</w:t>
      </w:r>
      <w:r w:rsidRPr="003B0E68">
        <w:tab/>
      </w:r>
      <w:r w:rsidR="00EB3548" w:rsidRPr="003B0E68">
        <w:rPr>
          <w:lang w:eastAsia="es-ES"/>
        </w:rPr>
        <w:t xml:space="preserve">With regard to </w:t>
      </w:r>
      <w:r w:rsidR="00EB3548" w:rsidRPr="003B0E68">
        <w:t>the</w:t>
      </w:r>
      <w:r w:rsidR="00EB3548" w:rsidRPr="003B0E68">
        <w:rPr>
          <w:lang w:eastAsia="es-ES"/>
        </w:rPr>
        <w:t xml:space="preserve"> Committee’s previous concluding observations (para.</w:t>
      </w:r>
      <w:r w:rsidR="00BD6B95" w:rsidRPr="003B0E68">
        <w:rPr>
          <w:lang w:eastAsia="es-ES"/>
        </w:rPr>
        <w:t xml:space="preserve"> </w:t>
      </w:r>
      <w:r w:rsidR="00EB3548" w:rsidRPr="003B0E68">
        <w:rPr>
          <w:lang w:eastAsia="es-ES"/>
        </w:rPr>
        <w:t>28)</w:t>
      </w:r>
      <w:r w:rsidR="00CC33AC" w:rsidRPr="003B0E68">
        <w:rPr>
          <w:lang w:eastAsia="es-ES"/>
        </w:rPr>
        <w:t>,</w:t>
      </w:r>
      <w:r w:rsidR="00EB3548" w:rsidRPr="003B0E68">
        <w:rPr>
          <w:lang w:eastAsia="es-ES"/>
        </w:rPr>
        <w:t xml:space="preserve"> please indicate what progress has been made to </w:t>
      </w:r>
      <w:r w:rsidR="00FB5671" w:rsidRPr="003B0E68">
        <w:rPr>
          <w:lang w:eastAsia="es-ES"/>
        </w:rPr>
        <w:t>extend the ratification of</w:t>
      </w:r>
      <w:r w:rsidR="00EB3548" w:rsidRPr="003B0E68">
        <w:rPr>
          <w:lang w:eastAsia="es-ES"/>
        </w:rPr>
        <w:t xml:space="preserve"> the Optional Protocol to the Convention to </w:t>
      </w:r>
      <w:r w:rsidR="00350718" w:rsidRPr="003B0E68">
        <w:rPr>
          <w:lang w:eastAsia="es-ES"/>
        </w:rPr>
        <w:t>Bonaire, Saba and Sint Eustatius</w:t>
      </w:r>
      <w:r w:rsidR="00CB6C66" w:rsidRPr="003B0E68">
        <w:rPr>
          <w:lang w:eastAsia="es-ES"/>
        </w:rPr>
        <w:t>,</w:t>
      </w:r>
      <w:r w:rsidR="00350718" w:rsidRPr="003B0E68">
        <w:rPr>
          <w:lang w:eastAsia="es-ES"/>
        </w:rPr>
        <w:t xml:space="preserve"> </w:t>
      </w:r>
      <w:r w:rsidR="00EB3548" w:rsidRPr="003B0E68">
        <w:rPr>
          <w:lang w:eastAsia="es-ES"/>
        </w:rPr>
        <w:t xml:space="preserve">and the autonomous </w:t>
      </w:r>
      <w:r w:rsidR="00F4291C" w:rsidRPr="00C817AE">
        <w:rPr>
          <w:lang w:eastAsia="es-ES"/>
        </w:rPr>
        <w:t xml:space="preserve">entities </w:t>
      </w:r>
      <w:r w:rsidR="00EB3548" w:rsidRPr="003B0E68">
        <w:rPr>
          <w:lang w:eastAsia="es-ES"/>
        </w:rPr>
        <w:t xml:space="preserve">of </w:t>
      </w:r>
      <w:r w:rsidR="00EB3548" w:rsidRPr="003B0E68">
        <w:t>Aruba, Curaçao and Sint Maarten.</w:t>
      </w:r>
      <w:r w:rsidR="003C319A" w:rsidRPr="003B0E68">
        <w:t xml:space="preserve"> </w:t>
      </w:r>
      <w:r w:rsidR="00EB3548" w:rsidRPr="003B0E68">
        <w:t>In addition, please indicate the measures taken to ensure complete financial</w:t>
      </w:r>
      <w:r w:rsidR="00AF25CC" w:rsidRPr="003B0E68">
        <w:t>,</w:t>
      </w:r>
      <w:r w:rsidR="00EB3548" w:rsidRPr="003B0E68">
        <w:t xml:space="preserve"> operational</w:t>
      </w:r>
      <w:r w:rsidR="00AF25CC" w:rsidRPr="003B0E68">
        <w:t xml:space="preserve"> and organi</w:t>
      </w:r>
      <w:r w:rsidR="00CB6C66" w:rsidRPr="003B0E68">
        <w:t>z</w:t>
      </w:r>
      <w:r w:rsidR="00AF25CC" w:rsidRPr="003B0E68">
        <w:t>ational independence</w:t>
      </w:r>
      <w:r w:rsidR="00EB3548" w:rsidRPr="003B0E68">
        <w:t xml:space="preserve"> of the</w:t>
      </w:r>
      <w:r w:rsidR="00AF25CC" w:rsidRPr="003B0E68">
        <w:t xml:space="preserve"> three </w:t>
      </w:r>
      <w:r w:rsidR="00C90AC4" w:rsidRPr="003B0E68">
        <w:t>i</w:t>
      </w:r>
      <w:r w:rsidR="00AF25CC" w:rsidRPr="003B0E68">
        <w:t>nspectorates integrating the</w:t>
      </w:r>
      <w:r w:rsidR="00EB3548" w:rsidRPr="003B0E68">
        <w:t xml:space="preserve"> national preventive </w:t>
      </w:r>
      <w:r w:rsidR="00503F9C" w:rsidRPr="003B0E68">
        <w:t>mechanism</w:t>
      </w:r>
      <w:r w:rsidR="00661471" w:rsidRPr="003B0E68">
        <w:t xml:space="preserve"> (i.e. the Inspectorate of Security and Justice, the Health Care Inspectorate and the Inspectorate for Youth Care)</w:t>
      </w:r>
      <w:r w:rsidR="00EB3548" w:rsidRPr="003B0E68">
        <w:t xml:space="preserve">, in accordance with article 18 </w:t>
      </w:r>
      <w:r w:rsidR="00CB6C66" w:rsidRPr="003B0E68">
        <w:t>(</w:t>
      </w:r>
      <w:r w:rsidR="00EB3548" w:rsidRPr="003B0E68">
        <w:t>1</w:t>
      </w:r>
      <w:r w:rsidR="00CB6C66" w:rsidRPr="003B0E68">
        <w:t>)</w:t>
      </w:r>
      <w:r w:rsidR="00EB3548" w:rsidRPr="003B0E68">
        <w:t xml:space="preserve"> of the Optional Protocol and the </w:t>
      </w:r>
      <w:r w:rsidR="00CB6C66" w:rsidRPr="003B0E68">
        <w:t>g</w:t>
      </w:r>
      <w:r w:rsidR="00EB3548" w:rsidRPr="003B0E68">
        <w:t xml:space="preserve">uidelines on national preventive mechanisms of the </w:t>
      </w:r>
      <w:r w:rsidR="00FB5671" w:rsidRPr="003B0E68">
        <w:t>Subcommittee on Prevention of Torture</w:t>
      </w:r>
      <w:r w:rsidR="00EB3548" w:rsidRPr="003B0E68">
        <w:t>.</w:t>
      </w:r>
      <w:r w:rsidR="005625C0" w:rsidRPr="003B0E68">
        <w:t xml:space="preserve"> Please also clarify whether the national preventive mechanism can monitor all places where persons are deprived of their liberty other than penal institutions and youth detention centres</w:t>
      </w:r>
      <w:r w:rsidR="004A3616" w:rsidRPr="003B0E68">
        <w:t>.</w:t>
      </w:r>
      <w:r w:rsidR="00EB3548" w:rsidRPr="003B0E68">
        <w:t xml:space="preserve"> </w:t>
      </w:r>
    </w:p>
    <w:p w:rsidR="00C3306A" w:rsidRPr="003B0E68" w:rsidRDefault="00C817AE" w:rsidP="00C817AE">
      <w:pPr>
        <w:pStyle w:val="SingleTxtG"/>
        <w:rPr>
          <w:lang w:eastAsia="es-ES"/>
        </w:rPr>
      </w:pPr>
      <w:r w:rsidRPr="003B0E68">
        <w:rPr>
          <w:lang w:eastAsia="es-ES"/>
        </w:rPr>
        <w:t>7.</w:t>
      </w:r>
      <w:r w:rsidRPr="003B0E68">
        <w:rPr>
          <w:lang w:eastAsia="es-ES"/>
        </w:rPr>
        <w:tab/>
      </w:r>
      <w:r w:rsidR="00C3306A" w:rsidRPr="003B0E68">
        <w:rPr>
          <w:lang w:eastAsia="es-ES"/>
        </w:rPr>
        <w:t xml:space="preserve">With reference to </w:t>
      </w:r>
      <w:r w:rsidR="00C3306A" w:rsidRPr="003B0E68">
        <w:t>the</w:t>
      </w:r>
      <w:r w:rsidR="00C3306A" w:rsidRPr="003B0E68">
        <w:rPr>
          <w:lang w:eastAsia="es-ES"/>
        </w:rPr>
        <w:t xml:space="preserve"> Committee’s previous concluding observations (para.</w:t>
      </w:r>
      <w:r w:rsidR="00BD6B95" w:rsidRPr="003B0E68">
        <w:rPr>
          <w:lang w:eastAsia="es-ES"/>
        </w:rPr>
        <w:t xml:space="preserve"> </w:t>
      </w:r>
      <w:r w:rsidR="00C3306A" w:rsidRPr="003B0E68">
        <w:rPr>
          <w:lang w:eastAsia="es-ES"/>
        </w:rPr>
        <w:t>29)</w:t>
      </w:r>
      <w:r w:rsidR="00CC33AC" w:rsidRPr="003B0E68">
        <w:rPr>
          <w:lang w:eastAsia="es-ES"/>
        </w:rPr>
        <w:t>,</w:t>
      </w:r>
      <w:r w:rsidR="00C3306A" w:rsidRPr="003B0E68">
        <w:rPr>
          <w:lang w:eastAsia="es-ES"/>
        </w:rPr>
        <w:t xml:space="preserve"> please indicate what steps have been taken by the </w:t>
      </w:r>
      <w:r w:rsidR="00CB6C66" w:rsidRPr="003B0E68">
        <w:rPr>
          <w:lang w:eastAsia="es-ES"/>
        </w:rPr>
        <w:t>g</w:t>
      </w:r>
      <w:r w:rsidR="00C3306A" w:rsidRPr="003B0E68">
        <w:rPr>
          <w:lang w:eastAsia="es-ES"/>
        </w:rPr>
        <w:t xml:space="preserve">overnments of Aruba, </w:t>
      </w:r>
      <w:r w:rsidR="00C3306A" w:rsidRPr="003B0E68">
        <w:t xml:space="preserve">Curaçao and Sint Maarten to establish national human rights institutions. </w:t>
      </w:r>
    </w:p>
    <w:p w:rsidR="00F86D73" w:rsidRPr="003B0E68" w:rsidRDefault="00F86D73" w:rsidP="00A72A0E">
      <w:pPr>
        <w:pStyle w:val="H23G"/>
      </w:pPr>
      <w:r w:rsidRPr="003B0E68">
        <w:tab/>
      </w:r>
      <w:r w:rsidRPr="003B0E68">
        <w:tab/>
        <w:t>Article 3</w:t>
      </w:r>
    </w:p>
    <w:p w:rsidR="0056470D" w:rsidRPr="003B0E68" w:rsidRDefault="00C817AE" w:rsidP="00C817AE">
      <w:pPr>
        <w:pStyle w:val="SingleTxtG"/>
      </w:pPr>
      <w:r w:rsidRPr="003B0E68">
        <w:t>8.</w:t>
      </w:r>
      <w:r w:rsidRPr="003B0E68">
        <w:tab/>
      </w:r>
      <w:r w:rsidR="0014760F" w:rsidRPr="003B0E68">
        <w:rPr>
          <w:lang w:eastAsia="es-ES"/>
        </w:rPr>
        <w:t xml:space="preserve">With regard to </w:t>
      </w:r>
      <w:r w:rsidR="0014760F" w:rsidRPr="003B0E68">
        <w:t>the</w:t>
      </w:r>
      <w:r w:rsidR="0014760F" w:rsidRPr="003B0E68">
        <w:rPr>
          <w:lang w:eastAsia="es-ES"/>
        </w:rPr>
        <w:t xml:space="preserve"> Committee’s previous concluding observations (para. 31)</w:t>
      </w:r>
      <w:r w:rsidR="00CC33AC" w:rsidRPr="003B0E68">
        <w:rPr>
          <w:lang w:eastAsia="es-ES"/>
        </w:rPr>
        <w:t>,</w:t>
      </w:r>
      <w:r w:rsidR="0014760F" w:rsidRPr="003B0E68">
        <w:rPr>
          <w:lang w:eastAsia="es-ES"/>
        </w:rPr>
        <w:t xml:space="preserve"> please </w:t>
      </w:r>
      <w:r w:rsidR="0056470D" w:rsidRPr="003B0E68">
        <w:t xml:space="preserve">provide </w:t>
      </w:r>
      <w:r w:rsidR="00AE2902" w:rsidRPr="003B0E68">
        <w:t xml:space="preserve">annual </w:t>
      </w:r>
      <w:r w:rsidR="0056470D" w:rsidRPr="003B0E68">
        <w:t>statistical data</w:t>
      </w:r>
      <w:r w:rsidR="00015EDB" w:rsidRPr="003B0E68">
        <w:rPr>
          <w:lang w:eastAsia="es-ES"/>
        </w:rPr>
        <w:t xml:space="preserve"> for each part of the </w:t>
      </w:r>
      <w:r w:rsidR="007B1776" w:rsidRPr="003B0E68">
        <w:rPr>
          <w:lang w:eastAsia="es-ES"/>
        </w:rPr>
        <w:t>S</w:t>
      </w:r>
      <w:r w:rsidR="00FB123B" w:rsidRPr="003B0E68">
        <w:rPr>
          <w:lang w:eastAsia="es-ES"/>
        </w:rPr>
        <w:t>tate party</w:t>
      </w:r>
      <w:r w:rsidR="00015EDB" w:rsidRPr="003B0E68">
        <w:rPr>
          <w:lang w:eastAsia="es-ES"/>
        </w:rPr>
        <w:t xml:space="preserve"> and</w:t>
      </w:r>
      <w:r w:rsidR="0056470D" w:rsidRPr="003B0E68">
        <w:t xml:space="preserve"> for the period under review, disaggregated by</w:t>
      </w:r>
      <w:r w:rsidR="00AE2902" w:rsidRPr="003B0E68">
        <w:t xml:space="preserve"> the</w:t>
      </w:r>
      <w:r w:rsidR="007852F4" w:rsidRPr="003B0E68">
        <w:t xml:space="preserve"> type of asylum procedure and the </w:t>
      </w:r>
      <w:r w:rsidR="00AE2902" w:rsidRPr="003B0E68">
        <w:t xml:space="preserve">sex, </w:t>
      </w:r>
      <w:r w:rsidR="0056470D" w:rsidRPr="003B0E68">
        <w:t xml:space="preserve">country of origin </w:t>
      </w:r>
      <w:r w:rsidR="00AE2902" w:rsidRPr="003B0E68">
        <w:t xml:space="preserve">and age </w:t>
      </w:r>
      <w:r w:rsidR="0056470D" w:rsidRPr="003B0E68">
        <w:t>of the person concerned, on:</w:t>
      </w:r>
    </w:p>
    <w:p w:rsidR="0056470D" w:rsidRPr="003B0E68" w:rsidRDefault="0056470D" w:rsidP="0056470D">
      <w:pPr>
        <w:pStyle w:val="SingleTxtG"/>
      </w:pPr>
      <w:r w:rsidRPr="003B0E68">
        <w:tab/>
        <w:t>(a)</w:t>
      </w:r>
      <w:r w:rsidRPr="003B0E68">
        <w:tab/>
        <w:t xml:space="preserve">The number of asylum </w:t>
      </w:r>
      <w:r w:rsidR="00015EDB" w:rsidRPr="003B0E68">
        <w:t>applications</w:t>
      </w:r>
      <w:r w:rsidRPr="003B0E68">
        <w:t xml:space="preserve"> registered</w:t>
      </w:r>
      <w:r w:rsidR="00015EDB" w:rsidRPr="003B0E68">
        <w:t xml:space="preserve"> and the number of applications processed</w:t>
      </w:r>
      <w:r w:rsidRPr="003B0E68">
        <w:t>;</w:t>
      </w:r>
    </w:p>
    <w:p w:rsidR="0056470D" w:rsidRPr="003B0E68" w:rsidRDefault="0056470D" w:rsidP="0056470D">
      <w:pPr>
        <w:pStyle w:val="SingleTxtG"/>
      </w:pPr>
      <w:r w:rsidRPr="003B0E68">
        <w:tab/>
        <w:t>(b)</w:t>
      </w:r>
      <w:r w:rsidRPr="003B0E68">
        <w:tab/>
        <w:t xml:space="preserve">The number of </w:t>
      </w:r>
      <w:r w:rsidR="00015EDB" w:rsidRPr="003B0E68">
        <w:t>applications</w:t>
      </w:r>
      <w:r w:rsidRPr="003B0E68">
        <w:t xml:space="preserve"> for asylum, refugee status or other forms of humanitarian protection that were granted, indicating, when applicable, the number of cases in which protection was granted in application of the principle of non-refoulement;</w:t>
      </w:r>
    </w:p>
    <w:p w:rsidR="0056470D" w:rsidRPr="003B0E68" w:rsidRDefault="0056470D" w:rsidP="0056470D">
      <w:pPr>
        <w:pStyle w:val="SingleTxtG"/>
      </w:pPr>
      <w:r w:rsidRPr="003B0E68">
        <w:tab/>
        <w:t>(</w:t>
      </w:r>
      <w:r w:rsidR="003E48BC" w:rsidRPr="003B0E68">
        <w:t>c</w:t>
      </w:r>
      <w:r w:rsidRPr="003B0E68">
        <w:t>)</w:t>
      </w:r>
      <w:r w:rsidRPr="003B0E68">
        <w:tab/>
        <w:t>The number of persons extradited, expelled or returned and the countries to which t</w:t>
      </w:r>
      <w:r w:rsidR="009F00BB" w:rsidRPr="003B0E68">
        <w:t xml:space="preserve">hey were expelled or extradited; </w:t>
      </w:r>
    </w:p>
    <w:p w:rsidR="0056470D" w:rsidRPr="003B0E68" w:rsidRDefault="0056470D" w:rsidP="0056470D">
      <w:pPr>
        <w:pStyle w:val="SingleTxtG"/>
      </w:pPr>
      <w:r w:rsidRPr="003B0E68">
        <w:tab/>
        <w:t>(</w:t>
      </w:r>
      <w:r w:rsidR="003E48BC" w:rsidRPr="003B0E68">
        <w:t>d</w:t>
      </w:r>
      <w:r w:rsidRPr="003B0E68">
        <w:t>)</w:t>
      </w:r>
      <w:r w:rsidRPr="003B0E68">
        <w:tab/>
        <w:t>The number of appeals against expulsion or extradition decisions on the basis that applicants might be in danger of being subject to torture in their countries of destination, and the result of those appeals.</w:t>
      </w:r>
    </w:p>
    <w:p w:rsidR="004D20CC" w:rsidRPr="003B0E68" w:rsidRDefault="00C817AE" w:rsidP="00C817AE">
      <w:pPr>
        <w:pStyle w:val="SingleTxtG"/>
        <w:rPr>
          <w:lang w:eastAsia="es-ES"/>
        </w:rPr>
      </w:pPr>
      <w:r w:rsidRPr="003B0E68">
        <w:rPr>
          <w:lang w:eastAsia="es-ES"/>
        </w:rPr>
        <w:t>9.</w:t>
      </w:r>
      <w:r w:rsidRPr="003B0E68">
        <w:rPr>
          <w:lang w:eastAsia="es-ES"/>
        </w:rPr>
        <w:tab/>
      </w:r>
      <w:r w:rsidR="004D20CC" w:rsidRPr="003B0E68">
        <w:rPr>
          <w:lang w:eastAsia="es-ES"/>
        </w:rPr>
        <w:t xml:space="preserve">With reference to </w:t>
      </w:r>
      <w:r w:rsidR="00481322" w:rsidRPr="003B0E68">
        <w:rPr>
          <w:lang w:eastAsia="es-ES"/>
        </w:rPr>
        <w:t xml:space="preserve">the </w:t>
      </w:r>
      <w:r w:rsidR="004D20CC" w:rsidRPr="003B0E68">
        <w:rPr>
          <w:lang w:eastAsia="es-ES"/>
        </w:rPr>
        <w:t>asylum procedure</w:t>
      </w:r>
      <w:r w:rsidR="000D0EA6" w:rsidRPr="003B0E68">
        <w:rPr>
          <w:lang w:eastAsia="es-ES"/>
        </w:rPr>
        <w:t xml:space="preserve"> </w:t>
      </w:r>
      <w:r w:rsidR="00481322" w:rsidRPr="003B0E68">
        <w:rPr>
          <w:lang w:eastAsia="es-ES"/>
        </w:rPr>
        <w:t>and the Committee’s previous concluding observations (para</w:t>
      </w:r>
      <w:r w:rsidR="00BE1EF6" w:rsidRPr="003B0E68">
        <w:rPr>
          <w:lang w:eastAsia="es-ES"/>
        </w:rPr>
        <w:t>s</w:t>
      </w:r>
      <w:r w:rsidR="00481322" w:rsidRPr="003B0E68">
        <w:rPr>
          <w:lang w:eastAsia="es-ES"/>
        </w:rPr>
        <w:t xml:space="preserve">. </w:t>
      </w:r>
      <w:r w:rsidR="00535A1B" w:rsidRPr="003B0E68">
        <w:rPr>
          <w:lang w:eastAsia="es-ES"/>
        </w:rPr>
        <w:t>11</w:t>
      </w:r>
      <w:r w:rsidR="000B39B4" w:rsidRPr="003B0E68">
        <w:rPr>
          <w:lang w:eastAsia="es-ES"/>
        </w:rPr>
        <w:t xml:space="preserve"> and 13</w:t>
      </w:r>
      <w:r w:rsidR="00481322" w:rsidRPr="003B0E68">
        <w:rPr>
          <w:lang w:eastAsia="es-ES"/>
        </w:rPr>
        <w:t xml:space="preserve">), </w:t>
      </w:r>
      <w:r w:rsidR="000D0EA6" w:rsidRPr="003B0E68">
        <w:rPr>
          <w:lang w:eastAsia="es-ES"/>
        </w:rPr>
        <w:t xml:space="preserve">please provide information </w:t>
      </w:r>
      <w:r w:rsidR="00060ED5" w:rsidRPr="003B0E68">
        <w:rPr>
          <w:lang w:eastAsia="es-ES"/>
        </w:rPr>
        <w:t xml:space="preserve">for each part of the </w:t>
      </w:r>
      <w:r w:rsidR="00FB123B" w:rsidRPr="003B0E68">
        <w:rPr>
          <w:lang w:eastAsia="es-ES"/>
        </w:rPr>
        <w:t>State party</w:t>
      </w:r>
      <w:r w:rsidR="00060ED5" w:rsidRPr="003B0E68">
        <w:rPr>
          <w:lang w:eastAsia="es-ES"/>
        </w:rPr>
        <w:t xml:space="preserve"> </w:t>
      </w:r>
      <w:r w:rsidR="000D0EA6" w:rsidRPr="003B0E68">
        <w:rPr>
          <w:lang w:eastAsia="es-ES"/>
        </w:rPr>
        <w:t>on:</w:t>
      </w:r>
    </w:p>
    <w:p w:rsidR="00535A1B" w:rsidRPr="003B0E68" w:rsidRDefault="004D20CC" w:rsidP="00CB6C66">
      <w:pPr>
        <w:pStyle w:val="SingleTxtG"/>
        <w:rPr>
          <w:lang w:eastAsia="es-ES"/>
        </w:rPr>
      </w:pPr>
      <w:r w:rsidRPr="003B0E68">
        <w:rPr>
          <w:lang w:eastAsia="es-ES"/>
        </w:rPr>
        <w:tab/>
        <w:t>(a)</w:t>
      </w:r>
      <w:r w:rsidRPr="003B0E68">
        <w:rPr>
          <w:lang w:eastAsia="es-ES"/>
        </w:rPr>
        <w:tab/>
      </w:r>
      <w:r w:rsidR="00535A1B" w:rsidRPr="003B0E68">
        <w:rPr>
          <w:lang w:eastAsia="es-ES"/>
        </w:rPr>
        <w:t xml:space="preserve">Measures taken to </w:t>
      </w:r>
      <w:r w:rsidR="00060ED5" w:rsidRPr="003B0E68">
        <w:rPr>
          <w:lang w:eastAsia="es-ES"/>
        </w:rPr>
        <w:t>ensure that</w:t>
      </w:r>
      <w:r w:rsidR="00535A1B" w:rsidRPr="003B0E68">
        <w:rPr>
          <w:lang w:eastAsia="es-ES"/>
        </w:rPr>
        <w:t xml:space="preserve"> asylum seekers, especially those </w:t>
      </w:r>
      <w:r w:rsidR="00CB6C66" w:rsidRPr="003B0E68">
        <w:rPr>
          <w:lang w:eastAsia="es-ES"/>
        </w:rPr>
        <w:t>applying under</w:t>
      </w:r>
      <w:r w:rsidR="00535A1B" w:rsidRPr="003B0E68">
        <w:rPr>
          <w:lang w:eastAsia="es-ES"/>
        </w:rPr>
        <w:t xml:space="preserve"> the accelerated procedure, </w:t>
      </w:r>
      <w:r w:rsidR="00060ED5" w:rsidRPr="003B0E68">
        <w:rPr>
          <w:lang w:eastAsia="es-ES"/>
        </w:rPr>
        <w:t xml:space="preserve">have sufficient time </w:t>
      </w:r>
      <w:r w:rsidR="00535A1B" w:rsidRPr="003B0E68">
        <w:rPr>
          <w:lang w:eastAsia="es-ES"/>
        </w:rPr>
        <w:t>to fully indicate the reasons for their application and substantiat</w:t>
      </w:r>
      <w:r w:rsidR="00CB6C66" w:rsidRPr="003B0E68">
        <w:rPr>
          <w:lang w:eastAsia="es-ES"/>
        </w:rPr>
        <w:t>e</w:t>
      </w:r>
      <w:r w:rsidR="00535A1B" w:rsidRPr="003B0E68">
        <w:rPr>
          <w:lang w:eastAsia="es-ES"/>
        </w:rPr>
        <w:t xml:space="preserve"> their clai</w:t>
      </w:r>
      <w:r w:rsidR="00B46E8A" w:rsidRPr="003B0E68">
        <w:rPr>
          <w:lang w:eastAsia="es-ES"/>
        </w:rPr>
        <w:t xml:space="preserve">ms. </w:t>
      </w:r>
      <w:r w:rsidR="007B76C2" w:rsidRPr="003B0E68">
        <w:rPr>
          <w:lang w:eastAsia="es-ES"/>
        </w:rPr>
        <w:t xml:space="preserve">Please also indicate </w:t>
      </w:r>
      <w:r w:rsidR="00CB1C31" w:rsidRPr="003B0E68">
        <w:rPr>
          <w:lang w:eastAsia="es-ES"/>
        </w:rPr>
        <w:t xml:space="preserve">the criteria according to which a case is dealt with under the accelerated procedure as </w:t>
      </w:r>
      <w:r w:rsidR="00760F85" w:rsidRPr="003B0E68">
        <w:rPr>
          <w:lang w:eastAsia="es-ES"/>
        </w:rPr>
        <w:t xml:space="preserve">opposed to the </w:t>
      </w:r>
      <w:r w:rsidR="007852F4" w:rsidRPr="003B0E68">
        <w:rPr>
          <w:lang w:eastAsia="es-ES"/>
        </w:rPr>
        <w:t>extended</w:t>
      </w:r>
      <w:r w:rsidR="00760F85" w:rsidRPr="003B0E68">
        <w:rPr>
          <w:lang w:eastAsia="es-ES"/>
        </w:rPr>
        <w:t xml:space="preserve"> procedure and indicate how many applications of unaccompanied </w:t>
      </w:r>
      <w:r w:rsidR="00325BDF" w:rsidRPr="003B0E68">
        <w:rPr>
          <w:lang w:eastAsia="es-ES"/>
        </w:rPr>
        <w:t>children</w:t>
      </w:r>
      <w:r w:rsidR="00760F85" w:rsidRPr="003B0E68">
        <w:rPr>
          <w:lang w:eastAsia="es-ES"/>
        </w:rPr>
        <w:t xml:space="preserve"> were processed under the accelerated </w:t>
      </w:r>
      <w:r w:rsidR="00325BDF" w:rsidRPr="003B0E68">
        <w:rPr>
          <w:lang w:eastAsia="es-ES"/>
        </w:rPr>
        <w:t>procedure and the measures taken to ensure that the protection needs of asylum seeking children are identified and addressed;</w:t>
      </w:r>
    </w:p>
    <w:p w:rsidR="00CB1C31" w:rsidRPr="003B0E68" w:rsidRDefault="000B39B4" w:rsidP="00961B7D">
      <w:pPr>
        <w:pStyle w:val="SingleTxtG"/>
        <w:rPr>
          <w:lang w:eastAsia="es-ES"/>
        </w:rPr>
      </w:pPr>
      <w:r w:rsidRPr="003B0E68">
        <w:rPr>
          <w:lang w:eastAsia="es-ES"/>
        </w:rPr>
        <w:tab/>
        <w:t>(b)</w:t>
      </w:r>
      <w:r w:rsidRPr="003B0E68">
        <w:rPr>
          <w:lang w:eastAsia="es-ES"/>
        </w:rPr>
        <w:tab/>
      </w:r>
      <w:r w:rsidR="00CB1C31" w:rsidRPr="003B0E68">
        <w:rPr>
          <w:lang w:eastAsia="es-ES"/>
        </w:rPr>
        <w:t xml:space="preserve">Measures taken to ensure that a complete review of prior asylum decisions takes place in instances </w:t>
      </w:r>
      <w:r w:rsidR="00961B7D" w:rsidRPr="003B0E68">
        <w:rPr>
          <w:lang w:eastAsia="es-ES"/>
        </w:rPr>
        <w:t xml:space="preserve">in which </w:t>
      </w:r>
      <w:r w:rsidR="00CB1C31" w:rsidRPr="003B0E68">
        <w:rPr>
          <w:lang w:eastAsia="es-ES"/>
        </w:rPr>
        <w:t>new evidence is provided in a new asylum request;</w:t>
      </w:r>
    </w:p>
    <w:p w:rsidR="000B39B4" w:rsidRPr="003B0E68" w:rsidRDefault="002B6F5B">
      <w:pPr>
        <w:pStyle w:val="SingleTxtG"/>
        <w:ind w:firstLine="567"/>
        <w:rPr>
          <w:lang w:eastAsia="es-ES"/>
        </w:rPr>
      </w:pPr>
      <w:r w:rsidRPr="003B0E68">
        <w:rPr>
          <w:lang w:eastAsia="es-ES"/>
        </w:rPr>
        <w:t>(c)</w:t>
      </w:r>
      <w:r w:rsidRPr="003B0E68">
        <w:rPr>
          <w:lang w:eastAsia="es-ES"/>
        </w:rPr>
        <w:tab/>
      </w:r>
      <w:r w:rsidR="000B39B4" w:rsidRPr="003B0E68">
        <w:rPr>
          <w:lang w:eastAsia="es-ES"/>
        </w:rPr>
        <w:t xml:space="preserve">Measures taken to ensure that the assessment of a well-founded fear </w:t>
      </w:r>
      <w:r w:rsidR="001A10B9" w:rsidRPr="003B0E68">
        <w:rPr>
          <w:lang w:eastAsia="es-ES"/>
        </w:rPr>
        <w:t xml:space="preserve">of being </w:t>
      </w:r>
      <w:r w:rsidR="00BF3D01" w:rsidRPr="003B0E68">
        <w:rPr>
          <w:lang w:eastAsia="es-ES"/>
        </w:rPr>
        <w:t xml:space="preserve">subjected to torture in the country of destination </w:t>
      </w:r>
      <w:r w:rsidR="000B39B4" w:rsidRPr="003B0E68">
        <w:rPr>
          <w:lang w:eastAsia="es-ES"/>
        </w:rPr>
        <w:t>takes into account previous experience of persecution or serious harm</w:t>
      </w:r>
      <w:r w:rsidR="001A10B9" w:rsidRPr="003B0E68">
        <w:rPr>
          <w:lang w:eastAsia="es-ES"/>
        </w:rPr>
        <w:t>,</w:t>
      </w:r>
      <w:r w:rsidR="000B39B4" w:rsidRPr="003B0E68">
        <w:rPr>
          <w:lang w:eastAsia="es-ES"/>
        </w:rPr>
        <w:t xml:space="preserve"> and not only whether protection against widespread and generali</w:t>
      </w:r>
      <w:r w:rsidR="00961B7D" w:rsidRPr="003B0E68">
        <w:rPr>
          <w:lang w:eastAsia="es-ES"/>
        </w:rPr>
        <w:t>z</w:t>
      </w:r>
      <w:r w:rsidR="000B39B4" w:rsidRPr="003B0E68">
        <w:rPr>
          <w:lang w:eastAsia="es-ES"/>
        </w:rPr>
        <w:t xml:space="preserve">ed violence in the country is provided. </w:t>
      </w:r>
      <w:r w:rsidR="00DC66A2" w:rsidRPr="003B0E68">
        <w:rPr>
          <w:lang w:eastAsia="es-ES"/>
        </w:rPr>
        <w:t xml:space="preserve">In this regard, please comment on the compatibility with the Convention of the return of three men to the Democratic Republic of Congo after having given testimony to the International Criminal Court in proceedings against a Congolese former militia leader. </w:t>
      </w:r>
      <w:r w:rsidR="00954177" w:rsidRPr="003B0E68">
        <w:rPr>
          <w:lang w:eastAsia="es-ES"/>
        </w:rPr>
        <w:t xml:space="preserve">Please also indicate the measures taken to ensure that </w:t>
      </w:r>
      <w:r w:rsidR="00954177" w:rsidRPr="003B0E68">
        <w:t>persons claiming asylum on the basis of their sexual orientation are not sent to a country where they can suffer persecution.</w:t>
      </w:r>
      <w:r w:rsidR="00954177" w:rsidRPr="003B0E68">
        <w:rPr>
          <w:rStyle w:val="FootnoteReference"/>
        </w:rPr>
        <w:footnoteReference w:id="11"/>
      </w:r>
      <w:r w:rsidR="00954177" w:rsidRPr="003B0E68">
        <w:t xml:space="preserve"> </w:t>
      </w:r>
      <w:r w:rsidR="00FE01FD" w:rsidRPr="003B0E68">
        <w:t xml:space="preserve">In addition, please indicate the measures taken to refrain, in practice, from setting a higher burden of proof </w:t>
      </w:r>
      <w:r w:rsidR="001A10B9" w:rsidRPr="003B0E68">
        <w:t>for</w:t>
      </w:r>
      <w:r w:rsidR="00FE01FD" w:rsidRPr="003B0E68">
        <w:t xml:space="preserve"> undocumented asylum seekers than </w:t>
      </w:r>
      <w:r w:rsidR="001A10B9" w:rsidRPr="003B0E68">
        <w:t>for</w:t>
      </w:r>
      <w:r w:rsidR="00FE01FD" w:rsidRPr="003B0E68">
        <w:t xml:space="preserve"> documented applicants.</w:t>
      </w:r>
      <w:r w:rsidR="003C319A" w:rsidRPr="003B0E68">
        <w:t xml:space="preserve"> </w:t>
      </w:r>
      <w:r w:rsidR="000B39B4" w:rsidRPr="003B0E68">
        <w:rPr>
          <w:lang w:eastAsia="es-ES"/>
        </w:rPr>
        <w:t>Please also indicate whether article 29</w:t>
      </w:r>
      <w:r w:rsidR="001A10B9" w:rsidRPr="003B0E68">
        <w:rPr>
          <w:lang w:eastAsia="es-ES"/>
        </w:rPr>
        <w:t> </w:t>
      </w:r>
      <w:r w:rsidR="000B39B4" w:rsidRPr="003B0E68">
        <w:rPr>
          <w:lang w:eastAsia="es-ES"/>
        </w:rPr>
        <w:t>(1) (c) of the Aliens Act has been amended and</w:t>
      </w:r>
      <w:r w:rsidR="001A10B9" w:rsidRPr="003B0E68">
        <w:rPr>
          <w:lang w:eastAsia="es-ES"/>
        </w:rPr>
        <w:t>,</w:t>
      </w:r>
      <w:r w:rsidR="000B39B4" w:rsidRPr="003B0E68">
        <w:rPr>
          <w:lang w:eastAsia="es-ES"/>
        </w:rPr>
        <w:t xml:space="preserve"> if so, provide details of the amendment; </w:t>
      </w:r>
    </w:p>
    <w:p w:rsidR="00535A1B" w:rsidRPr="003B0E68" w:rsidRDefault="00535A1B" w:rsidP="00FB123B">
      <w:pPr>
        <w:pStyle w:val="SingleTxtG"/>
        <w:rPr>
          <w:lang w:eastAsia="es-ES"/>
        </w:rPr>
      </w:pPr>
      <w:r w:rsidRPr="003B0E68">
        <w:rPr>
          <w:lang w:eastAsia="es-ES"/>
        </w:rPr>
        <w:tab/>
      </w:r>
      <w:r w:rsidR="00060ED5" w:rsidRPr="003B0E68">
        <w:rPr>
          <w:lang w:eastAsia="es-ES"/>
        </w:rPr>
        <w:t>(</w:t>
      </w:r>
      <w:r w:rsidR="002B6F5B" w:rsidRPr="003B0E68">
        <w:rPr>
          <w:lang w:eastAsia="es-ES"/>
        </w:rPr>
        <w:t>d</w:t>
      </w:r>
      <w:r w:rsidR="00060ED5" w:rsidRPr="003B0E68">
        <w:rPr>
          <w:lang w:eastAsia="es-ES"/>
        </w:rPr>
        <w:t>)</w:t>
      </w:r>
      <w:r w:rsidR="00060ED5" w:rsidRPr="003B0E68">
        <w:rPr>
          <w:lang w:eastAsia="es-ES"/>
        </w:rPr>
        <w:tab/>
        <w:t xml:space="preserve">Measures taken to ensure that all persons seeking asylum in the </w:t>
      </w:r>
      <w:r w:rsidR="00FB123B" w:rsidRPr="003B0E68">
        <w:rPr>
          <w:lang w:eastAsia="es-ES"/>
        </w:rPr>
        <w:t>State party</w:t>
      </w:r>
      <w:r w:rsidR="00060ED5" w:rsidRPr="003B0E68">
        <w:rPr>
          <w:lang w:eastAsia="es-ES"/>
        </w:rPr>
        <w:t>, including at its border crossings, enjoy all procedural guarantees, including adequate access to free-of-charge and qualified legal assistance and interpreters throughout the asylum procedure, including the appeals procedure</w:t>
      </w:r>
      <w:r w:rsidR="00F71A53" w:rsidRPr="003B0E68">
        <w:rPr>
          <w:lang w:eastAsia="es-ES"/>
        </w:rPr>
        <w:t>;</w:t>
      </w:r>
    </w:p>
    <w:p w:rsidR="00060ED5" w:rsidRPr="003B0E68" w:rsidRDefault="00060ED5" w:rsidP="001A10B9">
      <w:pPr>
        <w:pStyle w:val="SingleTxtG"/>
        <w:rPr>
          <w:lang w:eastAsia="es-ES"/>
        </w:rPr>
      </w:pPr>
      <w:r w:rsidRPr="003B0E68">
        <w:rPr>
          <w:lang w:eastAsia="es-ES"/>
        </w:rPr>
        <w:tab/>
        <w:t>(</w:t>
      </w:r>
      <w:r w:rsidR="002B6F5B" w:rsidRPr="003B0E68">
        <w:rPr>
          <w:lang w:eastAsia="es-ES"/>
        </w:rPr>
        <w:t>e</w:t>
      </w:r>
      <w:r w:rsidRPr="003B0E68">
        <w:rPr>
          <w:lang w:eastAsia="es-ES"/>
        </w:rPr>
        <w:t>)</w:t>
      </w:r>
      <w:r w:rsidRPr="003B0E68">
        <w:rPr>
          <w:lang w:eastAsia="es-ES"/>
        </w:rPr>
        <w:tab/>
      </w:r>
      <w:r w:rsidR="00E125FC" w:rsidRPr="003B0E68">
        <w:rPr>
          <w:lang w:eastAsia="es-ES"/>
        </w:rPr>
        <w:t xml:space="preserve">Measures taken to ensure that the appeal procedure provides for a full review of </w:t>
      </w:r>
      <w:r w:rsidR="005E4B50" w:rsidRPr="003B0E68">
        <w:rPr>
          <w:lang w:eastAsia="es-ES"/>
        </w:rPr>
        <w:t>rejected</w:t>
      </w:r>
      <w:r w:rsidR="00E125FC" w:rsidRPr="003B0E68">
        <w:rPr>
          <w:lang w:eastAsia="es-ES"/>
        </w:rPr>
        <w:t xml:space="preserve"> application</w:t>
      </w:r>
      <w:r w:rsidR="005E4B50" w:rsidRPr="003B0E68">
        <w:rPr>
          <w:lang w:eastAsia="es-ES"/>
        </w:rPr>
        <w:t>s</w:t>
      </w:r>
      <w:r w:rsidR="00E125FC" w:rsidRPr="003B0E68">
        <w:rPr>
          <w:lang w:eastAsia="es-ES"/>
        </w:rPr>
        <w:t xml:space="preserve"> and that the evidence presented </w:t>
      </w:r>
      <w:r w:rsidR="005E4B50" w:rsidRPr="003B0E68">
        <w:rPr>
          <w:lang w:eastAsia="es-ES"/>
        </w:rPr>
        <w:t xml:space="preserve">throughout the appeal process and </w:t>
      </w:r>
      <w:r w:rsidR="00E125FC" w:rsidRPr="003B0E68">
        <w:rPr>
          <w:lang w:eastAsia="es-ES"/>
        </w:rPr>
        <w:t xml:space="preserve">after the initial decision </w:t>
      </w:r>
      <w:r w:rsidR="001A10B9" w:rsidRPr="003B0E68">
        <w:rPr>
          <w:lang w:eastAsia="es-ES"/>
        </w:rPr>
        <w:t xml:space="preserve">has been </w:t>
      </w:r>
      <w:r w:rsidR="00E125FC" w:rsidRPr="003B0E68">
        <w:rPr>
          <w:lang w:eastAsia="es-ES"/>
        </w:rPr>
        <w:t>taken is fully considered</w:t>
      </w:r>
      <w:r w:rsidR="002C79DC" w:rsidRPr="003B0E68">
        <w:rPr>
          <w:lang w:eastAsia="es-ES"/>
        </w:rPr>
        <w:t>.</w:t>
      </w:r>
      <w:r w:rsidR="00BF3D01" w:rsidRPr="003B0E68">
        <w:rPr>
          <w:lang w:eastAsia="es-ES"/>
        </w:rPr>
        <w:t xml:space="preserve"> Please clarify whether there is an </w:t>
      </w:r>
      <w:r w:rsidR="00BF3D01" w:rsidRPr="003B0E68">
        <w:t>effective judicial remedy with automatic suspensive effect to challenge the deportation of asylum applicants and undocumented immigrants</w:t>
      </w:r>
      <w:r w:rsidR="00BF3D01" w:rsidRPr="003B0E68">
        <w:rPr>
          <w:lang w:eastAsia="es-ES"/>
        </w:rPr>
        <w:t xml:space="preserve">. </w:t>
      </w:r>
    </w:p>
    <w:p w:rsidR="00F71A53" w:rsidRPr="003B0E68" w:rsidRDefault="00C817AE" w:rsidP="00C817AE">
      <w:pPr>
        <w:pStyle w:val="SingleTxtG"/>
        <w:rPr>
          <w:lang w:eastAsia="es-ES"/>
        </w:rPr>
      </w:pPr>
      <w:r w:rsidRPr="003B0E68">
        <w:rPr>
          <w:lang w:eastAsia="es-ES"/>
        </w:rPr>
        <w:t>10.</w:t>
      </w:r>
      <w:r w:rsidRPr="003B0E68">
        <w:rPr>
          <w:lang w:eastAsia="es-ES"/>
        </w:rPr>
        <w:tab/>
      </w:r>
      <w:r w:rsidR="00F71A53" w:rsidRPr="003B0E68">
        <w:rPr>
          <w:lang w:eastAsia="es-ES"/>
        </w:rPr>
        <w:t xml:space="preserve">With regard to the Committee’s previous concluding observations (para. 12), please provide </w:t>
      </w:r>
      <w:r w:rsidR="000418B0" w:rsidRPr="003B0E68">
        <w:rPr>
          <w:lang w:eastAsia="es-ES"/>
        </w:rPr>
        <w:t xml:space="preserve">the following </w:t>
      </w:r>
      <w:r w:rsidR="00F71A53" w:rsidRPr="003B0E68">
        <w:rPr>
          <w:lang w:eastAsia="es-ES"/>
        </w:rPr>
        <w:t xml:space="preserve">information for each part of the </w:t>
      </w:r>
      <w:r w:rsidR="00FB123B" w:rsidRPr="003B0E68">
        <w:rPr>
          <w:lang w:eastAsia="es-ES"/>
        </w:rPr>
        <w:t>State party</w:t>
      </w:r>
      <w:r w:rsidR="000418B0" w:rsidRPr="003B0E68">
        <w:rPr>
          <w:lang w:eastAsia="es-ES"/>
        </w:rPr>
        <w:t>:</w:t>
      </w:r>
    </w:p>
    <w:p w:rsidR="002C136D" w:rsidRPr="003B0E68" w:rsidRDefault="002C136D" w:rsidP="001A10B9">
      <w:pPr>
        <w:pStyle w:val="SingleTxtG"/>
        <w:ind w:firstLine="567"/>
        <w:rPr>
          <w:lang w:eastAsia="es-ES"/>
        </w:rPr>
      </w:pPr>
      <w:r w:rsidRPr="003B0E68">
        <w:rPr>
          <w:color w:val="000000"/>
        </w:rPr>
        <w:t>(</w:t>
      </w:r>
      <w:r w:rsidR="002800B7" w:rsidRPr="003B0E68">
        <w:rPr>
          <w:color w:val="000000"/>
        </w:rPr>
        <w:t>a</w:t>
      </w:r>
      <w:r w:rsidRPr="003B0E68">
        <w:rPr>
          <w:color w:val="000000"/>
        </w:rPr>
        <w:t>)</w:t>
      </w:r>
      <w:r w:rsidRPr="003B0E68">
        <w:rPr>
          <w:color w:val="000000"/>
        </w:rPr>
        <w:tab/>
      </w:r>
      <w:r w:rsidR="000A448C" w:rsidRPr="003B0E68">
        <w:rPr>
          <w:color w:val="000000"/>
        </w:rPr>
        <w:t xml:space="preserve">Measures taken to provide for a thorough medical and psychological examination and report, in accordance with the procedures set out in the Manual on the Effective Investigation and Documentation of Torture and Other Cruel, Inhuman or Degrading Treatment or Punishment (the Istanbul Protocol), by trained independent health experts, with the support of professional interpreters, when signs of torture or trauma have been detected during personal interviews </w:t>
      </w:r>
      <w:r w:rsidR="002800B7" w:rsidRPr="003B0E68">
        <w:rPr>
          <w:color w:val="000000"/>
        </w:rPr>
        <w:t>of</w:t>
      </w:r>
      <w:r w:rsidR="000A448C" w:rsidRPr="003B0E68">
        <w:rPr>
          <w:color w:val="000000"/>
        </w:rPr>
        <w:t xml:space="preserve"> asylum seekers</w:t>
      </w:r>
      <w:r w:rsidR="002800B7" w:rsidRPr="003B0E68">
        <w:rPr>
          <w:color w:val="000000"/>
        </w:rPr>
        <w:t xml:space="preserve"> or undocumented migrants, </w:t>
      </w:r>
      <w:r w:rsidR="002800B7" w:rsidRPr="003B0E68">
        <w:rPr>
          <w:lang w:eastAsia="es-ES"/>
        </w:rPr>
        <w:t>with a view to provid</w:t>
      </w:r>
      <w:r w:rsidR="001A10B9" w:rsidRPr="003B0E68">
        <w:rPr>
          <w:lang w:eastAsia="es-ES"/>
        </w:rPr>
        <w:t xml:space="preserve">ing </w:t>
      </w:r>
      <w:r w:rsidR="002800B7" w:rsidRPr="003B0E68">
        <w:rPr>
          <w:lang w:eastAsia="es-ES"/>
        </w:rPr>
        <w:t>them with immediate treatment and rehabilitation</w:t>
      </w:r>
      <w:r w:rsidR="000A448C" w:rsidRPr="003B0E68">
        <w:rPr>
          <w:color w:val="000000"/>
        </w:rPr>
        <w:t>;</w:t>
      </w:r>
      <w:r w:rsidR="00615B67" w:rsidRPr="003B0E68">
        <w:rPr>
          <w:rStyle w:val="FootnoteReference"/>
        </w:rPr>
        <w:footnoteReference w:id="12"/>
      </w:r>
      <w:r w:rsidR="000A448C" w:rsidRPr="003B0E68">
        <w:rPr>
          <w:color w:val="000000"/>
        </w:rPr>
        <w:t xml:space="preserve"> </w:t>
      </w:r>
    </w:p>
    <w:p w:rsidR="000418B0" w:rsidRPr="003B0E68" w:rsidRDefault="002800B7" w:rsidP="002800B7">
      <w:pPr>
        <w:pStyle w:val="SingleTxtG"/>
        <w:ind w:firstLine="567"/>
        <w:rPr>
          <w:lang w:eastAsia="es-ES"/>
        </w:rPr>
      </w:pPr>
      <w:r w:rsidRPr="003B0E68">
        <w:t>(b)</w:t>
      </w:r>
      <w:r w:rsidRPr="003B0E68">
        <w:tab/>
      </w:r>
      <w:r w:rsidR="000418B0" w:rsidRPr="003B0E68">
        <w:t>The number of torture victims identified among asylum seekers in relation to the total number of asylum seekers</w:t>
      </w:r>
      <w:r w:rsidRPr="003B0E68">
        <w:rPr>
          <w:color w:val="000000"/>
        </w:rPr>
        <w:t>.</w:t>
      </w:r>
    </w:p>
    <w:p w:rsidR="00F86D73" w:rsidRPr="003B0E68" w:rsidRDefault="00F86D73" w:rsidP="00F86D73">
      <w:pPr>
        <w:pStyle w:val="H23G"/>
      </w:pPr>
      <w:r w:rsidRPr="003B0E68">
        <w:tab/>
      </w:r>
      <w:r w:rsidRPr="003B0E68">
        <w:tab/>
        <w:t>Articles 5, 7 and 8</w:t>
      </w:r>
    </w:p>
    <w:p w:rsidR="00DC3C80" w:rsidRPr="003B0E68" w:rsidRDefault="00C817AE" w:rsidP="00C817AE">
      <w:pPr>
        <w:pStyle w:val="SingleTxtG"/>
        <w:rPr>
          <w:lang w:eastAsia="es-ES"/>
        </w:rPr>
      </w:pPr>
      <w:r w:rsidRPr="003B0E68">
        <w:rPr>
          <w:lang w:eastAsia="es-ES"/>
        </w:rPr>
        <w:t>11.</w:t>
      </w:r>
      <w:r w:rsidRPr="003B0E68">
        <w:rPr>
          <w:lang w:eastAsia="es-ES"/>
        </w:rPr>
        <w:tab/>
      </w:r>
      <w:r w:rsidR="00425FB1" w:rsidRPr="003B0E68">
        <w:t xml:space="preserve">Please indicate whether, since the consideration of its previous report, </w:t>
      </w:r>
      <w:r w:rsidR="00DC3C80" w:rsidRPr="003B0E68">
        <w:t xml:space="preserve">the State party has rejected, for any reason, </w:t>
      </w:r>
      <w:r w:rsidR="000A71A3" w:rsidRPr="003B0E68">
        <w:t xml:space="preserve">the </w:t>
      </w:r>
      <w:r w:rsidR="00DC3C80" w:rsidRPr="003B0E68">
        <w:t xml:space="preserve">request </w:t>
      </w:r>
      <w:r w:rsidR="000A71A3" w:rsidRPr="003B0E68">
        <w:t>of a</w:t>
      </w:r>
      <w:r w:rsidR="007054DC" w:rsidRPr="003B0E68">
        <w:t>nother</w:t>
      </w:r>
      <w:r w:rsidR="000A71A3" w:rsidRPr="003B0E68">
        <w:t xml:space="preserve"> State</w:t>
      </w:r>
      <w:r w:rsidR="008C2475" w:rsidRPr="003B0E68">
        <w:t xml:space="preserve"> party</w:t>
      </w:r>
      <w:r w:rsidR="001A10B9" w:rsidRPr="003B0E68">
        <w:t xml:space="preserve"> </w:t>
      </w:r>
      <w:r w:rsidR="00DC3C80" w:rsidRPr="003B0E68">
        <w:t xml:space="preserve">for </w:t>
      </w:r>
      <w:r w:rsidR="000A71A3" w:rsidRPr="003B0E68">
        <w:t xml:space="preserve">the </w:t>
      </w:r>
      <w:r w:rsidR="00DC3C80" w:rsidRPr="003B0E68">
        <w:t xml:space="preserve">extradition of an individual suspected of having committed torture and, if so, whether it has started prosecution proceedings </w:t>
      </w:r>
      <w:r w:rsidR="000A71A3" w:rsidRPr="003B0E68">
        <w:t xml:space="preserve">against such an individual </w:t>
      </w:r>
      <w:r w:rsidR="00DC3C80" w:rsidRPr="003B0E68">
        <w:t xml:space="preserve">as a result. If </w:t>
      </w:r>
      <w:r w:rsidR="000A71A3" w:rsidRPr="003B0E68">
        <w:t>so</w:t>
      </w:r>
      <w:r w:rsidR="00DC3C80" w:rsidRPr="003B0E68">
        <w:t>, please provide information on the status and outcome of such proceedings</w:t>
      </w:r>
      <w:r w:rsidR="000A71A3" w:rsidRPr="003B0E68">
        <w:t>.</w:t>
      </w:r>
    </w:p>
    <w:p w:rsidR="00F86D73" w:rsidRPr="003B0E68" w:rsidRDefault="00F86D73" w:rsidP="005A23BB">
      <w:pPr>
        <w:pStyle w:val="H23G"/>
      </w:pPr>
      <w:r w:rsidRPr="003B0E68">
        <w:tab/>
      </w:r>
      <w:r w:rsidRPr="003B0E68">
        <w:tab/>
        <w:t>Article 10</w:t>
      </w:r>
    </w:p>
    <w:p w:rsidR="005850D3" w:rsidRPr="003B0E68" w:rsidRDefault="00C817AE" w:rsidP="00C817AE">
      <w:pPr>
        <w:pStyle w:val="SingleTxtG"/>
      </w:pPr>
      <w:r w:rsidRPr="003B0E68">
        <w:t>12.</w:t>
      </w:r>
      <w:r w:rsidRPr="003B0E68">
        <w:tab/>
      </w:r>
      <w:r w:rsidR="00FE7841" w:rsidRPr="003B0E68">
        <w:rPr>
          <w:lang w:eastAsia="es-ES"/>
        </w:rPr>
        <w:t>With reference to the Committee’s previous concluding observations (para</w:t>
      </w:r>
      <w:r w:rsidR="00CC33AC" w:rsidRPr="003B0E68">
        <w:rPr>
          <w:lang w:eastAsia="es-ES"/>
        </w:rPr>
        <w:t>s</w:t>
      </w:r>
      <w:r w:rsidR="00FE7841" w:rsidRPr="003B0E68">
        <w:rPr>
          <w:lang w:eastAsia="es-ES"/>
        </w:rPr>
        <w:t>. 8</w:t>
      </w:r>
      <w:r w:rsidR="00DF1E6C" w:rsidRPr="003B0E68">
        <w:rPr>
          <w:lang w:eastAsia="es-ES"/>
        </w:rPr>
        <w:t> (</w:t>
      </w:r>
      <w:r w:rsidR="00FE7841" w:rsidRPr="003B0E68">
        <w:rPr>
          <w:lang w:eastAsia="es-ES"/>
        </w:rPr>
        <w:t>c)</w:t>
      </w:r>
      <w:r w:rsidR="00401AB6" w:rsidRPr="003B0E68">
        <w:rPr>
          <w:lang w:eastAsia="es-ES"/>
        </w:rPr>
        <w:t xml:space="preserve">, 12 </w:t>
      </w:r>
      <w:r w:rsidR="002800B7" w:rsidRPr="003B0E68">
        <w:rPr>
          <w:lang w:eastAsia="es-ES"/>
        </w:rPr>
        <w:t>and 1</w:t>
      </w:r>
      <w:r w:rsidR="00401AB6" w:rsidRPr="003B0E68">
        <w:rPr>
          <w:lang w:eastAsia="es-ES"/>
        </w:rPr>
        <w:t>9</w:t>
      </w:r>
      <w:r w:rsidR="00FE7841" w:rsidRPr="003B0E68">
        <w:rPr>
          <w:lang w:eastAsia="es-ES"/>
        </w:rPr>
        <w:t>),</w:t>
      </w:r>
      <w:r w:rsidR="00CC33AC" w:rsidRPr="003B0E68">
        <w:rPr>
          <w:lang w:eastAsia="es-ES"/>
        </w:rPr>
        <w:t xml:space="preserve"> </w:t>
      </w:r>
      <w:r w:rsidR="00FE7841" w:rsidRPr="003B0E68">
        <w:rPr>
          <w:lang w:eastAsia="es-ES"/>
        </w:rPr>
        <w:t>p</w:t>
      </w:r>
      <w:r w:rsidR="009A2082" w:rsidRPr="003B0E68">
        <w:t>lease provide information</w:t>
      </w:r>
      <w:r w:rsidR="008D0FF3" w:rsidRPr="003B0E68">
        <w:t xml:space="preserve"> on </w:t>
      </w:r>
      <w:r w:rsidR="009A2082" w:rsidRPr="003B0E68">
        <w:t xml:space="preserve">the instruction provided </w:t>
      </w:r>
      <w:r w:rsidR="005850D3" w:rsidRPr="003B0E68">
        <w:rPr>
          <w:noProof/>
        </w:rPr>
        <w:t>for l</w:t>
      </w:r>
      <w:r w:rsidR="009A2082" w:rsidRPr="003B0E68">
        <w:t>aw enforcement personnel at all levels, State security organs</w:t>
      </w:r>
      <w:r w:rsidR="00641A1C" w:rsidRPr="003B0E68">
        <w:t>, prison staff, immigration officials</w:t>
      </w:r>
      <w:r w:rsidR="005850D3" w:rsidRPr="003B0E68">
        <w:t xml:space="preserve">, judges, prosecutors, </w:t>
      </w:r>
      <w:r w:rsidR="00611059" w:rsidRPr="003B0E68">
        <w:t xml:space="preserve">medical personnel dealing with detainees, forensic doctors and any other </w:t>
      </w:r>
      <w:r w:rsidR="005850D3" w:rsidRPr="003B0E68">
        <w:t xml:space="preserve">State agents involved in </w:t>
      </w:r>
      <w:r w:rsidR="000C2457" w:rsidRPr="003B0E68">
        <w:t xml:space="preserve">holding persons in custody, interrogation or </w:t>
      </w:r>
      <w:r w:rsidR="005850D3" w:rsidRPr="003B0E68">
        <w:t xml:space="preserve">treatment of </w:t>
      </w:r>
      <w:r w:rsidR="000C2457" w:rsidRPr="003B0E68">
        <w:t>any individual under any form of detention or imprisonment</w:t>
      </w:r>
      <w:r w:rsidR="005850D3" w:rsidRPr="003B0E68">
        <w:t xml:space="preserve">, </w:t>
      </w:r>
      <w:r w:rsidR="008D0FF3" w:rsidRPr="003B0E68">
        <w:t xml:space="preserve">including the overall size of the target group and the percentage of those trained, as well as the periodicity of the training, </w:t>
      </w:r>
      <w:r w:rsidR="009A2082" w:rsidRPr="003B0E68">
        <w:t>with respect to</w:t>
      </w:r>
      <w:r w:rsidR="005850D3" w:rsidRPr="003B0E68">
        <w:t>:</w:t>
      </w:r>
    </w:p>
    <w:p w:rsidR="00611059" w:rsidRPr="003B0E68" w:rsidRDefault="005850D3" w:rsidP="005850D3">
      <w:pPr>
        <w:pStyle w:val="SingleTxtG"/>
        <w:ind w:firstLine="567"/>
      </w:pPr>
      <w:r w:rsidRPr="003B0E68">
        <w:t>(a)</w:t>
      </w:r>
      <w:r w:rsidRPr="003B0E68">
        <w:tab/>
        <w:t xml:space="preserve">The </w:t>
      </w:r>
      <w:r w:rsidR="009A2082" w:rsidRPr="003B0E68">
        <w:t>provisions of the Convention</w:t>
      </w:r>
      <w:r w:rsidR="00611059" w:rsidRPr="003B0E68">
        <w:t>;</w:t>
      </w:r>
    </w:p>
    <w:p w:rsidR="00611059" w:rsidRPr="003B0E68" w:rsidRDefault="00611059" w:rsidP="001A10B9">
      <w:pPr>
        <w:pStyle w:val="SingleTxtG"/>
        <w:ind w:firstLine="567"/>
      </w:pPr>
      <w:r w:rsidRPr="003B0E68">
        <w:t>(b)</w:t>
      </w:r>
      <w:r w:rsidRPr="003B0E68">
        <w:tab/>
        <w:t xml:space="preserve">The guidelines </w:t>
      </w:r>
      <w:r w:rsidR="008D0FF3" w:rsidRPr="003B0E68">
        <w:t xml:space="preserve">used </w:t>
      </w:r>
      <w:r w:rsidRPr="003B0E68">
        <w:t>to detect signs of torture and ill-treatment in accordance with international standards, such as those outlined in the Istanbul Protocol;</w:t>
      </w:r>
    </w:p>
    <w:p w:rsidR="00611059" w:rsidRPr="003B0E68" w:rsidRDefault="00611059" w:rsidP="001A10B9">
      <w:pPr>
        <w:pStyle w:val="SingleTxtG"/>
        <w:ind w:firstLine="567"/>
      </w:pPr>
      <w:r w:rsidRPr="003B0E68">
        <w:t>(c)</w:t>
      </w:r>
      <w:r w:rsidRPr="003B0E68">
        <w:tab/>
      </w:r>
      <w:r w:rsidR="00F70A81" w:rsidRPr="003B0E68">
        <w:t>Communication</w:t>
      </w:r>
      <w:r w:rsidR="001C5039" w:rsidRPr="003B0E68">
        <w:t xml:space="preserve"> skills to deal with difficult detainees</w:t>
      </w:r>
      <w:r w:rsidR="001C5039" w:rsidRPr="003B0E68">
        <w:rPr>
          <w:rStyle w:val="FootnoteReference"/>
        </w:rPr>
        <w:footnoteReference w:id="13"/>
      </w:r>
      <w:r w:rsidR="001C5039" w:rsidRPr="003B0E68">
        <w:t xml:space="preserve"> and n</w:t>
      </w:r>
      <w:r w:rsidR="00DE2E20" w:rsidRPr="003B0E68">
        <w:t>on-coercive investigatory</w:t>
      </w:r>
      <w:r w:rsidR="001A10B9" w:rsidRPr="003B0E68">
        <w:t xml:space="preserve"> and </w:t>
      </w:r>
      <w:r w:rsidR="00DE2E20" w:rsidRPr="003B0E68">
        <w:t>restrain</w:t>
      </w:r>
      <w:r w:rsidR="008D0FF3" w:rsidRPr="003B0E68">
        <w:t>t</w:t>
      </w:r>
      <w:r w:rsidR="00DE2E20" w:rsidRPr="003B0E68">
        <w:t xml:space="preserve"> </w:t>
      </w:r>
      <w:r w:rsidR="009A2082" w:rsidRPr="003B0E68">
        <w:t>techniques</w:t>
      </w:r>
      <w:r w:rsidR="001C5039" w:rsidRPr="003B0E68">
        <w:t xml:space="preserve">, as well as </w:t>
      </w:r>
      <w:r w:rsidR="009A2082" w:rsidRPr="003B0E68">
        <w:t>the principle of the use of force as a last resort</w:t>
      </w:r>
      <w:r w:rsidR="00EE2EDD" w:rsidRPr="003B0E68">
        <w:t xml:space="preserve">; </w:t>
      </w:r>
    </w:p>
    <w:p w:rsidR="00A67FBC" w:rsidRPr="003B0E68" w:rsidRDefault="00611059" w:rsidP="00611059">
      <w:pPr>
        <w:pStyle w:val="SingleTxtG"/>
      </w:pPr>
      <w:r w:rsidRPr="003B0E68">
        <w:tab/>
        <w:t>(</w:t>
      </w:r>
      <w:r w:rsidR="003D7AF6" w:rsidRPr="003B0E68">
        <w:t>d</w:t>
      </w:r>
      <w:r w:rsidRPr="003B0E68">
        <w:t>)</w:t>
      </w:r>
      <w:r w:rsidRPr="003B0E68">
        <w:tab/>
        <w:t>I</w:t>
      </w:r>
      <w:r w:rsidR="00B63B9F" w:rsidRPr="003B0E68">
        <w:t xml:space="preserve">ssues related to </w:t>
      </w:r>
      <w:r w:rsidR="00211B28" w:rsidRPr="003B0E68">
        <w:t>violence against ethnic minorities</w:t>
      </w:r>
      <w:r w:rsidR="008D0FF3" w:rsidRPr="003B0E68">
        <w:t>,</w:t>
      </w:r>
      <w:r w:rsidR="00211B28" w:rsidRPr="003B0E68">
        <w:t xml:space="preserve"> as well as against persons because of their sexual orientation or gender</w:t>
      </w:r>
      <w:r w:rsidR="00A67FBC" w:rsidRPr="003B0E68">
        <w:t>;</w:t>
      </w:r>
    </w:p>
    <w:p w:rsidR="009A2082" w:rsidRPr="003B0E68" w:rsidRDefault="00A67FBC" w:rsidP="00611059">
      <w:pPr>
        <w:pStyle w:val="SingleTxtG"/>
      </w:pPr>
      <w:r w:rsidRPr="003B0E68">
        <w:tab/>
        <w:t>(e)</w:t>
      </w:r>
      <w:r w:rsidRPr="003B0E68">
        <w:tab/>
      </w:r>
      <w:r w:rsidR="00611EC0" w:rsidRPr="003B0E68">
        <w:rPr>
          <w:color w:val="000000"/>
        </w:rPr>
        <w:t>Identification and referral of victims of trafficking, torture and sexual violence among asylum seekers.</w:t>
      </w:r>
    </w:p>
    <w:p w:rsidR="00F86D73" w:rsidRPr="003B0E68" w:rsidRDefault="00C817AE" w:rsidP="00C817AE">
      <w:pPr>
        <w:pStyle w:val="SingleTxtG"/>
        <w:rPr>
          <w:lang w:eastAsia="es-ES"/>
        </w:rPr>
      </w:pPr>
      <w:r w:rsidRPr="003B0E68">
        <w:rPr>
          <w:lang w:eastAsia="es-ES"/>
        </w:rPr>
        <w:t>13.</w:t>
      </w:r>
      <w:r w:rsidRPr="003B0E68">
        <w:rPr>
          <w:lang w:eastAsia="es-ES"/>
        </w:rPr>
        <w:tab/>
      </w:r>
      <w:r w:rsidR="00611059" w:rsidRPr="003B0E68">
        <w:rPr>
          <w:lang w:eastAsia="es-ES"/>
        </w:rPr>
        <w:t>Please indicate whether the State party has developed</w:t>
      </w:r>
      <w:r w:rsidR="00F86D73" w:rsidRPr="003B0E68">
        <w:rPr>
          <w:lang w:eastAsia="es-ES"/>
        </w:rPr>
        <w:t xml:space="preserve"> specific methodologies to evaluate the effectiveness and impact of </w:t>
      </w:r>
      <w:r w:rsidR="008D0FF3" w:rsidRPr="003B0E68">
        <w:rPr>
          <w:lang w:eastAsia="es-ES"/>
        </w:rPr>
        <w:t xml:space="preserve">such training </w:t>
      </w:r>
      <w:r w:rsidR="00611059" w:rsidRPr="003B0E68">
        <w:rPr>
          <w:lang w:eastAsia="es-ES"/>
        </w:rPr>
        <w:t xml:space="preserve">on the prevention and absolute prohibition of torture. </w:t>
      </w:r>
    </w:p>
    <w:p w:rsidR="00F86D73" w:rsidRPr="003B0E68" w:rsidRDefault="005A23BB" w:rsidP="005A23BB">
      <w:pPr>
        <w:pStyle w:val="H23G"/>
      </w:pPr>
      <w:r w:rsidRPr="003B0E68">
        <w:tab/>
      </w:r>
      <w:r w:rsidRPr="003B0E68">
        <w:tab/>
      </w:r>
      <w:r w:rsidR="00F86D73" w:rsidRPr="003B0E68">
        <w:t>Article 11</w:t>
      </w:r>
    </w:p>
    <w:p w:rsidR="0014105F" w:rsidRPr="003B0E68" w:rsidRDefault="00C817AE" w:rsidP="00C817AE">
      <w:pPr>
        <w:pStyle w:val="SingleTxtG"/>
      </w:pPr>
      <w:r w:rsidRPr="003B0E68">
        <w:t>14.</w:t>
      </w:r>
      <w:r w:rsidRPr="003B0E68">
        <w:tab/>
      </w:r>
      <w:r w:rsidR="00716378" w:rsidRPr="003B0E68">
        <w:rPr>
          <w:lang w:eastAsia="es-ES"/>
        </w:rPr>
        <w:t xml:space="preserve">In </w:t>
      </w:r>
      <w:r w:rsidR="00E569D4" w:rsidRPr="003B0E68">
        <w:rPr>
          <w:lang w:eastAsia="es-ES"/>
        </w:rPr>
        <w:t xml:space="preserve">the </w:t>
      </w:r>
      <w:r w:rsidR="00716378" w:rsidRPr="003B0E68">
        <w:rPr>
          <w:lang w:eastAsia="es-ES"/>
        </w:rPr>
        <w:t xml:space="preserve">light of the Committee’s previous concluding observations (para. </w:t>
      </w:r>
      <w:r w:rsidR="00E70F32" w:rsidRPr="003B0E68">
        <w:rPr>
          <w:lang w:eastAsia="es-ES"/>
        </w:rPr>
        <w:t>21</w:t>
      </w:r>
      <w:r w:rsidR="00716378" w:rsidRPr="003B0E68">
        <w:rPr>
          <w:lang w:eastAsia="es-ES"/>
        </w:rPr>
        <w:t>)</w:t>
      </w:r>
      <w:r w:rsidR="006D7550" w:rsidRPr="003B0E68">
        <w:rPr>
          <w:lang w:eastAsia="es-ES"/>
        </w:rPr>
        <w:t xml:space="preserve"> and the information received from the State party on follow-up to the concluding observations</w:t>
      </w:r>
      <w:r w:rsidR="004A3616" w:rsidRPr="003B0E68">
        <w:rPr>
          <w:lang w:eastAsia="es-ES"/>
        </w:rPr>
        <w:t>,</w:t>
      </w:r>
      <w:r w:rsidR="006D7550" w:rsidRPr="003B0E68">
        <w:rPr>
          <w:rStyle w:val="FootnoteReference"/>
        </w:rPr>
        <w:footnoteReference w:id="14"/>
      </w:r>
      <w:r w:rsidR="00716378" w:rsidRPr="003B0E68">
        <w:rPr>
          <w:lang w:eastAsia="es-ES"/>
        </w:rPr>
        <w:t xml:space="preserve"> please provide updated information </w:t>
      </w:r>
      <w:r w:rsidR="00FB7391" w:rsidRPr="003B0E68">
        <w:rPr>
          <w:lang w:eastAsia="es-ES"/>
        </w:rPr>
        <w:t xml:space="preserve">for each part of the </w:t>
      </w:r>
      <w:r w:rsidR="00FB123B" w:rsidRPr="003B0E68">
        <w:rPr>
          <w:lang w:eastAsia="es-ES"/>
        </w:rPr>
        <w:t>State party</w:t>
      </w:r>
      <w:r w:rsidR="00FB7391" w:rsidRPr="003B0E68">
        <w:rPr>
          <w:lang w:eastAsia="es-ES"/>
        </w:rPr>
        <w:t xml:space="preserve"> </w:t>
      </w:r>
      <w:r w:rsidR="00051457" w:rsidRPr="003B0E68">
        <w:rPr>
          <w:lang w:eastAsia="es-ES"/>
        </w:rPr>
        <w:t xml:space="preserve">and for the period under review </w:t>
      </w:r>
      <w:r w:rsidR="00716378" w:rsidRPr="003B0E68">
        <w:rPr>
          <w:lang w:eastAsia="es-ES"/>
        </w:rPr>
        <w:t>on:</w:t>
      </w:r>
    </w:p>
    <w:p w:rsidR="006D7550" w:rsidRPr="003B0E68" w:rsidRDefault="0081632B" w:rsidP="00CE3D21">
      <w:pPr>
        <w:pStyle w:val="SingleTxtG"/>
        <w:ind w:firstLine="567"/>
        <w:rPr>
          <w:lang w:eastAsia="es-ES"/>
        </w:rPr>
      </w:pPr>
      <w:r w:rsidRPr="003B0E68">
        <w:rPr>
          <w:lang w:eastAsia="es-ES"/>
        </w:rPr>
        <w:t>(a)</w:t>
      </w:r>
      <w:r w:rsidR="00E70F32" w:rsidRPr="003B0E68">
        <w:rPr>
          <w:lang w:eastAsia="es-ES"/>
        </w:rPr>
        <w:tab/>
      </w:r>
      <w:r w:rsidR="00CC576C" w:rsidRPr="003B0E68">
        <w:rPr>
          <w:lang w:eastAsia="es-ES"/>
        </w:rPr>
        <w:t>The status of adoption of the Compulsory Mental Health Care Bill</w:t>
      </w:r>
      <w:r w:rsidR="00CC576C" w:rsidRPr="003B0E68">
        <w:rPr>
          <w:rStyle w:val="FootnoteReference"/>
        </w:rPr>
        <w:footnoteReference w:id="15"/>
      </w:r>
      <w:r w:rsidR="00CC576C" w:rsidRPr="003B0E68">
        <w:rPr>
          <w:lang w:eastAsia="es-ES"/>
        </w:rPr>
        <w:t xml:space="preserve"> and the changes it introduced </w:t>
      </w:r>
      <w:r w:rsidR="001A10B9" w:rsidRPr="003B0E68">
        <w:rPr>
          <w:lang w:eastAsia="es-ES"/>
        </w:rPr>
        <w:t xml:space="preserve">to </w:t>
      </w:r>
      <w:r w:rsidR="00CC576C" w:rsidRPr="003B0E68">
        <w:rPr>
          <w:lang w:eastAsia="es-ES"/>
        </w:rPr>
        <w:t>the current regime. Please also indicate t</w:t>
      </w:r>
      <w:r w:rsidR="009B2DC2" w:rsidRPr="003B0E68">
        <w:rPr>
          <w:lang w:eastAsia="es-ES"/>
        </w:rPr>
        <w:t xml:space="preserve">he legal grounds </w:t>
      </w:r>
      <w:r w:rsidR="008D0FF3" w:rsidRPr="003B0E68">
        <w:rPr>
          <w:lang w:eastAsia="es-ES"/>
        </w:rPr>
        <w:t xml:space="preserve">for placing </w:t>
      </w:r>
      <w:r w:rsidR="009B2DC2" w:rsidRPr="003B0E68">
        <w:rPr>
          <w:lang w:eastAsia="es-ES"/>
        </w:rPr>
        <w:t xml:space="preserve">a person </w:t>
      </w:r>
      <w:r w:rsidR="008D0FF3" w:rsidRPr="003B0E68">
        <w:rPr>
          <w:lang w:eastAsia="es-ES"/>
        </w:rPr>
        <w:t>under</w:t>
      </w:r>
      <w:r w:rsidR="009B2DC2" w:rsidRPr="003B0E68">
        <w:rPr>
          <w:lang w:eastAsia="es-ES"/>
        </w:rPr>
        <w:t xml:space="preserve"> involuntary confinement in psychiatric </w:t>
      </w:r>
      <w:r w:rsidR="008802E6" w:rsidRPr="003B0E68">
        <w:rPr>
          <w:lang w:eastAsia="es-ES"/>
        </w:rPr>
        <w:t xml:space="preserve">or </w:t>
      </w:r>
      <w:r w:rsidR="009B2DC2" w:rsidRPr="003B0E68">
        <w:rPr>
          <w:lang w:eastAsia="es-ES"/>
        </w:rPr>
        <w:t>social</w:t>
      </w:r>
      <w:r w:rsidR="0062602E" w:rsidRPr="003B0E68">
        <w:rPr>
          <w:lang w:eastAsia="es-ES"/>
        </w:rPr>
        <w:t>-</w:t>
      </w:r>
      <w:r w:rsidR="009B2DC2" w:rsidRPr="003B0E68">
        <w:rPr>
          <w:lang w:eastAsia="es-ES"/>
        </w:rPr>
        <w:t>care institutions</w:t>
      </w:r>
      <w:r w:rsidR="006D7550" w:rsidRPr="003B0E68">
        <w:rPr>
          <w:lang w:eastAsia="es-ES"/>
        </w:rPr>
        <w:t>;</w:t>
      </w:r>
    </w:p>
    <w:p w:rsidR="007467DD" w:rsidRPr="003B0E68" w:rsidRDefault="006D7550">
      <w:pPr>
        <w:pStyle w:val="SingleTxtG"/>
        <w:ind w:firstLine="567"/>
        <w:rPr>
          <w:lang w:eastAsia="es-ES"/>
        </w:rPr>
      </w:pPr>
      <w:r w:rsidRPr="003B0E68">
        <w:rPr>
          <w:lang w:eastAsia="es-ES"/>
        </w:rPr>
        <w:t>(b)</w:t>
      </w:r>
      <w:r w:rsidRPr="003B0E68">
        <w:rPr>
          <w:lang w:eastAsia="es-ES"/>
        </w:rPr>
        <w:tab/>
      </w:r>
      <w:r w:rsidR="007467DD" w:rsidRPr="003B0E68">
        <w:rPr>
          <w:lang w:eastAsia="es-ES"/>
        </w:rPr>
        <w:t xml:space="preserve">The status of adoption of the action plan and all measures </w:t>
      </w:r>
      <w:r w:rsidR="008D0FF3" w:rsidRPr="003B0E68">
        <w:rPr>
          <w:lang w:eastAsia="es-ES"/>
        </w:rPr>
        <w:t xml:space="preserve">to prevent and deal </w:t>
      </w:r>
      <w:r w:rsidR="007467DD" w:rsidRPr="003B0E68">
        <w:rPr>
          <w:lang w:eastAsia="es-ES"/>
        </w:rPr>
        <w:t>with wrongdoing in care facilities for persons with an intellectual disability</w:t>
      </w:r>
      <w:r w:rsidR="000305D4" w:rsidRPr="003B0E68">
        <w:rPr>
          <w:lang w:eastAsia="es-ES"/>
        </w:rPr>
        <w:t>;</w:t>
      </w:r>
    </w:p>
    <w:p w:rsidR="009B2DC2" w:rsidRPr="003B0E68" w:rsidRDefault="000305D4" w:rsidP="008802E6">
      <w:pPr>
        <w:pStyle w:val="SingleTxtG"/>
        <w:ind w:firstLine="567"/>
      </w:pPr>
      <w:r w:rsidRPr="003B0E68">
        <w:rPr>
          <w:lang w:eastAsia="es-ES"/>
        </w:rPr>
        <w:t>(c)</w:t>
      </w:r>
      <w:r w:rsidRPr="003B0E68">
        <w:rPr>
          <w:lang w:eastAsia="es-ES"/>
        </w:rPr>
        <w:tab/>
      </w:r>
      <w:r w:rsidR="006D7550" w:rsidRPr="003B0E68">
        <w:rPr>
          <w:lang w:eastAsia="es-ES"/>
        </w:rPr>
        <w:t>T</w:t>
      </w:r>
      <w:r w:rsidR="00FB7391" w:rsidRPr="003B0E68">
        <w:rPr>
          <w:lang w:eastAsia="es-ES"/>
        </w:rPr>
        <w:t xml:space="preserve">he measures taken to ensure that </w:t>
      </w:r>
      <w:r w:rsidR="008D0FF3" w:rsidRPr="003B0E68">
        <w:rPr>
          <w:lang w:eastAsia="es-ES"/>
        </w:rPr>
        <w:t xml:space="preserve">such </w:t>
      </w:r>
      <w:r w:rsidR="00FB7391" w:rsidRPr="003B0E68">
        <w:rPr>
          <w:lang w:eastAsia="es-ES"/>
        </w:rPr>
        <w:t xml:space="preserve">confinement takes place </w:t>
      </w:r>
      <w:r w:rsidR="008D0FF3" w:rsidRPr="003B0E68">
        <w:rPr>
          <w:lang w:eastAsia="es-ES"/>
        </w:rPr>
        <w:t xml:space="preserve">only </w:t>
      </w:r>
      <w:r w:rsidR="00FB7391" w:rsidRPr="003B0E68">
        <w:rPr>
          <w:lang w:eastAsia="es-ES"/>
        </w:rPr>
        <w:t>on the basis of a legal decision</w:t>
      </w:r>
      <w:r w:rsidR="008802E6" w:rsidRPr="003B0E68">
        <w:rPr>
          <w:lang w:eastAsia="es-ES"/>
        </w:rPr>
        <w:t>,</w:t>
      </w:r>
      <w:r w:rsidR="00FB7391" w:rsidRPr="003B0E68">
        <w:rPr>
          <w:lang w:eastAsia="es-ES"/>
        </w:rPr>
        <w:t xml:space="preserve"> </w:t>
      </w:r>
      <w:r w:rsidR="00FB7391" w:rsidRPr="003B0E68">
        <w:t>as a measure of last resort and for the shortest appropriate period of time</w:t>
      </w:r>
      <w:r w:rsidR="008D0FF3" w:rsidRPr="003B0E68">
        <w:t>,</w:t>
      </w:r>
      <w:r w:rsidR="00FB7391" w:rsidRPr="003B0E68">
        <w:t xml:space="preserve"> </w:t>
      </w:r>
      <w:r w:rsidR="008A44AE" w:rsidRPr="003B0E68">
        <w:t xml:space="preserve">as part of </w:t>
      </w:r>
      <w:r w:rsidR="00FB7391" w:rsidRPr="003B0E68">
        <w:t xml:space="preserve">a procedure that takes into account the views of the individual </w:t>
      </w:r>
      <w:r w:rsidR="00AF247C" w:rsidRPr="003B0E68">
        <w:t xml:space="preserve">concerned </w:t>
      </w:r>
      <w:r w:rsidR="00FB7391" w:rsidRPr="003B0E68">
        <w:t>and that re-evaluates the decision of confinement at appropriate intervals with regard to its continuing necessity;</w:t>
      </w:r>
    </w:p>
    <w:p w:rsidR="00FB7391" w:rsidRPr="003B0E68" w:rsidRDefault="00FB7391">
      <w:pPr>
        <w:pStyle w:val="SingleTxtG"/>
        <w:ind w:firstLine="567"/>
      </w:pPr>
      <w:r w:rsidRPr="003B0E68">
        <w:t>(</w:t>
      </w:r>
      <w:r w:rsidR="000305D4" w:rsidRPr="003B0E68">
        <w:t>d</w:t>
      </w:r>
      <w:r w:rsidRPr="003B0E68">
        <w:t>)</w:t>
      </w:r>
      <w:r w:rsidRPr="003B0E68">
        <w:tab/>
      </w:r>
      <w:r w:rsidR="00E70F32" w:rsidRPr="003B0E68">
        <w:rPr>
          <w:lang w:eastAsia="es-ES"/>
        </w:rPr>
        <w:t xml:space="preserve">The number of </w:t>
      </w:r>
      <w:r w:rsidR="00E70F32" w:rsidRPr="003B0E68">
        <w:t xml:space="preserve">persons held in </w:t>
      </w:r>
      <w:r w:rsidR="0062602E" w:rsidRPr="003B0E68">
        <w:t>psychiatric</w:t>
      </w:r>
      <w:r w:rsidRPr="003B0E68">
        <w:t xml:space="preserve"> and social</w:t>
      </w:r>
      <w:r w:rsidR="0062602E" w:rsidRPr="003B0E68">
        <w:t xml:space="preserve">-care </w:t>
      </w:r>
      <w:r w:rsidR="00E70F32" w:rsidRPr="003B0E68">
        <w:t>institutions on an involuntary basis</w:t>
      </w:r>
      <w:r w:rsidRPr="003B0E68">
        <w:t xml:space="preserve"> and </w:t>
      </w:r>
      <w:r w:rsidR="00E70F32" w:rsidRPr="003B0E68">
        <w:t>the</w:t>
      </w:r>
      <w:r w:rsidRPr="003B0E68">
        <w:t xml:space="preserve"> various</w:t>
      </w:r>
      <w:r w:rsidR="00E70F32" w:rsidRPr="003B0E68">
        <w:t xml:space="preserve"> means of challenging such detention </w:t>
      </w:r>
      <w:r w:rsidRPr="003B0E68">
        <w:t xml:space="preserve">initially and periodically, including the measures taken to facilitate access to complaint mechanisms for interned persons. Please indicate how many complaints challenging the legality of the detention have been lodged </w:t>
      </w:r>
      <w:r w:rsidR="008802E6" w:rsidRPr="003B0E68">
        <w:t xml:space="preserve">during </w:t>
      </w:r>
      <w:r w:rsidRPr="003B0E68">
        <w:t xml:space="preserve">the period under review and </w:t>
      </w:r>
      <w:r w:rsidR="008A44AE" w:rsidRPr="003B0E68">
        <w:t>the results thereof</w:t>
      </w:r>
      <w:r w:rsidRPr="003B0E68">
        <w:t>;</w:t>
      </w:r>
    </w:p>
    <w:p w:rsidR="00051457" w:rsidRPr="003B0E68" w:rsidRDefault="00FB7391">
      <w:pPr>
        <w:pStyle w:val="SingleTxtG"/>
        <w:ind w:firstLine="567"/>
      </w:pPr>
      <w:r w:rsidRPr="003B0E68">
        <w:t>(</w:t>
      </w:r>
      <w:r w:rsidR="000305D4" w:rsidRPr="003B0E68">
        <w:t>e</w:t>
      </w:r>
      <w:r w:rsidRPr="003B0E68">
        <w:t>)</w:t>
      </w:r>
      <w:r w:rsidRPr="003B0E68">
        <w:tab/>
        <w:t>The measures taken to develop community-based or alternative social</w:t>
      </w:r>
      <w:r w:rsidR="0062602E" w:rsidRPr="003B0E68">
        <w:t>-</w:t>
      </w:r>
      <w:r w:rsidRPr="003B0E68">
        <w:t>care services for persons with psychosocial disabilities</w:t>
      </w:r>
      <w:r w:rsidR="002C79DC" w:rsidRPr="003B0E68">
        <w:t>;</w:t>
      </w:r>
    </w:p>
    <w:p w:rsidR="005C0F2E" w:rsidRPr="003B0E68" w:rsidRDefault="002C79DC">
      <w:pPr>
        <w:pStyle w:val="SingleTxtG"/>
        <w:ind w:firstLine="567"/>
        <w:rPr>
          <w:lang w:eastAsia="es-ES"/>
        </w:rPr>
      </w:pPr>
      <w:r w:rsidRPr="003B0E68">
        <w:rPr>
          <w:lang w:eastAsia="es-ES"/>
        </w:rPr>
        <w:t>(</w:t>
      </w:r>
      <w:r w:rsidR="000305D4" w:rsidRPr="003B0E68">
        <w:rPr>
          <w:lang w:eastAsia="es-ES"/>
        </w:rPr>
        <w:t>f</w:t>
      </w:r>
      <w:r w:rsidRPr="003B0E68">
        <w:rPr>
          <w:lang w:eastAsia="es-ES"/>
        </w:rPr>
        <w:t>)</w:t>
      </w:r>
      <w:r w:rsidRPr="003B0E68">
        <w:rPr>
          <w:lang w:eastAsia="es-ES"/>
        </w:rPr>
        <w:tab/>
      </w:r>
      <w:r w:rsidR="005C0F2E" w:rsidRPr="003B0E68">
        <w:rPr>
          <w:lang w:eastAsia="es-ES"/>
        </w:rPr>
        <w:t xml:space="preserve">The status of adoption of the multidisciplinary guidelines on compulsion and restraint and the changes they </w:t>
      </w:r>
      <w:r w:rsidR="008D0FF3" w:rsidRPr="003B0E68">
        <w:rPr>
          <w:lang w:eastAsia="es-ES"/>
        </w:rPr>
        <w:t xml:space="preserve">have </w:t>
      </w:r>
      <w:r w:rsidR="005C0F2E" w:rsidRPr="003B0E68">
        <w:rPr>
          <w:lang w:eastAsia="es-ES"/>
        </w:rPr>
        <w:t>introduced in</w:t>
      </w:r>
      <w:r w:rsidR="008D0FF3" w:rsidRPr="003B0E68">
        <w:rPr>
          <w:lang w:eastAsia="es-ES"/>
        </w:rPr>
        <w:t>to</w:t>
      </w:r>
      <w:r w:rsidR="005C0F2E" w:rsidRPr="003B0E68">
        <w:rPr>
          <w:lang w:eastAsia="es-ES"/>
        </w:rPr>
        <w:t xml:space="preserve"> the current regime;</w:t>
      </w:r>
      <w:r w:rsidR="005C0F2E" w:rsidRPr="003B0E68">
        <w:rPr>
          <w:rStyle w:val="FootnoteReference"/>
        </w:rPr>
        <w:footnoteReference w:id="16"/>
      </w:r>
    </w:p>
    <w:p w:rsidR="002C79DC" w:rsidRPr="003B0E68" w:rsidRDefault="005C0F2E">
      <w:pPr>
        <w:pStyle w:val="SingleTxtG"/>
        <w:ind w:firstLine="567"/>
        <w:rPr>
          <w:lang w:eastAsia="es-ES"/>
        </w:rPr>
      </w:pPr>
      <w:r w:rsidRPr="003B0E68">
        <w:rPr>
          <w:lang w:eastAsia="es-ES"/>
        </w:rPr>
        <w:t>(</w:t>
      </w:r>
      <w:r w:rsidR="000305D4" w:rsidRPr="003B0E68">
        <w:rPr>
          <w:lang w:eastAsia="es-ES"/>
        </w:rPr>
        <w:t>g</w:t>
      </w:r>
      <w:r w:rsidRPr="003B0E68">
        <w:rPr>
          <w:lang w:eastAsia="es-ES"/>
        </w:rPr>
        <w:t>)</w:t>
      </w:r>
      <w:r w:rsidRPr="003B0E68">
        <w:rPr>
          <w:lang w:eastAsia="es-ES"/>
        </w:rPr>
        <w:tab/>
        <w:t>Any other</w:t>
      </w:r>
      <w:r w:rsidR="003C319A" w:rsidRPr="003B0E68">
        <w:rPr>
          <w:lang w:eastAsia="es-ES"/>
        </w:rPr>
        <w:t xml:space="preserve"> </w:t>
      </w:r>
      <w:r w:rsidRPr="003B0E68">
        <w:rPr>
          <w:lang w:eastAsia="es-ES"/>
        </w:rPr>
        <w:t>measure</w:t>
      </w:r>
      <w:r w:rsidR="002C79DC" w:rsidRPr="003B0E68">
        <w:rPr>
          <w:lang w:eastAsia="es-ES"/>
        </w:rPr>
        <w:t xml:space="preserve"> taken to prevent the use of restraints and </w:t>
      </w:r>
      <w:r w:rsidR="00CC576C" w:rsidRPr="003B0E68">
        <w:rPr>
          <w:lang w:eastAsia="es-ES"/>
        </w:rPr>
        <w:t>isolation</w:t>
      </w:r>
      <w:r w:rsidR="002C79DC" w:rsidRPr="003B0E68">
        <w:rPr>
          <w:lang w:eastAsia="es-ES"/>
        </w:rPr>
        <w:t xml:space="preserve"> as punishments in </w:t>
      </w:r>
      <w:r w:rsidR="0062602E" w:rsidRPr="003B0E68">
        <w:rPr>
          <w:lang w:eastAsia="es-ES"/>
        </w:rPr>
        <w:t>psychiatric</w:t>
      </w:r>
      <w:r w:rsidR="002C79DC" w:rsidRPr="003B0E68">
        <w:rPr>
          <w:lang w:eastAsia="es-ES"/>
        </w:rPr>
        <w:t xml:space="preserve"> institutions and </w:t>
      </w:r>
      <w:r w:rsidR="004A3D4D" w:rsidRPr="003B0E68">
        <w:rPr>
          <w:lang w:eastAsia="es-ES"/>
        </w:rPr>
        <w:t xml:space="preserve">to strictly restrict </w:t>
      </w:r>
      <w:r w:rsidR="002C79DC" w:rsidRPr="003B0E68">
        <w:rPr>
          <w:lang w:eastAsia="es-ES"/>
        </w:rPr>
        <w:t>measures of control</w:t>
      </w:r>
      <w:r w:rsidR="008D0FF3" w:rsidRPr="003B0E68">
        <w:rPr>
          <w:lang w:eastAsia="es-ES"/>
        </w:rPr>
        <w:t xml:space="preserve"> </w:t>
      </w:r>
      <w:r w:rsidR="00802F1D" w:rsidRPr="003B0E68">
        <w:rPr>
          <w:lang w:eastAsia="es-ES"/>
        </w:rPr>
        <w:t xml:space="preserve">so that they are </w:t>
      </w:r>
      <w:r w:rsidR="008D0FF3" w:rsidRPr="003B0E68">
        <w:rPr>
          <w:lang w:eastAsia="es-ES"/>
        </w:rPr>
        <w:t>used</w:t>
      </w:r>
      <w:r w:rsidR="002C79DC" w:rsidRPr="003B0E68">
        <w:rPr>
          <w:lang w:eastAsia="es-ES"/>
        </w:rPr>
        <w:t xml:space="preserve"> only as a last resort when other alternatives for control have failed, for the shortest time possible and under strict supervision.</w:t>
      </w:r>
      <w:r w:rsidR="00B6257F" w:rsidRPr="003B0E68">
        <w:rPr>
          <w:lang w:eastAsia="es-ES"/>
        </w:rPr>
        <w:t xml:space="preserve"> </w:t>
      </w:r>
      <w:r w:rsidR="00B6257F" w:rsidRPr="003B0E68">
        <w:t xml:space="preserve">Please indicate the maximum time during which </w:t>
      </w:r>
      <w:r w:rsidR="00CC576C" w:rsidRPr="003B0E68">
        <w:t>isolation</w:t>
      </w:r>
      <w:r w:rsidR="00B6257F" w:rsidRPr="003B0E68">
        <w:t xml:space="preserve"> and restraints </w:t>
      </w:r>
      <w:r w:rsidR="008D0FF3" w:rsidRPr="003B0E68">
        <w:t xml:space="preserve">can </w:t>
      </w:r>
      <w:r w:rsidR="00B6257F" w:rsidRPr="003B0E68">
        <w:t xml:space="preserve">be used, what other alternative measures are in place as measures of control and whether there is </w:t>
      </w:r>
      <w:r w:rsidR="0067605A" w:rsidRPr="003B0E68">
        <w:t>regular</w:t>
      </w:r>
      <w:r w:rsidR="00B6257F" w:rsidRPr="003B0E68">
        <w:t xml:space="preserve"> medical supervision of the use of restraints.</w:t>
      </w:r>
    </w:p>
    <w:p w:rsidR="002C79DC" w:rsidRPr="003B0E68" w:rsidRDefault="00C817AE" w:rsidP="00C817AE">
      <w:pPr>
        <w:pStyle w:val="SingleTxtG"/>
        <w:rPr>
          <w:lang w:eastAsia="es-ES"/>
        </w:rPr>
      </w:pPr>
      <w:r w:rsidRPr="003B0E68">
        <w:rPr>
          <w:lang w:eastAsia="es-ES"/>
        </w:rPr>
        <w:t>15.</w:t>
      </w:r>
      <w:r w:rsidRPr="003B0E68">
        <w:rPr>
          <w:lang w:eastAsia="es-ES"/>
        </w:rPr>
        <w:tab/>
      </w:r>
      <w:r w:rsidR="003B1493" w:rsidRPr="003B0E68">
        <w:rPr>
          <w:lang w:eastAsia="es-ES"/>
        </w:rPr>
        <w:t>In the light of the Committee’s previous concluding observations (para</w:t>
      </w:r>
      <w:r w:rsidR="00E43329" w:rsidRPr="003B0E68">
        <w:rPr>
          <w:lang w:eastAsia="es-ES"/>
        </w:rPr>
        <w:t>s</w:t>
      </w:r>
      <w:r w:rsidR="003B1493" w:rsidRPr="003B0E68">
        <w:rPr>
          <w:lang w:eastAsia="es-ES"/>
        </w:rPr>
        <w:t xml:space="preserve">. </w:t>
      </w:r>
      <w:r w:rsidR="00E43329" w:rsidRPr="003B0E68">
        <w:rPr>
          <w:lang w:eastAsia="es-ES"/>
        </w:rPr>
        <w:t xml:space="preserve">16 and </w:t>
      </w:r>
      <w:r w:rsidR="003B1493" w:rsidRPr="003B0E68">
        <w:rPr>
          <w:lang w:eastAsia="es-ES"/>
        </w:rPr>
        <w:t>18)</w:t>
      </w:r>
      <w:r w:rsidR="00E941D5" w:rsidRPr="003B0E68">
        <w:rPr>
          <w:lang w:eastAsia="es-ES"/>
        </w:rPr>
        <w:t xml:space="preserve"> and the information received from the State party on follow-up to the concluding observations</w:t>
      </w:r>
      <w:r w:rsidR="00CC33AC" w:rsidRPr="003B0E68">
        <w:rPr>
          <w:lang w:eastAsia="es-ES"/>
        </w:rPr>
        <w:t>,</w:t>
      </w:r>
      <w:r w:rsidR="00E941D5" w:rsidRPr="003B0E68">
        <w:rPr>
          <w:rStyle w:val="FootnoteReference"/>
        </w:rPr>
        <w:footnoteReference w:id="17"/>
      </w:r>
      <w:r w:rsidR="003B1493" w:rsidRPr="003B0E68">
        <w:rPr>
          <w:lang w:eastAsia="es-ES"/>
        </w:rPr>
        <w:t xml:space="preserve"> please provide updated information for each part of the </w:t>
      </w:r>
      <w:r w:rsidR="00FB123B" w:rsidRPr="003B0E68">
        <w:rPr>
          <w:lang w:eastAsia="es-ES"/>
        </w:rPr>
        <w:t>State party</w:t>
      </w:r>
      <w:r w:rsidR="003B1493" w:rsidRPr="003B0E68">
        <w:rPr>
          <w:lang w:eastAsia="es-ES"/>
        </w:rPr>
        <w:t xml:space="preserve"> and for the period under review </w:t>
      </w:r>
      <w:r w:rsidR="002C79DC" w:rsidRPr="003B0E68">
        <w:rPr>
          <w:lang w:eastAsia="es-ES"/>
        </w:rPr>
        <w:t xml:space="preserve">on </w:t>
      </w:r>
      <w:r w:rsidR="00BC7FBF" w:rsidRPr="003B0E68">
        <w:t xml:space="preserve">the </w:t>
      </w:r>
      <w:r w:rsidR="000448D1" w:rsidRPr="003B0E68">
        <w:t xml:space="preserve">measures taken to avoid </w:t>
      </w:r>
      <w:r w:rsidR="003B0D95" w:rsidRPr="003B0E68">
        <w:t xml:space="preserve">the use of restraints, isolation </w:t>
      </w:r>
      <w:r w:rsidR="00BC7FBF" w:rsidRPr="003B0E68">
        <w:t xml:space="preserve">and solitary confinement </w:t>
      </w:r>
      <w:r w:rsidR="00264EE2" w:rsidRPr="003B0E68">
        <w:t>on undocumented migrants</w:t>
      </w:r>
      <w:r w:rsidR="004A3616" w:rsidRPr="003B0E68">
        <w:t>,</w:t>
      </w:r>
      <w:r w:rsidR="00BC7FBF" w:rsidRPr="003B0E68">
        <w:t xml:space="preserve"> including the use of restraints during forced returns</w:t>
      </w:r>
      <w:r w:rsidR="003F56C2" w:rsidRPr="003B0E68">
        <w:t>,</w:t>
      </w:r>
      <w:r w:rsidR="00D6668A" w:rsidRPr="003B0E68">
        <w:rPr>
          <w:rStyle w:val="FootnoteReference"/>
        </w:rPr>
        <w:footnoteReference w:id="18"/>
      </w:r>
      <w:r w:rsidR="00F26CCE" w:rsidRPr="003B0E68">
        <w:t xml:space="preserve"> </w:t>
      </w:r>
      <w:r w:rsidR="007C69CB" w:rsidRPr="003B0E68">
        <w:t xml:space="preserve">the use of handcuffs in alien detention centres, </w:t>
      </w:r>
      <w:r w:rsidR="00302047" w:rsidRPr="003B0E68">
        <w:t xml:space="preserve">and </w:t>
      </w:r>
      <w:r w:rsidR="00153ED8" w:rsidRPr="003B0E68">
        <w:t xml:space="preserve">the use of </w:t>
      </w:r>
      <w:r w:rsidR="003F56C2" w:rsidRPr="003B0E68">
        <w:t xml:space="preserve">isolation </w:t>
      </w:r>
      <w:r w:rsidR="007C69CB" w:rsidRPr="003B0E68">
        <w:t xml:space="preserve">measures and continuous monitoring with </w:t>
      </w:r>
      <w:r w:rsidR="00151115" w:rsidRPr="003B0E68">
        <w:rPr>
          <w:bCs/>
          <w:lang w:val="en"/>
        </w:rPr>
        <w:t>video surveillance</w:t>
      </w:r>
      <w:r w:rsidR="007C69CB" w:rsidRPr="003B0E68">
        <w:t xml:space="preserve"> o</w:t>
      </w:r>
      <w:r w:rsidR="008640C6" w:rsidRPr="003B0E68">
        <w:t>f</w:t>
      </w:r>
      <w:r w:rsidR="007C69CB" w:rsidRPr="003B0E68">
        <w:t xml:space="preserve"> persons </w:t>
      </w:r>
      <w:r w:rsidR="00302047" w:rsidRPr="003B0E68">
        <w:t xml:space="preserve">on a </w:t>
      </w:r>
      <w:r w:rsidR="007C69CB" w:rsidRPr="003B0E68">
        <w:t xml:space="preserve">hunger or </w:t>
      </w:r>
      <w:r w:rsidR="00B243C3" w:rsidRPr="003B0E68">
        <w:t>thirst strike</w:t>
      </w:r>
      <w:r w:rsidR="003F56C2" w:rsidRPr="003B0E68">
        <w:rPr>
          <w:rStyle w:val="FootnoteReference"/>
        </w:rPr>
        <w:footnoteReference w:id="19"/>
      </w:r>
      <w:r w:rsidR="00264EE2" w:rsidRPr="003B0E68">
        <w:t xml:space="preserve"> </w:t>
      </w:r>
      <w:r w:rsidR="00B243C3" w:rsidRPr="003B0E68">
        <w:t>or with suicidal thoughts</w:t>
      </w:r>
      <w:r w:rsidR="004A3616" w:rsidRPr="003B0E68">
        <w:t xml:space="preserve">. </w:t>
      </w:r>
      <w:r w:rsidR="00264EE2" w:rsidRPr="003B0E68">
        <w:t xml:space="preserve">In this regard, please provide annual statistical data </w:t>
      </w:r>
      <w:r w:rsidR="00DF3B5D" w:rsidRPr="003B0E68">
        <w:t xml:space="preserve">from </w:t>
      </w:r>
      <w:r w:rsidR="00264EE2" w:rsidRPr="003B0E68">
        <w:t xml:space="preserve">2013 </w:t>
      </w:r>
      <w:r w:rsidR="00DF3B5D" w:rsidRPr="003B0E68">
        <w:t xml:space="preserve">onwards </w:t>
      </w:r>
      <w:r w:rsidR="00264EE2" w:rsidRPr="003B0E68">
        <w:t>on the number of undocument</w:t>
      </w:r>
      <w:r w:rsidR="00B243C3" w:rsidRPr="003B0E68">
        <w:t>ed migrants placed in isolation</w:t>
      </w:r>
      <w:r w:rsidR="00264EE2" w:rsidRPr="003B0E68">
        <w:t xml:space="preserve"> </w:t>
      </w:r>
      <w:r w:rsidR="00B243C3" w:rsidRPr="003B0E68">
        <w:t xml:space="preserve">and the measures taken to prevent suicide in places of detention without resorting to the use of isolation. </w:t>
      </w:r>
      <w:r w:rsidR="00862BD9" w:rsidRPr="003B0E68">
        <w:t xml:space="preserve">Please </w:t>
      </w:r>
      <w:r w:rsidR="000448D1" w:rsidRPr="003B0E68">
        <w:t>also clarify</w:t>
      </w:r>
      <w:r w:rsidR="00862BD9" w:rsidRPr="003B0E68">
        <w:t xml:space="preserve"> whether the use of restraints and solitary confinement</w:t>
      </w:r>
      <w:r w:rsidR="00F57CB5" w:rsidRPr="003B0E68">
        <w:t xml:space="preserve">, as well as </w:t>
      </w:r>
      <w:r w:rsidR="00B05AAC" w:rsidRPr="003B0E68">
        <w:t xml:space="preserve">the maximum time during which they </w:t>
      </w:r>
      <w:r w:rsidR="00302047" w:rsidRPr="003B0E68">
        <w:t xml:space="preserve">can </w:t>
      </w:r>
      <w:r w:rsidR="00B05AAC" w:rsidRPr="003B0E68">
        <w:t>be use</w:t>
      </w:r>
      <w:r w:rsidR="00F57CB5" w:rsidRPr="003B0E68">
        <w:t>d,</w:t>
      </w:r>
      <w:r w:rsidR="00862BD9" w:rsidRPr="003B0E68">
        <w:t xml:space="preserve"> is regulated</w:t>
      </w:r>
      <w:r w:rsidR="00610C2D" w:rsidRPr="003B0E68">
        <w:t xml:space="preserve"> and </w:t>
      </w:r>
      <w:r w:rsidR="00862BD9" w:rsidRPr="003B0E68">
        <w:t xml:space="preserve">what other alternative measures are in place as measures of control. </w:t>
      </w:r>
      <w:r w:rsidR="00610C2D" w:rsidRPr="003B0E68">
        <w:t xml:space="preserve">Please also clarify </w:t>
      </w:r>
      <w:r w:rsidR="000448D1" w:rsidRPr="003B0E68">
        <w:t xml:space="preserve">the role of </w:t>
      </w:r>
      <w:r w:rsidR="00610C2D" w:rsidRPr="003B0E68">
        <w:t xml:space="preserve">medical personnel </w:t>
      </w:r>
      <w:r w:rsidR="000448D1" w:rsidRPr="003B0E68">
        <w:t xml:space="preserve">in the imposition of </w:t>
      </w:r>
      <w:r w:rsidR="00610C2D" w:rsidRPr="003B0E68">
        <w:t>restraint measures</w:t>
      </w:r>
      <w:r w:rsidR="000448D1" w:rsidRPr="003B0E68">
        <w:t xml:space="preserve"> in detention centres</w:t>
      </w:r>
      <w:r w:rsidR="00610C2D" w:rsidRPr="003B0E68">
        <w:t xml:space="preserve"> </w:t>
      </w:r>
      <w:r w:rsidR="002638B8" w:rsidRPr="003B0E68">
        <w:t xml:space="preserve">and provide information on the measures taken to provide a medical examination to every person being forcibly removed prior </w:t>
      </w:r>
      <w:r w:rsidR="00302047" w:rsidRPr="003B0E68">
        <w:t xml:space="preserve">to </w:t>
      </w:r>
      <w:r w:rsidR="002638B8" w:rsidRPr="003B0E68">
        <w:t>his</w:t>
      </w:r>
      <w:r w:rsidR="00302047" w:rsidRPr="003B0E68">
        <w:t xml:space="preserve"> or </w:t>
      </w:r>
      <w:r w:rsidR="002638B8" w:rsidRPr="003B0E68">
        <w:t>her departure</w:t>
      </w:r>
      <w:r w:rsidR="002F34CE" w:rsidRPr="003B0E68">
        <w:t>,</w:t>
      </w:r>
      <w:r w:rsidR="002638B8" w:rsidRPr="003B0E68">
        <w:t xml:space="preserve"> and to persons returning to detention after an aborted removal operation</w:t>
      </w:r>
      <w:r w:rsidR="004A3616" w:rsidRPr="003B0E68">
        <w:t>.</w:t>
      </w:r>
      <w:r w:rsidR="002638B8" w:rsidRPr="003B0E68">
        <w:rPr>
          <w:rStyle w:val="FootnoteReference"/>
        </w:rPr>
        <w:footnoteReference w:id="20"/>
      </w:r>
      <w:r w:rsidR="002638B8" w:rsidRPr="003B0E68">
        <w:t xml:space="preserve"> </w:t>
      </w:r>
      <w:r w:rsidR="000448D1" w:rsidRPr="003B0E68">
        <w:t>In addition, please</w:t>
      </w:r>
      <w:r w:rsidR="00695F76" w:rsidRPr="003B0E68">
        <w:t xml:space="preserve"> </w:t>
      </w:r>
      <w:r w:rsidR="00BC7FBF" w:rsidRPr="003B0E68">
        <w:t xml:space="preserve">provide information on the number </w:t>
      </w:r>
      <w:r w:rsidR="00151115" w:rsidRPr="003B0E68">
        <w:t xml:space="preserve">of </w:t>
      </w:r>
      <w:r w:rsidR="00BC7FBF" w:rsidRPr="003B0E68">
        <w:t xml:space="preserve">investigations </w:t>
      </w:r>
      <w:r w:rsidR="00BC7FBF" w:rsidRPr="003B0E68">
        <w:rPr>
          <w:lang w:eastAsia="es-ES"/>
        </w:rPr>
        <w:t>initiated</w:t>
      </w:r>
      <w:r w:rsidR="00BC7FBF" w:rsidRPr="003B0E68">
        <w:t xml:space="preserve"> </w:t>
      </w:r>
      <w:r w:rsidR="00695F76" w:rsidRPr="003B0E68">
        <w:t xml:space="preserve">since 2013 </w:t>
      </w:r>
      <w:r w:rsidR="00BC7FBF" w:rsidRPr="003B0E68">
        <w:t xml:space="preserve">regarding alleged incidents of excessive use of restraint and force during forced returns </w:t>
      </w:r>
      <w:r w:rsidR="00AD4F80" w:rsidRPr="003B0E68">
        <w:t>or the use of isolation</w:t>
      </w:r>
      <w:r w:rsidR="00302047" w:rsidRPr="003B0E68">
        <w:t>,</w:t>
      </w:r>
      <w:r w:rsidR="00AD4F80" w:rsidRPr="003B0E68">
        <w:t xml:space="preserve"> </w:t>
      </w:r>
      <w:r w:rsidR="00BC7FBF" w:rsidRPr="003B0E68">
        <w:t>and indicate what the outc</w:t>
      </w:r>
      <w:r w:rsidR="007D5D92" w:rsidRPr="003B0E68">
        <w:t>ome of those investigations was,</w:t>
      </w:r>
      <w:r w:rsidR="00F70A81" w:rsidRPr="003B0E68">
        <w:rPr>
          <w:rStyle w:val="FootnoteReference"/>
        </w:rPr>
        <w:footnoteReference w:id="21"/>
      </w:r>
      <w:r w:rsidR="00BC7FBF" w:rsidRPr="003B0E68">
        <w:t xml:space="preserve"> </w:t>
      </w:r>
      <w:r w:rsidR="007D5D92" w:rsidRPr="003B0E68">
        <w:t xml:space="preserve">including the outcome of the complaint lodged by the Association of Asylum Lawyers </w:t>
      </w:r>
      <w:r w:rsidR="002E5885" w:rsidRPr="003B0E68">
        <w:t xml:space="preserve">of the Netherlands </w:t>
      </w:r>
      <w:r w:rsidR="007D5D92" w:rsidRPr="003B0E68">
        <w:t>in March 2014</w:t>
      </w:r>
      <w:r w:rsidR="004A3616" w:rsidRPr="003B0E68">
        <w:t>.</w:t>
      </w:r>
    </w:p>
    <w:p w:rsidR="00E569D4" w:rsidRPr="003B0E68" w:rsidRDefault="00C817AE" w:rsidP="00C817AE">
      <w:pPr>
        <w:pStyle w:val="SingleTxtG"/>
        <w:rPr>
          <w:lang w:eastAsia="es-ES"/>
        </w:rPr>
      </w:pPr>
      <w:r w:rsidRPr="003B0E68">
        <w:rPr>
          <w:lang w:eastAsia="es-ES"/>
        </w:rPr>
        <w:t>16.</w:t>
      </w:r>
      <w:r w:rsidRPr="003B0E68">
        <w:rPr>
          <w:lang w:eastAsia="es-ES"/>
        </w:rPr>
        <w:tab/>
      </w:r>
      <w:r w:rsidR="00E569D4" w:rsidRPr="003B0E68">
        <w:rPr>
          <w:lang w:eastAsia="es-ES"/>
        </w:rPr>
        <w:t xml:space="preserve">With reference to the previous concluding observations (paras. </w:t>
      </w:r>
      <w:r w:rsidR="00C35D4F" w:rsidRPr="003B0E68">
        <w:rPr>
          <w:lang w:eastAsia="es-ES"/>
        </w:rPr>
        <w:t xml:space="preserve">19, </w:t>
      </w:r>
      <w:r w:rsidR="00E569D4" w:rsidRPr="003B0E68">
        <w:rPr>
          <w:lang w:eastAsia="es-ES"/>
        </w:rPr>
        <w:t xml:space="preserve">21 and </w:t>
      </w:r>
      <w:r w:rsidR="00AE1126" w:rsidRPr="003B0E68">
        <w:rPr>
          <w:lang w:eastAsia="es-ES"/>
        </w:rPr>
        <w:t xml:space="preserve">26), </w:t>
      </w:r>
      <w:r w:rsidR="00E569D4" w:rsidRPr="003B0E68">
        <w:rPr>
          <w:lang w:eastAsia="es-ES"/>
        </w:rPr>
        <w:t>please provide</w:t>
      </w:r>
      <w:r w:rsidR="00353712" w:rsidRPr="003B0E68">
        <w:rPr>
          <w:lang w:eastAsia="es-ES"/>
        </w:rPr>
        <w:t>,</w:t>
      </w:r>
      <w:r w:rsidR="00BC3D13" w:rsidRPr="003B0E68">
        <w:rPr>
          <w:lang w:eastAsia="es-ES"/>
        </w:rPr>
        <w:t xml:space="preserve"> for each part of the </w:t>
      </w:r>
      <w:r w:rsidR="00FB123B" w:rsidRPr="003B0E68">
        <w:rPr>
          <w:lang w:eastAsia="es-ES"/>
        </w:rPr>
        <w:t>State party</w:t>
      </w:r>
      <w:r w:rsidR="00AE1126" w:rsidRPr="003B0E68">
        <w:rPr>
          <w:lang w:eastAsia="es-ES"/>
        </w:rPr>
        <w:t>, a</w:t>
      </w:r>
      <w:r w:rsidR="00E569D4" w:rsidRPr="003B0E68">
        <w:rPr>
          <w:lang w:eastAsia="es-ES"/>
        </w:rPr>
        <w:t>nnual statistical data from 2013 onwards, disaggregated by the place of deprivation of liberty and the victims’ sex, age and ethnic origin on: (</w:t>
      </w:r>
      <w:r w:rsidR="0014715C" w:rsidRPr="003B0E68">
        <w:rPr>
          <w:lang w:eastAsia="es-ES"/>
        </w:rPr>
        <w:t>a</w:t>
      </w:r>
      <w:r w:rsidR="00E569D4" w:rsidRPr="003B0E68">
        <w:rPr>
          <w:lang w:eastAsia="es-ES"/>
        </w:rPr>
        <w:t>) the number of deaths in custody, indicating the cause of death</w:t>
      </w:r>
      <w:r w:rsidR="00B30AAB" w:rsidRPr="003B0E68">
        <w:rPr>
          <w:lang w:eastAsia="es-ES"/>
        </w:rPr>
        <w:t>, including the</w:t>
      </w:r>
      <w:r w:rsidR="00B243C3" w:rsidRPr="003B0E68">
        <w:rPr>
          <w:lang w:eastAsia="es-ES"/>
        </w:rPr>
        <w:t xml:space="preserve"> suicide</w:t>
      </w:r>
      <w:r w:rsidR="00B30AAB" w:rsidRPr="003B0E68">
        <w:rPr>
          <w:lang w:eastAsia="es-ES"/>
        </w:rPr>
        <w:t xml:space="preserve"> of a South African asylum seeker in the Rotterdam Detention </w:t>
      </w:r>
      <w:r w:rsidR="00672CE0" w:rsidRPr="003B0E68">
        <w:rPr>
          <w:lang w:eastAsia="es-ES"/>
        </w:rPr>
        <w:t>C</w:t>
      </w:r>
      <w:r w:rsidR="00B30AAB" w:rsidRPr="003B0E68">
        <w:rPr>
          <w:lang w:eastAsia="es-ES"/>
        </w:rPr>
        <w:t>entre on 10 June 2015</w:t>
      </w:r>
      <w:r w:rsidR="004A3616" w:rsidRPr="003B0E68">
        <w:rPr>
          <w:lang w:eastAsia="es-ES"/>
        </w:rPr>
        <w:t>;</w:t>
      </w:r>
      <w:r w:rsidR="00E569D4" w:rsidRPr="003B0E68">
        <w:rPr>
          <w:lang w:eastAsia="es-ES"/>
        </w:rPr>
        <w:t xml:space="preserve"> </w:t>
      </w:r>
      <w:r w:rsidR="00153ED8" w:rsidRPr="003B0E68">
        <w:rPr>
          <w:lang w:eastAsia="es-ES"/>
        </w:rPr>
        <w:t xml:space="preserve">and </w:t>
      </w:r>
      <w:r w:rsidR="00E569D4" w:rsidRPr="003B0E68">
        <w:rPr>
          <w:lang w:eastAsia="es-ES"/>
        </w:rPr>
        <w:t>(</w:t>
      </w:r>
      <w:r w:rsidR="0014715C" w:rsidRPr="003B0E68">
        <w:rPr>
          <w:lang w:eastAsia="es-ES"/>
        </w:rPr>
        <w:t>b</w:t>
      </w:r>
      <w:r w:rsidR="00E569D4" w:rsidRPr="003B0E68">
        <w:rPr>
          <w:lang w:eastAsia="es-ES"/>
        </w:rPr>
        <w:t xml:space="preserve">) the number of persons </w:t>
      </w:r>
      <w:r w:rsidR="00D14F6A" w:rsidRPr="003B0E68">
        <w:rPr>
          <w:lang w:eastAsia="es-ES"/>
        </w:rPr>
        <w:t xml:space="preserve">injured </w:t>
      </w:r>
      <w:r w:rsidR="00E569D4" w:rsidRPr="003B0E68">
        <w:rPr>
          <w:lang w:eastAsia="es-ES"/>
        </w:rPr>
        <w:t xml:space="preserve">as a result of violence </w:t>
      </w:r>
      <w:r w:rsidR="00353712" w:rsidRPr="003B0E68">
        <w:rPr>
          <w:lang w:eastAsia="es-ES"/>
        </w:rPr>
        <w:t>or the excessive use of restrictive measures</w:t>
      </w:r>
      <w:r w:rsidR="00BC7FBF" w:rsidRPr="003B0E68">
        <w:rPr>
          <w:lang w:eastAsia="es-ES"/>
        </w:rPr>
        <w:t xml:space="preserve"> inside places of detention</w:t>
      </w:r>
      <w:r w:rsidR="00353712" w:rsidRPr="003B0E68">
        <w:rPr>
          <w:lang w:eastAsia="es-ES"/>
        </w:rPr>
        <w:t xml:space="preserve">, </w:t>
      </w:r>
      <w:r w:rsidR="00E569D4" w:rsidRPr="003B0E68">
        <w:rPr>
          <w:lang w:eastAsia="es-ES"/>
        </w:rPr>
        <w:t>indicating whether the perpetrator was a State official or another fellow detainee. Please also provide detailed information on the outcome of investigations into such deaths</w:t>
      </w:r>
      <w:r w:rsidR="00353712" w:rsidRPr="003B0E68">
        <w:rPr>
          <w:lang w:eastAsia="es-ES"/>
        </w:rPr>
        <w:t xml:space="preserve"> </w:t>
      </w:r>
      <w:r w:rsidR="00E569D4" w:rsidRPr="003B0E68">
        <w:rPr>
          <w:lang w:eastAsia="es-ES"/>
        </w:rPr>
        <w:t xml:space="preserve">or </w:t>
      </w:r>
      <w:r w:rsidR="00353712" w:rsidRPr="003B0E68">
        <w:rPr>
          <w:lang w:eastAsia="es-ES"/>
        </w:rPr>
        <w:t>injuries</w:t>
      </w:r>
      <w:r w:rsidR="00E569D4" w:rsidRPr="003B0E68">
        <w:rPr>
          <w:lang w:eastAsia="es-ES"/>
        </w:rPr>
        <w:t xml:space="preserve">, including penalties imposed on </w:t>
      </w:r>
      <w:r w:rsidR="002F34CE" w:rsidRPr="003B0E68">
        <w:rPr>
          <w:lang w:eastAsia="es-ES"/>
        </w:rPr>
        <w:t xml:space="preserve">the </w:t>
      </w:r>
      <w:r w:rsidR="00E569D4" w:rsidRPr="003B0E68">
        <w:rPr>
          <w:lang w:eastAsia="es-ES"/>
        </w:rPr>
        <w:t xml:space="preserve">perpetrators of torture, ill-treatment or negligence </w:t>
      </w:r>
      <w:r w:rsidR="002F34CE" w:rsidRPr="003B0E68">
        <w:rPr>
          <w:lang w:eastAsia="es-ES"/>
        </w:rPr>
        <w:t xml:space="preserve">that caused </w:t>
      </w:r>
      <w:r w:rsidR="00E569D4" w:rsidRPr="003B0E68">
        <w:rPr>
          <w:lang w:eastAsia="es-ES"/>
        </w:rPr>
        <w:t xml:space="preserve">the death or the injuries. </w:t>
      </w:r>
      <w:r w:rsidR="00C35D4F" w:rsidRPr="003B0E68">
        <w:rPr>
          <w:lang w:eastAsia="es-ES"/>
        </w:rPr>
        <w:t>In this regard, please indicate whether the alleged incidents of illegal use of force, insults and mistr</w:t>
      </w:r>
      <w:r w:rsidR="00EF3A5D" w:rsidRPr="003B0E68">
        <w:rPr>
          <w:lang w:eastAsia="es-ES"/>
        </w:rPr>
        <w:t>eatment in the Koraal Specht pr</w:t>
      </w:r>
      <w:r w:rsidR="00C35D4F" w:rsidRPr="003B0E68">
        <w:rPr>
          <w:lang w:eastAsia="es-ES"/>
        </w:rPr>
        <w:t>i</w:t>
      </w:r>
      <w:r w:rsidR="00EF3A5D" w:rsidRPr="003B0E68">
        <w:rPr>
          <w:lang w:eastAsia="es-ES"/>
        </w:rPr>
        <w:t>s</w:t>
      </w:r>
      <w:r w:rsidR="00C35D4F" w:rsidRPr="003B0E68">
        <w:rPr>
          <w:lang w:eastAsia="es-ES"/>
        </w:rPr>
        <w:t xml:space="preserve">on in Curaçao, and in police cells </w:t>
      </w:r>
      <w:r w:rsidR="002622AE" w:rsidRPr="003B0E68">
        <w:rPr>
          <w:lang w:eastAsia="es-ES"/>
        </w:rPr>
        <w:t xml:space="preserve">in Aruba, Bonaire and </w:t>
      </w:r>
      <w:r w:rsidR="00C35D4F" w:rsidRPr="003B0E68">
        <w:rPr>
          <w:lang w:eastAsia="es-ES"/>
        </w:rPr>
        <w:t>S</w:t>
      </w:r>
      <w:r w:rsidR="00976F4E" w:rsidRPr="00C817AE">
        <w:rPr>
          <w:lang w:eastAsia="es-ES"/>
        </w:rPr>
        <w:t>in</w:t>
      </w:r>
      <w:r w:rsidR="00C35D4F" w:rsidRPr="003B0E68">
        <w:rPr>
          <w:lang w:eastAsia="es-ES"/>
        </w:rPr>
        <w:t>t Maarten</w:t>
      </w:r>
      <w:r w:rsidR="00153ED8" w:rsidRPr="003B0E68">
        <w:rPr>
          <w:lang w:eastAsia="es-ES"/>
        </w:rPr>
        <w:t>,</w:t>
      </w:r>
      <w:r w:rsidR="00C35D4F" w:rsidRPr="003B0E68">
        <w:rPr>
          <w:lang w:eastAsia="es-ES"/>
        </w:rPr>
        <w:t xml:space="preserve"> have been investigated</w:t>
      </w:r>
      <w:r w:rsidR="002622AE" w:rsidRPr="003B0E68">
        <w:rPr>
          <w:lang w:eastAsia="es-ES"/>
        </w:rPr>
        <w:t>,</w:t>
      </w:r>
      <w:r w:rsidR="00C35D4F" w:rsidRPr="003B0E68">
        <w:rPr>
          <w:lang w:eastAsia="es-ES"/>
        </w:rPr>
        <w:t xml:space="preserve"> and indicate the outcome of the investigation. </w:t>
      </w:r>
      <w:r w:rsidR="00E569D4" w:rsidRPr="003B0E68">
        <w:rPr>
          <w:lang w:eastAsia="es-ES"/>
        </w:rPr>
        <w:t>Please also indicate what information and remedies were provided to the victims of such violations and their families</w:t>
      </w:r>
      <w:r w:rsidR="00AE1126" w:rsidRPr="003B0E68">
        <w:rPr>
          <w:lang w:eastAsia="es-ES"/>
        </w:rPr>
        <w:t>.</w:t>
      </w:r>
      <w:r w:rsidR="009F3F21" w:rsidRPr="003B0E68">
        <w:rPr>
          <w:lang w:eastAsia="es-ES"/>
        </w:rPr>
        <w:t xml:space="preserve"> In addition, please indicate the measures taken to safeguard the security of detainees in </w:t>
      </w:r>
      <w:r w:rsidR="002622AE" w:rsidRPr="003B0E68">
        <w:rPr>
          <w:lang w:eastAsia="es-ES"/>
        </w:rPr>
        <w:t xml:space="preserve">the </w:t>
      </w:r>
      <w:r w:rsidR="009F3F21" w:rsidRPr="003B0E68">
        <w:rPr>
          <w:lang w:eastAsia="es-ES"/>
        </w:rPr>
        <w:t>light of the violent incidents that occurred in 1999 and 2011 in maximum security prisons</w:t>
      </w:r>
      <w:r w:rsidR="005F015F" w:rsidRPr="003B0E68">
        <w:rPr>
          <w:lang w:eastAsia="es-ES"/>
        </w:rPr>
        <w:t xml:space="preserve"> </w:t>
      </w:r>
      <w:r w:rsidR="009F3F21" w:rsidRPr="003B0E68">
        <w:rPr>
          <w:lang w:eastAsia="es-ES"/>
        </w:rPr>
        <w:t>when</w:t>
      </w:r>
      <w:r w:rsidR="005F015F" w:rsidRPr="003B0E68">
        <w:rPr>
          <w:lang w:eastAsia="es-ES"/>
        </w:rPr>
        <w:t>,</w:t>
      </w:r>
      <w:r w:rsidR="009F3F21" w:rsidRPr="003B0E68">
        <w:rPr>
          <w:lang w:eastAsia="es-ES"/>
        </w:rPr>
        <w:t xml:space="preserve"> </w:t>
      </w:r>
      <w:r w:rsidR="002622AE" w:rsidRPr="003B0E68">
        <w:rPr>
          <w:lang w:eastAsia="es-ES"/>
        </w:rPr>
        <w:t xml:space="preserve">on </w:t>
      </w:r>
      <w:r w:rsidR="009F3F21" w:rsidRPr="003B0E68">
        <w:rPr>
          <w:lang w:eastAsia="es-ES"/>
        </w:rPr>
        <w:t xml:space="preserve">at least one occasion, </w:t>
      </w:r>
      <w:r w:rsidR="005F015F" w:rsidRPr="003B0E68">
        <w:rPr>
          <w:lang w:eastAsia="es-ES"/>
        </w:rPr>
        <w:t>prison guards refrained from intervening in a quarrel.</w:t>
      </w:r>
    </w:p>
    <w:p w:rsidR="00CA427C" w:rsidRPr="003B0E68" w:rsidRDefault="00C817AE" w:rsidP="00C817AE">
      <w:pPr>
        <w:pStyle w:val="SingleTxtG"/>
        <w:rPr>
          <w:lang w:eastAsia="es-ES"/>
        </w:rPr>
      </w:pPr>
      <w:r w:rsidRPr="003B0E68">
        <w:rPr>
          <w:lang w:eastAsia="es-ES"/>
        </w:rPr>
        <w:t>17.</w:t>
      </w:r>
      <w:r w:rsidRPr="003B0E68">
        <w:rPr>
          <w:lang w:eastAsia="es-ES"/>
        </w:rPr>
        <w:tab/>
      </w:r>
      <w:r w:rsidR="00515A9F" w:rsidRPr="003B0E68">
        <w:rPr>
          <w:lang w:eastAsia="es-ES"/>
        </w:rPr>
        <w:t xml:space="preserve">With reference to the Committee’s previous concluding observations (paras. 20 and 30), please </w:t>
      </w:r>
      <w:r w:rsidR="00054EF4" w:rsidRPr="003B0E68">
        <w:rPr>
          <w:lang w:eastAsia="es-ES"/>
        </w:rPr>
        <w:t>clarify whether the bill extending the grounds for pretrial detention has been adopted and, if so, please describe</w:t>
      </w:r>
      <w:r w:rsidR="00515A9F" w:rsidRPr="003B0E68">
        <w:rPr>
          <w:lang w:eastAsia="es-ES"/>
        </w:rPr>
        <w:t xml:space="preserve"> the </w:t>
      </w:r>
      <w:r w:rsidR="00E15C34" w:rsidRPr="003B0E68">
        <w:rPr>
          <w:lang w:eastAsia="es-ES"/>
        </w:rPr>
        <w:t>changes</w:t>
      </w:r>
      <w:r w:rsidR="00515A9F" w:rsidRPr="003B0E68">
        <w:rPr>
          <w:lang w:eastAsia="es-ES"/>
        </w:rPr>
        <w:t xml:space="preserve"> introduced</w:t>
      </w:r>
      <w:r w:rsidR="00E15C34" w:rsidRPr="003B0E68">
        <w:rPr>
          <w:lang w:eastAsia="es-ES"/>
        </w:rPr>
        <w:t xml:space="preserve"> to</w:t>
      </w:r>
      <w:r w:rsidR="00054EF4" w:rsidRPr="003B0E68">
        <w:rPr>
          <w:lang w:eastAsia="es-ES"/>
        </w:rPr>
        <w:t xml:space="preserve"> the current regime of pretrial detention. Please also </w:t>
      </w:r>
      <w:r w:rsidR="00CA427C" w:rsidRPr="003B0E68">
        <w:rPr>
          <w:lang w:eastAsia="es-ES"/>
        </w:rPr>
        <w:t>provide:</w:t>
      </w:r>
    </w:p>
    <w:p w:rsidR="00CA427C" w:rsidRPr="003B0E68" w:rsidRDefault="00CA427C">
      <w:pPr>
        <w:pStyle w:val="SingleTxtG"/>
        <w:ind w:firstLine="567"/>
        <w:rPr>
          <w:lang w:eastAsia="es-ES"/>
        </w:rPr>
      </w:pPr>
      <w:r w:rsidRPr="003B0E68">
        <w:rPr>
          <w:lang w:eastAsia="es-ES"/>
        </w:rPr>
        <w:t>(a)</w:t>
      </w:r>
      <w:r w:rsidRPr="003B0E68">
        <w:rPr>
          <w:lang w:eastAsia="es-ES"/>
        </w:rPr>
        <w:tab/>
        <w:t>S</w:t>
      </w:r>
      <w:r w:rsidR="00515A9F" w:rsidRPr="003B0E68">
        <w:rPr>
          <w:lang w:eastAsia="es-ES"/>
        </w:rPr>
        <w:t>tatistical data</w:t>
      </w:r>
      <w:r w:rsidR="00754022" w:rsidRPr="003B0E68">
        <w:rPr>
          <w:lang w:eastAsia="es-ES"/>
        </w:rPr>
        <w:t xml:space="preserve"> for each part of the </w:t>
      </w:r>
      <w:r w:rsidR="00FB123B" w:rsidRPr="003B0E68">
        <w:rPr>
          <w:lang w:eastAsia="es-ES"/>
        </w:rPr>
        <w:t>State party</w:t>
      </w:r>
      <w:r w:rsidR="00754022" w:rsidRPr="003B0E68">
        <w:rPr>
          <w:lang w:eastAsia="es-ES"/>
        </w:rPr>
        <w:t>,</w:t>
      </w:r>
      <w:r w:rsidR="00D62678" w:rsidRPr="003B0E68">
        <w:rPr>
          <w:lang w:eastAsia="es-ES"/>
        </w:rPr>
        <w:t xml:space="preserve"> disaggregated by ethnicity and national origin, </w:t>
      </w:r>
      <w:r w:rsidR="00515A9F" w:rsidRPr="003B0E68">
        <w:rPr>
          <w:lang w:eastAsia="es-ES"/>
        </w:rPr>
        <w:t>on the number of pretrial detainees in relation to the total number of p</w:t>
      </w:r>
      <w:r w:rsidR="0036466A" w:rsidRPr="003B0E68">
        <w:rPr>
          <w:lang w:eastAsia="es-ES"/>
        </w:rPr>
        <w:t>ersons deprived of their liberty</w:t>
      </w:r>
      <w:r w:rsidR="00054EF4" w:rsidRPr="003B0E68">
        <w:rPr>
          <w:lang w:eastAsia="es-ES"/>
        </w:rPr>
        <w:t>,</w:t>
      </w:r>
      <w:r w:rsidR="00515A9F" w:rsidRPr="003B0E68">
        <w:rPr>
          <w:lang w:eastAsia="es-ES"/>
        </w:rPr>
        <w:t xml:space="preserve"> </w:t>
      </w:r>
      <w:r w:rsidR="0036466A" w:rsidRPr="003B0E68">
        <w:rPr>
          <w:lang w:eastAsia="es-ES"/>
        </w:rPr>
        <w:t xml:space="preserve">the occupancy rate of all places of detention </w:t>
      </w:r>
      <w:r w:rsidR="00515A9F" w:rsidRPr="003B0E68">
        <w:rPr>
          <w:lang w:eastAsia="es-ES"/>
        </w:rPr>
        <w:t>and the average and maximum duration of pretrial detention</w:t>
      </w:r>
      <w:r w:rsidRPr="003B0E68">
        <w:rPr>
          <w:lang w:eastAsia="es-ES"/>
        </w:rPr>
        <w:t>;</w:t>
      </w:r>
    </w:p>
    <w:p w:rsidR="000B577B" w:rsidRPr="003B0E68" w:rsidRDefault="00CA427C">
      <w:pPr>
        <w:pStyle w:val="SingleTxtG"/>
        <w:ind w:firstLine="567"/>
        <w:rPr>
          <w:lang w:eastAsia="es-ES"/>
        </w:rPr>
      </w:pPr>
      <w:r w:rsidRPr="003B0E68">
        <w:rPr>
          <w:lang w:eastAsia="es-ES"/>
        </w:rPr>
        <w:t>(b)</w:t>
      </w:r>
      <w:r w:rsidRPr="003B0E68">
        <w:rPr>
          <w:lang w:eastAsia="es-ES"/>
        </w:rPr>
        <w:tab/>
        <w:t>Information on the</w:t>
      </w:r>
      <w:r w:rsidR="006556F5" w:rsidRPr="003B0E68">
        <w:rPr>
          <w:lang w:eastAsia="es-ES"/>
        </w:rPr>
        <w:t xml:space="preserve"> measures taken </w:t>
      </w:r>
      <w:r w:rsidR="00754022" w:rsidRPr="003B0E68">
        <w:rPr>
          <w:lang w:eastAsia="es-ES"/>
        </w:rPr>
        <w:t xml:space="preserve">in each part of the </w:t>
      </w:r>
      <w:r w:rsidR="00FB123B" w:rsidRPr="003B0E68">
        <w:rPr>
          <w:lang w:eastAsia="es-ES"/>
        </w:rPr>
        <w:t>State party</w:t>
      </w:r>
      <w:r w:rsidR="00754022" w:rsidRPr="003B0E68">
        <w:rPr>
          <w:lang w:eastAsia="es-ES"/>
        </w:rPr>
        <w:t xml:space="preserve"> </w:t>
      </w:r>
      <w:r w:rsidR="00D62678" w:rsidRPr="003B0E68">
        <w:rPr>
          <w:lang w:eastAsia="es-ES"/>
        </w:rPr>
        <w:t>to reduce the use of pretrial detention and enhance the use of alternative measures instead</w:t>
      </w:r>
      <w:r w:rsidR="0036466A" w:rsidRPr="003B0E68">
        <w:rPr>
          <w:lang w:eastAsia="es-ES"/>
        </w:rPr>
        <w:t xml:space="preserve">. Please </w:t>
      </w:r>
      <w:r w:rsidR="002622AE" w:rsidRPr="003B0E68">
        <w:rPr>
          <w:lang w:eastAsia="es-ES"/>
        </w:rPr>
        <w:t xml:space="preserve">also </w:t>
      </w:r>
      <w:r w:rsidR="0036466A" w:rsidRPr="003B0E68">
        <w:rPr>
          <w:lang w:eastAsia="es-ES"/>
        </w:rPr>
        <w:t xml:space="preserve">provide statistical data </w:t>
      </w:r>
      <w:r w:rsidR="0036466A" w:rsidRPr="003B0E68">
        <w:t xml:space="preserve">on the percentage of </w:t>
      </w:r>
      <w:r w:rsidR="0036466A" w:rsidRPr="003B0E68">
        <w:rPr>
          <w:bCs/>
        </w:rPr>
        <w:t>cases in which alternatives to detention have been applied</w:t>
      </w:r>
      <w:r w:rsidRPr="003B0E68">
        <w:rPr>
          <w:lang w:eastAsia="es-ES"/>
        </w:rPr>
        <w:t>;</w:t>
      </w:r>
    </w:p>
    <w:p w:rsidR="00CA427C" w:rsidRPr="003B0E68" w:rsidRDefault="00CA427C" w:rsidP="00E27816">
      <w:pPr>
        <w:pStyle w:val="SingleTxtG"/>
        <w:ind w:firstLine="567"/>
        <w:rPr>
          <w:lang w:eastAsia="es-ES"/>
        </w:rPr>
      </w:pPr>
      <w:r w:rsidRPr="003B0E68">
        <w:rPr>
          <w:lang w:eastAsia="es-ES"/>
        </w:rPr>
        <w:t>(c)</w:t>
      </w:r>
      <w:r w:rsidRPr="003B0E68">
        <w:rPr>
          <w:lang w:eastAsia="es-ES"/>
        </w:rPr>
        <w:tab/>
        <w:t xml:space="preserve">Information on any legislative changes to the criminal legislation of Aruba and Curaçao to shorten the length of pretrial detention and </w:t>
      </w:r>
      <w:r w:rsidR="00754022" w:rsidRPr="003B0E68">
        <w:rPr>
          <w:lang w:eastAsia="es-ES"/>
        </w:rPr>
        <w:t xml:space="preserve">to </w:t>
      </w:r>
      <w:r w:rsidRPr="003B0E68">
        <w:rPr>
          <w:lang w:eastAsia="es-ES"/>
        </w:rPr>
        <w:t xml:space="preserve">guarantee the right to be brought before a judge within one or two days </w:t>
      </w:r>
      <w:r w:rsidR="002622AE" w:rsidRPr="003B0E68">
        <w:rPr>
          <w:lang w:eastAsia="es-ES"/>
        </w:rPr>
        <w:t xml:space="preserve">of </w:t>
      </w:r>
      <w:r w:rsidRPr="003B0E68">
        <w:rPr>
          <w:lang w:eastAsia="es-ES"/>
        </w:rPr>
        <w:t xml:space="preserve">arrest. </w:t>
      </w:r>
    </w:p>
    <w:p w:rsidR="00BC7FBF" w:rsidRPr="003B0E68" w:rsidRDefault="00C817AE" w:rsidP="00C817AE">
      <w:pPr>
        <w:pStyle w:val="SingleTxtG"/>
        <w:rPr>
          <w:lang w:eastAsia="es-ES"/>
        </w:rPr>
      </w:pPr>
      <w:r w:rsidRPr="003B0E68">
        <w:rPr>
          <w:lang w:eastAsia="es-ES"/>
        </w:rPr>
        <w:t>18.</w:t>
      </w:r>
      <w:r w:rsidRPr="003B0E68">
        <w:rPr>
          <w:lang w:eastAsia="es-ES"/>
        </w:rPr>
        <w:tab/>
      </w:r>
      <w:r w:rsidR="00E6152C" w:rsidRPr="003B0E68">
        <w:rPr>
          <w:lang w:eastAsia="es-ES"/>
        </w:rPr>
        <w:t>With reference to the previous concluding observations (paras. 14</w:t>
      </w:r>
      <w:r w:rsidR="00BF3D01" w:rsidRPr="003B0E68">
        <w:rPr>
          <w:lang w:eastAsia="es-ES"/>
        </w:rPr>
        <w:t>, 15</w:t>
      </w:r>
      <w:r w:rsidR="006B7E5D" w:rsidRPr="003B0E68">
        <w:rPr>
          <w:lang w:eastAsia="es-ES"/>
        </w:rPr>
        <w:t xml:space="preserve"> and 17</w:t>
      </w:r>
      <w:r w:rsidR="00E6152C" w:rsidRPr="003B0E68">
        <w:rPr>
          <w:lang w:eastAsia="es-ES"/>
        </w:rPr>
        <w:t xml:space="preserve">) </w:t>
      </w:r>
      <w:r w:rsidR="00C677E0" w:rsidRPr="003B0E68">
        <w:rPr>
          <w:lang w:eastAsia="es-ES"/>
        </w:rPr>
        <w:t>and the information received from the State party on follow-up to the concluding observations</w:t>
      </w:r>
      <w:r w:rsidR="004A3616" w:rsidRPr="003B0E68">
        <w:rPr>
          <w:lang w:eastAsia="es-ES"/>
        </w:rPr>
        <w:t>,</w:t>
      </w:r>
      <w:r w:rsidR="00C677E0" w:rsidRPr="003B0E68">
        <w:rPr>
          <w:rStyle w:val="FootnoteReference"/>
        </w:rPr>
        <w:footnoteReference w:id="22"/>
      </w:r>
      <w:r w:rsidR="00C677E0" w:rsidRPr="003B0E68">
        <w:rPr>
          <w:lang w:eastAsia="es-ES"/>
        </w:rPr>
        <w:t xml:space="preserve"> </w:t>
      </w:r>
      <w:r w:rsidR="00E6152C" w:rsidRPr="003B0E68">
        <w:rPr>
          <w:lang w:eastAsia="es-ES"/>
        </w:rPr>
        <w:t>p</w:t>
      </w:r>
      <w:r w:rsidR="00E6152C" w:rsidRPr="003B0E68">
        <w:t xml:space="preserve">lease provide, </w:t>
      </w:r>
      <w:r w:rsidR="00E6152C" w:rsidRPr="003B0E68">
        <w:rPr>
          <w:lang w:eastAsia="es-ES"/>
        </w:rPr>
        <w:t xml:space="preserve">for each part of the </w:t>
      </w:r>
      <w:r w:rsidR="00FB123B" w:rsidRPr="003B0E68">
        <w:rPr>
          <w:lang w:eastAsia="es-ES"/>
        </w:rPr>
        <w:t>State party</w:t>
      </w:r>
      <w:r w:rsidR="00E6152C" w:rsidRPr="003B0E68">
        <w:rPr>
          <w:lang w:eastAsia="es-ES"/>
        </w:rPr>
        <w:t xml:space="preserve">, </w:t>
      </w:r>
      <w:r w:rsidR="00BF3D01" w:rsidRPr="003B0E68">
        <w:rPr>
          <w:lang w:eastAsia="es-ES"/>
        </w:rPr>
        <w:t>the following information:</w:t>
      </w:r>
    </w:p>
    <w:p w:rsidR="00BF3D01" w:rsidRPr="003B0E68" w:rsidRDefault="00BF3D01">
      <w:pPr>
        <w:pStyle w:val="SingleTxtG"/>
      </w:pPr>
      <w:r w:rsidRPr="003B0E68">
        <w:rPr>
          <w:lang w:eastAsia="es-ES"/>
        </w:rPr>
        <w:tab/>
        <w:t>(a)</w:t>
      </w:r>
      <w:r w:rsidRPr="003B0E68">
        <w:rPr>
          <w:lang w:eastAsia="es-ES"/>
        </w:rPr>
        <w:tab/>
        <w:t>Measures taken to ensure that asylum seekers arriving at Amsterdam’s Schiphol airport a</w:t>
      </w:r>
      <w:r w:rsidRPr="003B0E68">
        <w:t xml:space="preserve">re not </w:t>
      </w:r>
      <w:r w:rsidR="007852F4" w:rsidRPr="003B0E68">
        <w:t xml:space="preserve">automatically </w:t>
      </w:r>
      <w:r w:rsidRPr="003B0E68">
        <w:t>detained</w:t>
      </w:r>
      <w:r w:rsidR="002B1372" w:rsidRPr="003B0E68">
        <w:t>.</w:t>
      </w:r>
      <w:r w:rsidRPr="003B0E68">
        <w:t xml:space="preserve"> </w:t>
      </w:r>
      <w:r w:rsidR="00E46DC9" w:rsidRPr="003B0E68">
        <w:t xml:space="preserve">Please clarify whether </w:t>
      </w:r>
      <w:r w:rsidR="00C17E04" w:rsidRPr="003B0E68">
        <w:t xml:space="preserve">the legislative amendments introduced to implement Directive 2013/33/EU </w:t>
      </w:r>
      <w:r w:rsidR="00B24564" w:rsidRPr="003B0E68">
        <w:t xml:space="preserve">of the European Parliament and the European Council laying down standards for the reception of applicants for international protection </w:t>
      </w:r>
      <w:r w:rsidR="00C17E04" w:rsidRPr="003B0E68">
        <w:t>defined the exceptional circumstances under which an asylum seeker may be detained and provide</w:t>
      </w:r>
      <w:r w:rsidR="002622AE" w:rsidRPr="003B0E68">
        <w:t>d</w:t>
      </w:r>
      <w:r w:rsidR="00C17E04" w:rsidRPr="003B0E68">
        <w:t xml:space="preserve"> </w:t>
      </w:r>
      <w:r w:rsidR="00E46DC9" w:rsidRPr="003B0E68">
        <w:t xml:space="preserve">guidelines </w:t>
      </w:r>
      <w:r w:rsidR="002622AE" w:rsidRPr="003B0E68">
        <w:rPr>
          <w:bCs/>
        </w:rPr>
        <w:t xml:space="preserve">for examining </w:t>
      </w:r>
      <w:r w:rsidR="00E46DC9" w:rsidRPr="003B0E68">
        <w:rPr>
          <w:bCs/>
        </w:rPr>
        <w:t>the necessity and proportionality of the detention of asylum seekers</w:t>
      </w:r>
      <w:r w:rsidR="00D85C99" w:rsidRPr="003B0E68">
        <w:rPr>
          <w:bCs/>
        </w:rPr>
        <w:t xml:space="preserve">, </w:t>
      </w:r>
      <w:r w:rsidR="00C17E04" w:rsidRPr="003B0E68">
        <w:rPr>
          <w:bCs/>
        </w:rPr>
        <w:t>including</w:t>
      </w:r>
      <w:r w:rsidR="00D85C99" w:rsidRPr="003B0E68">
        <w:rPr>
          <w:bCs/>
        </w:rPr>
        <w:t xml:space="preserve"> for the purpose of further investigation,</w:t>
      </w:r>
      <w:r w:rsidR="00E46DC9" w:rsidRPr="003B0E68">
        <w:rPr>
          <w:bCs/>
        </w:rPr>
        <w:t xml:space="preserve"> as well as to assess the risk of evading supervision for asylum seekers that will be transferred to another State </w:t>
      </w:r>
      <w:r w:rsidR="002622AE" w:rsidRPr="003B0E68">
        <w:rPr>
          <w:bCs/>
        </w:rPr>
        <w:t xml:space="preserve">member of the European Union </w:t>
      </w:r>
      <w:r w:rsidR="00E46DC9" w:rsidRPr="003B0E68">
        <w:rPr>
          <w:bCs/>
        </w:rPr>
        <w:t xml:space="preserve">under the Dublin </w:t>
      </w:r>
      <w:r w:rsidR="00672CE0" w:rsidRPr="003B0E68">
        <w:rPr>
          <w:bCs/>
        </w:rPr>
        <w:t xml:space="preserve">II </w:t>
      </w:r>
      <w:r w:rsidR="00E46DC9" w:rsidRPr="003B0E68">
        <w:rPr>
          <w:bCs/>
        </w:rPr>
        <w:t>Regulation.</w:t>
      </w:r>
      <w:r w:rsidR="00CF7358" w:rsidRPr="003B0E68">
        <w:rPr>
          <w:rStyle w:val="FootnoteReference"/>
          <w:bCs/>
        </w:rPr>
        <w:footnoteReference w:id="23"/>
      </w:r>
      <w:r w:rsidR="00E46DC9" w:rsidRPr="003B0E68">
        <w:t xml:space="preserve"> </w:t>
      </w:r>
      <w:r w:rsidR="00F531F1" w:rsidRPr="003B0E68">
        <w:t xml:space="preserve">In addition, please clarify whether asylum seekers </w:t>
      </w:r>
      <w:r w:rsidR="00907658" w:rsidRPr="003B0E68">
        <w:t xml:space="preserve">to be </w:t>
      </w:r>
      <w:r w:rsidR="00F531F1" w:rsidRPr="003B0E68">
        <w:t xml:space="preserve">transferred to </w:t>
      </w:r>
      <w:r w:rsidR="005C2687" w:rsidRPr="003B0E68">
        <w:t>an</w:t>
      </w:r>
      <w:r w:rsidR="00F531F1" w:rsidRPr="003B0E68">
        <w:t xml:space="preserve">other </w:t>
      </w:r>
      <w:r w:rsidR="002622AE" w:rsidRPr="003B0E68">
        <w:t>European Union</w:t>
      </w:r>
      <w:r w:rsidR="00F4291C" w:rsidRPr="00C817AE">
        <w:t xml:space="preserve"> member State </w:t>
      </w:r>
      <w:r w:rsidR="00F531F1" w:rsidRPr="003B0E68">
        <w:t>under the Dublin system may ch</w:t>
      </w:r>
      <w:r w:rsidR="00907658" w:rsidRPr="003B0E68">
        <w:t>allenge their detention</w:t>
      </w:r>
      <w:r w:rsidR="00B24564" w:rsidRPr="00C817AE">
        <w:t xml:space="preserve"> </w:t>
      </w:r>
      <w:r w:rsidR="00371858" w:rsidRPr="003B0E68">
        <w:t>in the State party or the decision to transfer them</w:t>
      </w:r>
      <w:r w:rsidR="00F531F1" w:rsidRPr="003B0E68">
        <w:t xml:space="preserve"> </w:t>
      </w:r>
      <w:r w:rsidR="004805C7" w:rsidRPr="003B0E68">
        <w:t xml:space="preserve">to another </w:t>
      </w:r>
      <w:r w:rsidR="002622AE" w:rsidRPr="003B0E68">
        <w:t xml:space="preserve">European Union </w:t>
      </w:r>
      <w:r w:rsidR="00F4291C" w:rsidRPr="00C817AE">
        <w:t xml:space="preserve">member </w:t>
      </w:r>
      <w:r w:rsidR="004805C7" w:rsidRPr="003B0E68">
        <w:t>State</w:t>
      </w:r>
      <w:r w:rsidR="004A3616" w:rsidRPr="003B0E68">
        <w:t>.</w:t>
      </w:r>
      <w:r w:rsidR="00907658" w:rsidRPr="003B0E68">
        <w:rPr>
          <w:rStyle w:val="FootnoteReference"/>
        </w:rPr>
        <w:footnoteReference w:id="24"/>
      </w:r>
      <w:r w:rsidR="00907658" w:rsidRPr="003B0E68">
        <w:t xml:space="preserve"> </w:t>
      </w:r>
      <w:r w:rsidR="006424CD" w:rsidRPr="003B0E68">
        <w:t xml:space="preserve">Please further indicate the </w:t>
      </w:r>
      <w:r w:rsidR="004805C7" w:rsidRPr="003B0E68">
        <w:t xml:space="preserve">measures </w:t>
      </w:r>
      <w:r w:rsidR="006424CD" w:rsidRPr="003B0E68">
        <w:t xml:space="preserve">that </w:t>
      </w:r>
      <w:r w:rsidR="004805C7" w:rsidRPr="003B0E68">
        <w:t xml:space="preserve">the State party </w:t>
      </w:r>
      <w:r w:rsidR="006424CD" w:rsidRPr="003B0E68">
        <w:t xml:space="preserve">has </w:t>
      </w:r>
      <w:r w:rsidR="004805C7" w:rsidRPr="003B0E68">
        <w:t>taken to ensure that the destination country under the Dublin system offer</w:t>
      </w:r>
      <w:r w:rsidR="002622AE" w:rsidRPr="003B0E68">
        <w:t>s</w:t>
      </w:r>
      <w:r w:rsidR="004805C7" w:rsidRPr="003B0E68">
        <w:t xml:space="preserve"> sufficient guarantees in the application of its asylum policy to prevent the person concerned </w:t>
      </w:r>
      <w:r w:rsidR="002622AE" w:rsidRPr="003B0E68">
        <w:t>f</w:t>
      </w:r>
      <w:r w:rsidR="006424CD" w:rsidRPr="003B0E68">
        <w:t>r</w:t>
      </w:r>
      <w:r w:rsidR="002622AE" w:rsidRPr="003B0E68">
        <w:t xml:space="preserve">om </w:t>
      </w:r>
      <w:r w:rsidR="004805C7" w:rsidRPr="003B0E68">
        <w:t xml:space="preserve">being removed to his </w:t>
      </w:r>
      <w:r w:rsidR="006424CD" w:rsidRPr="003B0E68">
        <w:t xml:space="preserve">or her </w:t>
      </w:r>
      <w:r w:rsidR="004805C7" w:rsidRPr="003B0E68">
        <w:t>country of origin without an assessment of the risks faced</w:t>
      </w:r>
      <w:r w:rsidR="006424CD" w:rsidRPr="003B0E68">
        <w:t>.</w:t>
      </w:r>
      <w:r w:rsidR="004805C7" w:rsidRPr="003B0E68">
        <w:rPr>
          <w:rStyle w:val="FootnoteReference"/>
        </w:rPr>
        <w:footnoteReference w:id="25"/>
      </w:r>
      <w:r w:rsidR="004805C7" w:rsidRPr="003B0E68">
        <w:t xml:space="preserve"> </w:t>
      </w:r>
      <w:r w:rsidR="0020661B" w:rsidRPr="003B0E68">
        <w:t>Please also indicate whether the asylum claims of unaccompanied children will be considered in the State party irrespective of whether the child has applied previously in another European State.</w:t>
      </w:r>
      <w:r w:rsidR="0020661B" w:rsidRPr="003B0E68">
        <w:rPr>
          <w:rStyle w:val="FootnoteReference"/>
        </w:rPr>
        <w:footnoteReference w:id="26"/>
      </w:r>
      <w:r w:rsidR="0020661B" w:rsidRPr="003B0E68">
        <w:t xml:space="preserve"> In addition, p</w:t>
      </w:r>
      <w:r w:rsidR="009274B4" w:rsidRPr="003B0E68">
        <w:t xml:space="preserve">lease indicate which alternatives to detention are considered when there are grounds for further </w:t>
      </w:r>
      <w:r w:rsidR="00E130E5" w:rsidRPr="00C817AE">
        <w:t xml:space="preserve">investigating an </w:t>
      </w:r>
      <w:r w:rsidR="009274B4" w:rsidRPr="003B0E68">
        <w:t>asylum seeker</w:t>
      </w:r>
      <w:r w:rsidR="00E130E5" w:rsidRPr="00C817AE">
        <w:t>’</w:t>
      </w:r>
      <w:r w:rsidR="009274B4" w:rsidRPr="003B0E68">
        <w:t>s</w:t>
      </w:r>
      <w:r w:rsidR="00E130E5" w:rsidRPr="003B0E68">
        <w:t xml:space="preserve"> case</w:t>
      </w:r>
      <w:r w:rsidR="009274B4" w:rsidRPr="003B0E68">
        <w:t>.</w:t>
      </w:r>
      <w:r w:rsidR="00F531F1" w:rsidRPr="003B0E68">
        <w:t xml:space="preserve"> </w:t>
      </w:r>
      <w:r w:rsidR="000379E1" w:rsidRPr="003B0E68">
        <w:t xml:space="preserve">Please provide annual data </w:t>
      </w:r>
      <w:r w:rsidR="002622AE" w:rsidRPr="003B0E68">
        <w:t xml:space="preserve">from </w:t>
      </w:r>
      <w:r w:rsidR="000379E1" w:rsidRPr="003B0E68">
        <w:t xml:space="preserve">2013 onwards on </w:t>
      </w:r>
      <w:r w:rsidR="004D49AF" w:rsidRPr="003B0E68">
        <w:t xml:space="preserve">(i) </w:t>
      </w:r>
      <w:r w:rsidR="000379E1" w:rsidRPr="003B0E68">
        <w:t xml:space="preserve">the percentage of asylum seekers </w:t>
      </w:r>
      <w:r w:rsidR="009274B4" w:rsidRPr="003B0E68">
        <w:t xml:space="preserve">per year </w:t>
      </w:r>
      <w:r w:rsidR="000379E1" w:rsidRPr="003B0E68">
        <w:t xml:space="preserve">that have been detained </w:t>
      </w:r>
      <w:r w:rsidR="009274B4" w:rsidRPr="003B0E68">
        <w:t xml:space="preserve">beyond the eight-day period </w:t>
      </w:r>
      <w:r w:rsidR="00672CE0" w:rsidRPr="003B0E68">
        <w:t xml:space="preserve">under the accelerated procedure, </w:t>
      </w:r>
      <w:r w:rsidR="000379E1" w:rsidRPr="003B0E68">
        <w:t>and the average duration of their detention</w:t>
      </w:r>
      <w:r w:rsidR="004D49AF" w:rsidRPr="003B0E68">
        <w:t xml:space="preserve">; </w:t>
      </w:r>
      <w:r w:rsidR="0014715C" w:rsidRPr="003B0E68">
        <w:t xml:space="preserve">and </w:t>
      </w:r>
      <w:r w:rsidR="004D49AF" w:rsidRPr="003B0E68">
        <w:t xml:space="preserve">(ii) the percentage of </w:t>
      </w:r>
      <w:r w:rsidR="004D49AF" w:rsidRPr="003B0E68">
        <w:rPr>
          <w:bCs/>
        </w:rPr>
        <w:t>cases in which alternatives to detention have been applied;</w:t>
      </w:r>
      <w:r w:rsidR="003C319A" w:rsidRPr="003B0E68">
        <w:t xml:space="preserve"> </w:t>
      </w:r>
    </w:p>
    <w:p w:rsidR="004B6F48" w:rsidRPr="003B0E68" w:rsidRDefault="00BF3D01">
      <w:pPr>
        <w:pStyle w:val="SingleTxtG"/>
        <w:rPr>
          <w:bCs/>
        </w:rPr>
      </w:pPr>
      <w:r w:rsidRPr="003B0E68">
        <w:tab/>
        <w:t>(b)</w:t>
      </w:r>
      <w:r w:rsidRPr="003B0E68">
        <w:tab/>
      </w:r>
      <w:r w:rsidR="00F54A4B" w:rsidRPr="003B0E68">
        <w:rPr>
          <w:lang w:eastAsia="es-ES"/>
        </w:rPr>
        <w:t xml:space="preserve">Status of adoption of the bill introducing a separate framework for </w:t>
      </w:r>
      <w:r w:rsidR="00994F76" w:rsidRPr="003B0E68">
        <w:rPr>
          <w:lang w:eastAsia="es-ES"/>
        </w:rPr>
        <w:t>the</w:t>
      </w:r>
      <w:r w:rsidR="00F54A4B" w:rsidRPr="003B0E68">
        <w:rPr>
          <w:lang w:eastAsia="es-ES"/>
        </w:rPr>
        <w:t xml:space="preserve"> detention </w:t>
      </w:r>
      <w:r w:rsidR="00994F76" w:rsidRPr="003B0E68">
        <w:rPr>
          <w:lang w:eastAsia="es-ES"/>
        </w:rPr>
        <w:t xml:space="preserve">of undocumented migrants </w:t>
      </w:r>
      <w:r w:rsidR="00F54A4B" w:rsidRPr="003B0E68">
        <w:rPr>
          <w:lang w:eastAsia="es-ES"/>
        </w:rPr>
        <w:t xml:space="preserve">under administrative law and </w:t>
      </w:r>
      <w:r w:rsidR="00994F76" w:rsidRPr="003B0E68">
        <w:rPr>
          <w:lang w:eastAsia="es-ES"/>
        </w:rPr>
        <w:t xml:space="preserve">an explanation of </w:t>
      </w:r>
      <w:r w:rsidR="00F54A4B" w:rsidRPr="003B0E68">
        <w:rPr>
          <w:lang w:eastAsia="es-ES"/>
        </w:rPr>
        <w:t>the changes introduced to the current regime</w:t>
      </w:r>
      <w:r w:rsidR="00EE6265" w:rsidRPr="003B0E68">
        <w:rPr>
          <w:lang w:eastAsia="es-ES"/>
        </w:rPr>
        <w:t xml:space="preserve">, in particular about the restrictive regime </w:t>
      </w:r>
      <w:r w:rsidR="008C2475" w:rsidRPr="003B0E68">
        <w:rPr>
          <w:lang w:eastAsia="es-ES"/>
        </w:rPr>
        <w:t xml:space="preserve">imposed at the beginning on </w:t>
      </w:r>
      <w:r w:rsidR="00EE6265" w:rsidRPr="003B0E68">
        <w:rPr>
          <w:lang w:eastAsia="es-ES"/>
        </w:rPr>
        <w:t>anyone who has to spend time in detention</w:t>
      </w:r>
      <w:r w:rsidR="004A3616" w:rsidRPr="003B0E68">
        <w:rPr>
          <w:lang w:eastAsia="es-ES"/>
        </w:rPr>
        <w:t>.</w:t>
      </w:r>
      <w:r w:rsidR="00F54A4B" w:rsidRPr="003B0E68">
        <w:rPr>
          <w:lang w:eastAsia="es-ES"/>
        </w:rPr>
        <w:t xml:space="preserve"> P</w:t>
      </w:r>
      <w:r w:rsidR="00140B88" w:rsidRPr="003B0E68">
        <w:rPr>
          <w:lang w:eastAsia="es-ES"/>
        </w:rPr>
        <w:t xml:space="preserve">lease also indicate </w:t>
      </w:r>
      <w:r w:rsidR="00F54A4B" w:rsidRPr="003B0E68">
        <w:rPr>
          <w:lang w:eastAsia="es-ES"/>
        </w:rPr>
        <w:t>any other m</w:t>
      </w:r>
      <w:r w:rsidR="00AA2AB0" w:rsidRPr="003B0E68">
        <w:t xml:space="preserve">easures taken to ensure that undocumented migrants are </w:t>
      </w:r>
      <w:r w:rsidR="00AA2AB0" w:rsidRPr="003B0E68">
        <w:rPr>
          <w:bCs/>
        </w:rPr>
        <w:t xml:space="preserve">detained </w:t>
      </w:r>
      <w:r w:rsidR="00475CDC" w:rsidRPr="003B0E68">
        <w:t xml:space="preserve">only </w:t>
      </w:r>
      <w:r w:rsidR="00AA2AB0" w:rsidRPr="003B0E68">
        <w:rPr>
          <w:bCs/>
        </w:rPr>
        <w:t xml:space="preserve">as a last resort, after alternative measures have been duly examined and exhausted, when necessary and </w:t>
      </w:r>
      <w:r w:rsidR="00475CDC" w:rsidRPr="003B0E68">
        <w:rPr>
          <w:bCs/>
        </w:rPr>
        <w:t xml:space="preserve">as </w:t>
      </w:r>
      <w:r w:rsidR="00AA2AB0" w:rsidRPr="003B0E68">
        <w:rPr>
          <w:bCs/>
        </w:rPr>
        <w:t xml:space="preserve">proportionate and for as short a period as possible. </w:t>
      </w:r>
      <w:r w:rsidR="00140B88" w:rsidRPr="003B0E68">
        <w:rPr>
          <w:bCs/>
        </w:rPr>
        <w:t>In this regard, p</w:t>
      </w:r>
      <w:r w:rsidR="00140B88" w:rsidRPr="003B0E68">
        <w:rPr>
          <w:lang w:eastAsia="es-ES"/>
        </w:rPr>
        <w:t xml:space="preserve">lease clarify whether the trial alternatives to alien detention mentioned in the </w:t>
      </w:r>
      <w:r w:rsidR="00CC37C0" w:rsidRPr="003B0E68">
        <w:rPr>
          <w:lang w:eastAsia="es-ES"/>
        </w:rPr>
        <w:t xml:space="preserve">information received on </w:t>
      </w:r>
      <w:r w:rsidR="00140B88" w:rsidRPr="003B0E68">
        <w:rPr>
          <w:lang w:eastAsia="es-ES"/>
        </w:rPr>
        <w:t>follow-up to the concluding observations</w:t>
      </w:r>
      <w:r w:rsidR="00140B88" w:rsidRPr="003B0E68">
        <w:rPr>
          <w:rStyle w:val="FootnoteReference"/>
        </w:rPr>
        <w:footnoteReference w:id="27"/>
      </w:r>
      <w:r w:rsidR="00140B88" w:rsidRPr="003B0E68">
        <w:rPr>
          <w:lang w:eastAsia="es-ES"/>
        </w:rPr>
        <w:t xml:space="preserve"> have been included in the legislative or normative framework</w:t>
      </w:r>
      <w:r w:rsidR="0070026A" w:rsidRPr="003B0E68">
        <w:rPr>
          <w:lang w:eastAsia="es-ES"/>
        </w:rPr>
        <w:t>,</w:t>
      </w:r>
      <w:r w:rsidR="00140B88" w:rsidRPr="003B0E68">
        <w:rPr>
          <w:lang w:eastAsia="es-ES"/>
        </w:rPr>
        <w:t xml:space="preserve"> </w:t>
      </w:r>
      <w:r w:rsidR="004B6F48" w:rsidRPr="003B0E68">
        <w:rPr>
          <w:bCs/>
        </w:rPr>
        <w:t xml:space="preserve">and </w:t>
      </w:r>
      <w:r w:rsidR="006A1FE7" w:rsidRPr="003B0E68">
        <w:t xml:space="preserve">provide annual data </w:t>
      </w:r>
      <w:r w:rsidR="00DF3B5D" w:rsidRPr="003B0E68">
        <w:t>from</w:t>
      </w:r>
      <w:r w:rsidR="00475CDC" w:rsidRPr="003B0E68">
        <w:t xml:space="preserve"> </w:t>
      </w:r>
      <w:r w:rsidR="006A1FE7" w:rsidRPr="003B0E68">
        <w:t xml:space="preserve">2013 onwards on: (i) the percentage of </w:t>
      </w:r>
      <w:r w:rsidR="006A1FE7" w:rsidRPr="003B0E68">
        <w:rPr>
          <w:bCs/>
        </w:rPr>
        <w:t xml:space="preserve">cases </w:t>
      </w:r>
      <w:r w:rsidR="00140B88" w:rsidRPr="003B0E68">
        <w:rPr>
          <w:bCs/>
        </w:rPr>
        <w:t xml:space="preserve">per year </w:t>
      </w:r>
      <w:r w:rsidR="006A1FE7" w:rsidRPr="003B0E68">
        <w:rPr>
          <w:bCs/>
        </w:rPr>
        <w:t xml:space="preserve">in which </w:t>
      </w:r>
      <w:r w:rsidR="00140B88" w:rsidRPr="003B0E68">
        <w:rPr>
          <w:bCs/>
        </w:rPr>
        <w:t xml:space="preserve">each of </w:t>
      </w:r>
      <w:r w:rsidR="006A1FE7" w:rsidRPr="003B0E68">
        <w:rPr>
          <w:bCs/>
        </w:rPr>
        <w:t>these alternatives ha</w:t>
      </w:r>
      <w:r w:rsidR="00475CDC" w:rsidRPr="003B0E68">
        <w:rPr>
          <w:bCs/>
        </w:rPr>
        <w:t>s</w:t>
      </w:r>
      <w:r w:rsidR="006A1FE7" w:rsidRPr="003B0E68">
        <w:rPr>
          <w:bCs/>
        </w:rPr>
        <w:t xml:space="preserve"> been applied in practice</w:t>
      </w:r>
      <w:r w:rsidR="00475CDC" w:rsidRPr="003B0E68">
        <w:rPr>
          <w:bCs/>
        </w:rPr>
        <w:t>,</w:t>
      </w:r>
      <w:r w:rsidR="008B267E" w:rsidRPr="003B0E68">
        <w:rPr>
          <w:bCs/>
        </w:rPr>
        <w:t xml:space="preserve"> as </w:t>
      </w:r>
      <w:r w:rsidR="00475CDC" w:rsidRPr="003B0E68">
        <w:rPr>
          <w:bCs/>
        </w:rPr>
        <w:t xml:space="preserve">compared with the percentage of </w:t>
      </w:r>
      <w:r w:rsidR="008B267E" w:rsidRPr="003B0E68">
        <w:rPr>
          <w:bCs/>
        </w:rPr>
        <w:t>cases in which detention was imposed</w:t>
      </w:r>
      <w:r w:rsidR="006A1FE7" w:rsidRPr="003B0E68">
        <w:rPr>
          <w:bCs/>
        </w:rPr>
        <w:t>; (ii)</w:t>
      </w:r>
      <w:r w:rsidR="006A1FE7" w:rsidRPr="003B0E68">
        <w:t xml:space="preserve"> the average duration of administrative detention of foreign nationals</w:t>
      </w:r>
      <w:r w:rsidR="00B17374" w:rsidRPr="003B0E68">
        <w:t xml:space="preserve"> </w:t>
      </w:r>
      <w:r w:rsidR="00475CDC" w:rsidRPr="003B0E68">
        <w:t xml:space="preserve">in each </w:t>
      </w:r>
      <w:r w:rsidR="00B17374" w:rsidRPr="003B0E68">
        <w:t>year</w:t>
      </w:r>
      <w:r w:rsidR="006A1FE7" w:rsidRPr="003B0E68">
        <w:rPr>
          <w:bCs/>
        </w:rPr>
        <w:t xml:space="preserve">; </w:t>
      </w:r>
      <w:r w:rsidR="00475CDC" w:rsidRPr="003B0E68">
        <w:rPr>
          <w:bCs/>
        </w:rPr>
        <w:t xml:space="preserve">and </w:t>
      </w:r>
      <w:r w:rsidR="006A1FE7" w:rsidRPr="003B0E68">
        <w:rPr>
          <w:bCs/>
        </w:rPr>
        <w:t xml:space="preserve">(iii) </w:t>
      </w:r>
      <w:r w:rsidR="006A1FE7" w:rsidRPr="003B0E68">
        <w:t xml:space="preserve">the percentage of </w:t>
      </w:r>
      <w:r w:rsidR="006A1FE7" w:rsidRPr="003B0E68">
        <w:rPr>
          <w:bCs/>
        </w:rPr>
        <w:t xml:space="preserve">cases in which </w:t>
      </w:r>
      <w:r w:rsidR="006A1FE7" w:rsidRPr="003B0E68">
        <w:t>undocumented migrants have been repeatedly detained for periods longer tha</w:t>
      </w:r>
      <w:r w:rsidR="00475CDC" w:rsidRPr="003B0E68">
        <w:t>n</w:t>
      </w:r>
      <w:r w:rsidR="006A1FE7" w:rsidRPr="003B0E68">
        <w:t xml:space="preserve"> 18 months. </w:t>
      </w:r>
      <w:r w:rsidR="0070026A" w:rsidRPr="003B0E68">
        <w:t>Please indicate whether there a</w:t>
      </w:r>
      <w:r w:rsidR="00FB2DB2" w:rsidRPr="003B0E68">
        <w:t>re any guidelines</w:t>
      </w:r>
      <w:r w:rsidR="001A35B6" w:rsidRPr="003B0E68">
        <w:t xml:space="preserve"> or polic</w:t>
      </w:r>
      <w:r w:rsidR="00475CDC" w:rsidRPr="003B0E68">
        <w:t>ies</w:t>
      </w:r>
      <w:r w:rsidR="00FB2DB2" w:rsidRPr="003B0E68">
        <w:t xml:space="preserve"> </w:t>
      </w:r>
      <w:r w:rsidR="00475CDC" w:rsidRPr="003B0E68">
        <w:rPr>
          <w:bCs/>
        </w:rPr>
        <w:t xml:space="preserve">with respect to examining </w:t>
      </w:r>
      <w:r w:rsidR="00FB2DB2" w:rsidRPr="003B0E68">
        <w:rPr>
          <w:bCs/>
        </w:rPr>
        <w:t xml:space="preserve">the necessity and proportionality of the </w:t>
      </w:r>
      <w:r w:rsidR="001A35B6" w:rsidRPr="003B0E68">
        <w:rPr>
          <w:bCs/>
        </w:rPr>
        <w:t xml:space="preserve">administrative </w:t>
      </w:r>
      <w:r w:rsidR="00FB2DB2" w:rsidRPr="003B0E68">
        <w:rPr>
          <w:bCs/>
        </w:rPr>
        <w:t>detention and prohibit</w:t>
      </w:r>
      <w:r w:rsidR="00475CDC" w:rsidRPr="003B0E68">
        <w:rPr>
          <w:bCs/>
        </w:rPr>
        <w:t>ing</w:t>
      </w:r>
      <w:r w:rsidR="00FB2DB2" w:rsidRPr="003B0E68">
        <w:rPr>
          <w:bCs/>
        </w:rPr>
        <w:t xml:space="preserve"> detention when t</w:t>
      </w:r>
      <w:r w:rsidR="001A35B6" w:rsidRPr="003B0E68">
        <w:rPr>
          <w:bCs/>
        </w:rPr>
        <w:t xml:space="preserve">here are no prospects for the </w:t>
      </w:r>
      <w:r w:rsidR="00FB2DB2" w:rsidRPr="003B0E68">
        <w:rPr>
          <w:bCs/>
        </w:rPr>
        <w:t>migrant of being removed within a reasonable time</w:t>
      </w:r>
      <w:r w:rsidR="0070026A" w:rsidRPr="003B0E68">
        <w:rPr>
          <w:bCs/>
        </w:rPr>
        <w:t>.</w:t>
      </w:r>
      <w:r w:rsidR="00FC2275" w:rsidRPr="003B0E68">
        <w:rPr>
          <w:bCs/>
        </w:rPr>
        <w:t xml:space="preserve"> </w:t>
      </w:r>
      <w:r w:rsidR="00BB7554" w:rsidRPr="003B0E68">
        <w:rPr>
          <w:bCs/>
        </w:rPr>
        <w:t>Please explain the measures taken to authori</w:t>
      </w:r>
      <w:r w:rsidR="00475CDC" w:rsidRPr="003B0E68">
        <w:rPr>
          <w:bCs/>
        </w:rPr>
        <w:t>z</w:t>
      </w:r>
      <w:r w:rsidR="00BB7554" w:rsidRPr="003B0E68">
        <w:rPr>
          <w:bCs/>
        </w:rPr>
        <w:t xml:space="preserve">e stay in the State party </w:t>
      </w:r>
      <w:r w:rsidR="00475CDC" w:rsidRPr="003B0E68">
        <w:rPr>
          <w:bCs/>
        </w:rPr>
        <w:t>for</w:t>
      </w:r>
      <w:r w:rsidR="00BB7554" w:rsidRPr="003B0E68">
        <w:rPr>
          <w:bCs/>
        </w:rPr>
        <w:t xml:space="preserve"> persons whose return is impossible or particularly difficult</w:t>
      </w:r>
      <w:r w:rsidR="00764F15" w:rsidRPr="003B0E68">
        <w:rPr>
          <w:bCs/>
        </w:rPr>
        <w:t>.</w:t>
      </w:r>
      <w:r w:rsidR="003C319A" w:rsidRPr="003B0E68">
        <w:rPr>
          <w:bCs/>
        </w:rPr>
        <w:t xml:space="preserve"> </w:t>
      </w:r>
      <w:r w:rsidR="00764F15" w:rsidRPr="003B0E68">
        <w:rPr>
          <w:bCs/>
        </w:rPr>
        <w:t xml:space="preserve">Please also explain the measures taken to guarantee a prompt and thorough judicial review of decisions </w:t>
      </w:r>
      <w:r w:rsidR="002E53A2" w:rsidRPr="003B0E68">
        <w:rPr>
          <w:bCs/>
        </w:rPr>
        <w:t xml:space="preserve">to deprive </w:t>
      </w:r>
      <w:r w:rsidR="00764F15" w:rsidRPr="003B0E68">
        <w:rPr>
          <w:bCs/>
        </w:rPr>
        <w:t>an individual of his or her liberty</w:t>
      </w:r>
      <w:r w:rsidR="00BD7585" w:rsidRPr="003B0E68">
        <w:rPr>
          <w:bCs/>
        </w:rPr>
        <w:t xml:space="preserve"> on </w:t>
      </w:r>
      <w:r w:rsidR="00672CE0" w:rsidRPr="003B0E68">
        <w:rPr>
          <w:bCs/>
        </w:rPr>
        <w:t>the ground</w:t>
      </w:r>
      <w:r w:rsidR="00CE7F2B" w:rsidRPr="003B0E68">
        <w:rPr>
          <w:bCs/>
        </w:rPr>
        <w:t>s</w:t>
      </w:r>
      <w:r w:rsidR="00672CE0" w:rsidRPr="003B0E68">
        <w:rPr>
          <w:bCs/>
        </w:rPr>
        <w:t xml:space="preserve"> of migration status</w:t>
      </w:r>
      <w:r w:rsidR="00BD7585" w:rsidRPr="003B0E68">
        <w:rPr>
          <w:bCs/>
        </w:rPr>
        <w:t>;</w:t>
      </w:r>
    </w:p>
    <w:p w:rsidR="008B267E" w:rsidRPr="003B0E68" w:rsidRDefault="006B7E5D" w:rsidP="00FD3150">
      <w:pPr>
        <w:pStyle w:val="SingleTxtG"/>
      </w:pPr>
      <w:r w:rsidRPr="003B0E68">
        <w:rPr>
          <w:bCs/>
        </w:rPr>
        <w:tab/>
        <w:t>(c)</w:t>
      </w:r>
      <w:r w:rsidRPr="003B0E68">
        <w:rPr>
          <w:bCs/>
        </w:rPr>
        <w:tab/>
      </w:r>
      <w:r w:rsidR="008B267E" w:rsidRPr="003B0E68">
        <w:t>Measures taken to ensure that unaccompanied children and families with children are not detained</w:t>
      </w:r>
      <w:r w:rsidR="005855E1" w:rsidRPr="003B0E68">
        <w:rPr>
          <w:rStyle w:val="FootnoteReference"/>
        </w:rPr>
        <w:footnoteReference w:id="28"/>
      </w:r>
      <w:r w:rsidR="005855E1" w:rsidRPr="003B0E68">
        <w:t xml:space="preserve"> </w:t>
      </w:r>
      <w:r w:rsidR="00D6668A" w:rsidRPr="003B0E68">
        <w:t>or,</w:t>
      </w:r>
      <w:r w:rsidR="005855E1" w:rsidRPr="003B0E68">
        <w:t xml:space="preserve"> if </w:t>
      </w:r>
      <w:r w:rsidR="002E53A2" w:rsidRPr="003B0E68">
        <w:t>they are</w:t>
      </w:r>
      <w:r w:rsidR="005855E1" w:rsidRPr="003B0E68">
        <w:t>,</w:t>
      </w:r>
      <w:r w:rsidR="002E53A2" w:rsidRPr="003B0E68">
        <w:t xml:space="preserve"> that it is done only</w:t>
      </w:r>
      <w:r w:rsidR="005855E1" w:rsidRPr="003B0E68">
        <w:t xml:space="preserve"> </w:t>
      </w:r>
      <w:r w:rsidR="008B267E" w:rsidRPr="003B0E68">
        <w:t>as a measure of last resort</w:t>
      </w:r>
      <w:r w:rsidR="002E53A2" w:rsidRPr="003B0E68">
        <w:t>,</w:t>
      </w:r>
      <w:r w:rsidR="008B267E" w:rsidRPr="003B0E68">
        <w:t xml:space="preserve"> </w:t>
      </w:r>
      <w:r w:rsidR="00DF1715" w:rsidRPr="003B0E68">
        <w:t>taking into account the best interest of the child as a primary consideration</w:t>
      </w:r>
      <w:r w:rsidR="002E53A2" w:rsidRPr="003B0E68">
        <w:t xml:space="preserve">, </w:t>
      </w:r>
      <w:r w:rsidR="008B267E" w:rsidRPr="003B0E68">
        <w:t>after alternatives to detention have been duly examined and exhausted and for as short a period as possible</w:t>
      </w:r>
      <w:r w:rsidR="00DF1715" w:rsidRPr="003B0E68">
        <w:t>.</w:t>
      </w:r>
      <w:r w:rsidR="008B267E" w:rsidRPr="003B0E68">
        <w:t xml:space="preserve"> Please provide annual data </w:t>
      </w:r>
      <w:r w:rsidR="00DF3B5D" w:rsidRPr="003B0E68">
        <w:t>from</w:t>
      </w:r>
      <w:r w:rsidR="002E53A2" w:rsidRPr="003B0E68">
        <w:t xml:space="preserve"> </w:t>
      </w:r>
      <w:r w:rsidR="008B267E" w:rsidRPr="003B0E68">
        <w:t>2013 onwards on: (i) the percentage of unaccompanied children and families with children that have been detained</w:t>
      </w:r>
      <w:r w:rsidR="004D30D3" w:rsidRPr="003B0E68">
        <w:t>, as well as the percentage of each group detained for longer than 14 days</w:t>
      </w:r>
      <w:r w:rsidR="008B267E" w:rsidRPr="003B0E68">
        <w:t xml:space="preserve">; (ii) the percentage of </w:t>
      </w:r>
      <w:r w:rsidR="008B267E" w:rsidRPr="003B0E68">
        <w:rPr>
          <w:bCs/>
        </w:rPr>
        <w:t>cases in which alternatives to detention have been applied;</w:t>
      </w:r>
      <w:r w:rsidR="008B267E" w:rsidRPr="003B0E68">
        <w:t xml:space="preserve"> </w:t>
      </w:r>
      <w:r w:rsidR="005E0F42" w:rsidRPr="003B0E68">
        <w:t xml:space="preserve">and </w:t>
      </w:r>
      <w:r w:rsidR="008B267E" w:rsidRPr="003B0E68">
        <w:t xml:space="preserve">(iii) the average duration of </w:t>
      </w:r>
      <w:r w:rsidR="002E53A2" w:rsidRPr="003B0E68">
        <w:t xml:space="preserve">such </w:t>
      </w:r>
      <w:r w:rsidR="008B267E" w:rsidRPr="003B0E68">
        <w:t>detention</w:t>
      </w:r>
      <w:r w:rsidR="002E53A2" w:rsidRPr="003B0E68">
        <w:t>s</w:t>
      </w:r>
      <w:r w:rsidR="008B267E" w:rsidRPr="003B0E68">
        <w:t xml:space="preserve">. </w:t>
      </w:r>
      <w:r w:rsidR="006561B8" w:rsidRPr="003B0E68">
        <w:t>Please also</w:t>
      </w:r>
      <w:r w:rsidR="004D30D3" w:rsidRPr="003B0E68">
        <w:t xml:space="preserve"> explain the measures taken to ensure that </w:t>
      </w:r>
      <w:r w:rsidR="008B267E" w:rsidRPr="003B0E68">
        <w:t>the age verification process for an unaccompanied minor take</w:t>
      </w:r>
      <w:r w:rsidR="004D30D3" w:rsidRPr="003B0E68">
        <w:t>s</w:t>
      </w:r>
      <w:r w:rsidR="008B267E" w:rsidRPr="003B0E68">
        <w:t xml:space="preserve"> place before </w:t>
      </w:r>
      <w:r w:rsidR="004D30D3" w:rsidRPr="003B0E68">
        <w:t>administrative detention</w:t>
      </w:r>
      <w:r w:rsidR="002E53A2" w:rsidRPr="003B0E68">
        <w:t xml:space="preserve"> is imposed</w:t>
      </w:r>
      <w:r w:rsidR="004D30D3" w:rsidRPr="003B0E68">
        <w:t xml:space="preserve">. </w:t>
      </w:r>
      <w:r w:rsidR="00B30AAB" w:rsidRPr="003B0E68">
        <w:t xml:space="preserve">In addition, please clarify whether there are any guidelines </w:t>
      </w:r>
      <w:r w:rsidR="002E53A2" w:rsidRPr="003B0E68">
        <w:rPr>
          <w:bCs/>
        </w:rPr>
        <w:t xml:space="preserve">for examining </w:t>
      </w:r>
      <w:r w:rsidR="00B30AAB" w:rsidRPr="003B0E68">
        <w:rPr>
          <w:bCs/>
        </w:rPr>
        <w:t xml:space="preserve">the necessity </w:t>
      </w:r>
      <w:r w:rsidR="002E53A2" w:rsidRPr="003B0E68">
        <w:rPr>
          <w:bCs/>
        </w:rPr>
        <w:t xml:space="preserve">for </w:t>
      </w:r>
      <w:r w:rsidR="00B30AAB" w:rsidRPr="003B0E68">
        <w:rPr>
          <w:bCs/>
        </w:rPr>
        <w:t>and proportionality of the automatic detention of unaccompanied children that can be returned to their country of origin within 14 days and whether other alternatives are also considered.</w:t>
      </w:r>
      <w:r w:rsidR="00B30AAB" w:rsidRPr="003B0E68">
        <w:rPr>
          <w:rStyle w:val="FootnoteReference"/>
        </w:rPr>
        <w:footnoteReference w:id="29"/>
      </w:r>
      <w:r w:rsidR="00B30AAB" w:rsidRPr="003B0E68">
        <w:rPr>
          <w:bCs/>
        </w:rPr>
        <w:t xml:space="preserve"> Finally, please indicate whether the State party has taken measures to ensure that the administrative detention of unaccompanied children does not take place in institutions</w:t>
      </w:r>
      <w:r w:rsidR="002E53A2" w:rsidRPr="003B0E68">
        <w:rPr>
          <w:bCs/>
        </w:rPr>
        <w:t xml:space="preserve"> for young offenders</w:t>
      </w:r>
      <w:r w:rsidR="00B30AAB" w:rsidRPr="003B0E68">
        <w:rPr>
          <w:bCs/>
        </w:rPr>
        <w:t>.</w:t>
      </w:r>
      <w:r w:rsidR="00B30AAB" w:rsidRPr="003B0E68">
        <w:rPr>
          <w:rStyle w:val="FootnoteReference"/>
        </w:rPr>
        <w:footnoteReference w:id="30"/>
      </w:r>
    </w:p>
    <w:p w:rsidR="00396AD9" w:rsidRPr="003B0E68" w:rsidRDefault="00C817AE" w:rsidP="00C817AE">
      <w:pPr>
        <w:pStyle w:val="SingleTxtG"/>
      </w:pPr>
      <w:r w:rsidRPr="003B0E68">
        <w:t>19.</w:t>
      </w:r>
      <w:r w:rsidRPr="003B0E68">
        <w:tab/>
      </w:r>
      <w:r w:rsidR="00396AD9" w:rsidRPr="003B0E68">
        <w:rPr>
          <w:lang w:eastAsia="es-ES"/>
        </w:rPr>
        <w:t>With reference to the previous concluding observations (para. 16)</w:t>
      </w:r>
      <w:r w:rsidR="00BC0780" w:rsidRPr="003B0E68">
        <w:rPr>
          <w:lang w:eastAsia="es-ES"/>
        </w:rPr>
        <w:t xml:space="preserve"> and the information received from the State party on follow-up to the concluding observations</w:t>
      </w:r>
      <w:r w:rsidR="004A3616" w:rsidRPr="003B0E68">
        <w:rPr>
          <w:lang w:eastAsia="es-ES"/>
        </w:rPr>
        <w:t>,</w:t>
      </w:r>
      <w:r w:rsidR="00BC0780" w:rsidRPr="003B0E68">
        <w:rPr>
          <w:rStyle w:val="FootnoteReference"/>
        </w:rPr>
        <w:footnoteReference w:id="31"/>
      </w:r>
      <w:r w:rsidR="00396AD9" w:rsidRPr="003B0E68">
        <w:rPr>
          <w:lang w:eastAsia="es-ES"/>
        </w:rPr>
        <w:t xml:space="preserve"> </w:t>
      </w:r>
      <w:r w:rsidR="00DE6805" w:rsidRPr="003B0E68">
        <w:rPr>
          <w:lang w:eastAsia="es-ES"/>
        </w:rPr>
        <w:t xml:space="preserve">please </w:t>
      </w:r>
      <w:r w:rsidR="00DE6805" w:rsidRPr="003B0E68">
        <w:t xml:space="preserve">indicate whether all the alien detention centres in </w:t>
      </w:r>
      <w:r w:rsidR="00DE6805" w:rsidRPr="003B0E68">
        <w:rPr>
          <w:lang w:eastAsia="es-ES"/>
        </w:rPr>
        <w:t xml:space="preserve">each part of the </w:t>
      </w:r>
      <w:r w:rsidR="00FB123B" w:rsidRPr="003B0E68">
        <w:rPr>
          <w:lang w:eastAsia="es-ES"/>
        </w:rPr>
        <w:t>State party</w:t>
      </w:r>
      <w:r w:rsidR="00DE6805" w:rsidRPr="003B0E68">
        <w:t xml:space="preserve"> are using body scanners</w:t>
      </w:r>
      <w:r w:rsidR="00DE6805" w:rsidRPr="003B0E68">
        <w:rPr>
          <w:rStyle w:val="FootnoteReference"/>
        </w:rPr>
        <w:footnoteReference w:id="32"/>
      </w:r>
      <w:r w:rsidR="00DE6805" w:rsidRPr="003B0E68">
        <w:t xml:space="preserve"> and whether strip searches and body cavit</w:t>
      </w:r>
      <w:r w:rsidR="002E53A2" w:rsidRPr="003B0E68">
        <w:t>y</w:t>
      </w:r>
      <w:r w:rsidR="00DE6805" w:rsidRPr="003B0E68">
        <w:t xml:space="preserve"> searches are still carried out</w:t>
      </w:r>
      <w:r w:rsidR="002E53A2" w:rsidRPr="003B0E68">
        <w:t xml:space="preserve"> and, if so, </w:t>
      </w:r>
      <w:r w:rsidR="008C2475" w:rsidRPr="003B0E68">
        <w:t>on what grounds</w:t>
      </w:r>
      <w:r w:rsidR="00796C10" w:rsidRPr="003B0E68">
        <w:t xml:space="preserve"> and whether they are always carried out by persons of the same sex</w:t>
      </w:r>
      <w:r w:rsidR="00C50F00" w:rsidRPr="003B0E68">
        <w:t xml:space="preserve"> </w:t>
      </w:r>
      <w:r w:rsidR="008C2475" w:rsidRPr="003B0E68">
        <w:t>as</w:t>
      </w:r>
      <w:r w:rsidR="00C50F00" w:rsidRPr="003B0E68">
        <w:t xml:space="preserve"> the person </w:t>
      </w:r>
      <w:r w:rsidR="008C2475" w:rsidRPr="003B0E68">
        <w:t xml:space="preserve">being </w:t>
      </w:r>
      <w:r w:rsidR="00C50F00" w:rsidRPr="003B0E68">
        <w:t>searched</w:t>
      </w:r>
      <w:r w:rsidR="00DE6805" w:rsidRPr="003B0E68">
        <w:t>.</w:t>
      </w:r>
      <w:r w:rsidR="001E2550" w:rsidRPr="003B0E68">
        <w:t xml:space="preserve"> Please also provide information on the number </w:t>
      </w:r>
      <w:r w:rsidR="007E3E21" w:rsidRPr="003B0E68">
        <w:t xml:space="preserve">of </w:t>
      </w:r>
      <w:r w:rsidR="001E2550" w:rsidRPr="003B0E68">
        <w:t xml:space="preserve">investigations initiated regarding alleged incidents of abusive behaviour during searches and indicate the outcome of those investigations, including the case of </w:t>
      </w:r>
      <w:r w:rsidR="00802228" w:rsidRPr="003B0E68">
        <w:t xml:space="preserve">a female asylum seeker at the </w:t>
      </w:r>
      <w:r w:rsidR="00E130E5" w:rsidRPr="003B0E68">
        <w:t>Zeist D</w:t>
      </w:r>
      <w:r w:rsidR="00802228" w:rsidRPr="003B0E68">
        <w:t>etention Centre who was allegedly subjected to humiliating treatment on 7 March 2012 during a strip</w:t>
      </w:r>
      <w:r w:rsidR="00E130E5" w:rsidRPr="00C817AE">
        <w:t>-</w:t>
      </w:r>
      <w:r w:rsidR="00802228" w:rsidRPr="003B0E68">
        <w:t>search</w:t>
      </w:r>
      <w:r w:rsidR="004A3616" w:rsidRPr="003B0E68">
        <w:t xml:space="preserve">. </w:t>
      </w:r>
      <w:r w:rsidR="00DE6805" w:rsidRPr="003B0E68">
        <w:t>P</w:t>
      </w:r>
      <w:r w:rsidR="00396AD9" w:rsidRPr="003B0E68">
        <w:t xml:space="preserve">lease </w:t>
      </w:r>
      <w:r w:rsidR="00DE6805" w:rsidRPr="003B0E68">
        <w:t xml:space="preserve">also </w:t>
      </w:r>
      <w:r w:rsidR="00396AD9" w:rsidRPr="003B0E68">
        <w:t xml:space="preserve">provide, </w:t>
      </w:r>
      <w:r w:rsidR="00396AD9" w:rsidRPr="003B0E68">
        <w:rPr>
          <w:lang w:eastAsia="es-ES"/>
        </w:rPr>
        <w:t xml:space="preserve">for each part of the </w:t>
      </w:r>
      <w:r w:rsidR="00FB123B" w:rsidRPr="003B0E68">
        <w:rPr>
          <w:lang w:eastAsia="es-ES"/>
        </w:rPr>
        <w:t>State party</w:t>
      </w:r>
      <w:r w:rsidR="00396AD9" w:rsidRPr="003B0E68">
        <w:rPr>
          <w:lang w:eastAsia="es-ES"/>
        </w:rPr>
        <w:t xml:space="preserve">, the occupancy rate of </w:t>
      </w:r>
      <w:r w:rsidR="00453A37" w:rsidRPr="003B0E68">
        <w:rPr>
          <w:lang w:eastAsia="es-ES"/>
        </w:rPr>
        <w:t xml:space="preserve">reception and alien detention centres, </w:t>
      </w:r>
      <w:r w:rsidR="00396AD9" w:rsidRPr="003B0E68">
        <w:t>disaggregated by place of detention</w:t>
      </w:r>
      <w:r w:rsidR="0020790D" w:rsidRPr="003B0E68">
        <w:t xml:space="preserve">. </w:t>
      </w:r>
      <w:r w:rsidR="00BC26D2" w:rsidRPr="003B0E68">
        <w:t xml:space="preserve">In addition, please indicate </w:t>
      </w:r>
      <w:r w:rsidR="008A00BA" w:rsidRPr="003B0E68">
        <w:t xml:space="preserve">the measures taken to provide sufficient </w:t>
      </w:r>
      <w:r w:rsidR="00BC26D2" w:rsidRPr="003B0E68">
        <w:t xml:space="preserve">medical </w:t>
      </w:r>
      <w:r w:rsidR="008A00BA" w:rsidRPr="003B0E68">
        <w:t>care to undocumented migrants</w:t>
      </w:r>
      <w:r w:rsidR="00521EDF" w:rsidRPr="003B0E68">
        <w:t>,</w:t>
      </w:r>
      <w:r w:rsidR="00BC26D2" w:rsidRPr="003B0E68">
        <w:t xml:space="preserve"> </w:t>
      </w:r>
      <w:r w:rsidR="00BC0780" w:rsidRPr="003B0E68">
        <w:t>as well as</w:t>
      </w:r>
      <w:r w:rsidR="00BC26D2" w:rsidRPr="003B0E68">
        <w:t xml:space="preserve"> </w:t>
      </w:r>
      <w:r w:rsidR="003A77C4" w:rsidRPr="003B0E68">
        <w:t xml:space="preserve">sufficient care for </w:t>
      </w:r>
      <w:r w:rsidR="00BC26D2" w:rsidRPr="003B0E68">
        <w:t>persons with mental disabilities</w:t>
      </w:r>
      <w:r w:rsidR="002E53A2" w:rsidRPr="003B0E68">
        <w:t>,</w:t>
      </w:r>
      <w:r w:rsidR="008A00BA" w:rsidRPr="003B0E68">
        <w:t xml:space="preserve"> at the detention centres</w:t>
      </w:r>
      <w:r w:rsidR="00BC26D2" w:rsidRPr="003B0E68">
        <w:t>.</w:t>
      </w:r>
      <w:r w:rsidR="00DE6805" w:rsidRPr="003B0E68">
        <w:t xml:space="preserve"> </w:t>
      </w:r>
      <w:r w:rsidR="00521EDF" w:rsidRPr="003B0E68">
        <w:t>Please also indicate the measures taken to facilitate access to visits and contact with the out</w:t>
      </w:r>
      <w:r w:rsidR="00DF1715" w:rsidRPr="003B0E68">
        <w:t>side world in detention centres</w:t>
      </w:r>
      <w:r w:rsidR="003B0D95" w:rsidRPr="003B0E68">
        <w:t>,</w:t>
      </w:r>
      <w:r w:rsidR="00521EDF" w:rsidRPr="003B0E68">
        <w:t xml:space="preserve"> </w:t>
      </w:r>
      <w:r w:rsidR="00DF1715" w:rsidRPr="003B0E68">
        <w:t>and to ensure that the conditions in reception centres and detention centres are adequate to the needs of children hosted therein</w:t>
      </w:r>
      <w:r w:rsidR="004A3616" w:rsidRPr="003B0E68">
        <w:t>.</w:t>
      </w:r>
      <w:r w:rsidR="00DF1715" w:rsidRPr="003B0E68">
        <w:rPr>
          <w:rStyle w:val="FootnoteReference"/>
        </w:rPr>
        <w:footnoteReference w:id="33"/>
      </w:r>
      <w:r w:rsidR="003B0D95" w:rsidRPr="003B0E68">
        <w:t xml:space="preserve"> </w:t>
      </w:r>
    </w:p>
    <w:p w:rsidR="00F11854" w:rsidRPr="003B0E68" w:rsidRDefault="00C817AE" w:rsidP="00C817AE">
      <w:pPr>
        <w:pStyle w:val="SingleTxtG"/>
      </w:pPr>
      <w:r w:rsidRPr="003B0E68">
        <w:t>20.</w:t>
      </w:r>
      <w:r w:rsidRPr="003B0E68">
        <w:tab/>
      </w:r>
      <w:r w:rsidR="00F11854" w:rsidRPr="003B0E68">
        <w:t xml:space="preserve">Please provide information on the measures taken to amend the laws related to the juvenile justice system in order to ensure that all children </w:t>
      </w:r>
      <w:r w:rsidR="00080347" w:rsidRPr="003B0E68">
        <w:t xml:space="preserve">under </w:t>
      </w:r>
      <w:r w:rsidR="00F11854" w:rsidRPr="003B0E68">
        <w:t xml:space="preserve">the age of 18 are treated under </w:t>
      </w:r>
      <w:r w:rsidR="00293029" w:rsidRPr="003B0E68">
        <w:t>a system of</w:t>
      </w:r>
      <w:r w:rsidR="003C319A" w:rsidRPr="003B0E68">
        <w:t xml:space="preserve"> </w:t>
      </w:r>
      <w:r w:rsidR="00F11854" w:rsidRPr="003B0E68">
        <w:t>juvenile justice</w:t>
      </w:r>
      <w:r w:rsidR="002E53A2" w:rsidRPr="003B0E68">
        <w:t>,</w:t>
      </w:r>
      <w:r w:rsidR="00F11854" w:rsidRPr="003B0E68">
        <w:t xml:space="preserve"> irrespective of the gravity of the charges </w:t>
      </w:r>
      <w:r w:rsidR="002E53A2" w:rsidRPr="003B0E68">
        <w:t xml:space="preserve">brought against </w:t>
      </w:r>
      <w:r w:rsidR="00F11854" w:rsidRPr="003B0E68">
        <w:t>them.</w:t>
      </w:r>
      <w:r w:rsidR="00F11854" w:rsidRPr="003B0E68">
        <w:rPr>
          <w:rStyle w:val="FootnoteReference"/>
        </w:rPr>
        <w:footnoteReference w:id="34"/>
      </w:r>
      <w:r w:rsidR="00D8378F" w:rsidRPr="003B0E68">
        <w:t xml:space="preserve"> Please also indicate the measures taken to </w:t>
      </w:r>
      <w:r w:rsidR="00234920" w:rsidRPr="003B0E68">
        <w:t xml:space="preserve">promote the use of alternative measures to detention </w:t>
      </w:r>
      <w:r w:rsidR="002E53A2" w:rsidRPr="003B0E68">
        <w:t>for</w:t>
      </w:r>
      <w:r w:rsidR="00234920" w:rsidRPr="003B0E68">
        <w:t xml:space="preserve"> children in conflict with the law and to </w:t>
      </w:r>
      <w:r w:rsidR="00D8378F" w:rsidRPr="003B0E68">
        <w:t xml:space="preserve">ensure that </w:t>
      </w:r>
      <w:r w:rsidR="00234920" w:rsidRPr="003B0E68">
        <w:t xml:space="preserve">the </w:t>
      </w:r>
      <w:r w:rsidR="00D8378F" w:rsidRPr="003B0E68">
        <w:t>deprivation of liberty of any child</w:t>
      </w:r>
      <w:r w:rsidR="00234920" w:rsidRPr="003B0E68">
        <w:t xml:space="preserve"> </w:t>
      </w:r>
      <w:r w:rsidR="00D8378F" w:rsidRPr="003B0E68">
        <w:t xml:space="preserve">below the age of 18 is used as a </w:t>
      </w:r>
      <w:r w:rsidR="00234920" w:rsidRPr="003B0E68">
        <w:t>measure of last resort, when other alternative measures have been exhausted and for the shortest possible time.</w:t>
      </w:r>
      <w:r w:rsidR="00D90DB2" w:rsidRPr="003B0E68">
        <w:rPr>
          <w:rStyle w:val="FootnoteReference"/>
        </w:rPr>
        <w:footnoteReference w:id="35"/>
      </w:r>
      <w:r w:rsidR="00234920" w:rsidRPr="003B0E68">
        <w:t xml:space="preserve"> Please </w:t>
      </w:r>
      <w:r w:rsidR="002E53A2" w:rsidRPr="003B0E68">
        <w:t xml:space="preserve">also </w:t>
      </w:r>
      <w:r w:rsidR="00234920" w:rsidRPr="003B0E68">
        <w:t xml:space="preserve">explain the steps taken to ensure that no child </w:t>
      </w:r>
      <w:r w:rsidR="00080347" w:rsidRPr="003B0E68">
        <w:t xml:space="preserve">under </w:t>
      </w:r>
      <w:r w:rsidR="002E53A2" w:rsidRPr="003B0E68">
        <w:t xml:space="preserve">the age of </w:t>
      </w:r>
      <w:r w:rsidR="00234920" w:rsidRPr="003B0E68">
        <w:t xml:space="preserve">18 is held in </w:t>
      </w:r>
      <w:r w:rsidR="002E53A2" w:rsidRPr="003B0E68">
        <w:t xml:space="preserve">an </w:t>
      </w:r>
      <w:r w:rsidR="00234920" w:rsidRPr="003B0E68">
        <w:t>adult penitentiary institution</w:t>
      </w:r>
      <w:r w:rsidR="00A80572" w:rsidRPr="003B0E68">
        <w:t>, particularly in Bonaire</w:t>
      </w:r>
      <w:r w:rsidR="002E53A2" w:rsidRPr="003B0E68">
        <w:t>,</w:t>
      </w:r>
      <w:r w:rsidR="004A3616" w:rsidRPr="003B0E68">
        <w:t xml:space="preserve"> </w:t>
      </w:r>
      <w:r w:rsidR="00234920" w:rsidRPr="003B0E68">
        <w:t xml:space="preserve">and that </w:t>
      </w:r>
      <w:r w:rsidR="00080347" w:rsidRPr="003B0E68">
        <w:t xml:space="preserve">children </w:t>
      </w:r>
      <w:r w:rsidR="00234920" w:rsidRPr="003B0E68">
        <w:t>are not detained with adults in police custody</w:t>
      </w:r>
      <w:r w:rsidR="00D90DB2" w:rsidRPr="003B0E68">
        <w:t>.</w:t>
      </w:r>
      <w:r w:rsidR="00D90DB2" w:rsidRPr="003B0E68">
        <w:rPr>
          <w:rStyle w:val="FootnoteReference"/>
        </w:rPr>
        <w:footnoteReference w:id="36"/>
      </w:r>
      <w:r w:rsidR="00D90DB2" w:rsidRPr="003B0E68">
        <w:t xml:space="preserve"> Finally</w:t>
      </w:r>
      <w:r w:rsidR="002E53A2" w:rsidRPr="003B0E68">
        <w:t>,</w:t>
      </w:r>
      <w:r w:rsidR="00D90DB2" w:rsidRPr="003B0E68">
        <w:t xml:space="preserve"> please explain the measures taken to ensure the provision of qualified and independent legal aid to children in conflict with the law at an early stage of the procedure and throughout the proceedings.</w:t>
      </w:r>
      <w:r w:rsidR="00553D5D" w:rsidRPr="003B0E68">
        <w:rPr>
          <w:rStyle w:val="FootnoteReference"/>
        </w:rPr>
        <w:footnoteReference w:id="37"/>
      </w:r>
      <w:r w:rsidR="00D90DB2" w:rsidRPr="003B0E68">
        <w:t xml:space="preserve"> </w:t>
      </w:r>
    </w:p>
    <w:p w:rsidR="00F86D73" w:rsidRPr="003B0E68" w:rsidRDefault="00F86D73" w:rsidP="00F86D73">
      <w:pPr>
        <w:pStyle w:val="H23G"/>
        <w:rPr>
          <w:lang w:eastAsia="es-ES"/>
        </w:rPr>
      </w:pPr>
      <w:r w:rsidRPr="003B0E68">
        <w:tab/>
      </w:r>
      <w:r w:rsidRPr="003B0E68">
        <w:tab/>
        <w:t>Articles 12 and 13</w:t>
      </w:r>
    </w:p>
    <w:p w:rsidR="00DF6E83" w:rsidRPr="003B0E68" w:rsidRDefault="00C817AE" w:rsidP="00C817AE">
      <w:pPr>
        <w:pStyle w:val="SingleTxtG"/>
      </w:pPr>
      <w:r w:rsidRPr="003B0E68">
        <w:t>21.</w:t>
      </w:r>
      <w:r w:rsidRPr="003B0E68">
        <w:tab/>
      </w:r>
      <w:r w:rsidR="00DF6E83" w:rsidRPr="003B0E68">
        <w:rPr>
          <w:lang w:eastAsia="es-ES"/>
        </w:rPr>
        <w:t>With reference to the Committee’s previous concluding observations (para</w:t>
      </w:r>
      <w:r w:rsidR="00C50829" w:rsidRPr="003B0E68">
        <w:rPr>
          <w:lang w:eastAsia="es-ES"/>
        </w:rPr>
        <w:t>s</w:t>
      </w:r>
      <w:r w:rsidR="00DF6E83" w:rsidRPr="003B0E68">
        <w:rPr>
          <w:lang w:eastAsia="es-ES"/>
        </w:rPr>
        <w:t xml:space="preserve">. </w:t>
      </w:r>
      <w:r w:rsidR="00B634F6" w:rsidRPr="003B0E68">
        <w:rPr>
          <w:lang w:eastAsia="es-ES"/>
        </w:rPr>
        <w:t>8 and 30</w:t>
      </w:r>
      <w:r w:rsidR="00DF6E83" w:rsidRPr="003B0E68">
        <w:rPr>
          <w:lang w:eastAsia="es-ES"/>
        </w:rPr>
        <w:t xml:space="preserve">), </w:t>
      </w:r>
      <w:r w:rsidR="00DF6E83" w:rsidRPr="003B0E68">
        <w:t>please provide</w:t>
      </w:r>
      <w:r w:rsidR="00360DEC" w:rsidRPr="003B0E68">
        <w:t xml:space="preserve">, </w:t>
      </w:r>
      <w:r w:rsidR="00FE7841" w:rsidRPr="003B0E68">
        <w:t>in all four parts</w:t>
      </w:r>
      <w:r w:rsidR="00360DEC" w:rsidRPr="003B0E68">
        <w:t xml:space="preserve"> of the </w:t>
      </w:r>
      <w:r w:rsidR="00FB123B" w:rsidRPr="003B0E68">
        <w:t>State party</w:t>
      </w:r>
      <w:r w:rsidR="00360DEC" w:rsidRPr="003B0E68">
        <w:t xml:space="preserve">, </w:t>
      </w:r>
      <w:r w:rsidR="00DF6E83" w:rsidRPr="003B0E68">
        <w:t xml:space="preserve">annual </w:t>
      </w:r>
      <w:r w:rsidR="00416C82" w:rsidRPr="003B0E68">
        <w:t xml:space="preserve">statistical </w:t>
      </w:r>
      <w:r w:rsidR="00DF6E83" w:rsidRPr="003B0E68">
        <w:t>data from 20</w:t>
      </w:r>
      <w:r w:rsidR="00416C82" w:rsidRPr="003B0E68">
        <w:t>13</w:t>
      </w:r>
      <w:r w:rsidR="00360DEC" w:rsidRPr="003B0E68">
        <w:t xml:space="preserve"> onwards</w:t>
      </w:r>
      <w:r w:rsidR="00080347" w:rsidRPr="003B0E68">
        <w:t>,</w:t>
      </w:r>
      <w:r w:rsidR="00360DEC" w:rsidRPr="003B0E68">
        <w:t xml:space="preserve"> </w:t>
      </w:r>
      <w:r w:rsidR="00DF6E83" w:rsidRPr="003B0E68">
        <w:t xml:space="preserve">disaggregated by crime and </w:t>
      </w:r>
      <w:r w:rsidR="00915159" w:rsidRPr="003B0E68">
        <w:t xml:space="preserve">the </w:t>
      </w:r>
      <w:r w:rsidR="00DF6E83" w:rsidRPr="003B0E68">
        <w:t>ethnicity, age and sex of the victim on: (</w:t>
      </w:r>
      <w:r w:rsidR="0014715C" w:rsidRPr="003B0E68">
        <w:t>a</w:t>
      </w:r>
      <w:r w:rsidR="00DF6E83" w:rsidRPr="003B0E68">
        <w:t>)</w:t>
      </w:r>
      <w:r w:rsidR="00080347" w:rsidRPr="003B0E68">
        <w:t> </w:t>
      </w:r>
      <w:r w:rsidR="00DF6E83" w:rsidRPr="003B0E68">
        <w:t xml:space="preserve">the number of complaints </w:t>
      </w:r>
      <w:r w:rsidR="00416C82" w:rsidRPr="003B0E68">
        <w:t>filed</w:t>
      </w:r>
      <w:r w:rsidR="00080347" w:rsidRPr="003B0E68">
        <w:t xml:space="preserve"> and </w:t>
      </w:r>
      <w:r w:rsidR="00416C82" w:rsidRPr="003B0E68">
        <w:t xml:space="preserve">police reports initiated </w:t>
      </w:r>
      <w:r w:rsidR="00DF6E83" w:rsidRPr="003B0E68">
        <w:t>relating to torture</w:t>
      </w:r>
      <w:r w:rsidR="00A6330B" w:rsidRPr="003B0E68">
        <w:t xml:space="preserve">, as well as the number of such complaints </w:t>
      </w:r>
      <w:r w:rsidR="00FE7841" w:rsidRPr="003B0E68">
        <w:t>related to</w:t>
      </w:r>
      <w:r w:rsidR="00DF6E83" w:rsidRPr="003B0E68">
        <w:t xml:space="preserve"> ill</w:t>
      </w:r>
      <w:r w:rsidR="00080347" w:rsidRPr="003B0E68">
        <w:noBreakHyphen/>
      </w:r>
      <w:r w:rsidR="00DF6E83" w:rsidRPr="003B0E68">
        <w:t>treatment</w:t>
      </w:r>
      <w:r w:rsidR="00A6330B" w:rsidRPr="003B0E68">
        <w:t>;</w:t>
      </w:r>
      <w:r w:rsidR="00DF6E83" w:rsidRPr="003B0E68">
        <w:t xml:space="preserve"> attempt</w:t>
      </w:r>
      <w:r w:rsidR="00BE4D7C" w:rsidRPr="003B0E68">
        <w:t>ed</w:t>
      </w:r>
      <w:r w:rsidR="00A6330B" w:rsidRPr="003B0E68">
        <w:t xml:space="preserve"> </w:t>
      </w:r>
      <w:r w:rsidR="00BE4D7C" w:rsidRPr="003B0E68">
        <w:t>commission of</w:t>
      </w:r>
      <w:r w:rsidR="00DF6E83" w:rsidRPr="003B0E68">
        <w:t xml:space="preserve">, </w:t>
      </w:r>
      <w:r w:rsidR="00080347" w:rsidRPr="003B0E68">
        <w:t xml:space="preserve">or </w:t>
      </w:r>
      <w:r w:rsidR="00DF6E83" w:rsidRPr="003B0E68">
        <w:t>complicity or participation in</w:t>
      </w:r>
      <w:r w:rsidR="00080347" w:rsidRPr="003B0E68">
        <w:t>,</w:t>
      </w:r>
      <w:r w:rsidR="00DF6E83" w:rsidRPr="003B0E68">
        <w:t xml:space="preserve"> such acts</w:t>
      </w:r>
      <w:r w:rsidR="00A6330B" w:rsidRPr="003B0E68">
        <w:t>;</w:t>
      </w:r>
      <w:r w:rsidR="00080347" w:rsidRPr="003B0E68">
        <w:t xml:space="preserve"> and</w:t>
      </w:r>
      <w:r w:rsidR="00DF6E83" w:rsidRPr="003B0E68">
        <w:t xml:space="preserve"> killings or excessive use of force</w:t>
      </w:r>
      <w:r w:rsidR="00A6330B" w:rsidRPr="003B0E68">
        <w:t>,</w:t>
      </w:r>
      <w:r w:rsidR="00DF6E83" w:rsidRPr="003B0E68">
        <w:t xml:space="preserve"> allegedly committed by, or with the acquiescence or consent of, </w:t>
      </w:r>
      <w:r w:rsidR="00360DEC" w:rsidRPr="003B0E68">
        <w:t xml:space="preserve">law enforcement, security, military </w:t>
      </w:r>
      <w:r w:rsidR="00A6330B" w:rsidRPr="003B0E68">
        <w:t>or</w:t>
      </w:r>
      <w:r w:rsidR="00360DEC" w:rsidRPr="003B0E68">
        <w:t xml:space="preserve"> prison personnel</w:t>
      </w:r>
      <w:r w:rsidR="00DF6E83" w:rsidRPr="003B0E68">
        <w:t>; (</w:t>
      </w:r>
      <w:r w:rsidR="0014715C" w:rsidRPr="003B0E68">
        <w:t>b</w:t>
      </w:r>
      <w:r w:rsidR="00DF6E83" w:rsidRPr="003B0E68">
        <w:t>)</w:t>
      </w:r>
      <w:r w:rsidR="00416C82" w:rsidRPr="003B0E68">
        <w:t xml:space="preserve"> the number of investigations initiated as a result of those complaints a</w:t>
      </w:r>
      <w:r w:rsidR="00DF6E83" w:rsidRPr="003B0E68">
        <w:t xml:space="preserve">nd by which </w:t>
      </w:r>
      <w:r w:rsidR="001F519F" w:rsidRPr="003B0E68">
        <w:t>authority</w:t>
      </w:r>
      <w:r w:rsidR="00DF6E83" w:rsidRPr="003B0E68">
        <w:t>; (</w:t>
      </w:r>
      <w:r w:rsidR="0014715C" w:rsidRPr="003B0E68">
        <w:t>c</w:t>
      </w:r>
      <w:r w:rsidR="00DF6E83" w:rsidRPr="003B0E68">
        <w:t xml:space="preserve">) </w:t>
      </w:r>
      <w:r w:rsidR="0083473E" w:rsidRPr="003B0E68">
        <w:t xml:space="preserve">the number of complaints </w:t>
      </w:r>
      <w:r w:rsidR="00DF6E83" w:rsidRPr="003B0E68">
        <w:t>dismissed; (</w:t>
      </w:r>
      <w:r w:rsidR="0014715C" w:rsidRPr="003B0E68">
        <w:t>d</w:t>
      </w:r>
      <w:r w:rsidR="00DF6E83" w:rsidRPr="003B0E68">
        <w:t xml:space="preserve">) </w:t>
      </w:r>
      <w:r w:rsidR="0083473E" w:rsidRPr="003B0E68">
        <w:t xml:space="preserve">the number of complaints that </w:t>
      </w:r>
      <w:r w:rsidR="00DF6E83" w:rsidRPr="003B0E68">
        <w:t>led to prosecutions; (</w:t>
      </w:r>
      <w:r w:rsidR="0014715C" w:rsidRPr="003B0E68">
        <w:t>e</w:t>
      </w:r>
      <w:r w:rsidR="00DF6E83" w:rsidRPr="003B0E68">
        <w:t>)</w:t>
      </w:r>
      <w:r w:rsidR="0083473E" w:rsidRPr="003B0E68">
        <w:t xml:space="preserve"> the number of complaints that </w:t>
      </w:r>
      <w:r w:rsidR="00DF6E83" w:rsidRPr="003B0E68">
        <w:t>led to convictions; and (</w:t>
      </w:r>
      <w:r w:rsidR="0014715C" w:rsidRPr="003B0E68">
        <w:t>f</w:t>
      </w:r>
      <w:r w:rsidR="00DF6E83" w:rsidRPr="003B0E68">
        <w:t xml:space="preserve">) </w:t>
      </w:r>
      <w:r w:rsidR="0083473E" w:rsidRPr="003B0E68">
        <w:t xml:space="preserve">the </w:t>
      </w:r>
      <w:r w:rsidR="00DF6E83" w:rsidRPr="003B0E68">
        <w:t xml:space="preserve">penal and disciplinary sanctions </w:t>
      </w:r>
      <w:r w:rsidR="0083473E" w:rsidRPr="003B0E68">
        <w:t xml:space="preserve">that </w:t>
      </w:r>
      <w:r w:rsidR="00DF6E83" w:rsidRPr="003B0E68">
        <w:t xml:space="preserve">were applied, </w:t>
      </w:r>
      <w:r w:rsidR="0083473E" w:rsidRPr="003B0E68">
        <w:t xml:space="preserve">including the </w:t>
      </w:r>
      <w:r w:rsidR="00DF6E83" w:rsidRPr="003B0E68">
        <w:t>length of prison sentences.</w:t>
      </w:r>
      <w:r w:rsidR="00DF6E83" w:rsidRPr="003B0E68" w:rsidDel="00174A3E">
        <w:t xml:space="preserve"> </w:t>
      </w:r>
      <w:r w:rsidR="00DF6E83" w:rsidRPr="003B0E68">
        <w:t>Please also specify: (</w:t>
      </w:r>
      <w:r w:rsidR="0014715C" w:rsidRPr="003B0E68">
        <w:t>a</w:t>
      </w:r>
      <w:r w:rsidR="00DF6E83" w:rsidRPr="003B0E68">
        <w:t xml:space="preserve">) the number of </w:t>
      </w:r>
      <w:r w:rsidR="00416C82" w:rsidRPr="00C817AE">
        <w:t xml:space="preserve">ex officio </w:t>
      </w:r>
      <w:r w:rsidR="00DF6E83" w:rsidRPr="003B0E68">
        <w:t xml:space="preserve">investigations into cases of torture and ill-treatment </w:t>
      </w:r>
      <w:r w:rsidR="00416C82" w:rsidRPr="003B0E68">
        <w:t>and</w:t>
      </w:r>
      <w:r w:rsidR="0083473E" w:rsidRPr="003B0E68">
        <w:t xml:space="preserve"> the number of</w:t>
      </w:r>
      <w:r w:rsidR="00DF6E83" w:rsidRPr="003B0E68">
        <w:t xml:space="preserve"> ex officio prosecutions per year; </w:t>
      </w:r>
      <w:r w:rsidR="0014715C" w:rsidRPr="003B0E68">
        <w:t xml:space="preserve">and </w:t>
      </w:r>
      <w:r w:rsidR="00DF6E83" w:rsidRPr="003B0E68">
        <w:t>(</w:t>
      </w:r>
      <w:r w:rsidR="0014715C" w:rsidRPr="003B0E68">
        <w:t>b</w:t>
      </w:r>
      <w:r w:rsidR="00DF6E83" w:rsidRPr="003B0E68">
        <w:t>) the number of cases of torture or ill</w:t>
      </w:r>
      <w:r w:rsidR="0083473E" w:rsidRPr="003B0E68">
        <w:noBreakHyphen/>
      </w:r>
      <w:r w:rsidR="00DF6E83" w:rsidRPr="003B0E68">
        <w:t>treatment reported by doctors following medical examinations of detainees</w:t>
      </w:r>
      <w:r w:rsidR="0083473E" w:rsidRPr="003B0E68">
        <w:t>,</w:t>
      </w:r>
      <w:r w:rsidR="00DF6E83" w:rsidRPr="003B0E68">
        <w:t xml:space="preserve"> and the outcome of th</w:t>
      </w:r>
      <w:r w:rsidR="00BE4D7C" w:rsidRPr="003B0E68">
        <w:t>o</w:t>
      </w:r>
      <w:r w:rsidR="00DF6E83" w:rsidRPr="003B0E68">
        <w:t>se case</w:t>
      </w:r>
      <w:r w:rsidR="00416C82" w:rsidRPr="003B0E68">
        <w:t xml:space="preserve">s. </w:t>
      </w:r>
    </w:p>
    <w:p w:rsidR="00C50829" w:rsidRPr="00C817AE" w:rsidRDefault="00C817AE" w:rsidP="00C817AE">
      <w:pPr>
        <w:pStyle w:val="SingleTxtG"/>
        <w:rPr>
          <w:lang w:eastAsia="es-ES"/>
        </w:rPr>
      </w:pPr>
      <w:r w:rsidRPr="00C817AE">
        <w:rPr>
          <w:lang w:eastAsia="es-ES"/>
        </w:rPr>
        <w:t>22.</w:t>
      </w:r>
      <w:r w:rsidRPr="00C817AE">
        <w:rPr>
          <w:lang w:eastAsia="es-ES"/>
        </w:rPr>
        <w:tab/>
      </w:r>
      <w:r w:rsidR="00C50829" w:rsidRPr="003B0E68">
        <w:rPr>
          <w:lang w:eastAsia="es-ES"/>
        </w:rPr>
        <w:t xml:space="preserve">In </w:t>
      </w:r>
      <w:r w:rsidR="0083473E" w:rsidRPr="003B0E68">
        <w:rPr>
          <w:lang w:eastAsia="es-ES"/>
        </w:rPr>
        <w:t xml:space="preserve">the </w:t>
      </w:r>
      <w:r w:rsidR="00C50829" w:rsidRPr="003B0E68">
        <w:rPr>
          <w:lang w:eastAsia="es-ES"/>
        </w:rPr>
        <w:t xml:space="preserve">light of the Committee’s previous concluding observations (para. </w:t>
      </w:r>
      <w:r w:rsidR="00D52392" w:rsidRPr="003B0E68">
        <w:rPr>
          <w:lang w:eastAsia="es-ES"/>
        </w:rPr>
        <w:t>23</w:t>
      </w:r>
      <w:r w:rsidR="006166F9" w:rsidRPr="003B0E68">
        <w:rPr>
          <w:lang w:eastAsia="es-ES"/>
        </w:rPr>
        <w:t xml:space="preserve">) </w:t>
      </w:r>
      <w:r w:rsidR="00EF4481" w:rsidRPr="003B0E68">
        <w:rPr>
          <w:lang w:eastAsia="es-ES"/>
        </w:rPr>
        <w:t>and the information received from the State party on follow-up to the concluding observations</w:t>
      </w:r>
      <w:r w:rsidR="004A3616" w:rsidRPr="003B0E68">
        <w:rPr>
          <w:lang w:eastAsia="es-ES"/>
        </w:rPr>
        <w:t>,</w:t>
      </w:r>
      <w:r w:rsidR="00EF4481" w:rsidRPr="003B0E68">
        <w:rPr>
          <w:rStyle w:val="FootnoteReference"/>
        </w:rPr>
        <w:footnoteReference w:id="38"/>
      </w:r>
      <w:r w:rsidR="004A3616" w:rsidRPr="003B0E68">
        <w:rPr>
          <w:lang w:eastAsia="es-ES"/>
        </w:rPr>
        <w:t xml:space="preserve"> </w:t>
      </w:r>
      <w:r w:rsidR="006166F9" w:rsidRPr="003B0E68">
        <w:rPr>
          <w:lang w:eastAsia="es-ES"/>
        </w:rPr>
        <w:t>please explain, for all</w:t>
      </w:r>
      <w:r w:rsidR="006166F9" w:rsidRPr="003B0E68">
        <w:t xml:space="preserve"> four parts of the </w:t>
      </w:r>
      <w:r w:rsidR="00FB123B" w:rsidRPr="003B0E68">
        <w:t>State party</w:t>
      </w:r>
      <w:r w:rsidR="006166F9" w:rsidRPr="003B0E68">
        <w:t xml:space="preserve">: </w:t>
      </w:r>
    </w:p>
    <w:p w:rsidR="00E50C5F" w:rsidRPr="003B0E68" w:rsidRDefault="00E50C5F">
      <w:pPr>
        <w:pStyle w:val="SingleTxtG"/>
        <w:ind w:firstLine="567"/>
      </w:pPr>
      <w:r w:rsidRPr="003B0E68">
        <w:t>(</w:t>
      </w:r>
      <w:r w:rsidR="000D5243" w:rsidRPr="003B0E68">
        <w:t>a</w:t>
      </w:r>
      <w:r w:rsidRPr="003B0E68">
        <w:t>)</w:t>
      </w:r>
      <w:r w:rsidR="00187E74" w:rsidRPr="003B0E68">
        <w:tab/>
      </w:r>
      <w:r w:rsidRPr="003B0E68">
        <w:rPr>
          <w:lang w:eastAsia="es-ES"/>
        </w:rPr>
        <w:t>H</w:t>
      </w:r>
      <w:r w:rsidR="002B0D25" w:rsidRPr="003B0E68">
        <w:t xml:space="preserve">ow the independence of </w:t>
      </w:r>
      <w:r w:rsidR="007B2F17" w:rsidRPr="003B0E68">
        <w:t xml:space="preserve">the </w:t>
      </w:r>
      <w:r w:rsidR="007B2F17" w:rsidRPr="003B0E68">
        <w:rPr>
          <w:lang w:eastAsia="zh-CN"/>
        </w:rPr>
        <w:t xml:space="preserve">Integrity </w:t>
      </w:r>
      <w:r w:rsidR="00EF4481" w:rsidRPr="003B0E68">
        <w:rPr>
          <w:lang w:eastAsia="zh-CN"/>
        </w:rPr>
        <w:t>Bureau</w:t>
      </w:r>
      <w:r w:rsidR="007B2F17" w:rsidRPr="003B0E68">
        <w:rPr>
          <w:lang w:eastAsia="zh-CN"/>
        </w:rPr>
        <w:t xml:space="preserve"> of the</w:t>
      </w:r>
      <w:r w:rsidR="007B2F17" w:rsidRPr="003B0E68">
        <w:rPr>
          <w:iCs/>
          <w:lang w:val="en-US"/>
        </w:rPr>
        <w:t xml:space="preserve"> </w:t>
      </w:r>
      <w:r w:rsidR="007B2F17" w:rsidRPr="003B0E68">
        <w:rPr>
          <w:lang w:eastAsia="zh-CN"/>
        </w:rPr>
        <w:t>Custodial Institutions Agency</w:t>
      </w:r>
      <w:r w:rsidR="0032787B" w:rsidRPr="003B0E68">
        <w:rPr>
          <w:lang w:eastAsia="zh-CN"/>
        </w:rPr>
        <w:t xml:space="preserve">, the Supervisory Committee </w:t>
      </w:r>
      <w:r w:rsidR="00CA24E8" w:rsidRPr="003B0E68">
        <w:rPr>
          <w:lang w:eastAsia="zh-CN"/>
        </w:rPr>
        <w:t xml:space="preserve">and </w:t>
      </w:r>
      <w:r w:rsidR="006166F9" w:rsidRPr="003B0E68">
        <w:rPr>
          <w:lang w:eastAsia="zh-CN"/>
        </w:rPr>
        <w:t xml:space="preserve">other disciplinary bodies </w:t>
      </w:r>
      <w:r w:rsidRPr="003B0E68">
        <w:t xml:space="preserve">is guaranteed during disciplinary investigations of prison staff so that there is no hierarchical or institutional link between the suspected perpetrators and the </w:t>
      </w:r>
      <w:r w:rsidR="00187E74" w:rsidRPr="003B0E68">
        <w:t>investigator</w:t>
      </w:r>
      <w:r w:rsidRPr="003B0E68">
        <w:t>.</w:t>
      </w:r>
      <w:r w:rsidR="007B2F17" w:rsidRPr="003B0E68">
        <w:t xml:space="preserve"> </w:t>
      </w:r>
      <w:r w:rsidR="00CA24E8" w:rsidRPr="003B0E68">
        <w:t xml:space="preserve">Please provide information on whether </w:t>
      </w:r>
      <w:r w:rsidR="007B4BBC" w:rsidRPr="003B0E68">
        <w:t xml:space="preserve">the prosecutor </w:t>
      </w:r>
      <w:r w:rsidR="00CA24E8" w:rsidRPr="003B0E68">
        <w:t xml:space="preserve">is </w:t>
      </w:r>
      <w:r w:rsidR="007B4BBC" w:rsidRPr="003B0E68">
        <w:t xml:space="preserve">always informed of the opening and closing of </w:t>
      </w:r>
      <w:r w:rsidR="007B2F17" w:rsidRPr="003B0E68">
        <w:t xml:space="preserve">disciplinary </w:t>
      </w:r>
      <w:r w:rsidR="007B4BBC" w:rsidRPr="003B0E68">
        <w:t xml:space="preserve">investigations by </w:t>
      </w:r>
      <w:r w:rsidR="00CA24E8" w:rsidRPr="003B0E68">
        <w:t xml:space="preserve">one of the above-mentioned </w:t>
      </w:r>
      <w:r w:rsidR="007B2F17" w:rsidRPr="003B0E68">
        <w:t>bod</w:t>
      </w:r>
      <w:r w:rsidR="00CA24E8" w:rsidRPr="003B0E68">
        <w:t>ies</w:t>
      </w:r>
      <w:r w:rsidR="007B4BBC" w:rsidRPr="003B0E68">
        <w:t xml:space="preserve"> regarding cases of </w:t>
      </w:r>
      <w:r w:rsidR="00187E74" w:rsidRPr="003B0E68">
        <w:t xml:space="preserve">torture or </w:t>
      </w:r>
      <w:r w:rsidR="007B4BBC" w:rsidRPr="003B0E68">
        <w:t>ill-treatment</w:t>
      </w:r>
      <w:r w:rsidR="00CA24E8" w:rsidRPr="003B0E68">
        <w:t>,</w:t>
      </w:r>
      <w:r w:rsidR="007B2F17" w:rsidRPr="003B0E68">
        <w:t xml:space="preserve"> or </w:t>
      </w:r>
      <w:r w:rsidR="00CA24E8" w:rsidRPr="003B0E68">
        <w:t xml:space="preserve">if </w:t>
      </w:r>
      <w:r w:rsidR="007B2F17" w:rsidRPr="003B0E68">
        <w:t xml:space="preserve">the prosecutor </w:t>
      </w:r>
      <w:r w:rsidR="00915159" w:rsidRPr="003B0E68">
        <w:t xml:space="preserve">is </w:t>
      </w:r>
      <w:r w:rsidR="007B2F17" w:rsidRPr="003B0E68">
        <w:t xml:space="preserve">informed </w:t>
      </w:r>
      <w:r w:rsidR="00CA24E8" w:rsidRPr="003B0E68">
        <w:t xml:space="preserve">only </w:t>
      </w:r>
      <w:r w:rsidR="007B2F17" w:rsidRPr="003B0E68">
        <w:t>when the I</w:t>
      </w:r>
      <w:r w:rsidR="007B2F17" w:rsidRPr="003B0E68">
        <w:rPr>
          <w:lang w:eastAsia="zh-CN"/>
        </w:rPr>
        <w:t xml:space="preserve">ntegrity </w:t>
      </w:r>
      <w:r w:rsidR="00EF4481" w:rsidRPr="003B0E68">
        <w:rPr>
          <w:lang w:eastAsia="zh-CN"/>
        </w:rPr>
        <w:t>Bureau</w:t>
      </w:r>
      <w:r w:rsidR="007B2F17" w:rsidRPr="003B0E68">
        <w:rPr>
          <w:lang w:eastAsia="zh-CN"/>
        </w:rPr>
        <w:t xml:space="preserve"> of the</w:t>
      </w:r>
      <w:r w:rsidR="007B2F17" w:rsidRPr="003B0E68">
        <w:rPr>
          <w:iCs/>
          <w:lang w:val="en-US"/>
        </w:rPr>
        <w:t xml:space="preserve"> </w:t>
      </w:r>
      <w:r w:rsidR="007B2F17" w:rsidRPr="003B0E68">
        <w:rPr>
          <w:lang w:eastAsia="zh-CN"/>
        </w:rPr>
        <w:t xml:space="preserve">Custodial Institutions Agency </w:t>
      </w:r>
      <w:r w:rsidR="00C6773E" w:rsidRPr="003B0E68">
        <w:rPr>
          <w:lang w:eastAsia="zh-CN"/>
        </w:rPr>
        <w:t xml:space="preserve">or the Supervisory Committee </w:t>
      </w:r>
      <w:r w:rsidR="00187E74" w:rsidRPr="003B0E68">
        <w:rPr>
          <w:lang w:eastAsia="zh-CN"/>
        </w:rPr>
        <w:t>considers</w:t>
      </w:r>
      <w:r w:rsidR="007B2F17" w:rsidRPr="003B0E68">
        <w:rPr>
          <w:lang w:eastAsia="zh-CN"/>
        </w:rPr>
        <w:t xml:space="preserve"> that the facts warrant a criminal investigation</w:t>
      </w:r>
      <w:r w:rsidR="00CA24E8" w:rsidRPr="003B0E68">
        <w:t>;</w:t>
      </w:r>
    </w:p>
    <w:p w:rsidR="00255526" w:rsidRPr="003B0E68" w:rsidRDefault="00255526">
      <w:pPr>
        <w:pStyle w:val="SingleTxtG"/>
        <w:ind w:firstLine="567"/>
      </w:pPr>
      <w:r w:rsidRPr="003B0E68">
        <w:t>(</w:t>
      </w:r>
      <w:r w:rsidR="000D5243" w:rsidRPr="003B0E68">
        <w:t>b</w:t>
      </w:r>
      <w:r w:rsidRPr="003B0E68">
        <w:t>)</w:t>
      </w:r>
      <w:r w:rsidRPr="003B0E68">
        <w:tab/>
      </w:r>
      <w:r w:rsidR="005A10D1" w:rsidRPr="003B0E68">
        <w:t>T</w:t>
      </w:r>
      <w:r w:rsidRPr="003B0E68">
        <w:t>he composition of the Prison Supervisory Board competent to act upon complaints of prisoners in Aruba</w:t>
      </w:r>
      <w:r w:rsidR="004A3616" w:rsidRPr="003B0E68">
        <w:t>,</w:t>
      </w:r>
      <w:r w:rsidRPr="003B0E68">
        <w:rPr>
          <w:rStyle w:val="FootnoteReference"/>
        </w:rPr>
        <w:footnoteReference w:id="39"/>
      </w:r>
      <w:r w:rsidRPr="003B0E68">
        <w:t xml:space="preserve"> and how its </w:t>
      </w:r>
      <w:r w:rsidR="005A10D1" w:rsidRPr="003B0E68">
        <w:t>independence is ensured;</w:t>
      </w:r>
    </w:p>
    <w:p w:rsidR="005A10D1" w:rsidRPr="003B0E68" w:rsidRDefault="005A10D1">
      <w:pPr>
        <w:pStyle w:val="SingleTxtG"/>
        <w:ind w:firstLine="567"/>
      </w:pPr>
      <w:r w:rsidRPr="003B0E68">
        <w:t>(</w:t>
      </w:r>
      <w:r w:rsidR="000D5243" w:rsidRPr="003B0E68">
        <w:t>c</w:t>
      </w:r>
      <w:r w:rsidRPr="003B0E68">
        <w:t>)</w:t>
      </w:r>
      <w:r w:rsidRPr="003B0E68">
        <w:tab/>
      </w:r>
      <w:r w:rsidRPr="003B0E68">
        <w:rPr>
          <w:lang w:eastAsia="es-ES"/>
        </w:rPr>
        <w:t>H</w:t>
      </w:r>
      <w:r w:rsidRPr="003B0E68">
        <w:t xml:space="preserve">ow the independence of the </w:t>
      </w:r>
      <w:r w:rsidRPr="003B0E68">
        <w:rPr>
          <w:lang w:eastAsia="zh-CN"/>
        </w:rPr>
        <w:t xml:space="preserve">Internal Relations </w:t>
      </w:r>
      <w:r w:rsidR="00F00EAE" w:rsidRPr="003B0E68">
        <w:rPr>
          <w:lang w:eastAsia="zh-CN"/>
        </w:rPr>
        <w:t>Bureau at the Curaçao Detention and Correction Centre</w:t>
      </w:r>
      <w:r w:rsidR="00006A9A" w:rsidRPr="003B0E68">
        <w:rPr>
          <w:lang w:eastAsia="zh-CN"/>
        </w:rPr>
        <w:t>, composed of a former police officer and two prison officers,</w:t>
      </w:r>
      <w:r w:rsidRPr="003B0E68">
        <w:rPr>
          <w:lang w:eastAsia="zh-CN"/>
        </w:rPr>
        <w:t xml:space="preserve"> </w:t>
      </w:r>
      <w:r w:rsidR="00C03ECB" w:rsidRPr="003B0E68">
        <w:rPr>
          <w:lang w:eastAsia="zh-CN"/>
        </w:rPr>
        <w:t xml:space="preserve">and the Public Service Investigations Agency </w:t>
      </w:r>
      <w:r w:rsidRPr="003B0E68">
        <w:t>is guaranteed during</w:t>
      </w:r>
      <w:r w:rsidR="00F00EAE" w:rsidRPr="003B0E68">
        <w:t xml:space="preserve"> the</w:t>
      </w:r>
      <w:r w:rsidRPr="003B0E68">
        <w:t xml:space="preserve"> </w:t>
      </w:r>
      <w:r w:rsidR="00F00EAE" w:rsidRPr="003B0E68">
        <w:rPr>
          <w:lang w:eastAsia="zh-CN"/>
        </w:rPr>
        <w:t>investigation of allegations of torture or ill-treatment by detention personnel</w:t>
      </w:r>
      <w:r w:rsidR="00C03ECB" w:rsidRPr="003B0E68">
        <w:t xml:space="preserve">, </w:t>
      </w:r>
      <w:r w:rsidRPr="003B0E68">
        <w:t>so that there is no hierarchical or institutional link between the suspected perpetrators and the investigator</w:t>
      </w:r>
      <w:r w:rsidR="00F00EAE" w:rsidRPr="003B0E68">
        <w:t>s</w:t>
      </w:r>
      <w:r w:rsidR="00006A9A" w:rsidRPr="003B0E68">
        <w:t>.</w:t>
      </w:r>
      <w:r w:rsidR="00F00EAE" w:rsidRPr="003B0E68">
        <w:rPr>
          <w:rStyle w:val="FootnoteReference"/>
        </w:rPr>
        <w:footnoteReference w:id="40"/>
      </w:r>
      <w:r w:rsidR="00C03ECB" w:rsidRPr="003B0E68">
        <w:t xml:space="preserve"> </w:t>
      </w:r>
      <w:r w:rsidR="00CC71FB" w:rsidRPr="003B0E68">
        <w:t xml:space="preserve">Please also provide information on whether </w:t>
      </w:r>
      <w:r w:rsidR="00006A9A" w:rsidRPr="003B0E68">
        <w:t xml:space="preserve">the prosecutor </w:t>
      </w:r>
      <w:r w:rsidR="00CC71FB" w:rsidRPr="003B0E68">
        <w:t xml:space="preserve">is </w:t>
      </w:r>
      <w:r w:rsidR="00006A9A" w:rsidRPr="003B0E68">
        <w:t>always informed of the opening and closing of investigations by th</w:t>
      </w:r>
      <w:r w:rsidR="00C03ECB" w:rsidRPr="003B0E68">
        <w:t>is</w:t>
      </w:r>
      <w:r w:rsidR="00006A9A" w:rsidRPr="003B0E68">
        <w:t xml:space="preserve"> bod</w:t>
      </w:r>
      <w:r w:rsidR="00C03ECB" w:rsidRPr="003B0E68">
        <w:t>y</w:t>
      </w:r>
      <w:r w:rsidR="00CC71FB" w:rsidRPr="003B0E68">
        <w:t>;</w:t>
      </w:r>
    </w:p>
    <w:p w:rsidR="0028019F" w:rsidRPr="003B0E68" w:rsidRDefault="0028019F">
      <w:pPr>
        <w:pStyle w:val="SingleTxtG"/>
        <w:ind w:firstLine="567"/>
      </w:pPr>
      <w:r w:rsidRPr="003B0E68">
        <w:t>(d)</w:t>
      </w:r>
      <w:r w:rsidRPr="003B0E68">
        <w:tab/>
      </w:r>
      <w:r w:rsidRPr="003B0E68">
        <w:rPr>
          <w:lang w:eastAsia="es-ES"/>
        </w:rPr>
        <w:t>H</w:t>
      </w:r>
      <w:r w:rsidRPr="003B0E68">
        <w:t xml:space="preserve">ow the independence of the new monitoring functions of the Security and Justice Inspectorate during </w:t>
      </w:r>
      <w:r w:rsidR="00CC71FB" w:rsidRPr="003B0E68">
        <w:t xml:space="preserve">operations to remove </w:t>
      </w:r>
      <w:r w:rsidRPr="003B0E68">
        <w:t xml:space="preserve">undocumented migrants will be guaranteed. Please clarify if a system </w:t>
      </w:r>
      <w:r w:rsidR="001B48CC" w:rsidRPr="003B0E68">
        <w:t>for filing complaints with</w:t>
      </w:r>
      <w:r w:rsidRPr="003B0E68">
        <w:t xml:space="preserve"> the Inspectorate will be in place during removal operations;</w:t>
      </w:r>
      <w:r w:rsidRPr="003B0E68">
        <w:rPr>
          <w:rStyle w:val="FootnoteReference"/>
        </w:rPr>
        <w:footnoteReference w:id="41"/>
      </w:r>
    </w:p>
    <w:p w:rsidR="00D52392" w:rsidRPr="003B0E68" w:rsidRDefault="00C50829">
      <w:pPr>
        <w:pStyle w:val="SingleTxtG"/>
      </w:pPr>
      <w:r w:rsidRPr="003B0E68">
        <w:tab/>
        <w:t>(</w:t>
      </w:r>
      <w:r w:rsidR="00E15A4B" w:rsidRPr="003B0E68">
        <w:t>e</w:t>
      </w:r>
      <w:r w:rsidRPr="003B0E68">
        <w:t>)</w:t>
      </w:r>
      <w:r w:rsidRPr="003B0E68">
        <w:tab/>
      </w:r>
      <w:r w:rsidR="00187E74" w:rsidRPr="003B0E68">
        <w:t xml:space="preserve">The measures taken to ensure that </w:t>
      </w:r>
      <w:r w:rsidRPr="003B0E68">
        <w:t>all suspects in prima facie cases of torture and ill-treatment are</w:t>
      </w:r>
      <w:r w:rsidR="00187E74" w:rsidRPr="003B0E68">
        <w:t xml:space="preserve"> always</w:t>
      </w:r>
      <w:r w:rsidRPr="003B0E68">
        <w:t xml:space="preserve"> suspended or reassigned during the process of investigation</w:t>
      </w:r>
      <w:r w:rsidR="00D52392" w:rsidRPr="003B0E68">
        <w:t>;</w:t>
      </w:r>
    </w:p>
    <w:p w:rsidR="008933B1" w:rsidRPr="003B0E68" w:rsidRDefault="00D52392">
      <w:pPr>
        <w:pStyle w:val="SingleTxtG"/>
      </w:pPr>
      <w:r w:rsidRPr="003B0E68">
        <w:tab/>
        <w:t>(</w:t>
      </w:r>
      <w:r w:rsidR="00E15A4B" w:rsidRPr="003B0E68">
        <w:t>f</w:t>
      </w:r>
      <w:r w:rsidRPr="003B0E68">
        <w:t>)</w:t>
      </w:r>
      <w:r w:rsidRPr="003B0E68">
        <w:tab/>
        <w:t xml:space="preserve">The measures taken to reduce </w:t>
      </w:r>
      <w:r w:rsidR="001B48CC" w:rsidRPr="003B0E68">
        <w:t xml:space="preserve">the number of </w:t>
      </w:r>
      <w:r w:rsidRPr="003B0E68">
        <w:t xml:space="preserve">instances of ill-treatment in detention facilities, including immigration detention facilities. </w:t>
      </w:r>
      <w:r w:rsidRPr="003B0E68">
        <w:rPr>
          <w:lang w:eastAsia="es-ES"/>
        </w:rPr>
        <w:t>Please also indicate if any research was conducted into the impact of these measures, with a view to increasing their effectiveness</w:t>
      </w:r>
      <w:r w:rsidRPr="003B0E68">
        <w:t xml:space="preserve">; </w:t>
      </w:r>
    </w:p>
    <w:p w:rsidR="006166F9" w:rsidRPr="003B0E68" w:rsidRDefault="006166F9">
      <w:pPr>
        <w:pStyle w:val="SingleTxtG"/>
      </w:pPr>
      <w:r w:rsidRPr="003B0E68">
        <w:tab/>
        <w:t>(</w:t>
      </w:r>
      <w:r w:rsidR="00E15A4B" w:rsidRPr="003B0E68">
        <w:t>g</w:t>
      </w:r>
      <w:r w:rsidRPr="003B0E68">
        <w:t>)</w:t>
      </w:r>
      <w:r w:rsidRPr="003B0E68">
        <w:tab/>
        <w:t xml:space="preserve">Whether any </w:t>
      </w:r>
      <w:r w:rsidR="00614DC0" w:rsidRPr="003B0E68">
        <w:t xml:space="preserve">criminal </w:t>
      </w:r>
      <w:r w:rsidRPr="003B0E68">
        <w:t>investigation</w:t>
      </w:r>
      <w:r w:rsidR="00614DC0" w:rsidRPr="003B0E68">
        <w:t xml:space="preserve"> was initiated ex officio</w:t>
      </w:r>
      <w:r w:rsidRPr="003B0E68">
        <w:t xml:space="preserve"> with regard to instances of inter-prisoner violence in Aruba and Curaçao and, if so, what the outcome was and whether the victims and their families obtained compensation</w:t>
      </w:r>
      <w:r w:rsidR="004A3616" w:rsidRPr="003B0E68">
        <w:t>.</w:t>
      </w:r>
      <w:r w:rsidR="00614DC0" w:rsidRPr="003B0E68">
        <w:rPr>
          <w:rStyle w:val="FootnoteReference"/>
        </w:rPr>
        <w:footnoteReference w:id="42"/>
      </w:r>
      <w:r w:rsidRPr="003B0E68">
        <w:t xml:space="preserve"> </w:t>
      </w:r>
      <w:r w:rsidR="00CC71FB" w:rsidRPr="003B0E68">
        <w:t>Please also provide information on h</w:t>
      </w:r>
      <w:r w:rsidR="00EC274F" w:rsidRPr="003B0E68">
        <w:t xml:space="preserve">ow many cases of inter-prisoner violence </w:t>
      </w:r>
      <w:r w:rsidR="00CC71FB" w:rsidRPr="003B0E68">
        <w:t xml:space="preserve">have </w:t>
      </w:r>
      <w:r w:rsidR="00EC274F" w:rsidRPr="003B0E68">
        <w:t xml:space="preserve">occurred since 2013 in these </w:t>
      </w:r>
      <w:r w:rsidR="00CC71FB" w:rsidRPr="003B0E68">
        <w:t xml:space="preserve">two places </w:t>
      </w:r>
      <w:r w:rsidR="00EC274F" w:rsidRPr="003B0E68">
        <w:t>and w</w:t>
      </w:r>
      <w:r w:rsidR="007E357B" w:rsidRPr="003B0E68">
        <w:t xml:space="preserve">hat measures have been taken to reduce </w:t>
      </w:r>
      <w:r w:rsidR="001B48CC" w:rsidRPr="003B0E68">
        <w:t xml:space="preserve">the number of such </w:t>
      </w:r>
      <w:r w:rsidR="00792175" w:rsidRPr="003B0E68">
        <w:t>cases</w:t>
      </w:r>
      <w:r w:rsidR="00CC71FB" w:rsidRPr="003B0E68">
        <w:t>,</w:t>
      </w:r>
      <w:r w:rsidR="007E357B" w:rsidRPr="003B0E68">
        <w:t xml:space="preserve"> as well as the period of solitary confinement </w:t>
      </w:r>
      <w:r w:rsidR="001A2616" w:rsidRPr="003B0E68">
        <w:t>imposed on prisoners as a punishment in Aruba</w:t>
      </w:r>
      <w:r w:rsidR="00CC71FB" w:rsidRPr="003B0E68">
        <w:t>.</w:t>
      </w:r>
      <w:r w:rsidR="007E357B" w:rsidRPr="003B0E68">
        <w:t xml:space="preserve"> </w:t>
      </w:r>
      <w:r w:rsidR="007E357B" w:rsidRPr="003B0E68">
        <w:rPr>
          <w:lang w:eastAsia="es-ES"/>
        </w:rPr>
        <w:t xml:space="preserve">Please also clarify how often the physical and mental condition </w:t>
      </w:r>
      <w:r w:rsidR="00CC71FB" w:rsidRPr="003B0E68">
        <w:rPr>
          <w:lang w:eastAsia="es-ES"/>
        </w:rPr>
        <w:t xml:space="preserve">of detainees </w:t>
      </w:r>
      <w:r w:rsidR="007E357B" w:rsidRPr="003B0E68">
        <w:rPr>
          <w:lang w:eastAsia="es-ES"/>
        </w:rPr>
        <w:t xml:space="preserve">is monitored during solitary confinement and whether detainees </w:t>
      </w:r>
      <w:r w:rsidR="00CC71FB" w:rsidRPr="003B0E68">
        <w:rPr>
          <w:lang w:eastAsia="es-ES"/>
        </w:rPr>
        <w:t>i</w:t>
      </w:r>
      <w:r w:rsidR="007E357B" w:rsidRPr="003B0E68">
        <w:rPr>
          <w:lang w:eastAsia="es-ES"/>
        </w:rPr>
        <w:t>n solitary confinement have any meaningful social contact during the application of th</w:t>
      </w:r>
      <w:r w:rsidR="001B48CC" w:rsidRPr="003B0E68">
        <w:rPr>
          <w:lang w:eastAsia="es-ES"/>
        </w:rPr>
        <w:t>at</w:t>
      </w:r>
      <w:r w:rsidR="007E357B" w:rsidRPr="003B0E68">
        <w:rPr>
          <w:lang w:eastAsia="es-ES"/>
        </w:rPr>
        <w:t xml:space="preserve"> measure. </w:t>
      </w:r>
    </w:p>
    <w:p w:rsidR="00FF1BAC" w:rsidRPr="003B0E68" w:rsidRDefault="00C817AE" w:rsidP="00C817AE">
      <w:pPr>
        <w:pStyle w:val="SingleTxtG"/>
      </w:pPr>
      <w:r w:rsidRPr="003B0E68">
        <w:t>23.</w:t>
      </w:r>
      <w:r w:rsidRPr="003B0E68">
        <w:tab/>
      </w:r>
      <w:r w:rsidR="00F4193E" w:rsidRPr="003B0E68">
        <w:rPr>
          <w:lang w:eastAsia="es-ES"/>
        </w:rPr>
        <w:t>With reference to the Committee’s previous concluding observations (para.</w:t>
      </w:r>
      <w:r w:rsidR="003266B3" w:rsidRPr="003B0E68">
        <w:rPr>
          <w:lang w:eastAsia="es-ES"/>
        </w:rPr>
        <w:t xml:space="preserve"> 22</w:t>
      </w:r>
      <w:r w:rsidR="00EE7AFE" w:rsidRPr="003B0E68">
        <w:rPr>
          <w:lang w:eastAsia="es-ES"/>
        </w:rPr>
        <w:t>)</w:t>
      </w:r>
      <w:r w:rsidR="00F4193E" w:rsidRPr="003B0E68">
        <w:rPr>
          <w:lang w:eastAsia="es-ES"/>
        </w:rPr>
        <w:t xml:space="preserve"> </w:t>
      </w:r>
      <w:r w:rsidR="00EF4481" w:rsidRPr="003B0E68">
        <w:rPr>
          <w:lang w:eastAsia="es-ES"/>
        </w:rPr>
        <w:t>and the information received from the State party on follow-up to the concluding observations</w:t>
      </w:r>
      <w:r w:rsidR="004A3616" w:rsidRPr="003B0E68">
        <w:rPr>
          <w:lang w:eastAsia="es-ES"/>
        </w:rPr>
        <w:t>,</w:t>
      </w:r>
      <w:r w:rsidR="00EF4481" w:rsidRPr="003B0E68">
        <w:rPr>
          <w:rStyle w:val="FootnoteReference"/>
        </w:rPr>
        <w:footnoteReference w:id="43"/>
      </w:r>
      <w:r w:rsidR="00EF4481" w:rsidRPr="003B0E68">
        <w:rPr>
          <w:lang w:eastAsia="es-ES"/>
        </w:rPr>
        <w:t xml:space="preserve"> </w:t>
      </w:r>
      <w:r w:rsidR="00F4193E" w:rsidRPr="003B0E68">
        <w:t>please provide information</w:t>
      </w:r>
      <w:r w:rsidR="003266B3" w:rsidRPr="003B0E68">
        <w:t xml:space="preserve">, </w:t>
      </w:r>
      <w:r w:rsidR="003266B3" w:rsidRPr="003B0E68">
        <w:rPr>
          <w:lang w:eastAsia="es-ES"/>
        </w:rPr>
        <w:t>for all</w:t>
      </w:r>
      <w:r w:rsidR="003266B3" w:rsidRPr="003B0E68">
        <w:t xml:space="preserve"> four parts of the </w:t>
      </w:r>
      <w:r w:rsidR="00FB123B" w:rsidRPr="003B0E68">
        <w:t>State party</w:t>
      </w:r>
      <w:r w:rsidR="003266B3" w:rsidRPr="003B0E68">
        <w:t>,</w:t>
      </w:r>
      <w:r w:rsidR="00F4193E" w:rsidRPr="003B0E68">
        <w:t xml:space="preserve"> on</w:t>
      </w:r>
      <w:r w:rsidR="00FF1BAC" w:rsidRPr="003B0E68">
        <w:t>:</w:t>
      </w:r>
    </w:p>
    <w:p w:rsidR="0041397E" w:rsidRPr="003B0E68" w:rsidRDefault="00FF1BAC">
      <w:pPr>
        <w:pStyle w:val="SingleTxtG"/>
        <w:ind w:firstLine="567"/>
      </w:pPr>
      <w:r w:rsidRPr="003B0E68">
        <w:t>(a)</w:t>
      </w:r>
      <w:r w:rsidRPr="003B0E68">
        <w:tab/>
      </w:r>
      <w:r w:rsidR="0041397E" w:rsidRPr="003B0E68">
        <w:t xml:space="preserve">Measures taken to sensitize detainees, including in immigration detention centres, about the possibility </w:t>
      </w:r>
      <w:r w:rsidR="00A74550" w:rsidRPr="003B0E68">
        <w:t xml:space="preserve">of </w:t>
      </w:r>
      <w:r w:rsidR="0041397E" w:rsidRPr="003B0E68">
        <w:t>and procedure for filing a complaint of alleged torture or ill-treatment by State officials</w:t>
      </w:r>
      <w:r w:rsidR="00A74550" w:rsidRPr="003B0E68">
        <w:t>,</w:t>
      </w:r>
      <w:r w:rsidR="0041397E" w:rsidRPr="003B0E68">
        <w:t xml:space="preserve"> and to make such information widely publici</w:t>
      </w:r>
      <w:r w:rsidR="00A74550" w:rsidRPr="003B0E68">
        <w:t>z</w:t>
      </w:r>
      <w:r w:rsidR="0041397E" w:rsidRPr="003B0E68">
        <w:t>ed, including by displaying it in all places of detention</w:t>
      </w:r>
      <w:r w:rsidR="004067A0" w:rsidRPr="003B0E68">
        <w:t>;</w:t>
      </w:r>
      <w:r w:rsidR="0041397E" w:rsidRPr="003B0E68">
        <w:t xml:space="preserve"> </w:t>
      </w:r>
    </w:p>
    <w:p w:rsidR="0041397E" w:rsidRPr="003B0E68" w:rsidRDefault="0041397E">
      <w:pPr>
        <w:pStyle w:val="SingleTxtG"/>
        <w:ind w:firstLine="567"/>
      </w:pPr>
      <w:r w:rsidRPr="003B0E68">
        <w:t>(b)</w:t>
      </w:r>
      <w:r w:rsidRPr="003B0E68">
        <w:tab/>
        <w:t xml:space="preserve">Measures taken to guarantee the confidentiality of complaints and the protection of complainants and victims, particularly in cases </w:t>
      </w:r>
      <w:r w:rsidR="00A74550" w:rsidRPr="003B0E68">
        <w:t xml:space="preserve">in which </w:t>
      </w:r>
      <w:r w:rsidRPr="003B0E68">
        <w:t>the victims are deprived of their liberty</w:t>
      </w:r>
      <w:r w:rsidR="0032787B" w:rsidRPr="003B0E68">
        <w:t>,</w:t>
      </w:r>
      <w:r w:rsidRPr="003B0E68">
        <w:t xml:space="preserve"> and to protect victims or complainants against intimidation and reprisals as a consequence of their complaints; </w:t>
      </w:r>
    </w:p>
    <w:p w:rsidR="00DE6D83" w:rsidRPr="003B0E68" w:rsidRDefault="00DE6D83">
      <w:pPr>
        <w:pStyle w:val="SingleTxtG"/>
        <w:ind w:firstLine="567"/>
      </w:pPr>
      <w:r w:rsidRPr="003B0E68">
        <w:t>(c)</w:t>
      </w:r>
      <w:r w:rsidRPr="003B0E68">
        <w:tab/>
        <w:t xml:space="preserve">Measures taken to ensure that the complaints received by the </w:t>
      </w:r>
      <w:r w:rsidR="00A74550" w:rsidRPr="003B0E68">
        <w:t>s</w:t>
      </w:r>
      <w:r w:rsidR="0032787B" w:rsidRPr="003B0E68">
        <w:t>upervisory</w:t>
      </w:r>
      <w:r w:rsidRPr="003B0E68">
        <w:t xml:space="preserve"> </w:t>
      </w:r>
      <w:r w:rsidR="00A74550" w:rsidRPr="003B0E68">
        <w:t>c</w:t>
      </w:r>
      <w:r w:rsidRPr="003B0E68">
        <w:t xml:space="preserve">ommittees are formally and satisfactorily answered and investigations are initiated whenever there are allegations of torture, ill-treatment or poor detention conditions. </w:t>
      </w:r>
      <w:r w:rsidR="004067A0" w:rsidRPr="003B0E68">
        <w:t xml:space="preserve">Please clarify whether </w:t>
      </w:r>
      <w:r w:rsidR="000836FA" w:rsidRPr="003B0E68">
        <w:t xml:space="preserve">a </w:t>
      </w:r>
      <w:r w:rsidR="004067A0" w:rsidRPr="003B0E68">
        <w:t xml:space="preserve">complainant </w:t>
      </w:r>
      <w:r w:rsidR="000836FA" w:rsidRPr="003B0E68">
        <w:t>is</w:t>
      </w:r>
      <w:r w:rsidR="004067A0" w:rsidRPr="003B0E68">
        <w:t xml:space="preserve"> always informed of the outcome of </w:t>
      </w:r>
      <w:r w:rsidR="000836FA" w:rsidRPr="003B0E68">
        <w:t>his or he</w:t>
      </w:r>
      <w:r w:rsidR="004067A0" w:rsidRPr="003B0E68">
        <w:t xml:space="preserve">r complaint, including </w:t>
      </w:r>
      <w:r w:rsidR="00DF3B5D" w:rsidRPr="003B0E68">
        <w:t xml:space="preserve">if </w:t>
      </w:r>
      <w:r w:rsidR="000836FA" w:rsidRPr="003B0E68">
        <w:t xml:space="preserve">he or she has </w:t>
      </w:r>
      <w:r w:rsidR="00A74550" w:rsidRPr="003B0E68">
        <w:t xml:space="preserve">been </w:t>
      </w:r>
      <w:r w:rsidR="004067A0" w:rsidRPr="003B0E68">
        <w:t xml:space="preserve">released from </w:t>
      </w:r>
      <w:r w:rsidR="000836FA" w:rsidRPr="003B0E68">
        <w:t>a</w:t>
      </w:r>
      <w:r w:rsidR="004067A0" w:rsidRPr="003B0E68">
        <w:t xml:space="preserve"> detention facilit</w:t>
      </w:r>
      <w:r w:rsidR="000836FA" w:rsidRPr="003B0E68">
        <w:t>y</w:t>
      </w:r>
      <w:r w:rsidR="004067A0" w:rsidRPr="003B0E68">
        <w:t xml:space="preserve">. </w:t>
      </w:r>
    </w:p>
    <w:p w:rsidR="00F86D73" w:rsidRPr="003B0E68" w:rsidRDefault="00F86D73" w:rsidP="00F86D73">
      <w:pPr>
        <w:pStyle w:val="H23G"/>
      </w:pPr>
      <w:r w:rsidRPr="003B0E68">
        <w:tab/>
      </w:r>
      <w:r w:rsidRPr="003B0E68">
        <w:tab/>
        <w:t>Article 14</w:t>
      </w:r>
    </w:p>
    <w:p w:rsidR="0076425A" w:rsidRPr="003B0E68" w:rsidRDefault="00C817AE" w:rsidP="00C817AE">
      <w:pPr>
        <w:pStyle w:val="SingleTxtG"/>
        <w:rPr>
          <w:lang w:eastAsia="es-ES"/>
        </w:rPr>
      </w:pPr>
      <w:r w:rsidRPr="003B0E68">
        <w:rPr>
          <w:lang w:eastAsia="es-ES"/>
        </w:rPr>
        <w:t>24.</w:t>
      </w:r>
      <w:r w:rsidRPr="003B0E68">
        <w:rPr>
          <w:lang w:eastAsia="es-ES"/>
        </w:rPr>
        <w:tab/>
      </w:r>
      <w:r w:rsidR="00F86D73" w:rsidRPr="003B0E68">
        <w:rPr>
          <w:lang w:eastAsia="es-ES"/>
        </w:rPr>
        <w:t>With reference to</w:t>
      </w:r>
      <w:r w:rsidR="0076425A" w:rsidRPr="003B0E68">
        <w:rPr>
          <w:lang w:eastAsia="es-ES"/>
        </w:rPr>
        <w:t xml:space="preserve"> </w:t>
      </w:r>
      <w:r w:rsidR="0076425A" w:rsidRPr="003B0E68">
        <w:t>the</w:t>
      </w:r>
      <w:r w:rsidR="0076425A" w:rsidRPr="003B0E68">
        <w:rPr>
          <w:lang w:eastAsia="es-ES"/>
        </w:rPr>
        <w:t xml:space="preserve"> Committee’s previous concluding observations</w:t>
      </w:r>
      <w:r w:rsidR="00F86D73" w:rsidRPr="003B0E68">
        <w:rPr>
          <w:lang w:eastAsia="es-ES"/>
        </w:rPr>
        <w:t xml:space="preserve"> </w:t>
      </w:r>
      <w:r w:rsidR="0076425A" w:rsidRPr="003B0E68">
        <w:rPr>
          <w:lang w:eastAsia="es-ES"/>
        </w:rPr>
        <w:t>(para</w:t>
      </w:r>
      <w:r w:rsidR="003E48BC" w:rsidRPr="003B0E68">
        <w:rPr>
          <w:lang w:eastAsia="es-ES"/>
        </w:rPr>
        <w:t>s</w:t>
      </w:r>
      <w:r w:rsidR="0076425A" w:rsidRPr="003B0E68">
        <w:rPr>
          <w:lang w:eastAsia="es-ES"/>
        </w:rPr>
        <w:t xml:space="preserve">. </w:t>
      </w:r>
      <w:r w:rsidR="00B169B9" w:rsidRPr="003B0E68">
        <w:rPr>
          <w:lang w:eastAsia="es-ES"/>
        </w:rPr>
        <w:t>24</w:t>
      </w:r>
      <w:r w:rsidR="003E48BC" w:rsidRPr="003B0E68">
        <w:rPr>
          <w:lang w:eastAsia="es-ES"/>
        </w:rPr>
        <w:t xml:space="preserve"> and 30</w:t>
      </w:r>
      <w:r w:rsidR="0076425A" w:rsidRPr="003B0E68">
        <w:rPr>
          <w:lang w:eastAsia="es-ES"/>
        </w:rPr>
        <w:t xml:space="preserve">) and </w:t>
      </w:r>
      <w:r w:rsidR="00F86D73" w:rsidRPr="003B0E68">
        <w:rPr>
          <w:lang w:eastAsia="es-ES"/>
        </w:rPr>
        <w:t xml:space="preserve">paragraph 46 of </w:t>
      </w:r>
      <w:r w:rsidR="00257811" w:rsidRPr="00C817AE">
        <w:rPr>
          <w:lang w:eastAsia="es-ES"/>
        </w:rPr>
        <w:t xml:space="preserve">its </w:t>
      </w:r>
      <w:r w:rsidR="00F86D73" w:rsidRPr="003B0E68">
        <w:rPr>
          <w:lang w:eastAsia="es-ES"/>
        </w:rPr>
        <w:t>general comment No.</w:t>
      </w:r>
      <w:r w:rsidR="000836FA" w:rsidRPr="003B0E68">
        <w:rPr>
          <w:lang w:eastAsia="es-ES"/>
        </w:rPr>
        <w:t> </w:t>
      </w:r>
      <w:r w:rsidR="00F86D73" w:rsidRPr="003B0E68">
        <w:rPr>
          <w:lang w:eastAsia="es-ES"/>
        </w:rPr>
        <w:t xml:space="preserve">3 (2012) on the implementation of article 14 by States parties, please provide information </w:t>
      </w:r>
      <w:r w:rsidR="00483FC3" w:rsidRPr="003B0E68">
        <w:rPr>
          <w:lang w:eastAsia="es-ES"/>
        </w:rPr>
        <w:t xml:space="preserve">for each part of the </w:t>
      </w:r>
      <w:r w:rsidR="00FB123B" w:rsidRPr="003B0E68">
        <w:rPr>
          <w:lang w:eastAsia="es-ES"/>
        </w:rPr>
        <w:t>State party</w:t>
      </w:r>
      <w:r w:rsidR="00483FC3" w:rsidRPr="003B0E68">
        <w:rPr>
          <w:lang w:eastAsia="es-ES"/>
        </w:rPr>
        <w:t xml:space="preserve"> </w:t>
      </w:r>
      <w:r w:rsidR="00F86D73" w:rsidRPr="003B0E68">
        <w:rPr>
          <w:lang w:eastAsia="es-ES"/>
        </w:rPr>
        <w:t>on</w:t>
      </w:r>
      <w:r w:rsidR="0076425A" w:rsidRPr="003B0E68">
        <w:rPr>
          <w:lang w:eastAsia="es-ES"/>
        </w:rPr>
        <w:t>:</w:t>
      </w:r>
    </w:p>
    <w:p w:rsidR="0076425A" w:rsidRPr="003B0E68" w:rsidRDefault="0076425A">
      <w:pPr>
        <w:pStyle w:val="SingleTxtG"/>
        <w:ind w:firstLine="567"/>
        <w:rPr>
          <w:lang w:eastAsia="es-ES"/>
        </w:rPr>
      </w:pPr>
      <w:r w:rsidRPr="003B0E68">
        <w:rPr>
          <w:lang w:eastAsia="es-ES"/>
        </w:rPr>
        <w:t>(a)</w:t>
      </w:r>
      <w:r w:rsidRPr="003B0E68">
        <w:rPr>
          <w:lang w:eastAsia="es-ES"/>
        </w:rPr>
        <w:tab/>
      </w:r>
      <w:r w:rsidR="009C1C4A" w:rsidRPr="003B0E68">
        <w:rPr>
          <w:lang w:eastAsia="es-ES"/>
        </w:rPr>
        <w:t>C</w:t>
      </w:r>
      <w:r w:rsidR="00F86D73" w:rsidRPr="003B0E68">
        <w:rPr>
          <w:lang w:eastAsia="es-ES"/>
        </w:rPr>
        <w:t xml:space="preserve">ompensation ordered by the </w:t>
      </w:r>
      <w:r w:rsidR="00B80190" w:rsidRPr="003B0E68">
        <w:rPr>
          <w:lang w:eastAsia="es-ES"/>
        </w:rPr>
        <w:t xml:space="preserve">criminal and civil </w:t>
      </w:r>
      <w:r w:rsidR="00F86D73" w:rsidRPr="003B0E68">
        <w:rPr>
          <w:lang w:eastAsia="es-ES"/>
        </w:rPr>
        <w:t>courts</w:t>
      </w:r>
      <w:r w:rsidR="00B80190" w:rsidRPr="003B0E68">
        <w:rPr>
          <w:lang w:eastAsia="es-ES"/>
        </w:rPr>
        <w:t xml:space="preserve">, as well as the </w:t>
      </w:r>
      <w:r w:rsidR="009C1C4A" w:rsidRPr="003B0E68">
        <w:rPr>
          <w:lang w:eastAsia="zh-CN"/>
        </w:rPr>
        <w:t>Criminal Injuries Compensation Fund,</w:t>
      </w:r>
      <w:r w:rsidR="009C1C4A" w:rsidRPr="003B0E68">
        <w:rPr>
          <w:rStyle w:val="FootnoteReference"/>
        </w:rPr>
        <w:footnoteReference w:id="44"/>
      </w:r>
      <w:r w:rsidR="00F86D73" w:rsidRPr="003B0E68">
        <w:rPr>
          <w:lang w:eastAsia="es-ES"/>
        </w:rPr>
        <w:t xml:space="preserve"> </w:t>
      </w:r>
      <w:r w:rsidRPr="003B0E68">
        <w:rPr>
          <w:lang w:eastAsia="es-ES"/>
        </w:rPr>
        <w:t xml:space="preserve">to victims </w:t>
      </w:r>
      <w:r w:rsidR="00B80190" w:rsidRPr="003B0E68">
        <w:rPr>
          <w:lang w:eastAsia="es-ES"/>
        </w:rPr>
        <w:t>of torture and ill-treatment and</w:t>
      </w:r>
      <w:r w:rsidRPr="003B0E68">
        <w:rPr>
          <w:lang w:eastAsia="es-ES"/>
        </w:rPr>
        <w:t xml:space="preserve"> their families </w:t>
      </w:r>
      <w:r w:rsidR="00F86D73" w:rsidRPr="003B0E68">
        <w:rPr>
          <w:lang w:eastAsia="es-ES"/>
        </w:rPr>
        <w:t xml:space="preserve">since the consideration of the </w:t>
      </w:r>
      <w:r w:rsidR="00D64FEF" w:rsidRPr="003B0E68">
        <w:rPr>
          <w:lang w:eastAsia="es-ES"/>
        </w:rPr>
        <w:t xml:space="preserve">previous </w:t>
      </w:r>
      <w:r w:rsidR="00F86D73" w:rsidRPr="003B0E68">
        <w:rPr>
          <w:lang w:eastAsia="es-ES"/>
        </w:rPr>
        <w:t xml:space="preserve">periodic report. This </w:t>
      </w:r>
      <w:r w:rsidRPr="003B0E68">
        <w:rPr>
          <w:lang w:eastAsia="es-ES"/>
        </w:rPr>
        <w:t xml:space="preserve">information </w:t>
      </w:r>
      <w:r w:rsidR="00F86D73" w:rsidRPr="003B0E68">
        <w:rPr>
          <w:lang w:eastAsia="es-ES"/>
        </w:rPr>
        <w:t xml:space="preserve">should include the number of requests for compensation that have been made, the number </w:t>
      </w:r>
      <w:r w:rsidR="00D64FEF" w:rsidRPr="003B0E68">
        <w:rPr>
          <w:lang w:eastAsia="es-ES"/>
        </w:rPr>
        <w:t xml:space="preserve">of requests </w:t>
      </w:r>
      <w:r w:rsidR="00F86D73" w:rsidRPr="003B0E68">
        <w:rPr>
          <w:lang w:eastAsia="es-ES"/>
        </w:rPr>
        <w:t xml:space="preserve">granted and the amounts ordered and </w:t>
      </w:r>
      <w:r w:rsidR="00B80190" w:rsidRPr="003B0E68">
        <w:rPr>
          <w:lang w:eastAsia="es-ES"/>
        </w:rPr>
        <w:t xml:space="preserve">actually provided in each case. Please explain </w:t>
      </w:r>
      <w:r w:rsidR="009C1C4A" w:rsidRPr="003B0E68">
        <w:rPr>
          <w:lang w:eastAsia="es-ES"/>
        </w:rPr>
        <w:t xml:space="preserve">which measures have been taken in each part of the </w:t>
      </w:r>
      <w:r w:rsidR="00FB123B" w:rsidRPr="003B0E68">
        <w:rPr>
          <w:lang w:eastAsia="es-ES"/>
        </w:rPr>
        <w:t>State party</w:t>
      </w:r>
      <w:r w:rsidR="009C1C4A" w:rsidRPr="003B0E68">
        <w:rPr>
          <w:lang w:eastAsia="es-ES"/>
        </w:rPr>
        <w:t xml:space="preserve"> to provide other forms of redress (</w:t>
      </w:r>
      <w:r w:rsidR="009C1C4A" w:rsidRPr="003B0E68">
        <w:t>restitution, satisfaction, including restoration of dignity and reputation, and guarantees of non-repetition</w:t>
      </w:r>
      <w:r w:rsidR="009C1C4A" w:rsidRPr="003B0E68">
        <w:rPr>
          <w:lang w:eastAsia="es-ES"/>
        </w:rPr>
        <w:t>) to victims of torture and ill-treatment</w:t>
      </w:r>
      <w:r w:rsidR="00D64FEF" w:rsidRPr="003B0E68">
        <w:rPr>
          <w:lang w:eastAsia="es-ES"/>
        </w:rPr>
        <w:t>,</w:t>
      </w:r>
      <w:r w:rsidR="009C1C4A" w:rsidRPr="003B0E68">
        <w:rPr>
          <w:lang w:eastAsia="es-ES"/>
        </w:rPr>
        <w:t xml:space="preserve"> and how many of these measures have been granted effectively to victims of torture and ill</w:t>
      </w:r>
      <w:r w:rsidR="00D64FEF" w:rsidRPr="003B0E68">
        <w:rPr>
          <w:lang w:eastAsia="es-ES"/>
        </w:rPr>
        <w:noBreakHyphen/>
      </w:r>
      <w:r w:rsidR="009C1C4A" w:rsidRPr="003B0E68">
        <w:rPr>
          <w:lang w:eastAsia="es-ES"/>
        </w:rPr>
        <w:t>treatme</w:t>
      </w:r>
      <w:r w:rsidR="00BD7585" w:rsidRPr="003B0E68">
        <w:rPr>
          <w:lang w:eastAsia="es-ES"/>
        </w:rPr>
        <w:t>nt for the period under review;</w:t>
      </w:r>
      <w:r w:rsidR="009C1C4A" w:rsidRPr="003B0E68">
        <w:rPr>
          <w:lang w:eastAsia="es-ES"/>
        </w:rPr>
        <w:t xml:space="preserve"> </w:t>
      </w:r>
    </w:p>
    <w:p w:rsidR="00F86D73" w:rsidRPr="003B0E68" w:rsidRDefault="00A56270" w:rsidP="00A56270">
      <w:pPr>
        <w:pStyle w:val="SingleTxtG"/>
        <w:ind w:firstLine="567"/>
        <w:rPr>
          <w:lang w:eastAsia="es-ES"/>
        </w:rPr>
      </w:pPr>
      <w:r w:rsidRPr="003B0E68">
        <w:rPr>
          <w:lang w:eastAsia="es-ES"/>
        </w:rPr>
        <w:t>(b)</w:t>
      </w:r>
      <w:r w:rsidRPr="003B0E68">
        <w:rPr>
          <w:lang w:eastAsia="es-ES"/>
        </w:rPr>
        <w:tab/>
      </w:r>
      <w:r w:rsidR="00A42F4D" w:rsidRPr="003B0E68">
        <w:rPr>
          <w:lang w:eastAsia="es-ES"/>
        </w:rPr>
        <w:t>Any rehabilitation programmes for victims of torture and ill-treatment, specifying whether</w:t>
      </w:r>
      <w:r w:rsidR="00F86D73" w:rsidRPr="003B0E68">
        <w:rPr>
          <w:lang w:eastAsia="es-ES"/>
        </w:rPr>
        <w:t xml:space="preserve"> they include medic</w:t>
      </w:r>
      <w:r w:rsidR="00A42F4D" w:rsidRPr="003B0E68">
        <w:rPr>
          <w:lang w:eastAsia="es-ES"/>
        </w:rPr>
        <w:t xml:space="preserve">al and psychological assistance; </w:t>
      </w:r>
    </w:p>
    <w:p w:rsidR="0076425A" w:rsidRPr="003B0E68" w:rsidRDefault="0076425A">
      <w:pPr>
        <w:pStyle w:val="SingleTxtG"/>
        <w:ind w:firstLine="567"/>
      </w:pPr>
      <w:r w:rsidRPr="003B0E68">
        <w:t>(</w:t>
      </w:r>
      <w:r w:rsidR="00A56270" w:rsidRPr="003B0E68">
        <w:t>c</w:t>
      </w:r>
      <w:r w:rsidRPr="003B0E68">
        <w:t>)</w:t>
      </w:r>
      <w:r w:rsidRPr="003B0E68">
        <w:tab/>
        <w:t xml:space="preserve">Protective measures available to victims of torture or ill-treatment and members of their families, indicating the number of protective measures that have been made available to victims of torture, </w:t>
      </w:r>
      <w:r w:rsidR="00DF3B5D" w:rsidRPr="003B0E68">
        <w:t xml:space="preserve">compared with </w:t>
      </w:r>
      <w:r w:rsidRPr="003B0E68">
        <w:t xml:space="preserve">the number of requests made. Please also state whether victims of torture have access to free legal aid. </w:t>
      </w:r>
    </w:p>
    <w:p w:rsidR="00A56270" w:rsidRPr="003B0E68" w:rsidRDefault="00C817AE" w:rsidP="00C817AE">
      <w:pPr>
        <w:pStyle w:val="SingleTxtG"/>
        <w:rPr>
          <w:lang w:eastAsia="es-ES"/>
        </w:rPr>
      </w:pPr>
      <w:r w:rsidRPr="003B0E68">
        <w:rPr>
          <w:lang w:eastAsia="es-ES"/>
        </w:rPr>
        <w:t>25.</w:t>
      </w:r>
      <w:r w:rsidRPr="003B0E68">
        <w:rPr>
          <w:lang w:eastAsia="es-ES"/>
        </w:rPr>
        <w:tab/>
      </w:r>
      <w:r w:rsidR="00A56270" w:rsidRPr="003B0E68">
        <w:rPr>
          <w:lang w:eastAsia="es-ES"/>
        </w:rPr>
        <w:t xml:space="preserve">Please indicate which redress measures, if any, </w:t>
      </w:r>
      <w:r w:rsidR="00DF3B5D" w:rsidRPr="003B0E68">
        <w:rPr>
          <w:lang w:eastAsia="es-ES"/>
        </w:rPr>
        <w:t xml:space="preserve">were granted </w:t>
      </w:r>
      <w:r w:rsidR="00A56270" w:rsidRPr="003B0E68">
        <w:rPr>
          <w:lang w:eastAsia="es-ES"/>
        </w:rPr>
        <w:t>to the victims of the fire in the immigration detention centre at Amsterdam’s Schiphol airport in 2005 or to their families. Please also clarify whether criminal or disciplinary proceedings were initiated against the authorities in charge of the immigration detention centre in relation to the fact that fire precautions severely failed</w:t>
      </w:r>
      <w:r w:rsidR="00992B21" w:rsidRPr="003B0E68">
        <w:rPr>
          <w:lang w:eastAsia="es-ES"/>
        </w:rPr>
        <w:t xml:space="preserve"> during the event</w:t>
      </w:r>
      <w:r w:rsidR="00A56270" w:rsidRPr="003B0E68">
        <w:rPr>
          <w:lang w:eastAsia="es-ES"/>
        </w:rPr>
        <w:t>.</w:t>
      </w:r>
      <w:r w:rsidR="003C319A" w:rsidRPr="003B0E68">
        <w:rPr>
          <w:lang w:eastAsia="es-ES"/>
        </w:rPr>
        <w:t xml:space="preserve"> </w:t>
      </w:r>
    </w:p>
    <w:p w:rsidR="00F86D73" w:rsidRPr="003B0E68" w:rsidRDefault="00F86D73" w:rsidP="00F86D73">
      <w:pPr>
        <w:pStyle w:val="H23G"/>
      </w:pPr>
      <w:r w:rsidRPr="003B0E68">
        <w:tab/>
      </w:r>
      <w:r w:rsidRPr="003B0E68">
        <w:tab/>
        <w:t>Article 16</w:t>
      </w:r>
    </w:p>
    <w:p w:rsidR="00F86D73" w:rsidRPr="003B0E68" w:rsidRDefault="00C817AE" w:rsidP="00C817AE">
      <w:pPr>
        <w:pStyle w:val="SingleTxtG"/>
        <w:rPr>
          <w:lang w:eastAsia="es-ES"/>
        </w:rPr>
      </w:pPr>
      <w:r w:rsidRPr="003B0E68">
        <w:rPr>
          <w:lang w:eastAsia="es-ES"/>
        </w:rPr>
        <w:t>26.</w:t>
      </w:r>
      <w:r w:rsidRPr="003B0E68">
        <w:rPr>
          <w:lang w:eastAsia="es-ES"/>
        </w:rPr>
        <w:tab/>
      </w:r>
      <w:r w:rsidR="00F86D73" w:rsidRPr="003B0E68">
        <w:rPr>
          <w:lang w:eastAsia="es-ES"/>
        </w:rPr>
        <w:t>With reference to the Committee’s previous concluding observations (para</w:t>
      </w:r>
      <w:r w:rsidR="00CF686C" w:rsidRPr="003B0E68">
        <w:rPr>
          <w:lang w:eastAsia="es-ES"/>
        </w:rPr>
        <w:t>s</w:t>
      </w:r>
      <w:r w:rsidR="00F86D73" w:rsidRPr="003B0E68">
        <w:rPr>
          <w:lang w:eastAsia="es-ES"/>
        </w:rPr>
        <w:t xml:space="preserve">. </w:t>
      </w:r>
      <w:r w:rsidR="00CF686C" w:rsidRPr="003B0E68">
        <w:rPr>
          <w:lang w:eastAsia="es-ES"/>
        </w:rPr>
        <w:t xml:space="preserve">19 and </w:t>
      </w:r>
      <w:r w:rsidR="008510DB" w:rsidRPr="003B0E68">
        <w:rPr>
          <w:lang w:eastAsia="es-ES"/>
        </w:rPr>
        <w:t>30</w:t>
      </w:r>
      <w:r w:rsidR="00FB5E84" w:rsidRPr="003B0E68">
        <w:rPr>
          <w:lang w:eastAsia="es-ES"/>
        </w:rPr>
        <w:t>)</w:t>
      </w:r>
      <w:r w:rsidR="004C3E3B" w:rsidRPr="003B0E68">
        <w:rPr>
          <w:lang w:eastAsia="es-ES"/>
        </w:rPr>
        <w:t>,</w:t>
      </w:r>
      <w:r w:rsidR="00FB5E84" w:rsidRPr="003B0E68">
        <w:rPr>
          <w:lang w:eastAsia="es-ES"/>
        </w:rPr>
        <w:t xml:space="preserve"> </w:t>
      </w:r>
      <w:r w:rsidR="00F86D73" w:rsidRPr="003B0E68">
        <w:rPr>
          <w:lang w:eastAsia="es-ES"/>
        </w:rPr>
        <w:t>please provide information on:</w:t>
      </w:r>
    </w:p>
    <w:p w:rsidR="00A72AAE" w:rsidRPr="003B0E68" w:rsidRDefault="00BF33E0">
      <w:pPr>
        <w:pStyle w:val="SingleTxtG"/>
        <w:ind w:firstLine="567"/>
        <w:rPr>
          <w:lang w:eastAsia="es-ES"/>
        </w:rPr>
      </w:pPr>
      <w:r w:rsidRPr="003B0E68">
        <w:rPr>
          <w:lang w:eastAsia="es-ES"/>
        </w:rPr>
        <w:t>(a)</w:t>
      </w:r>
      <w:r w:rsidRPr="003B0E68">
        <w:rPr>
          <w:lang w:eastAsia="es-ES"/>
        </w:rPr>
        <w:tab/>
      </w:r>
      <w:r w:rsidR="00A72AAE" w:rsidRPr="003B0E68">
        <w:rPr>
          <w:lang w:eastAsia="es-ES"/>
        </w:rPr>
        <w:t>A</w:t>
      </w:r>
      <w:r w:rsidR="00A72AAE" w:rsidRPr="003B0E68">
        <w:t xml:space="preserve">nnual statistical data from 2013 onwards, disaggregated by </w:t>
      </w:r>
      <w:r w:rsidR="002D5E3C" w:rsidRPr="003B0E68">
        <w:t>offence or crime</w:t>
      </w:r>
      <w:r w:rsidR="00045822" w:rsidRPr="003B0E68">
        <w:t>,</w:t>
      </w:r>
      <w:r w:rsidR="002D5E3C" w:rsidRPr="003B0E68">
        <w:t xml:space="preserve"> </w:t>
      </w:r>
      <w:r w:rsidR="004C3E3B" w:rsidRPr="003B0E68">
        <w:t xml:space="preserve">as well as the </w:t>
      </w:r>
      <w:r w:rsidR="00A72AAE" w:rsidRPr="003B0E68">
        <w:t>ethnicity, age and sex of the victim on: (i) the number of complaints</w:t>
      </w:r>
      <w:r w:rsidR="003C319A" w:rsidRPr="003B0E68">
        <w:t xml:space="preserve"> </w:t>
      </w:r>
      <w:r w:rsidR="00A72AAE" w:rsidRPr="003B0E68">
        <w:t>filed against police officers concerning racist or racially discriminatory acts</w:t>
      </w:r>
      <w:r w:rsidR="0014489C" w:rsidRPr="003B0E68">
        <w:t>;</w:t>
      </w:r>
      <w:r w:rsidR="00A72AAE" w:rsidRPr="003B0E68">
        <w:t xml:space="preserve"> (ii) the number of investigations initiated as a result of those complaints and which authority</w:t>
      </w:r>
      <w:r w:rsidR="004C3E3B" w:rsidRPr="003B0E68">
        <w:t xml:space="preserve"> initiated them</w:t>
      </w:r>
      <w:r w:rsidR="00A72AAE" w:rsidRPr="003B0E68">
        <w:t xml:space="preserve">; (iii) how many </w:t>
      </w:r>
      <w:r w:rsidR="004C3E3B" w:rsidRPr="003B0E68">
        <w:t xml:space="preserve">complaints </w:t>
      </w:r>
      <w:r w:rsidR="00A72AAE" w:rsidRPr="003B0E68">
        <w:t xml:space="preserve">were dismissed; (iv) how many </w:t>
      </w:r>
      <w:r w:rsidR="004C3E3B" w:rsidRPr="003B0E68">
        <w:t xml:space="preserve">complaints </w:t>
      </w:r>
      <w:r w:rsidR="00A72AAE" w:rsidRPr="003B0E68">
        <w:t>led to prosecutions</w:t>
      </w:r>
      <w:r w:rsidR="002D5E3C" w:rsidRPr="003B0E68">
        <w:t xml:space="preserve"> or disciplinary actions</w:t>
      </w:r>
      <w:r w:rsidR="00A72AAE" w:rsidRPr="003B0E68">
        <w:t xml:space="preserve">; (v) how many </w:t>
      </w:r>
      <w:r w:rsidR="004C3E3B" w:rsidRPr="003B0E68">
        <w:t xml:space="preserve">complaints </w:t>
      </w:r>
      <w:r w:rsidR="00A72AAE" w:rsidRPr="003B0E68">
        <w:t>led to convictions; and (vi) which penal and disciplinary sanctions were applied</w:t>
      </w:r>
      <w:r w:rsidR="0014489C" w:rsidRPr="003B0E68">
        <w:t>;</w:t>
      </w:r>
    </w:p>
    <w:p w:rsidR="00BF33E0" w:rsidRPr="003B0E68" w:rsidRDefault="0014489C">
      <w:pPr>
        <w:pStyle w:val="SingleTxtG"/>
        <w:ind w:firstLine="567"/>
        <w:rPr>
          <w:bCs/>
        </w:rPr>
      </w:pPr>
      <w:r w:rsidRPr="003B0E68">
        <w:rPr>
          <w:lang w:eastAsia="es-ES"/>
        </w:rPr>
        <w:t>(b)</w:t>
      </w:r>
      <w:r w:rsidRPr="003B0E68">
        <w:rPr>
          <w:lang w:eastAsia="es-ES"/>
        </w:rPr>
        <w:tab/>
      </w:r>
      <w:r w:rsidR="00BF33E0" w:rsidRPr="003B0E68">
        <w:rPr>
          <w:lang w:eastAsia="es-ES"/>
        </w:rPr>
        <w:t xml:space="preserve">Measures taken to </w:t>
      </w:r>
      <w:r w:rsidR="006B61E3" w:rsidRPr="003B0E68">
        <w:rPr>
          <w:lang w:eastAsia="es-ES"/>
        </w:rPr>
        <w:t>monitor</w:t>
      </w:r>
      <w:r w:rsidR="009D7F93" w:rsidRPr="003B0E68">
        <w:rPr>
          <w:lang w:eastAsia="es-ES"/>
        </w:rPr>
        <w:t xml:space="preserve"> </w:t>
      </w:r>
      <w:r w:rsidR="00CF686C" w:rsidRPr="003B0E68">
        <w:rPr>
          <w:lang w:eastAsia="es-ES"/>
        </w:rPr>
        <w:t xml:space="preserve">and prevent ethnic profiling and </w:t>
      </w:r>
      <w:r w:rsidR="001D297B" w:rsidRPr="003B0E68">
        <w:rPr>
          <w:lang w:eastAsia="es-ES"/>
        </w:rPr>
        <w:t>ethnic</w:t>
      </w:r>
      <w:r w:rsidR="004C3E3B" w:rsidRPr="003B0E68">
        <w:rPr>
          <w:lang w:eastAsia="es-ES"/>
        </w:rPr>
        <w:t xml:space="preserve">ally </w:t>
      </w:r>
      <w:r w:rsidR="001D297B" w:rsidRPr="003B0E68">
        <w:rPr>
          <w:lang w:eastAsia="es-ES"/>
        </w:rPr>
        <w:t xml:space="preserve">motivated </w:t>
      </w:r>
      <w:r w:rsidR="009D7F93" w:rsidRPr="003B0E68">
        <w:rPr>
          <w:lang w:eastAsia="es-ES"/>
        </w:rPr>
        <w:t xml:space="preserve">attacks and </w:t>
      </w:r>
      <w:r w:rsidR="006B61E3" w:rsidRPr="003B0E68">
        <w:rPr>
          <w:lang w:eastAsia="es-ES"/>
        </w:rPr>
        <w:t>abuses</w:t>
      </w:r>
      <w:r w:rsidR="004C3E3B" w:rsidRPr="003B0E68">
        <w:rPr>
          <w:lang w:eastAsia="es-ES"/>
        </w:rPr>
        <w:t>,</w:t>
      </w:r>
      <w:r w:rsidR="001D297B" w:rsidRPr="003B0E68">
        <w:rPr>
          <w:lang w:eastAsia="es-ES"/>
        </w:rPr>
        <w:t xml:space="preserve"> as well as </w:t>
      </w:r>
      <w:r w:rsidR="006B61E3" w:rsidRPr="003B0E68">
        <w:rPr>
          <w:lang w:eastAsia="es-ES"/>
        </w:rPr>
        <w:t>to ensure</w:t>
      </w:r>
      <w:r w:rsidR="004C3E3B" w:rsidRPr="003B0E68">
        <w:rPr>
          <w:lang w:eastAsia="es-ES"/>
        </w:rPr>
        <w:t xml:space="preserve"> the</w:t>
      </w:r>
      <w:r w:rsidR="006B61E3" w:rsidRPr="003B0E68">
        <w:rPr>
          <w:lang w:eastAsia="es-ES"/>
        </w:rPr>
        <w:t xml:space="preserve"> effective</w:t>
      </w:r>
      <w:r w:rsidR="004C3E3B" w:rsidRPr="003B0E68">
        <w:rPr>
          <w:lang w:eastAsia="es-ES"/>
        </w:rPr>
        <w:t xml:space="preserve"> </w:t>
      </w:r>
      <w:r w:rsidR="006B61E3" w:rsidRPr="003B0E68">
        <w:rPr>
          <w:lang w:eastAsia="es-ES"/>
        </w:rPr>
        <w:t xml:space="preserve">investigation and prosecution of </w:t>
      </w:r>
      <w:r w:rsidR="00A1109F" w:rsidRPr="003B0E68">
        <w:rPr>
          <w:lang w:eastAsia="es-ES"/>
        </w:rPr>
        <w:t xml:space="preserve">such </w:t>
      </w:r>
      <w:r w:rsidR="006B61E3" w:rsidRPr="003B0E68">
        <w:rPr>
          <w:lang w:eastAsia="es-ES"/>
        </w:rPr>
        <w:t>attacks</w:t>
      </w:r>
      <w:r w:rsidR="006B61E3" w:rsidRPr="003B0E68">
        <w:rPr>
          <w:bCs/>
        </w:rPr>
        <w:t>;</w:t>
      </w:r>
    </w:p>
    <w:p w:rsidR="00755E45" w:rsidRPr="003B0E68" w:rsidRDefault="00755E45">
      <w:pPr>
        <w:pStyle w:val="SingleTxtG"/>
        <w:ind w:firstLine="567"/>
        <w:rPr>
          <w:bCs/>
        </w:rPr>
      </w:pPr>
      <w:r w:rsidRPr="003B0E68">
        <w:rPr>
          <w:bCs/>
        </w:rPr>
        <w:t>(</w:t>
      </w:r>
      <w:r w:rsidR="008510DB" w:rsidRPr="003B0E68">
        <w:rPr>
          <w:bCs/>
        </w:rPr>
        <w:t>c</w:t>
      </w:r>
      <w:r w:rsidRPr="003B0E68">
        <w:rPr>
          <w:bCs/>
        </w:rPr>
        <w:t>)</w:t>
      </w:r>
      <w:r w:rsidRPr="003B0E68">
        <w:rPr>
          <w:bCs/>
        </w:rPr>
        <w:tab/>
        <w:t>Measures taken to publicly condemn attacks against minorities and increase awareness-raising measures, including among the police, to promote tole</w:t>
      </w:r>
      <w:r w:rsidR="008510DB" w:rsidRPr="003B0E68">
        <w:rPr>
          <w:bCs/>
        </w:rPr>
        <w:t>rance and respect for diversity.</w:t>
      </w:r>
    </w:p>
    <w:p w:rsidR="009F73C7" w:rsidRPr="003B0E68" w:rsidRDefault="00C817AE" w:rsidP="00C817AE">
      <w:pPr>
        <w:pStyle w:val="SingleTxtG"/>
        <w:tabs>
          <w:tab w:val="left" w:pos="1560"/>
          <w:tab w:val="left" w:pos="2410"/>
        </w:tabs>
        <w:rPr>
          <w:lang w:eastAsia="es-ES"/>
        </w:rPr>
      </w:pPr>
      <w:r w:rsidRPr="003B0E68">
        <w:rPr>
          <w:lang w:eastAsia="es-ES"/>
        </w:rPr>
        <w:t>27.</w:t>
      </w:r>
      <w:r w:rsidRPr="003B0E68">
        <w:rPr>
          <w:lang w:eastAsia="es-ES"/>
        </w:rPr>
        <w:tab/>
      </w:r>
      <w:r w:rsidR="00FB5E84" w:rsidRPr="003B0E68">
        <w:rPr>
          <w:bCs/>
        </w:rPr>
        <w:t xml:space="preserve">In the light of </w:t>
      </w:r>
      <w:r w:rsidR="00FB5E84" w:rsidRPr="003B0E68">
        <w:t>the</w:t>
      </w:r>
      <w:r w:rsidR="00FB5E84" w:rsidRPr="003B0E68">
        <w:rPr>
          <w:lang w:eastAsia="es-ES"/>
        </w:rPr>
        <w:t xml:space="preserve"> Committee’s previous concluding observations (para. </w:t>
      </w:r>
      <w:r w:rsidR="009F73C7" w:rsidRPr="003B0E68">
        <w:rPr>
          <w:lang w:eastAsia="es-ES"/>
        </w:rPr>
        <w:t>27</w:t>
      </w:r>
      <w:r w:rsidR="00FB5E84" w:rsidRPr="003B0E68">
        <w:rPr>
          <w:lang w:eastAsia="es-ES"/>
        </w:rPr>
        <w:t>)</w:t>
      </w:r>
      <w:r w:rsidR="00CC33AC" w:rsidRPr="003B0E68">
        <w:rPr>
          <w:lang w:eastAsia="es-ES"/>
        </w:rPr>
        <w:t>,</w:t>
      </w:r>
      <w:r w:rsidR="0091680F" w:rsidRPr="003B0E68">
        <w:rPr>
          <w:lang w:eastAsia="es-ES"/>
        </w:rPr>
        <w:t xml:space="preserve"> please </w:t>
      </w:r>
      <w:r w:rsidR="009F73C7" w:rsidRPr="003B0E68">
        <w:rPr>
          <w:lang w:eastAsia="es-ES"/>
        </w:rPr>
        <w:t>indicate whether the pilot plan to distribute</w:t>
      </w:r>
      <w:r w:rsidR="0091680F" w:rsidRPr="003B0E68">
        <w:rPr>
          <w:lang w:eastAsia="es-ES"/>
        </w:rPr>
        <w:t xml:space="preserve"> electric discharge weapons (Taser</w:t>
      </w:r>
      <w:r w:rsidR="00B9362C" w:rsidRPr="003B0E68">
        <w:rPr>
          <w:lang w:eastAsia="es-ES"/>
        </w:rPr>
        <w:t>s</w:t>
      </w:r>
      <w:r w:rsidR="0091680F" w:rsidRPr="003B0E68">
        <w:rPr>
          <w:lang w:eastAsia="es-ES"/>
        </w:rPr>
        <w:t xml:space="preserve">) </w:t>
      </w:r>
      <w:r w:rsidR="009F73C7" w:rsidRPr="003B0E68">
        <w:rPr>
          <w:lang w:eastAsia="es-ES"/>
        </w:rPr>
        <w:t xml:space="preserve">to the entire police force </w:t>
      </w:r>
      <w:r w:rsidR="00257811" w:rsidRPr="003B0E68">
        <w:rPr>
          <w:lang w:eastAsia="es-ES"/>
        </w:rPr>
        <w:t xml:space="preserve">of the Netherlands </w:t>
      </w:r>
      <w:r w:rsidR="00E9245F" w:rsidRPr="003B0E68">
        <w:rPr>
          <w:lang w:eastAsia="es-ES"/>
        </w:rPr>
        <w:t>has been</w:t>
      </w:r>
      <w:r w:rsidR="00B9362C" w:rsidRPr="003B0E68">
        <w:rPr>
          <w:lang w:eastAsia="es-ES"/>
        </w:rPr>
        <w:t xml:space="preserve"> implemented and, if so, please indicate in which parts of the </w:t>
      </w:r>
      <w:r w:rsidR="00FB123B" w:rsidRPr="003B0E68">
        <w:rPr>
          <w:lang w:eastAsia="es-ES"/>
        </w:rPr>
        <w:t>State party</w:t>
      </w:r>
      <w:r w:rsidR="00B9362C" w:rsidRPr="003B0E68">
        <w:rPr>
          <w:lang w:eastAsia="es-ES"/>
        </w:rPr>
        <w:t xml:space="preserve"> and to which </w:t>
      </w:r>
      <w:r w:rsidR="00E9245F" w:rsidRPr="003B0E68">
        <w:rPr>
          <w:lang w:eastAsia="es-ES"/>
        </w:rPr>
        <w:t>State forces</w:t>
      </w:r>
      <w:r w:rsidR="004C3E3B" w:rsidRPr="003B0E68">
        <w:rPr>
          <w:lang w:eastAsia="es-ES"/>
        </w:rPr>
        <w:t xml:space="preserve"> they were distributed</w:t>
      </w:r>
      <w:r w:rsidR="00B9362C" w:rsidRPr="003B0E68">
        <w:rPr>
          <w:lang w:eastAsia="es-ES"/>
        </w:rPr>
        <w:t xml:space="preserve">. Please also provide information on the measures taken to </w:t>
      </w:r>
      <w:r w:rsidR="00F51FAF" w:rsidRPr="003B0E68">
        <w:rPr>
          <w:lang w:eastAsia="es-ES"/>
        </w:rPr>
        <w:t xml:space="preserve">train the personnel allowed to use these weapons, to </w:t>
      </w:r>
      <w:r w:rsidR="00B9362C" w:rsidRPr="003B0E68">
        <w:rPr>
          <w:lang w:eastAsia="es-ES"/>
        </w:rPr>
        <w:t xml:space="preserve">monitor the use of Tasers through mandatory reporting and reviews and </w:t>
      </w:r>
      <w:r w:rsidR="00F51FAF" w:rsidRPr="003B0E68">
        <w:rPr>
          <w:lang w:eastAsia="es-ES"/>
        </w:rPr>
        <w:t xml:space="preserve">to </w:t>
      </w:r>
      <w:r w:rsidR="00B9362C" w:rsidRPr="003B0E68">
        <w:rPr>
          <w:lang w:eastAsia="es-ES"/>
        </w:rPr>
        <w:t xml:space="preserve">limit their use to extreme situations </w:t>
      </w:r>
      <w:r w:rsidR="004C3E3B" w:rsidRPr="003B0E68">
        <w:rPr>
          <w:lang w:eastAsia="es-ES"/>
        </w:rPr>
        <w:t xml:space="preserve">in which </w:t>
      </w:r>
      <w:r w:rsidR="00B9362C" w:rsidRPr="003B0E68">
        <w:rPr>
          <w:lang w:eastAsia="es-ES"/>
        </w:rPr>
        <w:t>there is a real and immediate threat to life or risk of serious injury.</w:t>
      </w:r>
    </w:p>
    <w:p w:rsidR="00EF063D" w:rsidRPr="003B0E68" w:rsidRDefault="00C817AE" w:rsidP="00C817AE">
      <w:pPr>
        <w:pStyle w:val="SingleTxtG"/>
        <w:rPr>
          <w:lang w:eastAsia="es-ES"/>
        </w:rPr>
      </w:pPr>
      <w:r w:rsidRPr="003B0E68">
        <w:rPr>
          <w:lang w:eastAsia="es-ES"/>
        </w:rPr>
        <w:t>28.</w:t>
      </w:r>
      <w:r w:rsidRPr="003B0E68">
        <w:rPr>
          <w:lang w:eastAsia="es-ES"/>
        </w:rPr>
        <w:tab/>
      </w:r>
      <w:r w:rsidR="00EF063D" w:rsidRPr="003B0E68">
        <w:rPr>
          <w:lang w:eastAsia="es-ES"/>
        </w:rPr>
        <w:t>Please provide information on the legislative measures taken to explicitly prohibit corporal punishment in all settings, including in the home, in Aruba</w:t>
      </w:r>
      <w:r w:rsidR="00350718" w:rsidRPr="003B0E68">
        <w:rPr>
          <w:lang w:eastAsia="es-ES"/>
        </w:rPr>
        <w:t>, Bonaire, Saba and Sint Eustatius</w:t>
      </w:r>
      <w:r w:rsidR="00EF063D" w:rsidRPr="003B0E68">
        <w:rPr>
          <w:lang w:eastAsia="es-ES"/>
        </w:rPr>
        <w:t>,</w:t>
      </w:r>
      <w:r w:rsidR="00EF063D" w:rsidRPr="003B0E68">
        <w:rPr>
          <w:rStyle w:val="FootnoteReference"/>
        </w:rPr>
        <w:footnoteReference w:id="45"/>
      </w:r>
      <w:r w:rsidR="00EF063D" w:rsidRPr="003B0E68">
        <w:rPr>
          <w:lang w:eastAsia="es-ES"/>
        </w:rPr>
        <w:t xml:space="preserve"> and to raise awareness of positive, non-violent and participatory forms of child</w:t>
      </w:r>
      <w:r w:rsidR="007261E0" w:rsidRPr="003B0E68">
        <w:rPr>
          <w:lang w:eastAsia="es-ES"/>
        </w:rPr>
        <w:noBreakHyphen/>
      </w:r>
      <w:r w:rsidR="00EF063D" w:rsidRPr="003B0E68">
        <w:rPr>
          <w:lang w:eastAsia="es-ES"/>
        </w:rPr>
        <w:t>rearing</w:t>
      </w:r>
      <w:r w:rsidR="0004781E" w:rsidRPr="003B0E68">
        <w:rPr>
          <w:lang w:eastAsia="es-ES"/>
        </w:rPr>
        <w:t xml:space="preserve"> throughout the </w:t>
      </w:r>
      <w:r w:rsidR="00FB123B" w:rsidRPr="003B0E68">
        <w:rPr>
          <w:lang w:eastAsia="es-ES"/>
        </w:rPr>
        <w:t>State party</w:t>
      </w:r>
      <w:r w:rsidR="0004781E" w:rsidRPr="003B0E68">
        <w:rPr>
          <w:lang w:eastAsia="es-ES"/>
        </w:rPr>
        <w:t>.</w:t>
      </w:r>
      <w:r w:rsidR="00500E78" w:rsidRPr="003B0E68">
        <w:rPr>
          <w:rStyle w:val="FootnoteReference"/>
        </w:rPr>
        <w:footnoteReference w:id="46"/>
      </w:r>
    </w:p>
    <w:p w:rsidR="007B1027" w:rsidRPr="003B0E68" w:rsidRDefault="00C817AE" w:rsidP="00C817AE">
      <w:pPr>
        <w:pStyle w:val="SingleTxtG"/>
      </w:pPr>
      <w:r w:rsidRPr="003B0E68">
        <w:t>29.</w:t>
      </w:r>
      <w:r w:rsidRPr="003B0E68">
        <w:tab/>
      </w:r>
      <w:r w:rsidR="007B1027" w:rsidRPr="003B0E68">
        <w:rPr>
          <w:lang w:eastAsia="es-ES"/>
        </w:rPr>
        <w:t>Please provide information on the measures taken to prevent sexual abuse of children in residential institutions and foster care, in particular abuse of children with mental health conditions</w:t>
      </w:r>
      <w:r w:rsidR="00B80C1D" w:rsidRPr="003B0E68">
        <w:rPr>
          <w:lang w:eastAsia="es-ES"/>
        </w:rPr>
        <w:t>, and to establish child-friendly and confidential complaint mechanisms in all these settings.</w:t>
      </w:r>
      <w:r w:rsidR="00847CA1" w:rsidRPr="003B0E68">
        <w:rPr>
          <w:rStyle w:val="FootnoteReference"/>
        </w:rPr>
        <w:footnoteReference w:id="47"/>
      </w:r>
      <w:r w:rsidR="00B80C1D" w:rsidRPr="003B0E68">
        <w:rPr>
          <w:lang w:eastAsia="es-ES"/>
        </w:rPr>
        <w:t xml:space="preserve"> Please also indicate the measures taken to </w:t>
      </w:r>
      <w:r w:rsidR="007C0748" w:rsidRPr="003B0E68">
        <w:rPr>
          <w:lang w:eastAsia="es-ES"/>
        </w:rPr>
        <w:t>improve the identification of</w:t>
      </w:r>
      <w:r w:rsidR="00B80C1D" w:rsidRPr="003B0E68">
        <w:rPr>
          <w:lang w:eastAsia="es-ES"/>
        </w:rPr>
        <w:t xml:space="preserve"> cases of ill-treatment </w:t>
      </w:r>
      <w:r w:rsidR="004C3E3B" w:rsidRPr="003B0E68">
        <w:rPr>
          <w:lang w:eastAsia="es-ES"/>
        </w:rPr>
        <w:t xml:space="preserve">of children </w:t>
      </w:r>
      <w:r w:rsidR="00B80C1D" w:rsidRPr="003B0E68">
        <w:rPr>
          <w:lang w:eastAsia="es-ES"/>
        </w:rPr>
        <w:t>by professionals working with children</w:t>
      </w:r>
      <w:r w:rsidR="007C0748" w:rsidRPr="003B0E68">
        <w:rPr>
          <w:lang w:eastAsia="es-ES"/>
        </w:rPr>
        <w:t>.</w:t>
      </w:r>
      <w:r w:rsidR="007C0748" w:rsidRPr="003B0E68">
        <w:rPr>
          <w:rStyle w:val="FootnoteReference"/>
        </w:rPr>
        <w:footnoteReference w:id="48"/>
      </w:r>
      <w:r w:rsidR="00B80C1D" w:rsidRPr="003B0E68">
        <w:rPr>
          <w:lang w:eastAsia="es-ES"/>
        </w:rPr>
        <w:t xml:space="preserve"> </w:t>
      </w:r>
      <w:r w:rsidR="00847CA1" w:rsidRPr="003B0E68">
        <w:t xml:space="preserve">Please also provide information on the number </w:t>
      </w:r>
      <w:r w:rsidR="004C3E3B" w:rsidRPr="003B0E68">
        <w:t xml:space="preserve">of </w:t>
      </w:r>
      <w:r w:rsidR="00847CA1" w:rsidRPr="003B0E68">
        <w:t xml:space="preserve">investigations initiated since 2013 regarding alleged incidents of abusive behaviour </w:t>
      </w:r>
      <w:r w:rsidR="008C2475" w:rsidRPr="003B0E68">
        <w:t xml:space="preserve">against </w:t>
      </w:r>
      <w:r w:rsidR="00847CA1" w:rsidRPr="003B0E68">
        <w:t xml:space="preserve">children in residential institutions and foster care and indicate what the outcome of those investigations was. </w:t>
      </w:r>
    </w:p>
    <w:p w:rsidR="001542A0" w:rsidRPr="003B0E68" w:rsidRDefault="00C817AE" w:rsidP="00C817AE">
      <w:pPr>
        <w:pStyle w:val="SingleTxtG"/>
      </w:pPr>
      <w:r w:rsidRPr="003B0E68">
        <w:t>30.</w:t>
      </w:r>
      <w:r w:rsidRPr="003B0E68">
        <w:tab/>
      </w:r>
      <w:r w:rsidR="001542A0" w:rsidRPr="003B0E68">
        <w:t xml:space="preserve">Please provide information on the </w:t>
      </w:r>
      <w:r w:rsidR="001146E1" w:rsidRPr="003B0E68">
        <w:t xml:space="preserve">legislative and other </w:t>
      </w:r>
      <w:r w:rsidR="001542A0" w:rsidRPr="003B0E68">
        <w:t xml:space="preserve">measures taken to improve the identification and determination of </w:t>
      </w:r>
      <w:r w:rsidR="007261E0" w:rsidRPr="003B0E68">
        <w:t xml:space="preserve">statelessness </w:t>
      </w:r>
      <w:r w:rsidR="001542A0" w:rsidRPr="003B0E68">
        <w:t xml:space="preserve">and establish an efficient and accessible </w:t>
      </w:r>
      <w:r w:rsidR="007261E0" w:rsidRPr="003B0E68">
        <w:t xml:space="preserve">procedure for determining </w:t>
      </w:r>
      <w:r w:rsidR="001542A0" w:rsidRPr="003B0E68">
        <w:t>stateless</w:t>
      </w:r>
      <w:r w:rsidR="00CC37C0" w:rsidRPr="003B0E68">
        <w:t>ness</w:t>
      </w:r>
      <w:r w:rsidR="001542A0" w:rsidRPr="003B0E68">
        <w:t xml:space="preserve"> </w:t>
      </w:r>
      <w:r w:rsidR="007261E0" w:rsidRPr="003B0E68">
        <w:t xml:space="preserve">among </w:t>
      </w:r>
      <w:r w:rsidR="00E51E44" w:rsidRPr="003B0E68">
        <w:t xml:space="preserve">children </w:t>
      </w:r>
      <w:r w:rsidR="001542A0" w:rsidRPr="003B0E68">
        <w:t>born in the State party.</w:t>
      </w:r>
    </w:p>
    <w:p w:rsidR="00BF78BE" w:rsidRPr="003B0E68" w:rsidRDefault="00C817AE" w:rsidP="00C817AE">
      <w:pPr>
        <w:pStyle w:val="SingleTxtG"/>
      </w:pPr>
      <w:r w:rsidRPr="003B0E68">
        <w:t>31.</w:t>
      </w:r>
      <w:r w:rsidRPr="003B0E68">
        <w:tab/>
      </w:r>
      <w:r w:rsidR="00BF78BE" w:rsidRPr="003B0E68">
        <w:t>Please provide information on the amendments to the Medical Research Act in relation to non-therapeutic medical research involving minors and adults</w:t>
      </w:r>
      <w:r w:rsidR="00CC37C0" w:rsidRPr="003B0E68">
        <w:t xml:space="preserve"> who are</w:t>
      </w:r>
      <w:r w:rsidR="00BF78BE" w:rsidRPr="003B0E68">
        <w:t xml:space="preserve"> incapable of giving informed consent. With regard to persons with variations of sex development (intersex persons)</w:t>
      </w:r>
      <w:r w:rsidR="002E2821" w:rsidRPr="003B0E68">
        <w:t>,</w:t>
      </w:r>
      <w:r w:rsidR="00BF78BE" w:rsidRPr="003B0E68">
        <w:t xml:space="preserve"> please clarify whether </w:t>
      </w:r>
      <w:r w:rsidR="005D29B3" w:rsidRPr="003B0E68">
        <w:t xml:space="preserve">unnecessary </w:t>
      </w:r>
      <w:r w:rsidR="00BF78BE" w:rsidRPr="003B0E68">
        <w:t xml:space="preserve">medical or surgical treatment </w:t>
      </w:r>
      <w:r w:rsidR="005D29B3" w:rsidRPr="003B0E68">
        <w:t xml:space="preserve">aimed at determining the sex of a child is permitted and performed on children and adults </w:t>
      </w:r>
      <w:r w:rsidR="00CC37C0" w:rsidRPr="003B0E68">
        <w:t xml:space="preserve">who are </w:t>
      </w:r>
      <w:r w:rsidR="005D29B3" w:rsidRPr="003B0E68">
        <w:t>incapable of giving informed consent. If so, please indicate which criminal or civil remedies are available for victims in these cases and whether the</w:t>
      </w:r>
      <w:r w:rsidR="002E2821" w:rsidRPr="003B0E68">
        <w:t>y</w:t>
      </w:r>
      <w:r w:rsidR="005D29B3" w:rsidRPr="003B0E68">
        <w:t xml:space="preserve"> are subject to any statute of limitations. </w:t>
      </w:r>
    </w:p>
    <w:p w:rsidR="00F86D73" w:rsidRPr="003B0E68" w:rsidRDefault="00F86D73" w:rsidP="00357874">
      <w:pPr>
        <w:pStyle w:val="H23G"/>
      </w:pPr>
      <w:r w:rsidRPr="003B0E68">
        <w:rPr>
          <w:lang w:eastAsia="es-ES"/>
        </w:rPr>
        <w:tab/>
      </w:r>
      <w:r w:rsidRPr="003B0E68">
        <w:rPr>
          <w:lang w:eastAsia="es-ES"/>
        </w:rPr>
        <w:tab/>
      </w:r>
      <w:r w:rsidRPr="003B0E68">
        <w:t>Other issues</w:t>
      </w:r>
    </w:p>
    <w:p w:rsidR="00F86D73" w:rsidRPr="003B0E68" w:rsidRDefault="00C817AE" w:rsidP="00C817AE">
      <w:pPr>
        <w:pStyle w:val="SingleTxtG"/>
      </w:pPr>
      <w:r w:rsidRPr="003B0E68">
        <w:t>32.</w:t>
      </w:r>
      <w:r w:rsidRPr="003B0E68">
        <w:tab/>
      </w:r>
      <w:r w:rsidR="00F86D73" w:rsidRPr="003B0E68">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F86D73" w:rsidRPr="00C817AE" w:rsidRDefault="00F86D73">
      <w:pPr>
        <w:pStyle w:val="H23G"/>
      </w:pPr>
      <w:r w:rsidRPr="003B0E68">
        <w:rPr>
          <w:lang w:eastAsia="es-ES"/>
        </w:rPr>
        <w:tab/>
      </w:r>
      <w:r w:rsidRPr="003B0E68">
        <w:rPr>
          <w:lang w:eastAsia="es-ES"/>
        </w:rPr>
        <w:tab/>
      </w:r>
      <w:r w:rsidRPr="003B0E68">
        <w:t>General information on other measures and developments relating to the implementation of the Convention in the State party</w:t>
      </w:r>
    </w:p>
    <w:p w:rsidR="00F86D73" w:rsidRPr="003B0E68" w:rsidRDefault="00C817AE" w:rsidP="00C817AE">
      <w:pPr>
        <w:pStyle w:val="SingleTxtG"/>
        <w:rPr>
          <w:lang w:eastAsia="es-ES"/>
        </w:rPr>
      </w:pPr>
      <w:r w:rsidRPr="003B0E68">
        <w:rPr>
          <w:lang w:eastAsia="es-ES"/>
        </w:rPr>
        <w:t>33.</w:t>
      </w:r>
      <w:r w:rsidRPr="003B0E68">
        <w:rPr>
          <w:lang w:eastAsia="es-ES"/>
        </w:rPr>
        <w:tab/>
      </w:r>
      <w:r w:rsidR="00F86D73" w:rsidRPr="003B0E68">
        <w:rPr>
          <w:lang w:eastAsia="es-ES"/>
        </w:rPr>
        <w:t xml:space="preserve">Please provide detailed information on any other relevant legislative, administrative, judicial or other measures taken since the consideration of the previous report </w:t>
      </w:r>
      <w:r w:rsidR="00CC37C0" w:rsidRPr="003B0E68">
        <w:rPr>
          <w:lang w:eastAsia="es-ES"/>
        </w:rPr>
        <w:t xml:space="preserve">to </w:t>
      </w:r>
      <w:r w:rsidR="00F86D73" w:rsidRPr="003B0E68">
        <w:rPr>
          <w:lang w:eastAsia="es-ES"/>
        </w:rPr>
        <w:t xml:space="preserve">implement the provisions of the Convention or the Committee’s recommendations. </w:t>
      </w:r>
      <w:r w:rsidR="00CC37C0" w:rsidRPr="003B0E68">
        <w:rPr>
          <w:lang w:eastAsia="es-ES"/>
        </w:rPr>
        <w:t xml:space="preserve">Such measures </w:t>
      </w:r>
      <w:r w:rsidR="00F86D73" w:rsidRPr="003B0E68">
        <w:rPr>
          <w:lang w:eastAsia="es-ES"/>
        </w:rPr>
        <w:t>may include institutional developments, plans or programmes, including resources allocated</w:t>
      </w:r>
      <w:r w:rsidR="000C64B1" w:rsidRPr="003B0E68">
        <w:rPr>
          <w:lang w:eastAsia="es-ES"/>
        </w:rPr>
        <w:t xml:space="preserve">, </w:t>
      </w:r>
      <w:r w:rsidR="00F86D73" w:rsidRPr="003B0E68">
        <w:rPr>
          <w:lang w:eastAsia="es-ES"/>
        </w:rPr>
        <w:t xml:space="preserve">statistical data </w:t>
      </w:r>
      <w:r w:rsidR="000C64B1" w:rsidRPr="003B0E68">
        <w:rPr>
          <w:lang w:eastAsia="es-ES"/>
        </w:rPr>
        <w:t>and</w:t>
      </w:r>
      <w:r w:rsidR="00F86D73" w:rsidRPr="003B0E68">
        <w:rPr>
          <w:lang w:eastAsia="es-ES"/>
        </w:rPr>
        <w:t xml:space="preserve"> any other information that the State party considers relevant.</w:t>
      </w:r>
    </w:p>
    <w:p w:rsidR="006918A0" w:rsidRPr="00C817AE" w:rsidRDefault="006918A0" w:rsidP="006918A0">
      <w:pPr>
        <w:suppressAutoHyphens w:val="0"/>
        <w:spacing w:before="240" w:line="240" w:lineRule="auto"/>
        <w:ind w:left="1134" w:right="1134"/>
        <w:jc w:val="center"/>
        <w:rPr>
          <w:rFonts w:asciiTheme="majorBidi" w:hAnsiTheme="majorBidi" w:cstheme="majorBidi"/>
        </w:rPr>
      </w:pPr>
      <w:r w:rsidRPr="0064422C">
        <w:rPr>
          <w:sz w:val="24"/>
          <w:szCs w:val="24"/>
          <w:u w:val="single"/>
        </w:rPr>
        <w:tab/>
      </w:r>
      <w:r w:rsidRPr="0064422C">
        <w:rPr>
          <w:sz w:val="24"/>
          <w:szCs w:val="24"/>
          <w:u w:val="single"/>
        </w:rPr>
        <w:tab/>
      </w:r>
      <w:r w:rsidRPr="0064422C">
        <w:rPr>
          <w:sz w:val="24"/>
          <w:szCs w:val="24"/>
          <w:u w:val="single"/>
        </w:rPr>
        <w:tab/>
      </w:r>
    </w:p>
    <w:sectPr w:rsidR="006918A0" w:rsidRPr="00C817AE" w:rsidSect="0028423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4T13:47:00Z" w:initials="Start">
    <w:p w:rsidR="007225BC" w:rsidRDefault="007225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NO&gt;&gt;N1600532E&lt;&lt;ODS JOB NO&gt;&gt;</w:t>
      </w:r>
    </w:p>
    <w:p w:rsidR="007225BC" w:rsidRDefault="007225BC">
      <w:pPr>
        <w:pStyle w:val="CommentText"/>
      </w:pPr>
      <w:r>
        <w:t>&lt;&lt;ODS DOC SYMBOL1&gt;&gt;CAT/C/NLD/QPR/7&lt;&lt;ODS DOC SYMBOL1&gt;&gt;</w:t>
      </w:r>
    </w:p>
    <w:p w:rsidR="007225BC" w:rsidRDefault="007225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776" w:rsidRDefault="007B1776"/>
  </w:endnote>
  <w:endnote w:type="continuationSeparator" w:id="0">
    <w:p w:rsidR="007B1776" w:rsidRDefault="007B1776"/>
  </w:endnote>
  <w:endnote w:type="continuationNotice" w:id="1">
    <w:p w:rsidR="007B1776" w:rsidRDefault="007B1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76" w:rsidRPr="008320A4" w:rsidRDefault="007B1776" w:rsidP="008320A4">
    <w:pPr>
      <w:pStyle w:val="Footer"/>
      <w:tabs>
        <w:tab w:val="right" w:pos="9638"/>
      </w:tabs>
    </w:pPr>
    <w:r w:rsidRPr="008320A4">
      <w:rPr>
        <w:b/>
        <w:sz w:val="18"/>
      </w:rPr>
      <w:fldChar w:fldCharType="begin"/>
    </w:r>
    <w:r w:rsidRPr="008320A4">
      <w:rPr>
        <w:b/>
        <w:sz w:val="18"/>
      </w:rPr>
      <w:instrText xml:space="preserve"> PAGE  \* MERGEFORMAT </w:instrText>
    </w:r>
    <w:r w:rsidRPr="008320A4">
      <w:rPr>
        <w:b/>
        <w:sz w:val="18"/>
      </w:rPr>
      <w:fldChar w:fldCharType="separate"/>
    </w:r>
    <w:r w:rsidR="00F822B7">
      <w:rPr>
        <w:b/>
        <w:noProof/>
        <w:sz w:val="18"/>
      </w:rPr>
      <w:t>14</w:t>
    </w:r>
    <w:r w:rsidRPr="008320A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76" w:rsidRPr="008320A4" w:rsidRDefault="007B1776" w:rsidP="008320A4">
    <w:pPr>
      <w:pStyle w:val="Footer"/>
      <w:tabs>
        <w:tab w:val="right" w:pos="9638"/>
      </w:tabs>
      <w:rPr>
        <w:b/>
        <w:sz w:val="18"/>
      </w:rPr>
    </w:pPr>
    <w:r>
      <w:tab/>
    </w:r>
    <w:r w:rsidRPr="008320A4">
      <w:rPr>
        <w:b/>
        <w:sz w:val="18"/>
      </w:rPr>
      <w:fldChar w:fldCharType="begin"/>
    </w:r>
    <w:r w:rsidRPr="008320A4">
      <w:rPr>
        <w:b/>
        <w:sz w:val="18"/>
      </w:rPr>
      <w:instrText xml:space="preserve"> PAGE  \* MERGEFORMAT </w:instrText>
    </w:r>
    <w:r w:rsidRPr="008320A4">
      <w:rPr>
        <w:b/>
        <w:sz w:val="18"/>
      </w:rPr>
      <w:fldChar w:fldCharType="separate"/>
    </w:r>
    <w:r w:rsidR="00F822B7">
      <w:rPr>
        <w:b/>
        <w:noProof/>
        <w:sz w:val="18"/>
      </w:rPr>
      <w:t>13</w:t>
    </w:r>
    <w:r w:rsidRPr="008320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7225BC" w:rsidTr="00284234">
      <w:tc>
        <w:tcPr>
          <w:tcW w:w="3758" w:type="dxa"/>
          <w:shd w:val="clear" w:color="auto" w:fill="auto"/>
        </w:tcPr>
        <w:p w:rsidR="007225BC" w:rsidRDefault="007225BC" w:rsidP="007225BC">
          <w:pPr>
            <w:pStyle w:val="Footer"/>
            <w:rPr>
              <w:sz w:val="20"/>
            </w:rPr>
          </w:pPr>
          <w:r>
            <w:rPr>
              <w:sz w:val="20"/>
            </w:rPr>
            <w:t>GE.16-00452(E)</w:t>
          </w:r>
        </w:p>
        <w:p w:rsidR="007225BC" w:rsidRPr="00284234" w:rsidRDefault="007225BC" w:rsidP="007225BC">
          <w:pPr>
            <w:pStyle w:val="Footer"/>
            <w:rPr>
              <w:rFonts w:ascii="Barcode 3 of 9 by request" w:hAnsi="Barcode 3 of 9 by request"/>
              <w:sz w:val="24"/>
            </w:rPr>
          </w:pPr>
          <w:r>
            <w:rPr>
              <w:rFonts w:ascii="Barcode 3 of 9 by request" w:hAnsi="Barcode 3 of 9 by request"/>
              <w:sz w:val="24"/>
            </w:rPr>
            <w:t>*1600452*</w:t>
          </w:r>
        </w:p>
      </w:tc>
      <w:tc>
        <w:tcPr>
          <w:tcW w:w="4928" w:type="dxa"/>
          <w:shd w:val="clear" w:color="auto" w:fill="auto"/>
        </w:tcPr>
        <w:p w:rsidR="007225BC" w:rsidRDefault="00284234" w:rsidP="00284234">
          <w:pPr>
            <w:pStyle w:val="Footer"/>
            <w:spacing w:line="240" w:lineRule="atLeast"/>
            <w:jc w:val="right"/>
            <w:rPr>
              <w:sz w:val="20"/>
            </w:rPr>
          </w:pPr>
          <w:r>
            <w:rPr>
              <w:noProof/>
              <w:sz w:val="20"/>
              <w:lang w:val="en-US" w:eastAsia="zh-CN"/>
            </w:rPr>
            <w:drawing>
              <wp:anchor distT="0" distB="0" distL="114300" distR="114300" simplePos="0" relativeHeight="251658240" behindDoc="0" locked="0" layoutInCell="1" allowOverlap="1" wp14:anchorId="2F103E6E" wp14:editId="1D37D97B">
                <wp:simplePos x="0" y="0"/>
                <wp:positionH relativeFrom="column">
                  <wp:posOffset>3142615</wp:posOffset>
                </wp:positionH>
                <wp:positionV relativeFrom="paragraph">
                  <wp:posOffset>-365760</wp:posOffset>
                </wp:positionV>
                <wp:extent cx="694690" cy="694690"/>
                <wp:effectExtent l="0" t="0" r="0" b="0"/>
                <wp:wrapNone/>
                <wp:docPr id="3" name="Picture 3" descr="http://undocs.org/m2/QRCode2.ashx?DS=CAT/C/NLD/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NLD/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225BC">
            <w:rPr>
              <w:noProof/>
              <w:sz w:val="20"/>
              <w:lang w:val="en-US" w:eastAsia="zh-CN"/>
            </w:rPr>
            <w:drawing>
              <wp:inline distT="0" distB="0" distL="0" distR="0" wp14:anchorId="69511B97" wp14:editId="679C605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225BC" w:rsidRPr="00284234" w:rsidRDefault="007225BC" w:rsidP="007225B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776" w:rsidRPr="000B175B" w:rsidRDefault="007B1776" w:rsidP="000B175B">
      <w:pPr>
        <w:tabs>
          <w:tab w:val="right" w:pos="2155"/>
        </w:tabs>
        <w:spacing w:after="80"/>
        <w:ind w:left="680"/>
        <w:rPr>
          <w:u w:val="single"/>
        </w:rPr>
      </w:pPr>
      <w:r>
        <w:rPr>
          <w:u w:val="single"/>
        </w:rPr>
        <w:tab/>
      </w:r>
    </w:p>
  </w:footnote>
  <w:footnote w:type="continuationSeparator" w:id="0">
    <w:p w:rsidR="007B1776" w:rsidRPr="00FC68B7" w:rsidRDefault="007B1776" w:rsidP="00FC68B7">
      <w:pPr>
        <w:tabs>
          <w:tab w:val="left" w:pos="2155"/>
        </w:tabs>
        <w:spacing w:after="80"/>
        <w:ind w:left="680"/>
        <w:rPr>
          <w:u w:val="single"/>
        </w:rPr>
      </w:pPr>
      <w:r>
        <w:rPr>
          <w:u w:val="single"/>
        </w:rPr>
        <w:tab/>
      </w:r>
    </w:p>
  </w:footnote>
  <w:footnote w:type="continuationNotice" w:id="1">
    <w:p w:rsidR="007B1776" w:rsidRDefault="007B1776"/>
  </w:footnote>
  <w:footnote w:id="2">
    <w:p w:rsidR="007B1776" w:rsidRPr="005A1AC7" w:rsidRDefault="007B1776" w:rsidP="00A72A0E">
      <w:pPr>
        <w:pStyle w:val="FootnoteText"/>
      </w:pPr>
      <w:r>
        <w:tab/>
      </w:r>
      <w:r w:rsidRPr="005A1AC7">
        <w:rPr>
          <w:sz w:val="20"/>
        </w:rPr>
        <w:t>*</w:t>
      </w:r>
      <w:r w:rsidRPr="005A1AC7">
        <w:rPr>
          <w:sz w:val="20"/>
        </w:rPr>
        <w:tab/>
      </w:r>
      <w:r w:rsidRPr="005A1AC7">
        <w:t>Adopted by the Committee at its fifty-sixth session (9 November-9 December 2015).</w:t>
      </w:r>
    </w:p>
  </w:footnote>
  <w:footnote w:id="3">
    <w:p w:rsidR="007B1776" w:rsidRPr="005A1AC7" w:rsidRDefault="007B1776">
      <w:pPr>
        <w:pStyle w:val="FootnoteText"/>
      </w:pPr>
      <w:r w:rsidRPr="005A1AC7">
        <w:tab/>
      </w:r>
      <w:r w:rsidRPr="005A1AC7">
        <w:rPr>
          <w:rStyle w:val="FootnoteReference"/>
        </w:rPr>
        <w:footnoteRef/>
      </w:r>
      <w:r w:rsidRPr="005A1AC7">
        <w:tab/>
        <w:t xml:space="preserve">The issues raised under article 2 could also touch on issues raised under other articles of the Convention, </w:t>
      </w:r>
      <w:r w:rsidRPr="002E5885">
        <w:t>including article 16. As stated in paragraph 3 of the Committee’s general comment No. 2 (2007) on the implementation of article 2 by States parties, the obligation to prevent torture in article</w:t>
      </w:r>
      <w:r w:rsidR="008F284C">
        <w:t> </w:t>
      </w:r>
      <w:r w:rsidRPr="002E5885">
        <w:t>2 is wide-ranging. The obligations to prevent torture and other cruel, inhuman or degrading</w:t>
      </w:r>
      <w:r w:rsidRPr="005A1AC7">
        <w:t xml:space="preserve"> treatment or punishment under article 16 (1) are indivisible, interdependent and interrelated. The obligation to prevent such ill-treatment in practice overlaps with and is largely congruent with the obligation to prevent torture. In practice, the definitional threshold between ill</w:t>
      </w:r>
      <w:r w:rsidRPr="005A1AC7">
        <w:noBreakHyphen/>
        <w:t>treatment and torture is often not clear. See also chapter V of the same general comment.</w:t>
      </w:r>
    </w:p>
  </w:footnote>
  <w:footnote w:id="4">
    <w:p w:rsidR="007B1776" w:rsidRPr="00BE270A" w:rsidRDefault="007B1776">
      <w:pPr>
        <w:pStyle w:val="FootnoteText"/>
      </w:pPr>
      <w:r w:rsidRPr="005A1AC7">
        <w:tab/>
      </w:r>
      <w:r w:rsidRPr="005A1AC7">
        <w:rPr>
          <w:rStyle w:val="FootnoteReference"/>
        </w:rPr>
        <w:footnoteRef/>
      </w:r>
      <w:r w:rsidRPr="005A1AC7">
        <w:tab/>
      </w:r>
      <w:r w:rsidR="008F284C">
        <w:t>Unless otherwise indicated, p</w:t>
      </w:r>
      <w:r w:rsidRPr="005A1AC7">
        <w:rPr>
          <w:szCs w:val="18"/>
        </w:rPr>
        <w:t xml:space="preserve">aragraph numbers in </w:t>
      </w:r>
      <w:r w:rsidR="008F284C">
        <w:rPr>
          <w:szCs w:val="18"/>
        </w:rPr>
        <w:t xml:space="preserve">parentheses </w:t>
      </w:r>
      <w:r w:rsidRPr="005A1AC7">
        <w:rPr>
          <w:szCs w:val="18"/>
        </w:rPr>
        <w:t>refer to the previous concluding observations adopted by the Committee</w:t>
      </w:r>
      <w:r w:rsidRPr="00BE270A">
        <w:t>.</w:t>
      </w:r>
    </w:p>
  </w:footnote>
  <w:footnote w:id="5">
    <w:p w:rsidR="00CD6B19" w:rsidRDefault="00CD6B19" w:rsidP="00CD6B19">
      <w:pPr>
        <w:pStyle w:val="FootnoteText"/>
      </w:pPr>
      <w:r>
        <w:tab/>
      </w:r>
      <w:r>
        <w:rPr>
          <w:rStyle w:val="FootnoteReference"/>
        </w:rPr>
        <w:footnoteRef/>
      </w:r>
      <w:r>
        <w:tab/>
      </w:r>
      <w:r w:rsidRPr="00BE270A">
        <w:t>CAT/C/NLD/CO/5-6/Add.1, paras. 4-9.</w:t>
      </w:r>
    </w:p>
  </w:footnote>
  <w:footnote w:id="6">
    <w:p w:rsidR="007B1776" w:rsidRPr="00F76347" w:rsidRDefault="007B1776">
      <w:pPr>
        <w:pStyle w:val="FootnoteText"/>
      </w:pPr>
      <w:r w:rsidRPr="005A1AC7">
        <w:tab/>
      </w:r>
      <w:r w:rsidRPr="005A1AC7">
        <w:rPr>
          <w:rStyle w:val="FootnoteReference"/>
        </w:rPr>
        <w:footnoteRef/>
      </w:r>
      <w:r w:rsidRPr="005A1AC7">
        <w:tab/>
      </w:r>
      <w:r>
        <w:t xml:space="preserve">See </w:t>
      </w:r>
      <w:r w:rsidRPr="005A1AC7">
        <w:t>A/HRC/WG.6/19/PRT/3, para.</w:t>
      </w:r>
      <w:r>
        <w:t> </w:t>
      </w:r>
      <w:r w:rsidRPr="00F76347">
        <w:t>43.</w:t>
      </w:r>
    </w:p>
  </w:footnote>
  <w:footnote w:id="7">
    <w:p w:rsidR="007B1776" w:rsidRPr="00C817AE" w:rsidRDefault="007B1776">
      <w:pPr>
        <w:pStyle w:val="FootnoteText"/>
        <w:rPr>
          <w:lang w:val="es-ES"/>
        </w:rPr>
      </w:pPr>
      <w:r w:rsidRPr="00F76347">
        <w:tab/>
      </w:r>
      <w:r w:rsidRPr="005A1AC7">
        <w:rPr>
          <w:rStyle w:val="FootnoteReference"/>
        </w:rPr>
        <w:footnoteRef/>
      </w:r>
      <w:r w:rsidRPr="00C817AE">
        <w:tab/>
        <w:t xml:space="preserve">See CRC/C/NLDL/CO/4, para. </w:t>
      </w:r>
      <w:r w:rsidRPr="00C817AE">
        <w:rPr>
          <w:lang w:val="es-ES"/>
        </w:rPr>
        <w:t xml:space="preserve">37 (a). </w:t>
      </w:r>
    </w:p>
  </w:footnote>
  <w:footnote w:id="8">
    <w:p w:rsidR="007B1776" w:rsidRPr="00C817AE" w:rsidRDefault="007B1776" w:rsidP="00F76347">
      <w:pPr>
        <w:pStyle w:val="FootnoteText"/>
        <w:rPr>
          <w:lang w:val="es-ES"/>
        </w:rPr>
      </w:pPr>
      <w:r w:rsidRPr="00C817AE">
        <w:rPr>
          <w:lang w:val="es-ES"/>
        </w:rPr>
        <w:tab/>
      </w:r>
      <w:r w:rsidRPr="005A1AC7">
        <w:rPr>
          <w:rStyle w:val="FootnoteReference"/>
        </w:rPr>
        <w:footnoteRef/>
      </w:r>
      <w:r w:rsidRPr="00C817AE">
        <w:rPr>
          <w:lang w:val="es-ES"/>
        </w:rPr>
        <w:tab/>
        <w:t>Ibid.</w:t>
      </w:r>
    </w:p>
  </w:footnote>
  <w:footnote w:id="9">
    <w:p w:rsidR="007B1776" w:rsidRPr="00C817AE" w:rsidRDefault="007B1776">
      <w:pPr>
        <w:pStyle w:val="FootnoteText"/>
        <w:rPr>
          <w:lang w:val="es-ES"/>
        </w:rPr>
      </w:pPr>
      <w:r w:rsidRPr="00C817AE">
        <w:rPr>
          <w:lang w:val="es-ES"/>
        </w:rPr>
        <w:tab/>
      </w:r>
      <w:r w:rsidRPr="005A1AC7">
        <w:rPr>
          <w:rStyle w:val="FootnoteReference"/>
        </w:rPr>
        <w:footnoteRef/>
      </w:r>
      <w:r w:rsidRPr="00C817AE">
        <w:rPr>
          <w:lang w:val="es-ES"/>
        </w:rPr>
        <w:tab/>
        <w:t xml:space="preserve">Ibid., paras. 56-57. </w:t>
      </w:r>
    </w:p>
  </w:footnote>
  <w:footnote w:id="10">
    <w:p w:rsidR="007B1776" w:rsidRPr="00C817AE" w:rsidRDefault="007B1776">
      <w:pPr>
        <w:pStyle w:val="FootnoteText"/>
        <w:rPr>
          <w:lang w:val="es-ES"/>
        </w:rPr>
      </w:pPr>
      <w:r w:rsidRPr="00C817AE">
        <w:rPr>
          <w:lang w:val="es-ES"/>
        </w:rPr>
        <w:tab/>
      </w:r>
      <w:r w:rsidRPr="005A1AC7">
        <w:rPr>
          <w:rStyle w:val="FootnoteReference"/>
        </w:rPr>
        <w:footnoteRef/>
      </w:r>
      <w:r w:rsidRPr="00C817AE">
        <w:rPr>
          <w:lang w:val="es-ES"/>
        </w:rPr>
        <w:tab/>
        <w:t>Ibid.</w:t>
      </w:r>
    </w:p>
  </w:footnote>
  <w:footnote w:id="11">
    <w:p w:rsidR="007B1776" w:rsidRPr="002E5885" w:rsidRDefault="007B1776">
      <w:pPr>
        <w:pStyle w:val="FootnoteText"/>
      </w:pPr>
      <w:r w:rsidRPr="00C817AE">
        <w:rPr>
          <w:lang w:val="es-ES"/>
        </w:rPr>
        <w:tab/>
      </w:r>
      <w:r w:rsidRPr="002E5885">
        <w:rPr>
          <w:rStyle w:val="FootnoteReference"/>
        </w:rPr>
        <w:footnoteRef/>
      </w:r>
      <w:r w:rsidRPr="002E5885">
        <w:tab/>
      </w:r>
      <w:r w:rsidRPr="00C817AE">
        <w:t>See the judgement of the Court of Justice of the European Union in j</w:t>
      </w:r>
      <w:r w:rsidRPr="002E5885">
        <w:t xml:space="preserve">oined </w:t>
      </w:r>
      <w:r w:rsidRPr="00C817AE">
        <w:t>c</w:t>
      </w:r>
      <w:r w:rsidRPr="002E5885">
        <w:t>ases C</w:t>
      </w:r>
      <w:r w:rsidRPr="002E5885">
        <w:noBreakHyphen/>
        <w:t>148/13 to C</w:t>
      </w:r>
      <w:r w:rsidRPr="002E5885">
        <w:noBreakHyphen/>
        <w:t xml:space="preserve">150/13, </w:t>
      </w:r>
      <w:r w:rsidRPr="002E5885">
        <w:rPr>
          <w:i/>
        </w:rPr>
        <w:t>A, B</w:t>
      </w:r>
      <w:r w:rsidRPr="00C817AE">
        <w:rPr>
          <w:i/>
        </w:rPr>
        <w:t xml:space="preserve"> and</w:t>
      </w:r>
      <w:r w:rsidRPr="002E5885">
        <w:rPr>
          <w:i/>
        </w:rPr>
        <w:t xml:space="preserve"> C v. </w:t>
      </w:r>
      <w:r w:rsidRPr="002E5885">
        <w:rPr>
          <w:bCs/>
          <w:i/>
        </w:rPr>
        <w:t>Staatssecretaris van Veiligheid en Justitie</w:t>
      </w:r>
      <w:r w:rsidRPr="00C817AE">
        <w:t xml:space="preserve"> (</w:t>
      </w:r>
      <w:r w:rsidRPr="002E5885">
        <w:t>2 December 2014</w:t>
      </w:r>
      <w:r w:rsidRPr="00C817AE">
        <w:t>)</w:t>
      </w:r>
      <w:r w:rsidRPr="002E5885">
        <w:t>.</w:t>
      </w:r>
    </w:p>
  </w:footnote>
  <w:footnote w:id="12">
    <w:p w:rsidR="007B1776" w:rsidRPr="006F4536" w:rsidRDefault="007B1776">
      <w:pPr>
        <w:pStyle w:val="FootnoteText"/>
      </w:pPr>
      <w:r>
        <w:tab/>
      </w:r>
      <w:r w:rsidRPr="005A1AC7">
        <w:rPr>
          <w:rStyle w:val="FootnoteReference"/>
        </w:rPr>
        <w:footnoteRef/>
      </w:r>
      <w:r w:rsidRPr="005A1AC7">
        <w:tab/>
        <w:t>See Council of the European Union Directive 2003/9/EC of 27 January 2003 laying down minimum standards for the reception of asylum seekers in member States, art. 20.</w:t>
      </w:r>
      <w:r>
        <w:t xml:space="preserve"> </w:t>
      </w:r>
    </w:p>
  </w:footnote>
  <w:footnote w:id="13">
    <w:p w:rsidR="007B1776" w:rsidRPr="006F4536" w:rsidRDefault="007B1776">
      <w:pPr>
        <w:pStyle w:val="FootnoteText"/>
      </w:pPr>
      <w:r>
        <w:tab/>
      </w:r>
      <w:r w:rsidRPr="003C319A">
        <w:rPr>
          <w:rStyle w:val="FootnoteReference"/>
        </w:rPr>
        <w:footnoteRef/>
      </w:r>
      <w:r>
        <w:tab/>
      </w:r>
      <w:r w:rsidRPr="00C817AE">
        <w:t xml:space="preserve">See </w:t>
      </w:r>
      <w:r>
        <w:t>“Report to the Government of the Netherlands on the visit to the Netherlands carried out by the European Committee for the Prevention of Torture and Inhuman or Degrading Treatment or Punishment from 16 to 18 October 2013”</w:t>
      </w:r>
      <w:r w:rsidRPr="006F4536">
        <w:t>, para.</w:t>
      </w:r>
      <w:r>
        <w:t xml:space="preserve"> </w:t>
      </w:r>
      <w:r w:rsidRPr="006F4536">
        <w:t xml:space="preserve">18. </w:t>
      </w:r>
    </w:p>
  </w:footnote>
  <w:footnote w:id="14">
    <w:p w:rsidR="007B1776" w:rsidRPr="008C2475" w:rsidRDefault="007B1776">
      <w:pPr>
        <w:pStyle w:val="FootnoteText"/>
      </w:pPr>
      <w:r w:rsidRPr="005167AB">
        <w:tab/>
      </w:r>
      <w:r w:rsidRPr="005A1AC7">
        <w:rPr>
          <w:rStyle w:val="FootnoteReference"/>
        </w:rPr>
        <w:footnoteRef/>
      </w:r>
      <w:r w:rsidRPr="005A1AC7">
        <w:tab/>
      </w:r>
      <w:r>
        <w:t xml:space="preserve">See </w:t>
      </w:r>
      <w:r w:rsidRPr="005A1AC7">
        <w:t>CAT/C/NLD/CO/5-6/Add.1, p</w:t>
      </w:r>
      <w:r w:rsidRPr="00C817AE">
        <w:t>aras. 97-106</w:t>
      </w:r>
      <w:r w:rsidRPr="008C2475">
        <w:t xml:space="preserve">. </w:t>
      </w:r>
    </w:p>
  </w:footnote>
  <w:footnote w:id="15">
    <w:p w:rsidR="007B1776" w:rsidRPr="008C2475" w:rsidRDefault="007B1776">
      <w:pPr>
        <w:pStyle w:val="FootnoteText"/>
      </w:pPr>
      <w:r w:rsidRPr="008C2475">
        <w:tab/>
      </w:r>
      <w:r w:rsidRPr="005A1AC7">
        <w:rPr>
          <w:rStyle w:val="FootnoteReference"/>
        </w:rPr>
        <w:footnoteRef/>
      </w:r>
      <w:r w:rsidRPr="008C2475">
        <w:tab/>
        <w:t>Ibid, paras. 103-106.</w:t>
      </w:r>
    </w:p>
  </w:footnote>
  <w:footnote w:id="16">
    <w:p w:rsidR="007B1776" w:rsidRPr="00C817AE" w:rsidRDefault="007B1776">
      <w:pPr>
        <w:pStyle w:val="FootnoteText"/>
      </w:pPr>
      <w:r w:rsidRPr="00C817AE">
        <w:tab/>
      </w:r>
      <w:r w:rsidRPr="00A6330B">
        <w:rPr>
          <w:rStyle w:val="FootnoteReference"/>
        </w:rPr>
        <w:footnoteRef/>
      </w:r>
      <w:r w:rsidRPr="00C817AE">
        <w:tab/>
      </w:r>
      <w:r w:rsidRPr="008C2475">
        <w:t>Ibid.</w:t>
      </w:r>
      <w:r w:rsidRPr="00C817AE">
        <w:t>,</w:t>
      </w:r>
      <w:r w:rsidRPr="008C2475">
        <w:t xml:space="preserve"> </w:t>
      </w:r>
      <w:r w:rsidRPr="00C817AE">
        <w:t>para.</w:t>
      </w:r>
      <w:r w:rsidRPr="008C2475">
        <w:t xml:space="preserve"> </w:t>
      </w:r>
      <w:r w:rsidRPr="00BE270A">
        <w:t>97</w:t>
      </w:r>
      <w:r w:rsidRPr="00C817AE">
        <w:t xml:space="preserve">. </w:t>
      </w:r>
    </w:p>
  </w:footnote>
  <w:footnote w:id="17">
    <w:p w:rsidR="007B1776" w:rsidRPr="00BE270A" w:rsidRDefault="007B1776">
      <w:pPr>
        <w:pStyle w:val="FootnoteText"/>
      </w:pPr>
      <w:r w:rsidRPr="00C817AE">
        <w:tab/>
      </w:r>
      <w:r w:rsidRPr="00BE270A">
        <w:rPr>
          <w:rStyle w:val="FootnoteReference"/>
        </w:rPr>
        <w:footnoteRef/>
      </w:r>
      <w:r w:rsidRPr="00BE270A">
        <w:tab/>
        <w:t>Ibid. para.</w:t>
      </w:r>
      <w:r w:rsidR="00BE270A" w:rsidRPr="00BE270A">
        <w:t xml:space="preserve"> </w:t>
      </w:r>
      <w:r w:rsidRPr="00BE270A">
        <w:t xml:space="preserve">83. </w:t>
      </w:r>
    </w:p>
  </w:footnote>
  <w:footnote w:id="18">
    <w:p w:rsidR="007B1776" w:rsidRPr="00C817AE" w:rsidRDefault="007B1776">
      <w:pPr>
        <w:pStyle w:val="FootnoteText"/>
        <w:rPr>
          <w:lang w:val="en-GB"/>
        </w:rPr>
      </w:pPr>
      <w:r w:rsidRPr="00BE270A">
        <w:tab/>
      </w:r>
      <w:r w:rsidRPr="00BE270A">
        <w:rPr>
          <w:rStyle w:val="FootnoteReference"/>
        </w:rPr>
        <w:footnoteRef/>
      </w:r>
      <w:r w:rsidRPr="00C817AE">
        <w:rPr>
          <w:lang w:val="en-GB"/>
        </w:rPr>
        <w:tab/>
      </w:r>
      <w:r w:rsidRPr="00BE270A">
        <w:t>See “Report to the Government</w:t>
      </w:r>
      <w:r>
        <w:t xml:space="preserve"> of the Netherlands on the visit to the Netherlands carried out by the European Committee for the Prevention of Torture”</w:t>
      </w:r>
      <w:r w:rsidRPr="00C817AE">
        <w:rPr>
          <w:lang w:val="en-GB"/>
        </w:rPr>
        <w:t>, para</w:t>
      </w:r>
      <w:r>
        <w:rPr>
          <w:lang w:val="en-GB"/>
        </w:rPr>
        <w:t>. </w:t>
      </w:r>
      <w:r w:rsidRPr="00C817AE">
        <w:rPr>
          <w:lang w:val="en-GB"/>
        </w:rPr>
        <w:t xml:space="preserve">24. </w:t>
      </w:r>
    </w:p>
  </w:footnote>
  <w:footnote w:id="19">
    <w:p w:rsidR="007B1776" w:rsidRPr="00C817AE" w:rsidRDefault="007B1776">
      <w:pPr>
        <w:pStyle w:val="FootnoteText"/>
        <w:rPr>
          <w:lang w:val="en-GB"/>
        </w:rPr>
      </w:pPr>
      <w:r w:rsidRPr="00C817AE">
        <w:rPr>
          <w:lang w:val="en-GB"/>
        </w:rPr>
        <w:tab/>
      </w:r>
      <w:r w:rsidRPr="003C319A">
        <w:rPr>
          <w:rStyle w:val="FootnoteReference"/>
        </w:rPr>
        <w:footnoteRef/>
      </w:r>
      <w:r w:rsidRPr="00C817AE">
        <w:rPr>
          <w:lang w:val="en-GB"/>
        </w:rPr>
        <w:tab/>
      </w:r>
      <w:r>
        <w:rPr>
          <w:lang w:val="en-GB"/>
        </w:rPr>
        <w:t xml:space="preserve">See </w:t>
      </w:r>
      <w:r w:rsidRPr="00C817AE">
        <w:rPr>
          <w:lang w:val="en-GB"/>
        </w:rPr>
        <w:t xml:space="preserve">CAT/C/NLD/CO/5-6/Add.1, </w:t>
      </w:r>
      <w:r>
        <w:rPr>
          <w:lang w:val="en-GB"/>
        </w:rPr>
        <w:t>para. 83.</w:t>
      </w:r>
    </w:p>
  </w:footnote>
  <w:footnote w:id="20">
    <w:p w:rsidR="007B1776" w:rsidRPr="00C817AE" w:rsidRDefault="007B1776">
      <w:pPr>
        <w:pStyle w:val="FootnoteText"/>
        <w:rPr>
          <w:lang w:val="es-ES"/>
        </w:rPr>
      </w:pPr>
      <w:r w:rsidRPr="00C817AE">
        <w:rPr>
          <w:lang w:val="en-GB"/>
        </w:rPr>
        <w:tab/>
      </w:r>
      <w:r w:rsidRPr="003C319A">
        <w:rPr>
          <w:rStyle w:val="FootnoteReference"/>
        </w:rPr>
        <w:footnoteRef/>
      </w:r>
      <w:r w:rsidRPr="00C817AE">
        <w:tab/>
      </w:r>
      <w:r w:rsidRPr="00F57D53">
        <w:t xml:space="preserve">See </w:t>
      </w:r>
      <w:r>
        <w:t xml:space="preserve">“Report to the Government of the Netherlands on the visit to the Netherlands carried out by the European </w:t>
      </w:r>
      <w:r w:rsidRPr="00BE270A">
        <w:t xml:space="preserve">Committee for the Prevention of Torture”, </w:t>
      </w:r>
      <w:r w:rsidRPr="00C817AE">
        <w:t>para.</w:t>
      </w:r>
      <w:r w:rsidRPr="00BE270A">
        <w:t> </w:t>
      </w:r>
      <w:r w:rsidRPr="00C817AE">
        <w:rPr>
          <w:lang w:val="es-ES"/>
        </w:rPr>
        <w:t>27.</w:t>
      </w:r>
    </w:p>
  </w:footnote>
  <w:footnote w:id="21">
    <w:p w:rsidR="007B1776" w:rsidRPr="00C817AE" w:rsidRDefault="007B1776">
      <w:pPr>
        <w:pStyle w:val="FootnoteText"/>
        <w:rPr>
          <w:lang w:val="es-ES"/>
        </w:rPr>
      </w:pPr>
      <w:r w:rsidRPr="00C817AE">
        <w:rPr>
          <w:lang w:val="es-ES"/>
        </w:rPr>
        <w:tab/>
      </w:r>
      <w:r w:rsidRPr="00BE270A">
        <w:rPr>
          <w:rStyle w:val="FootnoteReference"/>
        </w:rPr>
        <w:footnoteRef/>
      </w:r>
      <w:r w:rsidRPr="00C817AE">
        <w:rPr>
          <w:lang w:val="es-ES"/>
        </w:rPr>
        <w:tab/>
      </w:r>
      <w:r w:rsidRPr="00BE270A">
        <w:rPr>
          <w:lang w:val="es-ES"/>
        </w:rPr>
        <w:t>Ibid.</w:t>
      </w:r>
      <w:r w:rsidRPr="00C817AE">
        <w:rPr>
          <w:lang w:val="es-ES"/>
        </w:rPr>
        <w:t xml:space="preserve">, para. 51. </w:t>
      </w:r>
    </w:p>
  </w:footnote>
  <w:footnote w:id="22">
    <w:p w:rsidR="007B1776" w:rsidRPr="00C817AE" w:rsidRDefault="007B1776">
      <w:pPr>
        <w:pStyle w:val="FootnoteText"/>
        <w:rPr>
          <w:lang w:val="es-ES"/>
        </w:rPr>
      </w:pPr>
      <w:r w:rsidRPr="00C817AE">
        <w:rPr>
          <w:lang w:val="es-ES"/>
        </w:rPr>
        <w:tab/>
      </w:r>
      <w:r w:rsidRPr="00BE270A">
        <w:rPr>
          <w:rStyle w:val="FootnoteReference"/>
        </w:rPr>
        <w:footnoteRef/>
      </w:r>
      <w:r w:rsidRPr="00C817AE">
        <w:rPr>
          <w:lang w:val="es-ES"/>
        </w:rPr>
        <w:tab/>
        <w:t>CAT/C/NLD/CO/5-6/Add.1, paras.</w:t>
      </w:r>
      <w:r w:rsidR="00BE270A" w:rsidRPr="00CD6B19">
        <w:rPr>
          <w:lang w:val="es-ES"/>
        </w:rPr>
        <w:t xml:space="preserve"> </w:t>
      </w:r>
      <w:r w:rsidRPr="00C817AE">
        <w:rPr>
          <w:lang w:val="es-ES"/>
        </w:rPr>
        <w:t xml:space="preserve">74-81. </w:t>
      </w:r>
    </w:p>
  </w:footnote>
  <w:footnote w:id="23">
    <w:p w:rsidR="007B1776" w:rsidRPr="00BE270A" w:rsidRDefault="007B1776">
      <w:pPr>
        <w:pStyle w:val="FootnoteText"/>
      </w:pPr>
      <w:r w:rsidRPr="00C817AE">
        <w:rPr>
          <w:lang w:val="es-ES"/>
        </w:rPr>
        <w:tab/>
      </w:r>
      <w:r w:rsidRPr="00BE270A">
        <w:rPr>
          <w:rStyle w:val="FootnoteReference"/>
        </w:rPr>
        <w:footnoteRef/>
      </w:r>
      <w:r w:rsidRPr="00C817AE">
        <w:rPr>
          <w:lang w:val="es-ES"/>
        </w:rPr>
        <w:tab/>
        <w:t xml:space="preserve">Ibid., </w:t>
      </w:r>
      <w:r w:rsidRPr="00BE270A">
        <w:rPr>
          <w:lang w:val="es-ES"/>
        </w:rPr>
        <w:t xml:space="preserve">para. </w:t>
      </w:r>
      <w:r w:rsidRPr="00C817AE">
        <w:t>20.</w:t>
      </w:r>
    </w:p>
  </w:footnote>
  <w:footnote w:id="24">
    <w:p w:rsidR="007B1776" w:rsidRPr="00BE270A" w:rsidRDefault="007B1776">
      <w:pPr>
        <w:pStyle w:val="FootnoteText"/>
      </w:pPr>
      <w:r w:rsidRPr="00BE270A">
        <w:tab/>
      </w:r>
      <w:r w:rsidRPr="00BE270A">
        <w:rPr>
          <w:rStyle w:val="FootnoteReference"/>
        </w:rPr>
        <w:footnoteRef/>
      </w:r>
      <w:r w:rsidRPr="00BE270A">
        <w:tab/>
      </w:r>
      <w:r w:rsidRPr="00BE270A">
        <w:rPr>
          <w:i/>
        </w:rPr>
        <w:t>Sharifi and Others v. Italy and Greece</w:t>
      </w:r>
      <w:r w:rsidRPr="00BE270A">
        <w:t xml:space="preserve">, European Court of Human Rights, </w:t>
      </w:r>
      <w:r w:rsidRPr="00C817AE">
        <w:t>c</w:t>
      </w:r>
      <w:r w:rsidRPr="00BE270A">
        <w:t xml:space="preserve">hamber judgement of 21 October 2014. </w:t>
      </w:r>
    </w:p>
  </w:footnote>
  <w:footnote w:id="25">
    <w:p w:rsidR="007B1776" w:rsidRPr="00C817AE" w:rsidRDefault="007B1776">
      <w:pPr>
        <w:pStyle w:val="FootnoteText"/>
        <w:rPr>
          <w:lang w:val="en-GB"/>
        </w:rPr>
      </w:pPr>
      <w:r w:rsidRPr="00BE270A">
        <w:tab/>
      </w:r>
      <w:r w:rsidRPr="00BE270A">
        <w:rPr>
          <w:rStyle w:val="FootnoteReference"/>
        </w:rPr>
        <w:footnoteRef/>
      </w:r>
      <w:r w:rsidRPr="00C817AE">
        <w:rPr>
          <w:lang w:val="en-GB"/>
        </w:rPr>
        <w:tab/>
        <w:t>Ibid.</w:t>
      </w:r>
    </w:p>
  </w:footnote>
  <w:footnote w:id="26">
    <w:p w:rsidR="007B1776" w:rsidRPr="00BE270A" w:rsidRDefault="007B1776" w:rsidP="0020661B">
      <w:pPr>
        <w:pStyle w:val="FootnoteText"/>
      </w:pPr>
      <w:r w:rsidRPr="00BE270A">
        <w:tab/>
      </w:r>
      <w:r w:rsidRPr="00BE270A">
        <w:rPr>
          <w:rStyle w:val="FootnoteReference"/>
        </w:rPr>
        <w:footnoteRef/>
      </w:r>
      <w:r w:rsidRPr="00BE270A">
        <w:tab/>
      </w:r>
      <w:r w:rsidRPr="00BE270A">
        <w:rPr>
          <w:i/>
        </w:rPr>
        <w:t>Case C</w:t>
      </w:r>
      <w:r w:rsidRPr="00BE270A">
        <w:rPr>
          <w:i/>
        </w:rPr>
        <w:noBreakHyphen/>
        <w:t xml:space="preserve">648/11, MA, BT, DA v. Secretary of State for the Home Department, </w:t>
      </w:r>
      <w:r w:rsidRPr="00BE270A">
        <w:t xml:space="preserve">Judgement of the European Union Court of Justice, 6 June 2013. </w:t>
      </w:r>
    </w:p>
  </w:footnote>
  <w:footnote w:id="27">
    <w:p w:rsidR="007B1776" w:rsidRPr="00BE270A" w:rsidRDefault="007B1776">
      <w:pPr>
        <w:pStyle w:val="FootnoteText"/>
      </w:pPr>
      <w:r w:rsidRPr="00C817AE">
        <w:rPr>
          <w:lang w:val="en-GB"/>
        </w:rPr>
        <w:tab/>
      </w:r>
      <w:r w:rsidRPr="00BE270A">
        <w:rPr>
          <w:rStyle w:val="FootnoteReference"/>
        </w:rPr>
        <w:footnoteRef/>
      </w:r>
      <w:r w:rsidRPr="00BE270A">
        <w:tab/>
        <w:t>See CAT/C/NLD/CO/5-6/Add.1, p</w:t>
      </w:r>
      <w:r w:rsidRPr="00C817AE">
        <w:t>ara</w:t>
      </w:r>
      <w:r w:rsidRPr="00BE270A">
        <w:t xml:space="preserve">. 77. </w:t>
      </w:r>
    </w:p>
  </w:footnote>
  <w:footnote w:id="28">
    <w:p w:rsidR="007B1776" w:rsidRPr="00BE270A" w:rsidRDefault="007B1776">
      <w:pPr>
        <w:pStyle w:val="FootnoteText"/>
      </w:pPr>
      <w:r w:rsidRPr="00BE270A">
        <w:tab/>
      </w:r>
      <w:r w:rsidRPr="00BE270A">
        <w:rPr>
          <w:rStyle w:val="FootnoteReference"/>
        </w:rPr>
        <w:footnoteRef/>
      </w:r>
      <w:r w:rsidRPr="00C817AE">
        <w:tab/>
        <w:t>See CRC/C/</w:t>
      </w:r>
      <w:r w:rsidRPr="00BE270A">
        <w:t>NLD</w:t>
      </w:r>
      <w:r w:rsidRPr="00C817AE">
        <w:t xml:space="preserve">/CO/4, para. 53 </w:t>
      </w:r>
      <w:r w:rsidRPr="00BE270A">
        <w:t>(d).</w:t>
      </w:r>
    </w:p>
    <w:p w:rsidR="007B1776" w:rsidRPr="00BE270A" w:rsidRDefault="007B1776">
      <w:pPr>
        <w:pStyle w:val="FootnoteText"/>
      </w:pPr>
    </w:p>
  </w:footnote>
  <w:footnote w:id="29">
    <w:p w:rsidR="007B1776" w:rsidRPr="00C817AE" w:rsidRDefault="007B1776">
      <w:pPr>
        <w:pStyle w:val="FootnoteText"/>
        <w:rPr>
          <w:lang w:val="es-ES"/>
        </w:rPr>
      </w:pPr>
      <w:r w:rsidRPr="00BE270A">
        <w:tab/>
      </w:r>
      <w:r w:rsidRPr="00BE270A">
        <w:rPr>
          <w:rStyle w:val="FootnoteReference"/>
        </w:rPr>
        <w:footnoteRef/>
      </w:r>
      <w:r w:rsidRPr="00BE270A">
        <w:tab/>
        <w:t>CAT/C/NLD/CO/5-6/Add.1, p</w:t>
      </w:r>
      <w:r w:rsidR="00BE270A" w:rsidRPr="00C817AE">
        <w:t>ara</w:t>
      </w:r>
      <w:r w:rsidRPr="00BE270A">
        <w:t xml:space="preserve">. </w:t>
      </w:r>
      <w:r w:rsidR="00BE270A" w:rsidRPr="00C817AE">
        <w:rPr>
          <w:lang w:val="es-ES"/>
        </w:rPr>
        <w:t>94</w:t>
      </w:r>
      <w:r w:rsidRPr="00C817AE">
        <w:rPr>
          <w:lang w:val="es-ES"/>
        </w:rPr>
        <w:t xml:space="preserve">. </w:t>
      </w:r>
    </w:p>
  </w:footnote>
  <w:footnote w:id="30">
    <w:p w:rsidR="007B1776" w:rsidRPr="00C817AE" w:rsidRDefault="007B1776">
      <w:pPr>
        <w:pStyle w:val="FootnoteText"/>
        <w:rPr>
          <w:lang w:val="es-ES"/>
        </w:rPr>
      </w:pPr>
      <w:r w:rsidRPr="00C817AE">
        <w:rPr>
          <w:lang w:val="es-ES"/>
        </w:rPr>
        <w:tab/>
      </w:r>
      <w:r w:rsidRPr="00BE270A">
        <w:rPr>
          <w:rStyle w:val="FootnoteReference"/>
        </w:rPr>
        <w:footnoteRef/>
      </w:r>
      <w:r w:rsidRPr="00C817AE">
        <w:rPr>
          <w:lang w:val="es-ES"/>
        </w:rPr>
        <w:tab/>
        <w:t>Ibid.</w:t>
      </w:r>
    </w:p>
  </w:footnote>
  <w:footnote w:id="31">
    <w:p w:rsidR="007B1776" w:rsidRPr="00C817AE" w:rsidRDefault="007B1776">
      <w:pPr>
        <w:pStyle w:val="FootnoteText"/>
        <w:rPr>
          <w:lang w:val="es-ES"/>
        </w:rPr>
      </w:pPr>
      <w:r w:rsidRPr="00C817AE">
        <w:rPr>
          <w:lang w:val="es-ES"/>
        </w:rPr>
        <w:tab/>
      </w:r>
      <w:r w:rsidRPr="00BE270A">
        <w:rPr>
          <w:rStyle w:val="FootnoteReference"/>
        </w:rPr>
        <w:footnoteRef/>
      </w:r>
      <w:r w:rsidRPr="00C817AE">
        <w:rPr>
          <w:lang w:val="es-ES"/>
        </w:rPr>
        <w:tab/>
        <w:t>Ibid., p</w:t>
      </w:r>
      <w:r w:rsidR="00BE270A" w:rsidRPr="00C817AE">
        <w:rPr>
          <w:lang w:val="es-ES"/>
        </w:rPr>
        <w:t>ara</w:t>
      </w:r>
      <w:r w:rsidRPr="00C817AE">
        <w:rPr>
          <w:lang w:val="es-ES"/>
        </w:rPr>
        <w:t xml:space="preserve">. </w:t>
      </w:r>
      <w:r w:rsidR="00BE270A" w:rsidRPr="00C817AE">
        <w:rPr>
          <w:lang w:val="es-ES"/>
        </w:rPr>
        <w:t>79</w:t>
      </w:r>
      <w:r w:rsidRPr="00C817AE">
        <w:rPr>
          <w:lang w:val="es-ES"/>
        </w:rPr>
        <w:t xml:space="preserve">. </w:t>
      </w:r>
    </w:p>
  </w:footnote>
  <w:footnote w:id="32">
    <w:p w:rsidR="007B1776" w:rsidRPr="00BE270A" w:rsidRDefault="007B1776">
      <w:pPr>
        <w:pStyle w:val="FootnoteText"/>
      </w:pPr>
      <w:r w:rsidRPr="00C817AE">
        <w:rPr>
          <w:lang w:val="es-ES"/>
        </w:rPr>
        <w:tab/>
      </w:r>
      <w:r w:rsidRPr="00BE270A">
        <w:rPr>
          <w:rStyle w:val="FootnoteReference"/>
        </w:rPr>
        <w:footnoteRef/>
      </w:r>
      <w:r w:rsidRPr="00C817AE">
        <w:rPr>
          <w:lang w:val="es-ES"/>
        </w:rPr>
        <w:tab/>
        <w:t>Ibid., p</w:t>
      </w:r>
      <w:r w:rsidR="00BE270A" w:rsidRPr="00C817AE">
        <w:rPr>
          <w:lang w:val="es-ES"/>
        </w:rPr>
        <w:t>ara</w:t>
      </w:r>
      <w:r w:rsidRPr="00C817AE">
        <w:rPr>
          <w:lang w:val="es-ES"/>
        </w:rPr>
        <w:t xml:space="preserve">. </w:t>
      </w:r>
      <w:r w:rsidR="00BE270A" w:rsidRPr="00BE270A">
        <w:t>83</w:t>
      </w:r>
      <w:r w:rsidRPr="00BE270A">
        <w:t xml:space="preserve">. </w:t>
      </w:r>
    </w:p>
  </w:footnote>
  <w:footnote w:id="33">
    <w:p w:rsidR="007B1776" w:rsidRPr="00C817AE" w:rsidRDefault="007B1776">
      <w:pPr>
        <w:pStyle w:val="FootnoteText"/>
      </w:pPr>
      <w:r w:rsidRPr="00C817AE">
        <w:rPr>
          <w:lang w:val="en-GB"/>
        </w:rPr>
        <w:tab/>
      </w:r>
      <w:r w:rsidRPr="00BE270A">
        <w:rPr>
          <w:rStyle w:val="FootnoteReference"/>
        </w:rPr>
        <w:footnoteRef/>
      </w:r>
      <w:r w:rsidRPr="00C817AE">
        <w:tab/>
        <w:t>See CRC/C/</w:t>
      </w:r>
      <w:r w:rsidRPr="00BE270A">
        <w:t>NLD</w:t>
      </w:r>
      <w:r w:rsidRPr="00C817AE">
        <w:t xml:space="preserve">/CO/4, para. 53 (d). </w:t>
      </w:r>
    </w:p>
  </w:footnote>
  <w:footnote w:id="34">
    <w:p w:rsidR="007B1776" w:rsidRPr="00C817AE" w:rsidRDefault="007B1776">
      <w:pPr>
        <w:pStyle w:val="FootnoteText"/>
      </w:pPr>
      <w:r w:rsidRPr="00C817AE">
        <w:tab/>
      </w:r>
      <w:r w:rsidRPr="00BE270A">
        <w:rPr>
          <w:rStyle w:val="FootnoteReference"/>
        </w:rPr>
        <w:footnoteRef/>
      </w:r>
      <w:r w:rsidRPr="00C817AE">
        <w:tab/>
      </w:r>
      <w:r w:rsidRPr="00BE270A">
        <w:t>Ibid.</w:t>
      </w:r>
      <w:r w:rsidRPr="00C817AE">
        <w:t>, paras. 58 and 59 (a)</w:t>
      </w:r>
      <w:r w:rsidR="002F24A7">
        <w:t>.</w:t>
      </w:r>
    </w:p>
  </w:footnote>
  <w:footnote w:id="35">
    <w:p w:rsidR="007B1776" w:rsidRPr="00C817AE" w:rsidRDefault="007B1776">
      <w:pPr>
        <w:pStyle w:val="FootnoteText"/>
      </w:pPr>
      <w:r w:rsidRPr="00C817AE">
        <w:tab/>
      </w:r>
      <w:r w:rsidRPr="00BE270A">
        <w:rPr>
          <w:rStyle w:val="FootnoteReference"/>
        </w:rPr>
        <w:footnoteRef/>
      </w:r>
      <w:r w:rsidRPr="00C817AE">
        <w:tab/>
      </w:r>
      <w:r w:rsidRPr="00BE270A">
        <w:t>Ibid.</w:t>
      </w:r>
      <w:r w:rsidRPr="00C817AE">
        <w:t>, paras. 58 and 59 (b) and(c)</w:t>
      </w:r>
      <w:r w:rsidR="002F24A7">
        <w:t>.</w:t>
      </w:r>
    </w:p>
  </w:footnote>
  <w:footnote w:id="36">
    <w:p w:rsidR="007B1776" w:rsidRPr="00BE270A" w:rsidRDefault="007B1776">
      <w:pPr>
        <w:pStyle w:val="FootnoteText"/>
      </w:pPr>
      <w:r w:rsidRPr="00C817AE">
        <w:tab/>
      </w:r>
      <w:r w:rsidRPr="00BE270A">
        <w:rPr>
          <w:rStyle w:val="FootnoteReference"/>
        </w:rPr>
        <w:footnoteRef/>
      </w:r>
      <w:r w:rsidRPr="00C817AE">
        <w:tab/>
      </w:r>
      <w:r w:rsidRPr="00BE270A">
        <w:t xml:space="preserve">Ibid., </w:t>
      </w:r>
      <w:r w:rsidRPr="00C817AE">
        <w:t xml:space="preserve">paras. 58 and </w:t>
      </w:r>
      <w:r w:rsidRPr="00BE270A">
        <w:t xml:space="preserve">59 </w:t>
      </w:r>
      <w:r w:rsidRPr="00C817AE">
        <w:t>(</w:t>
      </w:r>
      <w:r w:rsidRPr="00BE270A">
        <w:t>d)</w:t>
      </w:r>
      <w:r w:rsidRPr="00C817AE">
        <w:t xml:space="preserve"> and</w:t>
      </w:r>
      <w:r w:rsidRPr="00BE270A">
        <w:t xml:space="preserve"> </w:t>
      </w:r>
      <w:r w:rsidRPr="00C817AE">
        <w:t>(</w:t>
      </w:r>
      <w:r w:rsidRPr="00BE270A">
        <w:t>e).</w:t>
      </w:r>
    </w:p>
  </w:footnote>
  <w:footnote w:id="37">
    <w:p w:rsidR="007B1776" w:rsidRPr="00BE270A" w:rsidRDefault="007B1776">
      <w:pPr>
        <w:pStyle w:val="FootnoteText"/>
      </w:pPr>
    </w:p>
    <w:p w:rsidR="007B1776" w:rsidRPr="00BE270A" w:rsidRDefault="007B1776">
      <w:pPr>
        <w:pStyle w:val="FootnoteText"/>
      </w:pPr>
      <w:r w:rsidRPr="00BE270A">
        <w:tab/>
      </w:r>
      <w:r w:rsidRPr="00BE270A">
        <w:rPr>
          <w:rStyle w:val="FootnoteReference"/>
        </w:rPr>
        <w:footnoteRef/>
      </w:r>
      <w:r w:rsidRPr="00C817AE">
        <w:tab/>
      </w:r>
      <w:r w:rsidRPr="00BE270A">
        <w:t xml:space="preserve">Ibid., </w:t>
      </w:r>
      <w:r w:rsidRPr="00C817AE">
        <w:t>paras. 58</w:t>
      </w:r>
      <w:r w:rsidRPr="00BE270A">
        <w:t xml:space="preserve"> (</w:t>
      </w:r>
      <w:r w:rsidRPr="00C817AE">
        <w:t>e</w:t>
      </w:r>
      <w:r w:rsidRPr="00BE270A">
        <w:t>) and 59 (f).</w:t>
      </w:r>
    </w:p>
  </w:footnote>
  <w:footnote w:id="38">
    <w:p w:rsidR="007B1776" w:rsidRPr="00BE270A" w:rsidRDefault="007B1776">
      <w:pPr>
        <w:pStyle w:val="FootnoteText"/>
      </w:pPr>
      <w:r w:rsidRPr="00BE270A">
        <w:tab/>
      </w:r>
      <w:r w:rsidRPr="00BE270A">
        <w:rPr>
          <w:rStyle w:val="FootnoteReference"/>
        </w:rPr>
        <w:footnoteRef/>
      </w:r>
      <w:r w:rsidRPr="00BE270A">
        <w:tab/>
        <w:t>See CAT/C/NLD/CO/5-6/Add.1, para. 16</w:t>
      </w:r>
      <w:r w:rsidR="002F24A7">
        <w:t>.</w:t>
      </w:r>
    </w:p>
  </w:footnote>
  <w:footnote w:id="39">
    <w:p w:rsidR="007B1776" w:rsidRPr="00BE270A" w:rsidRDefault="007B1776">
      <w:pPr>
        <w:pStyle w:val="FootnoteText"/>
      </w:pPr>
      <w:r w:rsidRPr="00BE270A">
        <w:tab/>
      </w:r>
      <w:r w:rsidRPr="00BE270A">
        <w:rPr>
          <w:rStyle w:val="FootnoteReference"/>
        </w:rPr>
        <w:footnoteRef/>
      </w:r>
      <w:r w:rsidRPr="00BE270A">
        <w:tab/>
        <w:t>Ibid., p</w:t>
      </w:r>
      <w:r w:rsidR="00BE270A" w:rsidRPr="00C817AE">
        <w:t>ara</w:t>
      </w:r>
      <w:r w:rsidRPr="00BE270A">
        <w:t xml:space="preserve">. </w:t>
      </w:r>
      <w:r w:rsidR="00BE270A" w:rsidRPr="00BE270A">
        <w:t>16</w:t>
      </w:r>
      <w:r w:rsidRPr="00BE270A">
        <w:t xml:space="preserve">. </w:t>
      </w:r>
    </w:p>
  </w:footnote>
  <w:footnote w:id="40">
    <w:p w:rsidR="007B1776" w:rsidRPr="00BE270A" w:rsidRDefault="007B1776">
      <w:pPr>
        <w:pStyle w:val="FootnoteText"/>
      </w:pPr>
      <w:r w:rsidRPr="00BE270A">
        <w:tab/>
      </w:r>
      <w:r w:rsidRPr="00BE270A">
        <w:rPr>
          <w:rStyle w:val="FootnoteReference"/>
        </w:rPr>
        <w:footnoteRef/>
      </w:r>
      <w:r w:rsidRPr="00BE270A">
        <w:tab/>
      </w:r>
      <w:r w:rsidR="00BE270A">
        <w:t>Ibid.</w:t>
      </w:r>
      <w:r w:rsidRPr="00BE270A">
        <w:t>, p</w:t>
      </w:r>
      <w:r w:rsidR="00BE270A" w:rsidRPr="00C817AE">
        <w:t>ara</w:t>
      </w:r>
      <w:r w:rsidRPr="00BE270A">
        <w:t>. </w:t>
      </w:r>
      <w:r w:rsidR="00BE270A" w:rsidRPr="00BE270A">
        <w:t>25</w:t>
      </w:r>
      <w:r w:rsidRPr="00BE270A">
        <w:t>.</w:t>
      </w:r>
    </w:p>
  </w:footnote>
  <w:footnote w:id="41">
    <w:p w:rsidR="007B1776" w:rsidRPr="002B19C1" w:rsidRDefault="007B1776">
      <w:pPr>
        <w:pStyle w:val="FootnoteText"/>
      </w:pPr>
      <w:r w:rsidRPr="00BE270A">
        <w:tab/>
      </w:r>
      <w:r w:rsidRPr="00BE270A">
        <w:rPr>
          <w:rStyle w:val="FootnoteReference"/>
        </w:rPr>
        <w:footnoteRef/>
      </w:r>
      <w:r w:rsidRPr="00BE270A">
        <w:tab/>
        <w:t>See “Report to the Government of the Netherlands on the visit to the Netherlands carried out by the European Committee for the Prevention of Torture”, paras. 47 and 51; and CAT/C/NLD/CO/5</w:t>
      </w:r>
      <w:r w:rsidRPr="00BE270A">
        <w:noBreakHyphen/>
        <w:t>6/Add.1, p</w:t>
      </w:r>
      <w:r w:rsidR="00BE270A" w:rsidRPr="00C817AE">
        <w:t>ara</w:t>
      </w:r>
      <w:r w:rsidRPr="00BE270A">
        <w:t>. </w:t>
      </w:r>
      <w:r w:rsidR="00BE270A" w:rsidRPr="00BE270A">
        <w:t>98</w:t>
      </w:r>
      <w:r w:rsidRPr="00BE270A">
        <w:t>.</w:t>
      </w:r>
    </w:p>
  </w:footnote>
  <w:footnote w:id="42">
    <w:p w:rsidR="007B1776" w:rsidRPr="002B19C1" w:rsidRDefault="007B1776">
      <w:pPr>
        <w:pStyle w:val="FootnoteText"/>
      </w:pPr>
      <w:r w:rsidRPr="002B19C1">
        <w:tab/>
      </w:r>
      <w:r w:rsidRPr="00BE270A">
        <w:rPr>
          <w:rStyle w:val="FootnoteReference"/>
        </w:rPr>
        <w:footnoteRef/>
      </w:r>
      <w:r w:rsidRPr="00BE270A">
        <w:tab/>
        <w:t xml:space="preserve">CAT/C/NLD/CO/5-6/Add.1, </w:t>
      </w:r>
      <w:r w:rsidR="00BE270A" w:rsidRPr="00C817AE">
        <w:t>table 1</w:t>
      </w:r>
      <w:r w:rsidRPr="00BE270A">
        <w:t>.</w:t>
      </w:r>
      <w:r w:rsidRPr="002B19C1">
        <w:t xml:space="preserve"> </w:t>
      </w:r>
    </w:p>
  </w:footnote>
  <w:footnote w:id="43">
    <w:p w:rsidR="007B1776" w:rsidRPr="002B19C1" w:rsidRDefault="007B1776">
      <w:pPr>
        <w:pStyle w:val="FootnoteText"/>
      </w:pPr>
      <w:r w:rsidRPr="002B19C1">
        <w:tab/>
      </w:r>
      <w:r w:rsidRPr="00BE270A">
        <w:rPr>
          <w:rStyle w:val="FootnoteReference"/>
        </w:rPr>
        <w:footnoteRef/>
      </w:r>
      <w:r w:rsidRPr="00BE270A">
        <w:tab/>
        <w:t>Ibid., p</w:t>
      </w:r>
      <w:r w:rsidR="00BE270A" w:rsidRPr="00C817AE">
        <w:t>aras</w:t>
      </w:r>
      <w:r w:rsidRPr="00BE270A">
        <w:t>. </w:t>
      </w:r>
      <w:r w:rsidR="00BE270A" w:rsidRPr="00C817AE">
        <w:t>10-1</w:t>
      </w:r>
      <w:r w:rsidRPr="00BE270A">
        <w:t>3.</w:t>
      </w:r>
      <w:r w:rsidRPr="002B19C1">
        <w:t xml:space="preserve"> </w:t>
      </w:r>
    </w:p>
  </w:footnote>
  <w:footnote w:id="44">
    <w:p w:rsidR="007B1776" w:rsidRPr="00E27816" w:rsidRDefault="007B1776">
      <w:pPr>
        <w:pStyle w:val="FootnoteText"/>
      </w:pPr>
      <w:r w:rsidRPr="00C817AE">
        <w:rPr>
          <w:lang w:val="en-GB"/>
        </w:rPr>
        <w:tab/>
      </w:r>
      <w:r w:rsidRPr="005A1AC7">
        <w:rPr>
          <w:rStyle w:val="FootnoteReference"/>
        </w:rPr>
        <w:footnoteRef/>
      </w:r>
      <w:r w:rsidRPr="005A1AC7">
        <w:tab/>
      </w:r>
      <w:r>
        <w:t>S</w:t>
      </w:r>
      <w:r w:rsidRPr="00C817AE">
        <w:t xml:space="preserve">ee </w:t>
      </w:r>
      <w:r w:rsidRPr="005A1AC7">
        <w:t>CAT/C/</w:t>
      </w:r>
      <w:r>
        <w:t>NLD</w:t>
      </w:r>
      <w:r w:rsidRPr="005A1AC7">
        <w:t>/6 and Corr.1, para. 90.</w:t>
      </w:r>
      <w:r w:rsidRPr="00E27816">
        <w:t xml:space="preserve"> </w:t>
      </w:r>
    </w:p>
  </w:footnote>
  <w:footnote w:id="45">
    <w:p w:rsidR="007B1776" w:rsidRPr="00C817AE" w:rsidRDefault="007B1776">
      <w:pPr>
        <w:pStyle w:val="FootnoteText"/>
        <w:rPr>
          <w:lang w:val="es-ES"/>
        </w:rPr>
      </w:pPr>
      <w:r w:rsidRPr="00E51E44">
        <w:tab/>
      </w:r>
      <w:r w:rsidRPr="00E51E44">
        <w:rPr>
          <w:rStyle w:val="FootnoteReference"/>
        </w:rPr>
        <w:footnoteRef/>
      </w:r>
      <w:r w:rsidRPr="00C817AE">
        <w:tab/>
        <w:t xml:space="preserve">See CRC/C/NLD/CO/4, para. </w:t>
      </w:r>
      <w:r w:rsidRPr="00FD3150">
        <w:rPr>
          <w:lang w:val="es-ES"/>
        </w:rPr>
        <w:t xml:space="preserve">37 </w:t>
      </w:r>
      <w:r>
        <w:rPr>
          <w:lang w:val="es-ES"/>
        </w:rPr>
        <w:t>(</w:t>
      </w:r>
      <w:r w:rsidRPr="00FD3150">
        <w:rPr>
          <w:lang w:val="es-ES"/>
        </w:rPr>
        <w:t xml:space="preserve">e).  </w:t>
      </w:r>
    </w:p>
  </w:footnote>
  <w:footnote w:id="46">
    <w:p w:rsidR="007B1776" w:rsidRPr="00C817AE" w:rsidRDefault="007B1776">
      <w:pPr>
        <w:pStyle w:val="FootnoteText"/>
        <w:rPr>
          <w:lang w:val="en-GB"/>
        </w:rPr>
      </w:pPr>
      <w:r w:rsidRPr="00C817AE">
        <w:rPr>
          <w:lang w:val="es-ES"/>
        </w:rPr>
        <w:tab/>
      </w:r>
      <w:r w:rsidRPr="00E51E44">
        <w:rPr>
          <w:rStyle w:val="FootnoteReference"/>
        </w:rPr>
        <w:footnoteRef/>
      </w:r>
      <w:r w:rsidRPr="00C817AE">
        <w:tab/>
      </w:r>
      <w:r>
        <w:t>Ibid</w:t>
      </w:r>
      <w:r w:rsidRPr="00C817AE">
        <w:rPr>
          <w:lang w:val="en-GB"/>
        </w:rPr>
        <w:t xml:space="preserve">. </w:t>
      </w:r>
    </w:p>
  </w:footnote>
  <w:footnote w:id="47">
    <w:p w:rsidR="007B1776" w:rsidRPr="00E51E44" w:rsidRDefault="007B1776">
      <w:pPr>
        <w:pStyle w:val="FootnoteText"/>
      </w:pPr>
      <w:r w:rsidRPr="00C817AE">
        <w:rPr>
          <w:lang w:val="en-GB"/>
        </w:rPr>
        <w:tab/>
      </w:r>
      <w:r w:rsidRPr="00E51E44">
        <w:rPr>
          <w:rStyle w:val="FootnoteReference"/>
        </w:rPr>
        <w:footnoteRef/>
      </w:r>
      <w:r w:rsidRPr="00C817AE">
        <w:tab/>
      </w:r>
      <w:r>
        <w:t>Ibid</w:t>
      </w:r>
      <w:r w:rsidRPr="00C817AE">
        <w:t xml:space="preserve">, paras. </w:t>
      </w:r>
      <w:r w:rsidRPr="00E51E44">
        <w:t xml:space="preserve">36 </w:t>
      </w:r>
      <w:r>
        <w:t>(</w:t>
      </w:r>
      <w:r w:rsidRPr="00E51E44">
        <w:t>b)</w:t>
      </w:r>
      <w:r>
        <w:t xml:space="preserve"> and</w:t>
      </w:r>
      <w:r w:rsidRPr="00E51E44">
        <w:t xml:space="preserve"> 37</w:t>
      </w:r>
      <w:r>
        <w:t> (</w:t>
      </w:r>
      <w:r w:rsidRPr="00E51E44">
        <w:t>b).</w:t>
      </w:r>
    </w:p>
  </w:footnote>
  <w:footnote w:id="48">
    <w:p w:rsidR="007B1776" w:rsidRPr="00E51E44" w:rsidRDefault="007B1776">
      <w:pPr>
        <w:pStyle w:val="FootnoteText"/>
      </w:pPr>
      <w:r w:rsidRPr="00E51E44">
        <w:tab/>
      </w:r>
      <w:r w:rsidRPr="00E51E44">
        <w:rPr>
          <w:rStyle w:val="FootnoteReference"/>
        </w:rPr>
        <w:footnoteRef/>
      </w:r>
      <w:r w:rsidRPr="00E51E44">
        <w:tab/>
      </w:r>
      <w:r>
        <w:t>Ibid</w:t>
      </w:r>
      <w:r w:rsidRPr="00E51E44">
        <w:t xml:space="preserve">, paras 36 </w:t>
      </w:r>
      <w:r>
        <w:t>(</w:t>
      </w:r>
      <w:r w:rsidRPr="00E51E44">
        <w:t xml:space="preserve">c) and 37 </w:t>
      </w:r>
      <w:r>
        <w:t>(</w:t>
      </w:r>
      <w:r w:rsidRPr="00E51E44">
        <w:t xml:space="preserve">c).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76" w:rsidRPr="003805CA" w:rsidRDefault="007B1776">
    <w:pPr>
      <w:pStyle w:val="Header"/>
      <w:rPr>
        <w:lang w:val="fr-FR"/>
      </w:rPr>
    </w:pPr>
    <w:r w:rsidRPr="003805CA">
      <w:rPr>
        <w:lang w:val="fr-FR"/>
      </w:rPr>
      <w:t>CAT/C/</w:t>
    </w:r>
    <w:r>
      <w:rPr>
        <w:lang w:val="fr-FR"/>
      </w:rPr>
      <w:t>NLD</w:t>
    </w:r>
    <w:r w:rsidRPr="003805CA">
      <w:rPr>
        <w:lang w:val="fr-FR"/>
      </w:rPr>
      <w:t>/</w:t>
    </w:r>
    <w:r>
      <w:rPr>
        <w:lang w:val="fr-FR"/>
      </w:rPr>
      <w:t>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776" w:rsidRPr="003805CA" w:rsidRDefault="007B1776" w:rsidP="008320A4">
    <w:pPr>
      <w:pStyle w:val="Header"/>
      <w:jc w:val="right"/>
      <w:rPr>
        <w:lang w:val="fr-FR"/>
      </w:rPr>
    </w:pPr>
    <w:r w:rsidRPr="003805CA">
      <w:rPr>
        <w:lang w:val="fr-FR"/>
      </w:rPr>
      <w:t>CAT/C/</w:t>
    </w:r>
    <w:r>
      <w:rPr>
        <w:lang w:val="fr-FR"/>
      </w:rPr>
      <w:t>NLD</w:t>
    </w:r>
    <w:r w:rsidRPr="003805CA">
      <w:rPr>
        <w:lang w:val="fr-FR"/>
      </w:rPr>
      <w:t>/Q</w:t>
    </w:r>
    <w:r>
      <w:rPr>
        <w:lang w:val="fr-FR"/>
      </w:rPr>
      <w:t>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787E74"/>
    <w:multiLevelType w:val="hybridMultilevel"/>
    <w:tmpl w:val="FB406916"/>
    <w:lvl w:ilvl="0" w:tplc="0409000F">
      <w:start w:val="1"/>
      <w:numFmt w:val="decimal"/>
      <w:lvlText w:val="%1."/>
      <w:lvlJc w:val="left"/>
      <w:pPr>
        <w:ind w:left="2990" w:hanging="360"/>
      </w:pPr>
    </w:lvl>
    <w:lvl w:ilvl="1" w:tplc="04090019" w:tentative="1">
      <w:start w:val="1"/>
      <w:numFmt w:val="lowerLetter"/>
      <w:lvlText w:val="%2."/>
      <w:lvlJc w:val="left"/>
      <w:pPr>
        <w:ind w:left="3710" w:hanging="360"/>
      </w:pPr>
    </w:lvl>
    <w:lvl w:ilvl="2" w:tplc="0409001B" w:tentative="1">
      <w:start w:val="1"/>
      <w:numFmt w:val="lowerRoman"/>
      <w:lvlText w:val="%3."/>
      <w:lvlJc w:val="right"/>
      <w:pPr>
        <w:ind w:left="4430" w:hanging="180"/>
      </w:pPr>
    </w:lvl>
    <w:lvl w:ilvl="3" w:tplc="0409000F" w:tentative="1">
      <w:start w:val="1"/>
      <w:numFmt w:val="decimal"/>
      <w:lvlText w:val="%4."/>
      <w:lvlJc w:val="left"/>
      <w:pPr>
        <w:ind w:left="5150" w:hanging="360"/>
      </w:pPr>
    </w:lvl>
    <w:lvl w:ilvl="4" w:tplc="04090019" w:tentative="1">
      <w:start w:val="1"/>
      <w:numFmt w:val="lowerLetter"/>
      <w:lvlText w:val="%5."/>
      <w:lvlJc w:val="left"/>
      <w:pPr>
        <w:ind w:left="5870" w:hanging="360"/>
      </w:pPr>
    </w:lvl>
    <w:lvl w:ilvl="5" w:tplc="0409001B" w:tentative="1">
      <w:start w:val="1"/>
      <w:numFmt w:val="lowerRoman"/>
      <w:lvlText w:val="%6."/>
      <w:lvlJc w:val="right"/>
      <w:pPr>
        <w:ind w:left="6590" w:hanging="180"/>
      </w:pPr>
    </w:lvl>
    <w:lvl w:ilvl="6" w:tplc="0409000F" w:tentative="1">
      <w:start w:val="1"/>
      <w:numFmt w:val="decimal"/>
      <w:lvlText w:val="%7."/>
      <w:lvlJc w:val="left"/>
      <w:pPr>
        <w:ind w:left="7310" w:hanging="360"/>
      </w:pPr>
    </w:lvl>
    <w:lvl w:ilvl="7" w:tplc="04090019" w:tentative="1">
      <w:start w:val="1"/>
      <w:numFmt w:val="lowerLetter"/>
      <w:lvlText w:val="%8."/>
      <w:lvlJc w:val="left"/>
      <w:pPr>
        <w:ind w:left="8030" w:hanging="360"/>
      </w:pPr>
    </w:lvl>
    <w:lvl w:ilvl="8" w:tplc="0409001B" w:tentative="1">
      <w:start w:val="1"/>
      <w:numFmt w:val="lowerRoman"/>
      <w:lvlText w:val="%9."/>
      <w:lvlJc w:val="right"/>
      <w:pPr>
        <w:ind w:left="8750" w:hanging="180"/>
      </w:pPr>
    </w:lvl>
  </w:abstractNum>
  <w:abstractNum w:abstractNumId="2">
    <w:nsid w:val="189E2E1A"/>
    <w:multiLevelType w:val="hybridMultilevel"/>
    <w:tmpl w:val="823E1782"/>
    <w:lvl w:ilvl="0" w:tplc="30B855F2">
      <w:start w:val="1"/>
      <w:numFmt w:val="decimal"/>
      <w:lvlText w:val="%1."/>
      <w:lvlJc w:val="left"/>
      <w:pPr>
        <w:ind w:left="2829" w:hanging="570"/>
      </w:pPr>
      <w:rPr>
        <w:rFonts w:hint="default"/>
      </w:rPr>
    </w:lvl>
    <w:lvl w:ilvl="1" w:tplc="04090019" w:tentative="1">
      <w:start w:val="1"/>
      <w:numFmt w:val="lowerLetter"/>
      <w:lvlText w:val="%2."/>
      <w:lvlJc w:val="left"/>
      <w:pPr>
        <w:ind w:left="3339" w:hanging="360"/>
      </w:pPr>
    </w:lvl>
    <w:lvl w:ilvl="2" w:tplc="0409001B" w:tentative="1">
      <w:start w:val="1"/>
      <w:numFmt w:val="lowerRoman"/>
      <w:lvlText w:val="%3."/>
      <w:lvlJc w:val="right"/>
      <w:pPr>
        <w:ind w:left="4059" w:hanging="180"/>
      </w:pPr>
    </w:lvl>
    <w:lvl w:ilvl="3" w:tplc="0409000F" w:tentative="1">
      <w:start w:val="1"/>
      <w:numFmt w:val="decimal"/>
      <w:lvlText w:val="%4."/>
      <w:lvlJc w:val="left"/>
      <w:pPr>
        <w:ind w:left="4779" w:hanging="360"/>
      </w:pPr>
    </w:lvl>
    <w:lvl w:ilvl="4" w:tplc="04090019" w:tentative="1">
      <w:start w:val="1"/>
      <w:numFmt w:val="lowerLetter"/>
      <w:lvlText w:val="%5."/>
      <w:lvlJc w:val="left"/>
      <w:pPr>
        <w:ind w:left="5499" w:hanging="360"/>
      </w:pPr>
    </w:lvl>
    <w:lvl w:ilvl="5" w:tplc="0409001B" w:tentative="1">
      <w:start w:val="1"/>
      <w:numFmt w:val="lowerRoman"/>
      <w:lvlText w:val="%6."/>
      <w:lvlJc w:val="right"/>
      <w:pPr>
        <w:ind w:left="6219" w:hanging="180"/>
      </w:pPr>
    </w:lvl>
    <w:lvl w:ilvl="6" w:tplc="0409000F" w:tentative="1">
      <w:start w:val="1"/>
      <w:numFmt w:val="decimal"/>
      <w:lvlText w:val="%7."/>
      <w:lvlJc w:val="left"/>
      <w:pPr>
        <w:ind w:left="6939" w:hanging="360"/>
      </w:pPr>
    </w:lvl>
    <w:lvl w:ilvl="7" w:tplc="04090019" w:tentative="1">
      <w:start w:val="1"/>
      <w:numFmt w:val="lowerLetter"/>
      <w:lvlText w:val="%8."/>
      <w:lvlJc w:val="left"/>
      <w:pPr>
        <w:ind w:left="7659" w:hanging="360"/>
      </w:pPr>
    </w:lvl>
    <w:lvl w:ilvl="8" w:tplc="0409001B" w:tentative="1">
      <w:start w:val="1"/>
      <w:numFmt w:val="lowerRoman"/>
      <w:lvlText w:val="%9."/>
      <w:lvlJc w:val="right"/>
      <w:pPr>
        <w:ind w:left="8379" w:hanging="180"/>
      </w:pPr>
    </w:lvl>
  </w:abstractNum>
  <w:abstractNum w:abstractNumId="3">
    <w:nsid w:val="2508611D"/>
    <w:multiLevelType w:val="hybridMultilevel"/>
    <w:tmpl w:val="871A7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7F03CA"/>
    <w:multiLevelType w:val="hybridMultilevel"/>
    <w:tmpl w:val="5D0AA656"/>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547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0A4"/>
    <w:rsid w:val="000014B2"/>
    <w:rsid w:val="00001CA0"/>
    <w:rsid w:val="0000248A"/>
    <w:rsid w:val="00005994"/>
    <w:rsid w:val="00006A9A"/>
    <w:rsid w:val="00006FEB"/>
    <w:rsid w:val="00013AFC"/>
    <w:rsid w:val="0001570D"/>
    <w:rsid w:val="00015EDB"/>
    <w:rsid w:val="00017BE6"/>
    <w:rsid w:val="000235CE"/>
    <w:rsid w:val="000245F8"/>
    <w:rsid w:val="000305D4"/>
    <w:rsid w:val="00035469"/>
    <w:rsid w:val="000365FB"/>
    <w:rsid w:val="0003692E"/>
    <w:rsid w:val="000379E1"/>
    <w:rsid w:val="000418B0"/>
    <w:rsid w:val="00042603"/>
    <w:rsid w:val="0004438A"/>
    <w:rsid w:val="000448D1"/>
    <w:rsid w:val="00045822"/>
    <w:rsid w:val="000476A7"/>
    <w:rsid w:val="0004781E"/>
    <w:rsid w:val="00050F6B"/>
    <w:rsid w:val="00051457"/>
    <w:rsid w:val="000526D1"/>
    <w:rsid w:val="00054EF4"/>
    <w:rsid w:val="0005571A"/>
    <w:rsid w:val="00057E97"/>
    <w:rsid w:val="00060ED5"/>
    <w:rsid w:val="00063DA1"/>
    <w:rsid w:val="00066B94"/>
    <w:rsid w:val="00072AB6"/>
    <w:rsid w:val="00072C8C"/>
    <w:rsid w:val="000733B5"/>
    <w:rsid w:val="000734AE"/>
    <w:rsid w:val="00075E2C"/>
    <w:rsid w:val="00080347"/>
    <w:rsid w:val="00080B2A"/>
    <w:rsid w:val="00081815"/>
    <w:rsid w:val="000836FA"/>
    <w:rsid w:val="00085A81"/>
    <w:rsid w:val="0008620B"/>
    <w:rsid w:val="000931C0"/>
    <w:rsid w:val="00094B47"/>
    <w:rsid w:val="000A2F5E"/>
    <w:rsid w:val="000A448C"/>
    <w:rsid w:val="000A71A3"/>
    <w:rsid w:val="000B175B"/>
    <w:rsid w:val="000B39B4"/>
    <w:rsid w:val="000B3A0F"/>
    <w:rsid w:val="000B4EF7"/>
    <w:rsid w:val="000B577B"/>
    <w:rsid w:val="000B79FF"/>
    <w:rsid w:val="000C0463"/>
    <w:rsid w:val="000C2457"/>
    <w:rsid w:val="000C2C03"/>
    <w:rsid w:val="000C2D2E"/>
    <w:rsid w:val="000C64B1"/>
    <w:rsid w:val="000C7DEB"/>
    <w:rsid w:val="000D0EA6"/>
    <w:rsid w:val="000D5243"/>
    <w:rsid w:val="000D625D"/>
    <w:rsid w:val="000E0415"/>
    <w:rsid w:val="000E200C"/>
    <w:rsid w:val="000E40D2"/>
    <w:rsid w:val="000F44EE"/>
    <w:rsid w:val="000F4FBF"/>
    <w:rsid w:val="000F755E"/>
    <w:rsid w:val="00100D17"/>
    <w:rsid w:val="0010778B"/>
    <w:rsid w:val="001103AA"/>
    <w:rsid w:val="001146E1"/>
    <w:rsid w:val="0012078C"/>
    <w:rsid w:val="00120FFE"/>
    <w:rsid w:val="00122C25"/>
    <w:rsid w:val="0012735E"/>
    <w:rsid w:val="00132CFE"/>
    <w:rsid w:val="00133449"/>
    <w:rsid w:val="00133A45"/>
    <w:rsid w:val="00140B88"/>
    <w:rsid w:val="0014105F"/>
    <w:rsid w:val="00141158"/>
    <w:rsid w:val="00141E50"/>
    <w:rsid w:val="0014200C"/>
    <w:rsid w:val="0014489C"/>
    <w:rsid w:val="001450BD"/>
    <w:rsid w:val="0014715C"/>
    <w:rsid w:val="0014760F"/>
    <w:rsid w:val="00147867"/>
    <w:rsid w:val="00151115"/>
    <w:rsid w:val="00153179"/>
    <w:rsid w:val="00153D6B"/>
    <w:rsid w:val="00153ED8"/>
    <w:rsid w:val="001542A0"/>
    <w:rsid w:val="00155AB5"/>
    <w:rsid w:val="00162576"/>
    <w:rsid w:val="00165F3A"/>
    <w:rsid w:val="0016674B"/>
    <w:rsid w:val="00173751"/>
    <w:rsid w:val="00183227"/>
    <w:rsid w:val="00185B82"/>
    <w:rsid w:val="00186CBD"/>
    <w:rsid w:val="00187E74"/>
    <w:rsid w:val="00191D99"/>
    <w:rsid w:val="00192835"/>
    <w:rsid w:val="00195718"/>
    <w:rsid w:val="00197B02"/>
    <w:rsid w:val="001A10B9"/>
    <w:rsid w:val="001A2616"/>
    <w:rsid w:val="001A35B6"/>
    <w:rsid w:val="001A58F8"/>
    <w:rsid w:val="001B1843"/>
    <w:rsid w:val="001B1FE3"/>
    <w:rsid w:val="001B48CC"/>
    <w:rsid w:val="001B4B04"/>
    <w:rsid w:val="001B7EB2"/>
    <w:rsid w:val="001C4437"/>
    <w:rsid w:val="001C5039"/>
    <w:rsid w:val="001C6663"/>
    <w:rsid w:val="001C7895"/>
    <w:rsid w:val="001D0C8C"/>
    <w:rsid w:val="001D26DF"/>
    <w:rsid w:val="001D297B"/>
    <w:rsid w:val="001D2B08"/>
    <w:rsid w:val="001D3A03"/>
    <w:rsid w:val="001D5AA9"/>
    <w:rsid w:val="001E2550"/>
    <w:rsid w:val="001F385A"/>
    <w:rsid w:val="001F519F"/>
    <w:rsid w:val="001F7BF4"/>
    <w:rsid w:val="00201549"/>
    <w:rsid w:val="00202DA8"/>
    <w:rsid w:val="00203451"/>
    <w:rsid w:val="0020661B"/>
    <w:rsid w:val="0020790D"/>
    <w:rsid w:val="00210198"/>
    <w:rsid w:val="00211B28"/>
    <w:rsid w:val="00211E0B"/>
    <w:rsid w:val="00216C9A"/>
    <w:rsid w:val="00224AB6"/>
    <w:rsid w:val="00233224"/>
    <w:rsid w:val="00234920"/>
    <w:rsid w:val="00237321"/>
    <w:rsid w:val="0024389D"/>
    <w:rsid w:val="00245D6E"/>
    <w:rsid w:val="002507D9"/>
    <w:rsid w:val="00253019"/>
    <w:rsid w:val="00253452"/>
    <w:rsid w:val="00255526"/>
    <w:rsid w:val="00257811"/>
    <w:rsid w:val="00260AEE"/>
    <w:rsid w:val="00260E1F"/>
    <w:rsid w:val="002622AE"/>
    <w:rsid w:val="002627E8"/>
    <w:rsid w:val="002638B8"/>
    <w:rsid w:val="0026478E"/>
    <w:rsid w:val="00264EE2"/>
    <w:rsid w:val="0026602B"/>
    <w:rsid w:val="00267CF0"/>
    <w:rsid w:val="00267F5F"/>
    <w:rsid w:val="00271242"/>
    <w:rsid w:val="00272495"/>
    <w:rsid w:val="0027385F"/>
    <w:rsid w:val="002800B7"/>
    <w:rsid w:val="0028019F"/>
    <w:rsid w:val="00281C20"/>
    <w:rsid w:val="002834B6"/>
    <w:rsid w:val="00284234"/>
    <w:rsid w:val="00286B4D"/>
    <w:rsid w:val="00291BF4"/>
    <w:rsid w:val="00293029"/>
    <w:rsid w:val="00294C90"/>
    <w:rsid w:val="002955D6"/>
    <w:rsid w:val="00297799"/>
    <w:rsid w:val="002A024D"/>
    <w:rsid w:val="002A504D"/>
    <w:rsid w:val="002A5C0C"/>
    <w:rsid w:val="002B0D25"/>
    <w:rsid w:val="002B0F77"/>
    <w:rsid w:val="002B1372"/>
    <w:rsid w:val="002B19C1"/>
    <w:rsid w:val="002B3C39"/>
    <w:rsid w:val="002B466B"/>
    <w:rsid w:val="002B6D21"/>
    <w:rsid w:val="002B6F5B"/>
    <w:rsid w:val="002B77EC"/>
    <w:rsid w:val="002C136D"/>
    <w:rsid w:val="002C4453"/>
    <w:rsid w:val="002C5269"/>
    <w:rsid w:val="002C79DC"/>
    <w:rsid w:val="002C7E93"/>
    <w:rsid w:val="002D1E19"/>
    <w:rsid w:val="002D4837"/>
    <w:rsid w:val="002D5E3C"/>
    <w:rsid w:val="002E2821"/>
    <w:rsid w:val="002E3FF0"/>
    <w:rsid w:val="002E53A2"/>
    <w:rsid w:val="002E5885"/>
    <w:rsid w:val="002E5DB8"/>
    <w:rsid w:val="002E7C32"/>
    <w:rsid w:val="002F110E"/>
    <w:rsid w:val="002F175C"/>
    <w:rsid w:val="002F1A00"/>
    <w:rsid w:val="002F24A7"/>
    <w:rsid w:val="002F284E"/>
    <w:rsid w:val="002F34CE"/>
    <w:rsid w:val="002F4283"/>
    <w:rsid w:val="002F4A6E"/>
    <w:rsid w:val="00302047"/>
    <w:rsid w:val="0030219B"/>
    <w:rsid w:val="00303D5B"/>
    <w:rsid w:val="00306AD8"/>
    <w:rsid w:val="003106BA"/>
    <w:rsid w:val="003161CD"/>
    <w:rsid w:val="0031673C"/>
    <w:rsid w:val="003229D8"/>
    <w:rsid w:val="00325BDF"/>
    <w:rsid w:val="00325C32"/>
    <w:rsid w:val="00325E7A"/>
    <w:rsid w:val="003266B3"/>
    <w:rsid w:val="0032787B"/>
    <w:rsid w:val="00331A64"/>
    <w:rsid w:val="00341D08"/>
    <w:rsid w:val="00343CE2"/>
    <w:rsid w:val="00350718"/>
    <w:rsid w:val="00352709"/>
    <w:rsid w:val="00353712"/>
    <w:rsid w:val="003548A7"/>
    <w:rsid w:val="00356E1B"/>
    <w:rsid w:val="00357874"/>
    <w:rsid w:val="00360DEC"/>
    <w:rsid w:val="0036466A"/>
    <w:rsid w:val="00370D93"/>
    <w:rsid w:val="00371178"/>
    <w:rsid w:val="00371858"/>
    <w:rsid w:val="00371F68"/>
    <w:rsid w:val="0037236C"/>
    <w:rsid w:val="0037249C"/>
    <w:rsid w:val="003727AC"/>
    <w:rsid w:val="003746FC"/>
    <w:rsid w:val="003762F4"/>
    <w:rsid w:val="003805CA"/>
    <w:rsid w:val="003806C3"/>
    <w:rsid w:val="00383768"/>
    <w:rsid w:val="00383DE5"/>
    <w:rsid w:val="00385716"/>
    <w:rsid w:val="00392C55"/>
    <w:rsid w:val="003961D4"/>
    <w:rsid w:val="00396AD9"/>
    <w:rsid w:val="003A1E26"/>
    <w:rsid w:val="003A23EF"/>
    <w:rsid w:val="003A4997"/>
    <w:rsid w:val="003A6810"/>
    <w:rsid w:val="003A7487"/>
    <w:rsid w:val="003A77C4"/>
    <w:rsid w:val="003B0D95"/>
    <w:rsid w:val="003B0E68"/>
    <w:rsid w:val="003B1493"/>
    <w:rsid w:val="003B1994"/>
    <w:rsid w:val="003B2701"/>
    <w:rsid w:val="003B7C2A"/>
    <w:rsid w:val="003C2CC4"/>
    <w:rsid w:val="003C319A"/>
    <w:rsid w:val="003C7B09"/>
    <w:rsid w:val="003D169C"/>
    <w:rsid w:val="003D2B3C"/>
    <w:rsid w:val="003D4B23"/>
    <w:rsid w:val="003D7AF6"/>
    <w:rsid w:val="003E15B7"/>
    <w:rsid w:val="003E429B"/>
    <w:rsid w:val="003E48BC"/>
    <w:rsid w:val="003F03D2"/>
    <w:rsid w:val="003F0E59"/>
    <w:rsid w:val="003F51EE"/>
    <w:rsid w:val="003F56C2"/>
    <w:rsid w:val="004017D4"/>
    <w:rsid w:val="00401AB6"/>
    <w:rsid w:val="00402ADF"/>
    <w:rsid w:val="0040407F"/>
    <w:rsid w:val="004067A0"/>
    <w:rsid w:val="00410C89"/>
    <w:rsid w:val="00410D04"/>
    <w:rsid w:val="0041397E"/>
    <w:rsid w:val="00416C82"/>
    <w:rsid w:val="00416EAF"/>
    <w:rsid w:val="004171F4"/>
    <w:rsid w:val="00425057"/>
    <w:rsid w:val="00425FB1"/>
    <w:rsid w:val="00426B9B"/>
    <w:rsid w:val="00430297"/>
    <w:rsid w:val="00431568"/>
    <w:rsid w:val="004325CB"/>
    <w:rsid w:val="00433C77"/>
    <w:rsid w:val="00437162"/>
    <w:rsid w:val="004425E2"/>
    <w:rsid w:val="00442A83"/>
    <w:rsid w:val="004437F2"/>
    <w:rsid w:val="004456DD"/>
    <w:rsid w:val="0045068F"/>
    <w:rsid w:val="00453A37"/>
    <w:rsid w:val="0045495B"/>
    <w:rsid w:val="00456752"/>
    <w:rsid w:val="00463630"/>
    <w:rsid w:val="00463B10"/>
    <w:rsid w:val="004657B6"/>
    <w:rsid w:val="00466768"/>
    <w:rsid w:val="004670F3"/>
    <w:rsid w:val="00475072"/>
    <w:rsid w:val="00475ACC"/>
    <w:rsid w:val="00475CDC"/>
    <w:rsid w:val="00477127"/>
    <w:rsid w:val="004805C7"/>
    <w:rsid w:val="00481322"/>
    <w:rsid w:val="0048367D"/>
    <w:rsid w:val="00483FC3"/>
    <w:rsid w:val="0048470E"/>
    <w:rsid w:val="0048487A"/>
    <w:rsid w:val="004851F5"/>
    <w:rsid w:val="0048546D"/>
    <w:rsid w:val="004A183E"/>
    <w:rsid w:val="004A3616"/>
    <w:rsid w:val="004A3D4D"/>
    <w:rsid w:val="004B2825"/>
    <w:rsid w:val="004B4C23"/>
    <w:rsid w:val="004B6394"/>
    <w:rsid w:val="004B6F48"/>
    <w:rsid w:val="004B7802"/>
    <w:rsid w:val="004C3E3B"/>
    <w:rsid w:val="004C6404"/>
    <w:rsid w:val="004D081E"/>
    <w:rsid w:val="004D0D0F"/>
    <w:rsid w:val="004D20CC"/>
    <w:rsid w:val="004D30D3"/>
    <w:rsid w:val="004D49AF"/>
    <w:rsid w:val="004D56FB"/>
    <w:rsid w:val="004D5885"/>
    <w:rsid w:val="004E514A"/>
    <w:rsid w:val="004E66FA"/>
    <w:rsid w:val="004E6BEB"/>
    <w:rsid w:val="004E6FF6"/>
    <w:rsid w:val="004F0731"/>
    <w:rsid w:val="00500A9D"/>
    <w:rsid w:val="00500E78"/>
    <w:rsid w:val="00503F9C"/>
    <w:rsid w:val="005045AB"/>
    <w:rsid w:val="00510061"/>
    <w:rsid w:val="005133D3"/>
    <w:rsid w:val="00515A9F"/>
    <w:rsid w:val="00516376"/>
    <w:rsid w:val="005167AB"/>
    <w:rsid w:val="00516A20"/>
    <w:rsid w:val="0052136D"/>
    <w:rsid w:val="00521EDF"/>
    <w:rsid w:val="00525D5F"/>
    <w:rsid w:val="0052775E"/>
    <w:rsid w:val="00535A1B"/>
    <w:rsid w:val="005366C5"/>
    <w:rsid w:val="005420F2"/>
    <w:rsid w:val="005434C1"/>
    <w:rsid w:val="0054381B"/>
    <w:rsid w:val="005439F8"/>
    <w:rsid w:val="00546237"/>
    <w:rsid w:val="00547B61"/>
    <w:rsid w:val="0055056B"/>
    <w:rsid w:val="005518A9"/>
    <w:rsid w:val="00553D5D"/>
    <w:rsid w:val="005625C0"/>
    <w:rsid w:val="005628B6"/>
    <w:rsid w:val="0056470D"/>
    <w:rsid w:val="005850D3"/>
    <w:rsid w:val="005855E1"/>
    <w:rsid w:val="00585C6B"/>
    <w:rsid w:val="00592AC8"/>
    <w:rsid w:val="0059428B"/>
    <w:rsid w:val="005947E2"/>
    <w:rsid w:val="005953BC"/>
    <w:rsid w:val="005A10D1"/>
    <w:rsid w:val="005A1AC7"/>
    <w:rsid w:val="005A23BB"/>
    <w:rsid w:val="005A2827"/>
    <w:rsid w:val="005A3AE2"/>
    <w:rsid w:val="005A4CD5"/>
    <w:rsid w:val="005B2C66"/>
    <w:rsid w:val="005B3DB3"/>
    <w:rsid w:val="005C0F2E"/>
    <w:rsid w:val="005C260F"/>
    <w:rsid w:val="005C2687"/>
    <w:rsid w:val="005C45D5"/>
    <w:rsid w:val="005C507D"/>
    <w:rsid w:val="005C5AB5"/>
    <w:rsid w:val="005C7257"/>
    <w:rsid w:val="005D00F9"/>
    <w:rsid w:val="005D0FDF"/>
    <w:rsid w:val="005D1AA0"/>
    <w:rsid w:val="005D2458"/>
    <w:rsid w:val="005D29B3"/>
    <w:rsid w:val="005D48A8"/>
    <w:rsid w:val="005D4A24"/>
    <w:rsid w:val="005D6225"/>
    <w:rsid w:val="005E0F42"/>
    <w:rsid w:val="005E26A7"/>
    <w:rsid w:val="005E4B50"/>
    <w:rsid w:val="005F015F"/>
    <w:rsid w:val="005F38C8"/>
    <w:rsid w:val="005F4BF4"/>
    <w:rsid w:val="005F69AB"/>
    <w:rsid w:val="005F7B75"/>
    <w:rsid w:val="006001EE"/>
    <w:rsid w:val="00604028"/>
    <w:rsid w:val="006040C9"/>
    <w:rsid w:val="006048D2"/>
    <w:rsid w:val="00605042"/>
    <w:rsid w:val="00606BE9"/>
    <w:rsid w:val="00607C97"/>
    <w:rsid w:val="00610C2D"/>
    <w:rsid w:val="00611059"/>
    <w:rsid w:val="00611BBB"/>
    <w:rsid w:val="00611EC0"/>
    <w:rsid w:val="00611FC4"/>
    <w:rsid w:val="006120E8"/>
    <w:rsid w:val="00612F2C"/>
    <w:rsid w:val="00614DC0"/>
    <w:rsid w:val="00615B67"/>
    <w:rsid w:val="006166F9"/>
    <w:rsid w:val="006176FB"/>
    <w:rsid w:val="00622E1B"/>
    <w:rsid w:val="00623DEB"/>
    <w:rsid w:val="0062602E"/>
    <w:rsid w:val="006300C2"/>
    <w:rsid w:val="00630CC5"/>
    <w:rsid w:val="0063177B"/>
    <w:rsid w:val="00631869"/>
    <w:rsid w:val="00631937"/>
    <w:rsid w:val="00633AD7"/>
    <w:rsid w:val="00640163"/>
    <w:rsid w:val="00640B26"/>
    <w:rsid w:val="006411CB"/>
    <w:rsid w:val="00641A1C"/>
    <w:rsid w:val="006424CD"/>
    <w:rsid w:val="00642927"/>
    <w:rsid w:val="00652D0A"/>
    <w:rsid w:val="00654356"/>
    <w:rsid w:val="00654DB0"/>
    <w:rsid w:val="00654DB7"/>
    <w:rsid w:val="006556F5"/>
    <w:rsid w:val="006561B8"/>
    <w:rsid w:val="00660710"/>
    <w:rsid w:val="00661471"/>
    <w:rsid w:val="00662BB6"/>
    <w:rsid w:val="00665285"/>
    <w:rsid w:val="00670C9C"/>
    <w:rsid w:val="00671C64"/>
    <w:rsid w:val="00672CE0"/>
    <w:rsid w:val="00673C5C"/>
    <w:rsid w:val="0067605A"/>
    <w:rsid w:val="00680B42"/>
    <w:rsid w:val="00684C21"/>
    <w:rsid w:val="0069042B"/>
    <w:rsid w:val="006917E2"/>
    <w:rsid w:val="006918A0"/>
    <w:rsid w:val="00691D29"/>
    <w:rsid w:val="00694550"/>
    <w:rsid w:val="006949EC"/>
    <w:rsid w:val="00695F76"/>
    <w:rsid w:val="006A1E60"/>
    <w:rsid w:val="006A1FE7"/>
    <w:rsid w:val="006B0C16"/>
    <w:rsid w:val="006B2B77"/>
    <w:rsid w:val="006B311F"/>
    <w:rsid w:val="006B4955"/>
    <w:rsid w:val="006B5D57"/>
    <w:rsid w:val="006B61E3"/>
    <w:rsid w:val="006B6850"/>
    <w:rsid w:val="006B7E5D"/>
    <w:rsid w:val="006C14B8"/>
    <w:rsid w:val="006C19AB"/>
    <w:rsid w:val="006C6916"/>
    <w:rsid w:val="006D1F4B"/>
    <w:rsid w:val="006D2E1D"/>
    <w:rsid w:val="006D37AF"/>
    <w:rsid w:val="006D51D0"/>
    <w:rsid w:val="006D7550"/>
    <w:rsid w:val="006E514B"/>
    <w:rsid w:val="006E564B"/>
    <w:rsid w:val="006E7191"/>
    <w:rsid w:val="006F4536"/>
    <w:rsid w:val="006F5689"/>
    <w:rsid w:val="006F6317"/>
    <w:rsid w:val="006F6848"/>
    <w:rsid w:val="0070026A"/>
    <w:rsid w:val="00702A66"/>
    <w:rsid w:val="00703577"/>
    <w:rsid w:val="007054DC"/>
    <w:rsid w:val="007136D5"/>
    <w:rsid w:val="00716378"/>
    <w:rsid w:val="007164C8"/>
    <w:rsid w:val="00720F63"/>
    <w:rsid w:val="007225BC"/>
    <w:rsid w:val="0072263B"/>
    <w:rsid w:val="00723B94"/>
    <w:rsid w:val="007261E0"/>
    <w:rsid w:val="0072632A"/>
    <w:rsid w:val="0072696E"/>
    <w:rsid w:val="007302F1"/>
    <w:rsid w:val="007327D5"/>
    <w:rsid w:val="00732939"/>
    <w:rsid w:val="00735533"/>
    <w:rsid w:val="0073725F"/>
    <w:rsid w:val="00742420"/>
    <w:rsid w:val="007451E5"/>
    <w:rsid w:val="007467DD"/>
    <w:rsid w:val="00746921"/>
    <w:rsid w:val="00750385"/>
    <w:rsid w:val="0075092D"/>
    <w:rsid w:val="00754022"/>
    <w:rsid w:val="00754798"/>
    <w:rsid w:val="00755E0C"/>
    <w:rsid w:val="00755E45"/>
    <w:rsid w:val="00760F85"/>
    <w:rsid w:val="007629C8"/>
    <w:rsid w:val="0076425A"/>
    <w:rsid w:val="00764F15"/>
    <w:rsid w:val="00765D35"/>
    <w:rsid w:val="007702CB"/>
    <w:rsid w:val="00771FC3"/>
    <w:rsid w:val="007827EE"/>
    <w:rsid w:val="007852F4"/>
    <w:rsid w:val="00792175"/>
    <w:rsid w:val="00796C10"/>
    <w:rsid w:val="007A74CE"/>
    <w:rsid w:val="007B1027"/>
    <w:rsid w:val="007B1776"/>
    <w:rsid w:val="007B2F17"/>
    <w:rsid w:val="007B4BBC"/>
    <w:rsid w:val="007B6BA5"/>
    <w:rsid w:val="007B76C2"/>
    <w:rsid w:val="007C0748"/>
    <w:rsid w:val="007C0CB5"/>
    <w:rsid w:val="007C29D8"/>
    <w:rsid w:val="007C3390"/>
    <w:rsid w:val="007C36FB"/>
    <w:rsid w:val="007C4F4B"/>
    <w:rsid w:val="007C520F"/>
    <w:rsid w:val="007C69CB"/>
    <w:rsid w:val="007C70D1"/>
    <w:rsid w:val="007D4C5C"/>
    <w:rsid w:val="007D5D92"/>
    <w:rsid w:val="007E13D2"/>
    <w:rsid w:val="007E1612"/>
    <w:rsid w:val="007E3264"/>
    <w:rsid w:val="007E357B"/>
    <w:rsid w:val="007E3E21"/>
    <w:rsid w:val="007E719F"/>
    <w:rsid w:val="007F01E9"/>
    <w:rsid w:val="007F6611"/>
    <w:rsid w:val="007F718E"/>
    <w:rsid w:val="00800483"/>
    <w:rsid w:val="008021EC"/>
    <w:rsid w:val="00802228"/>
    <w:rsid w:val="00802372"/>
    <w:rsid w:val="00802F1D"/>
    <w:rsid w:val="00812A3B"/>
    <w:rsid w:val="0081632B"/>
    <w:rsid w:val="00822F12"/>
    <w:rsid w:val="008242D7"/>
    <w:rsid w:val="008257AC"/>
    <w:rsid w:val="008257B1"/>
    <w:rsid w:val="008306D6"/>
    <w:rsid w:val="008320A4"/>
    <w:rsid w:val="00832484"/>
    <w:rsid w:val="0083473E"/>
    <w:rsid w:val="00837532"/>
    <w:rsid w:val="00843086"/>
    <w:rsid w:val="00843767"/>
    <w:rsid w:val="008448CB"/>
    <w:rsid w:val="00845FFE"/>
    <w:rsid w:val="00847CA1"/>
    <w:rsid w:val="00850CD3"/>
    <w:rsid w:val="008510DB"/>
    <w:rsid w:val="00852F00"/>
    <w:rsid w:val="008560EE"/>
    <w:rsid w:val="00862BD9"/>
    <w:rsid w:val="008640C6"/>
    <w:rsid w:val="00866129"/>
    <w:rsid w:val="008679D9"/>
    <w:rsid w:val="008730A9"/>
    <w:rsid w:val="00873DE4"/>
    <w:rsid w:val="008774C4"/>
    <w:rsid w:val="00880011"/>
    <w:rsid w:val="008802E6"/>
    <w:rsid w:val="00886F7D"/>
    <w:rsid w:val="008873B5"/>
    <w:rsid w:val="008933B1"/>
    <w:rsid w:val="008950BD"/>
    <w:rsid w:val="008979B1"/>
    <w:rsid w:val="008A00BA"/>
    <w:rsid w:val="008A44AE"/>
    <w:rsid w:val="008A6B25"/>
    <w:rsid w:val="008A6C4F"/>
    <w:rsid w:val="008B2335"/>
    <w:rsid w:val="008B267E"/>
    <w:rsid w:val="008B7296"/>
    <w:rsid w:val="008B7E2E"/>
    <w:rsid w:val="008C2475"/>
    <w:rsid w:val="008C6FD6"/>
    <w:rsid w:val="008D00B7"/>
    <w:rsid w:val="008D0FF3"/>
    <w:rsid w:val="008D11A4"/>
    <w:rsid w:val="008D440E"/>
    <w:rsid w:val="008D4CE6"/>
    <w:rsid w:val="008E0678"/>
    <w:rsid w:val="008E4285"/>
    <w:rsid w:val="008F08E5"/>
    <w:rsid w:val="008F284C"/>
    <w:rsid w:val="00907658"/>
    <w:rsid w:val="00907673"/>
    <w:rsid w:val="00915159"/>
    <w:rsid w:val="0091680F"/>
    <w:rsid w:val="00917C10"/>
    <w:rsid w:val="009211EF"/>
    <w:rsid w:val="009223CA"/>
    <w:rsid w:val="009274B4"/>
    <w:rsid w:val="00934293"/>
    <w:rsid w:val="00935E80"/>
    <w:rsid w:val="0093787A"/>
    <w:rsid w:val="00940F93"/>
    <w:rsid w:val="00944894"/>
    <w:rsid w:val="00945D3C"/>
    <w:rsid w:val="00954177"/>
    <w:rsid w:val="00955B1B"/>
    <w:rsid w:val="009578C5"/>
    <w:rsid w:val="00961A4A"/>
    <w:rsid w:val="00961B7D"/>
    <w:rsid w:val="0096257E"/>
    <w:rsid w:val="00971207"/>
    <w:rsid w:val="0097339A"/>
    <w:rsid w:val="00975140"/>
    <w:rsid w:val="009760F3"/>
    <w:rsid w:val="0097658F"/>
    <w:rsid w:val="00976F4E"/>
    <w:rsid w:val="00990CE5"/>
    <w:rsid w:val="00992B21"/>
    <w:rsid w:val="009941D7"/>
    <w:rsid w:val="00994F76"/>
    <w:rsid w:val="009A0E8D"/>
    <w:rsid w:val="009A10AC"/>
    <w:rsid w:val="009A2082"/>
    <w:rsid w:val="009A28F0"/>
    <w:rsid w:val="009A36CB"/>
    <w:rsid w:val="009A7500"/>
    <w:rsid w:val="009B26E7"/>
    <w:rsid w:val="009B2DC2"/>
    <w:rsid w:val="009C07A3"/>
    <w:rsid w:val="009C1C4A"/>
    <w:rsid w:val="009C3901"/>
    <w:rsid w:val="009D7F93"/>
    <w:rsid w:val="009E32C2"/>
    <w:rsid w:val="009E73C2"/>
    <w:rsid w:val="009F00BB"/>
    <w:rsid w:val="009F28F0"/>
    <w:rsid w:val="009F31C1"/>
    <w:rsid w:val="009F3F21"/>
    <w:rsid w:val="009F5173"/>
    <w:rsid w:val="009F568E"/>
    <w:rsid w:val="009F670D"/>
    <w:rsid w:val="009F73C7"/>
    <w:rsid w:val="00A00A3F"/>
    <w:rsid w:val="00A00E6D"/>
    <w:rsid w:val="00A01489"/>
    <w:rsid w:val="00A045F1"/>
    <w:rsid w:val="00A0500C"/>
    <w:rsid w:val="00A063B7"/>
    <w:rsid w:val="00A06851"/>
    <w:rsid w:val="00A069A6"/>
    <w:rsid w:val="00A0751E"/>
    <w:rsid w:val="00A1109F"/>
    <w:rsid w:val="00A169C5"/>
    <w:rsid w:val="00A20AB9"/>
    <w:rsid w:val="00A21960"/>
    <w:rsid w:val="00A25592"/>
    <w:rsid w:val="00A26247"/>
    <w:rsid w:val="00A26387"/>
    <w:rsid w:val="00A268CB"/>
    <w:rsid w:val="00A3352D"/>
    <w:rsid w:val="00A338F1"/>
    <w:rsid w:val="00A351D2"/>
    <w:rsid w:val="00A361D2"/>
    <w:rsid w:val="00A4160F"/>
    <w:rsid w:val="00A42F4D"/>
    <w:rsid w:val="00A4313E"/>
    <w:rsid w:val="00A44B98"/>
    <w:rsid w:val="00A44D15"/>
    <w:rsid w:val="00A47182"/>
    <w:rsid w:val="00A52084"/>
    <w:rsid w:val="00A5214F"/>
    <w:rsid w:val="00A557CF"/>
    <w:rsid w:val="00A56270"/>
    <w:rsid w:val="00A618E1"/>
    <w:rsid w:val="00A6330B"/>
    <w:rsid w:val="00A67FBC"/>
    <w:rsid w:val="00A72A0E"/>
    <w:rsid w:val="00A72AAE"/>
    <w:rsid w:val="00A72F22"/>
    <w:rsid w:val="00A7360F"/>
    <w:rsid w:val="00A74550"/>
    <w:rsid w:val="00A748A6"/>
    <w:rsid w:val="00A760EA"/>
    <w:rsid w:val="00A769F4"/>
    <w:rsid w:val="00A776B4"/>
    <w:rsid w:val="00A80572"/>
    <w:rsid w:val="00A83515"/>
    <w:rsid w:val="00A83FD2"/>
    <w:rsid w:val="00A915A5"/>
    <w:rsid w:val="00A91B36"/>
    <w:rsid w:val="00A93D04"/>
    <w:rsid w:val="00A941EE"/>
    <w:rsid w:val="00A94361"/>
    <w:rsid w:val="00A94975"/>
    <w:rsid w:val="00A968EC"/>
    <w:rsid w:val="00AA039F"/>
    <w:rsid w:val="00AA1692"/>
    <w:rsid w:val="00AA293C"/>
    <w:rsid w:val="00AA2AB0"/>
    <w:rsid w:val="00AA5580"/>
    <w:rsid w:val="00AB1865"/>
    <w:rsid w:val="00AB269A"/>
    <w:rsid w:val="00AC7B7C"/>
    <w:rsid w:val="00AD3183"/>
    <w:rsid w:val="00AD4F80"/>
    <w:rsid w:val="00AE031A"/>
    <w:rsid w:val="00AE1126"/>
    <w:rsid w:val="00AE2902"/>
    <w:rsid w:val="00AE5BAE"/>
    <w:rsid w:val="00AF247C"/>
    <w:rsid w:val="00AF25CC"/>
    <w:rsid w:val="00AF29E3"/>
    <w:rsid w:val="00AF595D"/>
    <w:rsid w:val="00AF7FEA"/>
    <w:rsid w:val="00B05AAC"/>
    <w:rsid w:val="00B06204"/>
    <w:rsid w:val="00B07C28"/>
    <w:rsid w:val="00B102CC"/>
    <w:rsid w:val="00B108E0"/>
    <w:rsid w:val="00B125BC"/>
    <w:rsid w:val="00B15C3F"/>
    <w:rsid w:val="00B169B9"/>
    <w:rsid w:val="00B17374"/>
    <w:rsid w:val="00B20588"/>
    <w:rsid w:val="00B22A38"/>
    <w:rsid w:val="00B23D21"/>
    <w:rsid w:val="00B23DDF"/>
    <w:rsid w:val="00B243C3"/>
    <w:rsid w:val="00B24564"/>
    <w:rsid w:val="00B25955"/>
    <w:rsid w:val="00B272C0"/>
    <w:rsid w:val="00B30179"/>
    <w:rsid w:val="00B30AAB"/>
    <w:rsid w:val="00B34D7D"/>
    <w:rsid w:val="00B3521D"/>
    <w:rsid w:val="00B353B0"/>
    <w:rsid w:val="00B354AB"/>
    <w:rsid w:val="00B425F8"/>
    <w:rsid w:val="00B46E8A"/>
    <w:rsid w:val="00B502F4"/>
    <w:rsid w:val="00B50C64"/>
    <w:rsid w:val="00B51256"/>
    <w:rsid w:val="00B54F31"/>
    <w:rsid w:val="00B55E72"/>
    <w:rsid w:val="00B56E4A"/>
    <w:rsid w:val="00B56E9C"/>
    <w:rsid w:val="00B61F3B"/>
    <w:rsid w:val="00B6257F"/>
    <w:rsid w:val="00B634F6"/>
    <w:rsid w:val="00B63B9F"/>
    <w:rsid w:val="00B64B1F"/>
    <w:rsid w:val="00B64F42"/>
    <w:rsid w:val="00B650FC"/>
    <w:rsid w:val="00B6553F"/>
    <w:rsid w:val="00B718EC"/>
    <w:rsid w:val="00B73E8D"/>
    <w:rsid w:val="00B759F7"/>
    <w:rsid w:val="00B77D05"/>
    <w:rsid w:val="00B80190"/>
    <w:rsid w:val="00B80C1D"/>
    <w:rsid w:val="00B81206"/>
    <w:rsid w:val="00B81E12"/>
    <w:rsid w:val="00B85DC0"/>
    <w:rsid w:val="00B92239"/>
    <w:rsid w:val="00B92937"/>
    <w:rsid w:val="00B9320B"/>
    <w:rsid w:val="00B93409"/>
    <w:rsid w:val="00B9362C"/>
    <w:rsid w:val="00B97AAC"/>
    <w:rsid w:val="00B97EE2"/>
    <w:rsid w:val="00BA001A"/>
    <w:rsid w:val="00BA37D6"/>
    <w:rsid w:val="00BA741E"/>
    <w:rsid w:val="00BB3C1B"/>
    <w:rsid w:val="00BB7554"/>
    <w:rsid w:val="00BC0780"/>
    <w:rsid w:val="00BC26D2"/>
    <w:rsid w:val="00BC3D13"/>
    <w:rsid w:val="00BC74E9"/>
    <w:rsid w:val="00BC7FBF"/>
    <w:rsid w:val="00BD1670"/>
    <w:rsid w:val="00BD3DA6"/>
    <w:rsid w:val="00BD4909"/>
    <w:rsid w:val="00BD6B95"/>
    <w:rsid w:val="00BD7585"/>
    <w:rsid w:val="00BE02A5"/>
    <w:rsid w:val="00BE1284"/>
    <w:rsid w:val="00BE1EF6"/>
    <w:rsid w:val="00BE270A"/>
    <w:rsid w:val="00BE4D7C"/>
    <w:rsid w:val="00BF33E0"/>
    <w:rsid w:val="00BF3952"/>
    <w:rsid w:val="00BF3D01"/>
    <w:rsid w:val="00BF6798"/>
    <w:rsid w:val="00BF68A8"/>
    <w:rsid w:val="00BF78BE"/>
    <w:rsid w:val="00C00B26"/>
    <w:rsid w:val="00C00DFA"/>
    <w:rsid w:val="00C0234F"/>
    <w:rsid w:val="00C03ECB"/>
    <w:rsid w:val="00C11A03"/>
    <w:rsid w:val="00C127F7"/>
    <w:rsid w:val="00C16A36"/>
    <w:rsid w:val="00C17E04"/>
    <w:rsid w:val="00C20E14"/>
    <w:rsid w:val="00C22107"/>
    <w:rsid w:val="00C312DE"/>
    <w:rsid w:val="00C3306A"/>
    <w:rsid w:val="00C350B7"/>
    <w:rsid w:val="00C35D4F"/>
    <w:rsid w:val="00C42634"/>
    <w:rsid w:val="00C43477"/>
    <w:rsid w:val="00C463DD"/>
    <w:rsid w:val="00C4724C"/>
    <w:rsid w:val="00C50829"/>
    <w:rsid w:val="00C50F00"/>
    <w:rsid w:val="00C5366B"/>
    <w:rsid w:val="00C56069"/>
    <w:rsid w:val="00C629A0"/>
    <w:rsid w:val="00C66DBB"/>
    <w:rsid w:val="00C6773E"/>
    <w:rsid w:val="00C677E0"/>
    <w:rsid w:val="00C71C91"/>
    <w:rsid w:val="00C745C3"/>
    <w:rsid w:val="00C77105"/>
    <w:rsid w:val="00C80774"/>
    <w:rsid w:val="00C817AE"/>
    <w:rsid w:val="00C905DB"/>
    <w:rsid w:val="00C90AC4"/>
    <w:rsid w:val="00C9663F"/>
    <w:rsid w:val="00C9779F"/>
    <w:rsid w:val="00C97C92"/>
    <w:rsid w:val="00CA00DB"/>
    <w:rsid w:val="00CA07E9"/>
    <w:rsid w:val="00CA24E8"/>
    <w:rsid w:val="00CA427C"/>
    <w:rsid w:val="00CB0A71"/>
    <w:rsid w:val="00CB1C31"/>
    <w:rsid w:val="00CB6B6E"/>
    <w:rsid w:val="00CB6C66"/>
    <w:rsid w:val="00CB77D4"/>
    <w:rsid w:val="00CB7BA2"/>
    <w:rsid w:val="00CC33AC"/>
    <w:rsid w:val="00CC37C0"/>
    <w:rsid w:val="00CC38AC"/>
    <w:rsid w:val="00CC3B55"/>
    <w:rsid w:val="00CC576C"/>
    <w:rsid w:val="00CC71FB"/>
    <w:rsid w:val="00CD1B5B"/>
    <w:rsid w:val="00CD26AF"/>
    <w:rsid w:val="00CD672F"/>
    <w:rsid w:val="00CD6B19"/>
    <w:rsid w:val="00CD6B5B"/>
    <w:rsid w:val="00CE1E44"/>
    <w:rsid w:val="00CE324A"/>
    <w:rsid w:val="00CE3D21"/>
    <w:rsid w:val="00CE4A8F"/>
    <w:rsid w:val="00CE7F2B"/>
    <w:rsid w:val="00CF49E1"/>
    <w:rsid w:val="00CF686C"/>
    <w:rsid w:val="00CF7358"/>
    <w:rsid w:val="00CF73D4"/>
    <w:rsid w:val="00D04707"/>
    <w:rsid w:val="00D0555B"/>
    <w:rsid w:val="00D10DF3"/>
    <w:rsid w:val="00D13BE3"/>
    <w:rsid w:val="00D14F6A"/>
    <w:rsid w:val="00D162CF"/>
    <w:rsid w:val="00D2031B"/>
    <w:rsid w:val="00D21697"/>
    <w:rsid w:val="00D21E4C"/>
    <w:rsid w:val="00D2339D"/>
    <w:rsid w:val="00D25FE2"/>
    <w:rsid w:val="00D33670"/>
    <w:rsid w:val="00D43252"/>
    <w:rsid w:val="00D43FF6"/>
    <w:rsid w:val="00D44AEA"/>
    <w:rsid w:val="00D44EE0"/>
    <w:rsid w:val="00D45CF6"/>
    <w:rsid w:val="00D46AE1"/>
    <w:rsid w:val="00D47706"/>
    <w:rsid w:val="00D47EEA"/>
    <w:rsid w:val="00D52392"/>
    <w:rsid w:val="00D527CE"/>
    <w:rsid w:val="00D53CC0"/>
    <w:rsid w:val="00D53F33"/>
    <w:rsid w:val="00D551EF"/>
    <w:rsid w:val="00D6217E"/>
    <w:rsid w:val="00D62678"/>
    <w:rsid w:val="00D649C7"/>
    <w:rsid w:val="00D64FEF"/>
    <w:rsid w:val="00D65198"/>
    <w:rsid w:val="00D6668A"/>
    <w:rsid w:val="00D67778"/>
    <w:rsid w:val="00D70EAF"/>
    <w:rsid w:val="00D71E0C"/>
    <w:rsid w:val="00D7793C"/>
    <w:rsid w:val="00D8378F"/>
    <w:rsid w:val="00D85C99"/>
    <w:rsid w:val="00D862BE"/>
    <w:rsid w:val="00D90DB2"/>
    <w:rsid w:val="00D91841"/>
    <w:rsid w:val="00D920DA"/>
    <w:rsid w:val="00D93CC8"/>
    <w:rsid w:val="00D95303"/>
    <w:rsid w:val="00D978C6"/>
    <w:rsid w:val="00DA3C1C"/>
    <w:rsid w:val="00DA4AD2"/>
    <w:rsid w:val="00DA5A86"/>
    <w:rsid w:val="00DB5A5B"/>
    <w:rsid w:val="00DC1764"/>
    <w:rsid w:val="00DC3C80"/>
    <w:rsid w:val="00DC539D"/>
    <w:rsid w:val="00DC66A2"/>
    <w:rsid w:val="00DD03D3"/>
    <w:rsid w:val="00DD5690"/>
    <w:rsid w:val="00DE0B62"/>
    <w:rsid w:val="00DE19A2"/>
    <w:rsid w:val="00DE1FD0"/>
    <w:rsid w:val="00DE255D"/>
    <w:rsid w:val="00DE2E20"/>
    <w:rsid w:val="00DE44CA"/>
    <w:rsid w:val="00DE6805"/>
    <w:rsid w:val="00DE6D83"/>
    <w:rsid w:val="00DF16C8"/>
    <w:rsid w:val="00DF1715"/>
    <w:rsid w:val="00DF1E6C"/>
    <w:rsid w:val="00DF3B5D"/>
    <w:rsid w:val="00DF6E83"/>
    <w:rsid w:val="00E010E8"/>
    <w:rsid w:val="00E05114"/>
    <w:rsid w:val="00E06A0C"/>
    <w:rsid w:val="00E125FC"/>
    <w:rsid w:val="00E130E5"/>
    <w:rsid w:val="00E15A4B"/>
    <w:rsid w:val="00E15C34"/>
    <w:rsid w:val="00E21C66"/>
    <w:rsid w:val="00E27090"/>
    <w:rsid w:val="00E27346"/>
    <w:rsid w:val="00E27816"/>
    <w:rsid w:val="00E31DEB"/>
    <w:rsid w:val="00E32498"/>
    <w:rsid w:val="00E32EFC"/>
    <w:rsid w:val="00E424DC"/>
    <w:rsid w:val="00E426F8"/>
    <w:rsid w:val="00E43329"/>
    <w:rsid w:val="00E444B2"/>
    <w:rsid w:val="00E4497A"/>
    <w:rsid w:val="00E46DC9"/>
    <w:rsid w:val="00E50C5F"/>
    <w:rsid w:val="00E51E44"/>
    <w:rsid w:val="00E569D4"/>
    <w:rsid w:val="00E6063D"/>
    <w:rsid w:val="00E6152C"/>
    <w:rsid w:val="00E66158"/>
    <w:rsid w:val="00E66F3B"/>
    <w:rsid w:val="00E705F5"/>
    <w:rsid w:val="00E70F32"/>
    <w:rsid w:val="00E71BC8"/>
    <w:rsid w:val="00E7260F"/>
    <w:rsid w:val="00E804D9"/>
    <w:rsid w:val="00E81379"/>
    <w:rsid w:val="00E86AAA"/>
    <w:rsid w:val="00E86FFE"/>
    <w:rsid w:val="00E9245F"/>
    <w:rsid w:val="00E941D5"/>
    <w:rsid w:val="00E9550A"/>
    <w:rsid w:val="00E96630"/>
    <w:rsid w:val="00E974A8"/>
    <w:rsid w:val="00EA0C67"/>
    <w:rsid w:val="00EA5B47"/>
    <w:rsid w:val="00EA6B04"/>
    <w:rsid w:val="00EA7850"/>
    <w:rsid w:val="00EB3548"/>
    <w:rsid w:val="00EB6612"/>
    <w:rsid w:val="00EB7EAE"/>
    <w:rsid w:val="00EC26C0"/>
    <w:rsid w:val="00EC274F"/>
    <w:rsid w:val="00EC2EE5"/>
    <w:rsid w:val="00ED122A"/>
    <w:rsid w:val="00ED21D3"/>
    <w:rsid w:val="00ED7A2A"/>
    <w:rsid w:val="00EE2EDD"/>
    <w:rsid w:val="00EE6265"/>
    <w:rsid w:val="00EE7AFE"/>
    <w:rsid w:val="00EF063D"/>
    <w:rsid w:val="00EF1813"/>
    <w:rsid w:val="00EF1D7F"/>
    <w:rsid w:val="00EF1E01"/>
    <w:rsid w:val="00EF3A5D"/>
    <w:rsid w:val="00EF3E59"/>
    <w:rsid w:val="00EF4481"/>
    <w:rsid w:val="00EF4DED"/>
    <w:rsid w:val="00EF4FB7"/>
    <w:rsid w:val="00EF641F"/>
    <w:rsid w:val="00F00EAE"/>
    <w:rsid w:val="00F01528"/>
    <w:rsid w:val="00F03D9D"/>
    <w:rsid w:val="00F06318"/>
    <w:rsid w:val="00F11854"/>
    <w:rsid w:val="00F15D70"/>
    <w:rsid w:val="00F20874"/>
    <w:rsid w:val="00F261D6"/>
    <w:rsid w:val="00F26CCE"/>
    <w:rsid w:val="00F27122"/>
    <w:rsid w:val="00F30D93"/>
    <w:rsid w:val="00F34539"/>
    <w:rsid w:val="00F36318"/>
    <w:rsid w:val="00F417E1"/>
    <w:rsid w:val="00F4193E"/>
    <w:rsid w:val="00F4291C"/>
    <w:rsid w:val="00F43ECD"/>
    <w:rsid w:val="00F45BF4"/>
    <w:rsid w:val="00F51FAF"/>
    <w:rsid w:val="00F531F1"/>
    <w:rsid w:val="00F54A4B"/>
    <w:rsid w:val="00F55ABF"/>
    <w:rsid w:val="00F57CB5"/>
    <w:rsid w:val="00F63FFE"/>
    <w:rsid w:val="00F6769D"/>
    <w:rsid w:val="00F70A81"/>
    <w:rsid w:val="00F70B26"/>
    <w:rsid w:val="00F71A53"/>
    <w:rsid w:val="00F71B91"/>
    <w:rsid w:val="00F73052"/>
    <w:rsid w:val="00F76347"/>
    <w:rsid w:val="00F76687"/>
    <w:rsid w:val="00F7776A"/>
    <w:rsid w:val="00F822B7"/>
    <w:rsid w:val="00F85CF1"/>
    <w:rsid w:val="00F86D73"/>
    <w:rsid w:val="00F91149"/>
    <w:rsid w:val="00F93362"/>
    <w:rsid w:val="00F93781"/>
    <w:rsid w:val="00FA4243"/>
    <w:rsid w:val="00FA5869"/>
    <w:rsid w:val="00FB09CC"/>
    <w:rsid w:val="00FB123B"/>
    <w:rsid w:val="00FB2DB2"/>
    <w:rsid w:val="00FB401B"/>
    <w:rsid w:val="00FB5671"/>
    <w:rsid w:val="00FB5E84"/>
    <w:rsid w:val="00FB613B"/>
    <w:rsid w:val="00FB7391"/>
    <w:rsid w:val="00FB793B"/>
    <w:rsid w:val="00FC2275"/>
    <w:rsid w:val="00FC43D2"/>
    <w:rsid w:val="00FC68B7"/>
    <w:rsid w:val="00FC7EB2"/>
    <w:rsid w:val="00FD1059"/>
    <w:rsid w:val="00FD256C"/>
    <w:rsid w:val="00FD3150"/>
    <w:rsid w:val="00FE01FD"/>
    <w:rsid w:val="00FE106A"/>
    <w:rsid w:val="00FE2E02"/>
    <w:rsid w:val="00FE5FFE"/>
    <w:rsid w:val="00FE7841"/>
    <w:rsid w:val="00FE7858"/>
    <w:rsid w:val="00FF1BAC"/>
    <w:rsid w:val="00FF5BB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3C319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
    <w:link w:val="ftrefCharCharChar"/>
    <w:uiPriority w:val="99"/>
    <w:qFormat/>
    <w:rsid w:val="003C319A"/>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6918A0"/>
    <w:rPr>
      <w:rFonts w:eastAsia="SimSun"/>
      <w:sz w:val="18"/>
      <w:lang w:val="en-US" w:eastAsia="zh-CN"/>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F86D73"/>
    <w:rPr>
      <w:sz w:val="18"/>
      <w:lang w:eastAsia="en-US"/>
    </w:rPr>
  </w:style>
  <w:style w:type="paragraph" w:customStyle="1" w:styleId="Default">
    <w:name w:val="Default"/>
    <w:rsid w:val="009B2DC2"/>
    <w:pPr>
      <w:autoSpaceDE w:val="0"/>
      <w:autoSpaceDN w:val="0"/>
      <w:adjustRightInd w:val="0"/>
    </w:pPr>
    <w:rPr>
      <w:color w:val="000000"/>
      <w:sz w:val="24"/>
      <w:szCs w:val="24"/>
      <w:lang w:val="fr-FR" w:eastAsia="fr-FR"/>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uiPriority w:val="99"/>
    <w:rsid w:val="00AF29E3"/>
    <w:pPr>
      <w:suppressAutoHyphens w:val="0"/>
      <w:spacing w:after="160" w:line="240" w:lineRule="exact"/>
    </w:pPr>
    <w:rPr>
      <w:sz w:val="18"/>
      <w:vertAlign w:val="superscript"/>
      <w:lang w:eastAsia="en-GB"/>
    </w:rPr>
  </w:style>
  <w:style w:type="paragraph" w:styleId="Revision">
    <w:name w:val="Revision"/>
    <w:hidden/>
    <w:uiPriority w:val="99"/>
    <w:semiHidden/>
    <w:rsid w:val="000A71A3"/>
    <w:rPr>
      <w:lang w:eastAsia="en-US"/>
    </w:rPr>
  </w:style>
  <w:style w:type="paragraph" w:customStyle="1" w:styleId="CM1">
    <w:name w:val="CM1"/>
    <w:basedOn w:val="Default"/>
    <w:next w:val="Default"/>
    <w:uiPriority w:val="99"/>
    <w:rsid w:val="00B24564"/>
    <w:rPr>
      <w:rFonts w:ascii="EUAlbertina" w:hAnsi="EUAlbertina"/>
      <w:color w:val="auto"/>
      <w:lang w:val="en-US" w:eastAsia="en-GB"/>
    </w:rPr>
  </w:style>
  <w:style w:type="paragraph" w:customStyle="1" w:styleId="CM3">
    <w:name w:val="CM3"/>
    <w:basedOn w:val="Default"/>
    <w:next w:val="Default"/>
    <w:uiPriority w:val="99"/>
    <w:rsid w:val="00B24564"/>
    <w:rPr>
      <w:rFonts w:ascii="EUAlbertina" w:hAnsi="EUAlbertina"/>
      <w:color w:val="auto"/>
      <w:lang w:val="en-US" w:eastAsia="en-GB"/>
    </w:rPr>
  </w:style>
  <w:style w:type="paragraph" w:customStyle="1" w:styleId="CM4">
    <w:name w:val="CM4"/>
    <w:basedOn w:val="Default"/>
    <w:next w:val="Default"/>
    <w:uiPriority w:val="99"/>
    <w:rsid w:val="00B24564"/>
    <w:rPr>
      <w:rFonts w:ascii="EUAlbertina" w:hAnsi="EUAlbertina"/>
      <w:color w:val="auto"/>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3C319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
    <w:link w:val="ftrefCharCharChar"/>
    <w:uiPriority w:val="99"/>
    <w:qFormat/>
    <w:rsid w:val="003C319A"/>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6918A0"/>
    <w:rPr>
      <w:rFonts w:eastAsia="SimSun"/>
      <w:sz w:val="18"/>
      <w:lang w:val="en-US" w:eastAsia="zh-CN"/>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ocked/>
    <w:rsid w:val="00F86D73"/>
    <w:rPr>
      <w:sz w:val="18"/>
      <w:lang w:eastAsia="en-US"/>
    </w:rPr>
  </w:style>
  <w:style w:type="paragraph" w:customStyle="1" w:styleId="Default">
    <w:name w:val="Default"/>
    <w:rsid w:val="009B2DC2"/>
    <w:pPr>
      <w:autoSpaceDE w:val="0"/>
      <w:autoSpaceDN w:val="0"/>
      <w:adjustRightInd w:val="0"/>
    </w:pPr>
    <w:rPr>
      <w:color w:val="000000"/>
      <w:sz w:val="24"/>
      <w:szCs w:val="24"/>
      <w:lang w:val="fr-FR" w:eastAsia="fr-FR"/>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uiPriority w:val="99"/>
    <w:rsid w:val="00AF29E3"/>
    <w:pPr>
      <w:suppressAutoHyphens w:val="0"/>
      <w:spacing w:after="160" w:line="240" w:lineRule="exact"/>
    </w:pPr>
    <w:rPr>
      <w:sz w:val="18"/>
      <w:vertAlign w:val="superscript"/>
      <w:lang w:eastAsia="en-GB"/>
    </w:rPr>
  </w:style>
  <w:style w:type="paragraph" w:styleId="Revision">
    <w:name w:val="Revision"/>
    <w:hidden/>
    <w:uiPriority w:val="99"/>
    <w:semiHidden/>
    <w:rsid w:val="000A71A3"/>
    <w:rPr>
      <w:lang w:eastAsia="en-US"/>
    </w:rPr>
  </w:style>
  <w:style w:type="paragraph" w:customStyle="1" w:styleId="CM1">
    <w:name w:val="CM1"/>
    <w:basedOn w:val="Default"/>
    <w:next w:val="Default"/>
    <w:uiPriority w:val="99"/>
    <w:rsid w:val="00B24564"/>
    <w:rPr>
      <w:rFonts w:ascii="EUAlbertina" w:hAnsi="EUAlbertina"/>
      <w:color w:val="auto"/>
      <w:lang w:val="en-US" w:eastAsia="en-GB"/>
    </w:rPr>
  </w:style>
  <w:style w:type="paragraph" w:customStyle="1" w:styleId="CM3">
    <w:name w:val="CM3"/>
    <w:basedOn w:val="Default"/>
    <w:next w:val="Default"/>
    <w:uiPriority w:val="99"/>
    <w:rsid w:val="00B24564"/>
    <w:rPr>
      <w:rFonts w:ascii="EUAlbertina" w:hAnsi="EUAlbertina"/>
      <w:color w:val="auto"/>
      <w:lang w:val="en-US" w:eastAsia="en-GB"/>
    </w:rPr>
  </w:style>
  <w:style w:type="paragraph" w:customStyle="1" w:styleId="CM4">
    <w:name w:val="CM4"/>
    <w:basedOn w:val="Default"/>
    <w:next w:val="Default"/>
    <w:uiPriority w:val="99"/>
    <w:rsid w:val="00B24564"/>
    <w:rPr>
      <w:rFonts w:ascii="EUAlbertina" w:hAnsi="EUAlbertina"/>
      <w:color w:val="auto"/>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3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6BBD2-1D6B-4D82-9B28-73DF7D466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14</Pages>
  <Words>6713</Words>
  <Characters>38270</Characters>
  <Application>Microsoft Office Word</Application>
  <DocSecurity>0</DocSecurity>
  <Lines>318</Lines>
  <Paragraphs>89</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44894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pdfeng</cp:lastModifiedBy>
  <cp:revision>3</cp:revision>
  <cp:lastPrinted>2016-01-14T12:48:00Z</cp:lastPrinted>
  <dcterms:created xsi:type="dcterms:W3CDTF">2016-01-14T12:48:00Z</dcterms:created>
  <dcterms:modified xsi:type="dcterms:W3CDTF">2016-01-14T12:48:00Z</dcterms:modified>
</cp:coreProperties>
</file>