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9D036C8" w14:textId="77777777" w:rsidTr="008F3CA0">
        <w:trPr>
          <w:trHeight w:hRule="exact" w:val="851"/>
        </w:trPr>
        <w:tc>
          <w:tcPr>
            <w:tcW w:w="1276" w:type="dxa"/>
            <w:tcBorders>
              <w:bottom w:val="single" w:sz="4" w:space="0" w:color="auto"/>
            </w:tcBorders>
          </w:tcPr>
          <w:p w14:paraId="4066B3BB" w14:textId="77777777" w:rsidR="000354E9" w:rsidRPr="00DB58B5" w:rsidRDefault="000354E9" w:rsidP="0087178A">
            <w:pPr>
              <w:pStyle w:val="H1G"/>
            </w:pPr>
          </w:p>
        </w:tc>
        <w:tc>
          <w:tcPr>
            <w:tcW w:w="2268" w:type="dxa"/>
            <w:tcBorders>
              <w:bottom w:val="single" w:sz="4" w:space="0" w:color="auto"/>
            </w:tcBorders>
            <w:vAlign w:val="bottom"/>
          </w:tcPr>
          <w:p w14:paraId="3F09F010"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B4B7B90" w14:textId="38F6C12B" w:rsidR="000354E9" w:rsidRPr="00DB58B5" w:rsidRDefault="001602FC" w:rsidP="001602FC">
            <w:pPr>
              <w:jc w:val="right"/>
            </w:pPr>
            <w:r w:rsidRPr="001602FC">
              <w:rPr>
                <w:sz w:val="40"/>
              </w:rPr>
              <w:t>CRC</w:t>
            </w:r>
            <w:r>
              <w:t>/C/</w:t>
            </w:r>
            <w:r w:rsidRPr="00632D20">
              <w:t>100</w:t>
            </w:r>
            <w:r>
              <w:t>/</w:t>
            </w:r>
            <w:r w:rsidRPr="00632D20">
              <w:t>2</w:t>
            </w:r>
          </w:p>
        </w:tc>
      </w:tr>
      <w:tr w:rsidR="000354E9" w:rsidRPr="00DB58B5" w14:paraId="2D82D4F0" w14:textId="77777777" w:rsidTr="008F3CA0">
        <w:trPr>
          <w:trHeight w:hRule="exact" w:val="2835"/>
        </w:trPr>
        <w:tc>
          <w:tcPr>
            <w:tcW w:w="1276" w:type="dxa"/>
            <w:tcBorders>
              <w:top w:val="single" w:sz="4" w:space="0" w:color="auto"/>
              <w:bottom w:val="single" w:sz="12" w:space="0" w:color="auto"/>
            </w:tcBorders>
          </w:tcPr>
          <w:p w14:paraId="63D246AF" w14:textId="77777777"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EE91FA" w14:textId="27F4FDEE"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45B85">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315E535" w14:textId="4FAF1B54" w:rsidR="000354E9" w:rsidRDefault="001602FC" w:rsidP="008F3CA0">
            <w:pPr>
              <w:spacing w:before="240"/>
            </w:pPr>
            <w:r>
              <w:t>Distr</w:t>
            </w:r>
            <w:r w:rsidR="00632D20" w:rsidRPr="00632D20">
              <w:t>.</w:t>
            </w:r>
            <w:r>
              <w:t xml:space="preserve"> générale</w:t>
            </w:r>
          </w:p>
          <w:p w14:paraId="18514B15" w14:textId="77777777" w:rsidR="001602FC" w:rsidRDefault="001602FC" w:rsidP="001602FC">
            <w:pPr>
              <w:spacing w:line="240" w:lineRule="exact"/>
            </w:pPr>
            <w:r w:rsidRPr="00632D20">
              <w:t>9</w:t>
            </w:r>
            <w:r>
              <w:t xml:space="preserve"> mars </w:t>
            </w:r>
            <w:r w:rsidRPr="00632D20">
              <w:t>2026</w:t>
            </w:r>
          </w:p>
          <w:p w14:paraId="2776E0E9" w14:textId="77777777" w:rsidR="001602FC" w:rsidRDefault="001602FC" w:rsidP="001602FC">
            <w:pPr>
              <w:spacing w:line="240" w:lineRule="exact"/>
            </w:pPr>
            <w:r>
              <w:t>Français</w:t>
            </w:r>
          </w:p>
          <w:p w14:paraId="1F62D49A" w14:textId="7EA50B31" w:rsidR="001602FC" w:rsidRPr="00DB58B5" w:rsidRDefault="001602FC" w:rsidP="001602FC">
            <w:pPr>
              <w:spacing w:line="240" w:lineRule="exact"/>
            </w:pPr>
            <w:r>
              <w:t>Original</w:t>
            </w:r>
            <w:r w:rsidR="00B45B85">
              <w:t> :</w:t>
            </w:r>
            <w:r>
              <w:t xml:space="preserve"> anglais</w:t>
            </w:r>
          </w:p>
        </w:tc>
      </w:tr>
    </w:tbl>
    <w:p w14:paraId="0F2FCF7C" w14:textId="2C944143" w:rsidR="002D14A3" w:rsidRDefault="002D14A3" w:rsidP="002D14A3">
      <w:pPr>
        <w:spacing w:before="120"/>
        <w:rPr>
          <w:b/>
          <w:sz w:val="24"/>
          <w:szCs w:val="24"/>
        </w:rPr>
      </w:pPr>
      <w:r w:rsidRPr="00DA3BE9">
        <w:rPr>
          <w:b/>
          <w:sz w:val="24"/>
          <w:szCs w:val="24"/>
        </w:rPr>
        <w:t>Comité des droits de l</w:t>
      </w:r>
      <w:r w:rsidR="00B45B85">
        <w:rPr>
          <w:b/>
          <w:sz w:val="24"/>
          <w:szCs w:val="24"/>
        </w:rPr>
        <w:t>’</w:t>
      </w:r>
      <w:r w:rsidRPr="00DA3BE9">
        <w:rPr>
          <w:b/>
          <w:sz w:val="24"/>
          <w:szCs w:val="24"/>
        </w:rPr>
        <w:t>enfant</w:t>
      </w:r>
    </w:p>
    <w:p w14:paraId="0FCC892C" w14:textId="4BEB5005" w:rsidR="00201BEC" w:rsidRPr="004C382B" w:rsidRDefault="00201BEC" w:rsidP="00201BEC">
      <w:pPr>
        <w:pStyle w:val="HChG"/>
      </w:pPr>
      <w:r>
        <w:rPr>
          <w:lang w:val="fr-FR"/>
        </w:rPr>
        <w:tab/>
      </w:r>
      <w:r>
        <w:rPr>
          <w:lang w:val="fr-FR"/>
        </w:rPr>
        <w:tab/>
        <w:t>Rapport d</w:t>
      </w:r>
      <w:r w:rsidR="00B45B85">
        <w:rPr>
          <w:lang w:val="fr-FR"/>
        </w:rPr>
        <w:t>’</w:t>
      </w:r>
      <w:r>
        <w:rPr>
          <w:lang w:val="fr-FR"/>
        </w:rPr>
        <w:t>étape sur la suite donnée aux communications émanant de particuliers</w:t>
      </w:r>
      <w:r w:rsidRPr="005E17E9">
        <w:rPr>
          <w:rStyle w:val="FootnoteReference"/>
          <w:b w:val="0"/>
          <w:bCs/>
          <w:sz w:val="20"/>
          <w:vertAlign w:val="baseline"/>
        </w:rPr>
        <w:footnoteReference w:customMarkFollows="1" w:id="2"/>
        <w:t>*</w:t>
      </w:r>
    </w:p>
    <w:p w14:paraId="6E38CDF3" w14:textId="375A8C9C" w:rsidR="00201BEC" w:rsidRPr="004C382B" w:rsidRDefault="00201BEC" w:rsidP="00201BEC">
      <w:pPr>
        <w:pStyle w:val="HChG"/>
      </w:pPr>
      <w:r>
        <w:rPr>
          <w:lang w:val="fr-FR"/>
        </w:rPr>
        <w:tab/>
        <w:t>I</w:t>
      </w:r>
      <w:r w:rsidR="00632D20" w:rsidRPr="00632D20">
        <w:rPr>
          <w:lang w:val="fr-FR"/>
        </w:rPr>
        <w:t>.</w:t>
      </w:r>
      <w:r>
        <w:rPr>
          <w:lang w:val="fr-FR"/>
        </w:rPr>
        <w:tab/>
        <w:t>Introduction</w:t>
      </w:r>
    </w:p>
    <w:p w14:paraId="1441DD57" w14:textId="235E8C43" w:rsidR="00201BEC" w:rsidRPr="003662C4" w:rsidRDefault="00201BEC" w:rsidP="00F93400">
      <w:pPr>
        <w:pStyle w:val="SingleTxtG"/>
      </w:pPr>
      <w:r w:rsidRPr="00632D20">
        <w:rPr>
          <w:lang w:val="fr-FR"/>
        </w:rPr>
        <w:t>1</w:t>
      </w:r>
      <w:r w:rsidR="00632D20" w:rsidRPr="00632D20">
        <w:rPr>
          <w:lang w:val="fr-FR"/>
        </w:rPr>
        <w:t>.</w:t>
      </w:r>
      <w:r>
        <w:rPr>
          <w:lang w:val="fr-FR"/>
        </w:rPr>
        <w:tab/>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relative aux droits de l</w:t>
      </w:r>
      <w:r w:rsidR="00B45B85">
        <w:rPr>
          <w:lang w:val="fr-FR"/>
        </w:rPr>
        <w:t>’</w:t>
      </w:r>
      <w:r>
        <w:rPr>
          <w:lang w:val="fr-FR"/>
        </w:rPr>
        <w:t>enfant établissant une procédure de présentation de communications</w:t>
      </w:r>
      <w:r w:rsidR="00632D20" w:rsidRPr="00632D20">
        <w:rPr>
          <w:lang w:val="fr-FR"/>
        </w:rPr>
        <w:t>.</w:t>
      </w:r>
      <w:r>
        <w:rPr>
          <w:lang w:val="fr-FR"/>
        </w:rPr>
        <w:t xml:space="preserve"> Les renseignements ont été traités dans le cadre de la procédure de suivi établie en application de l</w:t>
      </w:r>
      <w:r w:rsidR="00B45B85">
        <w:rPr>
          <w:lang w:val="fr-FR"/>
        </w:rPr>
        <w:t>’</w:t>
      </w:r>
      <w:r w:rsidR="0071513B">
        <w:rPr>
          <w:lang w:val="fr-FR"/>
        </w:rPr>
        <w:t>article </w:t>
      </w:r>
      <w:r w:rsidRPr="00632D20">
        <w:rPr>
          <w:lang w:val="fr-FR"/>
        </w:rPr>
        <w:t>11</w:t>
      </w:r>
      <w:r>
        <w:rPr>
          <w:lang w:val="fr-FR"/>
        </w:rPr>
        <w:t xml:space="preserve"> du Protocole facultatif et de l</w:t>
      </w:r>
      <w:r w:rsidR="00B45B85">
        <w:rPr>
          <w:lang w:val="fr-FR"/>
        </w:rPr>
        <w:t>’</w:t>
      </w:r>
      <w:r w:rsidR="0071513B">
        <w:rPr>
          <w:lang w:val="fr-FR"/>
        </w:rPr>
        <w:t>article </w:t>
      </w:r>
      <w:r w:rsidRPr="00632D20">
        <w:rPr>
          <w:lang w:val="fr-FR"/>
        </w:rPr>
        <w:t>28</w:t>
      </w:r>
      <w:r>
        <w:rPr>
          <w:lang w:val="fr-FR"/>
        </w:rPr>
        <w:t xml:space="preserve"> du Règlement intérieur au titre du Protocole facultatif</w:t>
      </w:r>
      <w:r w:rsidR="00632D20" w:rsidRPr="00632D20">
        <w:rPr>
          <w:lang w:val="fr-FR"/>
        </w:rPr>
        <w:t>.</w:t>
      </w:r>
      <w:r>
        <w:rPr>
          <w:lang w:val="fr-FR"/>
        </w:rPr>
        <w:t xml:space="preserve"> Les critères d</w:t>
      </w:r>
      <w:r w:rsidR="00B45B85">
        <w:rPr>
          <w:lang w:val="fr-FR"/>
        </w:rPr>
        <w:t>’</w:t>
      </w:r>
      <w:r>
        <w:rPr>
          <w:lang w:val="fr-FR"/>
        </w:rPr>
        <w:t>évaluation étaient les suivants</w:t>
      </w:r>
      <w:r w:rsidR="00B45B85">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590"/>
        <w:gridCol w:w="6780"/>
      </w:tblGrid>
      <w:tr w:rsidR="00201BEC" w:rsidRPr="00632D20" w14:paraId="2FBBEC49" w14:textId="77777777" w:rsidTr="00F93400">
        <w:trPr>
          <w:cantSplit/>
          <w:tblHeader/>
        </w:trPr>
        <w:tc>
          <w:tcPr>
            <w:tcW w:w="7370" w:type="dxa"/>
            <w:gridSpan w:val="2"/>
            <w:tcBorders>
              <w:top w:val="single" w:sz="4" w:space="0" w:color="auto"/>
              <w:bottom w:val="single" w:sz="12" w:space="0" w:color="auto"/>
            </w:tcBorders>
            <w:vAlign w:val="bottom"/>
          </w:tcPr>
          <w:p w14:paraId="3DD50209" w14:textId="349A96F1" w:rsidR="00201BEC" w:rsidRPr="00F93400" w:rsidRDefault="00201BEC" w:rsidP="00F93400">
            <w:pPr>
              <w:spacing w:before="80" w:after="80" w:line="200" w:lineRule="exact"/>
              <w:ind w:right="113"/>
              <w:rPr>
                <w:i/>
                <w:sz w:val="16"/>
              </w:rPr>
            </w:pPr>
            <w:r w:rsidRPr="00632D20">
              <w:rPr>
                <w:i/>
                <w:sz w:val="16"/>
              </w:rPr>
              <w:t>Critères d</w:t>
            </w:r>
            <w:r w:rsidR="00B45B85" w:rsidRPr="00632D20">
              <w:rPr>
                <w:i/>
                <w:sz w:val="16"/>
              </w:rPr>
              <w:t>’</w:t>
            </w:r>
            <w:r w:rsidRPr="00632D20">
              <w:rPr>
                <w:i/>
                <w:sz w:val="16"/>
              </w:rPr>
              <w:t>évaluation</w:t>
            </w:r>
          </w:p>
        </w:tc>
      </w:tr>
      <w:tr w:rsidR="00F93400" w:rsidRPr="00F93400" w14:paraId="192453ED" w14:textId="77777777" w:rsidTr="00F93400">
        <w:trPr>
          <w:cantSplit/>
          <w:trHeight w:hRule="exact" w:val="113"/>
          <w:tblHeader/>
        </w:trPr>
        <w:tc>
          <w:tcPr>
            <w:tcW w:w="7370" w:type="dxa"/>
            <w:gridSpan w:val="2"/>
            <w:tcBorders>
              <w:top w:val="single" w:sz="12" w:space="0" w:color="auto"/>
            </w:tcBorders>
          </w:tcPr>
          <w:p w14:paraId="6BC5AA54" w14:textId="77777777" w:rsidR="00F93400" w:rsidRPr="00F93400" w:rsidRDefault="00F93400" w:rsidP="00F93400">
            <w:pPr>
              <w:spacing w:before="40" w:after="120"/>
              <w:ind w:right="113"/>
            </w:pPr>
          </w:p>
        </w:tc>
      </w:tr>
      <w:tr w:rsidR="00201BEC" w:rsidRPr="00F93400" w14:paraId="391A27F5" w14:textId="77777777" w:rsidTr="00F93400">
        <w:trPr>
          <w:cantSplit/>
        </w:trPr>
        <w:tc>
          <w:tcPr>
            <w:tcW w:w="590" w:type="dxa"/>
          </w:tcPr>
          <w:p w14:paraId="2FE34AEB" w14:textId="77777777" w:rsidR="00201BEC" w:rsidRPr="00881884" w:rsidRDefault="00201BEC" w:rsidP="00F93400">
            <w:pPr>
              <w:spacing w:before="40" w:after="120"/>
              <w:ind w:right="113"/>
              <w:rPr>
                <w:b/>
                <w:bCs/>
              </w:rPr>
            </w:pPr>
            <w:r w:rsidRPr="00881884">
              <w:rPr>
                <w:b/>
                <w:bCs/>
              </w:rPr>
              <w:t>A</w:t>
            </w:r>
          </w:p>
        </w:tc>
        <w:tc>
          <w:tcPr>
            <w:tcW w:w="6780" w:type="dxa"/>
          </w:tcPr>
          <w:p w14:paraId="3DBDE580" w14:textId="78578F01" w:rsidR="00201BEC" w:rsidRPr="00F93400" w:rsidRDefault="00201BEC" w:rsidP="00F93400">
            <w:pPr>
              <w:spacing w:before="40" w:after="120"/>
              <w:ind w:right="113"/>
            </w:pPr>
            <w:r w:rsidRPr="00F93400">
              <w:t>Respect des constatations</w:t>
            </w:r>
            <w:r w:rsidR="00B45B85">
              <w:t> :</w:t>
            </w:r>
            <w:r w:rsidRPr="00F93400">
              <w:t xml:space="preserve"> les mesures prises sont satisfaisantes ou globalement satisfaisantes</w:t>
            </w:r>
          </w:p>
        </w:tc>
      </w:tr>
      <w:tr w:rsidR="00201BEC" w:rsidRPr="00F93400" w14:paraId="4A08A342" w14:textId="77777777" w:rsidTr="00F93400">
        <w:trPr>
          <w:cantSplit/>
        </w:trPr>
        <w:tc>
          <w:tcPr>
            <w:tcW w:w="590" w:type="dxa"/>
          </w:tcPr>
          <w:p w14:paraId="3B7BAE48" w14:textId="77777777" w:rsidR="00201BEC" w:rsidRPr="00881884" w:rsidRDefault="00201BEC" w:rsidP="00F93400">
            <w:pPr>
              <w:spacing w:before="40" w:after="120"/>
              <w:ind w:right="113"/>
              <w:rPr>
                <w:b/>
                <w:bCs/>
              </w:rPr>
            </w:pPr>
            <w:r w:rsidRPr="00881884">
              <w:rPr>
                <w:b/>
                <w:bCs/>
              </w:rPr>
              <w:t>B</w:t>
            </w:r>
          </w:p>
        </w:tc>
        <w:tc>
          <w:tcPr>
            <w:tcW w:w="6780" w:type="dxa"/>
          </w:tcPr>
          <w:p w14:paraId="12D9D68D" w14:textId="0ACCA369" w:rsidR="00201BEC" w:rsidRPr="00F93400" w:rsidRDefault="00201BEC" w:rsidP="00F93400">
            <w:pPr>
              <w:spacing w:before="40" w:after="120"/>
              <w:ind w:right="113"/>
            </w:pPr>
            <w:r w:rsidRPr="00F93400">
              <w:t>Respect partiel des constatations</w:t>
            </w:r>
            <w:r w:rsidR="00B45B85">
              <w:t> :</w:t>
            </w:r>
            <w:r w:rsidRPr="00F93400">
              <w:t xml:space="preserve"> les mesures prises sont partiellement satisfaisantes</w:t>
            </w:r>
            <w:r w:rsidR="00D77927">
              <w:t>,</w:t>
            </w:r>
            <w:r w:rsidRPr="00F93400">
              <w:t xml:space="preserve"> mais des renseignements ou des mesures supplémentaires sont nécessaires</w:t>
            </w:r>
          </w:p>
        </w:tc>
      </w:tr>
      <w:tr w:rsidR="00201BEC" w:rsidRPr="00F93400" w14:paraId="215E2DE9" w14:textId="77777777" w:rsidTr="00F93400">
        <w:trPr>
          <w:cantSplit/>
        </w:trPr>
        <w:tc>
          <w:tcPr>
            <w:tcW w:w="590" w:type="dxa"/>
          </w:tcPr>
          <w:p w14:paraId="486BF21E" w14:textId="77777777" w:rsidR="00201BEC" w:rsidRPr="00881884" w:rsidRDefault="00201BEC" w:rsidP="00F93400">
            <w:pPr>
              <w:spacing w:before="40" w:after="120"/>
              <w:ind w:right="113"/>
              <w:rPr>
                <w:b/>
                <w:bCs/>
              </w:rPr>
            </w:pPr>
            <w:r w:rsidRPr="00881884">
              <w:rPr>
                <w:b/>
                <w:bCs/>
              </w:rPr>
              <w:t>C</w:t>
            </w:r>
          </w:p>
        </w:tc>
        <w:tc>
          <w:tcPr>
            <w:tcW w:w="6780" w:type="dxa"/>
          </w:tcPr>
          <w:p w14:paraId="70344C40" w14:textId="18473580" w:rsidR="00201BEC" w:rsidRPr="00F93400" w:rsidRDefault="00201BEC" w:rsidP="00F93400">
            <w:pPr>
              <w:spacing w:before="40" w:after="120"/>
              <w:ind w:right="113"/>
            </w:pPr>
            <w:r w:rsidRPr="00F93400">
              <w:t>Non-respect des constatations</w:t>
            </w:r>
            <w:r w:rsidR="00B45B85">
              <w:t> :</w:t>
            </w:r>
            <w:r w:rsidRPr="00F93400">
              <w:t xml:space="preserve"> une réponse a été reçue</w:t>
            </w:r>
            <w:r w:rsidR="00D77927">
              <w:t>,</w:t>
            </w:r>
            <w:r w:rsidRPr="00F93400">
              <w:t xml:space="preserve"> mais les mesures prises ne</w:t>
            </w:r>
            <w:r w:rsidR="00D77927">
              <w:t> </w:t>
            </w:r>
            <w:r w:rsidRPr="00F93400">
              <w:t>sont pas satisfaisantes, ne donnent pas suite aux constatations ou sont sans</w:t>
            </w:r>
            <w:r w:rsidR="00D77927">
              <w:t> </w:t>
            </w:r>
            <w:r w:rsidRPr="00F93400">
              <w:t>rapport avec celles-ci</w:t>
            </w:r>
          </w:p>
        </w:tc>
      </w:tr>
      <w:tr w:rsidR="00201BEC" w:rsidRPr="00F93400" w14:paraId="680A17C0" w14:textId="77777777" w:rsidTr="00F93400">
        <w:trPr>
          <w:cantSplit/>
        </w:trPr>
        <w:tc>
          <w:tcPr>
            <w:tcW w:w="590" w:type="dxa"/>
            <w:tcBorders>
              <w:bottom w:val="single" w:sz="12" w:space="0" w:color="auto"/>
            </w:tcBorders>
          </w:tcPr>
          <w:p w14:paraId="35140475" w14:textId="77777777" w:rsidR="00201BEC" w:rsidRPr="00881884" w:rsidRDefault="00201BEC" w:rsidP="00F93400">
            <w:pPr>
              <w:spacing w:before="40" w:after="120"/>
              <w:ind w:right="113"/>
              <w:rPr>
                <w:b/>
                <w:bCs/>
              </w:rPr>
            </w:pPr>
            <w:r w:rsidRPr="00881884">
              <w:rPr>
                <w:b/>
                <w:bCs/>
              </w:rPr>
              <w:t>D</w:t>
            </w:r>
          </w:p>
        </w:tc>
        <w:tc>
          <w:tcPr>
            <w:tcW w:w="6780" w:type="dxa"/>
            <w:tcBorders>
              <w:bottom w:val="single" w:sz="12" w:space="0" w:color="auto"/>
            </w:tcBorders>
          </w:tcPr>
          <w:p w14:paraId="5BFBDAEA" w14:textId="1E8CD059" w:rsidR="00201BEC" w:rsidRPr="00F93400" w:rsidRDefault="00201BEC" w:rsidP="00F93400">
            <w:pPr>
              <w:spacing w:before="40" w:after="120"/>
              <w:ind w:right="113"/>
            </w:pPr>
            <w:r w:rsidRPr="00F93400">
              <w:t>Pas de réponse</w:t>
            </w:r>
            <w:r w:rsidR="00B45B85">
              <w:t> :</w:t>
            </w:r>
            <w:r w:rsidRPr="00F93400">
              <w:t xml:space="preserve"> absence de coopération ou aucune réponse reçue</w:t>
            </w:r>
          </w:p>
        </w:tc>
      </w:tr>
    </w:tbl>
    <w:p w14:paraId="663E0B4C" w14:textId="5C25754A" w:rsidR="00201BEC" w:rsidRPr="004C382B" w:rsidRDefault="00201BEC" w:rsidP="00F93400">
      <w:pPr>
        <w:pStyle w:val="HChG"/>
      </w:pPr>
      <w:r>
        <w:rPr>
          <w:lang w:val="fr-FR"/>
        </w:rPr>
        <w:tab/>
        <w:t>II</w:t>
      </w:r>
      <w:r w:rsidR="00632D20" w:rsidRPr="00632D20">
        <w:rPr>
          <w:lang w:val="fr-FR"/>
        </w:rPr>
        <w:t>.</w:t>
      </w:r>
      <w:r>
        <w:rPr>
          <w:lang w:val="fr-FR"/>
        </w:rPr>
        <w:tab/>
        <w:t>Communications</w:t>
      </w:r>
    </w:p>
    <w:p w14:paraId="1D2EDAB7" w14:textId="4E0EAC7A" w:rsidR="00FB7FD1" w:rsidRDefault="00201BEC" w:rsidP="00F93400">
      <w:pPr>
        <w:pStyle w:val="H1G"/>
        <w:rPr>
          <w:lang w:val="fr-FR"/>
        </w:rPr>
      </w:pPr>
      <w:r>
        <w:rPr>
          <w:bCs/>
          <w:lang w:val="fr-FR"/>
        </w:rPr>
        <w:tab/>
        <w:t>A</w:t>
      </w:r>
      <w:r w:rsidR="00632D20" w:rsidRPr="00632D20">
        <w:rPr>
          <w:bCs/>
          <w:lang w:val="fr-FR"/>
        </w:rPr>
        <w:t>.</w:t>
      </w:r>
      <w:r>
        <w:rPr>
          <w:lang w:val="fr-FR"/>
        </w:rPr>
        <w:tab/>
      </w:r>
      <w:r w:rsidRPr="00632D20">
        <w:rPr>
          <w:bCs/>
          <w:i/>
          <w:iCs/>
          <w:lang w:val="fr-FR"/>
        </w:rPr>
        <w:t>S</w:t>
      </w:r>
      <w:r w:rsidR="00632D20" w:rsidRPr="00632D20">
        <w:rPr>
          <w:bCs/>
          <w:i/>
          <w:iCs/>
          <w:lang w:val="fr-FR"/>
        </w:rPr>
        <w:t>.</w:t>
      </w:r>
      <w:r w:rsidRPr="00632D20">
        <w:rPr>
          <w:bCs/>
          <w:i/>
          <w:iCs/>
          <w:lang w:val="fr-FR"/>
        </w:rPr>
        <w:t> B</w:t>
      </w:r>
      <w:r w:rsidR="00632D20" w:rsidRPr="00632D20">
        <w:rPr>
          <w:bCs/>
          <w:i/>
          <w:iCs/>
          <w:lang w:val="fr-FR"/>
        </w:rPr>
        <w:t>.</w:t>
      </w:r>
      <w:r w:rsidRPr="00632D20">
        <w:rPr>
          <w:bCs/>
          <w:i/>
          <w:iCs/>
          <w:lang w:val="fr-FR"/>
        </w:rPr>
        <w:t xml:space="preserve"> et consorts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France</w:t>
      </w:r>
      <w:r>
        <w:rPr>
          <w:lang w:val="fr-FR"/>
        </w:rPr>
        <w:t xml:space="preserve"> (</w:t>
      </w:r>
      <w:hyperlink r:id="rId11" w:history="1">
        <w:r w:rsidRPr="00017DE0">
          <w:rPr>
            <w:rStyle w:val="Hyperlink"/>
            <w:lang w:val="fr-FR"/>
          </w:rPr>
          <w:t>CRC/C/89/D/77/2019-CRC/C/89/D/79/2019-CRC/C/89/D/109/2019</w:t>
        </w:r>
      </w:hyperlink>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93400" w:rsidRPr="00F93400" w14:paraId="795907B2" w14:textId="77777777" w:rsidTr="0087178A">
        <w:tc>
          <w:tcPr>
            <w:tcW w:w="2338" w:type="dxa"/>
            <w:tcBorders>
              <w:top w:val="single" w:sz="4" w:space="0" w:color="auto"/>
            </w:tcBorders>
          </w:tcPr>
          <w:p w14:paraId="21C5F456" w14:textId="46624725" w:rsidR="00F93400" w:rsidRPr="00F93400" w:rsidRDefault="00F93400" w:rsidP="00F93400">
            <w:pPr>
              <w:spacing w:before="40" w:after="120"/>
              <w:ind w:right="113"/>
            </w:pPr>
            <w:r w:rsidRPr="00F93400">
              <w:t>Date des constatations</w:t>
            </w:r>
            <w:r w:rsidR="00B45B85">
              <w:t> :</w:t>
            </w:r>
          </w:p>
        </w:tc>
        <w:tc>
          <w:tcPr>
            <w:tcW w:w="5032" w:type="dxa"/>
            <w:tcBorders>
              <w:top w:val="single" w:sz="4" w:space="0" w:color="auto"/>
            </w:tcBorders>
          </w:tcPr>
          <w:p w14:paraId="423B55D8" w14:textId="7C9127EF" w:rsidR="00F93400" w:rsidRPr="00F93400" w:rsidRDefault="00F93400" w:rsidP="00F93400">
            <w:pPr>
              <w:spacing w:before="40" w:after="120"/>
              <w:ind w:right="113"/>
            </w:pPr>
            <w:r w:rsidRPr="00632D20">
              <w:t>8</w:t>
            </w:r>
            <w:r w:rsidRPr="00F93400">
              <w:t xml:space="preserve"> février </w:t>
            </w:r>
            <w:r w:rsidRPr="00632D20">
              <w:t>2022</w:t>
            </w:r>
          </w:p>
        </w:tc>
      </w:tr>
      <w:tr w:rsidR="00201BEC" w:rsidRPr="00F93400" w14:paraId="3A81F6A5" w14:textId="77777777" w:rsidTr="0087178A">
        <w:tc>
          <w:tcPr>
            <w:tcW w:w="2338" w:type="dxa"/>
          </w:tcPr>
          <w:p w14:paraId="437A1EEF" w14:textId="24CD3588" w:rsidR="00201BEC" w:rsidRPr="00F93400" w:rsidRDefault="00201BEC" w:rsidP="00F93400">
            <w:pPr>
              <w:spacing w:before="40" w:after="120"/>
              <w:ind w:right="113"/>
            </w:pPr>
            <w:r w:rsidRPr="00F93400">
              <w:t>Objet</w:t>
            </w:r>
            <w:r w:rsidR="00B45B85">
              <w:t> :</w:t>
            </w:r>
          </w:p>
        </w:tc>
        <w:tc>
          <w:tcPr>
            <w:tcW w:w="5032" w:type="dxa"/>
          </w:tcPr>
          <w:p w14:paraId="3F019370" w14:textId="18D2AD52" w:rsidR="00201BEC" w:rsidRPr="00F93400" w:rsidRDefault="00201BEC" w:rsidP="00F93400">
            <w:pPr>
              <w:spacing w:before="40" w:after="120"/>
              <w:ind w:right="113"/>
            </w:pPr>
            <w:r w:rsidRPr="00F93400">
              <w:t>Rapatriement d</w:t>
            </w:r>
            <w:r w:rsidR="00B45B85">
              <w:t>’</w:t>
            </w:r>
            <w:r w:rsidRPr="00F93400">
              <w:t>enfants dont les parents sont liés à des activités terroristes</w:t>
            </w:r>
          </w:p>
        </w:tc>
      </w:tr>
      <w:tr w:rsidR="00201BEC" w:rsidRPr="00F93400" w14:paraId="014EF025" w14:textId="77777777" w:rsidTr="0087178A">
        <w:tc>
          <w:tcPr>
            <w:tcW w:w="2338" w:type="dxa"/>
            <w:tcBorders>
              <w:bottom w:val="single" w:sz="12" w:space="0" w:color="auto"/>
            </w:tcBorders>
          </w:tcPr>
          <w:p w14:paraId="26DFF24F" w14:textId="57A08186" w:rsidR="00201BEC" w:rsidRPr="00F93400" w:rsidRDefault="0071513B" w:rsidP="00F93400">
            <w:pPr>
              <w:spacing w:before="40" w:after="120"/>
              <w:ind w:right="113"/>
            </w:pPr>
            <w:r>
              <w:t>Articles </w:t>
            </w:r>
            <w:r w:rsidR="00201BEC" w:rsidRPr="00F93400">
              <w:t>violés</w:t>
            </w:r>
            <w:r w:rsidR="00B45B85">
              <w:t> :</w:t>
            </w:r>
          </w:p>
        </w:tc>
        <w:tc>
          <w:tcPr>
            <w:tcW w:w="5032" w:type="dxa"/>
            <w:tcBorders>
              <w:bottom w:val="single" w:sz="12" w:space="0" w:color="auto"/>
            </w:tcBorders>
          </w:tcPr>
          <w:p w14:paraId="785F766B" w14:textId="551713D5" w:rsidR="00201BEC" w:rsidRPr="00F93400" w:rsidRDefault="00201BEC" w:rsidP="00F93400">
            <w:pPr>
              <w:spacing w:before="40" w:after="120"/>
              <w:ind w:right="113"/>
            </w:pPr>
            <w:r w:rsidRPr="00632D20">
              <w:t>3</w:t>
            </w:r>
            <w:r w:rsidRPr="00F93400">
              <w:t xml:space="preserve">, </w:t>
            </w:r>
            <w:r w:rsidRPr="00632D20">
              <w:t>6</w:t>
            </w:r>
            <w:r w:rsidRPr="00F93400">
              <w:t xml:space="preserve"> (</w:t>
            </w:r>
            <w:r w:rsidR="0071513B">
              <w:t>par. </w:t>
            </w:r>
            <w:r w:rsidRPr="00632D20">
              <w:t>1</w:t>
            </w:r>
            <w:r w:rsidRPr="00F93400">
              <w:t xml:space="preserve">) et </w:t>
            </w:r>
            <w:r w:rsidRPr="00632D20">
              <w:t>37</w:t>
            </w:r>
            <w:r w:rsidRPr="00F93400">
              <w:t xml:space="preserve"> (al</w:t>
            </w:r>
            <w:r w:rsidR="00F60777">
              <w:t>. </w:t>
            </w:r>
            <w:r w:rsidRPr="00F93400">
              <w:t>a))</w:t>
            </w:r>
          </w:p>
        </w:tc>
      </w:tr>
    </w:tbl>
    <w:p w14:paraId="4C5F65ED" w14:textId="07F4F0CD" w:rsidR="00201BEC" w:rsidRPr="003662C4" w:rsidRDefault="00201BEC" w:rsidP="005E17E9">
      <w:pPr>
        <w:pStyle w:val="H23G"/>
      </w:pPr>
      <w:r>
        <w:rPr>
          <w:lang w:val="fr-FR"/>
        </w:rPr>
        <w:lastRenderedPageBreak/>
        <w:tab/>
      </w:r>
      <w:r w:rsidRPr="00632D20">
        <w:rPr>
          <w:lang w:val="fr-FR"/>
        </w:rPr>
        <w:t>1</w:t>
      </w:r>
      <w:r w:rsidR="00632D20" w:rsidRPr="00632D20">
        <w:rPr>
          <w:lang w:val="fr-FR"/>
        </w:rPr>
        <w:t>.</w:t>
      </w:r>
      <w:r>
        <w:rPr>
          <w:lang w:val="fr-FR"/>
        </w:rPr>
        <w:tab/>
        <w:t>Réparation</w:t>
      </w:r>
    </w:p>
    <w:p w14:paraId="21F26B82" w14:textId="1AAB4573" w:rsidR="00B45B85" w:rsidRDefault="00201BEC" w:rsidP="005E17E9">
      <w:pPr>
        <w:pStyle w:val="SingleTxtG"/>
        <w:rPr>
          <w:lang w:val="fr-FR"/>
        </w:rPr>
      </w:pPr>
      <w:r w:rsidRPr="00632D20">
        <w:rPr>
          <w:lang w:val="fr-FR"/>
        </w:rPr>
        <w:t>2</w:t>
      </w:r>
      <w:r w:rsidR="00632D20" w:rsidRPr="00632D20">
        <w:rPr>
          <w:lang w:val="fr-FR"/>
        </w:rPr>
        <w:t>.</w:t>
      </w:r>
      <w:r>
        <w:rPr>
          <w:lang w:val="fr-FR"/>
        </w:rPr>
        <w:tab/>
        <w:t>L</w:t>
      </w:r>
      <w:r w:rsidR="00B45B85">
        <w:rPr>
          <w:lang w:val="fr-FR"/>
        </w:rPr>
        <w:t>’</w:t>
      </w:r>
      <w:r>
        <w:rPr>
          <w:lang w:val="fr-FR"/>
        </w:rPr>
        <w:t>État Partie est tenu de prendre d</w:t>
      </w:r>
      <w:r w:rsidR="00B45B85">
        <w:rPr>
          <w:lang w:val="fr-FR"/>
        </w:rPr>
        <w:t>’</w:t>
      </w:r>
      <w:r>
        <w:rPr>
          <w:lang w:val="fr-FR"/>
        </w:rPr>
        <w:t>urgence des mesures positives pour rapatrier les enfants victimes et favoriser leur réinsertion et leur réinstallation, en veillant à ce que l</w:t>
      </w:r>
      <w:r w:rsidR="00B45B85">
        <w:rPr>
          <w:lang w:val="fr-FR"/>
        </w:rPr>
        <w:t>’</w:t>
      </w:r>
      <w:r>
        <w:rPr>
          <w:lang w:val="fr-FR"/>
        </w:rPr>
        <w:t>intérêt supérieur des enfants soit une considération primordiale</w:t>
      </w:r>
      <w:r w:rsidR="00632D20" w:rsidRPr="00632D20">
        <w:rPr>
          <w:lang w:val="fr-FR"/>
        </w:rPr>
        <w:t>.</w:t>
      </w:r>
    </w:p>
    <w:p w14:paraId="5F504B01" w14:textId="708795F4" w:rsidR="00B45B85" w:rsidRDefault="00201BEC" w:rsidP="005E17E9">
      <w:pPr>
        <w:pStyle w:val="SingleTxtG"/>
        <w:rPr>
          <w:lang w:val="fr-FR"/>
        </w:rPr>
      </w:pPr>
      <w:r w:rsidRPr="00632D20">
        <w:rPr>
          <w:lang w:val="fr-FR"/>
        </w:rPr>
        <w:t>3</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accorder aux auteurs et aux enfants victimes une réparation effective pour les violations subies</w:t>
      </w:r>
      <w:r w:rsidR="00632D20" w:rsidRPr="00632D20">
        <w:rPr>
          <w:lang w:val="fr-FR"/>
        </w:rPr>
        <w:t>.</w:t>
      </w:r>
    </w:p>
    <w:p w14:paraId="48553213" w14:textId="23B68B4C" w:rsidR="00201BEC" w:rsidRPr="004C382B" w:rsidRDefault="00201BEC" w:rsidP="005E17E9">
      <w:pPr>
        <w:pStyle w:val="SingleTxtG"/>
      </w:pPr>
      <w:r w:rsidRPr="00632D20">
        <w:rPr>
          <w:lang w:val="fr-FR"/>
        </w:rPr>
        <w:t>4</w:t>
      </w:r>
      <w:r w:rsidR="00632D20" w:rsidRPr="00632D20">
        <w:rPr>
          <w:lang w:val="fr-FR"/>
        </w:rPr>
        <w:t>.</w:t>
      </w:r>
      <w:r>
        <w:rPr>
          <w:lang w:val="fr-FR"/>
        </w:rPr>
        <w:tab/>
        <w:t>L</w:t>
      </w:r>
      <w:r w:rsidR="00B45B85">
        <w:rPr>
          <w:lang w:val="fr-FR"/>
        </w:rPr>
        <w:t>’</w:t>
      </w:r>
      <w:r>
        <w:rPr>
          <w:lang w:val="fr-FR"/>
        </w:rPr>
        <w:t>État Partie est également tenu de prendre toutes les mesures nécessaires pour que de telles violations ne se reproduisent pas</w:t>
      </w:r>
      <w:r w:rsidR="00632D20" w:rsidRPr="00632D20">
        <w:rPr>
          <w:lang w:val="fr-FR"/>
        </w:rPr>
        <w:t>.</w:t>
      </w:r>
      <w:r>
        <w:rPr>
          <w:lang w:val="fr-FR"/>
        </w:rPr>
        <w:t xml:space="preserve"> Il est invité à rendre publiques les constatations du Comité et à les diffuser largement</w:t>
      </w:r>
      <w:r w:rsidR="00632D20" w:rsidRPr="00632D20">
        <w:rPr>
          <w:lang w:val="fr-FR"/>
        </w:rPr>
        <w:t>.</w:t>
      </w:r>
    </w:p>
    <w:p w14:paraId="076ED58D" w14:textId="0F0943AB" w:rsidR="00201BEC" w:rsidRPr="004C382B" w:rsidRDefault="00201BEC" w:rsidP="005E17E9">
      <w:pPr>
        <w:pStyle w:val="H23G"/>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4168A989" w14:textId="644F19BB" w:rsidR="00B45B85" w:rsidRDefault="00201BEC" w:rsidP="005E17E9">
      <w:pPr>
        <w:pStyle w:val="SingleTxtG"/>
        <w:rPr>
          <w:lang w:val="fr-FR"/>
        </w:rPr>
      </w:pPr>
      <w:r w:rsidRPr="00632D20">
        <w:rPr>
          <w:lang w:val="fr-FR"/>
        </w:rPr>
        <w:t>5</w:t>
      </w:r>
      <w:r w:rsidR="00632D20" w:rsidRPr="00632D20">
        <w:rPr>
          <w:lang w:val="fr-FR"/>
        </w:rPr>
        <w:t>.</w:t>
      </w:r>
      <w:r>
        <w:rPr>
          <w:lang w:val="fr-FR"/>
        </w:rPr>
        <w:tab/>
        <w:t xml:space="preserve">Dans sa réponse datée du </w:t>
      </w:r>
      <w:r w:rsidRPr="00632D20">
        <w:rPr>
          <w:lang w:val="fr-FR"/>
        </w:rPr>
        <w:t>9</w:t>
      </w:r>
      <w:r>
        <w:rPr>
          <w:lang w:val="fr-FR"/>
        </w:rPr>
        <w:t xml:space="preserve"> mai </w:t>
      </w:r>
      <w:r w:rsidRPr="00632D20">
        <w:rPr>
          <w:lang w:val="fr-FR"/>
        </w:rPr>
        <w:t>2023</w:t>
      </w:r>
      <w:r>
        <w:rPr>
          <w:lang w:val="fr-FR"/>
        </w:rPr>
        <w:t>, l</w:t>
      </w:r>
      <w:r w:rsidR="00B45B85">
        <w:rPr>
          <w:lang w:val="fr-FR"/>
        </w:rPr>
        <w:t>’</w:t>
      </w:r>
      <w:r>
        <w:rPr>
          <w:lang w:val="fr-FR"/>
        </w:rPr>
        <w:t xml:space="preserve">État Partie a déclaré que </w:t>
      </w:r>
      <w:r w:rsidRPr="00632D20">
        <w:rPr>
          <w:lang w:val="fr-FR"/>
        </w:rPr>
        <w:t>30</w:t>
      </w:r>
      <w:r>
        <w:rPr>
          <w:lang w:val="fr-FR"/>
        </w:rPr>
        <w:t xml:space="preserve"> des </w:t>
      </w:r>
      <w:r w:rsidRPr="00632D20">
        <w:rPr>
          <w:lang w:val="fr-FR"/>
        </w:rPr>
        <w:t>51</w:t>
      </w:r>
      <w:r>
        <w:rPr>
          <w:lang w:val="fr-FR"/>
        </w:rPr>
        <w:t> enfants faisant l</w:t>
      </w:r>
      <w:r w:rsidR="00B45B85">
        <w:rPr>
          <w:lang w:val="fr-FR"/>
        </w:rPr>
        <w:t>’</w:t>
      </w:r>
      <w:r>
        <w:rPr>
          <w:lang w:val="fr-FR"/>
        </w:rPr>
        <w:t>objet des trois communications avaient été rapatriés</w:t>
      </w:r>
      <w:r w:rsidR="00632D20" w:rsidRPr="00632D20">
        <w:rPr>
          <w:lang w:val="fr-FR"/>
        </w:rPr>
        <w:t>.</w:t>
      </w:r>
    </w:p>
    <w:p w14:paraId="1ADCB147" w14:textId="3DB9DB09" w:rsidR="00B45B85" w:rsidRDefault="00201BEC" w:rsidP="00FB7FD1">
      <w:pPr>
        <w:pStyle w:val="SingleTxtG"/>
        <w:rPr>
          <w:lang w:val="fr-FR"/>
        </w:rPr>
      </w:pPr>
      <w:r w:rsidRPr="00632D20">
        <w:rPr>
          <w:lang w:val="fr-FR"/>
        </w:rPr>
        <w:t>6</w:t>
      </w:r>
      <w:r w:rsidR="00632D20" w:rsidRPr="00632D20">
        <w:rPr>
          <w:lang w:val="fr-FR"/>
        </w:rPr>
        <w:t>.</w:t>
      </w:r>
      <w:r>
        <w:rPr>
          <w:lang w:val="fr-FR"/>
        </w:rPr>
        <w:tab/>
        <w:t>L</w:t>
      </w:r>
      <w:r w:rsidR="00B45B85">
        <w:rPr>
          <w:lang w:val="fr-FR"/>
        </w:rPr>
        <w:t>’</w:t>
      </w:r>
      <w:r>
        <w:rPr>
          <w:lang w:val="fr-FR"/>
        </w:rPr>
        <w:t>État Partie a fait observer que, dans l</w:t>
      </w:r>
      <w:r w:rsidR="00B45B85">
        <w:rPr>
          <w:lang w:val="fr-FR"/>
        </w:rPr>
        <w:t>’</w:t>
      </w:r>
      <w:r>
        <w:rPr>
          <w:lang w:val="fr-FR"/>
        </w:rPr>
        <w:t xml:space="preserve">arrêt rendu le </w:t>
      </w:r>
      <w:r w:rsidRPr="00632D20">
        <w:rPr>
          <w:lang w:val="fr-FR"/>
        </w:rPr>
        <w:t>14</w:t>
      </w:r>
      <w:r w:rsidR="00075B33">
        <w:rPr>
          <w:lang w:val="fr-FR"/>
        </w:rPr>
        <w:t> </w:t>
      </w:r>
      <w:r>
        <w:rPr>
          <w:lang w:val="fr-FR"/>
        </w:rPr>
        <w:t xml:space="preserve">septembre </w:t>
      </w:r>
      <w:r w:rsidRPr="00632D20">
        <w:rPr>
          <w:lang w:val="fr-FR"/>
        </w:rPr>
        <w:t>2022</w:t>
      </w:r>
      <w:r>
        <w:rPr>
          <w:lang w:val="fr-FR"/>
        </w:rPr>
        <w:t xml:space="preserve"> dans l</w:t>
      </w:r>
      <w:r w:rsidR="00B45B85">
        <w:rPr>
          <w:lang w:val="fr-FR"/>
        </w:rPr>
        <w:t>’</w:t>
      </w:r>
      <w:r>
        <w:rPr>
          <w:lang w:val="fr-FR"/>
        </w:rPr>
        <w:t xml:space="preserve">affaire </w:t>
      </w:r>
      <w:r w:rsidRPr="00632D20">
        <w:rPr>
          <w:i/>
          <w:iCs/>
          <w:lang w:val="fr-FR"/>
        </w:rPr>
        <w:t>H</w:t>
      </w:r>
      <w:r w:rsidR="00632D20" w:rsidRPr="00632D20">
        <w:rPr>
          <w:i/>
          <w:iCs/>
          <w:lang w:val="fr-FR"/>
        </w:rPr>
        <w:t>.</w:t>
      </w:r>
      <w:r w:rsidRPr="00632D20">
        <w:rPr>
          <w:i/>
          <w:iCs/>
          <w:lang w:val="fr-FR"/>
        </w:rPr>
        <w:t> F</w:t>
      </w:r>
      <w:r w:rsidR="00632D20" w:rsidRPr="00632D20">
        <w:rPr>
          <w:i/>
          <w:iCs/>
          <w:lang w:val="fr-FR"/>
        </w:rPr>
        <w:t>.</w:t>
      </w:r>
      <w:r w:rsidRPr="00632D20">
        <w:rPr>
          <w:i/>
          <w:iCs/>
          <w:lang w:val="fr-FR"/>
        </w:rPr>
        <w:t xml:space="preserve"> et autres </w:t>
      </w:r>
      <w:r w:rsidR="007C4978" w:rsidRPr="00632D20">
        <w:rPr>
          <w:i/>
          <w:iCs/>
          <w:lang w:val="fr-FR"/>
        </w:rPr>
        <w:t>c</w:t>
      </w:r>
      <w:r w:rsidR="00632D20" w:rsidRPr="00632D20">
        <w:rPr>
          <w:i/>
          <w:iCs/>
          <w:lang w:val="fr-FR"/>
        </w:rPr>
        <w:t>.</w:t>
      </w:r>
      <w:r w:rsidR="007C4978" w:rsidRPr="00632D20">
        <w:rPr>
          <w:i/>
          <w:iCs/>
          <w:lang w:val="fr-FR"/>
        </w:rPr>
        <w:t> </w:t>
      </w:r>
      <w:r w:rsidRPr="00632D20">
        <w:rPr>
          <w:i/>
          <w:iCs/>
          <w:lang w:val="fr-FR"/>
        </w:rPr>
        <w:t>France</w:t>
      </w:r>
      <w:r>
        <w:rPr>
          <w:lang w:val="fr-FR"/>
        </w:rPr>
        <w:t>, la Cour européenne des droits de l</w:t>
      </w:r>
      <w:r w:rsidR="00B45B85">
        <w:rPr>
          <w:lang w:val="fr-FR"/>
        </w:rPr>
        <w:t>’</w:t>
      </w:r>
      <w:r>
        <w:rPr>
          <w:lang w:val="fr-FR"/>
        </w:rPr>
        <w:t>homme avait déclaré que la France n</w:t>
      </w:r>
      <w:r w:rsidR="00B45B85">
        <w:rPr>
          <w:lang w:val="fr-FR"/>
        </w:rPr>
        <w:t>’</w:t>
      </w:r>
      <w:r>
        <w:rPr>
          <w:lang w:val="fr-FR"/>
        </w:rPr>
        <w:t>était pas tenue de rapatrier les ressortissants français détenus dans les camps du nord-est de la République arabe syrienne</w:t>
      </w:r>
      <w:r w:rsidR="00632D20" w:rsidRPr="00632D20">
        <w:rPr>
          <w:lang w:val="fr-FR"/>
        </w:rPr>
        <w:t>.</w:t>
      </w:r>
    </w:p>
    <w:p w14:paraId="33C7E7D9" w14:textId="1D3C5FC9" w:rsidR="00201BEC" w:rsidRPr="004C382B" w:rsidRDefault="00201BEC" w:rsidP="00FB7FD1">
      <w:pPr>
        <w:pStyle w:val="H23G"/>
      </w:pPr>
      <w:r>
        <w:rPr>
          <w:lang w:val="fr-FR"/>
        </w:rPr>
        <w:tab/>
      </w:r>
      <w:r w:rsidRPr="00632D20">
        <w:rPr>
          <w:lang w:val="fr-FR"/>
        </w:rPr>
        <w:t>3</w:t>
      </w:r>
      <w:r w:rsidR="00632D20" w:rsidRPr="00632D20">
        <w:rPr>
          <w:lang w:val="fr-FR"/>
        </w:rPr>
        <w:t>.</w:t>
      </w:r>
      <w:r>
        <w:rPr>
          <w:lang w:val="fr-FR"/>
        </w:rPr>
        <w:tab/>
        <w:t>Commentaires des auteurs</w:t>
      </w:r>
    </w:p>
    <w:p w14:paraId="17163465" w14:textId="028D3DB0" w:rsidR="00201BEC" w:rsidRPr="00632D20" w:rsidRDefault="00201BEC" w:rsidP="00FB7FD1">
      <w:pPr>
        <w:pStyle w:val="H4G"/>
      </w:pPr>
      <w:r w:rsidRPr="00632D20">
        <w:rPr>
          <w:lang w:val="fr-FR"/>
        </w:rPr>
        <w:tab/>
      </w:r>
      <w:r w:rsidRPr="00632D20">
        <w:rPr>
          <w:lang w:val="fr-FR"/>
        </w:rPr>
        <w:tab/>
        <w:t xml:space="preserve">Communication </w:t>
      </w:r>
      <w:r w:rsidR="00B45B85" w:rsidRPr="00632D20">
        <w:rPr>
          <w:lang w:val="fr-FR"/>
        </w:rPr>
        <w:t>n</w:t>
      </w:r>
      <w:r w:rsidR="00B45B85" w:rsidRPr="00632D20">
        <w:rPr>
          <w:vertAlign w:val="superscript"/>
          <w:lang w:val="fr-FR"/>
        </w:rPr>
        <w:t>o</w:t>
      </w:r>
      <w:r w:rsidRPr="00632D20">
        <w:rPr>
          <w:lang w:val="fr-FR"/>
        </w:rPr>
        <w:t> 77/2019</w:t>
      </w:r>
    </w:p>
    <w:p w14:paraId="47F26BBC" w14:textId="3AF4CB02" w:rsidR="00B45B85" w:rsidRDefault="00201BEC" w:rsidP="00FB7FD1">
      <w:pPr>
        <w:pStyle w:val="SingleTxtG"/>
        <w:rPr>
          <w:lang w:val="fr-FR"/>
        </w:rPr>
      </w:pPr>
      <w:r w:rsidRPr="00632D20">
        <w:rPr>
          <w:lang w:val="fr-FR"/>
        </w:rPr>
        <w:t>7</w:t>
      </w:r>
      <w:r w:rsidR="00632D20" w:rsidRPr="00632D20">
        <w:rPr>
          <w:lang w:val="fr-FR"/>
        </w:rPr>
        <w:t>.</w:t>
      </w:r>
      <w:r>
        <w:rPr>
          <w:lang w:val="fr-FR"/>
        </w:rPr>
        <w:tab/>
        <w:t xml:space="preserve">Dans leurs commentaires datés du </w:t>
      </w:r>
      <w:r w:rsidRPr="00632D20">
        <w:rPr>
          <w:lang w:val="fr-FR"/>
        </w:rPr>
        <w:t>30</w:t>
      </w:r>
      <w:r>
        <w:rPr>
          <w:lang w:val="fr-FR"/>
        </w:rPr>
        <w:t xml:space="preserve"> octobre </w:t>
      </w:r>
      <w:r w:rsidRPr="00632D20">
        <w:rPr>
          <w:lang w:val="fr-FR"/>
        </w:rPr>
        <w:t>2023</w:t>
      </w:r>
      <w:r>
        <w:rPr>
          <w:lang w:val="fr-FR"/>
        </w:rPr>
        <w:t xml:space="preserve">, les auteurs de la communication </w:t>
      </w:r>
      <w:r w:rsidR="00B45B85">
        <w:rPr>
          <w:lang w:val="fr-FR"/>
        </w:rPr>
        <w:t>n</w:t>
      </w:r>
      <w:r w:rsidR="00B45B85" w:rsidRPr="00B45B85">
        <w:rPr>
          <w:vertAlign w:val="superscript"/>
          <w:lang w:val="fr-FR"/>
        </w:rPr>
        <w:t>o</w:t>
      </w:r>
      <w:r>
        <w:rPr>
          <w:lang w:val="fr-FR"/>
        </w:rPr>
        <w:t> </w:t>
      </w:r>
      <w:r w:rsidRPr="00632D20">
        <w:rPr>
          <w:lang w:val="fr-FR"/>
        </w:rPr>
        <w:t>77</w:t>
      </w:r>
      <w:r>
        <w:rPr>
          <w:lang w:val="fr-FR"/>
        </w:rPr>
        <w:t>/</w:t>
      </w:r>
      <w:r w:rsidRPr="00632D20">
        <w:rPr>
          <w:lang w:val="fr-FR"/>
        </w:rPr>
        <w:t>2019</w:t>
      </w:r>
      <w:r>
        <w:rPr>
          <w:lang w:val="fr-FR"/>
        </w:rPr>
        <w:t xml:space="preserve"> notent que la Cour européenne des droits de l</w:t>
      </w:r>
      <w:r w:rsidR="00B45B85">
        <w:rPr>
          <w:lang w:val="fr-FR"/>
        </w:rPr>
        <w:t>’</w:t>
      </w:r>
      <w:r>
        <w:rPr>
          <w:lang w:val="fr-FR"/>
        </w:rPr>
        <w:t>homme, dans l</w:t>
      </w:r>
      <w:r w:rsidR="00B45B85">
        <w:rPr>
          <w:lang w:val="fr-FR"/>
        </w:rPr>
        <w:t>’</w:t>
      </w:r>
      <w:r>
        <w:rPr>
          <w:lang w:val="fr-FR"/>
        </w:rPr>
        <w:t xml:space="preserve">arrêt rendu le </w:t>
      </w:r>
      <w:r w:rsidRPr="00632D20">
        <w:rPr>
          <w:lang w:val="fr-FR"/>
        </w:rPr>
        <w:t>14</w:t>
      </w:r>
      <w:r>
        <w:rPr>
          <w:lang w:val="fr-FR"/>
        </w:rPr>
        <w:t xml:space="preserve"> septembre </w:t>
      </w:r>
      <w:r w:rsidRPr="00632D20">
        <w:rPr>
          <w:lang w:val="fr-FR"/>
        </w:rPr>
        <w:t>2022</w:t>
      </w:r>
      <w:r>
        <w:rPr>
          <w:lang w:val="fr-FR"/>
        </w:rPr>
        <w:t xml:space="preserve"> dans l</w:t>
      </w:r>
      <w:r w:rsidR="00B45B85">
        <w:rPr>
          <w:lang w:val="fr-FR"/>
        </w:rPr>
        <w:t>’</w:t>
      </w:r>
      <w:r>
        <w:rPr>
          <w:lang w:val="fr-FR"/>
        </w:rPr>
        <w:t xml:space="preserve">affaire </w:t>
      </w:r>
      <w:r w:rsidRPr="00632D20">
        <w:rPr>
          <w:i/>
          <w:iCs/>
          <w:lang w:val="fr-FR"/>
        </w:rPr>
        <w:t>H</w:t>
      </w:r>
      <w:r w:rsidR="00632D20" w:rsidRPr="00632D20">
        <w:rPr>
          <w:i/>
          <w:iCs/>
          <w:lang w:val="fr-FR"/>
        </w:rPr>
        <w:t>.</w:t>
      </w:r>
      <w:r w:rsidRPr="00632D20">
        <w:rPr>
          <w:i/>
          <w:iCs/>
          <w:lang w:val="fr-FR"/>
        </w:rPr>
        <w:t> F</w:t>
      </w:r>
      <w:r w:rsidR="00632D20" w:rsidRPr="00632D20">
        <w:rPr>
          <w:i/>
          <w:iCs/>
          <w:lang w:val="fr-FR"/>
        </w:rPr>
        <w:t>.</w:t>
      </w:r>
      <w:r w:rsidRPr="00632D20">
        <w:rPr>
          <w:i/>
          <w:iCs/>
          <w:lang w:val="fr-FR"/>
        </w:rPr>
        <w:t xml:space="preserve"> et autres </w:t>
      </w:r>
      <w:r w:rsidR="007C4978" w:rsidRPr="00632D20">
        <w:rPr>
          <w:i/>
          <w:iCs/>
          <w:lang w:val="fr-FR"/>
        </w:rPr>
        <w:t>c</w:t>
      </w:r>
      <w:r w:rsidR="00632D20" w:rsidRPr="00632D20">
        <w:rPr>
          <w:i/>
          <w:iCs/>
          <w:lang w:val="fr-FR"/>
        </w:rPr>
        <w:t>.</w:t>
      </w:r>
      <w:r w:rsidR="007C4978" w:rsidRPr="00632D20">
        <w:rPr>
          <w:i/>
          <w:iCs/>
          <w:lang w:val="fr-FR"/>
        </w:rPr>
        <w:t> </w:t>
      </w:r>
      <w:r w:rsidRPr="00632D20">
        <w:rPr>
          <w:i/>
          <w:iCs/>
          <w:lang w:val="fr-FR"/>
        </w:rPr>
        <w:t>France</w:t>
      </w:r>
      <w:r>
        <w:rPr>
          <w:lang w:val="fr-FR"/>
        </w:rPr>
        <w:t>, a jugé que l</w:t>
      </w:r>
      <w:r w:rsidR="00B45B85">
        <w:rPr>
          <w:lang w:val="fr-FR"/>
        </w:rPr>
        <w:t>’</w:t>
      </w:r>
      <w:r>
        <w:rPr>
          <w:lang w:val="fr-FR"/>
        </w:rPr>
        <w:t>État Partie n</w:t>
      </w:r>
      <w:r w:rsidR="00B45B85">
        <w:rPr>
          <w:lang w:val="fr-FR"/>
        </w:rPr>
        <w:t>’</w:t>
      </w:r>
      <w:r>
        <w:rPr>
          <w:lang w:val="fr-FR"/>
        </w:rPr>
        <w:t>était pas soumis à l</w:t>
      </w:r>
      <w:r w:rsidR="00B45B85">
        <w:rPr>
          <w:lang w:val="fr-FR"/>
        </w:rPr>
        <w:t>’</w:t>
      </w:r>
      <w:r>
        <w:rPr>
          <w:lang w:val="fr-FR"/>
        </w:rPr>
        <w:t>obligation générale de rapatrier ses ressortissants et leurs enfants</w:t>
      </w:r>
      <w:r w:rsidR="00632D20" w:rsidRPr="00632D20">
        <w:rPr>
          <w:lang w:val="fr-FR"/>
        </w:rPr>
        <w:t>.</w:t>
      </w:r>
      <w:r>
        <w:rPr>
          <w:lang w:val="fr-FR"/>
        </w:rPr>
        <w:t xml:space="preserve"> Toutefois, ils</w:t>
      </w:r>
      <w:r w:rsidR="00975B15">
        <w:rPr>
          <w:lang w:val="fr-FR"/>
        </w:rPr>
        <w:t> </w:t>
      </w:r>
      <w:r>
        <w:rPr>
          <w:lang w:val="fr-FR"/>
        </w:rPr>
        <w:t>expliquent que la Cour a déclaré qu</w:t>
      </w:r>
      <w:r w:rsidR="00B45B85">
        <w:rPr>
          <w:lang w:val="fr-FR"/>
        </w:rPr>
        <w:t>’</w:t>
      </w:r>
      <w:r>
        <w:rPr>
          <w:lang w:val="fr-FR"/>
        </w:rPr>
        <w:t>il devait y avoir un mécanisme de contrôle permettant de vérifier que les motifs de la décision reposaient sur une base factuelle suffisante et raisonnable</w:t>
      </w:r>
      <w:r w:rsidR="00632D20" w:rsidRPr="00632D20">
        <w:rPr>
          <w:lang w:val="fr-FR"/>
        </w:rPr>
        <w:t>.</w:t>
      </w:r>
      <w:r>
        <w:rPr>
          <w:lang w:val="fr-FR"/>
        </w:rPr>
        <w:t xml:space="preserve"> Ce mécanisme doit en outre permettre de vérifier que les autorités ont pris en considération l</w:t>
      </w:r>
      <w:r w:rsidR="00B45B85">
        <w:rPr>
          <w:lang w:val="fr-FR"/>
        </w:rPr>
        <w:t>’</w:t>
      </w:r>
      <w:r>
        <w:rPr>
          <w:lang w:val="fr-FR"/>
        </w:rPr>
        <w:t>intérêt supérieur des enfants concernés, ainsi que leurs vulnérabilités et leurs besoins particuliers</w:t>
      </w:r>
      <w:r w:rsidR="00632D20" w:rsidRPr="00632D20">
        <w:rPr>
          <w:lang w:val="fr-FR"/>
        </w:rPr>
        <w:t>.</w:t>
      </w:r>
      <w:r>
        <w:rPr>
          <w:lang w:val="fr-FR"/>
        </w:rPr>
        <w:t xml:space="preserve"> Il doit être mis en œuvre par un organisme indépendant, distinct des autorités exécutives de l</w:t>
      </w:r>
      <w:r w:rsidR="00B45B85">
        <w:rPr>
          <w:lang w:val="fr-FR"/>
        </w:rPr>
        <w:t>’</w:t>
      </w:r>
      <w:r>
        <w:rPr>
          <w:lang w:val="fr-FR"/>
        </w:rPr>
        <w:t>État Partie</w:t>
      </w:r>
      <w:r w:rsidR="00632D20" w:rsidRPr="00632D20">
        <w:rPr>
          <w:lang w:val="fr-FR"/>
        </w:rPr>
        <w:t>.</w:t>
      </w:r>
    </w:p>
    <w:p w14:paraId="767968CD" w14:textId="5C7D3775" w:rsidR="00B45B85" w:rsidRDefault="00201BEC" w:rsidP="00FB7FD1">
      <w:pPr>
        <w:pStyle w:val="SingleTxtG"/>
        <w:rPr>
          <w:lang w:val="fr-FR"/>
        </w:rPr>
      </w:pPr>
      <w:r w:rsidRPr="00632D20">
        <w:rPr>
          <w:lang w:val="fr-FR"/>
        </w:rPr>
        <w:t>8</w:t>
      </w:r>
      <w:r w:rsidR="00632D20" w:rsidRPr="00632D20">
        <w:rPr>
          <w:lang w:val="fr-FR"/>
        </w:rPr>
        <w:t>.</w:t>
      </w:r>
      <w:r>
        <w:rPr>
          <w:lang w:val="fr-FR"/>
        </w:rPr>
        <w:tab/>
        <w:t>Les auteurs soulignent que les décisions de ne pas rapatrier les enfants ne tiennent pas compte de la situation particulière de chaque enfant et ne reposent sur aucun élément personnalisé</w:t>
      </w:r>
      <w:r w:rsidR="00632D20" w:rsidRPr="00632D20">
        <w:rPr>
          <w:lang w:val="fr-FR"/>
        </w:rPr>
        <w:t>.</w:t>
      </w:r>
      <w:r>
        <w:rPr>
          <w:lang w:val="fr-FR"/>
        </w:rPr>
        <w:t xml:space="preserve"> L</w:t>
      </w:r>
      <w:r w:rsidR="00B45B85">
        <w:rPr>
          <w:lang w:val="fr-FR"/>
        </w:rPr>
        <w:t>’</w:t>
      </w:r>
      <w:r>
        <w:rPr>
          <w:lang w:val="fr-FR"/>
        </w:rPr>
        <w:t>intérêt supérieur des enfants et leurs besoins particuliers ne sont pas non plus pris en considération</w:t>
      </w:r>
      <w:r w:rsidR="00632D20" w:rsidRPr="00632D20">
        <w:rPr>
          <w:lang w:val="fr-FR"/>
        </w:rPr>
        <w:t>.</w:t>
      </w:r>
      <w:r>
        <w:rPr>
          <w:lang w:val="fr-FR"/>
        </w:rPr>
        <w:t xml:space="preserve"> En outre, il n</w:t>
      </w:r>
      <w:r w:rsidR="00B45B85">
        <w:rPr>
          <w:lang w:val="fr-FR"/>
        </w:rPr>
        <w:t>’</w:t>
      </w:r>
      <w:r>
        <w:rPr>
          <w:lang w:val="fr-FR"/>
        </w:rPr>
        <w:t>existe pas de mécanisme de contrôle mis en œuvre par un organisme indépendant qui permettrait d</w:t>
      </w:r>
      <w:r w:rsidR="00B45B85">
        <w:rPr>
          <w:lang w:val="fr-FR"/>
        </w:rPr>
        <w:t>’</w:t>
      </w:r>
      <w:r>
        <w:rPr>
          <w:lang w:val="fr-FR"/>
        </w:rPr>
        <w:t>évaluer les motifs et les faits ayant fondé les décisions</w:t>
      </w:r>
      <w:r w:rsidR="00632D20" w:rsidRPr="00632D20">
        <w:rPr>
          <w:lang w:val="fr-FR"/>
        </w:rPr>
        <w:t>.</w:t>
      </w:r>
    </w:p>
    <w:p w14:paraId="25CD60D4" w14:textId="79F35CEA" w:rsidR="00B45B85" w:rsidRDefault="00201BEC" w:rsidP="00FB7FD1">
      <w:pPr>
        <w:pStyle w:val="SingleTxtG"/>
        <w:rPr>
          <w:lang w:val="fr-FR"/>
        </w:rPr>
      </w:pPr>
      <w:r w:rsidRPr="00632D20">
        <w:rPr>
          <w:lang w:val="fr-FR"/>
        </w:rPr>
        <w:t>9</w:t>
      </w:r>
      <w:r w:rsidR="00632D20" w:rsidRPr="00632D20">
        <w:rPr>
          <w:lang w:val="fr-FR"/>
        </w:rPr>
        <w:t>.</w:t>
      </w:r>
      <w:r>
        <w:rPr>
          <w:lang w:val="fr-FR"/>
        </w:rPr>
        <w:tab/>
        <w:t>Les auteurs concluent que l</w:t>
      </w:r>
      <w:r w:rsidR="00B45B85">
        <w:rPr>
          <w:lang w:val="fr-FR"/>
        </w:rPr>
        <w:t>’</w:t>
      </w:r>
      <w:r>
        <w:rPr>
          <w:lang w:val="fr-FR"/>
        </w:rPr>
        <w:t>État Partie ne prend pas toutes les mesures nécessaires pour réduire les menaces qui pèsent sur la vie des enfants français toujours détenus dans les camps du nord-est de la République arabe syrienne</w:t>
      </w:r>
      <w:r w:rsidR="00632D20" w:rsidRPr="00632D20">
        <w:rPr>
          <w:lang w:val="fr-FR"/>
        </w:rPr>
        <w:t>.</w:t>
      </w:r>
    </w:p>
    <w:p w14:paraId="423BBB53" w14:textId="2D32D0D0" w:rsidR="00201BEC" w:rsidRPr="004C382B" w:rsidRDefault="00201BEC" w:rsidP="00FB7FD1">
      <w:pPr>
        <w:pStyle w:val="H23G"/>
      </w:pPr>
      <w:r>
        <w:rPr>
          <w:lang w:val="fr-FR"/>
        </w:rPr>
        <w:tab/>
      </w:r>
      <w:r w:rsidRPr="00632D20">
        <w:rPr>
          <w:lang w:val="fr-FR"/>
        </w:rPr>
        <w:t>4</w:t>
      </w:r>
      <w:r w:rsidR="00632D20" w:rsidRPr="00632D20">
        <w:rPr>
          <w:lang w:val="fr-FR"/>
        </w:rPr>
        <w:t>.</w:t>
      </w:r>
      <w:r>
        <w:rPr>
          <w:lang w:val="fr-FR"/>
        </w:rPr>
        <w:tab/>
        <w:t>Décision du Comité</w:t>
      </w:r>
    </w:p>
    <w:p w14:paraId="088E3FD0" w14:textId="19BC6AC1" w:rsidR="00201BEC" w:rsidRPr="004C382B" w:rsidRDefault="00201BEC" w:rsidP="00FB7FD1">
      <w:pPr>
        <w:pStyle w:val="SingleTxtG"/>
      </w:pPr>
      <w:r w:rsidRPr="00632D20">
        <w:rPr>
          <w:lang w:val="fr-FR"/>
        </w:rPr>
        <w:t>10</w:t>
      </w:r>
      <w:r w:rsidR="00632D20" w:rsidRPr="00632D20">
        <w:rPr>
          <w:lang w:val="fr-FR"/>
        </w:rPr>
        <w:t>.</w:t>
      </w:r>
      <w:r>
        <w:rPr>
          <w:lang w:val="fr-FR"/>
        </w:rPr>
        <w:tab/>
      </w:r>
      <w:r w:rsidRPr="00732FC8">
        <w:rPr>
          <w:lang w:val="fr-FR"/>
        </w:rPr>
        <w:t>Le Comité note avec satisfaction que plus de la moitié des enfants victimes faisant l</w:t>
      </w:r>
      <w:r w:rsidR="00B45B85">
        <w:rPr>
          <w:lang w:val="fr-FR"/>
        </w:rPr>
        <w:t>’</w:t>
      </w:r>
      <w:r w:rsidRPr="00732FC8">
        <w:rPr>
          <w:lang w:val="fr-FR"/>
        </w:rPr>
        <w:t>objet des trois communications ont été rapatriés</w:t>
      </w:r>
      <w:r w:rsidR="00632D20" w:rsidRPr="00632D20">
        <w:rPr>
          <w:lang w:val="fr-FR"/>
        </w:rPr>
        <w:t>.</w:t>
      </w:r>
      <w:r w:rsidRPr="00732FC8">
        <w:rPr>
          <w:lang w:val="fr-FR"/>
        </w:rPr>
        <w:t xml:space="preserve"> Il reste toutefois vivement préoccupé par la situation des enfants qui se trouvent encore dans les camps du nord-est de la République arabe syrienne</w:t>
      </w:r>
      <w:r w:rsidR="00632D20" w:rsidRPr="00632D20">
        <w:rPr>
          <w:lang w:val="fr-FR"/>
        </w:rPr>
        <w:t>.</w:t>
      </w:r>
      <w:r w:rsidRPr="00732FC8">
        <w:rPr>
          <w:lang w:val="fr-FR"/>
        </w:rPr>
        <w:t xml:space="preserve"> Il décide donc de poursuivre le dialogue et demande à l</w:t>
      </w:r>
      <w:r w:rsidR="00B45B85">
        <w:rPr>
          <w:lang w:val="fr-FR"/>
        </w:rPr>
        <w:t>’</w:t>
      </w:r>
      <w:r w:rsidRPr="00732FC8">
        <w:rPr>
          <w:lang w:val="fr-FR"/>
        </w:rPr>
        <w:t>État Partie de lui communiquer des informations actualisées sur les mesures prises pour rapatrier les enfants qui sont toujours dans les camps et favoriser leur réintégration et leur réinstallation, compte</w:t>
      </w:r>
      <w:r w:rsidR="00E40979">
        <w:rPr>
          <w:lang w:val="fr-FR"/>
        </w:rPr>
        <w:t> </w:t>
      </w:r>
      <w:r w:rsidRPr="00732FC8">
        <w:rPr>
          <w:lang w:val="fr-FR"/>
        </w:rPr>
        <w:t>tenu notamment de l</w:t>
      </w:r>
      <w:r w:rsidR="00B45B85">
        <w:rPr>
          <w:lang w:val="fr-FR"/>
        </w:rPr>
        <w:t>’</w:t>
      </w:r>
      <w:r w:rsidRPr="00732FC8">
        <w:rPr>
          <w:lang w:val="fr-FR"/>
        </w:rPr>
        <w:t>évolution de la situation dans les camps et de la situation politique dans le pays</w:t>
      </w:r>
      <w:r w:rsidR="00632D20" w:rsidRPr="00632D20">
        <w:rPr>
          <w:lang w:val="fr-FR"/>
        </w:rPr>
        <w:t>.</w:t>
      </w:r>
    </w:p>
    <w:p w14:paraId="5432CE2D" w14:textId="72D57288" w:rsidR="00201BEC" w:rsidRPr="004C382B" w:rsidRDefault="00201BEC" w:rsidP="00FB7FD1">
      <w:pPr>
        <w:pStyle w:val="H1G"/>
      </w:pPr>
      <w:r w:rsidRPr="00632D20">
        <w:rPr>
          <w:bCs/>
          <w:i/>
          <w:iCs/>
          <w:lang w:val="fr-FR"/>
        </w:rPr>
        <w:lastRenderedPageBreak/>
        <w:tab/>
      </w:r>
      <w:r w:rsidRPr="00732FC8">
        <w:rPr>
          <w:bCs/>
          <w:lang w:val="fr-FR"/>
        </w:rPr>
        <w:t>B</w:t>
      </w:r>
      <w:r w:rsidR="00632D20" w:rsidRPr="00632D20">
        <w:rPr>
          <w:bCs/>
          <w:lang w:val="fr-FR"/>
        </w:rPr>
        <w:t>.</w:t>
      </w:r>
      <w:r>
        <w:rPr>
          <w:lang w:val="fr-FR"/>
        </w:rPr>
        <w:tab/>
      </w:r>
      <w:r w:rsidRPr="00632D20">
        <w:rPr>
          <w:bCs/>
          <w:i/>
          <w:iCs/>
          <w:lang w:val="fr-FR"/>
        </w:rPr>
        <w:t>A</w:t>
      </w:r>
      <w:r w:rsidR="00632D20" w:rsidRPr="00632D20">
        <w:rPr>
          <w:bCs/>
          <w:i/>
          <w:iCs/>
          <w:lang w:val="fr-FR"/>
        </w:rPr>
        <w:t>.</w:t>
      </w:r>
      <w:r w:rsidRPr="00632D20">
        <w:rPr>
          <w:bCs/>
          <w:i/>
          <w:iCs/>
          <w:lang w:val="fr-FR"/>
        </w:rPr>
        <w:t> M</w:t>
      </w:r>
      <w:r w:rsidR="00632D20" w:rsidRPr="00632D20">
        <w:rPr>
          <w:bCs/>
          <w:i/>
          <w:iCs/>
          <w:lang w:val="fr-FR"/>
        </w:rPr>
        <w:t>.</w:t>
      </w:r>
      <w:r w:rsidRPr="00632D20">
        <w:rPr>
          <w:bCs/>
          <w:i/>
          <w:iCs/>
          <w:lang w:val="fr-FR"/>
        </w:rPr>
        <w:t xml:space="preserve">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Suisse</w:t>
      </w:r>
      <w:r>
        <w:rPr>
          <w:lang w:val="fr-FR"/>
        </w:rPr>
        <w:t xml:space="preserve"> (</w:t>
      </w:r>
      <w:hyperlink r:id="rId12" w:history="1">
        <w:r w:rsidRPr="00017DE0">
          <w:rPr>
            <w:rStyle w:val="Hyperlink"/>
            <w:lang w:val="fr-FR"/>
          </w:rPr>
          <w:t>CRC/C/96/D/80/2019</w:t>
        </w:r>
      </w:hyperlink>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87178A" w:rsidRPr="00F220FF" w14:paraId="5390E346" w14:textId="77777777" w:rsidTr="00E55DAB">
        <w:tc>
          <w:tcPr>
            <w:tcW w:w="2338" w:type="dxa"/>
            <w:tcBorders>
              <w:top w:val="single" w:sz="4" w:space="0" w:color="auto"/>
            </w:tcBorders>
          </w:tcPr>
          <w:p w14:paraId="43314FDA" w14:textId="36D487A7" w:rsidR="0087178A"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tcPr>
          <w:p w14:paraId="55D1254D" w14:textId="6293846F" w:rsidR="0087178A" w:rsidRPr="00F220FF" w:rsidRDefault="00F220FF" w:rsidP="00F220FF">
            <w:pPr>
              <w:spacing w:before="40" w:after="120"/>
              <w:ind w:right="113"/>
            </w:pPr>
            <w:r w:rsidRPr="00632D20">
              <w:t>21</w:t>
            </w:r>
            <w:r w:rsidRPr="00762C16">
              <w:t xml:space="preserve"> mai </w:t>
            </w:r>
            <w:r w:rsidRPr="00632D20">
              <w:t>2024</w:t>
            </w:r>
          </w:p>
        </w:tc>
      </w:tr>
      <w:tr w:rsidR="00201BEC" w:rsidRPr="00F220FF" w14:paraId="4CC3B43E" w14:textId="77777777" w:rsidTr="00E55DAB">
        <w:tc>
          <w:tcPr>
            <w:tcW w:w="2338" w:type="dxa"/>
          </w:tcPr>
          <w:p w14:paraId="31DF08A4" w14:textId="41E88BB6" w:rsidR="00201BEC" w:rsidRPr="00F220FF" w:rsidRDefault="00201BEC" w:rsidP="00F220FF">
            <w:pPr>
              <w:spacing w:before="40" w:after="120"/>
              <w:ind w:right="113"/>
            </w:pPr>
            <w:r w:rsidRPr="00F220FF">
              <w:t>Objet</w:t>
            </w:r>
            <w:r w:rsidR="00B45B85">
              <w:t> :</w:t>
            </w:r>
          </w:p>
        </w:tc>
        <w:tc>
          <w:tcPr>
            <w:tcW w:w="5032" w:type="dxa"/>
          </w:tcPr>
          <w:p w14:paraId="545B471B" w14:textId="53D087DE" w:rsidR="00201BEC" w:rsidRPr="00F220FF" w:rsidRDefault="00201BEC" w:rsidP="00F220FF">
            <w:pPr>
              <w:spacing w:before="40" w:after="120"/>
              <w:ind w:right="113"/>
            </w:pPr>
            <w:r w:rsidRPr="00F220FF">
              <w:t>Procédure de détermination de l</w:t>
            </w:r>
            <w:r w:rsidR="00B45B85">
              <w:t>’</w:t>
            </w:r>
            <w:r w:rsidRPr="00F220FF">
              <w:t>âge d</w:t>
            </w:r>
            <w:r w:rsidR="00B45B85">
              <w:t>’</w:t>
            </w:r>
            <w:r w:rsidRPr="00F220FF">
              <w:t>un enfant non accompagné</w:t>
            </w:r>
            <w:r w:rsidR="00B45B85">
              <w:t> ;</w:t>
            </w:r>
            <w:r w:rsidRPr="00F220FF">
              <w:t xml:space="preserve"> renvoi en Suède </w:t>
            </w:r>
          </w:p>
        </w:tc>
      </w:tr>
      <w:tr w:rsidR="00201BEC" w:rsidRPr="00F220FF" w14:paraId="37226893" w14:textId="77777777" w:rsidTr="00E55DAB">
        <w:tc>
          <w:tcPr>
            <w:tcW w:w="2338" w:type="dxa"/>
            <w:tcBorders>
              <w:bottom w:val="single" w:sz="12" w:space="0" w:color="auto"/>
            </w:tcBorders>
          </w:tcPr>
          <w:p w14:paraId="0AE69BC6" w14:textId="641DC574"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4BF2A7F6" w14:textId="1556B9A3" w:rsidR="00201BEC" w:rsidRPr="00F220FF" w:rsidRDefault="00201BEC" w:rsidP="00F220FF">
            <w:pPr>
              <w:spacing w:before="40" w:after="120"/>
              <w:ind w:right="113"/>
            </w:pPr>
            <w:r w:rsidRPr="00632D20">
              <w:t>3</w:t>
            </w:r>
            <w:r w:rsidRPr="00F220FF">
              <w:t xml:space="preserve"> (</w:t>
            </w:r>
            <w:r w:rsidR="0071513B">
              <w:t>par. </w:t>
            </w:r>
            <w:r w:rsidRPr="00632D20">
              <w:t>1</w:t>
            </w:r>
            <w:r w:rsidRPr="00F220FF">
              <w:t xml:space="preserve"> et </w:t>
            </w:r>
            <w:r w:rsidRPr="00632D20">
              <w:t>3</w:t>
            </w:r>
            <w:r w:rsidRPr="00F220FF">
              <w:t xml:space="preserve">) et </w:t>
            </w:r>
            <w:r w:rsidRPr="00632D20">
              <w:t>12</w:t>
            </w:r>
          </w:p>
        </w:tc>
      </w:tr>
    </w:tbl>
    <w:p w14:paraId="3E12B1EF" w14:textId="35430A40" w:rsidR="00201BEC" w:rsidRPr="003662C4" w:rsidRDefault="00201BEC" w:rsidP="008A71BE">
      <w:pPr>
        <w:pStyle w:val="H23G"/>
        <w:spacing w:after="100"/>
      </w:pPr>
      <w:r>
        <w:rPr>
          <w:lang w:val="fr-FR"/>
        </w:rPr>
        <w:tab/>
      </w:r>
      <w:r w:rsidRPr="00632D20">
        <w:rPr>
          <w:lang w:val="fr-FR"/>
        </w:rPr>
        <w:t>1</w:t>
      </w:r>
      <w:r w:rsidR="00632D20" w:rsidRPr="00632D20">
        <w:rPr>
          <w:lang w:val="fr-FR"/>
        </w:rPr>
        <w:t>.</w:t>
      </w:r>
      <w:r>
        <w:rPr>
          <w:lang w:val="fr-FR"/>
        </w:rPr>
        <w:tab/>
        <w:t>Réparation</w:t>
      </w:r>
    </w:p>
    <w:p w14:paraId="6E40F231" w14:textId="4BC3D339" w:rsidR="00201BEC" w:rsidRPr="004C382B" w:rsidRDefault="00201BEC" w:rsidP="008A71BE">
      <w:pPr>
        <w:pStyle w:val="SingleTxtG"/>
        <w:spacing w:after="100" w:line="236" w:lineRule="atLeast"/>
      </w:pPr>
      <w:r w:rsidRPr="00632D20">
        <w:rPr>
          <w:lang w:val="fr-FR"/>
        </w:rPr>
        <w:t>11</w:t>
      </w:r>
      <w:r w:rsidR="00632D20" w:rsidRPr="00632D20">
        <w:rPr>
          <w:lang w:val="fr-FR"/>
        </w:rPr>
        <w:t>.</w:t>
      </w:r>
      <w:r>
        <w:rPr>
          <w:lang w:val="fr-FR"/>
        </w:rPr>
        <w:tab/>
      </w:r>
      <w:r w:rsidRPr="00732FC8">
        <w:rPr>
          <w:lang w:val="fr-FR"/>
        </w:rPr>
        <w:t>L</w:t>
      </w:r>
      <w:r w:rsidR="00B45B85">
        <w:rPr>
          <w:lang w:val="fr-FR"/>
        </w:rPr>
        <w:t>’</w:t>
      </w:r>
      <w:r w:rsidRPr="00732FC8">
        <w:rPr>
          <w:lang w:val="fr-FR"/>
        </w:rPr>
        <w:t>État Partie est tenu d</w:t>
      </w:r>
      <w:r w:rsidR="00B45B85">
        <w:rPr>
          <w:lang w:val="fr-FR"/>
        </w:rPr>
        <w:t>’</w:t>
      </w:r>
      <w:r w:rsidRPr="00732FC8">
        <w:rPr>
          <w:lang w:val="fr-FR"/>
        </w:rPr>
        <w:t>assurer à A</w:t>
      </w:r>
      <w:r w:rsidR="00632D20" w:rsidRPr="00632D20">
        <w:rPr>
          <w:lang w:val="fr-FR"/>
        </w:rPr>
        <w:t>.</w:t>
      </w:r>
      <w:r>
        <w:rPr>
          <w:lang w:val="fr-FR"/>
        </w:rPr>
        <w:t> </w:t>
      </w:r>
      <w:r w:rsidRPr="00732FC8">
        <w:rPr>
          <w:lang w:val="fr-FR"/>
        </w:rPr>
        <w:t>M</w:t>
      </w:r>
      <w:r w:rsidR="00632D20" w:rsidRPr="00632D20">
        <w:rPr>
          <w:lang w:val="fr-FR"/>
        </w:rPr>
        <w:t>.</w:t>
      </w:r>
      <w:r w:rsidRPr="00732FC8">
        <w:rPr>
          <w:lang w:val="fr-FR"/>
        </w:rPr>
        <w:t xml:space="preserve"> une réparation effective pour les violations subies en lui accordant, le cas échéant, les prestations dont il aurait bénéficié s</w:t>
      </w:r>
      <w:r w:rsidR="00B45B85">
        <w:rPr>
          <w:lang w:val="fr-FR"/>
        </w:rPr>
        <w:t>’</w:t>
      </w:r>
      <w:r w:rsidRPr="00732FC8">
        <w:rPr>
          <w:lang w:val="fr-FR"/>
        </w:rPr>
        <w:t>il avait été considéré comme un enfant non accompagné lorsqu</w:t>
      </w:r>
      <w:r w:rsidR="00B45B85">
        <w:rPr>
          <w:lang w:val="fr-FR"/>
        </w:rPr>
        <w:t>’</w:t>
      </w:r>
      <w:r w:rsidRPr="00732FC8">
        <w:rPr>
          <w:lang w:val="fr-FR"/>
        </w:rPr>
        <w:t>il est entré sur le territoire de l</w:t>
      </w:r>
      <w:r w:rsidR="00B45B85">
        <w:rPr>
          <w:lang w:val="fr-FR"/>
        </w:rPr>
        <w:t>’</w:t>
      </w:r>
      <w:r w:rsidRPr="00732FC8">
        <w:rPr>
          <w:lang w:val="fr-FR"/>
        </w:rPr>
        <w:t>État</w:t>
      </w:r>
      <w:r w:rsidR="00825FBC">
        <w:rPr>
          <w:lang w:val="fr-FR"/>
        </w:rPr>
        <w:t> </w:t>
      </w:r>
      <w:r w:rsidRPr="00732FC8">
        <w:rPr>
          <w:lang w:val="fr-FR"/>
        </w:rPr>
        <w:t>Partie</w:t>
      </w:r>
      <w:r w:rsidR="00632D20" w:rsidRPr="00632D20">
        <w:rPr>
          <w:lang w:val="fr-FR"/>
        </w:rPr>
        <w:t>.</w:t>
      </w:r>
      <w:r w:rsidRPr="00732FC8">
        <w:rPr>
          <w:lang w:val="fr-FR"/>
        </w:rPr>
        <w:t xml:space="preserve"> Il est également tenu d</w:t>
      </w:r>
      <w:r w:rsidR="00B45B85">
        <w:rPr>
          <w:lang w:val="fr-FR"/>
        </w:rPr>
        <w:t>’</w:t>
      </w:r>
      <w:r w:rsidRPr="00732FC8">
        <w:rPr>
          <w:lang w:val="fr-FR"/>
        </w:rPr>
        <w:t>empêcher que de telles violations se reproduisent, de</w:t>
      </w:r>
      <w:r w:rsidR="00825FBC">
        <w:rPr>
          <w:lang w:val="fr-FR"/>
        </w:rPr>
        <w:t> </w:t>
      </w:r>
      <w:r w:rsidRPr="00732FC8">
        <w:rPr>
          <w:lang w:val="fr-FR"/>
        </w:rPr>
        <w:t>veiller à ce que les autorités nationales procèdent à la détermination de l</w:t>
      </w:r>
      <w:r w:rsidR="00B45B85">
        <w:rPr>
          <w:lang w:val="fr-FR"/>
        </w:rPr>
        <w:t>’</w:t>
      </w:r>
      <w:r w:rsidRPr="00732FC8">
        <w:rPr>
          <w:lang w:val="fr-FR"/>
        </w:rPr>
        <w:t>âge de manière complète, adoptent des mesures de protection des jeunes qui affirment être mineurs depuis leur entrée sur le territoire et tout au long de la procédure, en les traitant comme des enfants et en leur reconnaissant tous les droits consacrés par la Convention, et de veiller à ce que les personnes concernées reçoivent rapidement et gratuitement l</w:t>
      </w:r>
      <w:r w:rsidR="00B45B85">
        <w:rPr>
          <w:lang w:val="fr-FR"/>
        </w:rPr>
        <w:t>’</w:t>
      </w:r>
      <w:r w:rsidRPr="00732FC8">
        <w:rPr>
          <w:lang w:val="fr-FR"/>
        </w:rPr>
        <w:t>aide d</w:t>
      </w:r>
      <w:r w:rsidR="00B45B85">
        <w:rPr>
          <w:lang w:val="fr-FR"/>
        </w:rPr>
        <w:t>’</w:t>
      </w:r>
      <w:r w:rsidRPr="00732FC8">
        <w:rPr>
          <w:lang w:val="fr-FR"/>
        </w:rPr>
        <w:t xml:space="preserve">un représentant qualifié au cours de ces procédures, </w:t>
      </w:r>
      <w:r w:rsidR="005F537F">
        <w:rPr>
          <w:lang w:val="fr-FR"/>
        </w:rPr>
        <w:t>y compris</w:t>
      </w:r>
      <w:r w:rsidRPr="00732FC8">
        <w:rPr>
          <w:lang w:val="fr-FR"/>
        </w:rPr>
        <w:t xml:space="preserve"> les procédures liées à l</w:t>
      </w:r>
      <w:r w:rsidR="00B45B85">
        <w:rPr>
          <w:lang w:val="fr-FR"/>
        </w:rPr>
        <w:t>’</w:t>
      </w:r>
      <w:r w:rsidRPr="00732FC8">
        <w:rPr>
          <w:lang w:val="fr-FR"/>
        </w:rPr>
        <w:t>application du Règlement Dublin</w:t>
      </w:r>
      <w:r w:rsidR="00FE523C">
        <w:rPr>
          <w:lang w:val="fr-FR"/>
        </w:rPr>
        <w:t> </w:t>
      </w:r>
      <w:r w:rsidRPr="00732FC8">
        <w:rPr>
          <w:lang w:val="fr-FR"/>
        </w:rPr>
        <w:t>III</w:t>
      </w:r>
      <w:r w:rsidR="00632D20" w:rsidRPr="00632D20">
        <w:rPr>
          <w:lang w:val="fr-FR"/>
        </w:rPr>
        <w:t>.</w:t>
      </w:r>
      <w:r w:rsidRPr="00732FC8">
        <w:rPr>
          <w:lang w:val="fr-FR"/>
        </w:rPr>
        <w:t xml:space="preserve"> L</w:t>
      </w:r>
      <w:r w:rsidR="00B45B85">
        <w:rPr>
          <w:lang w:val="fr-FR"/>
        </w:rPr>
        <w:t>’</w:t>
      </w:r>
      <w:r w:rsidRPr="00732FC8">
        <w:rPr>
          <w:lang w:val="fr-FR"/>
        </w:rPr>
        <w:t>État Partie a été invité à faire figurer des renseignements sur les mesures qu</w:t>
      </w:r>
      <w:r w:rsidR="00B45B85">
        <w:rPr>
          <w:lang w:val="fr-FR"/>
        </w:rPr>
        <w:t>’</w:t>
      </w:r>
      <w:r w:rsidRPr="00732FC8">
        <w:rPr>
          <w:lang w:val="fr-FR"/>
        </w:rPr>
        <w:t>il aura prises en la matière dans les rapports qu</w:t>
      </w:r>
      <w:r w:rsidR="00B45B85">
        <w:rPr>
          <w:lang w:val="fr-FR"/>
        </w:rPr>
        <w:t>’</w:t>
      </w:r>
      <w:r w:rsidRPr="00732FC8">
        <w:rPr>
          <w:lang w:val="fr-FR"/>
        </w:rPr>
        <w:t>il soumettra au Comité en application de l</w:t>
      </w:r>
      <w:r w:rsidR="00B45B85">
        <w:rPr>
          <w:lang w:val="fr-FR"/>
        </w:rPr>
        <w:t>’</w:t>
      </w:r>
      <w:r w:rsidR="0071513B">
        <w:rPr>
          <w:lang w:val="fr-FR"/>
        </w:rPr>
        <w:t>article </w:t>
      </w:r>
      <w:r w:rsidRPr="00632D20">
        <w:rPr>
          <w:lang w:val="fr-FR"/>
        </w:rPr>
        <w:t>44</w:t>
      </w:r>
      <w:r w:rsidRPr="00732FC8">
        <w:rPr>
          <w:lang w:val="fr-FR"/>
        </w:rPr>
        <w:t xml:space="preserve"> de la Convention</w:t>
      </w:r>
      <w:r w:rsidR="00632D20" w:rsidRPr="00632D20">
        <w:rPr>
          <w:lang w:val="fr-FR"/>
        </w:rPr>
        <w:t>.</w:t>
      </w:r>
      <w:r w:rsidRPr="00732FC8">
        <w:rPr>
          <w:lang w:val="fr-FR"/>
        </w:rPr>
        <w:t xml:space="preserve"> Il a également été invité à rendre publiques les constatations du Comité et à les diffuser largement</w:t>
      </w:r>
      <w:r w:rsidR="00632D20" w:rsidRPr="00632D20">
        <w:rPr>
          <w:lang w:val="fr-FR"/>
        </w:rPr>
        <w:t>.</w:t>
      </w:r>
    </w:p>
    <w:p w14:paraId="4C982FDF" w14:textId="1D0FD6F9" w:rsidR="00201BEC" w:rsidRPr="004C382B" w:rsidRDefault="00201BEC" w:rsidP="008A71BE">
      <w:pPr>
        <w:pStyle w:val="H23G"/>
        <w:spacing w:after="100"/>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504785AD" w14:textId="213C03BE" w:rsidR="00B45B85" w:rsidRDefault="00201BEC" w:rsidP="008A71BE">
      <w:pPr>
        <w:pStyle w:val="SingleTxtG"/>
        <w:spacing w:after="100" w:line="238" w:lineRule="atLeast"/>
        <w:rPr>
          <w:lang w:val="fr-FR"/>
        </w:rPr>
      </w:pPr>
      <w:r w:rsidRPr="00632D20">
        <w:rPr>
          <w:lang w:val="fr-FR"/>
        </w:rPr>
        <w:t>12</w:t>
      </w:r>
      <w:r w:rsidR="00632D20" w:rsidRPr="00632D20">
        <w:rPr>
          <w:lang w:val="fr-FR"/>
        </w:rPr>
        <w:t>.</w:t>
      </w:r>
      <w:r>
        <w:rPr>
          <w:lang w:val="fr-FR"/>
        </w:rPr>
        <w:tab/>
        <w:t xml:space="preserve">Dans sa réponse datée du </w:t>
      </w:r>
      <w:r w:rsidRPr="00632D20">
        <w:rPr>
          <w:lang w:val="fr-FR"/>
        </w:rPr>
        <w:t>29</w:t>
      </w:r>
      <w:r w:rsidR="007D436D">
        <w:rPr>
          <w:lang w:val="fr-FR"/>
        </w:rPr>
        <w:t> </w:t>
      </w:r>
      <w:r>
        <w:rPr>
          <w:lang w:val="fr-FR"/>
        </w:rPr>
        <w:t xml:space="preserve">novembre </w:t>
      </w:r>
      <w:r w:rsidRPr="00632D20">
        <w:rPr>
          <w:lang w:val="fr-FR"/>
        </w:rPr>
        <w:t>2024</w:t>
      </w:r>
      <w:r>
        <w:rPr>
          <w:lang w:val="fr-FR"/>
        </w:rPr>
        <w:t>, l</w:t>
      </w:r>
      <w:r w:rsidR="00B45B85">
        <w:rPr>
          <w:lang w:val="fr-FR"/>
        </w:rPr>
        <w:t>’</w:t>
      </w:r>
      <w:r>
        <w:rPr>
          <w:lang w:val="fr-FR"/>
        </w:rPr>
        <w:t>État Partie a indiqué qu</w:t>
      </w:r>
      <w:r w:rsidR="00B45B85">
        <w:rPr>
          <w:lang w:val="fr-FR"/>
        </w:rPr>
        <w:t>’</w:t>
      </w:r>
      <w:r>
        <w:rPr>
          <w:lang w:val="fr-FR"/>
        </w:rPr>
        <w:t>à la suite de l</w:t>
      </w:r>
      <w:r w:rsidR="00B45B85">
        <w:rPr>
          <w:lang w:val="fr-FR"/>
        </w:rPr>
        <w:t>’</w:t>
      </w:r>
      <w:r>
        <w:rPr>
          <w:lang w:val="fr-FR"/>
        </w:rPr>
        <w:t>adoption par le Comité des constatations concernant cette affaire, il avait adapté les données personnelles enregistrées dans le système relatif aux migrations et rouvert la procédure d</w:t>
      </w:r>
      <w:r w:rsidR="00B45B85">
        <w:rPr>
          <w:lang w:val="fr-FR"/>
        </w:rPr>
        <w:t>’</w:t>
      </w:r>
      <w:r>
        <w:rPr>
          <w:lang w:val="fr-FR"/>
        </w:rPr>
        <w:t>asile de l</w:t>
      </w:r>
      <w:r w:rsidR="00B45B85">
        <w:rPr>
          <w:lang w:val="fr-FR"/>
        </w:rPr>
        <w:t>’</w:t>
      </w:r>
      <w:r>
        <w:rPr>
          <w:lang w:val="fr-FR"/>
        </w:rPr>
        <w:t>auteur en Suisse, considérant que celui-ci était mineur au moment du dépôt de sa demande d</w:t>
      </w:r>
      <w:r w:rsidR="00B45B85">
        <w:rPr>
          <w:lang w:val="fr-FR"/>
        </w:rPr>
        <w:t>’</w:t>
      </w:r>
      <w:r>
        <w:rPr>
          <w:lang w:val="fr-FR"/>
        </w:rPr>
        <w:t>asile</w:t>
      </w:r>
      <w:r w:rsidR="00632D20" w:rsidRPr="00632D20">
        <w:rPr>
          <w:lang w:val="fr-FR"/>
        </w:rPr>
        <w:t>.</w:t>
      </w:r>
    </w:p>
    <w:p w14:paraId="32298312" w14:textId="21F98D20" w:rsidR="00B45B85" w:rsidRPr="0092684E" w:rsidRDefault="00201BEC" w:rsidP="008A71BE">
      <w:pPr>
        <w:pStyle w:val="SingleTxtG"/>
        <w:spacing w:after="100" w:line="238" w:lineRule="atLeast"/>
        <w:rPr>
          <w:spacing w:val="-2"/>
          <w:lang w:val="fr-FR"/>
        </w:rPr>
      </w:pPr>
      <w:r w:rsidRPr="00632D20">
        <w:rPr>
          <w:spacing w:val="-2"/>
          <w:lang w:val="fr-FR"/>
        </w:rPr>
        <w:t>13</w:t>
      </w:r>
      <w:r w:rsidR="00632D20" w:rsidRPr="00632D20">
        <w:rPr>
          <w:spacing w:val="-2"/>
          <w:lang w:val="fr-FR"/>
        </w:rPr>
        <w:t>.</w:t>
      </w:r>
      <w:r w:rsidRPr="0092684E">
        <w:rPr>
          <w:spacing w:val="-2"/>
          <w:lang w:val="fr-FR"/>
        </w:rPr>
        <w:tab/>
        <w:t>L</w:t>
      </w:r>
      <w:r w:rsidR="00B45B85" w:rsidRPr="0092684E">
        <w:rPr>
          <w:spacing w:val="-2"/>
          <w:lang w:val="fr-FR"/>
        </w:rPr>
        <w:t>’</w:t>
      </w:r>
      <w:r w:rsidRPr="0092684E">
        <w:rPr>
          <w:spacing w:val="-2"/>
          <w:lang w:val="fr-FR"/>
        </w:rPr>
        <w:t>État Partie ajoute que, depuis</w:t>
      </w:r>
      <w:r w:rsidR="007D436D" w:rsidRPr="0092684E">
        <w:rPr>
          <w:spacing w:val="-2"/>
          <w:lang w:val="fr-FR"/>
        </w:rPr>
        <w:t> </w:t>
      </w:r>
      <w:r w:rsidRPr="00632D20">
        <w:rPr>
          <w:spacing w:val="-2"/>
          <w:lang w:val="fr-FR"/>
        </w:rPr>
        <w:t>2019</w:t>
      </w:r>
      <w:r w:rsidRPr="0092684E">
        <w:rPr>
          <w:spacing w:val="-2"/>
          <w:lang w:val="fr-FR"/>
        </w:rPr>
        <w:t>, des évaluations médicales basées sur l</w:t>
      </w:r>
      <w:r w:rsidR="00B45B85" w:rsidRPr="0092684E">
        <w:rPr>
          <w:spacing w:val="-2"/>
          <w:lang w:val="fr-FR"/>
        </w:rPr>
        <w:t>’</w:t>
      </w:r>
      <w:r w:rsidRPr="0092684E">
        <w:rPr>
          <w:spacing w:val="-2"/>
          <w:lang w:val="fr-FR"/>
        </w:rPr>
        <w:t>application de trois méthodes différentes de détermination de l</w:t>
      </w:r>
      <w:r w:rsidR="00B45B85" w:rsidRPr="0092684E">
        <w:rPr>
          <w:spacing w:val="-2"/>
          <w:lang w:val="fr-FR"/>
        </w:rPr>
        <w:t>’</w:t>
      </w:r>
      <w:r w:rsidRPr="0092684E">
        <w:rPr>
          <w:spacing w:val="-2"/>
          <w:lang w:val="fr-FR"/>
        </w:rPr>
        <w:t>âge sont régulièrement demandées</w:t>
      </w:r>
      <w:r w:rsidR="00632D20" w:rsidRPr="00632D20">
        <w:rPr>
          <w:spacing w:val="-2"/>
          <w:lang w:val="fr-FR"/>
        </w:rPr>
        <w:t>.</w:t>
      </w:r>
      <w:r w:rsidRPr="0092684E">
        <w:rPr>
          <w:spacing w:val="-2"/>
          <w:lang w:val="fr-FR"/>
        </w:rPr>
        <w:t xml:space="preserve"> En</w:t>
      </w:r>
      <w:r w:rsidR="0092684E">
        <w:rPr>
          <w:spacing w:val="-2"/>
          <w:lang w:val="fr-FR"/>
        </w:rPr>
        <w:t> </w:t>
      </w:r>
      <w:r w:rsidRPr="0092684E">
        <w:rPr>
          <w:spacing w:val="-2"/>
          <w:lang w:val="fr-FR"/>
        </w:rPr>
        <w:t>l</w:t>
      </w:r>
      <w:r w:rsidR="00B45B85" w:rsidRPr="0092684E">
        <w:rPr>
          <w:spacing w:val="-2"/>
          <w:lang w:val="fr-FR"/>
        </w:rPr>
        <w:t>’</w:t>
      </w:r>
      <w:r w:rsidRPr="0092684E">
        <w:rPr>
          <w:spacing w:val="-2"/>
          <w:lang w:val="fr-FR"/>
        </w:rPr>
        <w:t>absence de documents d</w:t>
      </w:r>
      <w:r w:rsidR="00B45B85" w:rsidRPr="0092684E">
        <w:rPr>
          <w:spacing w:val="-2"/>
          <w:lang w:val="fr-FR"/>
        </w:rPr>
        <w:t>’</w:t>
      </w:r>
      <w:r w:rsidRPr="0092684E">
        <w:rPr>
          <w:spacing w:val="-2"/>
          <w:lang w:val="fr-FR"/>
        </w:rPr>
        <w:t>identité juridiquement valables, les autorités procèdent à une évaluation globale et détaillée des indices disponibles pour déterminer si la personne est effectivement mineure</w:t>
      </w:r>
      <w:r w:rsidR="00632D20" w:rsidRPr="00632D20">
        <w:rPr>
          <w:spacing w:val="-2"/>
          <w:lang w:val="fr-FR"/>
        </w:rPr>
        <w:t>.</w:t>
      </w:r>
      <w:r w:rsidRPr="0092684E">
        <w:rPr>
          <w:spacing w:val="-2"/>
          <w:lang w:val="fr-FR"/>
        </w:rPr>
        <w:t xml:space="preserve"> Toutefois, l</w:t>
      </w:r>
      <w:r w:rsidR="00B45B85" w:rsidRPr="0092684E">
        <w:rPr>
          <w:spacing w:val="-2"/>
          <w:lang w:val="fr-FR"/>
        </w:rPr>
        <w:t>’</w:t>
      </w:r>
      <w:r w:rsidRPr="0092684E">
        <w:rPr>
          <w:spacing w:val="-2"/>
          <w:lang w:val="fr-FR"/>
        </w:rPr>
        <w:t>évaluation du développement psychologique de la personne n</w:t>
      </w:r>
      <w:r w:rsidR="00B45B85" w:rsidRPr="0092684E">
        <w:rPr>
          <w:spacing w:val="-2"/>
          <w:lang w:val="fr-FR"/>
        </w:rPr>
        <w:t>’</w:t>
      </w:r>
      <w:r w:rsidRPr="0092684E">
        <w:rPr>
          <w:spacing w:val="-2"/>
          <w:lang w:val="fr-FR"/>
        </w:rPr>
        <w:t>est pas obligatoire</w:t>
      </w:r>
      <w:r w:rsidR="00632D20" w:rsidRPr="00632D20">
        <w:rPr>
          <w:spacing w:val="-2"/>
          <w:lang w:val="fr-FR"/>
        </w:rPr>
        <w:t>.</w:t>
      </w:r>
      <w:r w:rsidRPr="0092684E">
        <w:rPr>
          <w:spacing w:val="-2"/>
          <w:lang w:val="fr-FR"/>
        </w:rPr>
        <w:t xml:space="preserve"> L</w:t>
      </w:r>
      <w:r w:rsidR="00B45B85" w:rsidRPr="0092684E">
        <w:rPr>
          <w:spacing w:val="-2"/>
          <w:lang w:val="fr-FR"/>
        </w:rPr>
        <w:t>’</w:t>
      </w:r>
      <w:r w:rsidRPr="0092684E">
        <w:rPr>
          <w:spacing w:val="-2"/>
          <w:lang w:val="fr-FR"/>
        </w:rPr>
        <w:t>État Partie n</w:t>
      </w:r>
      <w:r w:rsidR="00B45B85" w:rsidRPr="0092684E">
        <w:rPr>
          <w:spacing w:val="-2"/>
          <w:lang w:val="fr-FR"/>
        </w:rPr>
        <w:t>’</w:t>
      </w:r>
      <w:r w:rsidRPr="0092684E">
        <w:rPr>
          <w:spacing w:val="-2"/>
          <w:lang w:val="fr-FR"/>
        </w:rPr>
        <w:t>a pas l</w:t>
      </w:r>
      <w:r w:rsidR="00B45B85" w:rsidRPr="0092684E">
        <w:rPr>
          <w:spacing w:val="-2"/>
          <w:lang w:val="fr-FR"/>
        </w:rPr>
        <w:t>’</w:t>
      </w:r>
      <w:r w:rsidRPr="0092684E">
        <w:rPr>
          <w:spacing w:val="-2"/>
          <w:lang w:val="fr-FR"/>
        </w:rPr>
        <w:t>intention de modifier cette pratique</w:t>
      </w:r>
      <w:r w:rsidR="00632D20" w:rsidRPr="00632D20">
        <w:rPr>
          <w:spacing w:val="-2"/>
          <w:lang w:val="fr-FR"/>
        </w:rPr>
        <w:t>.</w:t>
      </w:r>
    </w:p>
    <w:p w14:paraId="0BACE672" w14:textId="5C7AD5FB" w:rsidR="00201BEC" w:rsidRPr="004C382B" w:rsidRDefault="00201BEC" w:rsidP="008A71BE">
      <w:pPr>
        <w:pStyle w:val="SingleTxtG"/>
        <w:spacing w:after="100" w:line="238" w:lineRule="atLeast"/>
      </w:pPr>
      <w:r w:rsidRPr="00632D20">
        <w:rPr>
          <w:lang w:val="fr-FR"/>
        </w:rPr>
        <w:t>14</w:t>
      </w:r>
      <w:r w:rsidR="00632D20" w:rsidRPr="00632D20">
        <w:rPr>
          <w:lang w:val="fr-FR"/>
        </w:rPr>
        <w:t>.</w:t>
      </w:r>
      <w:r>
        <w:rPr>
          <w:lang w:val="fr-FR"/>
        </w:rPr>
        <w:tab/>
        <w:t>L</w:t>
      </w:r>
      <w:r w:rsidR="00B45B85">
        <w:rPr>
          <w:lang w:val="fr-FR"/>
        </w:rPr>
        <w:t>’</w:t>
      </w:r>
      <w:r>
        <w:rPr>
          <w:lang w:val="fr-FR"/>
        </w:rPr>
        <w:t>État Partie affirme qu</w:t>
      </w:r>
      <w:r w:rsidR="00B45B85">
        <w:rPr>
          <w:lang w:val="fr-FR"/>
        </w:rPr>
        <w:t>’</w:t>
      </w:r>
      <w:r>
        <w:rPr>
          <w:lang w:val="fr-FR"/>
        </w:rPr>
        <w:t>il appartient à la personne concernée de démontrer de manière crédible qu</w:t>
      </w:r>
      <w:r w:rsidR="00B45B85">
        <w:rPr>
          <w:lang w:val="fr-FR"/>
        </w:rPr>
        <w:t>’</w:t>
      </w:r>
      <w:r>
        <w:rPr>
          <w:lang w:val="fr-FR"/>
        </w:rPr>
        <w:t>elle est effectivement mineure</w:t>
      </w:r>
      <w:r w:rsidR="00632D20" w:rsidRPr="00632D20">
        <w:rPr>
          <w:lang w:val="fr-FR"/>
        </w:rPr>
        <w:t>.</w:t>
      </w:r>
      <w:r>
        <w:rPr>
          <w:lang w:val="fr-FR"/>
        </w:rPr>
        <w:t xml:space="preserve"> Si elle ne peut le prouver, elle est traitée comme un adulte pour le reste de la procédure</w:t>
      </w:r>
      <w:r w:rsidR="00632D20" w:rsidRPr="00632D20">
        <w:rPr>
          <w:lang w:val="fr-FR"/>
        </w:rPr>
        <w:t>.</w:t>
      </w:r>
      <w:r>
        <w:rPr>
          <w:lang w:val="fr-FR"/>
        </w:rPr>
        <w:t xml:space="preserve"> L</w:t>
      </w:r>
      <w:r w:rsidR="00B45B85">
        <w:rPr>
          <w:lang w:val="fr-FR"/>
        </w:rPr>
        <w:t>’</w:t>
      </w:r>
      <w:r>
        <w:rPr>
          <w:lang w:val="fr-FR"/>
        </w:rPr>
        <w:t>État Partie indique qu</w:t>
      </w:r>
      <w:r w:rsidR="00B45B85">
        <w:rPr>
          <w:lang w:val="fr-FR"/>
        </w:rPr>
        <w:t>’</w:t>
      </w:r>
      <w:r>
        <w:rPr>
          <w:lang w:val="fr-FR"/>
        </w:rPr>
        <w:t>il n</w:t>
      </w:r>
      <w:r w:rsidR="00B45B85">
        <w:rPr>
          <w:lang w:val="fr-FR"/>
        </w:rPr>
        <w:t>’</w:t>
      </w:r>
      <w:r>
        <w:rPr>
          <w:lang w:val="fr-FR"/>
        </w:rPr>
        <w:t>a pas l</w:t>
      </w:r>
      <w:r w:rsidR="00B45B85">
        <w:rPr>
          <w:lang w:val="fr-FR"/>
        </w:rPr>
        <w:t>’</w:t>
      </w:r>
      <w:r>
        <w:rPr>
          <w:lang w:val="fr-FR"/>
        </w:rPr>
        <w:t>intention de modifier cette pratique, car cela augmenterait les risques d</w:t>
      </w:r>
      <w:r w:rsidR="00B45B85">
        <w:rPr>
          <w:lang w:val="fr-FR"/>
        </w:rPr>
        <w:t>’</w:t>
      </w:r>
      <w:r>
        <w:rPr>
          <w:lang w:val="fr-FR"/>
        </w:rPr>
        <w:t>abus de la part d</w:t>
      </w:r>
      <w:r w:rsidR="00B45B85">
        <w:rPr>
          <w:lang w:val="fr-FR"/>
        </w:rPr>
        <w:t>’</w:t>
      </w:r>
      <w:r>
        <w:rPr>
          <w:lang w:val="fr-FR"/>
        </w:rPr>
        <w:t>adultes, voire</w:t>
      </w:r>
      <w:r w:rsidR="00ED3985">
        <w:rPr>
          <w:lang w:val="fr-FR"/>
        </w:rPr>
        <w:t> </w:t>
      </w:r>
      <w:r>
        <w:rPr>
          <w:lang w:val="fr-FR"/>
        </w:rPr>
        <w:t>encouragerait des abus</w:t>
      </w:r>
      <w:r w:rsidR="00632D20" w:rsidRPr="00632D20">
        <w:rPr>
          <w:lang w:val="fr-FR"/>
        </w:rPr>
        <w:t>.</w:t>
      </w:r>
    </w:p>
    <w:p w14:paraId="46CBEC20" w14:textId="6B9E2531" w:rsidR="00B45B85" w:rsidRDefault="00201BEC" w:rsidP="008A71BE">
      <w:pPr>
        <w:pStyle w:val="SingleTxtG"/>
        <w:spacing w:after="100" w:line="238" w:lineRule="atLeast"/>
        <w:rPr>
          <w:lang w:val="fr-FR"/>
        </w:rPr>
      </w:pPr>
      <w:r w:rsidRPr="00632D20">
        <w:rPr>
          <w:lang w:val="fr-FR"/>
        </w:rPr>
        <w:t>15</w:t>
      </w:r>
      <w:r w:rsidR="00632D20" w:rsidRPr="00632D20">
        <w:rPr>
          <w:lang w:val="fr-FR"/>
        </w:rPr>
        <w:t>.</w:t>
      </w:r>
      <w:r>
        <w:rPr>
          <w:lang w:val="fr-FR"/>
        </w:rPr>
        <w:tab/>
        <w:t>L</w:t>
      </w:r>
      <w:r w:rsidR="00B45B85">
        <w:rPr>
          <w:lang w:val="fr-FR"/>
        </w:rPr>
        <w:t>’</w:t>
      </w:r>
      <w:r>
        <w:rPr>
          <w:lang w:val="fr-FR"/>
        </w:rPr>
        <w:t>État Partie conclut en indiquant que l</w:t>
      </w:r>
      <w:r w:rsidR="00B45B85">
        <w:rPr>
          <w:lang w:val="fr-FR"/>
        </w:rPr>
        <w:t>’</w:t>
      </w:r>
      <w:r>
        <w:rPr>
          <w:lang w:val="fr-FR"/>
        </w:rPr>
        <w:t>obligation de veiller à ce que la personne soit assistée par un représentant ou une personne de confiance pendant la procédure d</w:t>
      </w:r>
      <w:r w:rsidR="00B45B85">
        <w:rPr>
          <w:lang w:val="fr-FR"/>
        </w:rPr>
        <w:t>’</w:t>
      </w:r>
      <w:r>
        <w:rPr>
          <w:lang w:val="fr-FR"/>
        </w:rPr>
        <w:t>asile a été respectée</w:t>
      </w:r>
      <w:r w:rsidR="00632D20" w:rsidRPr="00632D20">
        <w:rPr>
          <w:lang w:val="fr-FR"/>
        </w:rPr>
        <w:t>.</w:t>
      </w:r>
      <w:r>
        <w:rPr>
          <w:lang w:val="fr-FR"/>
        </w:rPr>
        <w:t xml:space="preserve"> Selon l</w:t>
      </w:r>
      <w:r w:rsidR="00B45B85">
        <w:rPr>
          <w:lang w:val="fr-FR"/>
        </w:rPr>
        <w:t>’</w:t>
      </w:r>
      <w:r w:rsidR="0071513B">
        <w:rPr>
          <w:lang w:val="fr-FR"/>
        </w:rPr>
        <w:t>article </w:t>
      </w:r>
      <w:r w:rsidRPr="00202B80">
        <w:t>102</w:t>
      </w:r>
      <w:r w:rsidR="00202B80">
        <w:t> </w:t>
      </w:r>
      <w:r w:rsidRPr="00632D20">
        <w:rPr>
          <w:i/>
          <w:iCs/>
        </w:rPr>
        <w:t>h</w:t>
      </w:r>
      <w:r>
        <w:rPr>
          <w:lang w:val="fr-FR"/>
        </w:rPr>
        <w:t xml:space="preserve"> (</w:t>
      </w:r>
      <w:r w:rsidR="0071513B">
        <w:rPr>
          <w:lang w:val="fr-FR"/>
        </w:rPr>
        <w:t>par. </w:t>
      </w:r>
      <w:r w:rsidRPr="00632D20">
        <w:rPr>
          <w:lang w:val="fr-FR"/>
        </w:rPr>
        <w:t>1</w:t>
      </w:r>
      <w:r>
        <w:rPr>
          <w:lang w:val="fr-FR"/>
        </w:rPr>
        <w:t>) de la loi sur l</w:t>
      </w:r>
      <w:r w:rsidR="00B45B85">
        <w:rPr>
          <w:lang w:val="fr-FR"/>
        </w:rPr>
        <w:t>’</w:t>
      </w:r>
      <w:r>
        <w:rPr>
          <w:lang w:val="fr-FR"/>
        </w:rPr>
        <w:t xml:space="preserve">asile du </w:t>
      </w:r>
      <w:r w:rsidRPr="00632D20">
        <w:rPr>
          <w:lang w:val="fr-FR"/>
        </w:rPr>
        <w:t>26</w:t>
      </w:r>
      <w:r w:rsidR="00ED3985">
        <w:rPr>
          <w:lang w:val="fr-FR"/>
        </w:rPr>
        <w:t> </w:t>
      </w:r>
      <w:r>
        <w:rPr>
          <w:lang w:val="fr-FR"/>
        </w:rPr>
        <w:t xml:space="preserve">juin </w:t>
      </w:r>
      <w:r w:rsidRPr="00632D20">
        <w:rPr>
          <w:lang w:val="fr-FR"/>
        </w:rPr>
        <w:t>1998</w:t>
      </w:r>
      <w:r>
        <w:rPr>
          <w:lang w:val="fr-FR"/>
        </w:rPr>
        <w:t>, le requérant est assisté par un représentant dès le début de la phase préparatoire de la procédure d</w:t>
      </w:r>
      <w:r w:rsidR="00B45B85">
        <w:rPr>
          <w:lang w:val="fr-FR"/>
        </w:rPr>
        <w:t>’</w:t>
      </w:r>
      <w:r>
        <w:rPr>
          <w:lang w:val="fr-FR"/>
        </w:rPr>
        <w:t>asile</w:t>
      </w:r>
      <w:r w:rsidR="00632D20" w:rsidRPr="00632D20">
        <w:rPr>
          <w:lang w:val="fr-FR"/>
        </w:rPr>
        <w:t>.</w:t>
      </w:r>
    </w:p>
    <w:p w14:paraId="4A6D63F1" w14:textId="4FEC14E8"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Commentaires de l</w:t>
      </w:r>
      <w:r w:rsidR="00B45B85">
        <w:rPr>
          <w:lang w:val="fr-FR"/>
        </w:rPr>
        <w:t>’</w:t>
      </w:r>
      <w:r>
        <w:rPr>
          <w:lang w:val="fr-FR"/>
        </w:rPr>
        <w:t>auteur</w:t>
      </w:r>
    </w:p>
    <w:p w14:paraId="0C058441" w14:textId="2350CA20" w:rsidR="00B45B85" w:rsidRDefault="00201BEC" w:rsidP="008A71BE">
      <w:pPr>
        <w:pStyle w:val="SingleTxtG"/>
        <w:widowControl w:val="0"/>
        <w:spacing w:line="236" w:lineRule="atLeast"/>
        <w:rPr>
          <w:lang w:val="fr-FR"/>
        </w:rPr>
      </w:pPr>
      <w:r w:rsidRPr="00632D20">
        <w:rPr>
          <w:lang w:val="fr-FR"/>
        </w:rPr>
        <w:t>16</w:t>
      </w:r>
      <w:r w:rsidR="00632D20" w:rsidRPr="00632D20">
        <w:rPr>
          <w:lang w:val="fr-FR"/>
        </w:rPr>
        <w:t>.</w:t>
      </w:r>
      <w:r>
        <w:rPr>
          <w:lang w:val="fr-FR"/>
        </w:rPr>
        <w:tab/>
        <w:t xml:space="preserve">Dans ses commentaires datés du </w:t>
      </w:r>
      <w:r w:rsidRPr="00632D20">
        <w:rPr>
          <w:lang w:val="fr-FR"/>
        </w:rPr>
        <w:t>24</w:t>
      </w:r>
      <w:r w:rsidR="008A71BE">
        <w:rPr>
          <w:lang w:val="fr-FR"/>
        </w:rPr>
        <w:t> </w:t>
      </w:r>
      <w:r>
        <w:rPr>
          <w:lang w:val="fr-FR"/>
        </w:rPr>
        <w:t xml:space="preserve">avril </w:t>
      </w:r>
      <w:r w:rsidRPr="00632D20">
        <w:rPr>
          <w:lang w:val="fr-FR"/>
        </w:rPr>
        <w:t>2025</w:t>
      </w:r>
      <w:r>
        <w:rPr>
          <w:lang w:val="fr-FR"/>
        </w:rPr>
        <w:t>, l</w:t>
      </w:r>
      <w:r w:rsidR="00B45B85">
        <w:rPr>
          <w:lang w:val="fr-FR"/>
        </w:rPr>
        <w:t>’</w:t>
      </w:r>
      <w:r>
        <w:rPr>
          <w:lang w:val="fr-FR"/>
        </w:rPr>
        <w:t>auteur indique que l</w:t>
      </w:r>
      <w:r w:rsidR="00B45B85">
        <w:rPr>
          <w:lang w:val="fr-FR"/>
        </w:rPr>
        <w:t>’</w:t>
      </w:r>
      <w:r>
        <w:rPr>
          <w:lang w:val="fr-FR"/>
        </w:rPr>
        <w:t>État Partie ne lui a pas assuré de réparation effective pour les violations subies et qu</w:t>
      </w:r>
      <w:r w:rsidR="00B45B85">
        <w:rPr>
          <w:lang w:val="fr-FR"/>
        </w:rPr>
        <w:t>’</w:t>
      </w:r>
      <w:r>
        <w:rPr>
          <w:lang w:val="fr-FR"/>
        </w:rPr>
        <w:t>il ne lui a notamment pas accordé les prestations dont il aurait bénéficié s</w:t>
      </w:r>
      <w:r w:rsidR="00B45B85">
        <w:rPr>
          <w:lang w:val="fr-FR"/>
        </w:rPr>
        <w:t>’</w:t>
      </w:r>
      <w:r>
        <w:rPr>
          <w:lang w:val="fr-FR"/>
        </w:rPr>
        <w:t>il avait été considéré comme un enfant non accompagné lorsqu</w:t>
      </w:r>
      <w:r w:rsidR="00B45B85">
        <w:rPr>
          <w:lang w:val="fr-FR"/>
        </w:rPr>
        <w:t>’</w:t>
      </w:r>
      <w:r>
        <w:rPr>
          <w:lang w:val="fr-FR"/>
        </w:rPr>
        <w:t>il est entré sur le territoire</w:t>
      </w:r>
      <w:r w:rsidR="00632D20" w:rsidRPr="00632D20">
        <w:rPr>
          <w:lang w:val="fr-FR"/>
        </w:rPr>
        <w:t>.</w:t>
      </w:r>
      <w:r>
        <w:rPr>
          <w:lang w:val="fr-FR"/>
        </w:rPr>
        <w:t xml:space="preserve"> Il indique qu</w:t>
      </w:r>
      <w:r w:rsidR="00B45B85">
        <w:rPr>
          <w:lang w:val="fr-FR"/>
        </w:rPr>
        <w:t>’</w:t>
      </w:r>
      <w:r>
        <w:rPr>
          <w:lang w:val="fr-FR"/>
        </w:rPr>
        <w:t>il aurait bénéficié de cours de langue et qu</w:t>
      </w:r>
      <w:r w:rsidR="00B45B85">
        <w:rPr>
          <w:lang w:val="fr-FR"/>
        </w:rPr>
        <w:t>’</w:t>
      </w:r>
      <w:r>
        <w:rPr>
          <w:lang w:val="fr-FR"/>
        </w:rPr>
        <w:t>il aurait été admis dans un centre de formation de transition ou d</w:t>
      </w:r>
      <w:r w:rsidR="00B45B85">
        <w:rPr>
          <w:lang w:val="fr-FR"/>
        </w:rPr>
        <w:t>’</w:t>
      </w:r>
      <w:r>
        <w:rPr>
          <w:lang w:val="fr-FR"/>
        </w:rPr>
        <w:t>insertion, dans lequel il aurait été formé au métier d</w:t>
      </w:r>
      <w:r w:rsidR="00B45B85">
        <w:rPr>
          <w:lang w:val="fr-FR"/>
        </w:rPr>
        <w:t>’</w:t>
      </w:r>
      <w:r>
        <w:rPr>
          <w:lang w:val="fr-FR"/>
        </w:rPr>
        <w:t>électricien</w:t>
      </w:r>
      <w:r w:rsidR="00632D20" w:rsidRPr="00632D20">
        <w:rPr>
          <w:lang w:val="fr-FR"/>
        </w:rPr>
        <w:t>.</w:t>
      </w:r>
      <w:r>
        <w:rPr>
          <w:lang w:val="fr-FR"/>
        </w:rPr>
        <w:t xml:space="preserve"> Il a également demandé à être indemnisé pour les frais d</w:t>
      </w:r>
      <w:r w:rsidR="00B45B85">
        <w:rPr>
          <w:lang w:val="fr-FR"/>
        </w:rPr>
        <w:t>’</w:t>
      </w:r>
      <w:r>
        <w:rPr>
          <w:lang w:val="fr-FR"/>
        </w:rPr>
        <w:t>avocat qu</w:t>
      </w:r>
      <w:r w:rsidR="00B45B85">
        <w:rPr>
          <w:lang w:val="fr-FR"/>
        </w:rPr>
        <w:t>’</w:t>
      </w:r>
      <w:r>
        <w:rPr>
          <w:lang w:val="fr-FR"/>
        </w:rPr>
        <w:t>il a engagés dans le cadre de la procédure devant le Comité</w:t>
      </w:r>
      <w:r w:rsidR="00632D20" w:rsidRPr="00632D20">
        <w:rPr>
          <w:lang w:val="fr-FR"/>
        </w:rPr>
        <w:t>.</w:t>
      </w:r>
      <w:r>
        <w:rPr>
          <w:lang w:val="fr-FR"/>
        </w:rPr>
        <w:t xml:space="preserve"> Les demandes de l</w:t>
      </w:r>
      <w:r w:rsidR="00B45B85">
        <w:rPr>
          <w:lang w:val="fr-FR"/>
        </w:rPr>
        <w:t>’</w:t>
      </w:r>
      <w:r>
        <w:rPr>
          <w:lang w:val="fr-FR"/>
        </w:rPr>
        <w:t>auteur sont parvenues au Département fédéral des finances et au Secrétariat d</w:t>
      </w:r>
      <w:r w:rsidR="00B45B85">
        <w:rPr>
          <w:lang w:val="fr-FR"/>
        </w:rPr>
        <w:t>’</w:t>
      </w:r>
      <w:r>
        <w:rPr>
          <w:lang w:val="fr-FR"/>
        </w:rPr>
        <w:t>État aux migrations, mais ces autorités n</w:t>
      </w:r>
      <w:r w:rsidR="00B45B85">
        <w:rPr>
          <w:lang w:val="fr-FR"/>
        </w:rPr>
        <w:t>’</w:t>
      </w:r>
      <w:r>
        <w:rPr>
          <w:lang w:val="fr-FR"/>
        </w:rPr>
        <w:t>ont pris aucune mesure à ce jour</w:t>
      </w:r>
      <w:r w:rsidR="00632D20" w:rsidRPr="00632D20">
        <w:rPr>
          <w:lang w:val="fr-FR"/>
        </w:rPr>
        <w:t>.</w:t>
      </w:r>
    </w:p>
    <w:p w14:paraId="73BB9808" w14:textId="6E7A4A14" w:rsidR="00B45B85" w:rsidRDefault="00201BEC" w:rsidP="0087178A">
      <w:pPr>
        <w:pStyle w:val="SingleTxtG"/>
        <w:rPr>
          <w:lang w:val="fr-FR"/>
        </w:rPr>
      </w:pPr>
      <w:r w:rsidRPr="00632D20">
        <w:rPr>
          <w:lang w:val="fr-FR"/>
        </w:rPr>
        <w:lastRenderedPageBreak/>
        <w:t>17</w:t>
      </w:r>
      <w:r w:rsidR="00632D20" w:rsidRPr="00632D20">
        <w:rPr>
          <w:lang w:val="fr-FR"/>
        </w:rPr>
        <w:t>.</w:t>
      </w:r>
      <w:r>
        <w:rPr>
          <w:lang w:val="fr-FR"/>
        </w:rPr>
        <w:tab/>
        <w:t>L</w:t>
      </w:r>
      <w:r w:rsidR="00B45B85">
        <w:rPr>
          <w:lang w:val="fr-FR"/>
        </w:rPr>
        <w:t>’</w:t>
      </w:r>
      <w:r>
        <w:rPr>
          <w:lang w:val="fr-FR"/>
        </w:rPr>
        <w:t>auteur indique qu</w:t>
      </w:r>
      <w:r w:rsidR="00B45B85">
        <w:rPr>
          <w:lang w:val="fr-FR"/>
        </w:rPr>
        <w:t>’</w:t>
      </w:r>
      <w:r>
        <w:rPr>
          <w:lang w:val="fr-FR"/>
        </w:rPr>
        <w:t>il est presque impossible pour les enfants afghans de prouver leur âge au moyen des documents officiels émis par leur pays d</w:t>
      </w:r>
      <w:r w:rsidR="00B45B85">
        <w:rPr>
          <w:lang w:val="fr-FR"/>
        </w:rPr>
        <w:t>’</w:t>
      </w:r>
      <w:r>
        <w:rPr>
          <w:lang w:val="fr-FR"/>
        </w:rPr>
        <w:t>origine, car ces documents ne sont pas reconnus comme des preuves valables par l</w:t>
      </w:r>
      <w:r w:rsidR="00B45B85">
        <w:rPr>
          <w:lang w:val="fr-FR"/>
        </w:rPr>
        <w:t>’</w:t>
      </w:r>
      <w:r>
        <w:rPr>
          <w:lang w:val="fr-FR"/>
        </w:rPr>
        <w:t>État Partie</w:t>
      </w:r>
      <w:r w:rsidR="00632D20" w:rsidRPr="00632D20">
        <w:rPr>
          <w:lang w:val="fr-FR"/>
        </w:rPr>
        <w:t>.</w:t>
      </w:r>
      <w:r>
        <w:rPr>
          <w:lang w:val="fr-FR"/>
        </w:rPr>
        <w:t xml:space="preserve"> Par conséquent, les enfants afghans sont plus souvent que les autres soumis à des procédures de détermination de l</w:t>
      </w:r>
      <w:r w:rsidR="00B45B85">
        <w:rPr>
          <w:lang w:val="fr-FR"/>
        </w:rPr>
        <w:t>’</w:t>
      </w:r>
      <w:r>
        <w:rPr>
          <w:lang w:val="fr-FR"/>
        </w:rPr>
        <w:t>âge, ce qui ne garantit pas leur intérêt supérieur et constitue une discrimination</w:t>
      </w:r>
      <w:r w:rsidR="00632D20" w:rsidRPr="00632D20">
        <w:rPr>
          <w:lang w:val="fr-FR"/>
        </w:rPr>
        <w:t>.</w:t>
      </w:r>
    </w:p>
    <w:p w14:paraId="6C4A0EC0" w14:textId="0A99FF59" w:rsidR="00B45B85" w:rsidRDefault="00201BEC" w:rsidP="0087178A">
      <w:pPr>
        <w:pStyle w:val="H23G"/>
        <w:rPr>
          <w:lang w:val="fr-FR"/>
        </w:rPr>
      </w:pPr>
      <w:r>
        <w:rPr>
          <w:lang w:val="fr-FR"/>
        </w:rPr>
        <w:tab/>
      </w:r>
      <w:r w:rsidRPr="00632D20">
        <w:rPr>
          <w:lang w:val="fr-FR"/>
        </w:rPr>
        <w:t>4</w:t>
      </w:r>
      <w:r w:rsidR="00632D20" w:rsidRPr="00632D20">
        <w:rPr>
          <w:lang w:val="fr-FR"/>
        </w:rPr>
        <w:t>.</w:t>
      </w:r>
      <w:r>
        <w:rPr>
          <w:lang w:val="fr-FR"/>
        </w:rPr>
        <w:tab/>
        <w:t>Décision du Comité</w:t>
      </w:r>
    </w:p>
    <w:p w14:paraId="664258C2" w14:textId="0E7399C9" w:rsidR="00B45B85" w:rsidRDefault="00201BEC" w:rsidP="0087178A">
      <w:pPr>
        <w:pStyle w:val="SingleTxtG"/>
        <w:rPr>
          <w:lang w:val="fr-FR"/>
        </w:rPr>
      </w:pPr>
      <w:r w:rsidRPr="00632D20">
        <w:rPr>
          <w:lang w:val="fr-FR"/>
        </w:rPr>
        <w:t>18</w:t>
      </w:r>
      <w:r w:rsidR="00632D20" w:rsidRPr="00632D20">
        <w:rPr>
          <w:lang w:val="fr-FR"/>
        </w:rPr>
        <w:t>.</w:t>
      </w:r>
      <w:r>
        <w:rPr>
          <w:lang w:val="fr-FR"/>
        </w:rPr>
        <w:tab/>
        <w:t>Le Comité note avec intérêt que les autorités ont rouvert la procédure d</w:t>
      </w:r>
      <w:r w:rsidR="00B45B85">
        <w:rPr>
          <w:lang w:val="fr-FR"/>
        </w:rPr>
        <w:t>’</w:t>
      </w:r>
      <w:r>
        <w:rPr>
          <w:lang w:val="fr-FR"/>
        </w:rPr>
        <w:t>asile concernant l</w:t>
      </w:r>
      <w:r w:rsidR="00B45B85">
        <w:rPr>
          <w:lang w:val="fr-FR"/>
        </w:rPr>
        <w:t>’</w:t>
      </w:r>
      <w:r>
        <w:rPr>
          <w:lang w:val="fr-FR"/>
        </w:rPr>
        <w:t>auteur pour tenir compte du fait qu</w:t>
      </w:r>
      <w:r w:rsidR="00B45B85">
        <w:rPr>
          <w:lang w:val="fr-FR"/>
        </w:rPr>
        <w:t>’</w:t>
      </w:r>
      <w:r>
        <w:rPr>
          <w:lang w:val="fr-FR"/>
        </w:rPr>
        <w:t>il était un enfant lorsqu</w:t>
      </w:r>
      <w:r w:rsidR="00B45B85">
        <w:rPr>
          <w:lang w:val="fr-FR"/>
        </w:rPr>
        <w:t>’</w:t>
      </w:r>
      <w:r>
        <w:rPr>
          <w:lang w:val="fr-FR"/>
        </w:rPr>
        <w:t>il est arrivé dans l</w:t>
      </w:r>
      <w:r w:rsidR="00B45B85">
        <w:rPr>
          <w:lang w:val="fr-FR"/>
        </w:rPr>
        <w:t>’</w:t>
      </w:r>
      <w:r>
        <w:rPr>
          <w:lang w:val="fr-FR"/>
        </w:rPr>
        <w:t>État</w:t>
      </w:r>
      <w:r w:rsidR="00ED1CC3">
        <w:rPr>
          <w:lang w:val="fr-FR"/>
        </w:rPr>
        <w:t> </w:t>
      </w:r>
      <w:r>
        <w:rPr>
          <w:lang w:val="fr-FR"/>
        </w:rPr>
        <w:t>Partie</w:t>
      </w:r>
      <w:r w:rsidR="00632D20" w:rsidRPr="00632D20">
        <w:rPr>
          <w:lang w:val="fr-FR"/>
        </w:rPr>
        <w:t>.</w:t>
      </w:r>
      <w:r>
        <w:rPr>
          <w:lang w:val="fr-FR"/>
        </w:rPr>
        <w:t xml:space="preserve"> Toutefois, il regrette que l</w:t>
      </w:r>
      <w:r w:rsidR="00B45B85">
        <w:rPr>
          <w:lang w:val="fr-FR"/>
        </w:rPr>
        <w:t>’</w:t>
      </w:r>
      <w:r>
        <w:rPr>
          <w:lang w:val="fr-FR"/>
        </w:rPr>
        <w:t>État Partie n</w:t>
      </w:r>
      <w:r w:rsidR="00B45B85">
        <w:rPr>
          <w:lang w:val="fr-FR"/>
        </w:rPr>
        <w:t>’</w:t>
      </w:r>
      <w:r>
        <w:rPr>
          <w:lang w:val="fr-FR"/>
        </w:rPr>
        <w:t>ait pas l</w:t>
      </w:r>
      <w:r w:rsidR="00B45B85">
        <w:rPr>
          <w:lang w:val="fr-FR"/>
        </w:rPr>
        <w:t>’</w:t>
      </w:r>
      <w:r>
        <w:rPr>
          <w:lang w:val="fr-FR"/>
        </w:rPr>
        <w:t>intention d</w:t>
      </w:r>
      <w:r w:rsidR="00B45B85">
        <w:rPr>
          <w:lang w:val="fr-FR"/>
        </w:rPr>
        <w:t>’</w:t>
      </w:r>
      <w:r>
        <w:rPr>
          <w:lang w:val="fr-FR"/>
        </w:rPr>
        <w:t>adopter des mesures générales visant à modifier sa pratique en matière de procédure de détermination de l</w:t>
      </w:r>
      <w:r w:rsidR="00B45B85">
        <w:rPr>
          <w:lang w:val="fr-FR"/>
        </w:rPr>
        <w:t>’</w:t>
      </w:r>
      <w:r>
        <w:rPr>
          <w:lang w:val="fr-FR"/>
        </w:rPr>
        <w:t>âge, en</w:t>
      </w:r>
      <w:r w:rsidR="00E7169B">
        <w:rPr>
          <w:lang w:val="fr-FR"/>
        </w:rPr>
        <w:t> </w:t>
      </w:r>
      <w:r>
        <w:rPr>
          <w:lang w:val="fr-FR"/>
        </w:rPr>
        <w:t>particulier en ce qui concerne l</w:t>
      </w:r>
      <w:r w:rsidR="00B45B85">
        <w:rPr>
          <w:lang w:val="fr-FR"/>
        </w:rPr>
        <w:t>’</w:t>
      </w:r>
      <w:r>
        <w:rPr>
          <w:lang w:val="fr-FR"/>
        </w:rPr>
        <w:t>évaluation du développement psychologique de la personne concernée et la présomption de minorité</w:t>
      </w:r>
      <w:r w:rsidR="00632D20" w:rsidRPr="00632D20">
        <w:rPr>
          <w:lang w:val="fr-FR"/>
        </w:rPr>
        <w:t>.</w:t>
      </w:r>
    </w:p>
    <w:p w14:paraId="3B4BBEDC" w14:textId="3C0B6044" w:rsidR="00B45B85" w:rsidRDefault="00201BEC" w:rsidP="0087178A">
      <w:pPr>
        <w:pStyle w:val="SingleTxtG"/>
        <w:rPr>
          <w:lang w:val="fr-FR"/>
        </w:rPr>
      </w:pPr>
      <w:r w:rsidRPr="00632D20">
        <w:rPr>
          <w:lang w:val="fr-FR"/>
        </w:rPr>
        <w:t>19</w:t>
      </w:r>
      <w:r w:rsidR="00632D20" w:rsidRPr="00632D20">
        <w:rPr>
          <w:lang w:val="fr-FR"/>
        </w:rPr>
        <w:t>.</w:t>
      </w:r>
      <w:r>
        <w:rPr>
          <w:lang w:val="fr-FR"/>
        </w:rPr>
        <w:tab/>
        <w:t>Le Comité note que l</w:t>
      </w:r>
      <w:r w:rsidR="00B45B85">
        <w:rPr>
          <w:lang w:val="fr-FR"/>
        </w:rPr>
        <w:t>’</w:t>
      </w:r>
      <w:r>
        <w:rPr>
          <w:lang w:val="fr-FR"/>
        </w:rPr>
        <w:t>État Partie n</w:t>
      </w:r>
      <w:r w:rsidR="00B45B85">
        <w:rPr>
          <w:lang w:val="fr-FR"/>
        </w:rPr>
        <w:t>’</w:t>
      </w:r>
      <w:r>
        <w:rPr>
          <w:lang w:val="fr-FR"/>
        </w:rPr>
        <w:t>a pas pris de mesures suffisantes pour donner suite à ses constatations</w:t>
      </w:r>
      <w:r w:rsidR="00632D20" w:rsidRPr="00632D20">
        <w:rPr>
          <w:lang w:val="fr-FR"/>
        </w:rPr>
        <w:t>.</w:t>
      </w:r>
      <w:r>
        <w:rPr>
          <w:lang w:val="fr-FR"/>
        </w:rPr>
        <w:t xml:space="preserve"> Au vu de ce qui précède, il décide de poursuivre le dialogue au sujet des mesures individuelles de réparation et demande à l</w:t>
      </w:r>
      <w:r w:rsidR="00B45B85">
        <w:rPr>
          <w:lang w:val="fr-FR"/>
        </w:rPr>
        <w:t>’</w:t>
      </w:r>
      <w:r>
        <w:rPr>
          <w:lang w:val="fr-FR"/>
        </w:rPr>
        <w:t>État Partie de lui communiquer des informations sur l</w:t>
      </w:r>
      <w:r w:rsidR="00B45B85">
        <w:rPr>
          <w:lang w:val="fr-FR"/>
        </w:rPr>
        <w:t>’</w:t>
      </w:r>
      <w:r>
        <w:rPr>
          <w:lang w:val="fr-FR"/>
        </w:rPr>
        <w:t>accès de l</w:t>
      </w:r>
      <w:r w:rsidR="00B45B85">
        <w:rPr>
          <w:lang w:val="fr-FR"/>
        </w:rPr>
        <w:t>’</w:t>
      </w:r>
      <w:r>
        <w:rPr>
          <w:lang w:val="fr-FR"/>
        </w:rPr>
        <w:t>auteur à des cours de langue et à des possibilités de formation</w:t>
      </w:r>
      <w:r w:rsidR="00632D20" w:rsidRPr="00632D20">
        <w:rPr>
          <w:lang w:val="fr-FR"/>
        </w:rPr>
        <w:t>.</w:t>
      </w:r>
      <w:r>
        <w:rPr>
          <w:lang w:val="fr-FR"/>
        </w:rPr>
        <w:t xml:space="preserve"> En ce qui concerne les mesures générales de réparation, conformément à l</w:t>
      </w:r>
      <w:r w:rsidR="00B45B85">
        <w:rPr>
          <w:lang w:val="fr-FR"/>
        </w:rPr>
        <w:t>’</w:t>
      </w:r>
      <w:r w:rsidR="0071513B">
        <w:rPr>
          <w:lang w:val="fr-FR"/>
        </w:rPr>
        <w:t>article </w:t>
      </w:r>
      <w:r w:rsidRPr="00632D20">
        <w:rPr>
          <w:lang w:val="fr-FR"/>
        </w:rPr>
        <w:t>11</w:t>
      </w:r>
      <w:r>
        <w:rPr>
          <w:lang w:val="fr-FR"/>
        </w:rPr>
        <w:t xml:space="preserve"> (</w:t>
      </w:r>
      <w:r w:rsidR="0071513B">
        <w:rPr>
          <w:lang w:val="fr-FR"/>
        </w:rPr>
        <w:t>par. </w:t>
      </w:r>
      <w:r w:rsidRPr="00632D20">
        <w:rPr>
          <w:lang w:val="fr-FR"/>
        </w:rPr>
        <w:t>2</w:t>
      </w:r>
      <w:r>
        <w:rPr>
          <w:lang w:val="fr-FR"/>
        </w:rPr>
        <w:t>) du Protocole facultatif, le Comité invite l</w:t>
      </w:r>
      <w:r w:rsidR="00B45B85">
        <w:rPr>
          <w:lang w:val="fr-FR"/>
        </w:rPr>
        <w:t>’</w:t>
      </w:r>
      <w:r>
        <w:rPr>
          <w:lang w:val="fr-FR"/>
        </w:rPr>
        <w:t>État Partie à faire figurer dans le prochain rapport qu</w:t>
      </w:r>
      <w:r w:rsidR="00B45B85">
        <w:rPr>
          <w:lang w:val="fr-FR"/>
        </w:rPr>
        <w:t>’</w:t>
      </w:r>
      <w:r>
        <w:rPr>
          <w:lang w:val="fr-FR"/>
        </w:rPr>
        <w:t>il soumettra en application de l</w:t>
      </w:r>
      <w:r w:rsidR="00B45B85">
        <w:rPr>
          <w:lang w:val="fr-FR"/>
        </w:rPr>
        <w:t>’</w:t>
      </w:r>
      <w:r w:rsidR="0071513B">
        <w:rPr>
          <w:lang w:val="fr-FR"/>
        </w:rPr>
        <w:t>article </w:t>
      </w:r>
      <w:r w:rsidRPr="00632D20">
        <w:rPr>
          <w:lang w:val="fr-FR"/>
        </w:rPr>
        <w:t>44</w:t>
      </w:r>
      <w:r>
        <w:rPr>
          <w:lang w:val="fr-FR"/>
        </w:rPr>
        <w:t xml:space="preserve"> de la Convention des informations sur ce qui a été fait pour se conformer à ces mesures</w:t>
      </w:r>
      <w:r w:rsidR="00632D20" w:rsidRPr="00632D20">
        <w:rPr>
          <w:lang w:val="fr-FR"/>
        </w:rPr>
        <w:t>.</w:t>
      </w:r>
    </w:p>
    <w:p w14:paraId="7596A113" w14:textId="030427E0" w:rsidR="00201BEC" w:rsidRPr="003662C4" w:rsidRDefault="00201BEC" w:rsidP="0087178A">
      <w:pPr>
        <w:pStyle w:val="H1G"/>
      </w:pPr>
      <w:r>
        <w:rPr>
          <w:bCs/>
          <w:lang w:val="fr-FR"/>
        </w:rPr>
        <w:tab/>
        <w:t>C</w:t>
      </w:r>
      <w:r w:rsidR="00632D20" w:rsidRPr="00632D20">
        <w:rPr>
          <w:bCs/>
          <w:lang w:val="fr-FR"/>
        </w:rPr>
        <w:t>.</w:t>
      </w:r>
      <w:r>
        <w:rPr>
          <w:lang w:val="fr-FR"/>
        </w:rPr>
        <w:tab/>
      </w:r>
      <w:r w:rsidRPr="00632D20">
        <w:rPr>
          <w:bCs/>
          <w:i/>
          <w:iCs/>
          <w:lang w:val="fr-FR"/>
        </w:rPr>
        <w:t>S</w:t>
      </w:r>
      <w:r w:rsidR="00632D20" w:rsidRPr="00632D20">
        <w:rPr>
          <w:bCs/>
          <w:i/>
          <w:iCs/>
          <w:lang w:val="fr-FR"/>
        </w:rPr>
        <w:t>.</w:t>
      </w:r>
      <w:r w:rsidRPr="00632D20">
        <w:rPr>
          <w:bCs/>
          <w:i/>
          <w:iCs/>
          <w:lang w:val="fr-FR"/>
        </w:rPr>
        <w:t> H</w:t>
      </w:r>
      <w:r w:rsidR="00632D20" w:rsidRPr="00632D20">
        <w:rPr>
          <w:bCs/>
          <w:i/>
          <w:iCs/>
          <w:lang w:val="fr-FR"/>
        </w:rPr>
        <w:t>.</w:t>
      </w:r>
      <w:r w:rsidRPr="00632D20">
        <w:rPr>
          <w:bCs/>
          <w:i/>
          <w:iCs/>
          <w:lang w:val="fr-FR"/>
        </w:rPr>
        <w:t> K</w:t>
      </w:r>
      <w:r w:rsidR="00632D20" w:rsidRPr="00632D20">
        <w:rPr>
          <w:bCs/>
          <w:i/>
          <w:iCs/>
          <w:lang w:val="fr-FR"/>
        </w:rPr>
        <w:t>.</w:t>
      </w:r>
      <w:r w:rsidRPr="00632D20">
        <w:rPr>
          <w:bCs/>
          <w:i/>
          <w:iCs/>
          <w:lang w:val="fr-FR"/>
        </w:rPr>
        <w:t xml:space="preserve">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Danemark</w:t>
      </w:r>
      <w:r>
        <w:rPr>
          <w:lang w:val="fr-FR"/>
        </w:rPr>
        <w:t xml:space="preserve"> (</w:t>
      </w:r>
      <w:hyperlink r:id="rId13" w:history="1">
        <w:r w:rsidRPr="00017DE0">
          <w:rPr>
            <w:rStyle w:val="Hyperlink"/>
            <w:lang w:val="fr-FR"/>
          </w:rPr>
          <w:t>CRC/C/93/D/140/2021</w:t>
        </w:r>
      </w:hyperlink>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4B9079A4" w14:textId="77777777" w:rsidTr="00E55DAB">
        <w:tc>
          <w:tcPr>
            <w:tcW w:w="2338" w:type="dxa"/>
            <w:tcBorders>
              <w:top w:val="single" w:sz="4" w:space="0" w:color="auto"/>
            </w:tcBorders>
            <w:vAlign w:val="bottom"/>
          </w:tcPr>
          <w:p w14:paraId="6AC69830" w14:textId="03D52960"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5FC960B9" w14:textId="60B324DC" w:rsidR="00F220FF" w:rsidRPr="00F220FF" w:rsidRDefault="00F220FF" w:rsidP="00F220FF">
            <w:pPr>
              <w:spacing w:before="40" w:after="120"/>
              <w:ind w:right="113"/>
            </w:pPr>
            <w:r w:rsidRPr="00632D20">
              <w:t>16</w:t>
            </w:r>
            <w:r w:rsidRPr="00762C16">
              <w:t xml:space="preserve"> mai </w:t>
            </w:r>
            <w:r w:rsidRPr="00632D20">
              <w:t>2023</w:t>
            </w:r>
          </w:p>
        </w:tc>
      </w:tr>
      <w:tr w:rsidR="00201BEC" w:rsidRPr="00F220FF" w14:paraId="6D161C43" w14:textId="77777777" w:rsidTr="00E55DAB">
        <w:tc>
          <w:tcPr>
            <w:tcW w:w="2338" w:type="dxa"/>
          </w:tcPr>
          <w:p w14:paraId="06EFDD61" w14:textId="72D471FC" w:rsidR="00201BEC" w:rsidRPr="00F220FF" w:rsidRDefault="00201BEC" w:rsidP="00F220FF">
            <w:pPr>
              <w:spacing w:before="40" w:after="120"/>
              <w:ind w:right="113"/>
            </w:pPr>
            <w:r w:rsidRPr="00F220FF">
              <w:t>Objet</w:t>
            </w:r>
            <w:r w:rsidR="00B45B85">
              <w:t> :</w:t>
            </w:r>
          </w:p>
        </w:tc>
        <w:tc>
          <w:tcPr>
            <w:tcW w:w="5032" w:type="dxa"/>
          </w:tcPr>
          <w:p w14:paraId="3B0C9753" w14:textId="00DC2D5A" w:rsidR="00201BEC" w:rsidRPr="00F220FF" w:rsidRDefault="00201BEC" w:rsidP="00F220FF">
            <w:pPr>
              <w:spacing w:before="40" w:after="120"/>
              <w:ind w:right="113"/>
            </w:pPr>
            <w:r w:rsidRPr="00F220FF">
              <w:t>Expulsion d</w:t>
            </w:r>
            <w:r w:rsidR="00B45B85">
              <w:t>’</w:t>
            </w:r>
            <w:r w:rsidRPr="00F220FF">
              <w:t>une fille vers la Somalie, où elle courrait le risque de subir de force des mutilations génitales féminines</w:t>
            </w:r>
          </w:p>
        </w:tc>
      </w:tr>
      <w:tr w:rsidR="00201BEC" w:rsidRPr="00F220FF" w14:paraId="20C519E3" w14:textId="77777777" w:rsidTr="00E55DAB">
        <w:tc>
          <w:tcPr>
            <w:tcW w:w="2338" w:type="dxa"/>
            <w:tcBorders>
              <w:bottom w:val="single" w:sz="12" w:space="0" w:color="auto"/>
            </w:tcBorders>
          </w:tcPr>
          <w:p w14:paraId="0447150E" w14:textId="04D17310"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35FF5DFA" w14:textId="19C47EE9" w:rsidR="00201BEC" w:rsidRPr="00F220FF" w:rsidRDefault="00201BEC" w:rsidP="00F220FF">
            <w:pPr>
              <w:spacing w:before="40" w:after="120"/>
              <w:ind w:right="113"/>
            </w:pPr>
            <w:r w:rsidRPr="00632D20">
              <w:t>3</w:t>
            </w:r>
            <w:r w:rsidRPr="00F220FF">
              <w:t xml:space="preserve"> et </w:t>
            </w:r>
            <w:r w:rsidRPr="00632D20">
              <w:t>19</w:t>
            </w:r>
          </w:p>
        </w:tc>
      </w:tr>
    </w:tbl>
    <w:p w14:paraId="447ED9AE" w14:textId="603BDA37" w:rsidR="00201BEC" w:rsidRPr="003662C4" w:rsidRDefault="00201BEC" w:rsidP="0087178A">
      <w:pPr>
        <w:pStyle w:val="H23G"/>
      </w:pPr>
      <w:r>
        <w:rPr>
          <w:lang w:val="fr-FR"/>
        </w:rPr>
        <w:tab/>
      </w:r>
      <w:r w:rsidRPr="00632D20">
        <w:rPr>
          <w:lang w:val="fr-FR"/>
        </w:rPr>
        <w:t>1</w:t>
      </w:r>
      <w:r w:rsidR="00632D20" w:rsidRPr="00632D20">
        <w:rPr>
          <w:lang w:val="fr-FR"/>
        </w:rPr>
        <w:t>.</w:t>
      </w:r>
      <w:r>
        <w:rPr>
          <w:lang w:val="fr-FR"/>
        </w:rPr>
        <w:tab/>
        <w:t>Réparation</w:t>
      </w:r>
    </w:p>
    <w:p w14:paraId="5171B53D" w14:textId="579FD94D" w:rsidR="00201BEC" w:rsidRPr="004C382B" w:rsidRDefault="00201BEC" w:rsidP="0087178A">
      <w:pPr>
        <w:pStyle w:val="SingleTxtG"/>
      </w:pPr>
      <w:r w:rsidRPr="00632D20">
        <w:rPr>
          <w:lang w:val="fr-FR"/>
        </w:rPr>
        <w:t>20</w:t>
      </w:r>
      <w:r w:rsidR="00632D20" w:rsidRPr="00632D20">
        <w:rPr>
          <w:lang w:val="fr-FR"/>
        </w:rPr>
        <w:t>.</w:t>
      </w:r>
      <w:r>
        <w:rPr>
          <w:lang w:val="fr-FR"/>
        </w:rPr>
        <w:tab/>
        <w:t>L</w:t>
      </w:r>
      <w:r w:rsidR="00B45B85">
        <w:rPr>
          <w:lang w:val="fr-FR"/>
        </w:rPr>
        <w:t>’</w:t>
      </w:r>
      <w:r>
        <w:rPr>
          <w:lang w:val="fr-FR"/>
        </w:rPr>
        <w:t>État Partie est tenu de ne pas expulser S</w:t>
      </w:r>
      <w:r w:rsidR="00632D20" w:rsidRPr="00632D20">
        <w:rPr>
          <w:lang w:val="fr-FR"/>
        </w:rPr>
        <w:t>.</w:t>
      </w:r>
      <w:r>
        <w:rPr>
          <w:lang w:val="fr-FR"/>
        </w:rPr>
        <w:t> H</w:t>
      </w:r>
      <w:r w:rsidR="00632D20" w:rsidRPr="00632D20">
        <w:rPr>
          <w:lang w:val="fr-FR"/>
        </w:rPr>
        <w:t>.</w:t>
      </w:r>
      <w:r>
        <w:rPr>
          <w:lang w:val="fr-FR"/>
        </w:rPr>
        <w:t> K</w:t>
      </w:r>
      <w:r w:rsidR="00632D20" w:rsidRPr="00632D20">
        <w:rPr>
          <w:lang w:val="fr-FR"/>
        </w:rPr>
        <w:t>.</w:t>
      </w:r>
      <w:r>
        <w:rPr>
          <w:lang w:val="fr-FR"/>
        </w:rPr>
        <w:t xml:space="preserve"> et les auteurs vers la Somalie</w:t>
      </w:r>
      <w:r w:rsidR="00632D20" w:rsidRPr="00632D20">
        <w:rPr>
          <w:lang w:val="fr-FR"/>
        </w:rPr>
        <w:t>.</w:t>
      </w:r>
      <w:r>
        <w:rPr>
          <w:lang w:val="fr-FR"/>
        </w:rPr>
        <w:t xml:space="preserve"> Il est également tenu de prendre toutes les mesures nécessaires pour que de telles violations ne se reproduisent pas</w:t>
      </w:r>
      <w:r w:rsidR="00632D20" w:rsidRPr="00632D20">
        <w:rPr>
          <w:lang w:val="fr-FR"/>
        </w:rPr>
        <w:t>.</w:t>
      </w:r>
      <w:r>
        <w:rPr>
          <w:lang w:val="fr-FR"/>
        </w:rPr>
        <w:t xml:space="preserve"> À cet égard, il a été prié de veiller à ce que les procédures d</w:t>
      </w:r>
      <w:r w:rsidR="00B45B85">
        <w:rPr>
          <w:lang w:val="fr-FR"/>
        </w:rPr>
        <w:t>’</w:t>
      </w:r>
      <w:r>
        <w:rPr>
          <w:lang w:val="fr-FR"/>
        </w:rPr>
        <w:t>asile concernant des enfants comprennent une analyse de l</w:t>
      </w:r>
      <w:r w:rsidR="00B45B85">
        <w:rPr>
          <w:lang w:val="fr-FR"/>
        </w:rPr>
        <w:t>’</w:t>
      </w:r>
      <w:r>
        <w:rPr>
          <w:lang w:val="fr-FR"/>
        </w:rPr>
        <w:t>intérêt supérieur de l</w:t>
      </w:r>
      <w:r w:rsidR="00B45B85">
        <w:rPr>
          <w:lang w:val="fr-FR"/>
        </w:rPr>
        <w:t>’</w:t>
      </w:r>
      <w:r>
        <w:rPr>
          <w:lang w:val="fr-FR"/>
        </w:rPr>
        <w:t>enfant et à ce que, lorsqu</w:t>
      </w:r>
      <w:r w:rsidR="00B45B85">
        <w:rPr>
          <w:lang w:val="fr-FR"/>
        </w:rPr>
        <w:t>’</w:t>
      </w:r>
      <w:r>
        <w:rPr>
          <w:lang w:val="fr-FR"/>
        </w:rPr>
        <w:t>un risque de violation grave est invoqué comme motif de non-refoulement, la situation particulière dans laquelle les enfants concernés se trouveraient s</w:t>
      </w:r>
      <w:r w:rsidR="00B45B85">
        <w:rPr>
          <w:lang w:val="fr-FR"/>
        </w:rPr>
        <w:t>’</w:t>
      </w:r>
      <w:r>
        <w:rPr>
          <w:lang w:val="fr-FR"/>
        </w:rPr>
        <w:t>ils étaient renvoyés soit dûment prise en compte</w:t>
      </w:r>
      <w:r w:rsidR="00632D20" w:rsidRPr="00632D20">
        <w:rPr>
          <w:lang w:val="fr-FR"/>
        </w:rPr>
        <w:t>.</w:t>
      </w:r>
      <w:r>
        <w:rPr>
          <w:lang w:val="fr-FR"/>
        </w:rPr>
        <w:t xml:space="preserve"> Il a également été invité à rendre publiques les constatations du Comité et à les diffuser largement dans ses langues officielles</w:t>
      </w:r>
      <w:r w:rsidR="00632D20" w:rsidRPr="00632D20">
        <w:rPr>
          <w:lang w:val="fr-FR"/>
        </w:rPr>
        <w:t>.</w:t>
      </w:r>
    </w:p>
    <w:p w14:paraId="1242B483" w14:textId="4961CA5F"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3D7DD0E6" w14:textId="21B796F5" w:rsidR="00B45B85" w:rsidRDefault="00201BEC" w:rsidP="0087178A">
      <w:pPr>
        <w:pStyle w:val="SingleTxtG"/>
        <w:rPr>
          <w:lang w:val="fr-FR"/>
        </w:rPr>
      </w:pPr>
      <w:r w:rsidRPr="00632D20">
        <w:rPr>
          <w:lang w:val="fr-FR"/>
        </w:rPr>
        <w:t>21</w:t>
      </w:r>
      <w:r w:rsidR="00632D20" w:rsidRPr="00632D20">
        <w:rPr>
          <w:lang w:val="fr-FR"/>
        </w:rPr>
        <w:t>.</w:t>
      </w:r>
      <w:r>
        <w:rPr>
          <w:lang w:val="fr-FR"/>
        </w:rPr>
        <w:tab/>
        <w:t>L</w:t>
      </w:r>
      <w:r w:rsidR="00B45B85">
        <w:rPr>
          <w:lang w:val="fr-FR"/>
        </w:rPr>
        <w:t>’</w:t>
      </w:r>
      <w:r>
        <w:rPr>
          <w:lang w:val="fr-FR"/>
        </w:rPr>
        <w:t xml:space="preserve">État Partie a informé le Comité que, le </w:t>
      </w:r>
      <w:r w:rsidRPr="00632D20">
        <w:rPr>
          <w:lang w:val="fr-FR"/>
        </w:rPr>
        <w:t>8</w:t>
      </w:r>
      <w:r>
        <w:rPr>
          <w:lang w:val="fr-FR"/>
        </w:rPr>
        <w:t xml:space="preserve"> août </w:t>
      </w:r>
      <w:r w:rsidRPr="00632D20">
        <w:rPr>
          <w:lang w:val="fr-FR"/>
        </w:rPr>
        <w:t>2023</w:t>
      </w:r>
      <w:r>
        <w:rPr>
          <w:lang w:val="fr-FR"/>
        </w:rPr>
        <w:t>, à la suite de la réouverture de la procédure d</w:t>
      </w:r>
      <w:r w:rsidR="00B45B85">
        <w:rPr>
          <w:lang w:val="fr-FR"/>
        </w:rPr>
        <w:t>’</w:t>
      </w:r>
      <w:r>
        <w:rPr>
          <w:lang w:val="fr-FR"/>
        </w:rPr>
        <w:t>asile concernant les auteurs, la Commission de recours des réfugiés avait conclu qu</w:t>
      </w:r>
      <w:r w:rsidR="00B45B85">
        <w:rPr>
          <w:lang w:val="fr-FR"/>
        </w:rPr>
        <w:t>’</w:t>
      </w:r>
      <w:r>
        <w:rPr>
          <w:lang w:val="fr-FR"/>
        </w:rPr>
        <w:t>il existait un risque important que S</w:t>
      </w:r>
      <w:r w:rsidR="00632D20" w:rsidRPr="00632D20">
        <w:rPr>
          <w:lang w:val="fr-FR"/>
        </w:rPr>
        <w:t>.</w:t>
      </w:r>
      <w:r>
        <w:rPr>
          <w:lang w:val="fr-FR"/>
        </w:rPr>
        <w:t> H</w:t>
      </w:r>
      <w:r w:rsidR="00632D20" w:rsidRPr="00632D20">
        <w:rPr>
          <w:lang w:val="fr-FR"/>
        </w:rPr>
        <w:t>.</w:t>
      </w:r>
      <w:r>
        <w:rPr>
          <w:lang w:val="fr-FR"/>
        </w:rPr>
        <w:t> K</w:t>
      </w:r>
      <w:r w:rsidR="00632D20" w:rsidRPr="00632D20">
        <w:rPr>
          <w:lang w:val="fr-FR"/>
        </w:rPr>
        <w:t>.</w:t>
      </w:r>
      <w:r>
        <w:rPr>
          <w:lang w:val="fr-FR"/>
        </w:rPr>
        <w:t xml:space="preserve"> subisse des mutilations génitales féminines si elle était renvoyée en Somalie, et avait accordé un permis de séjour aux auteurs et à leurs quatre enfants en application de l</w:t>
      </w:r>
      <w:r w:rsidR="00B45B85">
        <w:rPr>
          <w:lang w:val="fr-FR"/>
        </w:rPr>
        <w:t>’</w:t>
      </w:r>
      <w:r w:rsidR="0071513B">
        <w:rPr>
          <w:lang w:val="fr-FR"/>
        </w:rPr>
        <w:t>article </w:t>
      </w:r>
      <w:r w:rsidRPr="00632D20">
        <w:rPr>
          <w:lang w:val="fr-FR"/>
        </w:rPr>
        <w:t>7</w:t>
      </w:r>
      <w:r>
        <w:rPr>
          <w:lang w:val="fr-FR"/>
        </w:rPr>
        <w:t xml:space="preserve"> (</w:t>
      </w:r>
      <w:r w:rsidR="0071513B">
        <w:rPr>
          <w:lang w:val="fr-FR"/>
        </w:rPr>
        <w:t>par. </w:t>
      </w:r>
      <w:r w:rsidRPr="00632D20">
        <w:rPr>
          <w:lang w:val="fr-FR"/>
        </w:rPr>
        <w:t>1</w:t>
      </w:r>
      <w:r>
        <w:rPr>
          <w:lang w:val="fr-FR"/>
        </w:rPr>
        <w:t>) de la loi sur les étrangers</w:t>
      </w:r>
      <w:r w:rsidR="00632D20" w:rsidRPr="00632D20">
        <w:rPr>
          <w:lang w:val="fr-FR"/>
        </w:rPr>
        <w:t>.</w:t>
      </w:r>
    </w:p>
    <w:p w14:paraId="25BD9B2F" w14:textId="2917CA8C" w:rsidR="00201BEC" w:rsidRPr="004C382B" w:rsidRDefault="00201BEC" w:rsidP="0087178A">
      <w:pPr>
        <w:pStyle w:val="SingleTxtG"/>
      </w:pPr>
      <w:r w:rsidRPr="00632D20">
        <w:rPr>
          <w:lang w:val="fr-FR"/>
        </w:rPr>
        <w:t>22</w:t>
      </w:r>
      <w:r w:rsidR="00632D20" w:rsidRPr="00632D20">
        <w:rPr>
          <w:lang w:val="fr-FR"/>
        </w:rPr>
        <w:t>.</w:t>
      </w:r>
      <w:r>
        <w:rPr>
          <w:lang w:val="fr-FR"/>
        </w:rPr>
        <w:tab/>
        <w:t>L</w:t>
      </w:r>
      <w:r w:rsidR="00B45B85">
        <w:rPr>
          <w:lang w:val="fr-FR"/>
        </w:rPr>
        <w:t>’</w:t>
      </w:r>
      <w:r>
        <w:rPr>
          <w:lang w:val="fr-FR"/>
        </w:rPr>
        <w:t>État Partie a indiqué qu</w:t>
      </w:r>
      <w:r w:rsidR="00B45B85">
        <w:rPr>
          <w:lang w:val="fr-FR"/>
        </w:rPr>
        <w:t>’</w:t>
      </w:r>
      <w:r>
        <w:rPr>
          <w:lang w:val="fr-FR"/>
        </w:rPr>
        <w:t>à l</w:t>
      </w:r>
      <w:r w:rsidR="00B45B85">
        <w:rPr>
          <w:lang w:val="fr-FR"/>
        </w:rPr>
        <w:t>’</w:t>
      </w:r>
      <w:r>
        <w:rPr>
          <w:lang w:val="fr-FR"/>
        </w:rPr>
        <w:t>avenir, le Service danois de l</w:t>
      </w:r>
      <w:r w:rsidR="00B45B85">
        <w:rPr>
          <w:lang w:val="fr-FR"/>
        </w:rPr>
        <w:t>’</w:t>
      </w:r>
      <w:r>
        <w:rPr>
          <w:lang w:val="fr-FR"/>
        </w:rPr>
        <w:t>immigration et la Commission de recours des réfugiés prendraient en considération les constatations du Comité dans leur évaluation du respect par le Danemark de ses obligations internationales</w:t>
      </w:r>
      <w:r w:rsidR="00632D20" w:rsidRPr="00632D20">
        <w:rPr>
          <w:lang w:val="fr-FR"/>
        </w:rPr>
        <w:t>.</w:t>
      </w:r>
      <w:r>
        <w:rPr>
          <w:lang w:val="fr-FR"/>
        </w:rPr>
        <w:t xml:space="preserve"> La Commission de recours des réfugiés a publié les constatations du Comité sur son site Web</w:t>
      </w:r>
      <w:r w:rsidR="00632D20" w:rsidRPr="00632D20">
        <w:rPr>
          <w:lang w:val="fr-FR"/>
        </w:rPr>
        <w:t>.</w:t>
      </w:r>
    </w:p>
    <w:p w14:paraId="77D5AAF0" w14:textId="2A43926D" w:rsidR="00B45B85" w:rsidRDefault="00201BEC" w:rsidP="0087178A">
      <w:pPr>
        <w:pStyle w:val="SingleTxtG"/>
        <w:rPr>
          <w:lang w:val="fr-FR"/>
        </w:rPr>
      </w:pPr>
      <w:r w:rsidRPr="00632D20">
        <w:rPr>
          <w:lang w:val="fr-FR"/>
        </w:rPr>
        <w:t>23</w:t>
      </w:r>
      <w:r w:rsidR="00632D20" w:rsidRPr="00632D20">
        <w:rPr>
          <w:lang w:val="fr-FR"/>
        </w:rPr>
        <w:t>.</w:t>
      </w:r>
      <w:r>
        <w:rPr>
          <w:lang w:val="fr-FR"/>
        </w:rPr>
        <w:tab/>
        <w:t>L</w:t>
      </w:r>
      <w:r w:rsidR="00B45B85">
        <w:rPr>
          <w:lang w:val="fr-FR"/>
        </w:rPr>
        <w:t>’</w:t>
      </w:r>
      <w:r>
        <w:rPr>
          <w:lang w:val="fr-FR"/>
        </w:rPr>
        <w:t>État Partie explique que, l</w:t>
      </w:r>
      <w:r w:rsidR="00B45B85">
        <w:rPr>
          <w:lang w:val="fr-FR"/>
        </w:rPr>
        <w:t>’</w:t>
      </w:r>
      <w:r>
        <w:rPr>
          <w:lang w:val="fr-FR"/>
        </w:rPr>
        <w:t>anglais étant couramment parlé au Danemark, il ne voit pas de raison de traduire intégralement les constatations du Comité en danois</w:t>
      </w:r>
      <w:r w:rsidR="00632D20" w:rsidRPr="00632D20">
        <w:rPr>
          <w:lang w:val="fr-FR"/>
        </w:rPr>
        <w:t>.</w:t>
      </w:r>
    </w:p>
    <w:p w14:paraId="23B5760A" w14:textId="45AF5BB8" w:rsidR="00201BEC" w:rsidRPr="004C382B" w:rsidRDefault="00201BEC" w:rsidP="0087178A">
      <w:pPr>
        <w:pStyle w:val="H23G"/>
      </w:pPr>
      <w:r>
        <w:rPr>
          <w:lang w:val="fr-FR"/>
        </w:rPr>
        <w:lastRenderedPageBreak/>
        <w:tab/>
      </w:r>
      <w:r w:rsidRPr="00632D20">
        <w:rPr>
          <w:lang w:val="fr-FR"/>
        </w:rPr>
        <w:t>3</w:t>
      </w:r>
      <w:r w:rsidR="00632D20" w:rsidRPr="00632D20">
        <w:rPr>
          <w:lang w:val="fr-FR"/>
        </w:rPr>
        <w:t>.</w:t>
      </w:r>
      <w:r>
        <w:rPr>
          <w:lang w:val="fr-FR"/>
        </w:rPr>
        <w:tab/>
        <w:t>Décision du Comité</w:t>
      </w:r>
    </w:p>
    <w:p w14:paraId="62C8DFBA" w14:textId="77DECCB9" w:rsidR="00B45B85" w:rsidRDefault="00201BEC" w:rsidP="0087178A">
      <w:pPr>
        <w:pStyle w:val="SingleTxtG"/>
        <w:rPr>
          <w:lang w:val="fr-FR"/>
        </w:rPr>
      </w:pPr>
      <w:r w:rsidRPr="00632D20">
        <w:rPr>
          <w:lang w:val="fr-FR"/>
        </w:rPr>
        <w:t>24</w:t>
      </w:r>
      <w:r w:rsidR="00632D20" w:rsidRPr="00632D20">
        <w:rPr>
          <w:lang w:val="fr-FR"/>
        </w:rPr>
        <w:t>.</w:t>
      </w:r>
      <w:r>
        <w:rPr>
          <w:lang w:val="fr-FR"/>
        </w:rPr>
        <w:tab/>
        <w:t>Au vu des informations fournies, le Comité décide de mettre fin à la procédure de suivi, en donnant l</w:t>
      </w:r>
      <w:r w:rsidR="00B45B85">
        <w:rPr>
          <w:lang w:val="fr-FR"/>
        </w:rPr>
        <w:t>’</w:t>
      </w:r>
      <w:r>
        <w:rPr>
          <w:lang w:val="fr-FR"/>
        </w:rPr>
        <w:t>appréciation « A » (respect des constatations), les mesures adoptées par l</w:t>
      </w:r>
      <w:r w:rsidR="00B45B85">
        <w:rPr>
          <w:lang w:val="fr-FR"/>
        </w:rPr>
        <w:t>’</w:t>
      </w:r>
      <w:r>
        <w:rPr>
          <w:lang w:val="fr-FR"/>
        </w:rPr>
        <w:t>État Partie étant globalement satisfaisantes</w:t>
      </w:r>
      <w:r w:rsidR="00632D20" w:rsidRPr="00632D20">
        <w:rPr>
          <w:lang w:val="fr-FR"/>
        </w:rPr>
        <w:t>.</w:t>
      </w:r>
    </w:p>
    <w:p w14:paraId="1B31797F" w14:textId="4B5C6B19" w:rsidR="00201BEC" w:rsidRPr="00632D20" w:rsidRDefault="00201BEC" w:rsidP="0087178A">
      <w:pPr>
        <w:pStyle w:val="H1G"/>
        <w:rPr>
          <w:i/>
          <w:iCs/>
          <w:color w:val="000000" w:themeColor="text1"/>
        </w:rPr>
      </w:pPr>
      <w:r>
        <w:rPr>
          <w:bCs/>
          <w:lang w:val="fr-FR"/>
        </w:rPr>
        <w:tab/>
        <w:t>D</w:t>
      </w:r>
      <w:r w:rsidR="00632D20" w:rsidRPr="00632D20">
        <w:rPr>
          <w:bCs/>
          <w:lang w:val="fr-FR"/>
        </w:rPr>
        <w:t>.</w:t>
      </w:r>
      <w:r>
        <w:rPr>
          <w:lang w:val="fr-FR"/>
        </w:rPr>
        <w:tab/>
      </w:r>
      <w:r w:rsidRPr="00632D20">
        <w:rPr>
          <w:bCs/>
          <w:i/>
          <w:iCs/>
          <w:lang w:val="fr-FR"/>
        </w:rPr>
        <w:t>M</w:t>
      </w:r>
      <w:r w:rsidR="00632D20" w:rsidRPr="00632D20">
        <w:rPr>
          <w:bCs/>
          <w:i/>
          <w:iCs/>
          <w:lang w:val="fr-FR"/>
        </w:rPr>
        <w:t>.</w:t>
      </w:r>
      <w:r w:rsidRPr="00632D20">
        <w:rPr>
          <w:bCs/>
          <w:i/>
          <w:iCs/>
          <w:lang w:val="fr-FR"/>
        </w:rPr>
        <w:t> L</w:t>
      </w:r>
      <w:r w:rsidR="00632D20" w:rsidRPr="00632D20">
        <w:rPr>
          <w:bCs/>
          <w:i/>
          <w:iCs/>
          <w:lang w:val="fr-FR"/>
        </w:rPr>
        <w:t>.</w:t>
      </w:r>
      <w:r>
        <w:rPr>
          <w:lang w:val="fr-FR"/>
        </w:rPr>
        <w:t xml:space="preserve"> </w:t>
      </w:r>
      <w:r w:rsidRPr="00632D20">
        <w:rPr>
          <w:bCs/>
          <w:i/>
          <w:iCs/>
          <w:lang w:val="fr-FR"/>
        </w:rPr>
        <w:t xml:space="preserve">et consorts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 xml:space="preserve">Géorgie </w:t>
      </w:r>
      <w:r>
        <w:rPr>
          <w:bCs/>
          <w:lang w:val="fr-FR"/>
        </w:rPr>
        <w:t>(</w:t>
      </w:r>
      <w:hyperlink r:id="rId14" w:history="1">
        <w:r w:rsidRPr="00017DE0">
          <w:rPr>
            <w:rStyle w:val="Hyperlink"/>
            <w:lang w:val="fr-FR"/>
          </w:rPr>
          <w:t>CRC/C/96/D/144/2021</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5046"/>
      </w:tblGrid>
      <w:tr w:rsidR="00F220FF" w:rsidRPr="00F220FF" w14:paraId="034D571C" w14:textId="77777777" w:rsidTr="00E55DAB">
        <w:tc>
          <w:tcPr>
            <w:tcW w:w="2324" w:type="dxa"/>
            <w:tcBorders>
              <w:top w:val="single" w:sz="4" w:space="0" w:color="auto"/>
            </w:tcBorders>
            <w:vAlign w:val="bottom"/>
          </w:tcPr>
          <w:p w14:paraId="1A8422F3" w14:textId="149428FC" w:rsidR="00F220FF" w:rsidRPr="00F220FF" w:rsidRDefault="00F220FF" w:rsidP="00F220FF">
            <w:pPr>
              <w:spacing w:before="40" w:after="120"/>
              <w:ind w:right="113"/>
            </w:pPr>
            <w:r w:rsidRPr="00F220FF">
              <w:t>Date des constatations</w:t>
            </w:r>
            <w:r w:rsidR="00B45B85">
              <w:t> :</w:t>
            </w:r>
          </w:p>
        </w:tc>
        <w:tc>
          <w:tcPr>
            <w:tcW w:w="5046" w:type="dxa"/>
            <w:tcBorders>
              <w:top w:val="single" w:sz="4" w:space="0" w:color="auto"/>
            </w:tcBorders>
            <w:vAlign w:val="bottom"/>
          </w:tcPr>
          <w:p w14:paraId="5A3D78BA" w14:textId="07E290A8" w:rsidR="00F220FF" w:rsidRPr="00F220FF" w:rsidRDefault="00F220FF" w:rsidP="00F220FF">
            <w:pPr>
              <w:spacing w:before="40" w:after="120"/>
              <w:ind w:right="113"/>
            </w:pPr>
            <w:r w:rsidRPr="00632D20">
              <w:t>24</w:t>
            </w:r>
            <w:r w:rsidRPr="00762C16">
              <w:t xml:space="preserve"> mai </w:t>
            </w:r>
            <w:r w:rsidRPr="00632D20">
              <w:t>2024</w:t>
            </w:r>
          </w:p>
        </w:tc>
      </w:tr>
      <w:tr w:rsidR="00201BEC" w:rsidRPr="00F220FF" w14:paraId="12C453DE" w14:textId="77777777" w:rsidTr="00E55DAB">
        <w:tc>
          <w:tcPr>
            <w:tcW w:w="2324" w:type="dxa"/>
          </w:tcPr>
          <w:p w14:paraId="75A237E1" w14:textId="5EB9DA64" w:rsidR="00201BEC" w:rsidRPr="00F220FF" w:rsidRDefault="00201BEC" w:rsidP="00F220FF">
            <w:pPr>
              <w:spacing w:before="40" w:after="120"/>
              <w:ind w:right="113"/>
            </w:pPr>
            <w:r w:rsidRPr="00F220FF">
              <w:t>Objet</w:t>
            </w:r>
            <w:r w:rsidR="00B45B85">
              <w:t> :</w:t>
            </w:r>
          </w:p>
        </w:tc>
        <w:tc>
          <w:tcPr>
            <w:tcW w:w="5046" w:type="dxa"/>
          </w:tcPr>
          <w:p w14:paraId="6B46B616" w14:textId="17C61349" w:rsidR="00201BEC" w:rsidRPr="00F220FF" w:rsidRDefault="00201BEC" w:rsidP="00F220FF">
            <w:pPr>
              <w:spacing w:before="40" w:after="120"/>
              <w:ind w:right="113"/>
            </w:pPr>
            <w:r w:rsidRPr="00F220FF">
              <w:t>Défaut de protection des droits des enfants résidant dans un</w:t>
            </w:r>
            <w:r w:rsidR="00FA620F">
              <w:t> </w:t>
            </w:r>
            <w:r w:rsidRPr="00F220FF">
              <w:t>orphelinat fermé géré par une église, notamment de protection contre les violences physiques et psychologiques</w:t>
            </w:r>
          </w:p>
        </w:tc>
      </w:tr>
      <w:tr w:rsidR="00201BEC" w:rsidRPr="00F220FF" w14:paraId="1DA16C0C" w14:textId="77777777" w:rsidTr="00E55DAB">
        <w:tc>
          <w:tcPr>
            <w:tcW w:w="2324" w:type="dxa"/>
            <w:tcBorders>
              <w:bottom w:val="single" w:sz="12" w:space="0" w:color="auto"/>
            </w:tcBorders>
          </w:tcPr>
          <w:p w14:paraId="10D23874" w14:textId="65EBF9CF" w:rsidR="00201BEC" w:rsidRPr="00F220FF" w:rsidRDefault="0071513B" w:rsidP="00F220FF">
            <w:pPr>
              <w:spacing w:before="40" w:after="120"/>
              <w:ind w:right="113"/>
            </w:pPr>
            <w:r>
              <w:t>Articles </w:t>
            </w:r>
            <w:r w:rsidR="00201BEC" w:rsidRPr="00F220FF">
              <w:t>violés</w:t>
            </w:r>
            <w:r w:rsidR="00B45B85">
              <w:t> :</w:t>
            </w:r>
          </w:p>
        </w:tc>
        <w:tc>
          <w:tcPr>
            <w:tcW w:w="5046" w:type="dxa"/>
            <w:tcBorders>
              <w:bottom w:val="single" w:sz="12" w:space="0" w:color="auto"/>
            </w:tcBorders>
          </w:tcPr>
          <w:p w14:paraId="6BCC7495" w14:textId="1A7BA846" w:rsidR="00201BEC" w:rsidRPr="00F220FF" w:rsidRDefault="00201BEC" w:rsidP="00F220FF">
            <w:pPr>
              <w:spacing w:before="40" w:after="120"/>
              <w:ind w:right="113"/>
            </w:pPr>
            <w:r w:rsidRPr="00632D20">
              <w:t>3</w:t>
            </w:r>
            <w:r w:rsidRPr="00F220FF">
              <w:t xml:space="preserve">, </w:t>
            </w:r>
            <w:r w:rsidRPr="00632D20">
              <w:t>12</w:t>
            </w:r>
            <w:r w:rsidRPr="00F220FF">
              <w:t xml:space="preserve">, </w:t>
            </w:r>
            <w:r w:rsidRPr="00632D20">
              <w:t>20</w:t>
            </w:r>
            <w:r w:rsidRPr="00F220FF">
              <w:t xml:space="preserve">, </w:t>
            </w:r>
            <w:r w:rsidRPr="00632D20">
              <w:t>23</w:t>
            </w:r>
            <w:r w:rsidRPr="00F220FF">
              <w:t xml:space="preserve">, </w:t>
            </w:r>
            <w:r w:rsidRPr="00632D20">
              <w:t>25</w:t>
            </w:r>
            <w:r w:rsidRPr="00F220FF">
              <w:t xml:space="preserve"> et </w:t>
            </w:r>
            <w:r w:rsidRPr="00632D20">
              <w:t>19</w:t>
            </w:r>
            <w:r w:rsidRPr="00F220FF">
              <w:t>, lu conjointement avec l</w:t>
            </w:r>
            <w:r w:rsidR="00B45B85">
              <w:t>’</w:t>
            </w:r>
            <w:r w:rsidR="0071513B">
              <w:t>article </w:t>
            </w:r>
            <w:r w:rsidRPr="00632D20">
              <w:t>37</w:t>
            </w:r>
            <w:r w:rsidRPr="00F220FF">
              <w:t xml:space="preserve"> (</w:t>
            </w:r>
            <w:r w:rsidR="0071513B">
              <w:t>al. </w:t>
            </w:r>
            <w:r w:rsidRPr="00F220FF">
              <w:t>a))</w:t>
            </w:r>
          </w:p>
        </w:tc>
      </w:tr>
    </w:tbl>
    <w:p w14:paraId="54BABBD6" w14:textId="25735E89" w:rsidR="00201BEC" w:rsidRPr="004C382B" w:rsidRDefault="00201BEC" w:rsidP="0087178A">
      <w:pPr>
        <w:pStyle w:val="H23G"/>
      </w:pPr>
      <w:r>
        <w:rPr>
          <w:lang w:val="fr-FR"/>
        </w:rPr>
        <w:tab/>
      </w:r>
      <w:r w:rsidRPr="00632D20">
        <w:rPr>
          <w:lang w:val="fr-FR"/>
        </w:rPr>
        <w:t>1</w:t>
      </w:r>
      <w:r w:rsidR="00632D20" w:rsidRPr="00632D20">
        <w:rPr>
          <w:lang w:val="fr-FR"/>
        </w:rPr>
        <w:t>.</w:t>
      </w:r>
      <w:r>
        <w:rPr>
          <w:lang w:val="fr-FR"/>
        </w:rPr>
        <w:tab/>
        <w:t>Réparation</w:t>
      </w:r>
    </w:p>
    <w:p w14:paraId="1AC4D26B" w14:textId="556DB76C" w:rsidR="00201BEC" w:rsidRPr="004C382B" w:rsidRDefault="00201BEC" w:rsidP="0087178A">
      <w:pPr>
        <w:pStyle w:val="SingleTxtG"/>
      </w:pPr>
      <w:r w:rsidRPr="00632D20">
        <w:rPr>
          <w:lang w:val="fr-FR"/>
        </w:rPr>
        <w:t>25</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accorder une réparation effective aux enfants victimes, notamment</w:t>
      </w:r>
      <w:r w:rsidR="00B45B85">
        <w:rPr>
          <w:lang w:val="fr-FR"/>
        </w:rPr>
        <w:t> :</w:t>
      </w:r>
      <w:r>
        <w:rPr>
          <w:lang w:val="fr-FR"/>
        </w:rPr>
        <w:t xml:space="preserve"> a</w:t>
      </w:r>
      <w:r w:rsidR="005C5544">
        <w:rPr>
          <w:lang w:val="fr-FR"/>
        </w:rPr>
        <w:t>) </w:t>
      </w:r>
      <w:r>
        <w:rPr>
          <w:lang w:val="fr-FR"/>
        </w:rPr>
        <w:t>de leur accorder en temps voulu une indemnisation et des services de réadaptation adéquats et complets pour les violations subies</w:t>
      </w:r>
      <w:r w:rsidR="00B45B85">
        <w:rPr>
          <w:lang w:val="fr-FR"/>
        </w:rPr>
        <w:t> ;</w:t>
      </w:r>
      <w:r>
        <w:rPr>
          <w:lang w:val="fr-FR"/>
        </w:rPr>
        <w:t xml:space="preserve"> b</w:t>
      </w:r>
      <w:r w:rsidR="005C5544">
        <w:rPr>
          <w:lang w:val="fr-FR"/>
        </w:rPr>
        <w:t>) </w:t>
      </w:r>
      <w:r>
        <w:rPr>
          <w:lang w:val="fr-FR"/>
        </w:rPr>
        <w:t>de présenter des excuses publiques aux enfants victimes</w:t>
      </w:r>
      <w:r w:rsidR="00B45B85">
        <w:rPr>
          <w:lang w:val="fr-FR"/>
        </w:rPr>
        <w:t> ;</w:t>
      </w:r>
      <w:r>
        <w:rPr>
          <w:lang w:val="fr-FR"/>
        </w:rPr>
        <w:t xml:space="preserve"> c</w:t>
      </w:r>
      <w:r w:rsidR="005C5544">
        <w:rPr>
          <w:lang w:val="fr-FR"/>
        </w:rPr>
        <w:t>) </w:t>
      </w:r>
      <w:r>
        <w:rPr>
          <w:lang w:val="fr-FR"/>
        </w:rPr>
        <w:t>de réévaluer la situation des enfants qui sont encore sous la protection de l</w:t>
      </w:r>
      <w:r w:rsidR="00B45B85">
        <w:rPr>
          <w:lang w:val="fr-FR"/>
        </w:rPr>
        <w:t>’</w:t>
      </w:r>
      <w:r>
        <w:rPr>
          <w:lang w:val="fr-FR"/>
        </w:rPr>
        <w:t>État, conformément à la Convention</w:t>
      </w:r>
      <w:r w:rsidR="00B45B85">
        <w:rPr>
          <w:lang w:val="fr-FR"/>
        </w:rPr>
        <w:t> ;</w:t>
      </w:r>
      <w:r>
        <w:rPr>
          <w:lang w:val="fr-FR"/>
        </w:rPr>
        <w:t xml:space="preserve"> et d</w:t>
      </w:r>
      <w:r w:rsidR="005C5544">
        <w:rPr>
          <w:lang w:val="fr-FR"/>
        </w:rPr>
        <w:t>) </w:t>
      </w:r>
      <w:r>
        <w:rPr>
          <w:lang w:val="fr-FR"/>
        </w:rPr>
        <w:t>de mener rapidement des enquêtes efficaces et indépendantes pour toutes les affaires pénales et de poursuivre les personnes responsables</w:t>
      </w:r>
      <w:r w:rsidR="00632D20" w:rsidRPr="00632D20">
        <w:rPr>
          <w:lang w:val="fr-FR"/>
        </w:rPr>
        <w:t>.</w:t>
      </w:r>
      <w:r>
        <w:rPr>
          <w:lang w:val="fr-FR"/>
        </w:rPr>
        <w:t xml:space="preserve"> Les mesures de réparation devraient être déterminées en coordination avec les enfants victimes pour que leurs vues et opinions soient prises en considération</w:t>
      </w:r>
      <w:r w:rsidR="00632D20" w:rsidRPr="00632D20">
        <w:rPr>
          <w:lang w:val="fr-FR"/>
        </w:rPr>
        <w:t>.</w:t>
      </w:r>
      <w:r>
        <w:rPr>
          <w:lang w:val="fr-FR"/>
        </w:rPr>
        <w:t xml:space="preserve"> L</w:t>
      </w:r>
      <w:r w:rsidR="00B45B85">
        <w:rPr>
          <w:lang w:val="fr-FR"/>
        </w:rPr>
        <w:t>’</w:t>
      </w:r>
      <w:r>
        <w:rPr>
          <w:lang w:val="fr-FR"/>
        </w:rPr>
        <w:t>État Partie est également tenu de prendre toutes les mesures nécessaires pour que de telles violations ne se reproduisent pas dans des institutions privées ou publiques, en</w:t>
      </w:r>
      <w:r w:rsidR="005B7571">
        <w:rPr>
          <w:lang w:val="fr-FR"/>
        </w:rPr>
        <w:t> </w:t>
      </w:r>
      <w:r>
        <w:rPr>
          <w:lang w:val="fr-FR"/>
        </w:rPr>
        <w:t>particulier</w:t>
      </w:r>
      <w:r w:rsidR="00B45B85">
        <w:rPr>
          <w:lang w:val="fr-FR"/>
        </w:rPr>
        <w:t> :</w:t>
      </w:r>
      <w:r>
        <w:rPr>
          <w:lang w:val="fr-FR"/>
        </w:rPr>
        <w:t xml:space="preserve"> a</w:t>
      </w:r>
      <w:r w:rsidR="005C5544">
        <w:rPr>
          <w:lang w:val="fr-FR"/>
        </w:rPr>
        <w:t>) </w:t>
      </w:r>
      <w:r>
        <w:rPr>
          <w:lang w:val="fr-FR"/>
        </w:rPr>
        <w:t>de veiller à ce que ces établissements fassent régulièrement l</w:t>
      </w:r>
      <w:r w:rsidR="00B45B85">
        <w:rPr>
          <w:lang w:val="fr-FR"/>
        </w:rPr>
        <w:t>’</w:t>
      </w:r>
      <w:r>
        <w:rPr>
          <w:lang w:val="fr-FR"/>
        </w:rPr>
        <w:t>objet d</w:t>
      </w:r>
      <w:r w:rsidR="00B45B85">
        <w:rPr>
          <w:lang w:val="fr-FR"/>
        </w:rPr>
        <w:t>’</w:t>
      </w:r>
      <w:r>
        <w:rPr>
          <w:lang w:val="fr-FR"/>
        </w:rPr>
        <w:t>un contrôle indépendant</w:t>
      </w:r>
      <w:r w:rsidR="00B45B85">
        <w:rPr>
          <w:lang w:val="fr-FR"/>
        </w:rPr>
        <w:t> ;</w:t>
      </w:r>
      <w:r>
        <w:rPr>
          <w:lang w:val="fr-FR"/>
        </w:rPr>
        <w:t xml:space="preserve"> b</w:t>
      </w:r>
      <w:r w:rsidR="005C5544">
        <w:rPr>
          <w:lang w:val="fr-FR"/>
        </w:rPr>
        <w:t>) </w:t>
      </w:r>
      <w:r>
        <w:rPr>
          <w:lang w:val="fr-FR"/>
        </w:rPr>
        <w:t>de garantir que l</w:t>
      </w:r>
      <w:r w:rsidR="00B45B85">
        <w:rPr>
          <w:lang w:val="fr-FR"/>
        </w:rPr>
        <w:t>’</w:t>
      </w:r>
      <w:r>
        <w:rPr>
          <w:lang w:val="fr-FR"/>
        </w:rPr>
        <w:t>entité chargée du contrôle indépendant de ces établissements dans l</w:t>
      </w:r>
      <w:r w:rsidR="00B45B85">
        <w:rPr>
          <w:lang w:val="fr-FR"/>
        </w:rPr>
        <w:t>’</w:t>
      </w:r>
      <w:r>
        <w:rPr>
          <w:lang w:val="fr-FR"/>
        </w:rPr>
        <w:t>État Partie est à même de s</w:t>
      </w:r>
      <w:r w:rsidR="00B45B85">
        <w:rPr>
          <w:lang w:val="fr-FR"/>
        </w:rPr>
        <w:t>’</w:t>
      </w:r>
      <w:r>
        <w:rPr>
          <w:lang w:val="fr-FR"/>
        </w:rPr>
        <w:t>acquitter effectivement de son mandat et peut visiter les lieux à tout moment et mener des entretiens avec les enfants en toute confidentialité</w:t>
      </w:r>
      <w:r w:rsidR="00B45B85">
        <w:rPr>
          <w:lang w:val="fr-FR"/>
        </w:rPr>
        <w:t> ;</w:t>
      </w:r>
      <w:r>
        <w:rPr>
          <w:lang w:val="fr-FR"/>
        </w:rPr>
        <w:t xml:space="preserve"> c</w:t>
      </w:r>
      <w:r w:rsidR="005C5544">
        <w:rPr>
          <w:lang w:val="fr-FR"/>
        </w:rPr>
        <w:t>) </w:t>
      </w:r>
      <w:r>
        <w:rPr>
          <w:lang w:val="fr-FR"/>
        </w:rPr>
        <w:t>de veiller à ce qu</w:t>
      </w:r>
      <w:r w:rsidR="00B45B85">
        <w:rPr>
          <w:lang w:val="fr-FR"/>
        </w:rPr>
        <w:t>’</w:t>
      </w:r>
      <w:r>
        <w:rPr>
          <w:lang w:val="fr-FR"/>
        </w:rPr>
        <w:t>il existe, dans tous les types de structures d</w:t>
      </w:r>
      <w:r w:rsidR="00B45B85">
        <w:rPr>
          <w:lang w:val="fr-FR"/>
        </w:rPr>
        <w:t>’</w:t>
      </w:r>
      <w:r>
        <w:rPr>
          <w:lang w:val="fr-FR"/>
        </w:rPr>
        <w:t>accueil, un</w:t>
      </w:r>
      <w:r w:rsidR="005B7571">
        <w:rPr>
          <w:lang w:val="fr-FR"/>
        </w:rPr>
        <w:t> </w:t>
      </w:r>
      <w:r>
        <w:rPr>
          <w:lang w:val="fr-FR"/>
        </w:rPr>
        <w:t>système de plainte efficace, axé sur l</w:t>
      </w:r>
      <w:r w:rsidR="00B45B85">
        <w:rPr>
          <w:lang w:val="fr-FR"/>
        </w:rPr>
        <w:t>’</w:t>
      </w:r>
      <w:r>
        <w:rPr>
          <w:lang w:val="fr-FR"/>
        </w:rPr>
        <w:t>enfant, qui soit respectueux de la confidentialité, tienne compte des questions de genre et soit accessible et adapté aux enfants</w:t>
      </w:r>
      <w:r w:rsidR="00B45B85">
        <w:rPr>
          <w:lang w:val="fr-FR"/>
        </w:rPr>
        <w:t> ;</w:t>
      </w:r>
      <w:r>
        <w:rPr>
          <w:lang w:val="fr-FR"/>
        </w:rPr>
        <w:t xml:space="preserve"> d</w:t>
      </w:r>
      <w:r w:rsidR="005C5544">
        <w:rPr>
          <w:lang w:val="fr-FR"/>
        </w:rPr>
        <w:t>) </w:t>
      </w:r>
      <w:r>
        <w:rPr>
          <w:lang w:val="fr-FR"/>
        </w:rPr>
        <w:t>de garantir l</w:t>
      </w:r>
      <w:r w:rsidR="00B45B85">
        <w:rPr>
          <w:lang w:val="fr-FR"/>
        </w:rPr>
        <w:t>’</w:t>
      </w:r>
      <w:r>
        <w:rPr>
          <w:lang w:val="fr-FR"/>
        </w:rPr>
        <w:t>accès à l</w:t>
      </w:r>
      <w:r w:rsidR="00B45B85">
        <w:rPr>
          <w:lang w:val="fr-FR"/>
        </w:rPr>
        <w:t>’</w:t>
      </w:r>
      <w:r>
        <w:rPr>
          <w:lang w:val="fr-FR"/>
        </w:rPr>
        <w:t>aide judiciaire et à une représentation juridique appropriée pour tous les enfants qui ont besoin d</w:t>
      </w:r>
      <w:r w:rsidR="00B45B85">
        <w:rPr>
          <w:lang w:val="fr-FR"/>
        </w:rPr>
        <w:t>’</w:t>
      </w:r>
      <w:r>
        <w:rPr>
          <w:lang w:val="fr-FR"/>
        </w:rPr>
        <w:t>aide pour exercer leurs droits ou qui doivent comparaître devant un tribunal</w:t>
      </w:r>
      <w:r w:rsidR="00B45B85">
        <w:rPr>
          <w:lang w:val="fr-FR"/>
        </w:rPr>
        <w:t> ;</w:t>
      </w:r>
      <w:r>
        <w:rPr>
          <w:lang w:val="fr-FR"/>
        </w:rPr>
        <w:t xml:space="preserve"> et e</w:t>
      </w:r>
      <w:r w:rsidR="005C5544">
        <w:rPr>
          <w:lang w:val="fr-FR"/>
        </w:rPr>
        <w:t>) </w:t>
      </w:r>
      <w:r>
        <w:rPr>
          <w:lang w:val="fr-FR"/>
        </w:rPr>
        <w:t>de veiller à ce que les enquêtes portant sur toute allégation de violation des droits d</w:t>
      </w:r>
      <w:r w:rsidR="00B45B85">
        <w:rPr>
          <w:lang w:val="fr-FR"/>
        </w:rPr>
        <w:t>’</w:t>
      </w:r>
      <w:r>
        <w:rPr>
          <w:lang w:val="fr-FR"/>
        </w:rPr>
        <w:t>un enfant soient menées avec la diligence requise et à ce qu</w:t>
      </w:r>
      <w:r w:rsidR="00B45B85">
        <w:rPr>
          <w:lang w:val="fr-FR"/>
        </w:rPr>
        <w:t>’</w:t>
      </w:r>
      <w:r>
        <w:rPr>
          <w:lang w:val="fr-FR"/>
        </w:rPr>
        <w:t>une procédure de diligence raisonnable soit suivie chaque fois qu</w:t>
      </w:r>
      <w:r w:rsidR="00B45B85">
        <w:rPr>
          <w:lang w:val="fr-FR"/>
        </w:rPr>
        <w:t>’</w:t>
      </w:r>
      <w:r>
        <w:rPr>
          <w:lang w:val="fr-FR"/>
        </w:rPr>
        <w:t>un enfant est victime d</w:t>
      </w:r>
      <w:r w:rsidR="00B45B85">
        <w:rPr>
          <w:lang w:val="fr-FR"/>
        </w:rPr>
        <w:t>’</w:t>
      </w:r>
      <w:r>
        <w:rPr>
          <w:lang w:val="fr-FR"/>
        </w:rPr>
        <w:t>un crime ou d</w:t>
      </w:r>
      <w:r w:rsidR="00B45B85">
        <w:rPr>
          <w:lang w:val="fr-FR"/>
        </w:rPr>
        <w:t>’</w:t>
      </w:r>
      <w:r>
        <w:rPr>
          <w:lang w:val="fr-FR"/>
        </w:rPr>
        <w:t>un délit</w:t>
      </w:r>
      <w:r w:rsidR="00632D20" w:rsidRPr="00632D20">
        <w:rPr>
          <w:lang w:val="fr-FR"/>
        </w:rPr>
        <w:t>.</w:t>
      </w:r>
      <w:r>
        <w:rPr>
          <w:lang w:val="fr-FR"/>
        </w:rPr>
        <w:t xml:space="preserve"> L</w:t>
      </w:r>
      <w:r w:rsidR="00B45B85">
        <w:rPr>
          <w:lang w:val="fr-FR"/>
        </w:rPr>
        <w:t>’</w:t>
      </w:r>
      <w:r>
        <w:rPr>
          <w:lang w:val="fr-FR"/>
        </w:rPr>
        <w:t>État</w:t>
      </w:r>
      <w:r w:rsidR="0074362C">
        <w:rPr>
          <w:lang w:val="fr-FR"/>
        </w:rPr>
        <w:t> </w:t>
      </w:r>
      <w:r>
        <w:rPr>
          <w:lang w:val="fr-FR"/>
        </w:rPr>
        <w:t>Partie a également été invité à rendre publiques les constatations du Comité et à les diffuser largement dans ses langues officielles</w:t>
      </w:r>
      <w:r w:rsidR="00632D20" w:rsidRPr="00632D20">
        <w:rPr>
          <w:lang w:val="fr-FR"/>
        </w:rPr>
        <w:t>.</w:t>
      </w:r>
    </w:p>
    <w:p w14:paraId="0BC905E7" w14:textId="5F292A78"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24FA7759" w14:textId="5910C3AE" w:rsidR="00B45B85" w:rsidRDefault="00201BEC" w:rsidP="0087178A">
      <w:pPr>
        <w:pStyle w:val="SingleTxtG"/>
        <w:rPr>
          <w:lang w:val="fr-FR"/>
        </w:rPr>
      </w:pPr>
      <w:r w:rsidRPr="00632D20">
        <w:rPr>
          <w:lang w:val="fr-FR"/>
        </w:rPr>
        <w:t>26</w:t>
      </w:r>
      <w:r w:rsidR="00632D20" w:rsidRPr="00632D20">
        <w:rPr>
          <w:lang w:val="fr-FR"/>
        </w:rPr>
        <w:t>.</w:t>
      </w:r>
      <w:r>
        <w:rPr>
          <w:lang w:val="fr-FR"/>
        </w:rPr>
        <w:tab/>
        <w:t xml:space="preserve">Dans sa réponse datée du </w:t>
      </w:r>
      <w:r w:rsidRPr="00632D20">
        <w:rPr>
          <w:lang w:val="fr-FR"/>
        </w:rPr>
        <w:t>25</w:t>
      </w:r>
      <w:r>
        <w:rPr>
          <w:lang w:val="fr-FR"/>
        </w:rPr>
        <w:t xml:space="preserve"> décembre </w:t>
      </w:r>
      <w:r w:rsidRPr="00632D20">
        <w:rPr>
          <w:lang w:val="fr-FR"/>
        </w:rPr>
        <w:t>2024</w:t>
      </w:r>
      <w:r>
        <w:rPr>
          <w:lang w:val="fr-FR"/>
        </w:rPr>
        <w:t>, l</w:t>
      </w:r>
      <w:r w:rsidR="00B45B85">
        <w:rPr>
          <w:lang w:val="fr-FR"/>
        </w:rPr>
        <w:t>’</w:t>
      </w:r>
      <w:r>
        <w:rPr>
          <w:lang w:val="fr-FR"/>
        </w:rPr>
        <w:t>État Partie a indiqué qu</w:t>
      </w:r>
      <w:r w:rsidR="00B45B85">
        <w:rPr>
          <w:lang w:val="fr-FR"/>
        </w:rPr>
        <w:t>’</w:t>
      </w:r>
      <w:r>
        <w:rPr>
          <w:lang w:val="fr-FR"/>
        </w:rPr>
        <w:t>à la suite de l</w:t>
      </w:r>
      <w:r w:rsidR="00B45B85">
        <w:rPr>
          <w:lang w:val="fr-FR"/>
        </w:rPr>
        <w:t>’</w:t>
      </w:r>
      <w:r>
        <w:rPr>
          <w:lang w:val="fr-FR"/>
        </w:rPr>
        <w:t>adoption par le Comité des constatations concernant cette affaire, il avait pris des mesures visant à garantir une réparation effective aux enfants victimes et à empêcher que de telles violations ne se reproduisent</w:t>
      </w:r>
      <w:r w:rsidR="00632D20" w:rsidRPr="00632D20">
        <w:rPr>
          <w:lang w:val="fr-FR"/>
        </w:rPr>
        <w:t>.</w:t>
      </w:r>
    </w:p>
    <w:p w14:paraId="641AC268" w14:textId="3FCC85EC" w:rsidR="00201BEC" w:rsidRPr="004C382B" w:rsidRDefault="00201BEC" w:rsidP="0087178A">
      <w:pPr>
        <w:pStyle w:val="SingleTxtG"/>
      </w:pPr>
      <w:r w:rsidRPr="00632D20">
        <w:rPr>
          <w:lang w:val="fr-FR"/>
        </w:rPr>
        <w:t>27</w:t>
      </w:r>
      <w:r w:rsidR="00632D20" w:rsidRPr="00632D20">
        <w:rPr>
          <w:lang w:val="fr-FR"/>
        </w:rPr>
        <w:t>.</w:t>
      </w:r>
      <w:r>
        <w:rPr>
          <w:lang w:val="fr-FR"/>
        </w:rPr>
        <w:tab/>
        <w:t xml:space="preserve">Le </w:t>
      </w:r>
      <w:r w:rsidRPr="00632D20">
        <w:rPr>
          <w:lang w:val="fr-FR"/>
        </w:rPr>
        <w:t>3</w:t>
      </w:r>
      <w:r>
        <w:rPr>
          <w:lang w:val="fr-FR"/>
        </w:rPr>
        <w:t xml:space="preserve"> juin </w:t>
      </w:r>
      <w:r w:rsidRPr="00632D20">
        <w:rPr>
          <w:lang w:val="fr-FR"/>
        </w:rPr>
        <w:t>2021</w:t>
      </w:r>
      <w:r>
        <w:rPr>
          <w:lang w:val="fr-FR"/>
        </w:rPr>
        <w:t>, l</w:t>
      </w:r>
      <w:r w:rsidR="00B45B85">
        <w:rPr>
          <w:lang w:val="fr-FR"/>
        </w:rPr>
        <w:t>’</w:t>
      </w:r>
      <w:r>
        <w:rPr>
          <w:lang w:val="fr-FR"/>
        </w:rPr>
        <w:t>unité d</w:t>
      </w:r>
      <w:r w:rsidR="00B45B85">
        <w:rPr>
          <w:lang w:val="fr-FR"/>
        </w:rPr>
        <w:t>’</w:t>
      </w:r>
      <w:r>
        <w:rPr>
          <w:lang w:val="fr-FR"/>
        </w:rPr>
        <w:t>enquête du service de police de la région de Samtskhe</w:t>
      </w:r>
      <w:r>
        <w:rPr>
          <w:lang w:val="fr-FR"/>
        </w:rPr>
        <w:noBreakHyphen/>
        <w:t>Javakheti a ouvert une enquête pénale sur des actes de violence qui auraient été perpétrés par les éducateurs des enfants concernés</w:t>
      </w:r>
      <w:r w:rsidR="00632D20" w:rsidRPr="00632D20">
        <w:rPr>
          <w:lang w:val="fr-FR"/>
        </w:rPr>
        <w:t>.</w:t>
      </w:r>
      <w:r>
        <w:rPr>
          <w:lang w:val="fr-FR"/>
        </w:rPr>
        <w:t xml:space="preserve"> Au </w:t>
      </w:r>
      <w:r w:rsidRPr="00632D20">
        <w:rPr>
          <w:lang w:val="fr-FR"/>
        </w:rPr>
        <w:t>25</w:t>
      </w:r>
      <w:r>
        <w:rPr>
          <w:lang w:val="fr-FR"/>
        </w:rPr>
        <w:t xml:space="preserve"> décembre </w:t>
      </w:r>
      <w:r w:rsidRPr="00632D20">
        <w:rPr>
          <w:lang w:val="fr-FR"/>
        </w:rPr>
        <w:t>2024</w:t>
      </w:r>
      <w:r>
        <w:rPr>
          <w:lang w:val="fr-FR"/>
        </w:rPr>
        <w:t>, l</w:t>
      </w:r>
      <w:r w:rsidR="00B45B85">
        <w:rPr>
          <w:lang w:val="fr-FR"/>
        </w:rPr>
        <w:t>’</w:t>
      </w:r>
      <w:r>
        <w:rPr>
          <w:lang w:val="fr-FR"/>
        </w:rPr>
        <w:t>affaire pénale faisait toujours l</w:t>
      </w:r>
      <w:r w:rsidR="00B45B85">
        <w:rPr>
          <w:lang w:val="fr-FR"/>
        </w:rPr>
        <w:t>’</w:t>
      </w:r>
      <w:r>
        <w:rPr>
          <w:lang w:val="fr-FR"/>
        </w:rPr>
        <w:t>objet d</w:t>
      </w:r>
      <w:r w:rsidR="00B45B85">
        <w:rPr>
          <w:lang w:val="fr-FR"/>
        </w:rPr>
        <w:t>’</w:t>
      </w:r>
      <w:r>
        <w:rPr>
          <w:lang w:val="fr-FR"/>
        </w:rPr>
        <w:t>une enquête visant à étudier des pistes crédibles, à établir les circonstances de l</w:t>
      </w:r>
      <w:r w:rsidR="00B45B85">
        <w:rPr>
          <w:lang w:val="fr-FR"/>
        </w:rPr>
        <w:t>’</w:t>
      </w:r>
      <w:r>
        <w:rPr>
          <w:lang w:val="fr-FR"/>
        </w:rPr>
        <w:t>affaire et à déterminer les responsabilités</w:t>
      </w:r>
      <w:r w:rsidR="00632D20" w:rsidRPr="00632D20">
        <w:rPr>
          <w:lang w:val="fr-FR"/>
        </w:rPr>
        <w:t>.</w:t>
      </w:r>
    </w:p>
    <w:p w14:paraId="2E084FCB" w14:textId="7D5BDABF" w:rsidR="00B45B85" w:rsidRDefault="00201BEC" w:rsidP="0087178A">
      <w:pPr>
        <w:pStyle w:val="SingleTxtG"/>
        <w:rPr>
          <w:lang w:val="fr-FR"/>
        </w:rPr>
      </w:pPr>
      <w:r w:rsidRPr="00632D20">
        <w:rPr>
          <w:lang w:val="fr-FR"/>
        </w:rPr>
        <w:t>28</w:t>
      </w:r>
      <w:r w:rsidR="00632D20" w:rsidRPr="00632D20">
        <w:rPr>
          <w:lang w:val="fr-FR"/>
        </w:rPr>
        <w:t>.</w:t>
      </w:r>
      <w:r>
        <w:rPr>
          <w:lang w:val="fr-FR"/>
        </w:rPr>
        <w:tab/>
        <w:t>L</w:t>
      </w:r>
      <w:r w:rsidR="00B45B85">
        <w:rPr>
          <w:lang w:val="fr-FR"/>
        </w:rPr>
        <w:t>’</w:t>
      </w:r>
      <w:r>
        <w:rPr>
          <w:lang w:val="fr-FR"/>
        </w:rPr>
        <w:t>État Partie explique que la réadaptation des enfants victimes est permise par la participation directe de spécialistes de l</w:t>
      </w:r>
      <w:r w:rsidR="00B45B85">
        <w:rPr>
          <w:lang w:val="fr-FR"/>
        </w:rPr>
        <w:t>’</w:t>
      </w:r>
      <w:r>
        <w:rPr>
          <w:lang w:val="fr-FR"/>
        </w:rPr>
        <w:t>Agence publique de protection et d</w:t>
      </w:r>
      <w:r w:rsidR="00B45B85">
        <w:rPr>
          <w:lang w:val="fr-FR"/>
        </w:rPr>
        <w:t>’</w:t>
      </w:r>
      <w:r>
        <w:rPr>
          <w:lang w:val="fr-FR"/>
        </w:rPr>
        <w:t xml:space="preserve">assistance pour les victimes de la traite des êtres humains, qui travaillent en étroite collaboration avec les </w:t>
      </w:r>
      <w:r>
        <w:rPr>
          <w:lang w:val="fr-FR"/>
        </w:rPr>
        <w:lastRenderedPageBreak/>
        <w:t>enfants pour élaborer des plans de développement personnalisés et mettre en place des mesures ciblées, adaptées à leurs besoins particuliers</w:t>
      </w:r>
      <w:r w:rsidR="00632D20" w:rsidRPr="00632D20">
        <w:rPr>
          <w:lang w:val="fr-FR"/>
        </w:rPr>
        <w:t>.</w:t>
      </w:r>
      <w:r>
        <w:rPr>
          <w:lang w:val="fr-FR"/>
        </w:rPr>
        <w:t xml:space="preserve"> Des travailleurs sociaux et d</w:t>
      </w:r>
      <w:r w:rsidR="00B45B85">
        <w:rPr>
          <w:lang w:val="fr-FR"/>
        </w:rPr>
        <w:t>’</w:t>
      </w:r>
      <w:r>
        <w:rPr>
          <w:lang w:val="fr-FR"/>
        </w:rPr>
        <w:t>autres spécialistes procèdent tous les six mois à des évaluations approfondies des progrès réalisés par l</w:t>
      </w:r>
      <w:r w:rsidR="00B45B85">
        <w:rPr>
          <w:lang w:val="fr-FR"/>
        </w:rPr>
        <w:t>’</w:t>
      </w:r>
      <w:r>
        <w:rPr>
          <w:lang w:val="fr-FR"/>
        </w:rPr>
        <w:t>enfant, évaluent l</w:t>
      </w:r>
      <w:r w:rsidR="00B45B85">
        <w:rPr>
          <w:lang w:val="fr-FR"/>
        </w:rPr>
        <w:t>’</w:t>
      </w:r>
      <w:r>
        <w:rPr>
          <w:lang w:val="fr-FR"/>
        </w:rPr>
        <w:t>évolution de ses besoins et examinent les domaines d</w:t>
      </w:r>
      <w:r w:rsidR="00B45B85">
        <w:rPr>
          <w:lang w:val="fr-FR"/>
        </w:rPr>
        <w:t>’</w:t>
      </w:r>
      <w:r>
        <w:rPr>
          <w:lang w:val="fr-FR"/>
        </w:rPr>
        <w:t>action précédemment recensés, pour veiller à ce que les mesures prises restent pertinentes et efficaces</w:t>
      </w:r>
      <w:r w:rsidR="00632D20" w:rsidRPr="00632D20">
        <w:rPr>
          <w:lang w:val="fr-FR"/>
        </w:rPr>
        <w:t>.</w:t>
      </w:r>
      <w:r>
        <w:rPr>
          <w:lang w:val="fr-FR"/>
        </w:rPr>
        <w:t xml:space="preserve"> Les enfants bénéficient de services supplémentaires, si nécessaire, notamment d</w:t>
      </w:r>
      <w:r w:rsidR="00B45B85">
        <w:rPr>
          <w:lang w:val="fr-FR"/>
        </w:rPr>
        <w:t>’</w:t>
      </w:r>
      <w:r>
        <w:rPr>
          <w:lang w:val="fr-FR"/>
        </w:rPr>
        <w:t>un soutien psychologique, de l</w:t>
      </w:r>
      <w:r w:rsidR="00B45B85">
        <w:rPr>
          <w:lang w:val="fr-FR"/>
        </w:rPr>
        <w:t>’</w:t>
      </w:r>
      <w:r>
        <w:rPr>
          <w:lang w:val="fr-FR"/>
        </w:rPr>
        <w:t>accès à des garderies, d</w:t>
      </w:r>
      <w:r w:rsidR="00B45B85">
        <w:rPr>
          <w:lang w:val="fr-FR"/>
        </w:rPr>
        <w:t>’</w:t>
      </w:r>
      <w:r>
        <w:rPr>
          <w:lang w:val="fr-FR"/>
        </w:rPr>
        <w:t>une aide individuelle, de soins psychiatriques et d</w:t>
      </w:r>
      <w:r w:rsidR="00B45B85">
        <w:rPr>
          <w:lang w:val="fr-FR"/>
        </w:rPr>
        <w:t>’</w:t>
      </w:r>
      <w:r>
        <w:rPr>
          <w:lang w:val="fr-FR"/>
        </w:rPr>
        <w:t>autres services essentiels</w:t>
      </w:r>
      <w:r w:rsidR="00632D20" w:rsidRPr="00632D20">
        <w:rPr>
          <w:lang w:val="fr-FR"/>
        </w:rPr>
        <w:t>.</w:t>
      </w:r>
    </w:p>
    <w:p w14:paraId="48DB4025" w14:textId="71183B4D" w:rsidR="00201BEC" w:rsidRPr="004C382B" w:rsidRDefault="00201BEC" w:rsidP="0087178A">
      <w:pPr>
        <w:pStyle w:val="SingleTxtG"/>
      </w:pPr>
      <w:r w:rsidRPr="00632D20">
        <w:rPr>
          <w:lang w:val="fr-FR"/>
        </w:rPr>
        <w:t>29</w:t>
      </w:r>
      <w:r w:rsidR="00632D20" w:rsidRPr="00632D20">
        <w:rPr>
          <w:lang w:val="fr-FR"/>
        </w:rPr>
        <w:t>.</w:t>
      </w:r>
      <w:r>
        <w:rPr>
          <w:lang w:val="fr-FR"/>
        </w:rPr>
        <w:tab/>
        <w:t xml:space="preserve">En novembre </w:t>
      </w:r>
      <w:r w:rsidRPr="00632D20">
        <w:rPr>
          <w:lang w:val="fr-FR"/>
        </w:rPr>
        <w:t>2024</w:t>
      </w:r>
      <w:r>
        <w:rPr>
          <w:lang w:val="fr-FR"/>
        </w:rPr>
        <w:t xml:space="preserve">, </w:t>
      </w:r>
      <w:r w:rsidRPr="00632D20">
        <w:rPr>
          <w:lang w:val="fr-FR"/>
        </w:rPr>
        <w:t>24</w:t>
      </w:r>
      <w:r>
        <w:rPr>
          <w:lang w:val="fr-FR"/>
        </w:rPr>
        <w:t> enfants sont toujours sous la protection de l</w:t>
      </w:r>
      <w:r w:rsidR="00B45B85">
        <w:rPr>
          <w:lang w:val="fr-FR"/>
        </w:rPr>
        <w:t>’</w:t>
      </w:r>
      <w:r>
        <w:rPr>
          <w:lang w:val="fr-FR"/>
        </w:rPr>
        <w:t xml:space="preserve">État, et </w:t>
      </w:r>
      <w:r w:rsidRPr="00632D20">
        <w:rPr>
          <w:lang w:val="fr-FR"/>
        </w:rPr>
        <w:t>8</w:t>
      </w:r>
      <w:r>
        <w:rPr>
          <w:lang w:val="fr-FR"/>
        </w:rPr>
        <w:t> enfants continuent de résider à l</w:t>
      </w:r>
      <w:r w:rsidR="00B45B85">
        <w:rPr>
          <w:lang w:val="fr-FR"/>
        </w:rPr>
        <w:t>’</w:t>
      </w:r>
      <w:r>
        <w:rPr>
          <w:lang w:val="fr-FR"/>
        </w:rPr>
        <w:t>internat</w:t>
      </w:r>
      <w:r w:rsidR="00632D20" w:rsidRPr="00632D20">
        <w:rPr>
          <w:lang w:val="fr-FR"/>
        </w:rPr>
        <w:t>.</w:t>
      </w:r>
      <w:r>
        <w:rPr>
          <w:lang w:val="fr-FR"/>
        </w:rPr>
        <w:t xml:space="preserve"> Conformément aux constatations du Comité, l</w:t>
      </w:r>
      <w:r w:rsidR="00B45B85">
        <w:rPr>
          <w:lang w:val="fr-FR"/>
        </w:rPr>
        <w:t>’</w:t>
      </w:r>
      <w:r>
        <w:rPr>
          <w:lang w:val="fr-FR"/>
        </w:rPr>
        <w:t>Agence publique de protection et d</w:t>
      </w:r>
      <w:r w:rsidR="00B45B85">
        <w:rPr>
          <w:lang w:val="fr-FR"/>
        </w:rPr>
        <w:t>’</w:t>
      </w:r>
      <w:r>
        <w:rPr>
          <w:lang w:val="fr-FR"/>
        </w:rPr>
        <w:t xml:space="preserve">assistance pour les victimes de la traite des êtres humains a réévalué la situation des enfants en octobre et novembre </w:t>
      </w:r>
      <w:r w:rsidRPr="00632D20">
        <w:rPr>
          <w:lang w:val="fr-FR"/>
        </w:rPr>
        <w:t>2024</w:t>
      </w:r>
      <w:r>
        <w:rPr>
          <w:lang w:val="fr-FR"/>
        </w:rPr>
        <w:t>, dans le cadre d</w:t>
      </w:r>
      <w:r w:rsidR="00B45B85">
        <w:rPr>
          <w:lang w:val="fr-FR"/>
        </w:rPr>
        <w:t>’</w:t>
      </w:r>
      <w:r>
        <w:rPr>
          <w:lang w:val="fr-FR"/>
        </w:rPr>
        <w:t>une série d</w:t>
      </w:r>
      <w:r w:rsidR="00B45B85">
        <w:rPr>
          <w:lang w:val="fr-FR"/>
        </w:rPr>
        <w:t>’</w:t>
      </w:r>
      <w:r>
        <w:rPr>
          <w:lang w:val="fr-FR"/>
        </w:rPr>
        <w:t>entretiens</w:t>
      </w:r>
      <w:r w:rsidR="00632D20" w:rsidRPr="00632D20">
        <w:rPr>
          <w:lang w:val="fr-FR"/>
        </w:rPr>
        <w:t>.</w:t>
      </w:r>
      <w:r>
        <w:rPr>
          <w:lang w:val="fr-FR"/>
        </w:rPr>
        <w:t xml:space="preserve"> L</w:t>
      </w:r>
      <w:r w:rsidR="00B45B85">
        <w:rPr>
          <w:lang w:val="fr-FR"/>
        </w:rPr>
        <w:t>’</w:t>
      </w:r>
      <w:r>
        <w:rPr>
          <w:lang w:val="fr-FR"/>
        </w:rPr>
        <w:t>évaluation, menée par deux psychologues et deux travailleurs sociaux indépendants</w:t>
      </w:r>
      <w:r w:rsidR="004F146E">
        <w:rPr>
          <w:lang w:val="fr-FR"/>
        </w:rPr>
        <w:t>,</w:t>
      </w:r>
      <w:r>
        <w:rPr>
          <w:lang w:val="fr-FR"/>
        </w:rPr>
        <w:t xml:space="preserve"> couvrait des domaines clefs, notamment la santé, l</w:t>
      </w:r>
      <w:r w:rsidR="00B45B85">
        <w:rPr>
          <w:lang w:val="fr-FR"/>
        </w:rPr>
        <w:t>’</w:t>
      </w:r>
      <w:r>
        <w:rPr>
          <w:lang w:val="fr-FR"/>
        </w:rPr>
        <w:t>éducation, la sécurité, le</w:t>
      </w:r>
      <w:r w:rsidR="004F146E">
        <w:rPr>
          <w:lang w:val="fr-FR"/>
        </w:rPr>
        <w:t> </w:t>
      </w:r>
      <w:r>
        <w:rPr>
          <w:lang w:val="fr-FR"/>
        </w:rPr>
        <w:t>développement psychoaffectif et comportemental, le fonctionnement cognitif, les soins quotidiens et d</w:t>
      </w:r>
      <w:r w:rsidR="00B45B85">
        <w:rPr>
          <w:lang w:val="fr-FR"/>
        </w:rPr>
        <w:t>’</w:t>
      </w:r>
      <w:r>
        <w:rPr>
          <w:lang w:val="fr-FR"/>
        </w:rPr>
        <w:t>autres aspects essentiels du bien-être général de l</w:t>
      </w:r>
      <w:r w:rsidR="00B45B85">
        <w:rPr>
          <w:lang w:val="fr-FR"/>
        </w:rPr>
        <w:t>’</w:t>
      </w:r>
      <w:r>
        <w:rPr>
          <w:lang w:val="fr-FR"/>
        </w:rPr>
        <w:t>enfant</w:t>
      </w:r>
      <w:r w:rsidR="00632D20" w:rsidRPr="00632D20">
        <w:rPr>
          <w:lang w:val="fr-FR"/>
        </w:rPr>
        <w:t>.</w:t>
      </w:r>
      <w:r>
        <w:rPr>
          <w:lang w:val="fr-FR"/>
        </w:rPr>
        <w:t xml:space="preserve"> Les spécialistes ont utilisé diverses sources d</w:t>
      </w:r>
      <w:r w:rsidR="00B45B85">
        <w:rPr>
          <w:lang w:val="fr-FR"/>
        </w:rPr>
        <w:t>’</w:t>
      </w:r>
      <w:r>
        <w:rPr>
          <w:lang w:val="fr-FR"/>
        </w:rPr>
        <w:t>informations, dont des entretiens avec les enfants et leurs éducateurs, des observations directes, l</w:t>
      </w:r>
      <w:r w:rsidR="00B45B85">
        <w:rPr>
          <w:lang w:val="fr-FR"/>
        </w:rPr>
        <w:t>’</w:t>
      </w:r>
      <w:r>
        <w:rPr>
          <w:lang w:val="fr-FR"/>
        </w:rPr>
        <w:t>analyse d</w:t>
      </w:r>
      <w:r w:rsidR="00B45B85">
        <w:rPr>
          <w:lang w:val="fr-FR"/>
        </w:rPr>
        <w:t>’</w:t>
      </w:r>
      <w:r>
        <w:rPr>
          <w:lang w:val="fr-FR"/>
        </w:rPr>
        <w:t>expériences passées, l</w:t>
      </w:r>
      <w:r w:rsidR="00B45B85">
        <w:rPr>
          <w:lang w:val="fr-FR"/>
        </w:rPr>
        <w:t>’</w:t>
      </w:r>
      <w:r>
        <w:rPr>
          <w:lang w:val="fr-FR"/>
        </w:rPr>
        <w:t>examen de documents existants et des contributions d</w:t>
      </w:r>
      <w:r w:rsidR="00B45B85">
        <w:rPr>
          <w:lang w:val="fr-FR"/>
        </w:rPr>
        <w:t>’</w:t>
      </w:r>
      <w:r>
        <w:rPr>
          <w:lang w:val="fr-FR"/>
        </w:rPr>
        <w:t>autres parties prenantes</w:t>
      </w:r>
      <w:r w:rsidR="00632D20" w:rsidRPr="00632D20">
        <w:rPr>
          <w:lang w:val="fr-FR"/>
        </w:rPr>
        <w:t>.</w:t>
      </w:r>
      <w:r>
        <w:rPr>
          <w:lang w:val="fr-FR"/>
        </w:rPr>
        <w:t xml:space="preserve"> Au </w:t>
      </w:r>
      <w:r w:rsidRPr="00632D20">
        <w:rPr>
          <w:lang w:val="fr-FR"/>
        </w:rPr>
        <w:t>25</w:t>
      </w:r>
      <w:r>
        <w:rPr>
          <w:lang w:val="fr-FR"/>
        </w:rPr>
        <w:t xml:space="preserve"> décembre </w:t>
      </w:r>
      <w:r w:rsidRPr="00632D20">
        <w:rPr>
          <w:lang w:val="fr-FR"/>
        </w:rPr>
        <w:t>2024</w:t>
      </w:r>
      <w:r>
        <w:rPr>
          <w:lang w:val="fr-FR"/>
        </w:rPr>
        <w:t>, l</w:t>
      </w:r>
      <w:r w:rsidR="00B45B85">
        <w:rPr>
          <w:lang w:val="fr-FR"/>
        </w:rPr>
        <w:t>’</w:t>
      </w:r>
      <w:r>
        <w:rPr>
          <w:lang w:val="fr-FR"/>
        </w:rPr>
        <w:t>analyse complète des données recueillies au cours de l</w:t>
      </w:r>
      <w:r w:rsidR="00B45B85">
        <w:rPr>
          <w:lang w:val="fr-FR"/>
        </w:rPr>
        <w:t>’</w:t>
      </w:r>
      <w:r>
        <w:rPr>
          <w:lang w:val="fr-FR"/>
        </w:rPr>
        <w:t>évaluation était toujours en cours</w:t>
      </w:r>
      <w:r w:rsidR="00632D20" w:rsidRPr="00632D20">
        <w:rPr>
          <w:lang w:val="fr-FR"/>
        </w:rPr>
        <w:t>.</w:t>
      </w:r>
    </w:p>
    <w:p w14:paraId="513C56AD" w14:textId="70D1713D" w:rsidR="00B45B85" w:rsidRDefault="00201BEC" w:rsidP="0087178A">
      <w:pPr>
        <w:pStyle w:val="SingleTxtG"/>
        <w:rPr>
          <w:lang w:val="fr-FR"/>
        </w:rPr>
      </w:pPr>
      <w:r w:rsidRPr="00632D20">
        <w:rPr>
          <w:lang w:val="fr-FR"/>
        </w:rPr>
        <w:t>30</w:t>
      </w:r>
      <w:r w:rsidR="00632D20" w:rsidRPr="00632D20">
        <w:rPr>
          <w:lang w:val="fr-FR"/>
        </w:rPr>
        <w:t>.</w:t>
      </w:r>
      <w:r>
        <w:rPr>
          <w:lang w:val="fr-FR"/>
        </w:rPr>
        <w:tab/>
        <w:t>En outre, l</w:t>
      </w:r>
      <w:r w:rsidR="00B45B85">
        <w:rPr>
          <w:lang w:val="fr-FR"/>
        </w:rPr>
        <w:t>’</w:t>
      </w:r>
      <w:r>
        <w:rPr>
          <w:lang w:val="fr-FR"/>
        </w:rPr>
        <w:t>État Partie a présenté des excuses publiques aux enfants victimes et a reconnu qu</w:t>
      </w:r>
      <w:r w:rsidR="00B45B85">
        <w:rPr>
          <w:lang w:val="fr-FR"/>
        </w:rPr>
        <w:t>’</w:t>
      </w:r>
      <w:r>
        <w:rPr>
          <w:lang w:val="fr-FR"/>
        </w:rPr>
        <w:t>il était responsable de ne pas avoir protégé les droits des enfants garantis par la Convention</w:t>
      </w:r>
      <w:r w:rsidR="00632D20" w:rsidRPr="00632D20">
        <w:rPr>
          <w:lang w:val="fr-FR"/>
        </w:rPr>
        <w:t>.</w:t>
      </w:r>
    </w:p>
    <w:p w14:paraId="7A6471DB" w14:textId="0647D256" w:rsidR="00B45B85" w:rsidRDefault="00201BEC" w:rsidP="0087178A">
      <w:pPr>
        <w:pStyle w:val="SingleTxtG"/>
        <w:rPr>
          <w:lang w:val="fr-FR"/>
        </w:rPr>
      </w:pPr>
      <w:r w:rsidRPr="00632D20">
        <w:rPr>
          <w:lang w:val="fr-FR"/>
        </w:rPr>
        <w:t>31</w:t>
      </w:r>
      <w:r w:rsidR="00632D20" w:rsidRPr="00632D20">
        <w:rPr>
          <w:lang w:val="fr-FR"/>
        </w:rPr>
        <w:t>.</w:t>
      </w:r>
      <w:r>
        <w:rPr>
          <w:lang w:val="fr-FR"/>
        </w:rPr>
        <w:tab/>
        <w:t>En ce qui concerne le paiement d</w:t>
      </w:r>
      <w:r w:rsidR="00B45B85">
        <w:rPr>
          <w:lang w:val="fr-FR"/>
        </w:rPr>
        <w:t>’</w:t>
      </w:r>
      <w:r>
        <w:rPr>
          <w:lang w:val="fr-FR"/>
        </w:rPr>
        <w:t xml:space="preserve">indemnités, quatre actions ont été engagées devant la chambre des affaires administratives du tribunal municipal de Tbilissi entre le </w:t>
      </w:r>
      <w:r w:rsidRPr="00632D20">
        <w:rPr>
          <w:lang w:val="fr-FR"/>
        </w:rPr>
        <w:t>21</w:t>
      </w:r>
      <w:r>
        <w:rPr>
          <w:lang w:val="fr-FR"/>
        </w:rPr>
        <w:t xml:space="preserve"> et le </w:t>
      </w:r>
      <w:r w:rsidRPr="00632D20">
        <w:rPr>
          <w:lang w:val="fr-FR"/>
        </w:rPr>
        <w:t>25</w:t>
      </w:r>
      <w:r>
        <w:rPr>
          <w:lang w:val="fr-FR"/>
        </w:rPr>
        <w:t xml:space="preserve"> novembre </w:t>
      </w:r>
      <w:r w:rsidRPr="00632D20">
        <w:rPr>
          <w:lang w:val="fr-FR"/>
        </w:rPr>
        <w:t>2024</w:t>
      </w:r>
      <w:r w:rsidR="00632D20" w:rsidRPr="00632D20">
        <w:rPr>
          <w:lang w:val="fr-FR"/>
        </w:rPr>
        <w:t>.</w:t>
      </w:r>
      <w:r>
        <w:rPr>
          <w:lang w:val="fr-FR"/>
        </w:rPr>
        <w:t xml:space="preserve"> Au </w:t>
      </w:r>
      <w:r w:rsidRPr="00632D20">
        <w:rPr>
          <w:lang w:val="fr-FR"/>
        </w:rPr>
        <w:t>25</w:t>
      </w:r>
      <w:r>
        <w:rPr>
          <w:lang w:val="fr-FR"/>
        </w:rPr>
        <w:t xml:space="preserve"> décembre </w:t>
      </w:r>
      <w:r w:rsidRPr="00632D20">
        <w:rPr>
          <w:lang w:val="fr-FR"/>
        </w:rPr>
        <w:t>2024</w:t>
      </w:r>
      <w:r>
        <w:rPr>
          <w:lang w:val="fr-FR"/>
        </w:rPr>
        <w:t>, ces affaires étaient toujours en cours d</w:t>
      </w:r>
      <w:r w:rsidR="00B45B85">
        <w:rPr>
          <w:lang w:val="fr-FR"/>
        </w:rPr>
        <w:t>’</w:t>
      </w:r>
      <w:r>
        <w:rPr>
          <w:lang w:val="fr-FR"/>
        </w:rPr>
        <w:t>examen et les décisions finales n</w:t>
      </w:r>
      <w:r w:rsidR="00B45B85">
        <w:rPr>
          <w:lang w:val="fr-FR"/>
        </w:rPr>
        <w:t>’</w:t>
      </w:r>
      <w:r>
        <w:rPr>
          <w:lang w:val="fr-FR"/>
        </w:rPr>
        <w:t>avaient pas encore été rendues</w:t>
      </w:r>
      <w:r w:rsidR="00632D20" w:rsidRPr="00632D20">
        <w:rPr>
          <w:lang w:val="fr-FR"/>
        </w:rPr>
        <w:t>.</w:t>
      </w:r>
    </w:p>
    <w:p w14:paraId="7888D5EA" w14:textId="711B0A6E" w:rsidR="00B45B85" w:rsidRDefault="00201BEC" w:rsidP="0087178A">
      <w:pPr>
        <w:pStyle w:val="SingleTxtG"/>
        <w:rPr>
          <w:lang w:val="fr-FR"/>
        </w:rPr>
      </w:pPr>
      <w:r w:rsidRPr="00632D20">
        <w:rPr>
          <w:lang w:val="fr-FR"/>
        </w:rPr>
        <w:t>32</w:t>
      </w:r>
      <w:r w:rsidR="00632D20" w:rsidRPr="00632D20">
        <w:rPr>
          <w:lang w:val="fr-FR"/>
        </w:rPr>
        <w:t>.</w:t>
      </w:r>
      <w:r>
        <w:rPr>
          <w:lang w:val="fr-FR"/>
        </w:rPr>
        <w:tab/>
        <w:t>L</w:t>
      </w:r>
      <w:r w:rsidR="00B45B85">
        <w:rPr>
          <w:lang w:val="fr-FR"/>
        </w:rPr>
        <w:t>’</w:t>
      </w:r>
      <w:r>
        <w:rPr>
          <w:lang w:val="fr-FR"/>
        </w:rPr>
        <w:t>Agence publique de protection et d</w:t>
      </w:r>
      <w:r w:rsidR="00B45B85">
        <w:rPr>
          <w:lang w:val="fr-FR"/>
        </w:rPr>
        <w:t>’</w:t>
      </w:r>
      <w:r>
        <w:rPr>
          <w:lang w:val="fr-FR"/>
        </w:rPr>
        <w:t>assistance pour les victimes de la traite des êtres humains veille à ce que les enfants placés sous la protection de l</w:t>
      </w:r>
      <w:r w:rsidR="00B45B85">
        <w:rPr>
          <w:lang w:val="fr-FR"/>
        </w:rPr>
        <w:t>’</w:t>
      </w:r>
      <w:r>
        <w:rPr>
          <w:lang w:val="fr-FR"/>
        </w:rPr>
        <w:t>État aient accès à une aide juridique</w:t>
      </w:r>
      <w:r w:rsidR="00632D20" w:rsidRPr="00632D20">
        <w:rPr>
          <w:lang w:val="fr-FR"/>
        </w:rPr>
        <w:t>.</w:t>
      </w:r>
      <w:r>
        <w:rPr>
          <w:lang w:val="fr-FR"/>
        </w:rPr>
        <w:t xml:space="preserve"> Sur demande et après obtention du consentement de l</w:t>
      </w:r>
      <w:r w:rsidR="00B45B85">
        <w:rPr>
          <w:lang w:val="fr-FR"/>
        </w:rPr>
        <w:t>’</w:t>
      </w:r>
      <w:r>
        <w:rPr>
          <w:lang w:val="fr-FR"/>
        </w:rPr>
        <w:t>enfant, les procurations nécessaires sont délivrées à des représentants d</w:t>
      </w:r>
      <w:r w:rsidR="00B45B85">
        <w:rPr>
          <w:lang w:val="fr-FR"/>
        </w:rPr>
        <w:t>’</w:t>
      </w:r>
      <w:r>
        <w:rPr>
          <w:lang w:val="fr-FR"/>
        </w:rPr>
        <w:t>organisations non gouvernementales</w:t>
      </w:r>
      <w:r w:rsidR="00632D20" w:rsidRPr="00632D20">
        <w:rPr>
          <w:lang w:val="fr-FR"/>
        </w:rPr>
        <w:t>.</w:t>
      </w:r>
      <w:r>
        <w:rPr>
          <w:lang w:val="fr-FR"/>
        </w:rPr>
        <w:t xml:space="preserve"> En novembre </w:t>
      </w:r>
      <w:r w:rsidRPr="00632D20">
        <w:rPr>
          <w:lang w:val="fr-FR"/>
        </w:rPr>
        <w:t>2024</w:t>
      </w:r>
      <w:r>
        <w:rPr>
          <w:lang w:val="fr-FR"/>
        </w:rPr>
        <w:t>, l</w:t>
      </w:r>
      <w:r w:rsidR="00B45B85">
        <w:rPr>
          <w:lang w:val="fr-FR"/>
        </w:rPr>
        <w:t>’</w:t>
      </w:r>
      <w:r>
        <w:rPr>
          <w:lang w:val="fr-FR"/>
        </w:rPr>
        <w:t>Agence publique de protection et d</w:t>
      </w:r>
      <w:r w:rsidR="00B45B85">
        <w:rPr>
          <w:lang w:val="fr-FR"/>
        </w:rPr>
        <w:t>’</w:t>
      </w:r>
      <w:r>
        <w:rPr>
          <w:lang w:val="fr-FR"/>
        </w:rPr>
        <w:t>assistance pour les victimes de la traite des êtres humains a délivré des procurations de ce type pour sept enfants placés sous la protection de l</w:t>
      </w:r>
      <w:r w:rsidR="00B45B85">
        <w:rPr>
          <w:lang w:val="fr-FR"/>
        </w:rPr>
        <w:t>’</w:t>
      </w:r>
      <w:r>
        <w:rPr>
          <w:lang w:val="fr-FR"/>
        </w:rPr>
        <w:t>État</w:t>
      </w:r>
      <w:r w:rsidR="00632D20" w:rsidRPr="00632D20">
        <w:rPr>
          <w:lang w:val="fr-FR"/>
        </w:rPr>
        <w:t>.</w:t>
      </w:r>
      <w:r>
        <w:rPr>
          <w:lang w:val="fr-FR"/>
        </w:rPr>
        <w:t xml:space="preserve"> À la suite de l</w:t>
      </w:r>
      <w:r w:rsidR="00B45B85">
        <w:rPr>
          <w:lang w:val="fr-FR"/>
        </w:rPr>
        <w:t>’</w:t>
      </w:r>
      <w:r>
        <w:rPr>
          <w:lang w:val="fr-FR"/>
        </w:rPr>
        <w:t>adoption des constatations par le Comité, des avocats de l</w:t>
      </w:r>
      <w:r w:rsidR="00B45B85">
        <w:rPr>
          <w:lang w:val="fr-FR"/>
        </w:rPr>
        <w:t>’</w:t>
      </w:r>
      <w:r>
        <w:rPr>
          <w:lang w:val="fr-FR"/>
        </w:rPr>
        <w:t xml:space="preserve">organisation International Partnership for Human Rights se sont entretenus avec </w:t>
      </w:r>
      <w:r w:rsidRPr="00632D20">
        <w:rPr>
          <w:lang w:val="fr-FR"/>
        </w:rPr>
        <w:t>24</w:t>
      </w:r>
      <w:r>
        <w:rPr>
          <w:lang w:val="fr-FR"/>
        </w:rPr>
        <w:t> enfants, dont d</w:t>
      </w:r>
      <w:r w:rsidR="00B45B85">
        <w:rPr>
          <w:lang w:val="fr-FR"/>
        </w:rPr>
        <w:t>’</w:t>
      </w:r>
      <w:r>
        <w:rPr>
          <w:lang w:val="fr-FR"/>
        </w:rPr>
        <w:t>anciens pensionnaires de l</w:t>
      </w:r>
      <w:r w:rsidR="00B45B85">
        <w:rPr>
          <w:lang w:val="fr-FR"/>
        </w:rPr>
        <w:t>’</w:t>
      </w:r>
      <w:r>
        <w:rPr>
          <w:lang w:val="fr-FR"/>
        </w:rPr>
        <w:t>internat qui étaient toujours sous la protection de l</w:t>
      </w:r>
      <w:r w:rsidR="00B45B85">
        <w:rPr>
          <w:lang w:val="fr-FR"/>
        </w:rPr>
        <w:t>’</w:t>
      </w:r>
      <w:r>
        <w:rPr>
          <w:lang w:val="fr-FR"/>
        </w:rPr>
        <w:t>État, pour s</w:t>
      </w:r>
      <w:r w:rsidR="00B45B85">
        <w:rPr>
          <w:lang w:val="fr-FR"/>
        </w:rPr>
        <w:t>’</w:t>
      </w:r>
      <w:r>
        <w:rPr>
          <w:lang w:val="fr-FR"/>
        </w:rPr>
        <w:t>assurer qu</w:t>
      </w:r>
      <w:r w:rsidR="00B45B85">
        <w:rPr>
          <w:lang w:val="fr-FR"/>
        </w:rPr>
        <w:t>’</w:t>
      </w:r>
      <w:r>
        <w:rPr>
          <w:lang w:val="fr-FR"/>
        </w:rPr>
        <w:t>ils avaient reçu l</w:t>
      </w:r>
      <w:r w:rsidR="00B45B85">
        <w:rPr>
          <w:lang w:val="fr-FR"/>
        </w:rPr>
        <w:t>’</w:t>
      </w:r>
      <w:r>
        <w:rPr>
          <w:lang w:val="fr-FR"/>
        </w:rPr>
        <w:t>aide juridique nécessaire</w:t>
      </w:r>
      <w:r w:rsidR="00632D20" w:rsidRPr="00632D20">
        <w:rPr>
          <w:lang w:val="fr-FR"/>
        </w:rPr>
        <w:t>.</w:t>
      </w:r>
    </w:p>
    <w:p w14:paraId="722745F6" w14:textId="2FDF5EDB" w:rsidR="00B45B85" w:rsidRDefault="00201BEC" w:rsidP="0087178A">
      <w:pPr>
        <w:pStyle w:val="SingleTxtG"/>
        <w:rPr>
          <w:lang w:val="fr-FR"/>
        </w:rPr>
      </w:pPr>
      <w:r w:rsidRPr="00632D20">
        <w:rPr>
          <w:lang w:val="fr-FR"/>
        </w:rPr>
        <w:t>33</w:t>
      </w:r>
      <w:r w:rsidR="00632D20" w:rsidRPr="00632D20">
        <w:rPr>
          <w:lang w:val="fr-FR"/>
        </w:rPr>
        <w:t>.</w:t>
      </w:r>
      <w:r>
        <w:rPr>
          <w:lang w:val="fr-FR"/>
        </w:rPr>
        <w:tab/>
        <w:t xml:space="preserve">Les constatations adoptées par le Comité ont été traduites en géorgien et publiées au Journal officiel géorgien, le </w:t>
      </w:r>
      <w:proofErr w:type="spellStart"/>
      <w:r w:rsidRPr="00632D20">
        <w:rPr>
          <w:i/>
          <w:iCs/>
          <w:lang w:val="fr-FR"/>
        </w:rPr>
        <w:t>Legislative</w:t>
      </w:r>
      <w:proofErr w:type="spellEnd"/>
      <w:r w:rsidRPr="00632D20">
        <w:rPr>
          <w:i/>
          <w:iCs/>
          <w:lang w:val="fr-FR"/>
        </w:rPr>
        <w:t xml:space="preserve"> Herald of Georgia</w:t>
      </w:r>
      <w:r w:rsidR="00632D20" w:rsidRPr="00632D20">
        <w:rPr>
          <w:lang w:val="fr-FR"/>
        </w:rPr>
        <w:t>.</w:t>
      </w:r>
    </w:p>
    <w:p w14:paraId="541B3298" w14:textId="612FBAFF"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Commentaires des auteurs</w:t>
      </w:r>
    </w:p>
    <w:p w14:paraId="53C2D661" w14:textId="0F5DE35A" w:rsidR="00B45B85" w:rsidRDefault="00201BEC" w:rsidP="0087178A">
      <w:pPr>
        <w:pStyle w:val="SingleTxtG"/>
        <w:rPr>
          <w:lang w:val="fr-FR"/>
        </w:rPr>
      </w:pPr>
      <w:r w:rsidRPr="00632D20">
        <w:rPr>
          <w:lang w:val="fr-FR"/>
        </w:rPr>
        <w:t>34</w:t>
      </w:r>
      <w:r w:rsidR="00632D20" w:rsidRPr="00632D20">
        <w:rPr>
          <w:lang w:val="fr-FR"/>
        </w:rPr>
        <w:t>.</w:t>
      </w:r>
      <w:r>
        <w:rPr>
          <w:lang w:val="fr-FR"/>
        </w:rPr>
        <w:tab/>
        <w:t xml:space="preserve">Les auteurs expliquent que, le </w:t>
      </w:r>
      <w:r w:rsidRPr="00632D20">
        <w:rPr>
          <w:lang w:val="fr-FR"/>
        </w:rPr>
        <w:t>24</w:t>
      </w:r>
      <w:r>
        <w:rPr>
          <w:lang w:val="fr-FR"/>
        </w:rPr>
        <w:t xml:space="preserve"> septembre </w:t>
      </w:r>
      <w:r w:rsidRPr="00632D20">
        <w:rPr>
          <w:lang w:val="fr-FR"/>
        </w:rPr>
        <w:t>2024</w:t>
      </w:r>
      <w:r>
        <w:rPr>
          <w:lang w:val="fr-FR"/>
        </w:rPr>
        <w:t>, les avocats de l</w:t>
      </w:r>
      <w:r w:rsidR="00B45B85">
        <w:rPr>
          <w:lang w:val="fr-FR"/>
        </w:rPr>
        <w:t>’</w:t>
      </w:r>
      <w:r>
        <w:rPr>
          <w:lang w:val="fr-FR"/>
        </w:rPr>
        <w:t>organisation International Partnership for Human Rights ont été autorisés à rencontrer les enfants que le Comité avait formellement reconnus dans ses constatations comme victimes de violations graves de leurs droits</w:t>
      </w:r>
      <w:r w:rsidR="00632D20" w:rsidRPr="00632D20">
        <w:rPr>
          <w:lang w:val="fr-FR"/>
        </w:rPr>
        <w:t>.</w:t>
      </w:r>
      <w:r>
        <w:rPr>
          <w:lang w:val="fr-FR"/>
        </w:rPr>
        <w:t xml:space="preserve"> Le </w:t>
      </w:r>
      <w:r w:rsidRPr="00632D20">
        <w:rPr>
          <w:lang w:val="fr-FR"/>
        </w:rPr>
        <w:t>9</w:t>
      </w:r>
      <w:r>
        <w:rPr>
          <w:lang w:val="fr-FR"/>
        </w:rPr>
        <w:t xml:space="preserve"> octobre </w:t>
      </w:r>
      <w:r w:rsidRPr="00632D20">
        <w:rPr>
          <w:lang w:val="fr-FR"/>
        </w:rPr>
        <w:t>2024</w:t>
      </w:r>
      <w:r>
        <w:rPr>
          <w:lang w:val="fr-FR"/>
        </w:rPr>
        <w:t>, une réunion de présentation a eu lieu à l</w:t>
      </w:r>
      <w:r w:rsidR="00B45B85">
        <w:rPr>
          <w:lang w:val="fr-FR"/>
        </w:rPr>
        <w:t>’</w:t>
      </w:r>
      <w:r>
        <w:rPr>
          <w:lang w:val="fr-FR"/>
        </w:rPr>
        <w:t>orphelinat Sainte</w:t>
      </w:r>
      <w:r w:rsidR="00577B22">
        <w:rPr>
          <w:lang w:val="fr-FR"/>
        </w:rPr>
        <w:t> </w:t>
      </w:r>
      <w:r>
        <w:rPr>
          <w:lang w:val="fr-FR"/>
        </w:rPr>
        <w:t>Nino</w:t>
      </w:r>
      <w:r w:rsidR="00577B22">
        <w:rPr>
          <w:lang w:val="fr-FR"/>
        </w:rPr>
        <w:t xml:space="preserve"> </w:t>
      </w:r>
      <w:r>
        <w:rPr>
          <w:lang w:val="fr-FR"/>
        </w:rPr>
        <w:t>de Ninotsminda avec huit enfants qui y résidaient</w:t>
      </w:r>
      <w:r w:rsidR="00632D20" w:rsidRPr="00632D20">
        <w:rPr>
          <w:lang w:val="fr-FR"/>
        </w:rPr>
        <w:t>.</w:t>
      </w:r>
      <w:r>
        <w:rPr>
          <w:lang w:val="fr-FR"/>
        </w:rPr>
        <w:t xml:space="preserve"> La directrice de l</w:t>
      </w:r>
      <w:r w:rsidR="00B45B85">
        <w:rPr>
          <w:lang w:val="fr-FR"/>
        </w:rPr>
        <w:t>’</w:t>
      </w:r>
      <w:r>
        <w:rPr>
          <w:lang w:val="fr-FR"/>
        </w:rPr>
        <w:t>Agence publique de protection et d</w:t>
      </w:r>
      <w:r w:rsidR="00B45B85">
        <w:rPr>
          <w:lang w:val="fr-FR"/>
        </w:rPr>
        <w:t>’</w:t>
      </w:r>
      <w:r>
        <w:rPr>
          <w:lang w:val="fr-FR"/>
        </w:rPr>
        <w:t>assistance pour les victimes de la traite des êtres humains, le</w:t>
      </w:r>
      <w:r w:rsidR="00577B22">
        <w:rPr>
          <w:lang w:val="fr-FR"/>
        </w:rPr>
        <w:t> </w:t>
      </w:r>
      <w:r>
        <w:rPr>
          <w:lang w:val="fr-FR"/>
        </w:rPr>
        <w:t>personnel, la directrice de l</w:t>
      </w:r>
      <w:r w:rsidR="00B45B85">
        <w:rPr>
          <w:lang w:val="fr-FR"/>
        </w:rPr>
        <w:t>’</w:t>
      </w:r>
      <w:r>
        <w:rPr>
          <w:lang w:val="fr-FR"/>
        </w:rPr>
        <w:t>organisation International Partnership for Human Rights et des avocats y ont participé</w:t>
      </w:r>
      <w:r w:rsidR="00632D20" w:rsidRPr="00632D20">
        <w:rPr>
          <w:lang w:val="fr-FR"/>
        </w:rPr>
        <w:t>.</w:t>
      </w:r>
      <w:r>
        <w:rPr>
          <w:lang w:val="fr-FR"/>
        </w:rPr>
        <w:t xml:space="preserve"> Les enfants ont été présentés à la directrice de l</w:t>
      </w:r>
      <w:r w:rsidR="00B45B85">
        <w:rPr>
          <w:lang w:val="fr-FR"/>
        </w:rPr>
        <w:t>’</w:t>
      </w:r>
      <w:r>
        <w:rPr>
          <w:lang w:val="fr-FR"/>
        </w:rPr>
        <w:t>organisation et leurs droits ont été expliqués</w:t>
      </w:r>
      <w:r w:rsidR="00632D20" w:rsidRPr="00632D20">
        <w:rPr>
          <w:lang w:val="fr-FR"/>
        </w:rPr>
        <w:t>.</w:t>
      </w:r>
      <w:r>
        <w:rPr>
          <w:lang w:val="fr-FR"/>
        </w:rPr>
        <w:t xml:space="preserve"> Le </w:t>
      </w:r>
      <w:r w:rsidRPr="00632D20">
        <w:rPr>
          <w:lang w:val="fr-FR"/>
        </w:rPr>
        <w:t>23</w:t>
      </w:r>
      <w:r>
        <w:rPr>
          <w:lang w:val="fr-FR"/>
        </w:rPr>
        <w:t xml:space="preserve"> octobre </w:t>
      </w:r>
      <w:r w:rsidRPr="00632D20">
        <w:rPr>
          <w:lang w:val="fr-FR"/>
        </w:rPr>
        <w:t>2024</w:t>
      </w:r>
      <w:r>
        <w:rPr>
          <w:lang w:val="fr-FR"/>
        </w:rPr>
        <w:t>, une deuxième réunion s</w:t>
      </w:r>
      <w:r w:rsidR="00B45B85">
        <w:rPr>
          <w:lang w:val="fr-FR"/>
        </w:rPr>
        <w:t>’</w:t>
      </w:r>
      <w:r>
        <w:rPr>
          <w:lang w:val="fr-FR"/>
        </w:rPr>
        <w:t>est tenue à l</w:t>
      </w:r>
      <w:r w:rsidR="00B45B85">
        <w:rPr>
          <w:lang w:val="fr-FR"/>
        </w:rPr>
        <w:t>’</w:t>
      </w:r>
      <w:r>
        <w:rPr>
          <w:lang w:val="fr-FR"/>
        </w:rPr>
        <w:t>orphelinat</w:t>
      </w:r>
      <w:r w:rsidR="00632D20" w:rsidRPr="00632D20">
        <w:rPr>
          <w:lang w:val="fr-FR"/>
        </w:rPr>
        <w:t>.</w:t>
      </w:r>
      <w:r>
        <w:rPr>
          <w:lang w:val="fr-FR"/>
        </w:rPr>
        <w:t xml:space="preserve"> Au cours de celle-ci, les enfants ont d</w:t>
      </w:r>
      <w:r w:rsidR="00B45B85">
        <w:rPr>
          <w:lang w:val="fr-FR"/>
        </w:rPr>
        <w:t>’</w:t>
      </w:r>
      <w:r>
        <w:rPr>
          <w:lang w:val="fr-FR"/>
        </w:rPr>
        <w:t>abord été interrogés par un travailleur social et un psychologue, puis des entretiens individuels ont été menés par les avocats de l</w:t>
      </w:r>
      <w:r w:rsidR="00B45B85">
        <w:rPr>
          <w:lang w:val="fr-FR"/>
        </w:rPr>
        <w:t>’</w:t>
      </w:r>
      <w:r>
        <w:rPr>
          <w:lang w:val="fr-FR"/>
        </w:rPr>
        <w:t>organisation, qui ont expliqué la décision adoptée par le Comité et les droits qui y sont mentionnés</w:t>
      </w:r>
      <w:r w:rsidR="00632D20" w:rsidRPr="00632D20">
        <w:rPr>
          <w:lang w:val="fr-FR"/>
        </w:rPr>
        <w:t>.</w:t>
      </w:r>
      <w:r>
        <w:rPr>
          <w:lang w:val="fr-FR"/>
        </w:rPr>
        <w:t xml:space="preserve"> Quatre enfants ont donné leur consentement verbal aux avocats pour que ceux-ci les représentent dans la procédure visant à faire appliquer la décision du Comité</w:t>
      </w:r>
      <w:r w:rsidR="00632D20" w:rsidRPr="00632D20">
        <w:rPr>
          <w:lang w:val="fr-FR"/>
        </w:rPr>
        <w:t>.</w:t>
      </w:r>
      <w:r>
        <w:rPr>
          <w:lang w:val="fr-FR"/>
        </w:rPr>
        <w:t xml:space="preserve"> Cependant, ils ont officiellement retiré leur consentement quelques jours après l</w:t>
      </w:r>
      <w:r w:rsidR="00B45B85">
        <w:rPr>
          <w:lang w:val="fr-FR"/>
        </w:rPr>
        <w:t>’</w:t>
      </w:r>
      <w:r>
        <w:rPr>
          <w:lang w:val="fr-FR"/>
        </w:rPr>
        <w:t>avoir donné</w:t>
      </w:r>
      <w:r w:rsidR="00632D20" w:rsidRPr="00632D20">
        <w:rPr>
          <w:lang w:val="fr-FR"/>
        </w:rPr>
        <w:t>.</w:t>
      </w:r>
      <w:r>
        <w:rPr>
          <w:lang w:val="fr-FR"/>
        </w:rPr>
        <w:t xml:space="preserve"> Les auteurs </w:t>
      </w:r>
      <w:r>
        <w:rPr>
          <w:lang w:val="fr-FR"/>
        </w:rPr>
        <w:lastRenderedPageBreak/>
        <w:t>craignent que le retrait du consentement de plusieurs enfants en l</w:t>
      </w:r>
      <w:r w:rsidR="00B45B85">
        <w:rPr>
          <w:lang w:val="fr-FR"/>
        </w:rPr>
        <w:t>’</w:t>
      </w:r>
      <w:r>
        <w:rPr>
          <w:lang w:val="fr-FR"/>
        </w:rPr>
        <w:t>espace de quelques jours et sans aucune explication ne soit révélateur de pressions psychologiques et de mesures coercitives</w:t>
      </w:r>
      <w:r w:rsidR="00632D20" w:rsidRPr="00632D20">
        <w:rPr>
          <w:lang w:val="fr-FR"/>
        </w:rPr>
        <w:t>.</w:t>
      </w:r>
      <w:r>
        <w:rPr>
          <w:lang w:val="fr-FR"/>
        </w:rPr>
        <w:t xml:space="preserve"> Cette situation donne fortement à penser que les enfants ont pu subir des pressions, voire des menaces, visant à les dissuader de demander une indemnisation et une réparation</w:t>
      </w:r>
      <w:r w:rsidR="00632D20" w:rsidRPr="00632D20">
        <w:rPr>
          <w:lang w:val="fr-FR"/>
        </w:rPr>
        <w:t>.</w:t>
      </w:r>
    </w:p>
    <w:p w14:paraId="5B381738" w14:textId="548D21E2" w:rsidR="00B45B85" w:rsidRDefault="00201BEC" w:rsidP="0087178A">
      <w:pPr>
        <w:pStyle w:val="SingleTxtG"/>
        <w:rPr>
          <w:lang w:val="fr-FR"/>
        </w:rPr>
      </w:pPr>
      <w:r w:rsidRPr="00632D20">
        <w:rPr>
          <w:lang w:val="fr-FR"/>
        </w:rPr>
        <w:t>35</w:t>
      </w:r>
      <w:r w:rsidR="00632D20" w:rsidRPr="00632D20">
        <w:rPr>
          <w:lang w:val="fr-FR"/>
        </w:rPr>
        <w:t>.</w:t>
      </w:r>
      <w:r>
        <w:rPr>
          <w:lang w:val="fr-FR"/>
        </w:rPr>
        <w:tab/>
        <w:t xml:space="preserve">Le </w:t>
      </w:r>
      <w:r w:rsidRPr="00632D20">
        <w:rPr>
          <w:lang w:val="fr-FR"/>
        </w:rPr>
        <w:t>18</w:t>
      </w:r>
      <w:r w:rsidR="006B38C0">
        <w:rPr>
          <w:lang w:val="fr-FR"/>
        </w:rPr>
        <w:t> </w:t>
      </w:r>
      <w:r>
        <w:rPr>
          <w:lang w:val="fr-FR"/>
        </w:rPr>
        <w:t xml:space="preserve">novembre </w:t>
      </w:r>
      <w:r w:rsidRPr="00632D20">
        <w:rPr>
          <w:lang w:val="fr-FR"/>
        </w:rPr>
        <w:t>2024</w:t>
      </w:r>
      <w:r>
        <w:rPr>
          <w:lang w:val="fr-FR"/>
        </w:rPr>
        <w:t>, les avocats ont effectué une nouvelle visite à l</w:t>
      </w:r>
      <w:r w:rsidR="00B45B85">
        <w:rPr>
          <w:lang w:val="fr-FR"/>
        </w:rPr>
        <w:t>’</w:t>
      </w:r>
      <w:r>
        <w:rPr>
          <w:lang w:val="fr-FR"/>
        </w:rPr>
        <w:t>orphelinat Sainte</w:t>
      </w:r>
      <w:r w:rsidR="00056EDF">
        <w:rPr>
          <w:lang w:val="fr-FR"/>
        </w:rPr>
        <w:t> </w:t>
      </w:r>
      <w:r>
        <w:rPr>
          <w:lang w:val="fr-FR"/>
        </w:rPr>
        <w:t>Nino</w:t>
      </w:r>
      <w:r w:rsidR="00056EDF">
        <w:rPr>
          <w:lang w:val="fr-FR"/>
        </w:rPr>
        <w:t xml:space="preserve"> </w:t>
      </w:r>
      <w:r>
        <w:rPr>
          <w:lang w:val="fr-FR"/>
        </w:rPr>
        <w:t>de Ninotsminda</w:t>
      </w:r>
      <w:r w:rsidR="00632D20" w:rsidRPr="00632D20">
        <w:rPr>
          <w:lang w:val="fr-FR"/>
        </w:rPr>
        <w:t>.</w:t>
      </w:r>
      <w:r>
        <w:rPr>
          <w:lang w:val="fr-FR"/>
        </w:rPr>
        <w:t xml:space="preserve"> Lors de cette visite, les huit enfants qui y résidaient encore ont tous refusé de rencontrer les avocats individuellement</w:t>
      </w:r>
      <w:r w:rsidR="00632D20" w:rsidRPr="00632D20">
        <w:rPr>
          <w:lang w:val="fr-FR"/>
        </w:rPr>
        <w:t>.</w:t>
      </w:r>
      <w:r>
        <w:rPr>
          <w:lang w:val="fr-FR"/>
        </w:rPr>
        <w:t xml:space="preserve"> L</w:t>
      </w:r>
      <w:r w:rsidR="00B45B85">
        <w:rPr>
          <w:lang w:val="fr-FR"/>
        </w:rPr>
        <w:t>’</w:t>
      </w:r>
      <w:r>
        <w:rPr>
          <w:lang w:val="fr-FR"/>
        </w:rPr>
        <w:t>Agence publique de protection et d</w:t>
      </w:r>
      <w:r w:rsidR="00B45B85">
        <w:rPr>
          <w:lang w:val="fr-FR"/>
        </w:rPr>
        <w:t>’</w:t>
      </w:r>
      <w:r>
        <w:rPr>
          <w:lang w:val="fr-FR"/>
        </w:rPr>
        <w:t>assistance pour les victimes de la traite des êtres humains n</w:t>
      </w:r>
      <w:r w:rsidR="00B45B85">
        <w:rPr>
          <w:lang w:val="fr-FR"/>
        </w:rPr>
        <w:t>’</w:t>
      </w:r>
      <w:r>
        <w:rPr>
          <w:lang w:val="fr-FR"/>
        </w:rPr>
        <w:t>a pas pris acte du retrait soudain et coordonné du consentement des enfants et n</w:t>
      </w:r>
      <w:r w:rsidR="00B45B85">
        <w:rPr>
          <w:lang w:val="fr-FR"/>
        </w:rPr>
        <w:t>’</w:t>
      </w:r>
      <w:r>
        <w:rPr>
          <w:lang w:val="fr-FR"/>
        </w:rPr>
        <w:t>a pas non plus enquêté sur celui-ci, et a affirmé que tout refus de collaborer avec les avocats traduisait la propre volonté des enfants</w:t>
      </w:r>
      <w:r w:rsidR="00632D20" w:rsidRPr="00632D20">
        <w:rPr>
          <w:lang w:val="fr-FR"/>
        </w:rPr>
        <w:t>.</w:t>
      </w:r>
      <w:r>
        <w:rPr>
          <w:lang w:val="fr-FR"/>
        </w:rPr>
        <w:t xml:space="preserve"> Les auteurs considèrent que cette inaction constitue un manquement à l</w:t>
      </w:r>
      <w:r w:rsidR="00B45B85">
        <w:rPr>
          <w:lang w:val="fr-FR"/>
        </w:rPr>
        <w:t>’</w:t>
      </w:r>
      <w:r>
        <w:rPr>
          <w:lang w:val="fr-FR"/>
        </w:rPr>
        <w:t>obligation de veiller à ce que les enfants soient protégés contre la coercition et puissent exercer librement leurs droits, notamment compte tenu des graves conséquences qu</w:t>
      </w:r>
      <w:r w:rsidR="00B45B85">
        <w:rPr>
          <w:lang w:val="fr-FR"/>
        </w:rPr>
        <w:t>’</w:t>
      </w:r>
      <w:r>
        <w:rPr>
          <w:lang w:val="fr-FR"/>
        </w:rPr>
        <w:t>emporte le retrait du consentement, à savoir la privation d</w:t>
      </w:r>
      <w:r w:rsidR="00B45B85">
        <w:rPr>
          <w:lang w:val="fr-FR"/>
        </w:rPr>
        <w:t>’</w:t>
      </w:r>
      <w:r>
        <w:rPr>
          <w:lang w:val="fr-FR"/>
        </w:rPr>
        <w:t>une aide juridique, d</w:t>
      </w:r>
      <w:r w:rsidR="00B45B85">
        <w:rPr>
          <w:lang w:val="fr-FR"/>
        </w:rPr>
        <w:t>’</w:t>
      </w:r>
      <w:r>
        <w:rPr>
          <w:lang w:val="fr-FR"/>
        </w:rPr>
        <w:t>une indemnisation et d</w:t>
      </w:r>
      <w:r w:rsidR="00B45B85">
        <w:rPr>
          <w:lang w:val="fr-FR"/>
        </w:rPr>
        <w:t>’</w:t>
      </w:r>
      <w:r>
        <w:rPr>
          <w:lang w:val="fr-FR"/>
        </w:rPr>
        <w:t>autres mesures de réparation</w:t>
      </w:r>
      <w:r w:rsidR="00632D20" w:rsidRPr="00632D20">
        <w:rPr>
          <w:lang w:val="fr-FR"/>
        </w:rPr>
        <w:t>.</w:t>
      </w:r>
    </w:p>
    <w:p w14:paraId="4380B745" w14:textId="6E9DC843" w:rsidR="00B45B85" w:rsidRDefault="00201BEC" w:rsidP="0087178A">
      <w:pPr>
        <w:pStyle w:val="SingleTxtG"/>
        <w:rPr>
          <w:lang w:val="fr-FR"/>
        </w:rPr>
      </w:pPr>
      <w:r w:rsidRPr="00632D20">
        <w:rPr>
          <w:lang w:val="fr-FR"/>
        </w:rPr>
        <w:t>36</w:t>
      </w:r>
      <w:r w:rsidR="00632D20" w:rsidRPr="00632D20">
        <w:rPr>
          <w:lang w:val="fr-FR"/>
        </w:rPr>
        <w:t>.</w:t>
      </w:r>
      <w:r>
        <w:rPr>
          <w:lang w:val="fr-FR"/>
        </w:rPr>
        <w:tab/>
        <w:t>En revanche, toutes les victimes qui ont depuis quitté l</w:t>
      </w:r>
      <w:r w:rsidR="00B45B85">
        <w:rPr>
          <w:lang w:val="fr-FR"/>
        </w:rPr>
        <w:t>’</w:t>
      </w:r>
      <w:r>
        <w:rPr>
          <w:lang w:val="fr-FR"/>
        </w:rPr>
        <w:t>orphelinat Sainte</w:t>
      </w:r>
      <w:r w:rsidR="006B38C0">
        <w:rPr>
          <w:lang w:val="fr-FR"/>
        </w:rPr>
        <w:t> </w:t>
      </w:r>
      <w:r>
        <w:rPr>
          <w:lang w:val="fr-FR"/>
        </w:rPr>
        <w:t>Nino</w:t>
      </w:r>
      <w:r w:rsidR="006B38C0">
        <w:rPr>
          <w:lang w:val="fr-FR"/>
        </w:rPr>
        <w:t xml:space="preserve"> </w:t>
      </w:r>
      <w:r>
        <w:rPr>
          <w:lang w:val="fr-FR"/>
        </w:rPr>
        <w:t>de Ninotsminda, sauf une, ont accepté de demander réparation et de participer activement à l</w:t>
      </w:r>
      <w:r w:rsidR="00B45B85">
        <w:rPr>
          <w:lang w:val="fr-FR"/>
        </w:rPr>
        <w:t>’</w:t>
      </w:r>
      <w:r>
        <w:rPr>
          <w:lang w:val="fr-FR"/>
        </w:rPr>
        <w:t>application des constatations du Comité</w:t>
      </w:r>
      <w:r w:rsidR="00632D20" w:rsidRPr="00632D20">
        <w:rPr>
          <w:lang w:val="fr-FR"/>
        </w:rPr>
        <w:t>.</w:t>
      </w:r>
      <w:r>
        <w:rPr>
          <w:lang w:val="fr-FR"/>
        </w:rPr>
        <w:t xml:space="preserve"> Les avocats sont actuellement en contact régulier avec </w:t>
      </w:r>
      <w:r w:rsidRPr="00632D20">
        <w:rPr>
          <w:lang w:val="fr-FR"/>
        </w:rPr>
        <w:t>11</w:t>
      </w:r>
      <w:r>
        <w:rPr>
          <w:lang w:val="fr-FR"/>
        </w:rPr>
        <w:t> victimes citées dans la décision du Comité qui ont depuis quitté l</w:t>
      </w:r>
      <w:r w:rsidR="00B45B85">
        <w:rPr>
          <w:lang w:val="fr-FR"/>
        </w:rPr>
        <w:t>’</w:t>
      </w:r>
      <w:r>
        <w:rPr>
          <w:lang w:val="fr-FR"/>
        </w:rPr>
        <w:t>établissement, et</w:t>
      </w:r>
      <w:r w:rsidR="003D29C4">
        <w:rPr>
          <w:lang w:val="fr-FR"/>
        </w:rPr>
        <w:t> </w:t>
      </w:r>
      <w:r>
        <w:rPr>
          <w:lang w:val="fr-FR"/>
        </w:rPr>
        <w:t>ils</w:t>
      </w:r>
      <w:r w:rsidR="003D29C4">
        <w:rPr>
          <w:lang w:val="fr-FR"/>
        </w:rPr>
        <w:t> </w:t>
      </w:r>
      <w:r>
        <w:rPr>
          <w:lang w:val="fr-FR"/>
        </w:rPr>
        <w:t>les représentent officiellement</w:t>
      </w:r>
      <w:r w:rsidR="00632D20" w:rsidRPr="00632D20">
        <w:rPr>
          <w:lang w:val="fr-FR"/>
        </w:rPr>
        <w:t>.</w:t>
      </w:r>
    </w:p>
    <w:p w14:paraId="4D1D9CE2" w14:textId="6BD7E156" w:rsidR="00B45B85" w:rsidRDefault="00201BEC" w:rsidP="0087178A">
      <w:pPr>
        <w:pStyle w:val="SingleTxtG"/>
        <w:rPr>
          <w:lang w:val="fr-FR"/>
        </w:rPr>
      </w:pPr>
      <w:r w:rsidRPr="00632D20">
        <w:rPr>
          <w:lang w:val="fr-FR"/>
        </w:rPr>
        <w:t>37</w:t>
      </w:r>
      <w:r w:rsidR="00632D20" w:rsidRPr="00632D20">
        <w:rPr>
          <w:lang w:val="fr-FR"/>
        </w:rPr>
        <w:t>.</w:t>
      </w:r>
      <w:r>
        <w:rPr>
          <w:lang w:val="fr-FR"/>
        </w:rPr>
        <w:tab/>
        <w:t xml:space="preserve">Au </w:t>
      </w:r>
      <w:r w:rsidRPr="00632D20">
        <w:rPr>
          <w:lang w:val="fr-FR"/>
        </w:rPr>
        <w:t>5</w:t>
      </w:r>
      <w:r>
        <w:rPr>
          <w:lang w:val="fr-FR"/>
        </w:rPr>
        <w:t xml:space="preserve"> juin </w:t>
      </w:r>
      <w:r w:rsidRPr="00632D20">
        <w:rPr>
          <w:lang w:val="fr-FR"/>
        </w:rPr>
        <w:t>2025</w:t>
      </w:r>
      <w:r>
        <w:rPr>
          <w:lang w:val="fr-FR"/>
        </w:rPr>
        <w:t>, aucun des huit enfants résidant à l</w:t>
      </w:r>
      <w:r w:rsidR="00B45B85">
        <w:rPr>
          <w:lang w:val="fr-FR"/>
        </w:rPr>
        <w:t>’</w:t>
      </w:r>
      <w:r>
        <w:rPr>
          <w:lang w:val="fr-FR"/>
        </w:rPr>
        <w:t>orphelinat Sainte</w:t>
      </w:r>
      <w:r w:rsidR="00A319BF">
        <w:rPr>
          <w:lang w:val="fr-FR"/>
        </w:rPr>
        <w:t> </w:t>
      </w:r>
      <w:r>
        <w:rPr>
          <w:lang w:val="fr-FR"/>
        </w:rPr>
        <w:t>Nino</w:t>
      </w:r>
      <w:r w:rsidR="00A319BF">
        <w:rPr>
          <w:lang w:val="fr-FR"/>
        </w:rPr>
        <w:t xml:space="preserve"> </w:t>
      </w:r>
      <w:r>
        <w:rPr>
          <w:lang w:val="fr-FR"/>
        </w:rPr>
        <w:t>de Ninotsminda ne participe à l</w:t>
      </w:r>
      <w:r w:rsidR="00B45B85">
        <w:rPr>
          <w:lang w:val="fr-FR"/>
        </w:rPr>
        <w:t>’</w:t>
      </w:r>
      <w:r>
        <w:rPr>
          <w:lang w:val="fr-FR"/>
        </w:rPr>
        <w:t>application de la décision du Comité, ni n</w:t>
      </w:r>
      <w:r w:rsidR="00B45B85">
        <w:rPr>
          <w:lang w:val="fr-FR"/>
        </w:rPr>
        <w:t>’</w:t>
      </w:r>
      <w:r>
        <w:rPr>
          <w:lang w:val="fr-FR"/>
        </w:rPr>
        <w:t>a reçu de réparation effective, qu</w:t>
      </w:r>
      <w:r w:rsidR="00B45B85">
        <w:rPr>
          <w:lang w:val="fr-FR"/>
        </w:rPr>
        <w:t>’</w:t>
      </w:r>
      <w:r>
        <w:rPr>
          <w:lang w:val="fr-FR"/>
        </w:rPr>
        <w:t>il s</w:t>
      </w:r>
      <w:r w:rsidR="00B45B85">
        <w:rPr>
          <w:lang w:val="fr-FR"/>
        </w:rPr>
        <w:t>’</w:t>
      </w:r>
      <w:r>
        <w:rPr>
          <w:lang w:val="fr-FR"/>
        </w:rPr>
        <w:t>agisse d</w:t>
      </w:r>
      <w:r w:rsidR="00B45B85">
        <w:rPr>
          <w:lang w:val="fr-FR"/>
        </w:rPr>
        <w:t>’</w:t>
      </w:r>
      <w:r>
        <w:rPr>
          <w:lang w:val="fr-FR"/>
        </w:rPr>
        <w:t>une indemnisation, de mesures de réadaptation ou d</w:t>
      </w:r>
      <w:r w:rsidR="00B45B85">
        <w:rPr>
          <w:lang w:val="fr-FR"/>
        </w:rPr>
        <w:t>’</w:t>
      </w:r>
      <w:r>
        <w:rPr>
          <w:lang w:val="fr-FR"/>
        </w:rPr>
        <w:t>excuses publiques</w:t>
      </w:r>
      <w:r w:rsidR="00632D20" w:rsidRPr="00632D20">
        <w:rPr>
          <w:lang w:val="fr-FR"/>
        </w:rPr>
        <w:t>.</w:t>
      </w:r>
      <w:r>
        <w:rPr>
          <w:lang w:val="fr-FR"/>
        </w:rPr>
        <w:t xml:space="preserve"> En outre, les auteurs expliquent qu</w:t>
      </w:r>
      <w:r w:rsidR="00B45B85">
        <w:rPr>
          <w:lang w:val="fr-FR"/>
        </w:rPr>
        <w:t>’</w:t>
      </w:r>
      <w:r>
        <w:rPr>
          <w:lang w:val="fr-FR"/>
        </w:rPr>
        <w:t>aucun progrès notable n</w:t>
      </w:r>
      <w:r w:rsidR="00B45B85">
        <w:rPr>
          <w:lang w:val="fr-FR"/>
        </w:rPr>
        <w:t>’</w:t>
      </w:r>
      <w:r>
        <w:rPr>
          <w:lang w:val="fr-FR"/>
        </w:rPr>
        <w:t>a été réalisé dans l</w:t>
      </w:r>
      <w:r w:rsidR="00B45B85">
        <w:rPr>
          <w:lang w:val="fr-FR"/>
        </w:rPr>
        <w:t>’</w:t>
      </w:r>
      <w:r>
        <w:rPr>
          <w:lang w:val="fr-FR"/>
        </w:rPr>
        <w:t xml:space="preserve">enquête pénale depuis son ouverture, le </w:t>
      </w:r>
      <w:r w:rsidRPr="00632D20">
        <w:rPr>
          <w:lang w:val="fr-FR"/>
        </w:rPr>
        <w:t>3</w:t>
      </w:r>
      <w:r>
        <w:rPr>
          <w:lang w:val="fr-FR"/>
        </w:rPr>
        <w:t xml:space="preserve"> juin </w:t>
      </w:r>
      <w:r w:rsidRPr="00632D20">
        <w:rPr>
          <w:lang w:val="fr-FR"/>
        </w:rPr>
        <w:t>2021</w:t>
      </w:r>
      <w:r w:rsidR="00632D20" w:rsidRPr="00632D20">
        <w:rPr>
          <w:lang w:val="fr-FR"/>
        </w:rPr>
        <w:t>.</w:t>
      </w:r>
      <w:r>
        <w:rPr>
          <w:lang w:val="fr-FR"/>
        </w:rPr>
        <w:t xml:space="preserve"> Personne n</w:t>
      </w:r>
      <w:r w:rsidR="00B45B85">
        <w:rPr>
          <w:lang w:val="fr-FR"/>
        </w:rPr>
        <w:t>’</w:t>
      </w:r>
      <w:r>
        <w:rPr>
          <w:lang w:val="fr-FR"/>
        </w:rPr>
        <w:t>a été inculpé ni tenu pénalement responsable, personne n</w:t>
      </w:r>
      <w:r w:rsidR="00B45B85">
        <w:rPr>
          <w:lang w:val="fr-FR"/>
        </w:rPr>
        <w:t>’</w:t>
      </w:r>
      <w:r>
        <w:rPr>
          <w:lang w:val="fr-FR"/>
        </w:rPr>
        <w:t>a été reconnu comme victime en application du droit pénal et aucun jugement n</w:t>
      </w:r>
      <w:r w:rsidR="00B45B85">
        <w:rPr>
          <w:lang w:val="fr-FR"/>
        </w:rPr>
        <w:t>’</w:t>
      </w:r>
      <w:r>
        <w:rPr>
          <w:lang w:val="fr-FR"/>
        </w:rPr>
        <w:t>a été rendu en rapport avec les violations signalées</w:t>
      </w:r>
      <w:r w:rsidR="00632D20" w:rsidRPr="00632D20">
        <w:rPr>
          <w:lang w:val="fr-FR"/>
        </w:rPr>
        <w:t>.</w:t>
      </w:r>
    </w:p>
    <w:p w14:paraId="40A1A0A7" w14:textId="2781C131" w:rsidR="00B45B85" w:rsidRDefault="00201BEC" w:rsidP="0087178A">
      <w:pPr>
        <w:pStyle w:val="SingleTxtG"/>
        <w:rPr>
          <w:lang w:val="fr-FR"/>
        </w:rPr>
      </w:pPr>
      <w:r w:rsidRPr="00632D20">
        <w:rPr>
          <w:lang w:val="fr-FR"/>
        </w:rPr>
        <w:t>38</w:t>
      </w:r>
      <w:r w:rsidR="00632D20" w:rsidRPr="00632D20">
        <w:rPr>
          <w:lang w:val="fr-FR"/>
        </w:rPr>
        <w:t>.</w:t>
      </w:r>
      <w:r>
        <w:rPr>
          <w:lang w:val="fr-FR"/>
        </w:rPr>
        <w:tab/>
        <w:t>En outre, l</w:t>
      </w:r>
      <w:r w:rsidR="00B45B85">
        <w:rPr>
          <w:lang w:val="fr-FR"/>
        </w:rPr>
        <w:t>’</w:t>
      </w:r>
      <w:r>
        <w:rPr>
          <w:lang w:val="fr-FR"/>
        </w:rPr>
        <w:t>Agence publique de protection et d</w:t>
      </w:r>
      <w:r w:rsidR="00B45B85">
        <w:rPr>
          <w:lang w:val="fr-FR"/>
        </w:rPr>
        <w:t>’</w:t>
      </w:r>
      <w:r>
        <w:rPr>
          <w:lang w:val="fr-FR"/>
        </w:rPr>
        <w:t>assistance pour les victimes de la traite des êtres humains n</w:t>
      </w:r>
      <w:r w:rsidR="00B45B85">
        <w:rPr>
          <w:lang w:val="fr-FR"/>
        </w:rPr>
        <w:t>’</w:t>
      </w:r>
      <w:r>
        <w:rPr>
          <w:lang w:val="fr-FR"/>
        </w:rPr>
        <w:t xml:space="preserve">a fourni que trois évaluations individuelles concernant des enfants victimes, sur un total de </w:t>
      </w:r>
      <w:r w:rsidRPr="00632D20">
        <w:rPr>
          <w:lang w:val="fr-FR"/>
        </w:rPr>
        <w:t>57</w:t>
      </w:r>
      <w:r>
        <w:rPr>
          <w:lang w:val="fr-FR"/>
        </w:rPr>
        <w:t> enfants concernés</w:t>
      </w:r>
      <w:r w:rsidR="00632D20" w:rsidRPr="00632D20">
        <w:rPr>
          <w:lang w:val="fr-FR"/>
        </w:rPr>
        <w:t>.</w:t>
      </w:r>
      <w:r>
        <w:rPr>
          <w:lang w:val="fr-FR"/>
        </w:rPr>
        <w:t xml:space="preserve"> Les évaluations font totalement abstraction des violences et des traumatismes subis par les enfants alors qu</w:t>
      </w:r>
      <w:r w:rsidR="00B45B85">
        <w:rPr>
          <w:lang w:val="fr-FR"/>
        </w:rPr>
        <w:t>’</w:t>
      </w:r>
      <w:r>
        <w:rPr>
          <w:lang w:val="fr-FR"/>
        </w:rPr>
        <w:t>ils étaient placés à l</w:t>
      </w:r>
      <w:r w:rsidR="00B45B85">
        <w:rPr>
          <w:lang w:val="fr-FR"/>
        </w:rPr>
        <w:t>’</w:t>
      </w:r>
      <w:r>
        <w:rPr>
          <w:lang w:val="fr-FR"/>
        </w:rPr>
        <w:t>orphelinat Sainte</w:t>
      </w:r>
      <w:r w:rsidR="00BE5DA7">
        <w:rPr>
          <w:lang w:val="fr-FR"/>
        </w:rPr>
        <w:t> </w:t>
      </w:r>
      <w:r>
        <w:rPr>
          <w:lang w:val="fr-FR"/>
        </w:rPr>
        <w:t>Nino</w:t>
      </w:r>
      <w:r w:rsidR="00BE5DA7">
        <w:rPr>
          <w:lang w:val="fr-FR"/>
        </w:rPr>
        <w:t xml:space="preserve"> </w:t>
      </w:r>
      <w:r>
        <w:rPr>
          <w:lang w:val="fr-FR"/>
        </w:rPr>
        <w:t>de Ninotsminda</w:t>
      </w:r>
      <w:r w:rsidR="00632D20" w:rsidRPr="00632D20">
        <w:rPr>
          <w:lang w:val="fr-FR"/>
        </w:rPr>
        <w:t>.</w:t>
      </w:r>
      <w:r>
        <w:rPr>
          <w:lang w:val="fr-FR"/>
        </w:rPr>
        <w:t xml:space="preserve"> Elles sont axées exclusivement sur la situation actuelle des enfants et ne tiennent pas compte de leur vécu, qui peut être à l</w:t>
      </w:r>
      <w:r w:rsidR="00B45B85">
        <w:rPr>
          <w:lang w:val="fr-FR"/>
        </w:rPr>
        <w:t>’</w:t>
      </w:r>
      <w:r>
        <w:rPr>
          <w:lang w:val="fr-FR"/>
        </w:rPr>
        <w:t>origine de leurs difficultés psychosociales ou comportementales</w:t>
      </w:r>
      <w:r w:rsidR="00632D20" w:rsidRPr="00632D20">
        <w:rPr>
          <w:lang w:val="fr-FR"/>
        </w:rPr>
        <w:t>.</w:t>
      </w:r>
      <w:r>
        <w:rPr>
          <w:lang w:val="fr-FR"/>
        </w:rPr>
        <w:t xml:space="preserve"> Elles ne prennent pas en considération la maltraitance qu</w:t>
      </w:r>
      <w:r w:rsidR="00B45B85">
        <w:rPr>
          <w:lang w:val="fr-FR"/>
        </w:rPr>
        <w:t>’</w:t>
      </w:r>
      <w:r>
        <w:rPr>
          <w:lang w:val="fr-FR"/>
        </w:rPr>
        <w:t>ont subie les enfants et ne proposent aucune mesure ciblée de rétablissement post-traumatique, de soutien psychosocial ou de réinsertion</w:t>
      </w:r>
      <w:r w:rsidR="00632D20" w:rsidRPr="00632D20">
        <w:rPr>
          <w:lang w:val="fr-FR"/>
        </w:rPr>
        <w:t>.</w:t>
      </w:r>
      <w:r>
        <w:rPr>
          <w:lang w:val="fr-FR"/>
        </w:rPr>
        <w:t xml:space="preserve"> Il n</w:t>
      </w:r>
      <w:r w:rsidR="00B45B85">
        <w:rPr>
          <w:lang w:val="fr-FR"/>
        </w:rPr>
        <w:t>’</w:t>
      </w:r>
      <w:r>
        <w:rPr>
          <w:lang w:val="fr-FR"/>
        </w:rPr>
        <w:t>existe aucun registre unique ou document écrit présentant les évaluations individuelles ou les conclusions concernant les enfants touchés</w:t>
      </w:r>
      <w:r w:rsidR="00632D20" w:rsidRPr="00632D20">
        <w:rPr>
          <w:lang w:val="fr-FR"/>
        </w:rPr>
        <w:t>.</w:t>
      </w:r>
    </w:p>
    <w:p w14:paraId="6EEF2E90" w14:textId="6DDE2E84" w:rsidR="00B45B85" w:rsidRDefault="00201BEC" w:rsidP="0087178A">
      <w:pPr>
        <w:pStyle w:val="SingleTxtG"/>
        <w:rPr>
          <w:lang w:val="fr-FR"/>
        </w:rPr>
      </w:pPr>
      <w:r w:rsidRPr="00632D20">
        <w:rPr>
          <w:lang w:val="fr-FR"/>
        </w:rPr>
        <w:t>39</w:t>
      </w:r>
      <w:r w:rsidR="00632D20" w:rsidRPr="00632D20">
        <w:rPr>
          <w:lang w:val="fr-FR"/>
        </w:rPr>
        <w:t>.</w:t>
      </w:r>
      <w:r>
        <w:rPr>
          <w:lang w:val="fr-FR"/>
        </w:rPr>
        <w:tab/>
        <w:t>En ce qui concerne les mesures de réadaptation, l</w:t>
      </w:r>
      <w:r w:rsidR="00B45B85">
        <w:rPr>
          <w:lang w:val="fr-FR"/>
        </w:rPr>
        <w:t>’</w:t>
      </w:r>
      <w:r>
        <w:rPr>
          <w:lang w:val="fr-FR"/>
        </w:rPr>
        <w:t>Agence publique de protection et d</w:t>
      </w:r>
      <w:r w:rsidR="00B45B85">
        <w:rPr>
          <w:lang w:val="fr-FR"/>
        </w:rPr>
        <w:t>’</w:t>
      </w:r>
      <w:r>
        <w:rPr>
          <w:lang w:val="fr-FR"/>
        </w:rPr>
        <w:t>assistance pour les victimes de la traite des êtres humains ne fournit que des références statistiques vagues et indique par exemple que trois enfants ont bénéficié de services de réadaptation et que quatre ont fait l</w:t>
      </w:r>
      <w:r w:rsidR="00B45B85">
        <w:rPr>
          <w:lang w:val="fr-FR"/>
        </w:rPr>
        <w:t>’</w:t>
      </w:r>
      <w:r>
        <w:rPr>
          <w:lang w:val="fr-FR"/>
        </w:rPr>
        <w:t>objet d</w:t>
      </w:r>
      <w:r w:rsidR="00B45B85">
        <w:rPr>
          <w:lang w:val="fr-FR"/>
        </w:rPr>
        <w:t>’</w:t>
      </w:r>
      <w:r>
        <w:rPr>
          <w:lang w:val="fr-FR"/>
        </w:rPr>
        <w:t>une évaluation, sans préciser l</w:t>
      </w:r>
      <w:r w:rsidR="00B45B85">
        <w:rPr>
          <w:lang w:val="fr-FR"/>
        </w:rPr>
        <w:t>’</w:t>
      </w:r>
      <w:r>
        <w:rPr>
          <w:lang w:val="fr-FR"/>
        </w:rPr>
        <w:t>identité des enfants concernés ni la nature, l</w:t>
      </w:r>
      <w:r w:rsidR="00B45B85">
        <w:rPr>
          <w:lang w:val="fr-FR"/>
        </w:rPr>
        <w:t>’</w:t>
      </w:r>
      <w:r>
        <w:rPr>
          <w:lang w:val="fr-FR"/>
        </w:rPr>
        <w:t>étendue et la durée des services fournis</w:t>
      </w:r>
      <w:r w:rsidR="00632D20" w:rsidRPr="00632D20">
        <w:rPr>
          <w:lang w:val="fr-FR"/>
        </w:rPr>
        <w:t>.</w:t>
      </w:r>
    </w:p>
    <w:p w14:paraId="2D81C6F0" w14:textId="4EF02C14" w:rsidR="00B45B85" w:rsidRDefault="00201BEC" w:rsidP="0087178A">
      <w:pPr>
        <w:pStyle w:val="SingleTxtG"/>
        <w:rPr>
          <w:lang w:val="fr-FR"/>
        </w:rPr>
      </w:pPr>
      <w:r w:rsidRPr="00632D20">
        <w:rPr>
          <w:lang w:val="fr-FR"/>
        </w:rPr>
        <w:t>40</w:t>
      </w:r>
      <w:r w:rsidR="00632D20" w:rsidRPr="00632D20">
        <w:rPr>
          <w:lang w:val="fr-FR"/>
        </w:rPr>
        <w:t>.</w:t>
      </w:r>
      <w:r>
        <w:rPr>
          <w:lang w:val="fr-FR"/>
        </w:rPr>
        <w:tab/>
        <w:t>L</w:t>
      </w:r>
      <w:r w:rsidR="00B45B85">
        <w:rPr>
          <w:lang w:val="fr-FR"/>
        </w:rPr>
        <w:t>’</w:t>
      </w:r>
      <w:r>
        <w:rPr>
          <w:lang w:val="fr-FR"/>
        </w:rPr>
        <w:t>État Partie a présenté des excuses devant le Comité</w:t>
      </w:r>
      <w:r w:rsidR="00632D20" w:rsidRPr="00632D20">
        <w:rPr>
          <w:lang w:val="fr-FR"/>
        </w:rPr>
        <w:t>.</w:t>
      </w:r>
      <w:r>
        <w:rPr>
          <w:lang w:val="fr-FR"/>
        </w:rPr>
        <w:t xml:space="preserve"> Cependant, les auteurs exigent que non seulement les victimes</w:t>
      </w:r>
      <w:r w:rsidR="00BF157A">
        <w:rPr>
          <w:lang w:val="fr-FR"/>
        </w:rPr>
        <w:t>,</w:t>
      </w:r>
      <w:r>
        <w:rPr>
          <w:lang w:val="fr-FR"/>
        </w:rPr>
        <w:t xml:space="preserve"> mais aussi le grand public puissent accéder à ces excuses et les consulter</w:t>
      </w:r>
      <w:r w:rsidR="00632D20" w:rsidRPr="00632D20">
        <w:rPr>
          <w:lang w:val="fr-FR"/>
        </w:rPr>
        <w:t>.</w:t>
      </w:r>
    </w:p>
    <w:p w14:paraId="7AD0D3EA" w14:textId="4716EC9A" w:rsidR="00B45B85" w:rsidRDefault="00201BEC" w:rsidP="0087178A">
      <w:pPr>
        <w:pStyle w:val="SingleTxtG"/>
        <w:rPr>
          <w:lang w:val="fr-FR"/>
        </w:rPr>
      </w:pPr>
      <w:r w:rsidRPr="00632D20">
        <w:rPr>
          <w:lang w:val="fr-FR"/>
        </w:rPr>
        <w:t>41</w:t>
      </w:r>
      <w:r w:rsidR="00632D20" w:rsidRPr="00632D20">
        <w:rPr>
          <w:lang w:val="fr-FR"/>
        </w:rPr>
        <w:t>.</w:t>
      </w:r>
      <w:r>
        <w:rPr>
          <w:lang w:val="fr-FR"/>
        </w:rPr>
        <w:tab/>
        <w:t xml:space="preserve">Au </w:t>
      </w:r>
      <w:r w:rsidRPr="00632D20">
        <w:rPr>
          <w:lang w:val="fr-FR"/>
        </w:rPr>
        <w:t>5</w:t>
      </w:r>
      <w:r w:rsidR="00BF157A">
        <w:rPr>
          <w:lang w:val="fr-FR"/>
        </w:rPr>
        <w:t> </w:t>
      </w:r>
      <w:r>
        <w:rPr>
          <w:lang w:val="fr-FR"/>
        </w:rPr>
        <w:t xml:space="preserve">juin </w:t>
      </w:r>
      <w:r w:rsidRPr="00632D20">
        <w:rPr>
          <w:lang w:val="fr-FR"/>
        </w:rPr>
        <w:t>2025</w:t>
      </w:r>
      <w:r>
        <w:rPr>
          <w:lang w:val="fr-FR"/>
        </w:rPr>
        <w:t>, aucune des procédures d</w:t>
      </w:r>
      <w:r w:rsidR="00B45B85">
        <w:rPr>
          <w:lang w:val="fr-FR"/>
        </w:rPr>
        <w:t>’</w:t>
      </w:r>
      <w:r>
        <w:rPr>
          <w:lang w:val="fr-FR"/>
        </w:rPr>
        <w:t>indemnisation n</w:t>
      </w:r>
      <w:r w:rsidR="00B45B85">
        <w:rPr>
          <w:lang w:val="fr-FR"/>
        </w:rPr>
        <w:t>’</w:t>
      </w:r>
      <w:r>
        <w:rPr>
          <w:lang w:val="fr-FR"/>
        </w:rPr>
        <w:t>avait abouti</w:t>
      </w:r>
      <w:r w:rsidR="00632D20" w:rsidRPr="00632D20">
        <w:rPr>
          <w:lang w:val="fr-FR"/>
        </w:rPr>
        <w:t>.</w:t>
      </w:r>
      <w:r>
        <w:rPr>
          <w:lang w:val="fr-FR"/>
        </w:rPr>
        <w:t xml:space="preserve"> Les auteurs craignent que le montant de toute indemnisation accordée par les tribunaux nationaux soit symbolique et insuffisant pour leur permettre de se remettre des graves préjudices physiques, psychologiques et moraux qu</w:t>
      </w:r>
      <w:r w:rsidR="00B45B85">
        <w:rPr>
          <w:lang w:val="fr-FR"/>
        </w:rPr>
        <w:t>’</w:t>
      </w:r>
      <w:r>
        <w:rPr>
          <w:lang w:val="fr-FR"/>
        </w:rPr>
        <w:t>ils ont subis lorsqu</w:t>
      </w:r>
      <w:r w:rsidR="00B45B85">
        <w:rPr>
          <w:lang w:val="fr-FR"/>
        </w:rPr>
        <w:t>’</w:t>
      </w:r>
      <w:r>
        <w:rPr>
          <w:lang w:val="fr-FR"/>
        </w:rPr>
        <w:t>ils résidaient à l</w:t>
      </w:r>
      <w:r w:rsidR="00B45B85">
        <w:rPr>
          <w:lang w:val="fr-FR"/>
        </w:rPr>
        <w:t>’</w:t>
      </w:r>
      <w:r>
        <w:rPr>
          <w:lang w:val="fr-FR"/>
        </w:rPr>
        <w:t>orphelinat Sainte</w:t>
      </w:r>
      <w:r w:rsidR="008257F6">
        <w:rPr>
          <w:lang w:val="fr-FR"/>
        </w:rPr>
        <w:t> </w:t>
      </w:r>
      <w:r>
        <w:rPr>
          <w:lang w:val="fr-FR"/>
        </w:rPr>
        <w:t>Nino</w:t>
      </w:r>
      <w:r w:rsidR="008257F6">
        <w:rPr>
          <w:lang w:val="fr-FR"/>
        </w:rPr>
        <w:t xml:space="preserve"> </w:t>
      </w:r>
      <w:r>
        <w:rPr>
          <w:lang w:val="fr-FR"/>
        </w:rPr>
        <w:t>de Ninotsminda</w:t>
      </w:r>
      <w:r w:rsidR="00632D20" w:rsidRPr="00632D20">
        <w:rPr>
          <w:lang w:val="fr-FR"/>
        </w:rPr>
        <w:t>.</w:t>
      </w:r>
    </w:p>
    <w:p w14:paraId="63D9B214" w14:textId="1CBB600A" w:rsidR="00201BEC" w:rsidRPr="004C382B" w:rsidRDefault="00201BEC" w:rsidP="0087178A">
      <w:pPr>
        <w:pStyle w:val="H23G"/>
      </w:pPr>
      <w:r>
        <w:rPr>
          <w:lang w:val="fr-FR"/>
        </w:rPr>
        <w:lastRenderedPageBreak/>
        <w:tab/>
      </w:r>
      <w:r w:rsidRPr="00632D20">
        <w:rPr>
          <w:lang w:val="fr-FR"/>
        </w:rPr>
        <w:t>4</w:t>
      </w:r>
      <w:r w:rsidR="00632D20" w:rsidRPr="00632D20">
        <w:rPr>
          <w:lang w:val="fr-FR"/>
        </w:rPr>
        <w:t>.</w:t>
      </w:r>
      <w:r>
        <w:rPr>
          <w:lang w:val="fr-FR"/>
        </w:rPr>
        <w:tab/>
        <w:t>Décision du Comité</w:t>
      </w:r>
    </w:p>
    <w:p w14:paraId="66949522" w14:textId="0B8396BB" w:rsidR="00B45B85" w:rsidRDefault="00201BEC" w:rsidP="0087178A">
      <w:pPr>
        <w:pStyle w:val="SingleTxtG"/>
        <w:rPr>
          <w:lang w:val="fr-FR"/>
        </w:rPr>
      </w:pPr>
      <w:r w:rsidRPr="00632D20">
        <w:rPr>
          <w:lang w:val="fr-FR"/>
        </w:rPr>
        <w:t>42</w:t>
      </w:r>
      <w:r w:rsidR="00632D20" w:rsidRPr="00632D20">
        <w:rPr>
          <w:lang w:val="fr-FR"/>
        </w:rPr>
        <w:t>.</w:t>
      </w:r>
      <w:r>
        <w:rPr>
          <w:lang w:val="fr-FR"/>
        </w:rPr>
        <w:tab/>
        <w:t>Le Comité note que l</w:t>
      </w:r>
      <w:r w:rsidR="00B45B85">
        <w:rPr>
          <w:lang w:val="fr-FR"/>
        </w:rPr>
        <w:t>’</w:t>
      </w:r>
      <w:r>
        <w:rPr>
          <w:lang w:val="fr-FR"/>
        </w:rPr>
        <w:t>État Partie a pris des mesures pour commencer à appliquer ses constatations</w:t>
      </w:r>
      <w:r w:rsidR="00632D20" w:rsidRPr="00632D20">
        <w:rPr>
          <w:lang w:val="fr-FR"/>
        </w:rPr>
        <w:t>.</w:t>
      </w:r>
      <w:r>
        <w:rPr>
          <w:lang w:val="fr-FR"/>
        </w:rPr>
        <w:t xml:space="preserve"> Cependant, ces mesures ne sont pas suffisantes</w:t>
      </w:r>
      <w:r w:rsidR="00632D20" w:rsidRPr="00632D20">
        <w:rPr>
          <w:lang w:val="fr-FR"/>
        </w:rPr>
        <w:t>.</w:t>
      </w:r>
      <w:r>
        <w:rPr>
          <w:lang w:val="fr-FR"/>
        </w:rPr>
        <w:t xml:space="preserve"> Au vu de ce qui précède, le</w:t>
      </w:r>
      <w:r w:rsidR="00E2293A">
        <w:rPr>
          <w:lang w:val="fr-FR"/>
        </w:rPr>
        <w:t> </w:t>
      </w:r>
      <w:r>
        <w:rPr>
          <w:lang w:val="fr-FR"/>
        </w:rPr>
        <w:t>Comité décide de poursuivre le dialogue au sujet des mesures individuelles de réparation, d</w:t>
      </w:r>
      <w:r w:rsidR="00B45B85">
        <w:rPr>
          <w:lang w:val="fr-FR"/>
        </w:rPr>
        <w:t>’</w:t>
      </w:r>
      <w:r>
        <w:rPr>
          <w:lang w:val="fr-FR"/>
        </w:rPr>
        <w:t>indemnisation et de réadaptation et de l</w:t>
      </w:r>
      <w:r w:rsidR="00B45B85">
        <w:rPr>
          <w:lang w:val="fr-FR"/>
        </w:rPr>
        <w:t>’</w:t>
      </w:r>
      <w:r>
        <w:rPr>
          <w:lang w:val="fr-FR"/>
        </w:rPr>
        <w:t>enquête pénale</w:t>
      </w:r>
      <w:r w:rsidR="00632D20" w:rsidRPr="00632D20">
        <w:rPr>
          <w:lang w:val="fr-FR"/>
        </w:rPr>
        <w:t>.</w:t>
      </w:r>
      <w:r>
        <w:rPr>
          <w:lang w:val="fr-FR"/>
        </w:rPr>
        <w:t xml:space="preserve"> L</w:t>
      </w:r>
      <w:r w:rsidR="00B45B85">
        <w:rPr>
          <w:lang w:val="fr-FR"/>
        </w:rPr>
        <w:t>’</w:t>
      </w:r>
      <w:r>
        <w:rPr>
          <w:lang w:val="fr-FR"/>
        </w:rPr>
        <w:t>État Partie devrait en particulier fournir des informations actualisées et détaillées sur les procédures visant à indemniser les enfants victimes et sur les procédures pénales en cours, ainsi que sur les mesures de réadaptation</w:t>
      </w:r>
      <w:r w:rsidR="00632D20" w:rsidRPr="00632D20">
        <w:rPr>
          <w:lang w:val="fr-FR"/>
        </w:rPr>
        <w:t>.</w:t>
      </w:r>
      <w:r>
        <w:rPr>
          <w:lang w:val="fr-FR"/>
        </w:rPr>
        <w:t xml:space="preserve"> Le Comité demande à l</w:t>
      </w:r>
      <w:r w:rsidR="00B45B85">
        <w:rPr>
          <w:lang w:val="fr-FR"/>
        </w:rPr>
        <w:t>’</w:t>
      </w:r>
      <w:r>
        <w:rPr>
          <w:lang w:val="fr-FR"/>
        </w:rPr>
        <w:t>État Partie de réévaluer la situation des enfants qui sont toujours à l</w:t>
      </w:r>
      <w:r w:rsidR="00B45B85">
        <w:rPr>
          <w:lang w:val="fr-FR"/>
        </w:rPr>
        <w:t>’</w:t>
      </w:r>
      <w:r>
        <w:rPr>
          <w:lang w:val="fr-FR"/>
        </w:rPr>
        <w:t>orphelinat Sainte</w:t>
      </w:r>
      <w:r w:rsidR="00C659F8">
        <w:rPr>
          <w:lang w:val="fr-FR"/>
        </w:rPr>
        <w:t> </w:t>
      </w:r>
      <w:r>
        <w:rPr>
          <w:lang w:val="fr-FR"/>
        </w:rPr>
        <w:t>Nino</w:t>
      </w:r>
      <w:r w:rsidR="00C659F8">
        <w:rPr>
          <w:lang w:val="fr-FR"/>
        </w:rPr>
        <w:t xml:space="preserve"> </w:t>
      </w:r>
      <w:r>
        <w:rPr>
          <w:lang w:val="fr-FR"/>
        </w:rPr>
        <w:t>de Ninotsminda</w:t>
      </w:r>
      <w:r w:rsidR="00632D20" w:rsidRPr="00632D20">
        <w:rPr>
          <w:lang w:val="fr-FR"/>
        </w:rPr>
        <w:t>.</w:t>
      </w:r>
      <w:r>
        <w:rPr>
          <w:lang w:val="fr-FR"/>
        </w:rPr>
        <w:t xml:space="preserve"> Il note avec préoccupation que les enfants qui résident encore à l</w:t>
      </w:r>
      <w:r w:rsidR="00B45B85">
        <w:rPr>
          <w:lang w:val="fr-FR"/>
        </w:rPr>
        <w:t>’</w:t>
      </w:r>
      <w:r>
        <w:rPr>
          <w:lang w:val="fr-FR"/>
        </w:rPr>
        <w:t>orphelinat et qui avaient initialement accepté de demander des réparations se sont tous rétractés en même temps quelques jours plus tard, ce qui pourrait indiquer qu</w:t>
      </w:r>
      <w:r w:rsidR="00B45B85">
        <w:rPr>
          <w:lang w:val="fr-FR"/>
        </w:rPr>
        <w:t>’</w:t>
      </w:r>
      <w:r>
        <w:rPr>
          <w:lang w:val="fr-FR"/>
        </w:rPr>
        <w:t>ils ont subi des pressions ou des représailles, et il demande à l</w:t>
      </w:r>
      <w:r w:rsidR="00B45B85">
        <w:rPr>
          <w:lang w:val="fr-FR"/>
        </w:rPr>
        <w:t>’</w:t>
      </w:r>
      <w:r>
        <w:rPr>
          <w:lang w:val="fr-FR"/>
        </w:rPr>
        <w:t>État Partie de prendre sans délai des mesures efficaces visant à garantir que les enfants victimes puissent demander librement des réparations au niveau national, sans être soumis à des pressions ou à des influences extérieures</w:t>
      </w:r>
      <w:r w:rsidR="00632D20" w:rsidRPr="00632D20">
        <w:rPr>
          <w:lang w:val="fr-FR"/>
        </w:rPr>
        <w:t>.</w:t>
      </w:r>
      <w:r>
        <w:rPr>
          <w:lang w:val="fr-FR"/>
        </w:rPr>
        <w:t xml:space="preserve"> Il invite l</w:t>
      </w:r>
      <w:r w:rsidR="00B45B85">
        <w:rPr>
          <w:lang w:val="fr-FR"/>
        </w:rPr>
        <w:t>’</w:t>
      </w:r>
      <w:r>
        <w:rPr>
          <w:lang w:val="fr-FR"/>
        </w:rPr>
        <w:t>État Partie à l</w:t>
      </w:r>
      <w:r w:rsidR="00B45B85">
        <w:rPr>
          <w:lang w:val="fr-FR"/>
        </w:rPr>
        <w:t>’</w:t>
      </w:r>
      <w:r>
        <w:rPr>
          <w:lang w:val="fr-FR"/>
        </w:rPr>
        <w:t>informer des mesures particulières prises à cet égard</w:t>
      </w:r>
      <w:r w:rsidR="00632D20" w:rsidRPr="00632D20">
        <w:rPr>
          <w:lang w:val="fr-FR"/>
        </w:rPr>
        <w:t>.</w:t>
      </w:r>
      <w:r>
        <w:rPr>
          <w:lang w:val="fr-FR"/>
        </w:rPr>
        <w:t xml:space="preserve"> En ce qui concerne les mesures générales de réparation, conformément à l</w:t>
      </w:r>
      <w:r w:rsidR="00B45B85">
        <w:rPr>
          <w:lang w:val="fr-FR"/>
        </w:rPr>
        <w:t>’</w:t>
      </w:r>
      <w:r w:rsidR="0071513B">
        <w:rPr>
          <w:lang w:val="fr-FR"/>
        </w:rPr>
        <w:t>article </w:t>
      </w:r>
      <w:r w:rsidRPr="00632D20">
        <w:rPr>
          <w:lang w:val="fr-FR"/>
        </w:rPr>
        <w:t>11</w:t>
      </w:r>
      <w:r>
        <w:rPr>
          <w:lang w:val="fr-FR"/>
        </w:rPr>
        <w:t xml:space="preserve"> (</w:t>
      </w:r>
      <w:r w:rsidR="0071513B">
        <w:rPr>
          <w:lang w:val="fr-FR"/>
        </w:rPr>
        <w:t>par. </w:t>
      </w:r>
      <w:r w:rsidRPr="00632D20">
        <w:rPr>
          <w:lang w:val="fr-FR"/>
        </w:rPr>
        <w:t>2</w:t>
      </w:r>
      <w:r>
        <w:rPr>
          <w:lang w:val="fr-FR"/>
        </w:rPr>
        <w:t>) du Protocole facultatif, le Comité invite l</w:t>
      </w:r>
      <w:r w:rsidR="00B45B85">
        <w:rPr>
          <w:lang w:val="fr-FR"/>
        </w:rPr>
        <w:t>’</w:t>
      </w:r>
      <w:r>
        <w:rPr>
          <w:lang w:val="fr-FR"/>
        </w:rPr>
        <w:t>État Partie à faire figurer dans le prochain rapport qu</w:t>
      </w:r>
      <w:r w:rsidR="00B45B85">
        <w:rPr>
          <w:lang w:val="fr-FR"/>
        </w:rPr>
        <w:t>’</w:t>
      </w:r>
      <w:r>
        <w:rPr>
          <w:lang w:val="fr-FR"/>
        </w:rPr>
        <w:t>il soumettra en application de l</w:t>
      </w:r>
      <w:r w:rsidR="00B45B85">
        <w:rPr>
          <w:lang w:val="fr-FR"/>
        </w:rPr>
        <w:t>’</w:t>
      </w:r>
      <w:r w:rsidR="0071513B">
        <w:rPr>
          <w:lang w:val="fr-FR"/>
        </w:rPr>
        <w:t>article </w:t>
      </w:r>
      <w:r w:rsidRPr="00632D20">
        <w:rPr>
          <w:lang w:val="fr-FR"/>
        </w:rPr>
        <w:t>44</w:t>
      </w:r>
      <w:r>
        <w:rPr>
          <w:lang w:val="fr-FR"/>
        </w:rPr>
        <w:t xml:space="preserve"> de la Convention des informations</w:t>
      </w:r>
      <w:r w:rsidR="00BB47C8">
        <w:rPr>
          <w:lang w:val="fr-FR"/>
        </w:rPr>
        <w:t xml:space="preserve"> sur</w:t>
      </w:r>
      <w:r>
        <w:rPr>
          <w:lang w:val="fr-FR"/>
        </w:rPr>
        <w:t xml:space="preserve"> ce qu</w:t>
      </w:r>
      <w:r w:rsidR="00B45B85">
        <w:rPr>
          <w:lang w:val="fr-FR"/>
        </w:rPr>
        <w:t>’</w:t>
      </w:r>
      <w:r>
        <w:rPr>
          <w:lang w:val="fr-FR"/>
        </w:rPr>
        <w:t>il a fait pour se conformer à ces mesures</w:t>
      </w:r>
      <w:r w:rsidR="00632D20" w:rsidRPr="00632D20">
        <w:rPr>
          <w:lang w:val="fr-FR"/>
        </w:rPr>
        <w:t>.</w:t>
      </w:r>
    </w:p>
    <w:p w14:paraId="3B86D91F" w14:textId="7CC147AC" w:rsidR="00201BEC" w:rsidRPr="004C382B" w:rsidRDefault="00201BEC" w:rsidP="0087178A">
      <w:pPr>
        <w:pStyle w:val="H1G"/>
      </w:pPr>
      <w:r w:rsidRPr="00632D20">
        <w:rPr>
          <w:bCs/>
          <w:i/>
          <w:iCs/>
          <w:lang w:val="fr-FR"/>
        </w:rPr>
        <w:tab/>
      </w:r>
      <w:r w:rsidRPr="00732FC8">
        <w:rPr>
          <w:bCs/>
          <w:lang w:val="fr-FR"/>
        </w:rPr>
        <w:t>E</w:t>
      </w:r>
      <w:r w:rsidR="00632D20" w:rsidRPr="00632D20">
        <w:rPr>
          <w:bCs/>
          <w:lang w:val="fr-FR"/>
        </w:rPr>
        <w:t>.</w:t>
      </w:r>
      <w:r>
        <w:rPr>
          <w:lang w:val="fr-FR"/>
        </w:rPr>
        <w:tab/>
      </w:r>
      <w:r w:rsidRPr="00632D20">
        <w:rPr>
          <w:bCs/>
          <w:i/>
          <w:iCs/>
          <w:lang w:val="fr-FR"/>
        </w:rPr>
        <w:t xml:space="preserve">Camila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Pérou</w:t>
      </w:r>
      <w:r>
        <w:rPr>
          <w:lang w:val="fr-FR"/>
        </w:rPr>
        <w:t xml:space="preserve"> (</w:t>
      </w:r>
      <w:hyperlink r:id="rId15" w:history="1">
        <w:r w:rsidRPr="00017DE0">
          <w:rPr>
            <w:rStyle w:val="Hyperlink"/>
            <w:lang w:val="fr-FR"/>
          </w:rPr>
          <w:t>CRC/C/93/D/136/2021</w:t>
        </w:r>
      </w:hyperlink>
      <w:r>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76843842" w14:textId="77777777" w:rsidTr="00E55DAB">
        <w:tc>
          <w:tcPr>
            <w:tcW w:w="2338" w:type="dxa"/>
            <w:tcBorders>
              <w:top w:val="single" w:sz="4" w:space="0" w:color="auto"/>
            </w:tcBorders>
            <w:vAlign w:val="bottom"/>
          </w:tcPr>
          <w:p w14:paraId="25CD56BB" w14:textId="1F6DE5F0"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51850100" w14:textId="6073B02D" w:rsidR="00F220FF" w:rsidRPr="00F220FF" w:rsidRDefault="00F220FF" w:rsidP="00F220FF">
            <w:pPr>
              <w:spacing w:before="40" w:after="120"/>
              <w:ind w:right="113"/>
            </w:pPr>
            <w:r w:rsidRPr="00632D20">
              <w:t>15</w:t>
            </w:r>
            <w:r w:rsidRPr="00762C16">
              <w:t xml:space="preserve"> mai </w:t>
            </w:r>
            <w:r w:rsidRPr="00632D20">
              <w:t>2023</w:t>
            </w:r>
          </w:p>
        </w:tc>
      </w:tr>
      <w:tr w:rsidR="00201BEC" w:rsidRPr="00F220FF" w14:paraId="47F32F32" w14:textId="77777777" w:rsidTr="00E55DAB">
        <w:tc>
          <w:tcPr>
            <w:tcW w:w="2338" w:type="dxa"/>
          </w:tcPr>
          <w:p w14:paraId="640E1F0E" w14:textId="5F4A3BDA" w:rsidR="00201BEC" w:rsidRPr="00F220FF" w:rsidRDefault="00201BEC" w:rsidP="00F220FF">
            <w:pPr>
              <w:spacing w:before="40" w:after="120"/>
              <w:ind w:right="113"/>
            </w:pPr>
            <w:r w:rsidRPr="00F220FF">
              <w:t>Objet</w:t>
            </w:r>
            <w:r w:rsidR="00B45B85">
              <w:t> :</w:t>
            </w:r>
          </w:p>
        </w:tc>
        <w:tc>
          <w:tcPr>
            <w:tcW w:w="5032" w:type="dxa"/>
          </w:tcPr>
          <w:p w14:paraId="0CCA4CDB" w14:textId="6292660A" w:rsidR="00201BEC" w:rsidRPr="00F220FF" w:rsidRDefault="00201BEC" w:rsidP="00F220FF">
            <w:pPr>
              <w:spacing w:before="40" w:after="120"/>
              <w:ind w:right="113"/>
            </w:pPr>
            <w:r w:rsidRPr="00F220FF">
              <w:t>Absence d</w:t>
            </w:r>
            <w:r w:rsidR="00B45B85">
              <w:t>’</w:t>
            </w:r>
            <w:r w:rsidRPr="00F220FF">
              <w:t>accès à une interruption médicale de grossesse pour une fille victime de violences sexuelles de la part de son</w:t>
            </w:r>
            <w:r w:rsidR="00B91214">
              <w:t> </w:t>
            </w:r>
            <w:r w:rsidRPr="00F220FF">
              <w:t xml:space="preserve">père </w:t>
            </w:r>
          </w:p>
        </w:tc>
      </w:tr>
      <w:tr w:rsidR="00201BEC" w:rsidRPr="00F220FF" w14:paraId="457E1F19" w14:textId="77777777" w:rsidTr="00E55DAB">
        <w:tc>
          <w:tcPr>
            <w:tcW w:w="2338" w:type="dxa"/>
            <w:tcBorders>
              <w:bottom w:val="single" w:sz="12" w:space="0" w:color="auto"/>
            </w:tcBorders>
          </w:tcPr>
          <w:p w14:paraId="57666F7F" w14:textId="0578242A"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0FD04F47" w14:textId="1DA2BCD9" w:rsidR="00201BEC" w:rsidRPr="00F220FF" w:rsidRDefault="00201BEC" w:rsidP="00F220FF">
            <w:pPr>
              <w:spacing w:before="40" w:after="120"/>
              <w:ind w:right="113"/>
            </w:pPr>
            <w:r w:rsidRPr="00632D20">
              <w:t>2</w:t>
            </w:r>
            <w:r w:rsidRPr="00F220FF">
              <w:t xml:space="preserve">, </w:t>
            </w:r>
            <w:r w:rsidRPr="00632D20">
              <w:t>6</w:t>
            </w:r>
            <w:r w:rsidRPr="00F220FF">
              <w:t xml:space="preserve">, </w:t>
            </w:r>
            <w:r w:rsidRPr="00632D20">
              <w:t>13</w:t>
            </w:r>
            <w:r w:rsidRPr="00F220FF">
              <w:t xml:space="preserve"> (</w:t>
            </w:r>
            <w:r w:rsidR="0071513B">
              <w:t>par. </w:t>
            </w:r>
            <w:r w:rsidRPr="00632D20">
              <w:t>1</w:t>
            </w:r>
            <w:r w:rsidRPr="00F220FF">
              <w:t xml:space="preserve">), </w:t>
            </w:r>
            <w:r w:rsidRPr="00632D20">
              <w:t>16</w:t>
            </w:r>
            <w:r w:rsidRPr="00F220FF">
              <w:t xml:space="preserve"> (</w:t>
            </w:r>
            <w:r w:rsidR="0071513B">
              <w:t>par. </w:t>
            </w:r>
            <w:r w:rsidRPr="00632D20">
              <w:t>1</w:t>
            </w:r>
            <w:r w:rsidRPr="00F220FF">
              <w:t xml:space="preserve">), </w:t>
            </w:r>
            <w:r w:rsidRPr="00632D20">
              <w:t>19</w:t>
            </w:r>
            <w:r w:rsidRPr="00F220FF">
              <w:t xml:space="preserve">, </w:t>
            </w:r>
            <w:r w:rsidRPr="00632D20">
              <w:t>24</w:t>
            </w:r>
            <w:r w:rsidRPr="00F220FF">
              <w:t xml:space="preserve">, </w:t>
            </w:r>
            <w:r w:rsidRPr="00632D20">
              <w:t>37</w:t>
            </w:r>
            <w:r w:rsidRPr="00F220FF">
              <w:t xml:space="preserve"> (</w:t>
            </w:r>
            <w:r w:rsidR="0071513B">
              <w:t>al. </w:t>
            </w:r>
            <w:r w:rsidRPr="00F220FF">
              <w:t xml:space="preserve">a)), </w:t>
            </w:r>
            <w:r w:rsidRPr="00632D20">
              <w:t>39</w:t>
            </w:r>
            <w:r w:rsidRPr="00F220FF">
              <w:t xml:space="preserve"> et </w:t>
            </w:r>
            <w:r w:rsidRPr="00632D20">
              <w:t>12</w:t>
            </w:r>
            <w:r w:rsidRPr="00F220FF">
              <w:t xml:space="preserve"> (</w:t>
            </w:r>
            <w:r w:rsidR="0071513B">
              <w:t>par. </w:t>
            </w:r>
            <w:r w:rsidRPr="00632D20">
              <w:t>1</w:t>
            </w:r>
            <w:r w:rsidRPr="00F220FF">
              <w:t xml:space="preserve">), lu conjointement avec les </w:t>
            </w:r>
            <w:r w:rsidR="0071513B">
              <w:t>articles </w:t>
            </w:r>
            <w:r w:rsidRPr="00632D20">
              <w:t>6</w:t>
            </w:r>
            <w:r w:rsidRPr="00F220FF">
              <w:t xml:space="preserve"> et </w:t>
            </w:r>
            <w:r w:rsidRPr="00632D20">
              <w:t>24</w:t>
            </w:r>
          </w:p>
        </w:tc>
      </w:tr>
    </w:tbl>
    <w:p w14:paraId="127BE6CA" w14:textId="556E59E5" w:rsidR="00201BEC" w:rsidRPr="004C382B" w:rsidRDefault="00201BEC" w:rsidP="0087178A">
      <w:pPr>
        <w:pStyle w:val="H23G"/>
      </w:pPr>
      <w:r>
        <w:rPr>
          <w:lang w:val="fr-FR"/>
        </w:rPr>
        <w:tab/>
      </w:r>
      <w:r w:rsidRPr="00632D20">
        <w:rPr>
          <w:lang w:val="fr-FR"/>
        </w:rPr>
        <w:t>1</w:t>
      </w:r>
      <w:r w:rsidR="00632D20" w:rsidRPr="00632D20">
        <w:rPr>
          <w:lang w:val="fr-FR"/>
        </w:rPr>
        <w:t>.</w:t>
      </w:r>
      <w:r>
        <w:rPr>
          <w:lang w:val="fr-FR"/>
        </w:rPr>
        <w:tab/>
        <w:t>Réparation</w:t>
      </w:r>
    </w:p>
    <w:p w14:paraId="3D3C6E78" w14:textId="6DF8EA11" w:rsidR="00B45B85" w:rsidRDefault="00201BEC" w:rsidP="0087178A">
      <w:pPr>
        <w:pStyle w:val="SingleTxtG"/>
        <w:rPr>
          <w:lang w:val="fr-FR"/>
        </w:rPr>
      </w:pPr>
      <w:r w:rsidRPr="00632D20">
        <w:rPr>
          <w:lang w:val="fr-FR"/>
        </w:rPr>
        <w:t>43</w:t>
      </w:r>
      <w:r w:rsidR="00632D20" w:rsidRPr="00632D20">
        <w:rPr>
          <w:lang w:val="fr-FR"/>
        </w:rPr>
        <w:t>.</w:t>
      </w:r>
      <w:r>
        <w:rPr>
          <w:lang w:val="fr-FR"/>
        </w:rPr>
        <w:tab/>
        <w:t>L</w:t>
      </w:r>
      <w:r w:rsidR="00B45B85">
        <w:rPr>
          <w:lang w:val="fr-FR"/>
        </w:rPr>
        <w:t>’</w:t>
      </w:r>
      <w:r>
        <w:rPr>
          <w:lang w:val="fr-FR"/>
        </w:rPr>
        <w:t>État Partie devrait accorder une réparation effective à l</w:t>
      </w:r>
      <w:r w:rsidR="00B45B85">
        <w:rPr>
          <w:lang w:val="fr-FR"/>
        </w:rPr>
        <w:t>’</w:t>
      </w:r>
      <w:r>
        <w:rPr>
          <w:lang w:val="fr-FR"/>
        </w:rPr>
        <w:t xml:space="preserve">auteure pour les violations subies, </w:t>
      </w:r>
      <w:r w:rsidR="005F537F">
        <w:rPr>
          <w:lang w:val="fr-FR"/>
        </w:rPr>
        <w:t>y compris</w:t>
      </w:r>
      <w:r>
        <w:rPr>
          <w:lang w:val="fr-FR"/>
        </w:rPr>
        <w:t xml:space="preserve"> une indemnisation appropriée pour le préjudice subi et un soutien pour reconstruire sa vie, notamment pour la poursuite de sa scolarité</w:t>
      </w:r>
      <w:r w:rsidR="00632D20" w:rsidRPr="00632D20">
        <w:rPr>
          <w:lang w:val="fr-FR"/>
        </w:rPr>
        <w:t>.</w:t>
      </w:r>
      <w:r>
        <w:rPr>
          <w:lang w:val="fr-FR"/>
        </w:rPr>
        <w:t xml:space="preserve"> Il devrait également faciliter l</w:t>
      </w:r>
      <w:r w:rsidR="00B45B85">
        <w:rPr>
          <w:lang w:val="fr-FR"/>
        </w:rPr>
        <w:t>’</w:t>
      </w:r>
      <w:r>
        <w:rPr>
          <w:lang w:val="fr-FR"/>
        </w:rPr>
        <w:t>accès de l</w:t>
      </w:r>
      <w:r w:rsidR="00B45B85">
        <w:rPr>
          <w:lang w:val="fr-FR"/>
        </w:rPr>
        <w:t>’</w:t>
      </w:r>
      <w:r>
        <w:rPr>
          <w:lang w:val="fr-FR"/>
        </w:rPr>
        <w:t>auteure à des services de santé mentale</w:t>
      </w:r>
      <w:r w:rsidR="00632D20" w:rsidRPr="00632D20">
        <w:rPr>
          <w:lang w:val="fr-FR"/>
        </w:rPr>
        <w:t>.</w:t>
      </w:r>
    </w:p>
    <w:p w14:paraId="2AB46CCF" w14:textId="4EB428D3" w:rsidR="00B45B85" w:rsidRDefault="00201BEC" w:rsidP="0087178A">
      <w:pPr>
        <w:pStyle w:val="SingleTxtG"/>
        <w:rPr>
          <w:lang w:val="fr-FR"/>
        </w:rPr>
      </w:pPr>
      <w:r w:rsidRPr="00632D20">
        <w:rPr>
          <w:lang w:val="fr-FR"/>
        </w:rPr>
        <w:t>44</w:t>
      </w:r>
      <w:r w:rsidR="00632D20" w:rsidRPr="00632D20">
        <w:rPr>
          <w:lang w:val="fr-FR"/>
        </w:rPr>
        <w:t>.</w:t>
      </w:r>
      <w:r>
        <w:rPr>
          <w:lang w:val="fr-FR"/>
        </w:rPr>
        <w:tab/>
        <w:t>L</w:t>
      </w:r>
      <w:r w:rsidR="00B45B85">
        <w:rPr>
          <w:lang w:val="fr-FR"/>
        </w:rPr>
        <w:t>’</w:t>
      </w:r>
      <w:r>
        <w:rPr>
          <w:lang w:val="fr-FR"/>
        </w:rPr>
        <w:t>État Partie est tenu de veiller à ce que de telles violations ne se reproduisent pas</w:t>
      </w:r>
      <w:r w:rsidR="00632D20" w:rsidRPr="00632D20">
        <w:rPr>
          <w:lang w:val="fr-FR"/>
        </w:rPr>
        <w:t>.</w:t>
      </w:r>
      <w:r>
        <w:rPr>
          <w:lang w:val="fr-FR"/>
        </w:rPr>
        <w:t xml:space="preserve"> À cet égard, il devrait</w:t>
      </w:r>
      <w:r w:rsidR="00B45B85">
        <w:rPr>
          <w:lang w:val="fr-FR"/>
        </w:rPr>
        <w:t> :</w:t>
      </w:r>
      <w:r>
        <w:rPr>
          <w:lang w:val="fr-FR"/>
        </w:rPr>
        <w:t xml:space="preserve"> a</w:t>
      </w:r>
      <w:r w:rsidR="001271E8">
        <w:rPr>
          <w:lang w:val="fr-FR"/>
        </w:rPr>
        <w:t>) </w:t>
      </w:r>
      <w:r>
        <w:rPr>
          <w:lang w:val="fr-FR"/>
        </w:rPr>
        <w:t>dépénaliser l</w:t>
      </w:r>
      <w:r w:rsidR="00B45B85">
        <w:rPr>
          <w:lang w:val="fr-FR"/>
        </w:rPr>
        <w:t>’</w:t>
      </w:r>
      <w:r>
        <w:rPr>
          <w:lang w:val="fr-FR"/>
        </w:rPr>
        <w:t>avortement dans tous les cas pour les filles et les adolescentes</w:t>
      </w:r>
      <w:r w:rsidR="00B45B85">
        <w:rPr>
          <w:lang w:val="fr-FR"/>
        </w:rPr>
        <w:t> ;</w:t>
      </w:r>
      <w:r>
        <w:rPr>
          <w:lang w:val="fr-FR"/>
        </w:rPr>
        <w:t xml:space="preserve"> b</w:t>
      </w:r>
      <w:r w:rsidR="001271E8">
        <w:rPr>
          <w:lang w:val="fr-FR"/>
        </w:rPr>
        <w:t>) </w:t>
      </w:r>
      <w:r>
        <w:rPr>
          <w:lang w:val="fr-FR"/>
        </w:rPr>
        <w:t>garantir l</w:t>
      </w:r>
      <w:r w:rsidR="00B45B85">
        <w:rPr>
          <w:lang w:val="fr-FR"/>
        </w:rPr>
        <w:t>’</w:t>
      </w:r>
      <w:r>
        <w:rPr>
          <w:lang w:val="fr-FR"/>
        </w:rPr>
        <w:t>accès des filles enceintes à un avortement sécurisé et à des soins après avortement, en particulier en cas de risque pour la vie et la santé de la mère, de viol ou d</w:t>
      </w:r>
      <w:r w:rsidR="00B45B85">
        <w:rPr>
          <w:lang w:val="fr-FR"/>
        </w:rPr>
        <w:t>’</w:t>
      </w:r>
      <w:r>
        <w:rPr>
          <w:lang w:val="fr-FR"/>
        </w:rPr>
        <w:t>inceste</w:t>
      </w:r>
      <w:r w:rsidR="00B45B85">
        <w:rPr>
          <w:lang w:val="fr-FR"/>
        </w:rPr>
        <w:t> ;</w:t>
      </w:r>
      <w:r>
        <w:rPr>
          <w:lang w:val="fr-FR"/>
        </w:rPr>
        <w:t xml:space="preserve"> c</w:t>
      </w:r>
      <w:r w:rsidR="001271E8">
        <w:rPr>
          <w:lang w:val="fr-FR"/>
        </w:rPr>
        <w:t>) </w:t>
      </w:r>
      <w:r>
        <w:rPr>
          <w:lang w:val="fr-FR"/>
        </w:rPr>
        <w:t>modifier la réglementation relative à l</w:t>
      </w:r>
      <w:r w:rsidR="00B45B85">
        <w:rPr>
          <w:lang w:val="fr-FR"/>
        </w:rPr>
        <w:t>’</w:t>
      </w:r>
      <w:r>
        <w:rPr>
          <w:lang w:val="fr-FR"/>
        </w:rPr>
        <w:t>accès à l</w:t>
      </w:r>
      <w:r w:rsidR="00B45B85">
        <w:rPr>
          <w:lang w:val="fr-FR"/>
        </w:rPr>
        <w:t>’</w:t>
      </w:r>
      <w:r>
        <w:rPr>
          <w:lang w:val="fr-FR"/>
        </w:rPr>
        <w:t>interruption médicale de grossesse (le Guide technique</w:t>
      </w:r>
      <w:r w:rsidR="001271E8">
        <w:rPr>
          <w:lang w:val="fr-FR"/>
        </w:rPr>
        <w:t xml:space="preserve">) </w:t>
      </w:r>
      <w:r>
        <w:rPr>
          <w:lang w:val="fr-FR"/>
        </w:rPr>
        <w:t>afin qu</w:t>
      </w:r>
      <w:r w:rsidR="00B45B85">
        <w:rPr>
          <w:lang w:val="fr-FR"/>
        </w:rPr>
        <w:t>’</w:t>
      </w:r>
      <w:r>
        <w:rPr>
          <w:lang w:val="fr-FR"/>
        </w:rPr>
        <w:t>elle prévoie des dispositions spéciales pour les filles et garantir, en particulier, la prise en considération du risque particulier que représente une grossesse pour la santé et la vie d</w:t>
      </w:r>
      <w:r w:rsidR="00B45B85">
        <w:rPr>
          <w:lang w:val="fr-FR"/>
        </w:rPr>
        <w:t>’</w:t>
      </w:r>
      <w:r>
        <w:rPr>
          <w:lang w:val="fr-FR"/>
        </w:rPr>
        <w:t xml:space="preserve">une </w:t>
      </w:r>
      <w:r w:rsidRPr="007C3918">
        <w:rPr>
          <w:lang w:val="fr-FR"/>
        </w:rPr>
        <w:t>fille</w:t>
      </w:r>
      <w:r w:rsidR="00B45B85">
        <w:rPr>
          <w:lang w:val="fr-FR"/>
        </w:rPr>
        <w:t> ;</w:t>
      </w:r>
      <w:r w:rsidRPr="007C3918">
        <w:rPr>
          <w:lang w:val="fr-FR"/>
        </w:rPr>
        <w:t xml:space="preserve"> d</w:t>
      </w:r>
      <w:r w:rsidR="001271E8">
        <w:rPr>
          <w:lang w:val="fr-FR"/>
        </w:rPr>
        <w:t>) </w:t>
      </w:r>
      <w:r w:rsidRPr="007C3918">
        <w:rPr>
          <w:lang w:val="fr-FR"/>
        </w:rPr>
        <w:t>établir des voies de recours claires et rapides pour les cas de non-respect de la procédure prévue par le Guide technique concernant l</w:t>
      </w:r>
      <w:r w:rsidR="00B45B85">
        <w:rPr>
          <w:lang w:val="fr-FR"/>
        </w:rPr>
        <w:t>’</w:t>
      </w:r>
      <w:r w:rsidRPr="007C3918">
        <w:rPr>
          <w:lang w:val="fr-FR"/>
        </w:rPr>
        <w:t>accès à l</w:t>
      </w:r>
      <w:r w:rsidR="00B45B85">
        <w:rPr>
          <w:lang w:val="fr-FR"/>
        </w:rPr>
        <w:t>’</w:t>
      </w:r>
      <w:r w:rsidRPr="007C3918">
        <w:rPr>
          <w:lang w:val="fr-FR"/>
        </w:rPr>
        <w:t>interruption volontaire de grossesse, et veiller à ce que les responsables soient tenus de rendre des comptes</w:t>
      </w:r>
      <w:r w:rsidR="00B45B85">
        <w:rPr>
          <w:lang w:val="fr-FR"/>
        </w:rPr>
        <w:t> ;</w:t>
      </w:r>
      <w:r w:rsidRPr="007C3918">
        <w:rPr>
          <w:lang w:val="fr-FR"/>
        </w:rPr>
        <w:t xml:space="preserve"> e</w:t>
      </w:r>
      <w:r w:rsidR="001271E8">
        <w:rPr>
          <w:lang w:val="fr-FR"/>
        </w:rPr>
        <w:t>) </w:t>
      </w:r>
      <w:r w:rsidRPr="007C3918">
        <w:rPr>
          <w:lang w:val="fr-FR"/>
        </w:rPr>
        <w:t xml:space="preserve">donner des instructions claires au personnel de santé et au personnel judiciaire, </w:t>
      </w:r>
      <w:r w:rsidR="005F537F">
        <w:rPr>
          <w:lang w:val="fr-FR"/>
        </w:rPr>
        <w:t>y compris</w:t>
      </w:r>
      <w:r w:rsidRPr="007C3918">
        <w:rPr>
          <w:lang w:val="fr-FR"/>
        </w:rPr>
        <w:t xml:space="preserve"> au personnel du Bureau du Procureur, sur les droits protégés par la</w:t>
      </w:r>
      <w:r>
        <w:rPr>
          <w:lang w:val="fr-FR"/>
        </w:rPr>
        <w:t xml:space="preserve"> Convention et sur l</w:t>
      </w:r>
      <w:r w:rsidR="00B45B85">
        <w:rPr>
          <w:lang w:val="fr-FR"/>
        </w:rPr>
        <w:t>’</w:t>
      </w:r>
      <w:r>
        <w:rPr>
          <w:lang w:val="fr-FR"/>
        </w:rPr>
        <w:t>application et l</w:t>
      </w:r>
      <w:r w:rsidR="00B45B85">
        <w:rPr>
          <w:lang w:val="fr-FR"/>
        </w:rPr>
        <w:t>’</w:t>
      </w:r>
      <w:r>
        <w:rPr>
          <w:lang w:val="fr-FR"/>
        </w:rPr>
        <w:t>interprétation de la législation relative à l</w:t>
      </w:r>
      <w:r w:rsidR="00B45B85">
        <w:rPr>
          <w:lang w:val="fr-FR"/>
        </w:rPr>
        <w:t>’</w:t>
      </w:r>
      <w:r>
        <w:rPr>
          <w:lang w:val="fr-FR"/>
        </w:rPr>
        <w:t>interruption médicale de grossesse, et assurer la formation des personnels à cet égard</w:t>
      </w:r>
      <w:r w:rsidR="00B45B85">
        <w:rPr>
          <w:lang w:val="fr-FR"/>
        </w:rPr>
        <w:t> ;</w:t>
      </w:r>
      <w:r>
        <w:rPr>
          <w:lang w:val="fr-FR"/>
        </w:rPr>
        <w:t xml:space="preserve"> f</w:t>
      </w:r>
      <w:r w:rsidR="001271E8">
        <w:rPr>
          <w:lang w:val="fr-FR"/>
        </w:rPr>
        <w:t>) </w:t>
      </w:r>
      <w:r>
        <w:rPr>
          <w:lang w:val="fr-FR"/>
        </w:rPr>
        <w:t>veiller à ce que tous les enfants aient accès à une éducation appropriée en matière de santé sexuelle et procréative</w:t>
      </w:r>
      <w:r w:rsidR="00B45B85">
        <w:rPr>
          <w:lang w:val="fr-FR"/>
        </w:rPr>
        <w:t> ;</w:t>
      </w:r>
      <w:r>
        <w:rPr>
          <w:lang w:val="fr-FR"/>
        </w:rPr>
        <w:t xml:space="preserve"> g</w:t>
      </w:r>
      <w:r w:rsidR="001271E8">
        <w:rPr>
          <w:lang w:val="fr-FR"/>
        </w:rPr>
        <w:t>) </w:t>
      </w:r>
      <w:r>
        <w:rPr>
          <w:lang w:val="fr-FR"/>
        </w:rPr>
        <w:t>garantir la disponibilité d</w:t>
      </w:r>
      <w:r w:rsidR="00B45B85">
        <w:rPr>
          <w:lang w:val="fr-FR"/>
        </w:rPr>
        <w:t>’</w:t>
      </w:r>
      <w:r>
        <w:rPr>
          <w:lang w:val="fr-FR"/>
        </w:rPr>
        <w:t xml:space="preserve">informations et de services en matière de santé sexuelle et procréative, </w:t>
      </w:r>
      <w:r w:rsidR="005F537F">
        <w:rPr>
          <w:lang w:val="fr-FR"/>
        </w:rPr>
        <w:t>y compris</w:t>
      </w:r>
      <w:r>
        <w:rPr>
          <w:lang w:val="fr-FR"/>
        </w:rPr>
        <w:t xml:space="preserve"> en ce qui concerne les méthodes contraceptives, et faire en sorte que les enfants y aient effectivement accès</w:t>
      </w:r>
      <w:r w:rsidR="00B45B85">
        <w:rPr>
          <w:lang w:val="fr-FR"/>
        </w:rPr>
        <w:t> ;</w:t>
      </w:r>
      <w:r>
        <w:rPr>
          <w:lang w:val="fr-FR"/>
        </w:rPr>
        <w:t xml:space="preserve"> et h</w:t>
      </w:r>
      <w:r w:rsidR="001271E8">
        <w:rPr>
          <w:lang w:val="fr-FR"/>
        </w:rPr>
        <w:t>) </w:t>
      </w:r>
      <w:r>
        <w:rPr>
          <w:lang w:val="fr-FR"/>
        </w:rPr>
        <w:t>mettre en place un mécanisme intersectoriel visant à prévenir la réactivation du traumatisme chez les enfants victimes de violences sexuelles et garantir des interventions thérapeutiques rapides et appropriées</w:t>
      </w:r>
      <w:r w:rsidR="00632D20" w:rsidRPr="00632D20">
        <w:rPr>
          <w:lang w:val="fr-FR"/>
        </w:rPr>
        <w:t>.</w:t>
      </w:r>
    </w:p>
    <w:p w14:paraId="2826549D" w14:textId="434D9903" w:rsidR="00201BEC" w:rsidRPr="004C382B" w:rsidRDefault="00201BEC" w:rsidP="0087178A">
      <w:pPr>
        <w:pStyle w:val="SingleTxtG"/>
      </w:pPr>
      <w:r w:rsidRPr="00632D20">
        <w:rPr>
          <w:lang w:val="fr-FR"/>
        </w:rPr>
        <w:lastRenderedPageBreak/>
        <w:t>45</w:t>
      </w:r>
      <w:r w:rsidR="00632D20" w:rsidRPr="00632D20">
        <w:rPr>
          <w:lang w:val="fr-FR"/>
        </w:rPr>
        <w:t>.</w:t>
      </w:r>
      <w:r>
        <w:rPr>
          <w:lang w:val="fr-FR"/>
        </w:rPr>
        <w:tab/>
        <w:t>L</w:t>
      </w:r>
      <w:r w:rsidR="00B45B85">
        <w:rPr>
          <w:lang w:val="fr-FR"/>
        </w:rPr>
        <w:t>’</w:t>
      </w:r>
      <w:r>
        <w:rPr>
          <w:lang w:val="fr-FR"/>
        </w:rPr>
        <w:t>État Partie a également été invité à rendre publiques les constatations du Comité, à</w:t>
      </w:r>
      <w:r w:rsidR="00C22551">
        <w:rPr>
          <w:lang w:val="fr-FR"/>
        </w:rPr>
        <w:t> </w:t>
      </w:r>
      <w:r>
        <w:rPr>
          <w:lang w:val="fr-FR"/>
        </w:rPr>
        <w:t>les traduire en quechua et à les diffuser largement</w:t>
      </w:r>
      <w:r w:rsidR="00632D20" w:rsidRPr="00632D20">
        <w:rPr>
          <w:lang w:val="fr-FR"/>
        </w:rPr>
        <w:t>.</w:t>
      </w:r>
    </w:p>
    <w:p w14:paraId="6188CAF3" w14:textId="2F520E9A"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2DEB78C5" w14:textId="3D460C5B" w:rsidR="00B45B85" w:rsidRDefault="00201BEC" w:rsidP="0087178A">
      <w:pPr>
        <w:pStyle w:val="SingleTxtG"/>
        <w:rPr>
          <w:lang w:val="fr-FR"/>
        </w:rPr>
      </w:pPr>
      <w:r w:rsidRPr="00632D20">
        <w:rPr>
          <w:lang w:val="fr-FR"/>
        </w:rPr>
        <w:t>46</w:t>
      </w:r>
      <w:r w:rsidR="00632D20" w:rsidRPr="00632D20">
        <w:rPr>
          <w:lang w:val="fr-FR"/>
        </w:rPr>
        <w:t>.</w:t>
      </w:r>
      <w:r>
        <w:rPr>
          <w:lang w:val="fr-FR"/>
        </w:rPr>
        <w:tab/>
        <w:t xml:space="preserve">Dans sa réponse datée du </w:t>
      </w:r>
      <w:r w:rsidRPr="00632D20">
        <w:rPr>
          <w:lang w:val="fr-FR"/>
        </w:rPr>
        <w:t>11</w:t>
      </w:r>
      <w:r>
        <w:rPr>
          <w:lang w:val="fr-FR"/>
        </w:rPr>
        <w:t xml:space="preserve"> décembre </w:t>
      </w:r>
      <w:r w:rsidRPr="00632D20">
        <w:rPr>
          <w:lang w:val="fr-FR"/>
        </w:rPr>
        <w:t>2023</w:t>
      </w:r>
      <w:r>
        <w:rPr>
          <w:lang w:val="fr-FR"/>
        </w:rPr>
        <w:t>, l</w:t>
      </w:r>
      <w:r w:rsidR="00B45B85">
        <w:rPr>
          <w:lang w:val="fr-FR"/>
        </w:rPr>
        <w:t>’</w:t>
      </w:r>
      <w:r>
        <w:rPr>
          <w:lang w:val="fr-FR"/>
        </w:rPr>
        <w:t>État Partie rend compte des mesures prises et des progrès accomplis depuis la publication des constatations du Comité</w:t>
      </w:r>
      <w:r w:rsidR="00632D20" w:rsidRPr="00632D20">
        <w:rPr>
          <w:lang w:val="fr-FR"/>
        </w:rPr>
        <w:t>.</w:t>
      </w:r>
      <w:r>
        <w:rPr>
          <w:lang w:val="fr-FR"/>
        </w:rPr>
        <w:t xml:space="preserve"> En ce qui concerne la dépénalisation de l</w:t>
      </w:r>
      <w:r w:rsidR="00B45B85">
        <w:rPr>
          <w:lang w:val="fr-FR"/>
        </w:rPr>
        <w:t>’</w:t>
      </w:r>
      <w:r>
        <w:rPr>
          <w:lang w:val="fr-FR"/>
        </w:rPr>
        <w:t>avortement et l</w:t>
      </w:r>
      <w:r w:rsidR="00B45B85">
        <w:rPr>
          <w:lang w:val="fr-FR"/>
        </w:rPr>
        <w:t>’</w:t>
      </w:r>
      <w:r>
        <w:rPr>
          <w:lang w:val="fr-FR"/>
        </w:rPr>
        <w:t>accès à un avortement sécurisé, le Ministère des femmes et des populations vulnérables a favorisé l</w:t>
      </w:r>
      <w:r w:rsidR="00B45B85">
        <w:rPr>
          <w:lang w:val="fr-FR"/>
        </w:rPr>
        <w:t>’</w:t>
      </w:r>
      <w:r>
        <w:rPr>
          <w:lang w:val="fr-FR"/>
        </w:rPr>
        <w:t>adoption de projets de loi visant à dépénaliser l</w:t>
      </w:r>
      <w:r w:rsidR="00B45B85">
        <w:rPr>
          <w:lang w:val="fr-FR"/>
        </w:rPr>
        <w:t>’</w:t>
      </w:r>
      <w:r>
        <w:rPr>
          <w:lang w:val="fr-FR"/>
        </w:rPr>
        <w:t>avortement en cas de grossesse précoce</w:t>
      </w:r>
      <w:r w:rsidR="00632D20" w:rsidRPr="00632D20">
        <w:rPr>
          <w:lang w:val="fr-FR"/>
        </w:rPr>
        <w:t>.</w:t>
      </w:r>
      <w:r>
        <w:rPr>
          <w:lang w:val="fr-FR"/>
        </w:rPr>
        <w:t xml:space="preserve"> Le Ministère de la santé prend des mesures pour garantir l</w:t>
      </w:r>
      <w:r w:rsidR="00B45B85">
        <w:rPr>
          <w:lang w:val="fr-FR"/>
        </w:rPr>
        <w:t>’</w:t>
      </w:r>
      <w:r>
        <w:rPr>
          <w:lang w:val="fr-FR"/>
        </w:rPr>
        <w:t>accès des enfants à l</w:t>
      </w:r>
      <w:r w:rsidR="00B45B85">
        <w:rPr>
          <w:lang w:val="fr-FR"/>
        </w:rPr>
        <w:t>’</w:t>
      </w:r>
      <w:r>
        <w:rPr>
          <w:lang w:val="fr-FR"/>
        </w:rPr>
        <w:t>interruption médicale de grossesse</w:t>
      </w:r>
      <w:r w:rsidR="00632D20" w:rsidRPr="00632D20">
        <w:rPr>
          <w:lang w:val="fr-FR"/>
        </w:rPr>
        <w:t>.</w:t>
      </w:r>
    </w:p>
    <w:p w14:paraId="133E8295" w14:textId="3ACFACE3" w:rsidR="00201BEC" w:rsidRPr="004C382B" w:rsidRDefault="00201BEC" w:rsidP="0087178A">
      <w:pPr>
        <w:pStyle w:val="SingleTxtG"/>
      </w:pPr>
      <w:r w:rsidRPr="00632D20">
        <w:rPr>
          <w:lang w:val="fr-FR"/>
        </w:rPr>
        <w:t>47</w:t>
      </w:r>
      <w:r w:rsidR="00632D20" w:rsidRPr="00632D20">
        <w:rPr>
          <w:lang w:val="fr-FR"/>
        </w:rPr>
        <w:t>.</w:t>
      </w:r>
      <w:r>
        <w:rPr>
          <w:lang w:val="fr-FR"/>
        </w:rPr>
        <w:tab/>
        <w:t>En ce qui concerne le Guide technique, une proposition de modification est en cours d</w:t>
      </w:r>
      <w:r w:rsidR="00B45B85">
        <w:rPr>
          <w:lang w:val="fr-FR"/>
        </w:rPr>
        <w:t>’</w:t>
      </w:r>
      <w:r>
        <w:rPr>
          <w:lang w:val="fr-FR"/>
        </w:rPr>
        <w:t>élaboration</w:t>
      </w:r>
      <w:r w:rsidR="00B45B85">
        <w:rPr>
          <w:lang w:val="fr-FR"/>
        </w:rPr>
        <w:t> ;</w:t>
      </w:r>
      <w:r>
        <w:rPr>
          <w:lang w:val="fr-FR"/>
        </w:rPr>
        <w:t xml:space="preserve"> elle vise à l</w:t>
      </w:r>
      <w:r w:rsidR="00B45B85">
        <w:rPr>
          <w:lang w:val="fr-FR"/>
        </w:rPr>
        <w:t>’</w:t>
      </w:r>
      <w:r>
        <w:rPr>
          <w:lang w:val="fr-FR"/>
        </w:rPr>
        <w:t>inscription de la notion de « consentement éclairé » dans le Guide et à la prise en considération du consentement de la fille ou de l</w:t>
      </w:r>
      <w:r w:rsidR="00B45B85">
        <w:rPr>
          <w:lang w:val="fr-FR"/>
        </w:rPr>
        <w:t>’</w:t>
      </w:r>
      <w:r>
        <w:rPr>
          <w:lang w:val="fr-FR"/>
        </w:rPr>
        <w:t>adolescente, même en l</w:t>
      </w:r>
      <w:r w:rsidR="00B45B85">
        <w:rPr>
          <w:lang w:val="fr-FR"/>
        </w:rPr>
        <w:t>’</w:t>
      </w:r>
      <w:r>
        <w:rPr>
          <w:lang w:val="fr-FR"/>
        </w:rPr>
        <w:t>absence de consentement des parents ou des représentants légaux</w:t>
      </w:r>
      <w:r w:rsidR="00632D20" w:rsidRPr="00632D20">
        <w:rPr>
          <w:lang w:val="fr-FR"/>
        </w:rPr>
        <w:t>.</w:t>
      </w:r>
    </w:p>
    <w:p w14:paraId="60244DD1" w14:textId="407B1DF3" w:rsidR="00201BEC" w:rsidRPr="004C382B" w:rsidRDefault="00201BEC" w:rsidP="0087178A">
      <w:pPr>
        <w:pStyle w:val="SingleTxtG"/>
      </w:pPr>
      <w:r w:rsidRPr="00632D20">
        <w:rPr>
          <w:lang w:val="fr-FR"/>
        </w:rPr>
        <w:t>48</w:t>
      </w:r>
      <w:r w:rsidR="00632D20" w:rsidRPr="00632D20">
        <w:rPr>
          <w:lang w:val="fr-FR"/>
        </w:rPr>
        <w:t>.</w:t>
      </w:r>
      <w:r>
        <w:rPr>
          <w:lang w:val="fr-FR"/>
        </w:rPr>
        <w:tab/>
        <w:t>En ce qui concerne la formation du personnel de santé et du personnel judiciaire, le</w:t>
      </w:r>
      <w:r w:rsidR="00424795">
        <w:rPr>
          <w:lang w:val="fr-FR"/>
        </w:rPr>
        <w:t> </w:t>
      </w:r>
      <w:r>
        <w:rPr>
          <w:lang w:val="fr-FR"/>
        </w:rPr>
        <w:t>Ministère de la santé promeut un programme de formation et une politique de collaboration avec la société civile et les organisations non gouvernementales</w:t>
      </w:r>
      <w:r w:rsidR="00632D20" w:rsidRPr="00632D20">
        <w:rPr>
          <w:lang w:val="fr-FR"/>
        </w:rPr>
        <w:t>.</w:t>
      </w:r>
      <w:r>
        <w:rPr>
          <w:lang w:val="fr-FR"/>
        </w:rPr>
        <w:t xml:space="preserve"> Le Bureau du Procureur dispense des formations sur la protection des droits de l</w:t>
      </w:r>
      <w:r w:rsidR="00B45B85">
        <w:rPr>
          <w:lang w:val="fr-FR"/>
        </w:rPr>
        <w:t>’</w:t>
      </w:r>
      <w:r>
        <w:rPr>
          <w:lang w:val="fr-FR"/>
        </w:rPr>
        <w:t>enfant au personnel du parquet</w:t>
      </w:r>
      <w:r w:rsidR="00632D20" w:rsidRPr="00632D20">
        <w:rPr>
          <w:lang w:val="fr-FR"/>
        </w:rPr>
        <w:t>.</w:t>
      </w:r>
      <w:r>
        <w:rPr>
          <w:lang w:val="fr-FR"/>
        </w:rPr>
        <w:t xml:space="preserve"> L</w:t>
      </w:r>
      <w:r w:rsidR="00B45B85">
        <w:rPr>
          <w:lang w:val="fr-FR"/>
        </w:rPr>
        <w:t>’</w:t>
      </w:r>
      <w:r>
        <w:rPr>
          <w:lang w:val="fr-FR"/>
        </w:rPr>
        <w:t>École de la magistrature intégrera les constatations du Comité dans les activités académiques du programme de formation des juges, des procureurs et du personnel judiciaire</w:t>
      </w:r>
      <w:r w:rsidR="00632D20" w:rsidRPr="00632D20">
        <w:rPr>
          <w:lang w:val="fr-FR"/>
        </w:rPr>
        <w:t>.</w:t>
      </w:r>
    </w:p>
    <w:p w14:paraId="30C5915F" w14:textId="1426BA56" w:rsidR="00B45B85" w:rsidRDefault="00201BEC" w:rsidP="0087178A">
      <w:pPr>
        <w:pStyle w:val="SingleTxtG"/>
        <w:rPr>
          <w:lang w:val="fr-FR"/>
        </w:rPr>
      </w:pPr>
      <w:r w:rsidRPr="00632D20">
        <w:rPr>
          <w:lang w:val="fr-FR"/>
        </w:rPr>
        <w:t>49</w:t>
      </w:r>
      <w:r w:rsidR="00632D20" w:rsidRPr="00632D20">
        <w:rPr>
          <w:lang w:val="fr-FR"/>
        </w:rPr>
        <w:t>.</w:t>
      </w:r>
      <w:r>
        <w:rPr>
          <w:lang w:val="fr-FR"/>
        </w:rPr>
        <w:tab/>
        <w:t>En ce qui concerne l</w:t>
      </w:r>
      <w:r w:rsidR="00B45B85">
        <w:rPr>
          <w:lang w:val="fr-FR"/>
        </w:rPr>
        <w:t>’</w:t>
      </w:r>
      <w:r>
        <w:rPr>
          <w:lang w:val="fr-FR"/>
        </w:rPr>
        <w:t>accès des enfants à une éducation appropriée en matière de santé sexuelle et procréative, le Ministère de l</w:t>
      </w:r>
      <w:r w:rsidR="00B45B85">
        <w:rPr>
          <w:lang w:val="fr-FR"/>
        </w:rPr>
        <w:t>’</w:t>
      </w:r>
      <w:r>
        <w:rPr>
          <w:lang w:val="fr-FR"/>
        </w:rPr>
        <w:t>éducation a adopté plusieurs règlements et directives concernant l</w:t>
      </w:r>
      <w:r w:rsidR="00B45B85">
        <w:rPr>
          <w:lang w:val="fr-FR"/>
        </w:rPr>
        <w:t>’</w:t>
      </w:r>
      <w:r>
        <w:rPr>
          <w:lang w:val="fr-FR"/>
        </w:rPr>
        <w:t>éducation sexuelle, qui traitent de sujets tels que les droits liés à la sexualité, la</w:t>
      </w:r>
      <w:r w:rsidR="00DF405C">
        <w:rPr>
          <w:lang w:val="fr-FR"/>
        </w:rPr>
        <w:t> </w:t>
      </w:r>
      <w:r>
        <w:rPr>
          <w:lang w:val="fr-FR"/>
        </w:rPr>
        <w:t>sexualité, le consentement, la violence sexuelle et la prévention de la violence fondée sur le genre et des grossesses à l</w:t>
      </w:r>
      <w:r w:rsidR="00B45B85">
        <w:rPr>
          <w:lang w:val="fr-FR"/>
        </w:rPr>
        <w:t>’</w:t>
      </w:r>
      <w:r>
        <w:rPr>
          <w:lang w:val="fr-FR"/>
        </w:rPr>
        <w:t>adolescence</w:t>
      </w:r>
      <w:r w:rsidR="00632D20" w:rsidRPr="00632D20">
        <w:rPr>
          <w:lang w:val="fr-FR"/>
        </w:rPr>
        <w:t>.</w:t>
      </w:r>
    </w:p>
    <w:p w14:paraId="4F16D0EE" w14:textId="415FB31F" w:rsidR="00B45B85" w:rsidRDefault="00201BEC" w:rsidP="0087178A">
      <w:pPr>
        <w:pStyle w:val="SingleTxtG"/>
        <w:rPr>
          <w:lang w:val="fr-FR"/>
        </w:rPr>
      </w:pPr>
      <w:r w:rsidRPr="00632D20">
        <w:rPr>
          <w:lang w:val="fr-FR"/>
        </w:rPr>
        <w:t>50</w:t>
      </w:r>
      <w:r w:rsidR="00632D20" w:rsidRPr="00632D20">
        <w:rPr>
          <w:lang w:val="fr-FR"/>
        </w:rPr>
        <w:t>.</w:t>
      </w:r>
      <w:r>
        <w:rPr>
          <w:lang w:val="fr-FR"/>
        </w:rPr>
        <w:tab/>
        <w:t>En ce qui concerne l</w:t>
      </w:r>
      <w:r w:rsidR="00B45B85">
        <w:rPr>
          <w:lang w:val="fr-FR"/>
        </w:rPr>
        <w:t>’</w:t>
      </w:r>
      <w:r>
        <w:rPr>
          <w:lang w:val="fr-FR"/>
        </w:rPr>
        <w:t>accès effectif des enfants à des services en matière de santé sexuelle et procréative, l</w:t>
      </w:r>
      <w:r w:rsidR="00B45B85">
        <w:rPr>
          <w:lang w:val="fr-FR"/>
        </w:rPr>
        <w:t>’</w:t>
      </w:r>
      <w:r>
        <w:rPr>
          <w:lang w:val="fr-FR"/>
        </w:rPr>
        <w:t>État Partie indique que les établissements de santé fournissent des orientations et des conseils en matière de planification familiale et donnent accès à des méthodes contraceptives aux enfants qui en font la demande</w:t>
      </w:r>
      <w:r w:rsidR="00632D20" w:rsidRPr="00632D20">
        <w:rPr>
          <w:lang w:val="fr-FR"/>
        </w:rPr>
        <w:t>.</w:t>
      </w:r>
    </w:p>
    <w:p w14:paraId="3ADFB265" w14:textId="087C85B5" w:rsidR="00B45B85" w:rsidRDefault="00201BEC" w:rsidP="0087178A">
      <w:pPr>
        <w:pStyle w:val="SingleTxtG"/>
        <w:rPr>
          <w:lang w:val="fr-FR"/>
        </w:rPr>
      </w:pPr>
      <w:r w:rsidRPr="00632D20">
        <w:rPr>
          <w:lang w:val="fr-FR"/>
        </w:rPr>
        <w:t>51</w:t>
      </w:r>
      <w:r w:rsidR="00632D20" w:rsidRPr="00632D20">
        <w:rPr>
          <w:lang w:val="fr-FR"/>
        </w:rPr>
        <w:t>.</w:t>
      </w:r>
      <w:r>
        <w:rPr>
          <w:lang w:val="fr-FR"/>
        </w:rPr>
        <w:tab/>
        <w:t>En ce qui concerne la mise en place d</w:t>
      </w:r>
      <w:r w:rsidR="00B45B85">
        <w:rPr>
          <w:lang w:val="fr-FR"/>
        </w:rPr>
        <w:t>’</w:t>
      </w:r>
      <w:r>
        <w:rPr>
          <w:lang w:val="fr-FR"/>
        </w:rPr>
        <w:t>un mécanisme intersectoriel visant à prévenir la réactivation du traumatisme chez les enfants victimes de violences sexuelles, le Ministère des femmes et des populations vulnérables a approuvé différents outils juridiques visant à prévenir les cas de revictimisation et à garantir les droits des enfants qui sont victimes de violences fondées sur le genre</w:t>
      </w:r>
      <w:r w:rsidR="00632D20" w:rsidRPr="00632D20">
        <w:rPr>
          <w:lang w:val="fr-FR"/>
        </w:rPr>
        <w:t>.</w:t>
      </w:r>
    </w:p>
    <w:p w14:paraId="7F3BF355" w14:textId="082C8E53" w:rsidR="00B45B85" w:rsidRDefault="00201BEC" w:rsidP="0087178A">
      <w:pPr>
        <w:pStyle w:val="SingleTxtG"/>
        <w:rPr>
          <w:lang w:val="fr-FR"/>
        </w:rPr>
      </w:pPr>
      <w:r w:rsidRPr="00632D20">
        <w:rPr>
          <w:lang w:val="fr-FR"/>
        </w:rPr>
        <w:t>52</w:t>
      </w:r>
      <w:r w:rsidR="00632D20" w:rsidRPr="00632D20">
        <w:rPr>
          <w:lang w:val="fr-FR"/>
        </w:rPr>
        <w:t>.</w:t>
      </w:r>
      <w:r>
        <w:rPr>
          <w:lang w:val="fr-FR"/>
        </w:rPr>
        <w:tab/>
        <w:t>L</w:t>
      </w:r>
      <w:r w:rsidR="00B45B85">
        <w:rPr>
          <w:lang w:val="fr-FR"/>
        </w:rPr>
        <w:t>’</w:t>
      </w:r>
      <w:r>
        <w:rPr>
          <w:lang w:val="fr-FR"/>
        </w:rPr>
        <w:t>État Partie affirme qu</w:t>
      </w:r>
      <w:r w:rsidR="00B45B85">
        <w:rPr>
          <w:lang w:val="fr-FR"/>
        </w:rPr>
        <w:t>’</w:t>
      </w:r>
      <w:r>
        <w:rPr>
          <w:lang w:val="fr-FR"/>
        </w:rPr>
        <w:t>il a progressé dans l</w:t>
      </w:r>
      <w:r w:rsidR="00B45B85">
        <w:rPr>
          <w:lang w:val="fr-FR"/>
        </w:rPr>
        <w:t>’</w:t>
      </w:r>
      <w:r>
        <w:rPr>
          <w:lang w:val="fr-FR"/>
        </w:rPr>
        <w:t>application des constatations du Comité</w:t>
      </w:r>
      <w:r w:rsidR="00632D20" w:rsidRPr="00632D20">
        <w:rPr>
          <w:lang w:val="fr-FR"/>
        </w:rPr>
        <w:t>.</w:t>
      </w:r>
      <w:r>
        <w:rPr>
          <w:lang w:val="fr-FR"/>
        </w:rPr>
        <w:t xml:space="preserve"> Il a toutefois conscience que la législation actuelle doit être améliorée et demande au Comité de lui accorder un délai supplémentaire de cent quatre-vingts jours afin de faciliter l</w:t>
      </w:r>
      <w:r w:rsidR="00B45B85">
        <w:rPr>
          <w:lang w:val="fr-FR"/>
        </w:rPr>
        <w:t>’</w:t>
      </w:r>
      <w:r>
        <w:rPr>
          <w:lang w:val="fr-FR"/>
        </w:rPr>
        <w:t>application des constatations</w:t>
      </w:r>
      <w:r w:rsidR="00632D20" w:rsidRPr="00632D20">
        <w:rPr>
          <w:lang w:val="fr-FR"/>
        </w:rPr>
        <w:t>.</w:t>
      </w:r>
      <w:r>
        <w:rPr>
          <w:lang w:val="fr-FR"/>
        </w:rPr>
        <w:t xml:space="preserve"> Il explique qu</w:t>
      </w:r>
      <w:r w:rsidR="00B45B85">
        <w:rPr>
          <w:lang w:val="fr-FR"/>
        </w:rPr>
        <w:t>’</w:t>
      </w:r>
      <w:r>
        <w:rPr>
          <w:lang w:val="fr-FR"/>
        </w:rPr>
        <w:t>il continuera d</w:t>
      </w:r>
      <w:r w:rsidR="00B45B85">
        <w:rPr>
          <w:lang w:val="fr-FR"/>
        </w:rPr>
        <w:t>’</w:t>
      </w:r>
      <w:r>
        <w:rPr>
          <w:lang w:val="fr-FR"/>
        </w:rPr>
        <w:t>intégrer progressivement les recommandations du Comité et qu</w:t>
      </w:r>
      <w:r w:rsidR="00B45B85">
        <w:rPr>
          <w:lang w:val="fr-FR"/>
        </w:rPr>
        <w:t>’</w:t>
      </w:r>
      <w:r>
        <w:rPr>
          <w:lang w:val="fr-FR"/>
        </w:rPr>
        <w:t>il soumettra des rapports supplémentaires pour rendre compte de ses progrès</w:t>
      </w:r>
      <w:r w:rsidR="00632D20" w:rsidRPr="00632D20">
        <w:rPr>
          <w:lang w:val="fr-FR"/>
        </w:rPr>
        <w:t>.</w:t>
      </w:r>
    </w:p>
    <w:p w14:paraId="709D7FD5" w14:textId="43AB2070" w:rsidR="00B45B85" w:rsidRDefault="00201BEC" w:rsidP="0087178A">
      <w:pPr>
        <w:pStyle w:val="SingleTxtG"/>
        <w:rPr>
          <w:lang w:val="fr-FR"/>
        </w:rPr>
      </w:pPr>
      <w:r w:rsidRPr="00632D20">
        <w:rPr>
          <w:lang w:val="fr-FR"/>
        </w:rPr>
        <w:t>53</w:t>
      </w:r>
      <w:r w:rsidR="00632D20" w:rsidRPr="00632D20">
        <w:rPr>
          <w:lang w:val="fr-FR"/>
        </w:rPr>
        <w:t>.</w:t>
      </w:r>
      <w:r>
        <w:rPr>
          <w:lang w:val="fr-FR"/>
        </w:rPr>
        <w:tab/>
        <w:t>L</w:t>
      </w:r>
      <w:r w:rsidR="00B45B85">
        <w:rPr>
          <w:lang w:val="fr-FR"/>
        </w:rPr>
        <w:t>’</w:t>
      </w:r>
      <w:r>
        <w:rPr>
          <w:lang w:val="fr-FR"/>
        </w:rPr>
        <w:t>État Partie indique que les constatations du Comité ont été publiées sur le site Web du Ministère de la justice et des droits de l</w:t>
      </w:r>
      <w:r w:rsidR="00B45B85">
        <w:rPr>
          <w:lang w:val="fr-FR"/>
        </w:rPr>
        <w:t>’</w:t>
      </w:r>
      <w:r>
        <w:rPr>
          <w:lang w:val="fr-FR"/>
        </w:rPr>
        <w:t>homme et sont librement accessibles</w:t>
      </w:r>
      <w:r w:rsidR="00632D20" w:rsidRPr="00632D20">
        <w:rPr>
          <w:lang w:val="fr-FR"/>
        </w:rPr>
        <w:t>.</w:t>
      </w:r>
      <w:r>
        <w:rPr>
          <w:lang w:val="fr-FR"/>
        </w:rPr>
        <w:t xml:space="preserve"> Étant donné qu</w:t>
      </w:r>
      <w:r w:rsidR="00B45B85">
        <w:rPr>
          <w:lang w:val="fr-FR"/>
        </w:rPr>
        <w:t>’</w:t>
      </w:r>
      <w:r>
        <w:rPr>
          <w:lang w:val="fr-FR"/>
        </w:rPr>
        <w:t>il existe différentes variantes de quechua, le Ministère de la culture a établi que le chanka était la variante la plus pertinente dans l</w:t>
      </w:r>
      <w:r w:rsidR="00B45B85">
        <w:rPr>
          <w:lang w:val="fr-FR"/>
        </w:rPr>
        <w:t>’</w:t>
      </w:r>
      <w:r>
        <w:rPr>
          <w:lang w:val="fr-FR"/>
        </w:rPr>
        <w:t>affaire de Camila</w:t>
      </w:r>
      <w:r w:rsidR="00632D20" w:rsidRPr="00632D20">
        <w:rPr>
          <w:lang w:val="fr-FR"/>
        </w:rPr>
        <w:t>.</w:t>
      </w:r>
      <w:r>
        <w:rPr>
          <w:lang w:val="fr-FR"/>
        </w:rPr>
        <w:t xml:space="preserve"> La traduction sera effectuée par des traducteurs inscrits au Registre national des interprètes et traducteurs de langues autochtones</w:t>
      </w:r>
      <w:r w:rsidR="00632D20" w:rsidRPr="00632D20">
        <w:rPr>
          <w:lang w:val="fr-FR"/>
        </w:rPr>
        <w:t>.</w:t>
      </w:r>
    </w:p>
    <w:p w14:paraId="7C6E795F" w14:textId="317FF724"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Commentaires de l</w:t>
      </w:r>
      <w:r w:rsidR="00B45B85">
        <w:rPr>
          <w:lang w:val="fr-FR"/>
        </w:rPr>
        <w:t>’</w:t>
      </w:r>
      <w:r>
        <w:rPr>
          <w:lang w:val="fr-FR"/>
        </w:rPr>
        <w:t>auteure</w:t>
      </w:r>
    </w:p>
    <w:p w14:paraId="396D4334" w14:textId="5AA98837" w:rsidR="00B45B85" w:rsidRDefault="00201BEC" w:rsidP="0087178A">
      <w:pPr>
        <w:pStyle w:val="SingleTxtG"/>
        <w:rPr>
          <w:lang w:val="fr-FR"/>
        </w:rPr>
      </w:pPr>
      <w:r w:rsidRPr="00632D20">
        <w:rPr>
          <w:lang w:val="fr-FR"/>
        </w:rPr>
        <w:t>54</w:t>
      </w:r>
      <w:r w:rsidR="00632D20" w:rsidRPr="00632D20">
        <w:rPr>
          <w:lang w:val="fr-FR"/>
        </w:rPr>
        <w:t>.</w:t>
      </w:r>
      <w:r>
        <w:rPr>
          <w:lang w:val="fr-FR"/>
        </w:rPr>
        <w:tab/>
        <w:t xml:space="preserve">Dans ses commentaires datés du </w:t>
      </w:r>
      <w:r w:rsidRPr="00632D20">
        <w:rPr>
          <w:lang w:val="fr-FR"/>
        </w:rPr>
        <w:t>20</w:t>
      </w:r>
      <w:r w:rsidR="00E26297">
        <w:rPr>
          <w:lang w:val="fr-FR"/>
        </w:rPr>
        <w:t> </w:t>
      </w:r>
      <w:r>
        <w:rPr>
          <w:lang w:val="fr-FR"/>
        </w:rPr>
        <w:t xml:space="preserve">mai </w:t>
      </w:r>
      <w:r w:rsidRPr="00632D20">
        <w:rPr>
          <w:lang w:val="fr-FR"/>
        </w:rPr>
        <w:t>2024</w:t>
      </w:r>
      <w:r>
        <w:rPr>
          <w:lang w:val="fr-FR"/>
        </w:rPr>
        <w:t>, l</w:t>
      </w:r>
      <w:r w:rsidR="00B45B85">
        <w:rPr>
          <w:lang w:val="fr-FR"/>
        </w:rPr>
        <w:t>’</w:t>
      </w:r>
      <w:r>
        <w:rPr>
          <w:lang w:val="fr-FR"/>
        </w:rPr>
        <w:t>auteure explique que l</w:t>
      </w:r>
      <w:r w:rsidR="00B45B85">
        <w:rPr>
          <w:lang w:val="fr-FR"/>
        </w:rPr>
        <w:t>’</w:t>
      </w:r>
      <w:r>
        <w:rPr>
          <w:lang w:val="fr-FR"/>
        </w:rPr>
        <w:t>État Partie n</w:t>
      </w:r>
      <w:r w:rsidR="00B45B85">
        <w:rPr>
          <w:lang w:val="fr-FR"/>
        </w:rPr>
        <w:t>’</w:t>
      </w:r>
      <w:r>
        <w:rPr>
          <w:lang w:val="fr-FR"/>
        </w:rPr>
        <w:t>a rendu compte d</w:t>
      </w:r>
      <w:r w:rsidR="00B45B85">
        <w:rPr>
          <w:lang w:val="fr-FR"/>
        </w:rPr>
        <w:t>’</w:t>
      </w:r>
      <w:r>
        <w:rPr>
          <w:lang w:val="fr-FR"/>
        </w:rPr>
        <w:t>aucun progrès dans l</w:t>
      </w:r>
      <w:r w:rsidR="00B45B85">
        <w:rPr>
          <w:lang w:val="fr-FR"/>
        </w:rPr>
        <w:t>’</w:t>
      </w:r>
      <w:r>
        <w:rPr>
          <w:lang w:val="fr-FR"/>
        </w:rPr>
        <w:t>attribution d</w:t>
      </w:r>
      <w:r w:rsidR="00B45B85">
        <w:rPr>
          <w:lang w:val="fr-FR"/>
        </w:rPr>
        <w:t>’</w:t>
      </w:r>
      <w:r>
        <w:rPr>
          <w:lang w:val="fr-FR"/>
        </w:rPr>
        <w:t>une réparation effective pour les violations qu</w:t>
      </w:r>
      <w:r w:rsidR="00B45B85">
        <w:rPr>
          <w:lang w:val="fr-FR"/>
        </w:rPr>
        <w:t>’</w:t>
      </w:r>
      <w:r>
        <w:rPr>
          <w:lang w:val="fr-FR"/>
        </w:rPr>
        <w:t xml:space="preserve">elle a subies, </w:t>
      </w:r>
      <w:r w:rsidR="005F537F">
        <w:rPr>
          <w:lang w:val="fr-FR"/>
        </w:rPr>
        <w:t>y compris</w:t>
      </w:r>
      <w:r>
        <w:rPr>
          <w:lang w:val="fr-FR"/>
        </w:rPr>
        <w:t xml:space="preserve"> une indemnisation appropriée pour le préjudice subi et un soutien pour la poursuite de sa scolarité à l</w:t>
      </w:r>
      <w:r w:rsidR="00B45B85">
        <w:rPr>
          <w:lang w:val="fr-FR"/>
        </w:rPr>
        <w:t>’</w:t>
      </w:r>
      <w:r>
        <w:rPr>
          <w:lang w:val="fr-FR"/>
        </w:rPr>
        <w:t>université</w:t>
      </w:r>
      <w:r w:rsidR="00632D20" w:rsidRPr="00632D20">
        <w:rPr>
          <w:lang w:val="fr-FR"/>
        </w:rPr>
        <w:t>.</w:t>
      </w:r>
      <w:r>
        <w:rPr>
          <w:lang w:val="fr-FR"/>
        </w:rPr>
        <w:t xml:space="preserve"> Elle indique que le Programme national de bourses et de crédits d</w:t>
      </w:r>
      <w:r w:rsidR="00B45B85">
        <w:rPr>
          <w:lang w:val="fr-FR"/>
        </w:rPr>
        <w:t>’</w:t>
      </w:r>
      <w:r>
        <w:rPr>
          <w:lang w:val="fr-FR"/>
        </w:rPr>
        <w:t>études est habilité à attribuer des bourses aux étudiants</w:t>
      </w:r>
      <w:r w:rsidR="00632D20" w:rsidRPr="00632D20">
        <w:rPr>
          <w:lang w:val="fr-FR"/>
        </w:rPr>
        <w:t>.</w:t>
      </w:r>
      <w:r>
        <w:rPr>
          <w:lang w:val="fr-FR"/>
        </w:rPr>
        <w:t xml:space="preserve"> Elle invite le Comité à demander à l</w:t>
      </w:r>
      <w:r w:rsidR="00B45B85">
        <w:rPr>
          <w:lang w:val="fr-FR"/>
        </w:rPr>
        <w:t>’</w:t>
      </w:r>
      <w:r>
        <w:rPr>
          <w:lang w:val="fr-FR"/>
        </w:rPr>
        <w:t>État Partie de lui accorder une bourse couvrant tous les frais liés à un programme d</w:t>
      </w:r>
      <w:r w:rsidR="00B45B85">
        <w:rPr>
          <w:lang w:val="fr-FR"/>
        </w:rPr>
        <w:t>’</w:t>
      </w:r>
      <w:r>
        <w:rPr>
          <w:lang w:val="fr-FR"/>
        </w:rPr>
        <w:t>études de premier cycle</w:t>
      </w:r>
      <w:r w:rsidR="00632D20" w:rsidRPr="00632D20">
        <w:rPr>
          <w:lang w:val="fr-FR"/>
        </w:rPr>
        <w:t>.</w:t>
      </w:r>
    </w:p>
    <w:p w14:paraId="230CA518" w14:textId="011C2844" w:rsidR="00B45B85" w:rsidRDefault="00201BEC" w:rsidP="0087178A">
      <w:pPr>
        <w:pStyle w:val="SingleTxtG"/>
        <w:rPr>
          <w:lang w:val="fr-FR"/>
        </w:rPr>
      </w:pPr>
      <w:r w:rsidRPr="00632D20">
        <w:rPr>
          <w:lang w:val="fr-FR"/>
        </w:rPr>
        <w:lastRenderedPageBreak/>
        <w:t>55</w:t>
      </w:r>
      <w:r w:rsidR="00632D20" w:rsidRPr="00632D20">
        <w:rPr>
          <w:lang w:val="fr-FR"/>
        </w:rPr>
        <w:t>.</w:t>
      </w:r>
      <w:r>
        <w:rPr>
          <w:lang w:val="fr-FR"/>
        </w:rPr>
        <w:tab/>
        <w:t>L</w:t>
      </w:r>
      <w:r w:rsidR="00B45B85">
        <w:rPr>
          <w:lang w:val="fr-FR"/>
        </w:rPr>
        <w:t>’</w:t>
      </w:r>
      <w:r>
        <w:rPr>
          <w:lang w:val="fr-FR"/>
        </w:rPr>
        <w:t>auteure souligne que, plus d</w:t>
      </w:r>
      <w:r w:rsidR="00B45B85">
        <w:rPr>
          <w:lang w:val="fr-FR"/>
        </w:rPr>
        <w:t>’</w:t>
      </w:r>
      <w:r>
        <w:rPr>
          <w:lang w:val="fr-FR"/>
        </w:rPr>
        <w:t>un an après le dépôt d</w:t>
      </w:r>
      <w:r w:rsidR="00B45B85">
        <w:rPr>
          <w:lang w:val="fr-FR"/>
        </w:rPr>
        <w:t>’</w:t>
      </w:r>
      <w:r>
        <w:rPr>
          <w:lang w:val="fr-FR"/>
        </w:rPr>
        <w:t>un projet de loi sur la dépénalisation de l</w:t>
      </w:r>
      <w:r w:rsidR="00B45B85">
        <w:rPr>
          <w:lang w:val="fr-FR"/>
        </w:rPr>
        <w:t>’</w:t>
      </w:r>
      <w:r>
        <w:rPr>
          <w:lang w:val="fr-FR"/>
        </w:rPr>
        <w:t>avortement en cas de grossesse précoce, aucun progrès n</w:t>
      </w:r>
      <w:r w:rsidR="00B45B85">
        <w:rPr>
          <w:lang w:val="fr-FR"/>
        </w:rPr>
        <w:t>’</w:t>
      </w:r>
      <w:r>
        <w:rPr>
          <w:lang w:val="fr-FR"/>
        </w:rPr>
        <w:t>a été constaté en vue de son adoption</w:t>
      </w:r>
      <w:r w:rsidR="00632D20" w:rsidRPr="00632D20">
        <w:rPr>
          <w:lang w:val="fr-FR"/>
        </w:rPr>
        <w:t>.</w:t>
      </w:r>
      <w:r>
        <w:rPr>
          <w:lang w:val="fr-FR"/>
        </w:rPr>
        <w:t xml:space="preserve"> Au contraire, plusieurs initiatives législatives préjudiciables et régressives pour les droits des femmes ont été présentées</w:t>
      </w:r>
      <w:r w:rsidR="00632D20" w:rsidRPr="00632D20">
        <w:rPr>
          <w:lang w:val="fr-FR"/>
        </w:rPr>
        <w:t>.</w:t>
      </w:r>
      <w:r>
        <w:rPr>
          <w:lang w:val="fr-FR"/>
        </w:rPr>
        <w:t xml:space="preserve"> Le </w:t>
      </w:r>
      <w:r w:rsidRPr="00632D20">
        <w:rPr>
          <w:lang w:val="fr-FR"/>
        </w:rPr>
        <w:t>15</w:t>
      </w:r>
      <w:r>
        <w:rPr>
          <w:lang w:val="fr-FR"/>
        </w:rPr>
        <w:t xml:space="preserve"> novembre </w:t>
      </w:r>
      <w:r w:rsidRPr="00632D20">
        <w:rPr>
          <w:lang w:val="fr-FR"/>
        </w:rPr>
        <w:t>2023</w:t>
      </w:r>
      <w:r>
        <w:rPr>
          <w:lang w:val="fr-FR"/>
        </w:rPr>
        <w:t>, un projet de loi reconnaissant les droits de l</w:t>
      </w:r>
      <w:r w:rsidR="00B45B85">
        <w:rPr>
          <w:lang w:val="fr-FR"/>
        </w:rPr>
        <w:t>’</w:t>
      </w:r>
      <w:r>
        <w:rPr>
          <w:lang w:val="fr-FR"/>
        </w:rPr>
        <w:t>enfant à naître a été approuvé</w:t>
      </w:r>
      <w:r w:rsidR="00632D20" w:rsidRPr="00632D20">
        <w:rPr>
          <w:lang w:val="fr-FR"/>
        </w:rPr>
        <w:t>.</w:t>
      </w:r>
      <w:r>
        <w:rPr>
          <w:lang w:val="fr-FR"/>
        </w:rPr>
        <w:t xml:space="preserve"> Le </w:t>
      </w:r>
      <w:r w:rsidRPr="00632D20">
        <w:rPr>
          <w:lang w:val="fr-FR"/>
        </w:rPr>
        <w:t>20</w:t>
      </w:r>
      <w:r w:rsidR="00925865">
        <w:rPr>
          <w:lang w:val="fr-FR"/>
        </w:rPr>
        <w:t> </w:t>
      </w:r>
      <w:r>
        <w:rPr>
          <w:lang w:val="fr-FR"/>
        </w:rPr>
        <w:t xml:space="preserve">mars </w:t>
      </w:r>
      <w:r w:rsidRPr="00632D20">
        <w:rPr>
          <w:lang w:val="fr-FR"/>
        </w:rPr>
        <w:t>2024</w:t>
      </w:r>
      <w:r>
        <w:rPr>
          <w:lang w:val="fr-FR"/>
        </w:rPr>
        <w:t>, un projet de loi autorisant l</w:t>
      </w:r>
      <w:r w:rsidR="00B45B85">
        <w:rPr>
          <w:lang w:val="fr-FR"/>
        </w:rPr>
        <w:t>’</w:t>
      </w:r>
      <w:r>
        <w:rPr>
          <w:lang w:val="fr-FR"/>
        </w:rPr>
        <w:t xml:space="preserve">adoption </w:t>
      </w:r>
      <w:r w:rsidRPr="00632D20">
        <w:rPr>
          <w:i/>
          <w:iCs/>
          <w:lang w:val="fr-FR"/>
        </w:rPr>
        <w:t>in utero</w:t>
      </w:r>
      <w:r>
        <w:rPr>
          <w:lang w:val="fr-FR"/>
        </w:rPr>
        <w:t xml:space="preserve"> en cas de grossesse non prévue a été proposé</w:t>
      </w:r>
      <w:r w:rsidR="00632D20" w:rsidRPr="00632D20">
        <w:rPr>
          <w:lang w:val="fr-FR"/>
        </w:rPr>
        <w:t>.</w:t>
      </w:r>
      <w:r>
        <w:rPr>
          <w:lang w:val="fr-FR"/>
        </w:rPr>
        <w:t xml:space="preserve"> Ces projets de loi entravent l</w:t>
      </w:r>
      <w:r w:rsidR="00B45B85">
        <w:rPr>
          <w:lang w:val="fr-FR"/>
        </w:rPr>
        <w:t>’</w:t>
      </w:r>
      <w:r>
        <w:rPr>
          <w:lang w:val="fr-FR"/>
        </w:rPr>
        <w:t>accès à l</w:t>
      </w:r>
      <w:r w:rsidR="00B45B85">
        <w:rPr>
          <w:lang w:val="fr-FR"/>
        </w:rPr>
        <w:t>’</w:t>
      </w:r>
      <w:r>
        <w:rPr>
          <w:lang w:val="fr-FR"/>
        </w:rPr>
        <w:t>interruption médicale de grossesse, privent les filles de la possibilité de prendre des décisions concernant leur propre corps et les empêchent de décider de poursuivre ou non une grossesse, car la législation vise uniquement à protéger l</w:t>
      </w:r>
      <w:r w:rsidR="00B45B85">
        <w:rPr>
          <w:lang w:val="fr-FR"/>
        </w:rPr>
        <w:t>’</w:t>
      </w:r>
      <w:r>
        <w:rPr>
          <w:lang w:val="fr-FR"/>
        </w:rPr>
        <w:t>enfant à naître</w:t>
      </w:r>
      <w:r w:rsidR="00632D20" w:rsidRPr="00632D20">
        <w:rPr>
          <w:lang w:val="fr-FR"/>
        </w:rPr>
        <w:t>.</w:t>
      </w:r>
    </w:p>
    <w:p w14:paraId="55C8695B" w14:textId="55758F19" w:rsidR="00B45B85" w:rsidRDefault="00201BEC" w:rsidP="0087178A">
      <w:pPr>
        <w:pStyle w:val="SingleTxtG"/>
        <w:rPr>
          <w:lang w:val="fr-FR"/>
        </w:rPr>
      </w:pPr>
      <w:r w:rsidRPr="00632D20">
        <w:rPr>
          <w:lang w:val="fr-FR"/>
        </w:rPr>
        <w:t>56</w:t>
      </w:r>
      <w:r w:rsidR="00632D20" w:rsidRPr="00632D20">
        <w:rPr>
          <w:lang w:val="fr-FR"/>
        </w:rPr>
        <w:t>.</w:t>
      </w:r>
      <w:r>
        <w:rPr>
          <w:lang w:val="fr-FR"/>
        </w:rPr>
        <w:tab/>
        <w:t>L</w:t>
      </w:r>
      <w:r w:rsidR="00B45B85">
        <w:rPr>
          <w:lang w:val="fr-FR"/>
        </w:rPr>
        <w:t>’</w:t>
      </w:r>
      <w:r>
        <w:rPr>
          <w:lang w:val="fr-FR"/>
        </w:rPr>
        <w:t>auteure souligne qu</w:t>
      </w:r>
      <w:r w:rsidR="00B45B85">
        <w:rPr>
          <w:lang w:val="fr-FR"/>
        </w:rPr>
        <w:t>’</w:t>
      </w:r>
      <w:r>
        <w:rPr>
          <w:lang w:val="fr-FR"/>
        </w:rPr>
        <w:t xml:space="preserve">en </w:t>
      </w:r>
      <w:r w:rsidRPr="00632D20">
        <w:rPr>
          <w:lang w:val="fr-FR"/>
        </w:rPr>
        <w:t>2023</w:t>
      </w:r>
      <w:r>
        <w:rPr>
          <w:lang w:val="fr-FR"/>
        </w:rPr>
        <w:t>, de nouveaux cas de viol et de refus d</w:t>
      </w:r>
      <w:r w:rsidR="00B45B85">
        <w:rPr>
          <w:lang w:val="fr-FR"/>
        </w:rPr>
        <w:t>’</w:t>
      </w:r>
      <w:r>
        <w:rPr>
          <w:lang w:val="fr-FR"/>
        </w:rPr>
        <w:t>accès à l</w:t>
      </w:r>
      <w:r w:rsidR="00B45B85">
        <w:rPr>
          <w:lang w:val="fr-FR"/>
        </w:rPr>
        <w:t>’</w:t>
      </w:r>
      <w:r>
        <w:rPr>
          <w:lang w:val="fr-FR"/>
        </w:rPr>
        <w:t>interruption médicale de grossesse ont été signalés, dont le cas d</w:t>
      </w:r>
      <w:r w:rsidR="00B45B85">
        <w:rPr>
          <w:lang w:val="fr-FR"/>
        </w:rPr>
        <w:t>’</w:t>
      </w:r>
      <w:r>
        <w:rPr>
          <w:lang w:val="fr-FR"/>
        </w:rPr>
        <w:t xml:space="preserve">une fille de </w:t>
      </w:r>
      <w:r w:rsidRPr="00632D20">
        <w:rPr>
          <w:lang w:val="fr-FR"/>
        </w:rPr>
        <w:t>13</w:t>
      </w:r>
      <w:r>
        <w:rPr>
          <w:lang w:val="fr-FR"/>
        </w:rPr>
        <w:t> ans décédée à la suite de complications survenues lors de l</w:t>
      </w:r>
      <w:r w:rsidR="00B45B85">
        <w:rPr>
          <w:lang w:val="fr-FR"/>
        </w:rPr>
        <w:t>’</w:t>
      </w:r>
      <w:r>
        <w:rPr>
          <w:lang w:val="fr-FR"/>
        </w:rPr>
        <w:t>accouchement</w:t>
      </w:r>
      <w:r w:rsidR="00632D20" w:rsidRPr="00632D20">
        <w:rPr>
          <w:lang w:val="fr-FR"/>
        </w:rPr>
        <w:t>.</w:t>
      </w:r>
    </w:p>
    <w:p w14:paraId="73592AF8" w14:textId="6BD2109A" w:rsidR="00B45B85" w:rsidRDefault="00201BEC" w:rsidP="0087178A">
      <w:pPr>
        <w:pStyle w:val="SingleTxtG"/>
        <w:rPr>
          <w:lang w:val="fr-FR"/>
        </w:rPr>
      </w:pPr>
      <w:r w:rsidRPr="00632D20">
        <w:rPr>
          <w:lang w:val="fr-FR"/>
        </w:rPr>
        <w:t>57</w:t>
      </w:r>
      <w:r w:rsidR="00632D20" w:rsidRPr="00632D20">
        <w:rPr>
          <w:lang w:val="fr-FR"/>
        </w:rPr>
        <w:t>.</w:t>
      </w:r>
      <w:r>
        <w:rPr>
          <w:lang w:val="fr-FR"/>
        </w:rPr>
        <w:tab/>
        <w:t>En ce qui concerne la modification du Guide technique, l</w:t>
      </w:r>
      <w:r w:rsidR="00B45B85">
        <w:rPr>
          <w:lang w:val="fr-FR"/>
        </w:rPr>
        <w:t>’</w:t>
      </w:r>
      <w:r>
        <w:rPr>
          <w:lang w:val="fr-FR"/>
        </w:rPr>
        <w:t>auteure craint que la proposition du Ministère de la santé permette aux représentants du Bureau du Procureur de décider, en l</w:t>
      </w:r>
      <w:r w:rsidR="00B45B85">
        <w:rPr>
          <w:lang w:val="fr-FR"/>
        </w:rPr>
        <w:t>’</w:t>
      </w:r>
      <w:r>
        <w:rPr>
          <w:lang w:val="fr-FR"/>
        </w:rPr>
        <w:t>absence de consentement de l</w:t>
      </w:r>
      <w:r w:rsidR="00B45B85">
        <w:rPr>
          <w:lang w:val="fr-FR"/>
        </w:rPr>
        <w:t>’</w:t>
      </w:r>
      <w:r>
        <w:rPr>
          <w:lang w:val="fr-FR"/>
        </w:rPr>
        <w:t>enfant ou des parents, de la faisabilité d</w:t>
      </w:r>
      <w:r w:rsidR="00B45B85">
        <w:rPr>
          <w:lang w:val="fr-FR"/>
        </w:rPr>
        <w:t>’</w:t>
      </w:r>
      <w:r>
        <w:rPr>
          <w:lang w:val="fr-FR"/>
        </w:rPr>
        <w:t>un avortement</w:t>
      </w:r>
      <w:r w:rsidR="00632D20" w:rsidRPr="00632D20">
        <w:rPr>
          <w:lang w:val="fr-FR"/>
        </w:rPr>
        <w:t>.</w:t>
      </w:r>
      <w:r>
        <w:rPr>
          <w:lang w:val="fr-FR"/>
        </w:rPr>
        <w:t xml:space="preserve"> Les représentants du Bureau du Procureur ne sont pas compétents pour décider de la faisabilité d</w:t>
      </w:r>
      <w:r w:rsidR="00B45B85">
        <w:rPr>
          <w:lang w:val="fr-FR"/>
        </w:rPr>
        <w:t>’</w:t>
      </w:r>
      <w:r>
        <w:rPr>
          <w:lang w:val="fr-FR"/>
        </w:rPr>
        <w:t>une interruption médicale de grossesse</w:t>
      </w:r>
      <w:r w:rsidR="00632D20" w:rsidRPr="00632D20">
        <w:rPr>
          <w:lang w:val="fr-FR"/>
        </w:rPr>
        <w:t>.</w:t>
      </w:r>
      <w:r>
        <w:rPr>
          <w:lang w:val="fr-FR"/>
        </w:rPr>
        <w:t xml:space="preserve"> De plus, le transfert de cette décision à une autre institution implique d</w:t>
      </w:r>
      <w:r w:rsidR="00B45B85">
        <w:rPr>
          <w:lang w:val="fr-FR"/>
        </w:rPr>
        <w:t>’</w:t>
      </w:r>
      <w:r>
        <w:rPr>
          <w:lang w:val="fr-FR"/>
        </w:rPr>
        <w:t>allonger la procédure, ce qui accroît les risques pour la vie et la santé de la fille enceinte</w:t>
      </w:r>
      <w:r w:rsidR="00632D20" w:rsidRPr="00632D20">
        <w:rPr>
          <w:lang w:val="fr-FR"/>
        </w:rPr>
        <w:t>.</w:t>
      </w:r>
      <w:r>
        <w:rPr>
          <w:lang w:val="fr-FR"/>
        </w:rPr>
        <w:t xml:space="preserve"> L</w:t>
      </w:r>
      <w:r w:rsidR="00B45B85">
        <w:rPr>
          <w:lang w:val="fr-FR"/>
        </w:rPr>
        <w:t>’</w:t>
      </w:r>
      <w:r>
        <w:rPr>
          <w:lang w:val="fr-FR"/>
        </w:rPr>
        <w:t>auteure soutient qu</w:t>
      </w:r>
      <w:r w:rsidR="00B45B85">
        <w:rPr>
          <w:lang w:val="fr-FR"/>
        </w:rPr>
        <w:t>’</w:t>
      </w:r>
      <w:r>
        <w:rPr>
          <w:lang w:val="fr-FR"/>
        </w:rPr>
        <w:t>il ne faut pas imposer la limite de vingt-deux semaines de grossesse, étant donné que toute grossesse, quelle qu</w:t>
      </w:r>
      <w:r w:rsidR="00B45B85">
        <w:rPr>
          <w:lang w:val="fr-FR"/>
        </w:rPr>
        <w:t>’</w:t>
      </w:r>
      <w:r>
        <w:rPr>
          <w:lang w:val="fr-FR"/>
        </w:rPr>
        <w:t>en soit la durée, présente un risque grave pour la santé des filles</w:t>
      </w:r>
      <w:r w:rsidR="00632D20" w:rsidRPr="00632D20">
        <w:rPr>
          <w:lang w:val="fr-FR"/>
        </w:rPr>
        <w:t>.</w:t>
      </w:r>
      <w:r>
        <w:rPr>
          <w:lang w:val="fr-FR"/>
        </w:rPr>
        <w:t xml:space="preserve"> L</w:t>
      </w:r>
      <w:r w:rsidR="00B45B85">
        <w:rPr>
          <w:lang w:val="fr-FR"/>
        </w:rPr>
        <w:t>’</w:t>
      </w:r>
      <w:r>
        <w:rPr>
          <w:lang w:val="fr-FR"/>
        </w:rPr>
        <w:t>instauration d</w:t>
      </w:r>
      <w:r w:rsidR="00B45B85">
        <w:rPr>
          <w:lang w:val="fr-FR"/>
        </w:rPr>
        <w:t>’</w:t>
      </w:r>
      <w:r>
        <w:rPr>
          <w:lang w:val="fr-FR"/>
        </w:rPr>
        <w:t>un délai pour l</w:t>
      </w:r>
      <w:r w:rsidR="00B45B85">
        <w:rPr>
          <w:lang w:val="fr-FR"/>
        </w:rPr>
        <w:t>’</w:t>
      </w:r>
      <w:r>
        <w:rPr>
          <w:lang w:val="fr-FR"/>
        </w:rPr>
        <w:t>accès à l</w:t>
      </w:r>
      <w:r w:rsidR="00B45B85">
        <w:rPr>
          <w:lang w:val="fr-FR"/>
        </w:rPr>
        <w:t>’</w:t>
      </w:r>
      <w:r>
        <w:rPr>
          <w:lang w:val="fr-FR"/>
        </w:rPr>
        <w:t>avortement renforce les obstacles auxquels se heurtent déjà les filles, tels que le manque d</w:t>
      </w:r>
      <w:r w:rsidR="00B45B85">
        <w:rPr>
          <w:lang w:val="fr-FR"/>
        </w:rPr>
        <w:t>’</w:t>
      </w:r>
      <w:r>
        <w:rPr>
          <w:lang w:val="fr-FR"/>
        </w:rPr>
        <w:t>éducation sexuelle, qui les empêche de reconnaître une grossesse à un stade précoce, le</w:t>
      </w:r>
      <w:r w:rsidR="003F5437">
        <w:rPr>
          <w:lang w:val="fr-FR"/>
        </w:rPr>
        <w:t> </w:t>
      </w:r>
      <w:r>
        <w:rPr>
          <w:lang w:val="fr-FR"/>
        </w:rPr>
        <w:t>manque de connaissances sur l</w:t>
      </w:r>
      <w:r w:rsidR="00B45B85">
        <w:rPr>
          <w:lang w:val="fr-FR"/>
        </w:rPr>
        <w:t>’</w:t>
      </w:r>
      <w:r>
        <w:rPr>
          <w:lang w:val="fr-FR"/>
        </w:rPr>
        <w:t>accès à l</w:t>
      </w:r>
      <w:r w:rsidR="00B45B85">
        <w:rPr>
          <w:lang w:val="fr-FR"/>
        </w:rPr>
        <w:t>’</w:t>
      </w:r>
      <w:r>
        <w:rPr>
          <w:lang w:val="fr-FR"/>
        </w:rPr>
        <w:t>avortement, l</w:t>
      </w:r>
      <w:r w:rsidR="00B45B85">
        <w:rPr>
          <w:lang w:val="fr-FR"/>
        </w:rPr>
        <w:t>’</w:t>
      </w:r>
      <w:r>
        <w:rPr>
          <w:lang w:val="fr-FR"/>
        </w:rPr>
        <w:t>absence de centres médicaux dans certaines régions ainsi que la peur, la stigmatisation et la possibilité de revictimisation dans les cas de violence sexuelle</w:t>
      </w:r>
      <w:r w:rsidR="00632D20" w:rsidRPr="00632D20">
        <w:rPr>
          <w:lang w:val="fr-FR"/>
        </w:rPr>
        <w:t>.</w:t>
      </w:r>
    </w:p>
    <w:p w14:paraId="1610060C" w14:textId="7E3AC080" w:rsidR="00B45B85" w:rsidRDefault="00201BEC" w:rsidP="0087178A">
      <w:pPr>
        <w:pStyle w:val="SingleTxtG"/>
        <w:rPr>
          <w:lang w:val="fr-FR"/>
        </w:rPr>
      </w:pPr>
      <w:r w:rsidRPr="00632D20">
        <w:rPr>
          <w:lang w:val="fr-FR"/>
        </w:rPr>
        <w:t>58</w:t>
      </w:r>
      <w:r w:rsidR="00632D20" w:rsidRPr="00632D20">
        <w:rPr>
          <w:lang w:val="fr-FR"/>
        </w:rPr>
        <w:t>.</w:t>
      </w:r>
      <w:r>
        <w:rPr>
          <w:lang w:val="fr-FR"/>
        </w:rPr>
        <w:tab/>
        <w:t xml:space="preserve">Le </w:t>
      </w:r>
      <w:r w:rsidRPr="00632D20">
        <w:rPr>
          <w:lang w:val="fr-FR"/>
        </w:rPr>
        <w:t>23</w:t>
      </w:r>
      <w:r w:rsidR="00FD2E90">
        <w:rPr>
          <w:lang w:val="fr-FR"/>
        </w:rPr>
        <w:t> </w:t>
      </w:r>
      <w:r>
        <w:rPr>
          <w:lang w:val="fr-FR"/>
        </w:rPr>
        <w:t xml:space="preserve">juin </w:t>
      </w:r>
      <w:r w:rsidRPr="00632D20">
        <w:rPr>
          <w:lang w:val="fr-FR"/>
        </w:rPr>
        <w:t>2023</w:t>
      </w:r>
      <w:r>
        <w:rPr>
          <w:lang w:val="fr-FR"/>
        </w:rPr>
        <w:t>, le Congrès du Pérou a adopté une nouvelle loi, qui dispose que l</w:t>
      </w:r>
      <w:r w:rsidR="00B45B85">
        <w:rPr>
          <w:lang w:val="fr-FR"/>
        </w:rPr>
        <w:t>’</w:t>
      </w:r>
      <w:r>
        <w:rPr>
          <w:lang w:val="fr-FR"/>
        </w:rPr>
        <w:t>éducation ne doit pas être un moyen de promouvoir un quelconque type d</w:t>
      </w:r>
      <w:r w:rsidR="00B45B85">
        <w:rPr>
          <w:lang w:val="fr-FR"/>
        </w:rPr>
        <w:t>’</w:t>
      </w:r>
      <w:r>
        <w:rPr>
          <w:lang w:val="fr-FR"/>
        </w:rPr>
        <w:t>idéologie sociale ou politique, en particulier en matière d</w:t>
      </w:r>
      <w:r w:rsidR="00B45B85">
        <w:rPr>
          <w:lang w:val="fr-FR"/>
        </w:rPr>
        <w:t>’</w:t>
      </w:r>
      <w:r>
        <w:rPr>
          <w:lang w:val="fr-FR"/>
        </w:rPr>
        <w:t>éducation sexuelle et liée au genre</w:t>
      </w:r>
      <w:r w:rsidR="00632D20" w:rsidRPr="00632D20">
        <w:rPr>
          <w:lang w:val="fr-FR"/>
        </w:rPr>
        <w:t>.</w:t>
      </w:r>
      <w:r>
        <w:rPr>
          <w:lang w:val="fr-FR"/>
        </w:rPr>
        <w:t xml:space="preserve"> Elle donne également aux associations, principalement religieuses et conservatrices, le pouvoir d</w:t>
      </w:r>
      <w:r w:rsidR="00B45B85">
        <w:rPr>
          <w:lang w:val="fr-FR"/>
        </w:rPr>
        <w:t>’</w:t>
      </w:r>
      <w:r>
        <w:rPr>
          <w:lang w:val="fr-FR"/>
        </w:rPr>
        <w:t>interdire le matériel pédagogique qui traite ces sujets</w:t>
      </w:r>
      <w:r w:rsidR="00632D20" w:rsidRPr="00632D20">
        <w:rPr>
          <w:lang w:val="fr-FR"/>
        </w:rPr>
        <w:t>.</w:t>
      </w:r>
    </w:p>
    <w:p w14:paraId="7FB2E281" w14:textId="77EF282C" w:rsidR="00201BEC" w:rsidRPr="004C382B" w:rsidRDefault="00201BEC" w:rsidP="0087178A">
      <w:pPr>
        <w:pStyle w:val="H23G"/>
      </w:pPr>
      <w:r>
        <w:rPr>
          <w:lang w:val="fr-FR"/>
        </w:rPr>
        <w:tab/>
      </w:r>
      <w:r w:rsidRPr="00632D20">
        <w:rPr>
          <w:lang w:val="fr-FR"/>
        </w:rPr>
        <w:t>4</w:t>
      </w:r>
      <w:r w:rsidR="00632D20" w:rsidRPr="00632D20">
        <w:rPr>
          <w:lang w:val="fr-FR"/>
        </w:rPr>
        <w:t>.</w:t>
      </w:r>
      <w:r>
        <w:rPr>
          <w:lang w:val="fr-FR"/>
        </w:rPr>
        <w:tab/>
        <w:t>Intervention de tiers</w:t>
      </w:r>
    </w:p>
    <w:p w14:paraId="5CB641AA" w14:textId="2D1C95B9" w:rsidR="00B45B85" w:rsidRDefault="00201BEC" w:rsidP="0087178A">
      <w:pPr>
        <w:pStyle w:val="SingleTxtG"/>
        <w:rPr>
          <w:lang w:val="fr-FR"/>
        </w:rPr>
      </w:pPr>
      <w:r w:rsidRPr="00632D20">
        <w:rPr>
          <w:lang w:val="fr-FR"/>
        </w:rPr>
        <w:t>59</w:t>
      </w:r>
      <w:r w:rsidR="00632D20" w:rsidRPr="00632D20">
        <w:rPr>
          <w:lang w:val="fr-FR"/>
        </w:rPr>
        <w:t>.</w:t>
      </w:r>
      <w:r>
        <w:rPr>
          <w:lang w:val="fr-FR"/>
        </w:rPr>
        <w:tab/>
        <w:t xml:space="preserve">Dans une intervention datée du </w:t>
      </w:r>
      <w:r w:rsidRPr="00632D20">
        <w:rPr>
          <w:lang w:val="fr-FR"/>
        </w:rPr>
        <w:t>2</w:t>
      </w:r>
      <w:r>
        <w:rPr>
          <w:lang w:val="fr-FR"/>
        </w:rPr>
        <w:t xml:space="preserve"> novembre </w:t>
      </w:r>
      <w:r w:rsidRPr="00632D20">
        <w:rPr>
          <w:lang w:val="fr-FR"/>
        </w:rPr>
        <w:t>2025</w:t>
      </w:r>
      <w:r>
        <w:rPr>
          <w:lang w:val="fr-FR"/>
        </w:rPr>
        <w:t>, la tierce partie, à savoir le Center for Reproductive Rights, a fait observer que l</w:t>
      </w:r>
      <w:r w:rsidR="00B45B85">
        <w:rPr>
          <w:lang w:val="fr-FR"/>
        </w:rPr>
        <w:t>’</w:t>
      </w:r>
      <w:r>
        <w:rPr>
          <w:lang w:val="fr-FR"/>
        </w:rPr>
        <w:t>auteure continuait d</w:t>
      </w:r>
      <w:r w:rsidR="00B45B85">
        <w:rPr>
          <w:lang w:val="fr-FR"/>
        </w:rPr>
        <w:t>’</w:t>
      </w:r>
      <w:r>
        <w:rPr>
          <w:lang w:val="fr-FR"/>
        </w:rPr>
        <w:t>occuper des emplois temporaires, dans des conditions précaires et informelles</w:t>
      </w:r>
      <w:r w:rsidR="00632D20" w:rsidRPr="00632D20">
        <w:rPr>
          <w:lang w:val="fr-FR"/>
        </w:rPr>
        <w:t>.</w:t>
      </w:r>
    </w:p>
    <w:p w14:paraId="3191F557" w14:textId="0EFB2D52" w:rsidR="00201BEC" w:rsidRPr="004C382B" w:rsidRDefault="00201BEC" w:rsidP="0087178A">
      <w:pPr>
        <w:pStyle w:val="SingleTxtG"/>
      </w:pPr>
      <w:r w:rsidRPr="00632D20">
        <w:rPr>
          <w:lang w:val="fr-FR"/>
        </w:rPr>
        <w:t>60</w:t>
      </w:r>
      <w:r w:rsidR="00632D20" w:rsidRPr="00632D20">
        <w:rPr>
          <w:lang w:val="fr-FR"/>
        </w:rPr>
        <w:t>.</w:t>
      </w:r>
      <w:r>
        <w:rPr>
          <w:lang w:val="fr-FR"/>
        </w:rPr>
        <w:tab/>
        <w:t>La tierce partie affirme que l</w:t>
      </w:r>
      <w:r w:rsidR="00B45B85">
        <w:rPr>
          <w:lang w:val="fr-FR"/>
        </w:rPr>
        <w:t>’</w:t>
      </w:r>
      <w:r>
        <w:rPr>
          <w:lang w:val="fr-FR"/>
        </w:rPr>
        <w:t>État Partie a adopté une série de mesures régressives qui empêchent les filles et les adolescentes victimes de violences sexuelles d</w:t>
      </w:r>
      <w:r w:rsidR="00B45B85">
        <w:rPr>
          <w:lang w:val="fr-FR"/>
        </w:rPr>
        <w:t>’</w:t>
      </w:r>
      <w:r>
        <w:rPr>
          <w:lang w:val="fr-FR"/>
        </w:rPr>
        <w:t>accéder à un avortement sécurisé et à des soins après avortement</w:t>
      </w:r>
      <w:r w:rsidR="00632D20" w:rsidRPr="00632D20">
        <w:rPr>
          <w:lang w:val="fr-FR"/>
        </w:rPr>
        <w:t>.</w:t>
      </w:r>
      <w:r>
        <w:rPr>
          <w:lang w:val="fr-FR"/>
        </w:rPr>
        <w:t xml:space="preserve"> Il indique que le Guide des pratiques et procédures cliniques en obstétrique et périnatalogie de l</w:t>
      </w:r>
      <w:r w:rsidR="00B45B85">
        <w:rPr>
          <w:lang w:val="fr-FR"/>
        </w:rPr>
        <w:t>’</w:t>
      </w:r>
      <w:r>
        <w:rPr>
          <w:lang w:val="fr-FR"/>
        </w:rPr>
        <w:t xml:space="preserve">Institut national de santé maternelle et périnatale a été modifié le </w:t>
      </w:r>
      <w:r w:rsidRPr="00632D20">
        <w:rPr>
          <w:lang w:val="fr-FR"/>
        </w:rPr>
        <w:t>5</w:t>
      </w:r>
      <w:r>
        <w:rPr>
          <w:lang w:val="fr-FR"/>
        </w:rPr>
        <w:t xml:space="preserve"> juin </w:t>
      </w:r>
      <w:r w:rsidRPr="00632D20">
        <w:rPr>
          <w:lang w:val="fr-FR"/>
        </w:rPr>
        <w:t>2025</w:t>
      </w:r>
      <w:r w:rsidR="00632D20" w:rsidRPr="00632D20">
        <w:rPr>
          <w:lang w:val="fr-FR"/>
        </w:rPr>
        <w:t>.</w:t>
      </w:r>
      <w:r>
        <w:rPr>
          <w:lang w:val="fr-FR"/>
        </w:rPr>
        <w:t xml:space="preserve"> La procédure qui permettait aux filles et aux adolescentes d</w:t>
      </w:r>
      <w:r w:rsidR="00B45B85">
        <w:rPr>
          <w:lang w:val="fr-FR"/>
        </w:rPr>
        <w:t>’</w:t>
      </w:r>
      <w:r>
        <w:rPr>
          <w:lang w:val="fr-FR"/>
        </w:rPr>
        <w:t>avoir accès à une interruption médicale de grossesse lorsqu</w:t>
      </w:r>
      <w:r w:rsidR="00B45B85">
        <w:rPr>
          <w:lang w:val="fr-FR"/>
        </w:rPr>
        <w:t>’</w:t>
      </w:r>
      <w:r>
        <w:rPr>
          <w:lang w:val="fr-FR"/>
        </w:rPr>
        <w:t>une grossesse résultant de violences sexuelles portait atteinte à leur santé mentale a été supprimée, de même que les dispositions visant à garantir des soins différenciés et spécialisés aux filles et aux adolescentes</w:t>
      </w:r>
      <w:r w:rsidR="00632D20" w:rsidRPr="00632D20">
        <w:rPr>
          <w:lang w:val="fr-FR"/>
        </w:rPr>
        <w:t>.</w:t>
      </w:r>
      <w:r>
        <w:rPr>
          <w:lang w:val="fr-FR"/>
        </w:rPr>
        <w:t xml:space="preserve"> La tierce partie affirme également que l</w:t>
      </w:r>
      <w:r w:rsidR="00B45B85">
        <w:rPr>
          <w:lang w:val="fr-FR"/>
        </w:rPr>
        <w:t>’</w:t>
      </w:r>
      <w:r>
        <w:rPr>
          <w:lang w:val="fr-FR"/>
        </w:rPr>
        <w:t>Institut national de santé maternelle et périnatale a subi des actes de harcèlement qui visaient à faire abroger le Guide des pratiques et procédures cliniques en obstétrique et périnatalogie et à entraver la pratique d</w:t>
      </w:r>
      <w:r w:rsidR="00B45B85">
        <w:rPr>
          <w:lang w:val="fr-FR"/>
        </w:rPr>
        <w:t>’</w:t>
      </w:r>
      <w:r>
        <w:rPr>
          <w:lang w:val="fr-FR"/>
        </w:rPr>
        <w:t>une interruption médicale de grossesse justifiée scientifiquement et juridiquement et l</w:t>
      </w:r>
      <w:r w:rsidR="00B45B85">
        <w:rPr>
          <w:lang w:val="fr-FR"/>
        </w:rPr>
        <w:t>’</w:t>
      </w:r>
      <w:r>
        <w:rPr>
          <w:lang w:val="fr-FR"/>
        </w:rPr>
        <w:t>accès effectif, à l</w:t>
      </w:r>
      <w:r w:rsidR="00B45B85">
        <w:rPr>
          <w:lang w:val="fr-FR"/>
        </w:rPr>
        <w:t>’</w:t>
      </w:r>
      <w:r>
        <w:rPr>
          <w:lang w:val="fr-FR"/>
        </w:rPr>
        <w:t>échelle nationale, à une telle intervention</w:t>
      </w:r>
      <w:r w:rsidR="00632D20" w:rsidRPr="00632D20">
        <w:rPr>
          <w:lang w:val="fr-FR"/>
        </w:rPr>
        <w:t>.</w:t>
      </w:r>
      <w:r>
        <w:rPr>
          <w:lang w:val="fr-FR"/>
        </w:rPr>
        <w:t xml:space="preserve"> Ces actes ont créé une confusion au sujet de la légalité de l</w:t>
      </w:r>
      <w:r w:rsidR="00B45B85">
        <w:rPr>
          <w:lang w:val="fr-FR"/>
        </w:rPr>
        <w:t>’</w:t>
      </w:r>
      <w:r>
        <w:rPr>
          <w:lang w:val="fr-FR"/>
        </w:rPr>
        <w:t>interruption médicale de grossesse, reconnue dans le Code pénal et le Guide technique national</w:t>
      </w:r>
      <w:r w:rsidR="00632D20" w:rsidRPr="00632D20">
        <w:rPr>
          <w:lang w:val="fr-FR"/>
        </w:rPr>
        <w:t>.</w:t>
      </w:r>
    </w:p>
    <w:p w14:paraId="776C1D7B" w14:textId="0CE29297" w:rsidR="00B45B85" w:rsidRDefault="00201BEC" w:rsidP="0087178A">
      <w:pPr>
        <w:pStyle w:val="SingleTxtG"/>
        <w:rPr>
          <w:lang w:val="fr-FR"/>
        </w:rPr>
      </w:pPr>
      <w:r w:rsidRPr="00632D20">
        <w:rPr>
          <w:lang w:val="fr-FR"/>
        </w:rPr>
        <w:t>61</w:t>
      </w:r>
      <w:r w:rsidR="00632D20" w:rsidRPr="00632D20">
        <w:rPr>
          <w:lang w:val="fr-FR"/>
        </w:rPr>
        <w:t>.</w:t>
      </w:r>
      <w:r>
        <w:rPr>
          <w:lang w:val="fr-FR"/>
        </w:rPr>
        <w:tab/>
        <w:t xml:space="preserve">La tierce partie indique que le Ministère de la santé a modifié le Guide technique national le </w:t>
      </w:r>
      <w:r w:rsidRPr="00632D20">
        <w:rPr>
          <w:lang w:val="fr-FR"/>
        </w:rPr>
        <w:t>28</w:t>
      </w:r>
      <w:r>
        <w:rPr>
          <w:lang w:val="fr-FR"/>
        </w:rPr>
        <w:t xml:space="preserve"> juin </w:t>
      </w:r>
      <w:r w:rsidRPr="00632D20">
        <w:rPr>
          <w:lang w:val="fr-FR"/>
        </w:rPr>
        <w:t>2025</w:t>
      </w:r>
      <w:r>
        <w:rPr>
          <w:lang w:val="fr-FR"/>
        </w:rPr>
        <w:t>, pour établir que les adolescentes devaient être entendues et que leur opinion devait être prise en compte dans le processus de demande d</w:t>
      </w:r>
      <w:r w:rsidR="00B45B85">
        <w:rPr>
          <w:lang w:val="fr-FR"/>
        </w:rPr>
        <w:t>’</w:t>
      </w:r>
      <w:r>
        <w:rPr>
          <w:lang w:val="fr-FR"/>
        </w:rPr>
        <w:t>interruption médicale de grossesse</w:t>
      </w:r>
      <w:r w:rsidR="00632D20" w:rsidRPr="00632D20">
        <w:rPr>
          <w:lang w:val="fr-FR"/>
        </w:rPr>
        <w:t>.</w:t>
      </w:r>
      <w:r>
        <w:rPr>
          <w:lang w:val="fr-FR"/>
        </w:rPr>
        <w:t xml:space="preserve"> En outre, si un médecin refuse de pratiquer un avortement pour des raisons de </w:t>
      </w:r>
      <w:r>
        <w:rPr>
          <w:lang w:val="fr-FR"/>
        </w:rPr>
        <w:lastRenderedPageBreak/>
        <w:t>conscience, il doit en informer la patiente par écrit et un autre médecin doit être désigné dans un délai de vingt-quatre heures pour assurer la prise en charge</w:t>
      </w:r>
      <w:r w:rsidR="00632D20" w:rsidRPr="00632D20">
        <w:rPr>
          <w:lang w:val="fr-FR"/>
        </w:rPr>
        <w:t>.</w:t>
      </w:r>
      <w:r>
        <w:rPr>
          <w:lang w:val="fr-FR"/>
        </w:rPr>
        <w:t xml:space="preserve"> Toutefois, la tierce partie affirme que des lacunes importantes subsistent, telles que l</w:t>
      </w:r>
      <w:r w:rsidR="00B45B85">
        <w:rPr>
          <w:lang w:val="fr-FR"/>
        </w:rPr>
        <w:t>’</w:t>
      </w:r>
      <w:r>
        <w:rPr>
          <w:lang w:val="fr-FR"/>
        </w:rPr>
        <w:t>obligation d</w:t>
      </w:r>
      <w:r w:rsidR="00B45B85">
        <w:rPr>
          <w:lang w:val="fr-FR"/>
        </w:rPr>
        <w:t>’</w:t>
      </w:r>
      <w:r>
        <w:rPr>
          <w:lang w:val="fr-FR"/>
        </w:rPr>
        <w:t>obtenir le consentement d</w:t>
      </w:r>
      <w:r w:rsidR="00B45B85">
        <w:rPr>
          <w:lang w:val="fr-FR"/>
        </w:rPr>
        <w:t>’</w:t>
      </w:r>
      <w:r>
        <w:rPr>
          <w:lang w:val="fr-FR"/>
        </w:rPr>
        <w:t>un représentant légal de la fille ou de l</w:t>
      </w:r>
      <w:r w:rsidR="00B45B85">
        <w:rPr>
          <w:lang w:val="fr-FR"/>
        </w:rPr>
        <w:t>’</w:t>
      </w:r>
      <w:r>
        <w:rPr>
          <w:lang w:val="fr-FR"/>
        </w:rPr>
        <w:t>adolescente et l</w:t>
      </w:r>
      <w:r w:rsidR="00B45B85">
        <w:rPr>
          <w:lang w:val="fr-FR"/>
        </w:rPr>
        <w:t>’</w:t>
      </w:r>
      <w:r>
        <w:rPr>
          <w:lang w:val="fr-FR"/>
        </w:rPr>
        <w:t>absence de garanties relatives au respect de l</w:t>
      </w:r>
      <w:r w:rsidR="00B45B85">
        <w:rPr>
          <w:lang w:val="fr-FR"/>
        </w:rPr>
        <w:t>’</w:t>
      </w:r>
      <w:r>
        <w:rPr>
          <w:lang w:val="fr-FR"/>
        </w:rPr>
        <w:t>autonomie progressive des patientes au cours de la procédure</w:t>
      </w:r>
      <w:r w:rsidR="00632D20" w:rsidRPr="00632D20">
        <w:rPr>
          <w:lang w:val="fr-FR"/>
        </w:rPr>
        <w:t>.</w:t>
      </w:r>
      <w:r>
        <w:rPr>
          <w:lang w:val="fr-FR"/>
        </w:rPr>
        <w:t xml:space="preserve"> En outre, le Guide technique national ne définit pas ce qu</w:t>
      </w:r>
      <w:r w:rsidR="00B45B85">
        <w:rPr>
          <w:lang w:val="fr-FR"/>
        </w:rPr>
        <w:t>’</w:t>
      </w:r>
      <w:r>
        <w:rPr>
          <w:lang w:val="fr-FR"/>
        </w:rPr>
        <w:t>est l</w:t>
      </w:r>
      <w:r w:rsidR="00B45B85">
        <w:rPr>
          <w:lang w:val="fr-FR"/>
        </w:rPr>
        <w:t>’</w:t>
      </w:r>
      <w:r>
        <w:rPr>
          <w:lang w:val="fr-FR"/>
        </w:rPr>
        <w:t>objection de conscience et n</w:t>
      </w:r>
      <w:r w:rsidR="00B45B85">
        <w:rPr>
          <w:lang w:val="fr-FR"/>
        </w:rPr>
        <w:t>’</w:t>
      </w:r>
      <w:r>
        <w:rPr>
          <w:lang w:val="fr-FR"/>
        </w:rPr>
        <w:t>établit aucune limite ni obligation</w:t>
      </w:r>
      <w:r w:rsidR="00632D20" w:rsidRPr="00632D20">
        <w:rPr>
          <w:lang w:val="fr-FR"/>
        </w:rPr>
        <w:t>.</w:t>
      </w:r>
      <w:r>
        <w:rPr>
          <w:lang w:val="fr-FR"/>
        </w:rPr>
        <w:t xml:space="preserve"> Enfin, l</w:t>
      </w:r>
      <w:r w:rsidR="00B45B85">
        <w:rPr>
          <w:lang w:val="fr-FR"/>
        </w:rPr>
        <w:t>’</w:t>
      </w:r>
      <w:r>
        <w:rPr>
          <w:lang w:val="fr-FR"/>
        </w:rPr>
        <w:t>État Partie n</w:t>
      </w:r>
      <w:r w:rsidR="00B45B85">
        <w:rPr>
          <w:lang w:val="fr-FR"/>
        </w:rPr>
        <w:t>’</w:t>
      </w:r>
      <w:r>
        <w:rPr>
          <w:lang w:val="fr-FR"/>
        </w:rPr>
        <w:t>a pas encore fait de la grossesse précoce une condition automatique d</w:t>
      </w:r>
      <w:r w:rsidR="00B45B85">
        <w:rPr>
          <w:lang w:val="fr-FR"/>
        </w:rPr>
        <w:t>’</w:t>
      </w:r>
      <w:r>
        <w:rPr>
          <w:lang w:val="fr-FR"/>
        </w:rPr>
        <w:t>accès à l</w:t>
      </w:r>
      <w:r w:rsidR="00B45B85">
        <w:rPr>
          <w:lang w:val="fr-FR"/>
        </w:rPr>
        <w:t>’</w:t>
      </w:r>
      <w:r>
        <w:rPr>
          <w:lang w:val="fr-FR"/>
        </w:rPr>
        <w:t>interruption médicale de grossesse, laquelle ne devrait pas nécessiter l</w:t>
      </w:r>
      <w:r w:rsidR="00B45B85">
        <w:rPr>
          <w:lang w:val="fr-FR"/>
        </w:rPr>
        <w:t>’</w:t>
      </w:r>
      <w:r>
        <w:rPr>
          <w:lang w:val="fr-FR"/>
        </w:rPr>
        <w:t>approbation d</w:t>
      </w:r>
      <w:r w:rsidR="00B45B85">
        <w:rPr>
          <w:lang w:val="fr-FR"/>
        </w:rPr>
        <w:t>’</w:t>
      </w:r>
      <w:r>
        <w:rPr>
          <w:lang w:val="fr-FR"/>
        </w:rPr>
        <w:t>une commission médicale ni être limitée à vingt</w:t>
      </w:r>
      <w:r>
        <w:rPr>
          <w:lang w:val="fr-FR"/>
        </w:rPr>
        <w:noBreakHyphen/>
        <w:t>deux semaines de grossesse</w:t>
      </w:r>
      <w:r w:rsidR="00632D20" w:rsidRPr="00632D20">
        <w:rPr>
          <w:lang w:val="fr-FR"/>
        </w:rPr>
        <w:t>.</w:t>
      </w:r>
    </w:p>
    <w:p w14:paraId="3115DB26" w14:textId="3CCDD455" w:rsidR="00B45B85" w:rsidRDefault="00201BEC" w:rsidP="0087178A">
      <w:pPr>
        <w:pStyle w:val="SingleTxtG"/>
        <w:rPr>
          <w:lang w:val="fr-FR"/>
        </w:rPr>
      </w:pPr>
      <w:r w:rsidRPr="00632D20">
        <w:rPr>
          <w:lang w:val="fr-FR"/>
        </w:rPr>
        <w:t>62</w:t>
      </w:r>
      <w:r w:rsidR="00632D20" w:rsidRPr="00632D20">
        <w:rPr>
          <w:lang w:val="fr-FR"/>
        </w:rPr>
        <w:t>.</w:t>
      </w:r>
      <w:r>
        <w:rPr>
          <w:lang w:val="fr-FR"/>
        </w:rPr>
        <w:tab/>
        <w:t xml:space="preserve">La tierce partie indique que, le </w:t>
      </w:r>
      <w:r w:rsidRPr="00632D20">
        <w:rPr>
          <w:lang w:val="fr-FR"/>
        </w:rPr>
        <w:t>15</w:t>
      </w:r>
      <w:r>
        <w:rPr>
          <w:lang w:val="fr-FR"/>
        </w:rPr>
        <w:t xml:space="preserve"> avril </w:t>
      </w:r>
      <w:r w:rsidRPr="00632D20">
        <w:rPr>
          <w:lang w:val="fr-FR"/>
        </w:rPr>
        <w:t>2025</w:t>
      </w:r>
      <w:r>
        <w:rPr>
          <w:lang w:val="fr-FR"/>
        </w:rPr>
        <w:t>, l</w:t>
      </w:r>
      <w:r w:rsidR="00B45B85">
        <w:rPr>
          <w:lang w:val="fr-FR"/>
        </w:rPr>
        <w:t>’</w:t>
      </w:r>
      <w:r>
        <w:rPr>
          <w:lang w:val="fr-FR"/>
        </w:rPr>
        <w:t xml:space="preserve">État Partie a promulgué la loi </w:t>
      </w:r>
      <w:r w:rsidR="00B45B85">
        <w:rPr>
          <w:lang w:val="fr-FR"/>
        </w:rPr>
        <w:t>n</w:t>
      </w:r>
      <w:r w:rsidR="00B45B85" w:rsidRPr="00B45B85">
        <w:rPr>
          <w:vertAlign w:val="superscript"/>
          <w:lang w:val="fr-FR"/>
        </w:rPr>
        <w:t>o</w:t>
      </w:r>
      <w:r>
        <w:rPr>
          <w:lang w:val="fr-FR"/>
        </w:rPr>
        <w:t> </w:t>
      </w:r>
      <w:r w:rsidRPr="00632D20">
        <w:rPr>
          <w:lang w:val="fr-FR"/>
        </w:rPr>
        <w:t>32301</w:t>
      </w:r>
      <w:r>
        <w:rPr>
          <w:lang w:val="fr-FR"/>
        </w:rPr>
        <w:t>, qui qualifie d</w:t>
      </w:r>
      <w:r w:rsidR="00B45B85">
        <w:rPr>
          <w:lang w:val="fr-FR"/>
        </w:rPr>
        <w:t>’</w:t>
      </w:r>
      <w:r>
        <w:rPr>
          <w:lang w:val="fr-FR"/>
        </w:rPr>
        <w:t>infraction très grave l</w:t>
      </w:r>
      <w:r w:rsidR="00B45B85">
        <w:rPr>
          <w:lang w:val="fr-FR"/>
        </w:rPr>
        <w:t>’</w:t>
      </w:r>
      <w:r>
        <w:rPr>
          <w:lang w:val="fr-FR"/>
        </w:rPr>
        <w:t>utilisation de fonds provenant de la coopération internationale pour financer l</w:t>
      </w:r>
      <w:r w:rsidR="00B45B85">
        <w:rPr>
          <w:lang w:val="fr-FR"/>
        </w:rPr>
        <w:t>’</w:t>
      </w:r>
      <w:r>
        <w:rPr>
          <w:lang w:val="fr-FR"/>
        </w:rPr>
        <w:t>assistance juridique dans des affaires contre l</w:t>
      </w:r>
      <w:r w:rsidR="00B45B85">
        <w:rPr>
          <w:lang w:val="fr-FR"/>
        </w:rPr>
        <w:t>’</w:t>
      </w:r>
      <w:r>
        <w:rPr>
          <w:lang w:val="fr-FR"/>
        </w:rPr>
        <w:t>État Partie</w:t>
      </w:r>
      <w:r w:rsidR="00632D20" w:rsidRPr="00632D20">
        <w:rPr>
          <w:lang w:val="fr-FR"/>
        </w:rPr>
        <w:t>.</w:t>
      </w:r>
      <w:r>
        <w:rPr>
          <w:lang w:val="fr-FR"/>
        </w:rPr>
        <w:t xml:space="preserve"> Les sanctions comprennent des amendes allant de </w:t>
      </w:r>
      <w:r w:rsidRPr="00632D20">
        <w:rPr>
          <w:lang w:val="fr-FR"/>
        </w:rPr>
        <w:t>50</w:t>
      </w:r>
      <w:r>
        <w:rPr>
          <w:lang w:val="fr-FR"/>
        </w:rPr>
        <w:t xml:space="preserve"> à </w:t>
      </w:r>
      <w:r w:rsidRPr="00632D20">
        <w:rPr>
          <w:lang w:val="fr-FR"/>
        </w:rPr>
        <w:t>500</w:t>
      </w:r>
      <w:r w:rsidR="00BC276C">
        <w:rPr>
          <w:lang w:val="fr-FR"/>
        </w:rPr>
        <w:t> </w:t>
      </w:r>
      <w:r>
        <w:rPr>
          <w:lang w:val="fr-FR"/>
        </w:rPr>
        <w:t>unités fiscales, ainsi que l</w:t>
      </w:r>
      <w:r w:rsidR="00B45B85">
        <w:rPr>
          <w:lang w:val="fr-FR"/>
        </w:rPr>
        <w:t>’</w:t>
      </w:r>
      <w:r>
        <w:rPr>
          <w:lang w:val="fr-FR"/>
        </w:rPr>
        <w:t>annulation de l</w:t>
      </w:r>
      <w:r w:rsidR="00B45B85">
        <w:rPr>
          <w:lang w:val="fr-FR"/>
        </w:rPr>
        <w:t>’</w:t>
      </w:r>
      <w:r>
        <w:rPr>
          <w:lang w:val="fr-FR"/>
        </w:rPr>
        <w:t>enregistrement de l</w:t>
      </w:r>
      <w:r w:rsidR="00B45B85">
        <w:rPr>
          <w:lang w:val="fr-FR"/>
        </w:rPr>
        <w:t>’</w:t>
      </w:r>
      <w:r>
        <w:rPr>
          <w:lang w:val="fr-FR"/>
        </w:rPr>
        <w:t>organisation concernée auprès de l</w:t>
      </w:r>
      <w:r w:rsidR="00B45B85">
        <w:rPr>
          <w:lang w:val="fr-FR"/>
        </w:rPr>
        <w:t>’</w:t>
      </w:r>
      <w:r>
        <w:rPr>
          <w:lang w:val="fr-FR"/>
        </w:rPr>
        <w:t>Agence péruvienne de coopération internationale</w:t>
      </w:r>
      <w:r w:rsidR="00632D20" w:rsidRPr="00632D20">
        <w:rPr>
          <w:lang w:val="fr-FR"/>
        </w:rPr>
        <w:t>.</w:t>
      </w:r>
      <w:r>
        <w:rPr>
          <w:lang w:val="fr-FR"/>
        </w:rPr>
        <w:t xml:space="preserve"> La tierce partie affirme que les fonds provenant de la coopération internationale constituent l</w:t>
      </w:r>
      <w:r w:rsidR="00B45B85">
        <w:rPr>
          <w:lang w:val="fr-FR"/>
        </w:rPr>
        <w:t>’</w:t>
      </w:r>
      <w:r>
        <w:rPr>
          <w:lang w:val="fr-FR"/>
        </w:rPr>
        <w:t>une des ressources essentielles pour garantir aux enfants et aux autres personnes en situation de pauvreté ou de vulnérabilité structurelle l</w:t>
      </w:r>
      <w:r w:rsidR="00B45B85">
        <w:rPr>
          <w:lang w:val="fr-FR"/>
        </w:rPr>
        <w:t>’</w:t>
      </w:r>
      <w:r>
        <w:rPr>
          <w:lang w:val="fr-FR"/>
        </w:rPr>
        <w:t>accès à une représentation juridique</w:t>
      </w:r>
      <w:r w:rsidR="00632D20" w:rsidRPr="00632D20">
        <w:rPr>
          <w:lang w:val="fr-FR"/>
        </w:rPr>
        <w:t>.</w:t>
      </w:r>
      <w:r>
        <w:rPr>
          <w:lang w:val="fr-FR"/>
        </w:rPr>
        <w:t xml:space="preserve"> Par conséquent, la loi </w:t>
      </w:r>
      <w:r w:rsidR="00B45B85">
        <w:rPr>
          <w:lang w:val="fr-FR"/>
        </w:rPr>
        <w:t>n</w:t>
      </w:r>
      <w:r w:rsidR="00B45B85" w:rsidRPr="00B45B85">
        <w:rPr>
          <w:vertAlign w:val="superscript"/>
          <w:lang w:val="fr-FR"/>
        </w:rPr>
        <w:t>o</w:t>
      </w:r>
      <w:r>
        <w:rPr>
          <w:lang w:val="fr-FR"/>
        </w:rPr>
        <w:t> </w:t>
      </w:r>
      <w:r w:rsidRPr="00632D20">
        <w:rPr>
          <w:lang w:val="fr-FR"/>
        </w:rPr>
        <w:t>32301</w:t>
      </w:r>
      <w:r>
        <w:rPr>
          <w:lang w:val="fr-FR"/>
        </w:rPr>
        <w:t xml:space="preserve"> représente un risque immédiat pour le droit de l</w:t>
      </w:r>
      <w:r w:rsidR="00B45B85">
        <w:rPr>
          <w:lang w:val="fr-FR"/>
        </w:rPr>
        <w:t>’</w:t>
      </w:r>
      <w:r>
        <w:rPr>
          <w:lang w:val="fr-FR"/>
        </w:rPr>
        <w:t>auteure d</w:t>
      </w:r>
      <w:r w:rsidR="00B45B85">
        <w:rPr>
          <w:lang w:val="fr-FR"/>
        </w:rPr>
        <w:t>’</w:t>
      </w:r>
      <w:r>
        <w:rPr>
          <w:lang w:val="fr-FR"/>
        </w:rPr>
        <w:t xml:space="preserve">accéder à la justice et de choisir librement sa défense, car elle est représentée en justice par le </w:t>
      </w:r>
      <w:r w:rsidRPr="00CD7A18">
        <w:rPr>
          <w:lang w:val="fr-FR"/>
        </w:rPr>
        <w:t>Centro de Promoción y Defensa de los Derechos Sexuales y Reproductivos</w:t>
      </w:r>
      <w:r>
        <w:rPr>
          <w:lang w:val="fr-FR"/>
        </w:rPr>
        <w:t>, une organisation non gouvernementale qui reçoit des fonds provenant de la coopération internationale</w:t>
      </w:r>
      <w:r w:rsidR="00632D20" w:rsidRPr="00632D20">
        <w:rPr>
          <w:lang w:val="fr-FR"/>
        </w:rPr>
        <w:t>.</w:t>
      </w:r>
    </w:p>
    <w:p w14:paraId="7D330C4B" w14:textId="1C33D4E9" w:rsidR="00201BEC" w:rsidRPr="004C382B" w:rsidRDefault="00201BEC" w:rsidP="0087178A">
      <w:pPr>
        <w:pStyle w:val="H23G"/>
      </w:pPr>
      <w:r>
        <w:rPr>
          <w:lang w:val="fr-FR"/>
        </w:rPr>
        <w:tab/>
      </w:r>
      <w:r w:rsidRPr="00632D20">
        <w:rPr>
          <w:lang w:val="fr-FR"/>
        </w:rPr>
        <w:t>5</w:t>
      </w:r>
      <w:r w:rsidR="00632D20" w:rsidRPr="00632D20">
        <w:rPr>
          <w:lang w:val="fr-FR"/>
        </w:rPr>
        <w:t>.</w:t>
      </w:r>
      <w:r>
        <w:rPr>
          <w:lang w:val="fr-FR"/>
        </w:rPr>
        <w:tab/>
        <w:t>Décision du Comité</w:t>
      </w:r>
    </w:p>
    <w:p w14:paraId="2A6B81C6" w14:textId="1D7AA768" w:rsidR="00201BEC" w:rsidRPr="004C382B" w:rsidRDefault="00201BEC" w:rsidP="0087178A">
      <w:pPr>
        <w:pStyle w:val="SingleTxtG"/>
      </w:pPr>
      <w:r w:rsidRPr="00632D20">
        <w:rPr>
          <w:lang w:val="fr-FR"/>
        </w:rPr>
        <w:t>63</w:t>
      </w:r>
      <w:r w:rsidR="00632D20" w:rsidRPr="00632D20">
        <w:rPr>
          <w:lang w:val="fr-FR"/>
        </w:rPr>
        <w:t>.</w:t>
      </w:r>
      <w:r>
        <w:rPr>
          <w:lang w:val="fr-FR"/>
        </w:rPr>
        <w:tab/>
        <w:t>Le Comité note avec satisfaction que l</w:t>
      </w:r>
      <w:r w:rsidR="00B45B85">
        <w:rPr>
          <w:lang w:val="fr-FR"/>
        </w:rPr>
        <w:t>’</w:t>
      </w:r>
      <w:r>
        <w:rPr>
          <w:lang w:val="fr-FR"/>
        </w:rPr>
        <w:t xml:space="preserve">État Partie a </w:t>
      </w:r>
      <w:r w:rsidRPr="001C2E77">
        <w:rPr>
          <w:lang w:val="fr-FR"/>
        </w:rPr>
        <w:t xml:space="preserve">indiqué avoir commencé à prendre des mesures </w:t>
      </w:r>
      <w:r>
        <w:rPr>
          <w:lang w:val="fr-FR"/>
        </w:rPr>
        <w:t>pour se conformer à ses constatations et qu</w:t>
      </w:r>
      <w:r w:rsidR="00B45B85">
        <w:rPr>
          <w:lang w:val="fr-FR"/>
        </w:rPr>
        <w:t>’</w:t>
      </w:r>
      <w:r>
        <w:rPr>
          <w:lang w:val="fr-FR"/>
        </w:rPr>
        <w:t>il est déterminé à continuer de rendre compte de ses progrès en la matière</w:t>
      </w:r>
      <w:r w:rsidR="00632D20" w:rsidRPr="00632D20">
        <w:rPr>
          <w:lang w:val="fr-FR"/>
        </w:rPr>
        <w:t>.</w:t>
      </w:r>
      <w:r>
        <w:rPr>
          <w:lang w:val="fr-FR"/>
        </w:rPr>
        <w:t xml:space="preserve"> En particulier, il accueille avec satisfaction les modifications apportées au Guide technique national qui visent à permettre à l</w:t>
      </w:r>
      <w:r w:rsidR="00B45B85">
        <w:rPr>
          <w:lang w:val="fr-FR"/>
        </w:rPr>
        <w:t>’</w:t>
      </w:r>
      <w:r>
        <w:rPr>
          <w:lang w:val="fr-FR"/>
        </w:rPr>
        <w:t>enfant d</w:t>
      </w:r>
      <w:r w:rsidR="00B45B85">
        <w:rPr>
          <w:lang w:val="fr-FR"/>
        </w:rPr>
        <w:t>’</w:t>
      </w:r>
      <w:r>
        <w:rPr>
          <w:lang w:val="fr-FR"/>
        </w:rPr>
        <w:t>être entendue et à garantir la prise en compte de son consentement éclairé dans le cadre de la prise de décision relative à une demande d</w:t>
      </w:r>
      <w:r w:rsidR="00B45B85">
        <w:rPr>
          <w:lang w:val="fr-FR"/>
        </w:rPr>
        <w:t>’</w:t>
      </w:r>
      <w:r>
        <w:rPr>
          <w:lang w:val="fr-FR"/>
        </w:rPr>
        <w:t>interruption médicale de grossesse</w:t>
      </w:r>
      <w:r w:rsidR="00632D20" w:rsidRPr="00632D20">
        <w:rPr>
          <w:lang w:val="fr-FR"/>
        </w:rPr>
        <w:t>.</w:t>
      </w:r>
      <w:r>
        <w:rPr>
          <w:lang w:val="fr-FR"/>
        </w:rPr>
        <w:t xml:space="preserve"> Toutefois, il est préoccupé par les informations relatives aux mesures législatives régressives et aux actes de harcèlement commis contre l</w:t>
      </w:r>
      <w:r w:rsidR="00B45B85">
        <w:rPr>
          <w:lang w:val="fr-FR"/>
        </w:rPr>
        <w:t>’</w:t>
      </w:r>
      <w:r>
        <w:rPr>
          <w:lang w:val="fr-FR"/>
        </w:rPr>
        <w:t>Institut national de santé maternelle et périnatale</w:t>
      </w:r>
      <w:r w:rsidR="00632D20" w:rsidRPr="00632D20">
        <w:rPr>
          <w:lang w:val="fr-FR"/>
        </w:rPr>
        <w:t>.</w:t>
      </w:r>
      <w:r>
        <w:rPr>
          <w:lang w:val="fr-FR"/>
        </w:rPr>
        <w:t xml:space="preserve"> En outre, il</w:t>
      </w:r>
      <w:r w:rsidR="005D5337">
        <w:rPr>
          <w:lang w:val="fr-FR"/>
        </w:rPr>
        <w:t> </w:t>
      </w:r>
      <w:r>
        <w:rPr>
          <w:lang w:val="fr-FR"/>
        </w:rPr>
        <w:t>craint que l</w:t>
      </w:r>
      <w:r w:rsidR="00B45B85">
        <w:rPr>
          <w:lang w:val="fr-FR"/>
        </w:rPr>
        <w:t>’</w:t>
      </w:r>
      <w:r>
        <w:rPr>
          <w:lang w:val="fr-FR"/>
        </w:rPr>
        <w:t xml:space="preserve">application potentielle de la loi </w:t>
      </w:r>
      <w:r w:rsidR="00B45B85">
        <w:rPr>
          <w:lang w:val="fr-FR"/>
        </w:rPr>
        <w:t>n</w:t>
      </w:r>
      <w:r w:rsidR="00B45B85" w:rsidRPr="00B45B85">
        <w:rPr>
          <w:vertAlign w:val="superscript"/>
          <w:lang w:val="fr-FR"/>
        </w:rPr>
        <w:t>o</w:t>
      </w:r>
      <w:r>
        <w:rPr>
          <w:lang w:val="fr-FR"/>
        </w:rPr>
        <w:t> </w:t>
      </w:r>
      <w:r w:rsidRPr="00632D20">
        <w:rPr>
          <w:lang w:val="fr-FR"/>
        </w:rPr>
        <w:t>32301</w:t>
      </w:r>
      <w:r>
        <w:rPr>
          <w:lang w:val="fr-FR"/>
        </w:rPr>
        <w:t xml:space="preserve"> ne soumette la représentation en justice de l</w:t>
      </w:r>
      <w:r w:rsidR="00B45B85">
        <w:rPr>
          <w:lang w:val="fr-FR"/>
        </w:rPr>
        <w:t>’</w:t>
      </w:r>
      <w:r>
        <w:rPr>
          <w:lang w:val="fr-FR"/>
        </w:rPr>
        <w:t>auteure à un risque de sanctions et de représailles</w:t>
      </w:r>
      <w:r w:rsidR="00632D20" w:rsidRPr="00632D20">
        <w:rPr>
          <w:lang w:val="fr-FR"/>
        </w:rPr>
        <w:t>.</w:t>
      </w:r>
      <w:r>
        <w:rPr>
          <w:lang w:val="fr-FR"/>
        </w:rPr>
        <w:t xml:space="preserve"> Il regrette que l</w:t>
      </w:r>
      <w:r w:rsidR="00B45B85">
        <w:rPr>
          <w:lang w:val="fr-FR"/>
        </w:rPr>
        <w:t>’</w:t>
      </w:r>
      <w:r>
        <w:rPr>
          <w:lang w:val="fr-FR"/>
        </w:rPr>
        <w:t>État</w:t>
      </w:r>
      <w:r w:rsidR="009452BF">
        <w:rPr>
          <w:lang w:val="fr-FR"/>
        </w:rPr>
        <w:t> </w:t>
      </w:r>
      <w:r>
        <w:rPr>
          <w:lang w:val="fr-FR"/>
        </w:rPr>
        <w:t>Partie n</w:t>
      </w:r>
      <w:r w:rsidR="00B45B85">
        <w:rPr>
          <w:lang w:val="fr-FR"/>
        </w:rPr>
        <w:t>’</w:t>
      </w:r>
      <w:r>
        <w:rPr>
          <w:lang w:val="fr-FR"/>
        </w:rPr>
        <w:t>ait accordé aucune indemnisation à Camila à ce jour, notamment une aide pour la poursuite de sa scolarité</w:t>
      </w:r>
      <w:r w:rsidR="00632D20" w:rsidRPr="00632D20">
        <w:rPr>
          <w:lang w:val="fr-FR"/>
        </w:rPr>
        <w:t>.</w:t>
      </w:r>
    </w:p>
    <w:p w14:paraId="795E4B63" w14:textId="6CB02644" w:rsidR="00201BEC" w:rsidRPr="004C382B" w:rsidRDefault="00201BEC" w:rsidP="0087178A">
      <w:pPr>
        <w:pStyle w:val="SingleTxtG"/>
      </w:pPr>
      <w:r w:rsidRPr="00632D20">
        <w:rPr>
          <w:lang w:val="fr-FR"/>
        </w:rPr>
        <w:t>64</w:t>
      </w:r>
      <w:r w:rsidR="00632D20" w:rsidRPr="00632D20">
        <w:rPr>
          <w:lang w:val="fr-FR"/>
        </w:rPr>
        <w:t>.</w:t>
      </w:r>
      <w:r>
        <w:rPr>
          <w:lang w:val="fr-FR"/>
        </w:rPr>
        <w:tab/>
        <w:t>Au vu de ce qui précède, le Comité décide de poursuivre le dialogue</w:t>
      </w:r>
      <w:r w:rsidR="00632D20" w:rsidRPr="00632D20">
        <w:rPr>
          <w:lang w:val="fr-FR"/>
        </w:rPr>
        <w:t>.</w:t>
      </w:r>
      <w:r>
        <w:rPr>
          <w:lang w:val="fr-FR"/>
        </w:rPr>
        <w:t xml:space="preserve"> Conformément à l</w:t>
      </w:r>
      <w:r w:rsidR="00B45B85">
        <w:rPr>
          <w:lang w:val="fr-FR"/>
        </w:rPr>
        <w:t>’</w:t>
      </w:r>
      <w:r w:rsidR="0071513B">
        <w:rPr>
          <w:lang w:val="fr-FR"/>
        </w:rPr>
        <w:t>article </w:t>
      </w:r>
      <w:r w:rsidRPr="00632D20">
        <w:rPr>
          <w:lang w:val="fr-FR"/>
        </w:rPr>
        <w:t>11</w:t>
      </w:r>
      <w:r>
        <w:rPr>
          <w:lang w:val="fr-FR"/>
        </w:rPr>
        <w:t xml:space="preserve"> (</w:t>
      </w:r>
      <w:r w:rsidR="0071513B">
        <w:rPr>
          <w:lang w:val="fr-FR"/>
        </w:rPr>
        <w:t>par. </w:t>
      </w:r>
      <w:r w:rsidRPr="00632D20">
        <w:rPr>
          <w:lang w:val="fr-FR"/>
        </w:rPr>
        <w:t>2</w:t>
      </w:r>
      <w:r>
        <w:rPr>
          <w:lang w:val="fr-FR"/>
        </w:rPr>
        <w:t>) du Protocole facultatif, il invite l</w:t>
      </w:r>
      <w:r w:rsidR="00B45B85">
        <w:rPr>
          <w:lang w:val="fr-FR"/>
        </w:rPr>
        <w:t>’</w:t>
      </w:r>
      <w:r>
        <w:rPr>
          <w:lang w:val="fr-FR"/>
        </w:rPr>
        <w:t>État Partie à lui soumettre un complément d</w:t>
      </w:r>
      <w:r w:rsidR="00B45B85">
        <w:rPr>
          <w:lang w:val="fr-FR"/>
        </w:rPr>
        <w:t>’</w:t>
      </w:r>
      <w:r>
        <w:rPr>
          <w:lang w:val="fr-FR"/>
        </w:rPr>
        <w:t>information détaillé sur les progrès réalisés dans l</w:t>
      </w:r>
      <w:r w:rsidR="00B45B85">
        <w:rPr>
          <w:lang w:val="fr-FR"/>
        </w:rPr>
        <w:t>’</w:t>
      </w:r>
      <w:r>
        <w:rPr>
          <w:lang w:val="fr-FR"/>
        </w:rPr>
        <w:t>application des mesures individuelles et générales de réparation</w:t>
      </w:r>
      <w:r w:rsidR="00632D20" w:rsidRPr="00632D20">
        <w:rPr>
          <w:lang w:val="fr-FR"/>
        </w:rPr>
        <w:t>.</w:t>
      </w:r>
    </w:p>
    <w:p w14:paraId="317F1997" w14:textId="67404A18" w:rsidR="00201BEC" w:rsidRPr="004C382B" w:rsidRDefault="00201BEC" w:rsidP="0087178A">
      <w:pPr>
        <w:pStyle w:val="H1G"/>
        <w:rPr>
          <w:color w:val="000000" w:themeColor="text1"/>
        </w:rPr>
      </w:pPr>
      <w:r>
        <w:rPr>
          <w:bCs/>
          <w:lang w:val="fr-FR"/>
        </w:rPr>
        <w:tab/>
        <w:t>F</w:t>
      </w:r>
      <w:r w:rsidR="00632D20" w:rsidRPr="00632D20">
        <w:rPr>
          <w:bCs/>
          <w:lang w:val="fr-FR"/>
        </w:rPr>
        <w:t>.</w:t>
      </w:r>
      <w:r>
        <w:rPr>
          <w:lang w:val="fr-FR"/>
        </w:rPr>
        <w:tab/>
      </w:r>
      <w:r w:rsidRPr="00632D20">
        <w:rPr>
          <w:bCs/>
          <w:i/>
          <w:iCs/>
          <w:lang w:val="fr-FR"/>
        </w:rPr>
        <w:t>D</w:t>
      </w:r>
      <w:r w:rsidR="00632D20" w:rsidRPr="00632D20">
        <w:rPr>
          <w:bCs/>
          <w:i/>
          <w:iCs/>
          <w:lang w:val="fr-FR"/>
        </w:rPr>
        <w:t>.</w:t>
      </w:r>
      <w:r w:rsidRPr="00632D20">
        <w:rPr>
          <w:bCs/>
          <w:i/>
          <w:iCs/>
          <w:lang w:val="fr-FR"/>
        </w:rPr>
        <w:t> E</w:t>
      </w:r>
      <w:r w:rsidR="00632D20" w:rsidRPr="00632D20">
        <w:rPr>
          <w:bCs/>
          <w:i/>
          <w:iCs/>
          <w:lang w:val="fr-FR"/>
        </w:rPr>
        <w:t>.</w:t>
      </w:r>
      <w:r w:rsidRPr="00632D20">
        <w:rPr>
          <w:bCs/>
          <w:i/>
          <w:iCs/>
          <w:lang w:val="fr-FR"/>
        </w:rPr>
        <w:t> P</w:t>
      </w:r>
      <w:r w:rsidR="00632D20" w:rsidRPr="00632D20">
        <w:rPr>
          <w:bCs/>
          <w:i/>
          <w:iCs/>
          <w:lang w:val="fr-FR"/>
        </w:rPr>
        <w:t>.</w:t>
      </w:r>
      <w:r w:rsidRPr="00632D20">
        <w:rPr>
          <w:bCs/>
          <w:i/>
          <w:iCs/>
          <w:lang w:val="fr-FR"/>
        </w:rPr>
        <w:t xml:space="preserve">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Argentine</w:t>
      </w:r>
      <w:r>
        <w:rPr>
          <w:bCs/>
          <w:lang w:val="fr-FR"/>
        </w:rPr>
        <w:t xml:space="preserve"> (</w:t>
      </w:r>
      <w:hyperlink r:id="rId16" w:history="1">
        <w:r w:rsidRPr="00017DE0">
          <w:rPr>
            <w:rStyle w:val="Hyperlink"/>
            <w:lang w:val="fr-FR"/>
          </w:rPr>
          <w:t>CRC/C/94/D/89/2019</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0DC9778F" w14:textId="77777777" w:rsidTr="00E55DAB">
        <w:tc>
          <w:tcPr>
            <w:tcW w:w="2338" w:type="dxa"/>
            <w:tcBorders>
              <w:top w:val="single" w:sz="4" w:space="0" w:color="auto"/>
            </w:tcBorders>
            <w:vAlign w:val="bottom"/>
          </w:tcPr>
          <w:p w14:paraId="36A9FFE0" w14:textId="09413A33"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32CA1662" w14:textId="5151FB97" w:rsidR="00F220FF" w:rsidRPr="00F220FF" w:rsidRDefault="00F220FF" w:rsidP="00F220FF">
            <w:pPr>
              <w:spacing w:before="40" w:after="120"/>
              <w:ind w:right="113"/>
            </w:pPr>
            <w:r w:rsidRPr="00632D20">
              <w:t>19</w:t>
            </w:r>
            <w:r w:rsidRPr="00762C16">
              <w:t xml:space="preserve"> septembre </w:t>
            </w:r>
            <w:r w:rsidRPr="00632D20">
              <w:t>2023</w:t>
            </w:r>
          </w:p>
        </w:tc>
      </w:tr>
      <w:tr w:rsidR="00201BEC" w:rsidRPr="00F220FF" w14:paraId="7AF378D9" w14:textId="77777777" w:rsidTr="00E55DAB">
        <w:tc>
          <w:tcPr>
            <w:tcW w:w="2338" w:type="dxa"/>
          </w:tcPr>
          <w:p w14:paraId="7B28E6B8" w14:textId="2B04BD75" w:rsidR="00201BEC" w:rsidRPr="00F220FF" w:rsidRDefault="00201BEC" w:rsidP="00F220FF">
            <w:pPr>
              <w:spacing w:before="40" w:after="120"/>
              <w:ind w:right="113"/>
            </w:pPr>
            <w:r w:rsidRPr="00F220FF">
              <w:t>Objet</w:t>
            </w:r>
            <w:r w:rsidR="00B45B85">
              <w:t> :</w:t>
            </w:r>
          </w:p>
        </w:tc>
        <w:tc>
          <w:tcPr>
            <w:tcW w:w="5032" w:type="dxa"/>
          </w:tcPr>
          <w:p w14:paraId="6B280FCF" w14:textId="1B5EC6D7" w:rsidR="00201BEC" w:rsidRPr="00F220FF" w:rsidRDefault="00201BEC" w:rsidP="00F220FF">
            <w:pPr>
              <w:spacing w:before="40" w:after="120"/>
              <w:ind w:right="113"/>
            </w:pPr>
            <w:r w:rsidRPr="00F220FF">
              <w:t>Non-prise en compte de la qualité d</w:t>
            </w:r>
            <w:r w:rsidR="00B45B85">
              <w:t>’</w:t>
            </w:r>
            <w:r w:rsidRPr="00F220FF">
              <w:t>enfant de l</w:t>
            </w:r>
            <w:r w:rsidR="00B45B85">
              <w:t>’</w:t>
            </w:r>
            <w:r w:rsidRPr="00F220FF">
              <w:t>auteur au moment de l</w:t>
            </w:r>
            <w:r w:rsidR="00B45B85">
              <w:t>’</w:t>
            </w:r>
            <w:r w:rsidRPr="00F220FF">
              <w:t>établissement de la durée de sa peine pénale et, pendant l</w:t>
            </w:r>
            <w:r w:rsidR="00B45B85">
              <w:t>’</w:t>
            </w:r>
            <w:r w:rsidRPr="00F220FF">
              <w:t>exécution de la peine, absence de mesures de réadaptation sociale et non-application du traitement différencié requis</w:t>
            </w:r>
          </w:p>
        </w:tc>
      </w:tr>
      <w:tr w:rsidR="00201BEC" w:rsidRPr="00F220FF" w14:paraId="05F73898" w14:textId="77777777" w:rsidTr="00E55DAB">
        <w:tc>
          <w:tcPr>
            <w:tcW w:w="2338" w:type="dxa"/>
            <w:tcBorders>
              <w:bottom w:val="single" w:sz="12" w:space="0" w:color="auto"/>
            </w:tcBorders>
          </w:tcPr>
          <w:p w14:paraId="69701863" w14:textId="62B76AB5"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0C647C0A" w14:textId="6D21D701" w:rsidR="00201BEC" w:rsidRPr="00F220FF" w:rsidRDefault="00201BEC" w:rsidP="00F220FF">
            <w:pPr>
              <w:spacing w:before="40" w:after="120"/>
              <w:ind w:right="113"/>
            </w:pPr>
            <w:r w:rsidRPr="00632D20">
              <w:t>37</w:t>
            </w:r>
            <w:r w:rsidRPr="00F220FF">
              <w:t xml:space="preserve"> (</w:t>
            </w:r>
            <w:r w:rsidR="0071513B">
              <w:t>al. </w:t>
            </w:r>
            <w:r w:rsidRPr="00F220FF">
              <w:t xml:space="preserve">b)) et </w:t>
            </w:r>
            <w:r w:rsidRPr="00632D20">
              <w:t>40</w:t>
            </w:r>
            <w:r w:rsidRPr="00F220FF">
              <w:t xml:space="preserve"> (</w:t>
            </w:r>
            <w:r w:rsidR="0071513B">
              <w:t>par. </w:t>
            </w:r>
            <w:r w:rsidRPr="00632D20">
              <w:t>1</w:t>
            </w:r>
            <w:r w:rsidRPr="00F220FF">
              <w:t xml:space="preserve">) et </w:t>
            </w:r>
            <w:r w:rsidRPr="00632D20">
              <w:t>4</w:t>
            </w:r>
            <w:r w:rsidRPr="00F220FF">
              <w:t xml:space="preserve">, lu conjointement avec les </w:t>
            </w:r>
            <w:r w:rsidR="0071513B">
              <w:t>articles </w:t>
            </w:r>
            <w:r w:rsidRPr="00632D20">
              <w:t>37</w:t>
            </w:r>
            <w:r w:rsidRPr="00F220FF">
              <w:t xml:space="preserve"> (</w:t>
            </w:r>
            <w:r w:rsidR="0071513B">
              <w:t>al. </w:t>
            </w:r>
            <w:r w:rsidRPr="00F220FF">
              <w:t xml:space="preserve">b)) et </w:t>
            </w:r>
            <w:r w:rsidRPr="00632D20">
              <w:t>40</w:t>
            </w:r>
            <w:r w:rsidRPr="00F220FF">
              <w:t xml:space="preserve"> (</w:t>
            </w:r>
            <w:r w:rsidR="0071513B">
              <w:t>par. </w:t>
            </w:r>
            <w:r w:rsidRPr="00632D20">
              <w:t>1</w:t>
            </w:r>
            <w:r w:rsidRPr="00F220FF">
              <w:t>)</w:t>
            </w:r>
          </w:p>
        </w:tc>
      </w:tr>
    </w:tbl>
    <w:p w14:paraId="7842D218" w14:textId="2162C0C3" w:rsidR="00201BEC" w:rsidRPr="004C382B" w:rsidRDefault="00201BEC" w:rsidP="00CB701C">
      <w:pPr>
        <w:pStyle w:val="H23G"/>
        <w:spacing w:after="100"/>
      </w:pPr>
      <w:r>
        <w:rPr>
          <w:lang w:val="fr-FR"/>
        </w:rPr>
        <w:lastRenderedPageBreak/>
        <w:tab/>
      </w:r>
      <w:r w:rsidRPr="00632D20">
        <w:rPr>
          <w:lang w:val="fr-FR"/>
        </w:rPr>
        <w:t>1</w:t>
      </w:r>
      <w:r w:rsidR="00632D20" w:rsidRPr="00632D20">
        <w:rPr>
          <w:lang w:val="fr-FR"/>
        </w:rPr>
        <w:t>.</w:t>
      </w:r>
      <w:r>
        <w:rPr>
          <w:lang w:val="fr-FR"/>
        </w:rPr>
        <w:tab/>
        <w:t>Réparation</w:t>
      </w:r>
    </w:p>
    <w:p w14:paraId="0437DB00" w14:textId="3C519843" w:rsidR="00B45B85" w:rsidRDefault="00201BEC" w:rsidP="00CB701C">
      <w:pPr>
        <w:pStyle w:val="SingleTxtG"/>
        <w:spacing w:after="100"/>
        <w:rPr>
          <w:lang w:val="fr-FR"/>
        </w:rPr>
      </w:pPr>
      <w:r w:rsidRPr="00632D20">
        <w:rPr>
          <w:lang w:val="fr-FR"/>
        </w:rPr>
        <w:t>65</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accorder à D</w:t>
      </w:r>
      <w:r w:rsidR="00632D20" w:rsidRPr="00632D20">
        <w:rPr>
          <w:lang w:val="fr-FR"/>
        </w:rPr>
        <w:t>.</w:t>
      </w:r>
      <w:r>
        <w:rPr>
          <w:lang w:val="fr-FR"/>
        </w:rPr>
        <w:t> E</w:t>
      </w:r>
      <w:r w:rsidR="00632D20" w:rsidRPr="00632D20">
        <w:rPr>
          <w:lang w:val="fr-FR"/>
        </w:rPr>
        <w:t>.</w:t>
      </w:r>
      <w:r>
        <w:rPr>
          <w:lang w:val="fr-FR"/>
        </w:rPr>
        <w:t> P</w:t>
      </w:r>
      <w:r w:rsidR="00632D20" w:rsidRPr="00632D20">
        <w:rPr>
          <w:lang w:val="fr-FR"/>
        </w:rPr>
        <w:t>.</w:t>
      </w:r>
      <w:r>
        <w:rPr>
          <w:lang w:val="fr-FR"/>
        </w:rPr>
        <w:t xml:space="preserve"> une réparation effective pour les violations subies</w:t>
      </w:r>
      <w:r w:rsidR="00632D20" w:rsidRPr="00632D20">
        <w:rPr>
          <w:lang w:val="fr-FR"/>
        </w:rPr>
        <w:t>.</w:t>
      </w:r>
      <w:r>
        <w:rPr>
          <w:lang w:val="fr-FR"/>
        </w:rPr>
        <w:t xml:space="preserve"> Il est également tenu de veiller à ce que de telles violations ne se reproduisent pas</w:t>
      </w:r>
      <w:r w:rsidR="00632D20" w:rsidRPr="00632D20">
        <w:rPr>
          <w:lang w:val="fr-FR"/>
        </w:rPr>
        <w:t>.</w:t>
      </w:r>
    </w:p>
    <w:p w14:paraId="527415A8" w14:textId="60A6EAE7" w:rsidR="00201BEC" w:rsidRPr="004C382B" w:rsidRDefault="00201BEC" w:rsidP="00CB701C">
      <w:pPr>
        <w:pStyle w:val="SingleTxtG"/>
        <w:spacing w:after="100"/>
      </w:pPr>
      <w:r w:rsidRPr="00632D20">
        <w:rPr>
          <w:lang w:val="fr-FR"/>
        </w:rPr>
        <w:t>66</w:t>
      </w:r>
      <w:r w:rsidR="00632D20" w:rsidRPr="00632D20">
        <w:rPr>
          <w:lang w:val="fr-FR"/>
        </w:rPr>
        <w:t>.</w:t>
      </w:r>
      <w:r>
        <w:rPr>
          <w:lang w:val="fr-FR"/>
        </w:rPr>
        <w:tab/>
        <w:t>Le Comité a recommandé à l</w:t>
      </w:r>
      <w:r w:rsidR="00B45B85">
        <w:rPr>
          <w:lang w:val="fr-FR"/>
        </w:rPr>
        <w:t>’</w:t>
      </w:r>
      <w:r>
        <w:rPr>
          <w:lang w:val="fr-FR"/>
        </w:rPr>
        <w:t>État Partie</w:t>
      </w:r>
      <w:r w:rsidR="00B45B85">
        <w:rPr>
          <w:lang w:val="fr-FR"/>
        </w:rPr>
        <w:t> :</w:t>
      </w:r>
      <w:r>
        <w:rPr>
          <w:lang w:val="fr-FR"/>
        </w:rPr>
        <w:t xml:space="preserve"> a)</w:t>
      </w:r>
      <w:r w:rsidR="008906A1">
        <w:rPr>
          <w:lang w:val="fr-FR"/>
        </w:rPr>
        <w:t> </w:t>
      </w:r>
      <w:r>
        <w:rPr>
          <w:lang w:val="fr-FR"/>
        </w:rPr>
        <w:t>d</w:t>
      </w:r>
      <w:r w:rsidR="00B45B85">
        <w:rPr>
          <w:lang w:val="fr-FR"/>
        </w:rPr>
        <w:t>’</w:t>
      </w:r>
      <w:r>
        <w:rPr>
          <w:lang w:val="fr-FR"/>
        </w:rPr>
        <w:t xml:space="preserve">abroger la loi </w:t>
      </w:r>
      <w:r w:rsidR="00B45B85">
        <w:rPr>
          <w:lang w:val="fr-FR"/>
        </w:rPr>
        <w:t>n</w:t>
      </w:r>
      <w:r w:rsidR="00B45B85" w:rsidRPr="00B45B85">
        <w:rPr>
          <w:vertAlign w:val="superscript"/>
          <w:lang w:val="fr-FR"/>
        </w:rPr>
        <w:t>o</w:t>
      </w:r>
      <w:r>
        <w:rPr>
          <w:lang w:val="fr-FR"/>
        </w:rPr>
        <w:t> </w:t>
      </w:r>
      <w:r w:rsidRPr="00632D20">
        <w:rPr>
          <w:lang w:val="fr-FR"/>
        </w:rPr>
        <w:t>22</w:t>
      </w:r>
      <w:r w:rsidR="00632D20" w:rsidRPr="00632D20">
        <w:rPr>
          <w:lang w:val="fr-FR"/>
        </w:rPr>
        <w:t>.</w:t>
      </w:r>
      <w:r w:rsidRPr="00632D20">
        <w:rPr>
          <w:lang w:val="fr-FR"/>
        </w:rPr>
        <w:t>278</w:t>
      </w:r>
      <w:r>
        <w:rPr>
          <w:lang w:val="fr-FR"/>
        </w:rPr>
        <w:t xml:space="preserve"> sur la justice pour mineurs et d</w:t>
      </w:r>
      <w:r w:rsidR="00B45B85">
        <w:rPr>
          <w:lang w:val="fr-FR"/>
        </w:rPr>
        <w:t>’</w:t>
      </w:r>
      <w:r>
        <w:rPr>
          <w:lang w:val="fr-FR"/>
        </w:rPr>
        <w:t>adopter une nouvelle loi compatible avec la Convention et les normes internationales relatives à la justice pour mineurs, conformément à ses constatations et à l</w:t>
      </w:r>
      <w:r w:rsidR="00B45B85">
        <w:rPr>
          <w:lang w:val="fr-FR"/>
        </w:rPr>
        <w:t>’</w:t>
      </w:r>
      <w:r>
        <w:rPr>
          <w:lang w:val="fr-FR"/>
        </w:rPr>
        <w:t xml:space="preserve">observation générale </w:t>
      </w:r>
      <w:r w:rsidR="00B45B85">
        <w:rPr>
          <w:lang w:val="fr-FR"/>
        </w:rPr>
        <w:t>n</w:t>
      </w:r>
      <w:r w:rsidR="00B45B85" w:rsidRPr="00B45B85">
        <w:rPr>
          <w:vertAlign w:val="superscript"/>
          <w:lang w:val="fr-FR"/>
        </w:rPr>
        <w:t>o</w:t>
      </w:r>
      <w:r>
        <w:rPr>
          <w:lang w:val="fr-FR"/>
        </w:rPr>
        <w:t> </w:t>
      </w:r>
      <w:r w:rsidRPr="00632D20">
        <w:rPr>
          <w:lang w:val="fr-FR"/>
        </w:rPr>
        <w:t>24</w:t>
      </w:r>
      <w:r>
        <w:rPr>
          <w:lang w:val="fr-FR"/>
        </w:rPr>
        <w:t xml:space="preserve"> (</w:t>
      </w:r>
      <w:r w:rsidRPr="00632D20">
        <w:rPr>
          <w:lang w:val="fr-FR"/>
        </w:rPr>
        <w:t>2019</w:t>
      </w:r>
      <w:r>
        <w:rPr>
          <w:lang w:val="fr-FR"/>
        </w:rPr>
        <w:t>) sur les droits de l</w:t>
      </w:r>
      <w:r w:rsidR="00B45B85">
        <w:rPr>
          <w:lang w:val="fr-FR"/>
        </w:rPr>
        <w:t>’</w:t>
      </w:r>
      <w:r>
        <w:rPr>
          <w:lang w:val="fr-FR"/>
        </w:rPr>
        <w:t>enfant dans le système de justice pour enfants</w:t>
      </w:r>
      <w:r w:rsidR="00B45B85">
        <w:rPr>
          <w:lang w:val="fr-FR"/>
        </w:rPr>
        <w:t> ;</w:t>
      </w:r>
      <w:r>
        <w:rPr>
          <w:lang w:val="fr-FR"/>
        </w:rPr>
        <w:t xml:space="preserve"> b)</w:t>
      </w:r>
      <w:r w:rsidR="008906A1">
        <w:rPr>
          <w:lang w:val="fr-FR"/>
        </w:rPr>
        <w:t> </w:t>
      </w:r>
      <w:r>
        <w:rPr>
          <w:lang w:val="fr-FR"/>
        </w:rPr>
        <w:t xml:space="preserve">de mettre en place un système de justice pour mineurs qui accorde une protection aux personnes qui avaient moins de </w:t>
      </w:r>
      <w:r w:rsidRPr="00632D20">
        <w:rPr>
          <w:lang w:val="fr-FR"/>
        </w:rPr>
        <w:t>18</w:t>
      </w:r>
      <w:r>
        <w:rPr>
          <w:lang w:val="fr-FR"/>
        </w:rPr>
        <w:t> ans lorsque l</w:t>
      </w:r>
      <w:r w:rsidR="00B45B85">
        <w:rPr>
          <w:lang w:val="fr-FR"/>
        </w:rPr>
        <w:t>’</w:t>
      </w:r>
      <w:r>
        <w:rPr>
          <w:lang w:val="fr-FR"/>
        </w:rPr>
        <w:t>infraction a été commise</w:t>
      </w:r>
      <w:r w:rsidR="0060659C">
        <w:rPr>
          <w:lang w:val="fr-FR"/>
        </w:rPr>
        <w:t>,</w:t>
      </w:r>
      <w:r>
        <w:rPr>
          <w:lang w:val="fr-FR"/>
        </w:rPr>
        <w:t xml:space="preserve"> mais qui ont eu </w:t>
      </w:r>
      <w:r w:rsidRPr="00632D20">
        <w:rPr>
          <w:lang w:val="fr-FR"/>
        </w:rPr>
        <w:t>18</w:t>
      </w:r>
      <w:r>
        <w:rPr>
          <w:lang w:val="fr-FR"/>
        </w:rPr>
        <w:t> ans pendant le procès ou le processus de détermination de la peine, en garantissant un examen périodique au stade de l</w:t>
      </w:r>
      <w:r w:rsidR="00B45B85">
        <w:rPr>
          <w:lang w:val="fr-FR"/>
        </w:rPr>
        <w:t>’</w:t>
      </w:r>
      <w:r>
        <w:rPr>
          <w:lang w:val="fr-FR"/>
        </w:rPr>
        <w:t>exécution de la peine afin d</w:t>
      </w:r>
      <w:r w:rsidR="00B45B85">
        <w:rPr>
          <w:lang w:val="fr-FR"/>
        </w:rPr>
        <w:t>’</w:t>
      </w:r>
      <w:r>
        <w:rPr>
          <w:lang w:val="fr-FR"/>
        </w:rPr>
        <w:t xml:space="preserve">évaluer la nécessité de la peine conformément aux </w:t>
      </w:r>
      <w:r w:rsidR="0071513B">
        <w:rPr>
          <w:lang w:val="fr-FR"/>
        </w:rPr>
        <w:t>articles </w:t>
      </w:r>
      <w:r w:rsidRPr="00632D20">
        <w:rPr>
          <w:lang w:val="fr-FR"/>
        </w:rPr>
        <w:t>37</w:t>
      </w:r>
      <w:r>
        <w:rPr>
          <w:lang w:val="fr-FR"/>
        </w:rPr>
        <w:t xml:space="preserve"> (</w:t>
      </w:r>
      <w:r w:rsidR="0071513B">
        <w:rPr>
          <w:lang w:val="fr-FR"/>
        </w:rPr>
        <w:t>al. </w:t>
      </w:r>
      <w:r>
        <w:rPr>
          <w:lang w:val="fr-FR"/>
        </w:rPr>
        <w:t xml:space="preserve">b)) et </w:t>
      </w:r>
      <w:r w:rsidRPr="00632D20">
        <w:rPr>
          <w:lang w:val="fr-FR"/>
        </w:rPr>
        <w:t>40</w:t>
      </w:r>
      <w:r>
        <w:rPr>
          <w:lang w:val="fr-FR"/>
        </w:rPr>
        <w:t xml:space="preserve"> (</w:t>
      </w:r>
      <w:r w:rsidR="0071513B">
        <w:rPr>
          <w:lang w:val="fr-FR"/>
        </w:rPr>
        <w:t>par. </w:t>
      </w:r>
      <w:r w:rsidRPr="00632D20">
        <w:rPr>
          <w:lang w:val="fr-FR"/>
        </w:rPr>
        <w:t>1</w:t>
      </w:r>
      <w:r>
        <w:rPr>
          <w:lang w:val="fr-FR"/>
        </w:rPr>
        <w:t>) de la Convention</w:t>
      </w:r>
      <w:r w:rsidR="00B45B85">
        <w:rPr>
          <w:lang w:val="fr-FR"/>
        </w:rPr>
        <w:t> ;</w:t>
      </w:r>
      <w:r>
        <w:rPr>
          <w:lang w:val="fr-FR"/>
        </w:rPr>
        <w:t xml:space="preserve"> c)</w:t>
      </w:r>
      <w:r w:rsidR="008906A1">
        <w:rPr>
          <w:lang w:val="fr-FR"/>
        </w:rPr>
        <w:t> </w:t>
      </w:r>
      <w:r>
        <w:rPr>
          <w:lang w:val="fr-FR"/>
        </w:rPr>
        <w:t xml:space="preserve">de prendre toutes les mesures nécessaires, </w:t>
      </w:r>
      <w:r w:rsidR="005F537F">
        <w:rPr>
          <w:lang w:val="fr-FR"/>
        </w:rPr>
        <w:t>y compris</w:t>
      </w:r>
      <w:r>
        <w:rPr>
          <w:lang w:val="fr-FR"/>
        </w:rPr>
        <w:t xml:space="preserve"> le renforcement de la politique visant à proposer des mesures non privatives de liberté et des mesures de réinsertion aux enfants en conflit avec la loi, afin que ces enfants ne soient privés de liberté qu</w:t>
      </w:r>
      <w:r w:rsidR="00B45B85">
        <w:rPr>
          <w:lang w:val="fr-FR"/>
        </w:rPr>
        <w:t>’</w:t>
      </w:r>
      <w:r>
        <w:rPr>
          <w:lang w:val="fr-FR"/>
        </w:rPr>
        <w:t>en dernier ressort et pour la durée la plus brève possible, conformément à l</w:t>
      </w:r>
      <w:r w:rsidR="00B45B85">
        <w:rPr>
          <w:lang w:val="fr-FR"/>
        </w:rPr>
        <w:t>’</w:t>
      </w:r>
      <w:r w:rsidR="0071513B">
        <w:rPr>
          <w:lang w:val="fr-FR"/>
        </w:rPr>
        <w:t>article </w:t>
      </w:r>
      <w:r w:rsidRPr="00632D20">
        <w:rPr>
          <w:lang w:val="fr-FR"/>
        </w:rPr>
        <w:t>37</w:t>
      </w:r>
      <w:r>
        <w:rPr>
          <w:lang w:val="fr-FR"/>
        </w:rPr>
        <w:t xml:space="preserve"> (</w:t>
      </w:r>
      <w:r w:rsidR="0071513B">
        <w:rPr>
          <w:lang w:val="fr-FR"/>
        </w:rPr>
        <w:t>al. </w:t>
      </w:r>
      <w:r>
        <w:rPr>
          <w:lang w:val="fr-FR"/>
        </w:rPr>
        <w:t>b)) de la Convention</w:t>
      </w:r>
      <w:r w:rsidR="00632D20" w:rsidRPr="00632D20">
        <w:rPr>
          <w:lang w:val="fr-FR"/>
        </w:rPr>
        <w:t>.</w:t>
      </w:r>
    </w:p>
    <w:p w14:paraId="4A6FA732" w14:textId="3FCAA702" w:rsidR="00201BEC" w:rsidRPr="004C382B" w:rsidRDefault="00201BEC" w:rsidP="00CB701C">
      <w:pPr>
        <w:pStyle w:val="SingleTxtG"/>
        <w:spacing w:after="100"/>
      </w:pPr>
      <w:r w:rsidRPr="00632D20">
        <w:rPr>
          <w:lang w:val="fr-FR"/>
        </w:rPr>
        <w:t>67</w:t>
      </w:r>
      <w:r w:rsidR="00632D20" w:rsidRPr="00632D20">
        <w:rPr>
          <w:lang w:val="fr-FR"/>
        </w:rPr>
        <w:t>.</w:t>
      </w:r>
      <w:r>
        <w:rPr>
          <w:lang w:val="fr-FR"/>
        </w:rPr>
        <w:tab/>
        <w:t>L</w:t>
      </w:r>
      <w:r w:rsidR="00B45B85">
        <w:rPr>
          <w:lang w:val="fr-FR"/>
        </w:rPr>
        <w:t>’</w:t>
      </w:r>
      <w:r>
        <w:rPr>
          <w:lang w:val="fr-FR"/>
        </w:rPr>
        <w:t>État Partie a été invité à faire figurer des renseignements sur ces mesures dans les rapports qu</w:t>
      </w:r>
      <w:r w:rsidR="00B45B85">
        <w:rPr>
          <w:lang w:val="fr-FR"/>
        </w:rPr>
        <w:t>’</w:t>
      </w:r>
      <w:r>
        <w:rPr>
          <w:lang w:val="fr-FR"/>
        </w:rPr>
        <w:t>il soumettra au Comité en application de l</w:t>
      </w:r>
      <w:r w:rsidR="00B45B85">
        <w:rPr>
          <w:lang w:val="fr-FR"/>
        </w:rPr>
        <w:t>’</w:t>
      </w:r>
      <w:r w:rsidR="0071513B">
        <w:rPr>
          <w:lang w:val="fr-FR"/>
        </w:rPr>
        <w:t>article </w:t>
      </w:r>
      <w:r w:rsidRPr="00632D20">
        <w:rPr>
          <w:lang w:val="fr-FR"/>
        </w:rPr>
        <w:t>44</w:t>
      </w:r>
      <w:r>
        <w:rPr>
          <w:lang w:val="fr-FR"/>
        </w:rPr>
        <w:t xml:space="preserve"> de la Convention ainsi qu</w:t>
      </w:r>
      <w:r w:rsidR="00B45B85">
        <w:rPr>
          <w:lang w:val="fr-FR"/>
        </w:rPr>
        <w:t>’</w:t>
      </w:r>
      <w:r>
        <w:rPr>
          <w:lang w:val="fr-FR"/>
        </w:rPr>
        <w:t>à rendre publiques les constatations du Comité et à les diffuser largement</w:t>
      </w:r>
      <w:r w:rsidR="00632D20" w:rsidRPr="00632D20">
        <w:rPr>
          <w:lang w:val="fr-FR"/>
        </w:rPr>
        <w:t>.</w:t>
      </w:r>
    </w:p>
    <w:p w14:paraId="386E08D9" w14:textId="2D014FDA" w:rsidR="00201BEC" w:rsidRPr="004C382B" w:rsidRDefault="00201BEC" w:rsidP="00CB701C">
      <w:pPr>
        <w:pStyle w:val="H23G"/>
        <w:spacing w:after="100"/>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39BD9F52" w14:textId="0861FA9A" w:rsidR="00B45B85" w:rsidRDefault="00201BEC" w:rsidP="00CB701C">
      <w:pPr>
        <w:pStyle w:val="SingleTxtG"/>
        <w:spacing w:after="100"/>
        <w:rPr>
          <w:lang w:val="fr-FR"/>
        </w:rPr>
      </w:pPr>
      <w:r w:rsidRPr="00632D20">
        <w:rPr>
          <w:lang w:val="fr-FR"/>
        </w:rPr>
        <w:t>68</w:t>
      </w:r>
      <w:r w:rsidR="00632D20" w:rsidRPr="00632D20">
        <w:rPr>
          <w:lang w:val="fr-FR"/>
        </w:rPr>
        <w:t>.</w:t>
      </w:r>
      <w:r>
        <w:rPr>
          <w:lang w:val="fr-FR"/>
        </w:rPr>
        <w:tab/>
        <w:t xml:space="preserve">Dans sa réponse datée du </w:t>
      </w:r>
      <w:r w:rsidRPr="00632D20">
        <w:rPr>
          <w:lang w:val="fr-FR"/>
        </w:rPr>
        <w:t>28</w:t>
      </w:r>
      <w:r>
        <w:rPr>
          <w:lang w:val="fr-FR"/>
        </w:rPr>
        <w:t xml:space="preserve"> juin </w:t>
      </w:r>
      <w:r w:rsidRPr="00632D20">
        <w:rPr>
          <w:lang w:val="fr-FR"/>
        </w:rPr>
        <w:t>2024</w:t>
      </w:r>
      <w:r>
        <w:rPr>
          <w:lang w:val="fr-FR"/>
        </w:rPr>
        <w:t>, l</w:t>
      </w:r>
      <w:r w:rsidR="00B45B85">
        <w:rPr>
          <w:lang w:val="fr-FR"/>
        </w:rPr>
        <w:t>’</w:t>
      </w:r>
      <w:r>
        <w:rPr>
          <w:lang w:val="fr-FR"/>
        </w:rPr>
        <w:t>État Partie a expliqué qu</w:t>
      </w:r>
      <w:r w:rsidR="00B45B85">
        <w:rPr>
          <w:lang w:val="fr-FR"/>
        </w:rPr>
        <w:t>’</w:t>
      </w:r>
      <w:r>
        <w:rPr>
          <w:lang w:val="fr-FR"/>
        </w:rPr>
        <w:t>il avait demandé des renseignements aux différents ministères, mais qu</w:t>
      </w:r>
      <w:r w:rsidR="00B45B85">
        <w:rPr>
          <w:lang w:val="fr-FR"/>
        </w:rPr>
        <w:t>’</w:t>
      </w:r>
      <w:r>
        <w:rPr>
          <w:lang w:val="fr-FR"/>
        </w:rPr>
        <w:t>il n</w:t>
      </w:r>
      <w:r w:rsidR="00B45B85">
        <w:rPr>
          <w:lang w:val="fr-FR"/>
        </w:rPr>
        <w:t>’</w:t>
      </w:r>
      <w:r>
        <w:rPr>
          <w:lang w:val="fr-FR"/>
        </w:rPr>
        <w:t>avait pas reçu la totalité de ces renseignements</w:t>
      </w:r>
      <w:r w:rsidR="00632D20" w:rsidRPr="00632D20">
        <w:rPr>
          <w:lang w:val="fr-FR"/>
        </w:rPr>
        <w:t>.</w:t>
      </w:r>
    </w:p>
    <w:p w14:paraId="389FE922" w14:textId="3664FE92" w:rsidR="00201BEC" w:rsidRPr="004C382B" w:rsidRDefault="00201BEC" w:rsidP="00CB701C">
      <w:pPr>
        <w:pStyle w:val="H23G"/>
        <w:spacing w:after="100"/>
      </w:pPr>
      <w:r>
        <w:rPr>
          <w:lang w:val="fr-FR"/>
        </w:rPr>
        <w:tab/>
      </w:r>
      <w:r w:rsidRPr="00632D20">
        <w:rPr>
          <w:lang w:val="fr-FR"/>
        </w:rPr>
        <w:t>3</w:t>
      </w:r>
      <w:r w:rsidR="00632D20" w:rsidRPr="00632D20">
        <w:rPr>
          <w:lang w:val="fr-FR"/>
        </w:rPr>
        <w:t>.</w:t>
      </w:r>
      <w:r>
        <w:rPr>
          <w:lang w:val="fr-FR"/>
        </w:rPr>
        <w:tab/>
        <w:t>Commentaires de l</w:t>
      </w:r>
      <w:r w:rsidR="00B45B85">
        <w:rPr>
          <w:lang w:val="fr-FR"/>
        </w:rPr>
        <w:t>’</w:t>
      </w:r>
      <w:r>
        <w:rPr>
          <w:lang w:val="fr-FR"/>
        </w:rPr>
        <w:t>auteur</w:t>
      </w:r>
    </w:p>
    <w:p w14:paraId="11275280" w14:textId="1744CB43" w:rsidR="00B45B85" w:rsidRDefault="00201BEC" w:rsidP="00CB701C">
      <w:pPr>
        <w:pStyle w:val="SingleTxtG"/>
        <w:spacing w:after="100"/>
        <w:rPr>
          <w:lang w:val="fr-FR"/>
        </w:rPr>
      </w:pPr>
      <w:r w:rsidRPr="00632D20">
        <w:rPr>
          <w:lang w:val="fr-FR"/>
        </w:rPr>
        <w:t>69</w:t>
      </w:r>
      <w:r w:rsidR="00632D20" w:rsidRPr="00632D20">
        <w:rPr>
          <w:lang w:val="fr-FR"/>
        </w:rPr>
        <w:t>.</w:t>
      </w:r>
      <w:r>
        <w:rPr>
          <w:lang w:val="fr-FR"/>
        </w:rPr>
        <w:tab/>
        <w:t xml:space="preserve">Dans ses commentaires datés du </w:t>
      </w:r>
      <w:r w:rsidRPr="00632D20">
        <w:rPr>
          <w:lang w:val="fr-FR"/>
        </w:rPr>
        <w:t>23</w:t>
      </w:r>
      <w:r w:rsidR="00F64801">
        <w:rPr>
          <w:lang w:val="fr-FR"/>
        </w:rPr>
        <w:t> </w:t>
      </w:r>
      <w:r>
        <w:rPr>
          <w:lang w:val="fr-FR"/>
        </w:rPr>
        <w:t xml:space="preserve">mai </w:t>
      </w:r>
      <w:r w:rsidRPr="00632D20">
        <w:rPr>
          <w:lang w:val="fr-FR"/>
        </w:rPr>
        <w:t>2025</w:t>
      </w:r>
      <w:r>
        <w:rPr>
          <w:lang w:val="fr-FR"/>
        </w:rPr>
        <w:t>, l</w:t>
      </w:r>
      <w:r w:rsidR="00B45B85">
        <w:rPr>
          <w:lang w:val="fr-FR"/>
        </w:rPr>
        <w:t>’</w:t>
      </w:r>
      <w:r>
        <w:rPr>
          <w:lang w:val="fr-FR"/>
        </w:rPr>
        <w:t>auteur a déclaré que l</w:t>
      </w:r>
      <w:r w:rsidR="00B45B85">
        <w:rPr>
          <w:lang w:val="fr-FR"/>
        </w:rPr>
        <w:t>’</w:t>
      </w:r>
      <w:r>
        <w:rPr>
          <w:lang w:val="fr-FR"/>
        </w:rPr>
        <w:t>État Partie ne lui avait pas accordé de réparation effective pour les violations subies</w:t>
      </w:r>
      <w:r w:rsidR="00632D20" w:rsidRPr="00632D20">
        <w:rPr>
          <w:lang w:val="fr-FR"/>
        </w:rPr>
        <w:t>.</w:t>
      </w:r>
    </w:p>
    <w:p w14:paraId="26FD9CF1" w14:textId="0C39BD8A" w:rsidR="00B45B85" w:rsidRDefault="00201BEC" w:rsidP="00CB701C">
      <w:pPr>
        <w:pStyle w:val="SingleTxtG"/>
        <w:spacing w:after="100"/>
        <w:rPr>
          <w:lang w:val="fr-FR"/>
        </w:rPr>
      </w:pPr>
      <w:r w:rsidRPr="00632D20">
        <w:rPr>
          <w:lang w:val="fr-FR"/>
        </w:rPr>
        <w:t>70</w:t>
      </w:r>
      <w:r w:rsidR="00632D20" w:rsidRPr="00632D20">
        <w:rPr>
          <w:lang w:val="fr-FR"/>
        </w:rPr>
        <w:t>.</w:t>
      </w:r>
      <w:r>
        <w:rPr>
          <w:lang w:val="fr-FR"/>
        </w:rPr>
        <w:tab/>
        <w:t>L</w:t>
      </w:r>
      <w:r w:rsidR="00B45B85">
        <w:rPr>
          <w:lang w:val="fr-FR"/>
        </w:rPr>
        <w:t>’</w:t>
      </w:r>
      <w:r>
        <w:rPr>
          <w:lang w:val="fr-FR"/>
        </w:rPr>
        <w:t>auteur souligne que l</w:t>
      </w:r>
      <w:r w:rsidR="00B45B85">
        <w:rPr>
          <w:lang w:val="fr-FR"/>
        </w:rPr>
        <w:t>’</w:t>
      </w:r>
      <w:r>
        <w:rPr>
          <w:lang w:val="fr-FR"/>
        </w:rPr>
        <w:t xml:space="preserve">État Partie a soutenu un projet de loi établissant la responsabilité pénale à partir de </w:t>
      </w:r>
      <w:r w:rsidRPr="00632D20">
        <w:rPr>
          <w:lang w:val="fr-FR"/>
        </w:rPr>
        <w:t>14</w:t>
      </w:r>
      <w:r>
        <w:rPr>
          <w:lang w:val="fr-FR"/>
        </w:rPr>
        <w:t> ans</w:t>
      </w:r>
      <w:r w:rsidR="00632D20" w:rsidRPr="00632D20">
        <w:rPr>
          <w:lang w:val="fr-FR"/>
        </w:rPr>
        <w:t>.</w:t>
      </w:r>
      <w:r>
        <w:rPr>
          <w:lang w:val="fr-FR"/>
        </w:rPr>
        <w:t xml:space="preserve"> Bien que le projet de loi fixe des objectifs d</w:t>
      </w:r>
      <w:r w:rsidR="00B45B85">
        <w:rPr>
          <w:lang w:val="fr-FR"/>
        </w:rPr>
        <w:t>’</w:t>
      </w:r>
      <w:r>
        <w:rPr>
          <w:lang w:val="fr-FR"/>
        </w:rPr>
        <w:t xml:space="preserve">éducation et de réadaptation sociale, il maintient une structure répressive typique du système de justice pénale pour adultes, </w:t>
      </w:r>
      <w:r w:rsidR="005F537F">
        <w:rPr>
          <w:lang w:val="fr-FR"/>
        </w:rPr>
        <w:t>y compris</w:t>
      </w:r>
      <w:r>
        <w:rPr>
          <w:lang w:val="fr-FR"/>
        </w:rPr>
        <w:t xml:space="preserve"> des peines privatives de liberté pouvant aller jusqu</w:t>
      </w:r>
      <w:r w:rsidR="00B45B85">
        <w:rPr>
          <w:lang w:val="fr-FR"/>
        </w:rPr>
        <w:t>’</w:t>
      </w:r>
      <w:r>
        <w:rPr>
          <w:lang w:val="fr-FR"/>
        </w:rPr>
        <w:t>à quinze ans</w:t>
      </w:r>
      <w:r w:rsidR="00632D20" w:rsidRPr="00632D20">
        <w:rPr>
          <w:lang w:val="fr-FR"/>
        </w:rPr>
        <w:t>.</w:t>
      </w:r>
      <w:r>
        <w:rPr>
          <w:lang w:val="fr-FR"/>
        </w:rPr>
        <w:t xml:space="preserve"> Il ne prévoit pas de système de contrôle judiciaire périodique permettant d</w:t>
      </w:r>
      <w:r w:rsidR="00B45B85">
        <w:rPr>
          <w:lang w:val="fr-FR"/>
        </w:rPr>
        <w:t>’</w:t>
      </w:r>
      <w:r>
        <w:rPr>
          <w:lang w:val="fr-FR"/>
        </w:rPr>
        <w:t>évaluer si une peine privative de liberté doit être maintenue</w:t>
      </w:r>
      <w:r w:rsidR="00632D20" w:rsidRPr="00632D20">
        <w:rPr>
          <w:lang w:val="fr-FR"/>
        </w:rPr>
        <w:t>.</w:t>
      </w:r>
      <w:r>
        <w:rPr>
          <w:lang w:val="fr-FR"/>
        </w:rPr>
        <w:t xml:space="preserve"> Il réintroduit des critères discrétionnaires, tels que la personnalité de l</w:t>
      </w:r>
      <w:r w:rsidR="00B45B85">
        <w:rPr>
          <w:lang w:val="fr-FR"/>
        </w:rPr>
        <w:t>’</w:t>
      </w:r>
      <w:r>
        <w:rPr>
          <w:lang w:val="fr-FR"/>
        </w:rPr>
        <w:t>enfant ou l</w:t>
      </w:r>
      <w:r w:rsidR="00B45B85">
        <w:rPr>
          <w:lang w:val="fr-FR"/>
        </w:rPr>
        <w:t>’</w:t>
      </w:r>
      <w:r>
        <w:rPr>
          <w:lang w:val="fr-FR"/>
        </w:rPr>
        <w:t>impression directe du juge</w:t>
      </w:r>
      <w:r w:rsidR="00632D20" w:rsidRPr="00632D20">
        <w:rPr>
          <w:lang w:val="fr-FR"/>
        </w:rPr>
        <w:t>.</w:t>
      </w:r>
    </w:p>
    <w:p w14:paraId="2B054EFD" w14:textId="28970830" w:rsidR="00B45B85" w:rsidRDefault="00201BEC" w:rsidP="00CB701C">
      <w:pPr>
        <w:pStyle w:val="H23G"/>
        <w:spacing w:after="100"/>
        <w:rPr>
          <w:lang w:val="fr-FR"/>
        </w:rPr>
      </w:pPr>
      <w:r>
        <w:rPr>
          <w:lang w:val="fr-FR"/>
        </w:rPr>
        <w:tab/>
      </w:r>
      <w:r w:rsidRPr="00632D20">
        <w:rPr>
          <w:lang w:val="fr-FR"/>
        </w:rPr>
        <w:t>4</w:t>
      </w:r>
      <w:r w:rsidR="00632D20" w:rsidRPr="00632D20">
        <w:rPr>
          <w:lang w:val="fr-FR"/>
        </w:rPr>
        <w:t>.</w:t>
      </w:r>
      <w:r>
        <w:rPr>
          <w:lang w:val="fr-FR"/>
        </w:rPr>
        <w:tab/>
        <w:t>Décision du Comité</w:t>
      </w:r>
    </w:p>
    <w:p w14:paraId="086EEF5C" w14:textId="7EF52C1F" w:rsidR="00B45B85" w:rsidRDefault="00201BEC" w:rsidP="00CB701C">
      <w:pPr>
        <w:pStyle w:val="SingleTxtG"/>
        <w:spacing w:after="100"/>
        <w:rPr>
          <w:lang w:val="fr-FR"/>
        </w:rPr>
      </w:pPr>
      <w:r w:rsidRPr="00632D20">
        <w:rPr>
          <w:lang w:val="fr-FR"/>
        </w:rPr>
        <w:t>71</w:t>
      </w:r>
      <w:r w:rsidR="00632D20" w:rsidRPr="00632D20">
        <w:rPr>
          <w:lang w:val="fr-FR"/>
        </w:rPr>
        <w:t>.</w:t>
      </w:r>
      <w:r>
        <w:rPr>
          <w:lang w:val="fr-FR"/>
        </w:rPr>
        <w:tab/>
        <w:t>Le Comité note que l</w:t>
      </w:r>
      <w:r w:rsidR="00B45B85">
        <w:rPr>
          <w:lang w:val="fr-FR"/>
        </w:rPr>
        <w:t>’</w:t>
      </w:r>
      <w:r>
        <w:rPr>
          <w:lang w:val="fr-FR"/>
        </w:rPr>
        <w:t>État Partie n</w:t>
      </w:r>
      <w:r w:rsidR="00B45B85">
        <w:rPr>
          <w:lang w:val="fr-FR"/>
        </w:rPr>
        <w:t>’</w:t>
      </w:r>
      <w:r>
        <w:rPr>
          <w:lang w:val="fr-FR"/>
        </w:rPr>
        <w:t>a pas pris de mesures suffisantes pour donner suite à ses constatations et en particulier pour accorder une indemnisation à D</w:t>
      </w:r>
      <w:r w:rsidR="00632D20" w:rsidRPr="00632D20">
        <w:rPr>
          <w:lang w:val="fr-FR"/>
        </w:rPr>
        <w:t>.</w:t>
      </w:r>
      <w:r>
        <w:rPr>
          <w:lang w:val="fr-FR"/>
        </w:rPr>
        <w:t> E</w:t>
      </w:r>
      <w:r w:rsidR="00632D20" w:rsidRPr="00632D20">
        <w:rPr>
          <w:lang w:val="fr-FR"/>
        </w:rPr>
        <w:t>.</w:t>
      </w:r>
      <w:r>
        <w:rPr>
          <w:lang w:val="fr-FR"/>
        </w:rPr>
        <w:t> P</w:t>
      </w:r>
      <w:r w:rsidR="00632D20" w:rsidRPr="00632D20">
        <w:rPr>
          <w:lang w:val="fr-FR"/>
        </w:rPr>
        <w:t>.</w:t>
      </w:r>
      <w:r>
        <w:rPr>
          <w:lang w:val="fr-FR"/>
        </w:rPr>
        <w:t xml:space="preserve"> pour les violations subies</w:t>
      </w:r>
      <w:r w:rsidR="00632D20" w:rsidRPr="00632D20">
        <w:rPr>
          <w:lang w:val="fr-FR"/>
        </w:rPr>
        <w:t>.</w:t>
      </w:r>
    </w:p>
    <w:p w14:paraId="17E6F228" w14:textId="311E9F73" w:rsidR="00B45B85" w:rsidRDefault="00201BEC" w:rsidP="00CB701C">
      <w:pPr>
        <w:pStyle w:val="SingleTxtG"/>
        <w:spacing w:after="100"/>
        <w:rPr>
          <w:lang w:val="fr-FR"/>
        </w:rPr>
      </w:pPr>
      <w:r w:rsidRPr="00632D20">
        <w:rPr>
          <w:lang w:val="fr-FR"/>
        </w:rPr>
        <w:t>72</w:t>
      </w:r>
      <w:r w:rsidR="00632D20" w:rsidRPr="00632D20">
        <w:rPr>
          <w:lang w:val="fr-FR"/>
        </w:rPr>
        <w:t>.</w:t>
      </w:r>
      <w:r>
        <w:rPr>
          <w:lang w:val="fr-FR"/>
        </w:rPr>
        <w:tab/>
        <w:t>Au vu de ce qui précède, le Comité décide de poursuivre le dialogue et de demander à l</w:t>
      </w:r>
      <w:r w:rsidR="00B45B85">
        <w:rPr>
          <w:lang w:val="fr-FR"/>
        </w:rPr>
        <w:t>’</w:t>
      </w:r>
      <w:r>
        <w:rPr>
          <w:lang w:val="fr-FR"/>
        </w:rPr>
        <w:t>État Partie des renseignements sur les mesures prises pour donner suite à ses constatations</w:t>
      </w:r>
      <w:r w:rsidR="00632D20" w:rsidRPr="00632D20">
        <w:rPr>
          <w:lang w:val="fr-FR"/>
        </w:rPr>
        <w:t>.</w:t>
      </w:r>
      <w:r>
        <w:rPr>
          <w:lang w:val="fr-FR"/>
        </w:rPr>
        <w:t xml:space="preserve"> Il rappelle qu</w:t>
      </w:r>
      <w:r w:rsidR="00B45B85">
        <w:rPr>
          <w:lang w:val="fr-FR"/>
        </w:rPr>
        <w:t>’</w:t>
      </w:r>
      <w:r>
        <w:rPr>
          <w:lang w:val="fr-FR"/>
        </w:rPr>
        <w:t>en ratifiant le Protocole facultatif, l</w:t>
      </w:r>
      <w:r w:rsidR="00B45B85">
        <w:rPr>
          <w:lang w:val="fr-FR"/>
        </w:rPr>
        <w:t>’</w:t>
      </w:r>
      <w:r>
        <w:rPr>
          <w:lang w:val="fr-FR"/>
        </w:rPr>
        <w:t>État Partie s</w:t>
      </w:r>
      <w:r w:rsidR="00B45B85">
        <w:rPr>
          <w:lang w:val="fr-FR"/>
        </w:rPr>
        <w:t>’</w:t>
      </w:r>
      <w:r>
        <w:rPr>
          <w:lang w:val="fr-FR"/>
        </w:rPr>
        <w:t>est engagé à dialoguer de bonne foi et à coopérer avec lui, notamment en fournissant des informations sur la suite donnée aux constatations, conformément à l</w:t>
      </w:r>
      <w:r w:rsidR="00B45B85">
        <w:rPr>
          <w:lang w:val="fr-FR"/>
        </w:rPr>
        <w:t>’</w:t>
      </w:r>
      <w:r w:rsidR="0071513B">
        <w:rPr>
          <w:lang w:val="fr-FR"/>
        </w:rPr>
        <w:t>article </w:t>
      </w:r>
      <w:r w:rsidRPr="00632D20">
        <w:rPr>
          <w:lang w:val="fr-FR"/>
        </w:rPr>
        <w:t>11</w:t>
      </w:r>
      <w:r>
        <w:rPr>
          <w:lang w:val="fr-FR"/>
        </w:rPr>
        <w:t xml:space="preserve"> (</w:t>
      </w:r>
      <w:r w:rsidR="0071513B">
        <w:rPr>
          <w:lang w:val="fr-FR"/>
        </w:rPr>
        <w:t>par. </w:t>
      </w:r>
      <w:r w:rsidRPr="00632D20">
        <w:rPr>
          <w:lang w:val="fr-FR"/>
        </w:rPr>
        <w:t>1</w:t>
      </w:r>
      <w:r>
        <w:rPr>
          <w:lang w:val="fr-FR"/>
        </w:rPr>
        <w:t>) du Protocole facultatif</w:t>
      </w:r>
      <w:r w:rsidR="00632D20" w:rsidRPr="00632D20">
        <w:rPr>
          <w:lang w:val="fr-FR"/>
        </w:rPr>
        <w:t>.</w:t>
      </w:r>
    </w:p>
    <w:p w14:paraId="0B173116" w14:textId="3D39F5AF" w:rsidR="00201BEC" w:rsidRPr="004C382B" w:rsidRDefault="00201BEC" w:rsidP="0087178A">
      <w:pPr>
        <w:pStyle w:val="H1G"/>
        <w:rPr>
          <w:lang w:val="es-ES"/>
        </w:rPr>
      </w:pPr>
      <w:r w:rsidRPr="002A59A0">
        <w:rPr>
          <w:bCs/>
        </w:rPr>
        <w:tab/>
      </w:r>
      <w:r w:rsidRPr="004C382B">
        <w:rPr>
          <w:bCs/>
          <w:lang w:val="es-ES"/>
        </w:rPr>
        <w:t>G</w:t>
      </w:r>
      <w:r w:rsidR="00632D20" w:rsidRPr="00632D20">
        <w:rPr>
          <w:bCs/>
          <w:lang w:val="es-ES"/>
        </w:rPr>
        <w:t>.</w:t>
      </w:r>
      <w:r w:rsidRPr="004C382B">
        <w:rPr>
          <w:lang w:val="es-ES"/>
        </w:rPr>
        <w:tab/>
      </w:r>
      <w:r w:rsidRPr="00632D20">
        <w:rPr>
          <w:bCs/>
          <w:i/>
          <w:iCs/>
          <w:lang w:val="es-ES"/>
        </w:rPr>
        <w:t>G</w:t>
      </w:r>
      <w:r w:rsidR="00632D20" w:rsidRPr="00632D20">
        <w:rPr>
          <w:bCs/>
          <w:i/>
          <w:iCs/>
          <w:lang w:val="es-ES"/>
        </w:rPr>
        <w:t>.</w:t>
      </w:r>
      <w:r w:rsidRPr="00632D20">
        <w:rPr>
          <w:bCs/>
          <w:i/>
          <w:iCs/>
          <w:lang w:val="es-ES"/>
        </w:rPr>
        <w:t> G</w:t>
      </w:r>
      <w:r w:rsidR="00632D20" w:rsidRPr="00632D20">
        <w:rPr>
          <w:bCs/>
          <w:i/>
          <w:iCs/>
          <w:lang w:val="es-ES"/>
        </w:rPr>
        <w:t>.</w:t>
      </w:r>
      <w:r w:rsidRPr="00632D20">
        <w:rPr>
          <w:bCs/>
          <w:i/>
          <w:iCs/>
          <w:lang w:val="es-ES"/>
        </w:rPr>
        <w:t> P</w:t>
      </w:r>
      <w:r w:rsidR="00632D20" w:rsidRPr="00632D20">
        <w:rPr>
          <w:bCs/>
          <w:i/>
          <w:iCs/>
          <w:lang w:val="es-ES"/>
        </w:rPr>
        <w:t>.</w:t>
      </w:r>
      <w:r w:rsidRPr="00632D20">
        <w:rPr>
          <w:bCs/>
          <w:i/>
          <w:iCs/>
          <w:lang w:val="es-ES"/>
        </w:rPr>
        <w:t xml:space="preserve"> </w:t>
      </w:r>
      <w:r w:rsidR="007C4978" w:rsidRPr="00632D20">
        <w:rPr>
          <w:bCs/>
          <w:i/>
          <w:iCs/>
          <w:lang w:val="es-ES"/>
        </w:rPr>
        <w:t>c</w:t>
      </w:r>
      <w:r w:rsidR="00632D20" w:rsidRPr="00632D20">
        <w:rPr>
          <w:bCs/>
          <w:i/>
          <w:iCs/>
          <w:lang w:val="es-ES"/>
        </w:rPr>
        <w:t>.</w:t>
      </w:r>
      <w:r w:rsidR="007C4978" w:rsidRPr="00632D20">
        <w:rPr>
          <w:bCs/>
          <w:i/>
          <w:iCs/>
          <w:lang w:val="es-ES"/>
        </w:rPr>
        <w:t> </w:t>
      </w:r>
      <w:r w:rsidRPr="00632D20">
        <w:rPr>
          <w:bCs/>
          <w:i/>
          <w:iCs/>
          <w:lang w:val="es-ES"/>
        </w:rPr>
        <w:t>Paraguay</w:t>
      </w:r>
      <w:r w:rsidRPr="004C382B">
        <w:rPr>
          <w:lang w:val="es-ES"/>
        </w:rPr>
        <w:t xml:space="preserve"> (</w:t>
      </w:r>
      <w:hyperlink r:id="rId17" w:history="1">
        <w:r w:rsidRPr="00017DE0">
          <w:rPr>
            <w:rStyle w:val="Hyperlink"/>
            <w:lang w:val="es-ES"/>
          </w:rPr>
          <w:t>CRC/C/95/D/119/2020</w:t>
        </w:r>
      </w:hyperlink>
      <w:r w:rsidRPr="004C382B">
        <w:rPr>
          <w:lang w:val="es-ES"/>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114D27E8" w14:textId="77777777" w:rsidTr="00E55DAB">
        <w:tc>
          <w:tcPr>
            <w:tcW w:w="2338" w:type="dxa"/>
            <w:tcBorders>
              <w:top w:val="single" w:sz="4" w:space="0" w:color="auto"/>
            </w:tcBorders>
            <w:vAlign w:val="bottom"/>
          </w:tcPr>
          <w:p w14:paraId="735A0784" w14:textId="580DC6C5"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5FDF36FB" w14:textId="76AE9A27" w:rsidR="00F220FF" w:rsidRPr="00F220FF" w:rsidRDefault="00F220FF" w:rsidP="00F220FF">
            <w:pPr>
              <w:spacing w:before="40" w:after="120"/>
              <w:ind w:right="113"/>
            </w:pPr>
            <w:r w:rsidRPr="00632D20">
              <w:t>26</w:t>
            </w:r>
            <w:r w:rsidRPr="00762C16">
              <w:t xml:space="preserve"> janvier </w:t>
            </w:r>
            <w:r w:rsidRPr="00632D20">
              <w:t>2024</w:t>
            </w:r>
          </w:p>
        </w:tc>
      </w:tr>
      <w:tr w:rsidR="00F220FF" w:rsidRPr="00F220FF" w14:paraId="6EE5BD92" w14:textId="77777777" w:rsidTr="00E55DAB">
        <w:tc>
          <w:tcPr>
            <w:tcW w:w="2338" w:type="dxa"/>
          </w:tcPr>
          <w:p w14:paraId="34B3DCBF" w14:textId="4E56C0E6" w:rsidR="00F220FF" w:rsidRPr="00F220FF" w:rsidRDefault="00F220FF" w:rsidP="00F220FF">
            <w:pPr>
              <w:spacing w:before="40" w:after="120"/>
              <w:ind w:right="113"/>
            </w:pPr>
            <w:r w:rsidRPr="00F220FF">
              <w:t>Objet</w:t>
            </w:r>
            <w:r w:rsidR="00B45B85">
              <w:t> :</w:t>
            </w:r>
          </w:p>
        </w:tc>
        <w:tc>
          <w:tcPr>
            <w:tcW w:w="5032" w:type="dxa"/>
          </w:tcPr>
          <w:p w14:paraId="73285F87" w14:textId="1FB9CA8E" w:rsidR="00F220FF" w:rsidRPr="00F220FF" w:rsidRDefault="00F220FF" w:rsidP="00F220FF">
            <w:pPr>
              <w:spacing w:before="40" w:after="120"/>
              <w:ind w:right="113"/>
            </w:pPr>
            <w:r w:rsidRPr="00F220FF">
              <w:t>Retard injustifié dans la procédure de recherche de paternité, ce qui porte atteinte au droit à l</w:t>
            </w:r>
            <w:r w:rsidR="00B45B85">
              <w:t>’</w:t>
            </w:r>
            <w:r w:rsidRPr="00F220FF">
              <w:t xml:space="preserve">identité </w:t>
            </w:r>
            <w:r w:rsidRPr="00F220FF">
              <w:br/>
              <w:t>et au droit à la pension alimentaire</w:t>
            </w:r>
          </w:p>
        </w:tc>
      </w:tr>
      <w:tr w:rsidR="00F220FF" w:rsidRPr="00F220FF" w14:paraId="7E190CBB" w14:textId="77777777" w:rsidTr="00E55DAB">
        <w:tc>
          <w:tcPr>
            <w:tcW w:w="2338" w:type="dxa"/>
            <w:tcBorders>
              <w:bottom w:val="single" w:sz="12" w:space="0" w:color="auto"/>
            </w:tcBorders>
          </w:tcPr>
          <w:p w14:paraId="7EA669DE" w14:textId="2B483566" w:rsidR="00F220FF" w:rsidRPr="00F220FF" w:rsidRDefault="0071513B" w:rsidP="00F220FF">
            <w:pPr>
              <w:spacing w:before="40" w:after="120"/>
              <w:ind w:right="113"/>
            </w:pPr>
            <w:r>
              <w:t>Articles </w:t>
            </w:r>
            <w:r w:rsidR="00F220FF" w:rsidRPr="00F220FF">
              <w:t>violés</w:t>
            </w:r>
            <w:r w:rsidR="00B45B85">
              <w:t> :</w:t>
            </w:r>
          </w:p>
        </w:tc>
        <w:tc>
          <w:tcPr>
            <w:tcW w:w="5032" w:type="dxa"/>
            <w:tcBorders>
              <w:bottom w:val="single" w:sz="12" w:space="0" w:color="auto"/>
            </w:tcBorders>
          </w:tcPr>
          <w:p w14:paraId="51387623" w14:textId="05CEAAFF" w:rsidR="00F220FF" w:rsidRPr="00F220FF" w:rsidRDefault="00F220FF" w:rsidP="00F220FF">
            <w:pPr>
              <w:spacing w:before="40" w:after="120"/>
              <w:ind w:right="113"/>
            </w:pPr>
            <w:r w:rsidRPr="00632D20">
              <w:t>3</w:t>
            </w:r>
            <w:r w:rsidRPr="00F220FF">
              <w:t xml:space="preserve">, </w:t>
            </w:r>
            <w:r w:rsidRPr="00632D20">
              <w:t>8</w:t>
            </w:r>
            <w:r w:rsidRPr="00F220FF">
              <w:t xml:space="preserve">, </w:t>
            </w:r>
            <w:r w:rsidRPr="00632D20">
              <w:t>18</w:t>
            </w:r>
            <w:r w:rsidRPr="00F220FF">
              <w:t xml:space="preserve"> et </w:t>
            </w:r>
            <w:r w:rsidRPr="00632D20">
              <w:t>24</w:t>
            </w:r>
            <w:r w:rsidRPr="00F220FF">
              <w:t xml:space="preserve"> (</w:t>
            </w:r>
            <w:r w:rsidR="0071513B">
              <w:t>par. </w:t>
            </w:r>
            <w:r w:rsidRPr="00632D20">
              <w:t>4</w:t>
            </w:r>
            <w:r w:rsidRPr="00F220FF">
              <w:t>)</w:t>
            </w:r>
          </w:p>
        </w:tc>
      </w:tr>
    </w:tbl>
    <w:p w14:paraId="220A50FB" w14:textId="6B91830A" w:rsidR="00201BEC" w:rsidRPr="003662C4" w:rsidRDefault="00201BEC" w:rsidP="0087178A">
      <w:pPr>
        <w:pStyle w:val="H23G"/>
      </w:pPr>
      <w:r>
        <w:rPr>
          <w:lang w:val="fr-FR"/>
        </w:rPr>
        <w:lastRenderedPageBreak/>
        <w:tab/>
      </w:r>
      <w:r w:rsidRPr="00632D20">
        <w:rPr>
          <w:lang w:val="fr-FR"/>
        </w:rPr>
        <w:t>1</w:t>
      </w:r>
      <w:r w:rsidR="00632D20" w:rsidRPr="00632D20">
        <w:rPr>
          <w:lang w:val="fr-FR"/>
        </w:rPr>
        <w:t>.</w:t>
      </w:r>
      <w:r>
        <w:rPr>
          <w:lang w:val="fr-FR"/>
        </w:rPr>
        <w:tab/>
        <w:t>Réparation</w:t>
      </w:r>
    </w:p>
    <w:p w14:paraId="768B9FBA" w14:textId="794D175B" w:rsidR="00B45B85" w:rsidRDefault="00201BEC" w:rsidP="0087178A">
      <w:pPr>
        <w:pStyle w:val="SingleTxtG"/>
        <w:rPr>
          <w:lang w:val="fr-FR"/>
        </w:rPr>
      </w:pPr>
      <w:r w:rsidRPr="00632D20">
        <w:rPr>
          <w:lang w:val="fr-FR"/>
        </w:rPr>
        <w:t>73</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accorder à G</w:t>
      </w:r>
      <w:r w:rsidR="00632D20" w:rsidRPr="00632D20">
        <w:rPr>
          <w:lang w:val="fr-FR"/>
        </w:rPr>
        <w:t>.</w:t>
      </w:r>
      <w:r>
        <w:rPr>
          <w:lang w:val="fr-FR"/>
        </w:rPr>
        <w:t> G</w:t>
      </w:r>
      <w:r w:rsidR="00632D20" w:rsidRPr="00632D20">
        <w:rPr>
          <w:lang w:val="fr-FR"/>
        </w:rPr>
        <w:t>.</w:t>
      </w:r>
      <w:r>
        <w:rPr>
          <w:lang w:val="fr-FR"/>
        </w:rPr>
        <w:t> P</w:t>
      </w:r>
      <w:r w:rsidR="00632D20" w:rsidRPr="00632D20">
        <w:rPr>
          <w:lang w:val="fr-FR"/>
        </w:rPr>
        <w:t>.</w:t>
      </w:r>
      <w:r>
        <w:rPr>
          <w:lang w:val="fr-FR"/>
        </w:rPr>
        <w:t xml:space="preserve"> une réparation effective pour les violations subies, notamment sous la forme d</w:t>
      </w:r>
      <w:r w:rsidR="00B45B85">
        <w:rPr>
          <w:lang w:val="fr-FR"/>
        </w:rPr>
        <w:t>’</w:t>
      </w:r>
      <w:r>
        <w:rPr>
          <w:lang w:val="fr-FR"/>
        </w:rPr>
        <w:t>une indemnisation appropriée</w:t>
      </w:r>
      <w:r w:rsidR="00632D20" w:rsidRPr="00632D20">
        <w:rPr>
          <w:lang w:val="fr-FR"/>
        </w:rPr>
        <w:t>.</w:t>
      </w:r>
      <w:r>
        <w:rPr>
          <w:lang w:val="fr-FR"/>
        </w:rPr>
        <w:t xml:space="preserve"> Il est également tenu de prendre les mesures voulues pour garantir l</w:t>
      </w:r>
      <w:r w:rsidR="00B45B85">
        <w:rPr>
          <w:lang w:val="fr-FR"/>
        </w:rPr>
        <w:t>’</w:t>
      </w:r>
      <w:r>
        <w:rPr>
          <w:lang w:val="fr-FR"/>
        </w:rPr>
        <w:t>exécution rapide du jugement relatif à la filiation afin que G</w:t>
      </w:r>
      <w:r w:rsidR="00632D20" w:rsidRPr="00632D20">
        <w:rPr>
          <w:lang w:val="fr-FR"/>
        </w:rPr>
        <w:t>.</w:t>
      </w:r>
      <w:r>
        <w:rPr>
          <w:lang w:val="fr-FR"/>
        </w:rPr>
        <w:t> G</w:t>
      </w:r>
      <w:r w:rsidR="00632D20" w:rsidRPr="00632D20">
        <w:rPr>
          <w:lang w:val="fr-FR"/>
        </w:rPr>
        <w:t>.</w:t>
      </w:r>
      <w:r>
        <w:rPr>
          <w:lang w:val="fr-FR"/>
        </w:rPr>
        <w:t> P</w:t>
      </w:r>
      <w:r w:rsidR="00632D20" w:rsidRPr="00632D20">
        <w:rPr>
          <w:lang w:val="fr-FR"/>
        </w:rPr>
        <w:t>.</w:t>
      </w:r>
      <w:r>
        <w:rPr>
          <w:lang w:val="fr-FR"/>
        </w:rPr>
        <w:t xml:space="preserve"> puisse obtenir rapidement une pension alimentaire</w:t>
      </w:r>
      <w:r w:rsidR="00632D20" w:rsidRPr="00632D20">
        <w:rPr>
          <w:lang w:val="fr-FR"/>
        </w:rPr>
        <w:t>.</w:t>
      </w:r>
      <w:r>
        <w:rPr>
          <w:lang w:val="fr-FR"/>
        </w:rPr>
        <w:t xml:space="preserve"> Il est en outre tenu de rembourser à l</w:t>
      </w:r>
      <w:r w:rsidR="00B45B85">
        <w:rPr>
          <w:lang w:val="fr-FR"/>
        </w:rPr>
        <w:t>’</w:t>
      </w:r>
      <w:r>
        <w:rPr>
          <w:lang w:val="fr-FR"/>
        </w:rPr>
        <w:t>auteure ses frais de justice et les dépenses qu</w:t>
      </w:r>
      <w:r w:rsidR="00B45B85">
        <w:rPr>
          <w:lang w:val="fr-FR"/>
        </w:rPr>
        <w:t>’</w:t>
      </w:r>
      <w:r>
        <w:rPr>
          <w:lang w:val="fr-FR"/>
        </w:rPr>
        <w:t>elle a engagées pour rémunérer les experts sollicités pour la réalisation du test ADN</w:t>
      </w:r>
      <w:r w:rsidR="00632D20" w:rsidRPr="00632D20">
        <w:rPr>
          <w:lang w:val="fr-FR"/>
        </w:rPr>
        <w:t>.</w:t>
      </w:r>
    </w:p>
    <w:p w14:paraId="41723F92" w14:textId="0FB8B8EC" w:rsidR="00B45B85" w:rsidRDefault="00201BEC" w:rsidP="00F901AA">
      <w:pPr>
        <w:pStyle w:val="SingleTxtG"/>
        <w:spacing w:after="100"/>
        <w:rPr>
          <w:lang w:val="fr-FR"/>
        </w:rPr>
      </w:pPr>
      <w:r w:rsidRPr="00632D20">
        <w:rPr>
          <w:lang w:val="fr-FR"/>
        </w:rPr>
        <w:t>74</w:t>
      </w:r>
      <w:r w:rsidR="00632D20" w:rsidRPr="00632D20">
        <w:rPr>
          <w:lang w:val="fr-FR"/>
        </w:rPr>
        <w:t>.</w:t>
      </w:r>
      <w:r>
        <w:rPr>
          <w:lang w:val="fr-FR"/>
        </w:rPr>
        <w:tab/>
        <w:t>L</w:t>
      </w:r>
      <w:r w:rsidR="00B45B85">
        <w:rPr>
          <w:lang w:val="fr-FR"/>
        </w:rPr>
        <w:t>’</w:t>
      </w:r>
      <w:r>
        <w:rPr>
          <w:lang w:val="fr-FR"/>
        </w:rPr>
        <w:t>État Partie est également tenu de veiller à ce que de telles violations ne se reproduisent pas</w:t>
      </w:r>
      <w:r w:rsidR="00632D20" w:rsidRPr="00632D20">
        <w:rPr>
          <w:lang w:val="fr-FR"/>
        </w:rPr>
        <w:t>.</w:t>
      </w:r>
      <w:r>
        <w:rPr>
          <w:lang w:val="fr-FR"/>
        </w:rPr>
        <w:t xml:space="preserve"> À cet égard, le Comité a recommandé à l</w:t>
      </w:r>
      <w:r w:rsidR="00B45B85">
        <w:rPr>
          <w:lang w:val="fr-FR"/>
        </w:rPr>
        <w:t>’</w:t>
      </w:r>
      <w:r>
        <w:rPr>
          <w:lang w:val="fr-FR"/>
        </w:rPr>
        <w:t>État Partie</w:t>
      </w:r>
      <w:r w:rsidR="00B45B85">
        <w:rPr>
          <w:lang w:val="fr-FR"/>
        </w:rPr>
        <w:t> :</w:t>
      </w:r>
      <w:r>
        <w:rPr>
          <w:lang w:val="fr-FR"/>
        </w:rPr>
        <w:t xml:space="preserve"> a</w:t>
      </w:r>
      <w:r w:rsidR="00FF3C16">
        <w:rPr>
          <w:lang w:val="fr-FR"/>
        </w:rPr>
        <w:t>) </w:t>
      </w:r>
      <w:r>
        <w:rPr>
          <w:lang w:val="fr-FR"/>
        </w:rPr>
        <w:t>de promouvoir l</w:t>
      </w:r>
      <w:r w:rsidR="00B45B85">
        <w:rPr>
          <w:lang w:val="fr-FR"/>
        </w:rPr>
        <w:t>’</w:t>
      </w:r>
      <w:r>
        <w:rPr>
          <w:lang w:val="fr-FR"/>
        </w:rPr>
        <w:t>accès à la justice en adoptant des mécanismes efficaces visant à faciliter l</w:t>
      </w:r>
      <w:r w:rsidR="00B45B85">
        <w:rPr>
          <w:lang w:val="fr-FR"/>
        </w:rPr>
        <w:t>’</w:t>
      </w:r>
      <w:r>
        <w:rPr>
          <w:lang w:val="fr-FR"/>
        </w:rPr>
        <w:t>établissement rapide de la filiation des enfants nés de parents non mariés, comme l</w:t>
      </w:r>
      <w:r w:rsidR="00B45B85">
        <w:rPr>
          <w:lang w:val="fr-FR"/>
        </w:rPr>
        <w:t>’</w:t>
      </w:r>
      <w:r>
        <w:rPr>
          <w:lang w:val="fr-FR"/>
        </w:rPr>
        <w:t>établissement de procédures accélérées, des notifications rapides et opportunes, la gratuité des tests ADN et l</w:t>
      </w:r>
      <w:r w:rsidR="00B45B85">
        <w:rPr>
          <w:lang w:val="fr-FR"/>
        </w:rPr>
        <w:t>’</w:t>
      </w:r>
      <w:r>
        <w:rPr>
          <w:lang w:val="fr-FR"/>
        </w:rPr>
        <w:t>exonération des frais de justice</w:t>
      </w:r>
      <w:r w:rsidR="00B45B85">
        <w:rPr>
          <w:lang w:val="fr-FR"/>
        </w:rPr>
        <w:t> ;</w:t>
      </w:r>
      <w:r>
        <w:rPr>
          <w:lang w:val="fr-FR"/>
        </w:rPr>
        <w:t xml:space="preserve"> b</w:t>
      </w:r>
      <w:r w:rsidR="00FF3C16">
        <w:rPr>
          <w:lang w:val="fr-FR"/>
        </w:rPr>
        <w:t>) </w:t>
      </w:r>
      <w:r>
        <w:rPr>
          <w:lang w:val="fr-FR"/>
        </w:rPr>
        <w:t>d</w:t>
      </w:r>
      <w:r w:rsidR="00B45B85">
        <w:rPr>
          <w:lang w:val="fr-FR"/>
        </w:rPr>
        <w:t>’</w:t>
      </w:r>
      <w:r>
        <w:rPr>
          <w:lang w:val="fr-FR"/>
        </w:rPr>
        <w:t>assurer la fourniture de l</w:t>
      </w:r>
      <w:r w:rsidR="00B45B85">
        <w:rPr>
          <w:lang w:val="fr-FR"/>
        </w:rPr>
        <w:t>’</w:t>
      </w:r>
      <w:r>
        <w:rPr>
          <w:lang w:val="fr-FR"/>
        </w:rPr>
        <w:t>entraide judiciaire internationale nécessaire, afin de limiter les imprévus et de réduire les formalités en ce qui concerne les procédures relatives aux commissions rogatoires</w:t>
      </w:r>
      <w:r w:rsidR="00B45B85">
        <w:rPr>
          <w:lang w:val="fr-FR"/>
        </w:rPr>
        <w:t> ;</w:t>
      </w:r>
      <w:r>
        <w:rPr>
          <w:lang w:val="fr-FR"/>
        </w:rPr>
        <w:t xml:space="preserve"> c</w:t>
      </w:r>
      <w:r w:rsidR="00FF3C16">
        <w:rPr>
          <w:lang w:val="fr-FR"/>
        </w:rPr>
        <w:t>) </w:t>
      </w:r>
      <w:r>
        <w:rPr>
          <w:lang w:val="fr-FR"/>
        </w:rPr>
        <w:t>d</w:t>
      </w:r>
      <w:r w:rsidR="00B45B85">
        <w:rPr>
          <w:lang w:val="fr-FR"/>
        </w:rPr>
        <w:t>’</w:t>
      </w:r>
      <w:r>
        <w:rPr>
          <w:lang w:val="fr-FR"/>
        </w:rPr>
        <w:t>assurer la prompte exécution des décisions de justice relatives à la filiation afin de garantir, entre autres choses, le versement d</w:t>
      </w:r>
      <w:r w:rsidR="00B45B85">
        <w:rPr>
          <w:lang w:val="fr-FR"/>
        </w:rPr>
        <w:t>’</w:t>
      </w:r>
      <w:r>
        <w:rPr>
          <w:lang w:val="fr-FR"/>
        </w:rPr>
        <w:t xml:space="preserve">une pension alimentaire conformément aux </w:t>
      </w:r>
      <w:r w:rsidR="0071513B">
        <w:rPr>
          <w:lang w:val="fr-FR"/>
        </w:rPr>
        <w:t>articles </w:t>
      </w:r>
      <w:r w:rsidRPr="00632D20">
        <w:rPr>
          <w:lang w:val="fr-FR"/>
        </w:rPr>
        <w:t>18</w:t>
      </w:r>
      <w:r>
        <w:rPr>
          <w:lang w:val="fr-FR"/>
        </w:rPr>
        <w:t xml:space="preserve"> et </w:t>
      </w:r>
      <w:r w:rsidRPr="00632D20">
        <w:rPr>
          <w:lang w:val="fr-FR"/>
        </w:rPr>
        <w:t>27</w:t>
      </w:r>
      <w:r>
        <w:rPr>
          <w:lang w:val="fr-FR"/>
        </w:rPr>
        <w:t xml:space="preserve"> (</w:t>
      </w:r>
      <w:r w:rsidR="0071513B">
        <w:rPr>
          <w:lang w:val="fr-FR"/>
        </w:rPr>
        <w:t>par. </w:t>
      </w:r>
      <w:r w:rsidRPr="00632D20">
        <w:rPr>
          <w:lang w:val="fr-FR"/>
        </w:rPr>
        <w:t>4</w:t>
      </w:r>
      <w:r w:rsidR="00FF3C16">
        <w:rPr>
          <w:lang w:val="fr-FR"/>
        </w:rPr>
        <w:t>) </w:t>
      </w:r>
      <w:r>
        <w:rPr>
          <w:lang w:val="fr-FR"/>
        </w:rPr>
        <w:t>de la Convention</w:t>
      </w:r>
      <w:r w:rsidR="00B45B85">
        <w:rPr>
          <w:lang w:val="fr-FR"/>
        </w:rPr>
        <w:t> ;</w:t>
      </w:r>
      <w:r>
        <w:rPr>
          <w:lang w:val="fr-FR"/>
        </w:rPr>
        <w:t xml:space="preserve"> et d</w:t>
      </w:r>
      <w:r w:rsidR="00FF3C16">
        <w:rPr>
          <w:lang w:val="fr-FR"/>
        </w:rPr>
        <w:t>) </w:t>
      </w:r>
      <w:r>
        <w:rPr>
          <w:lang w:val="fr-FR"/>
        </w:rPr>
        <w:t>de dispenser aux juges et autres fonctionnaires de la justice pour enfants et adolescents ainsi qu</w:t>
      </w:r>
      <w:r w:rsidR="00B45B85">
        <w:rPr>
          <w:lang w:val="fr-FR"/>
        </w:rPr>
        <w:t>’</w:t>
      </w:r>
      <w:r>
        <w:rPr>
          <w:lang w:val="fr-FR"/>
        </w:rPr>
        <w:t>aux autres professionnels de la protection de l</w:t>
      </w:r>
      <w:r w:rsidR="00B45B85">
        <w:rPr>
          <w:lang w:val="fr-FR"/>
        </w:rPr>
        <w:t>’</w:t>
      </w:r>
      <w:r>
        <w:rPr>
          <w:lang w:val="fr-FR"/>
        </w:rPr>
        <w:t>enfance une formation sur l</w:t>
      </w:r>
      <w:r w:rsidR="00B45B85">
        <w:rPr>
          <w:lang w:val="fr-FR"/>
        </w:rPr>
        <w:t>’</w:t>
      </w:r>
      <w:r>
        <w:rPr>
          <w:lang w:val="fr-FR"/>
        </w:rPr>
        <w:t xml:space="preserve">observation générale </w:t>
      </w:r>
      <w:r w:rsidR="00B45B85">
        <w:rPr>
          <w:lang w:val="fr-FR"/>
        </w:rPr>
        <w:t>n</w:t>
      </w:r>
      <w:r w:rsidR="00B45B85" w:rsidRPr="00B45B85">
        <w:rPr>
          <w:vertAlign w:val="superscript"/>
          <w:lang w:val="fr-FR"/>
        </w:rPr>
        <w:t>o</w:t>
      </w:r>
      <w:r>
        <w:rPr>
          <w:lang w:val="fr-FR"/>
        </w:rPr>
        <w:t> </w:t>
      </w:r>
      <w:r w:rsidRPr="00632D20">
        <w:rPr>
          <w:lang w:val="fr-FR"/>
        </w:rPr>
        <w:t>14</w:t>
      </w:r>
      <w:r>
        <w:rPr>
          <w:lang w:val="fr-FR"/>
        </w:rPr>
        <w:t xml:space="preserve"> (</w:t>
      </w:r>
      <w:r w:rsidRPr="00632D20">
        <w:rPr>
          <w:lang w:val="fr-FR"/>
        </w:rPr>
        <w:t>2013</w:t>
      </w:r>
      <w:r>
        <w:rPr>
          <w:lang w:val="fr-FR"/>
        </w:rPr>
        <w:t>) sur le droit de l</w:t>
      </w:r>
      <w:r w:rsidR="00B45B85">
        <w:rPr>
          <w:lang w:val="fr-FR"/>
        </w:rPr>
        <w:t>’</w:t>
      </w:r>
      <w:r>
        <w:rPr>
          <w:lang w:val="fr-FR"/>
        </w:rPr>
        <w:t>enfant à ce que son intérêt supérieur soit une considération primordiale et sur les constatations du Comité, et d</w:t>
      </w:r>
      <w:r w:rsidR="00B45B85">
        <w:rPr>
          <w:lang w:val="fr-FR"/>
        </w:rPr>
        <w:t>’</w:t>
      </w:r>
      <w:r>
        <w:rPr>
          <w:lang w:val="fr-FR"/>
        </w:rPr>
        <w:t>évaluer leur compréhension de ces deux textes</w:t>
      </w:r>
      <w:r w:rsidR="00632D20" w:rsidRPr="00632D20">
        <w:rPr>
          <w:lang w:val="fr-FR"/>
        </w:rPr>
        <w:t>.</w:t>
      </w:r>
    </w:p>
    <w:p w14:paraId="0D2E93A3" w14:textId="6313623A" w:rsidR="00201BEC" w:rsidRPr="004C382B" w:rsidRDefault="00201BEC" w:rsidP="00F901AA">
      <w:pPr>
        <w:pStyle w:val="SingleTxtG"/>
        <w:spacing w:after="100"/>
        <w:rPr>
          <w:b/>
          <w:bCs/>
        </w:rPr>
      </w:pPr>
      <w:r w:rsidRPr="00632D20">
        <w:rPr>
          <w:lang w:val="fr-FR"/>
        </w:rPr>
        <w:t>75</w:t>
      </w:r>
      <w:r w:rsidR="00632D20" w:rsidRPr="00632D20">
        <w:rPr>
          <w:lang w:val="fr-FR"/>
        </w:rPr>
        <w:t>.</w:t>
      </w:r>
      <w:r>
        <w:rPr>
          <w:lang w:val="fr-FR"/>
        </w:rPr>
        <w:tab/>
        <w:t>L</w:t>
      </w:r>
      <w:r w:rsidR="00B45B85">
        <w:rPr>
          <w:lang w:val="fr-FR"/>
        </w:rPr>
        <w:t>’</w:t>
      </w:r>
      <w:r>
        <w:rPr>
          <w:lang w:val="fr-FR"/>
        </w:rPr>
        <w:t>État Partie a en outre été invité à rendre publiques les constatations du Comité et à les diffuser largement</w:t>
      </w:r>
      <w:r w:rsidR="00632D20" w:rsidRPr="00632D20">
        <w:rPr>
          <w:lang w:val="fr-FR"/>
        </w:rPr>
        <w:t>.</w:t>
      </w:r>
    </w:p>
    <w:p w14:paraId="4EE286CA" w14:textId="5C306EE4" w:rsidR="00201BEC" w:rsidRPr="004C382B" w:rsidRDefault="00201BEC" w:rsidP="00F901AA">
      <w:pPr>
        <w:pStyle w:val="H23G"/>
        <w:spacing w:after="100"/>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62FC4244" w14:textId="0C4A315E" w:rsidR="00B45B85" w:rsidRDefault="00201BEC" w:rsidP="00F901AA">
      <w:pPr>
        <w:pStyle w:val="SingleTxtG"/>
        <w:spacing w:after="100"/>
        <w:rPr>
          <w:lang w:val="fr-FR"/>
        </w:rPr>
      </w:pPr>
      <w:r w:rsidRPr="00632D20">
        <w:rPr>
          <w:lang w:val="fr-FR"/>
        </w:rPr>
        <w:t>76</w:t>
      </w:r>
      <w:r w:rsidR="00632D20" w:rsidRPr="00632D20">
        <w:rPr>
          <w:lang w:val="fr-FR"/>
        </w:rPr>
        <w:t>.</w:t>
      </w:r>
      <w:r>
        <w:rPr>
          <w:lang w:val="fr-FR"/>
        </w:rPr>
        <w:tab/>
      </w:r>
      <w:r w:rsidRPr="0067079A">
        <w:rPr>
          <w:lang w:val="fr-FR"/>
        </w:rPr>
        <w:t xml:space="preserve">Dans sa réponse datée du </w:t>
      </w:r>
      <w:r w:rsidRPr="00632D20">
        <w:rPr>
          <w:lang w:val="fr-FR"/>
        </w:rPr>
        <w:t>31</w:t>
      </w:r>
      <w:r w:rsidRPr="0067079A">
        <w:rPr>
          <w:lang w:val="fr-FR"/>
        </w:rPr>
        <w:t xml:space="preserve"> octobre </w:t>
      </w:r>
      <w:r w:rsidRPr="00632D20">
        <w:rPr>
          <w:lang w:val="fr-FR"/>
        </w:rPr>
        <w:t>2024</w:t>
      </w:r>
      <w:r w:rsidRPr="0067079A">
        <w:rPr>
          <w:lang w:val="fr-FR"/>
        </w:rPr>
        <w:t>, l</w:t>
      </w:r>
      <w:r w:rsidR="00B45B85">
        <w:rPr>
          <w:lang w:val="fr-FR"/>
        </w:rPr>
        <w:t>’</w:t>
      </w:r>
      <w:r w:rsidRPr="0067079A">
        <w:rPr>
          <w:lang w:val="fr-FR"/>
        </w:rPr>
        <w:t>État Partie a informé le Comité que l</w:t>
      </w:r>
      <w:r w:rsidR="00B45B85">
        <w:rPr>
          <w:lang w:val="fr-FR"/>
        </w:rPr>
        <w:t>’</w:t>
      </w:r>
      <w:r w:rsidRPr="0067079A">
        <w:rPr>
          <w:lang w:val="fr-FR"/>
        </w:rPr>
        <w:t>enregistrement de G</w:t>
      </w:r>
      <w:r w:rsidR="00632D20" w:rsidRPr="00632D20">
        <w:rPr>
          <w:lang w:val="fr-FR"/>
        </w:rPr>
        <w:t>.</w:t>
      </w:r>
      <w:r w:rsidRPr="0067079A">
        <w:rPr>
          <w:lang w:val="fr-FR"/>
        </w:rPr>
        <w:t> G</w:t>
      </w:r>
      <w:r w:rsidR="00632D20" w:rsidRPr="00632D20">
        <w:rPr>
          <w:lang w:val="fr-FR"/>
        </w:rPr>
        <w:t>.</w:t>
      </w:r>
      <w:r w:rsidRPr="0067079A">
        <w:rPr>
          <w:lang w:val="fr-FR"/>
        </w:rPr>
        <w:t> P</w:t>
      </w:r>
      <w:r w:rsidR="00632D20" w:rsidRPr="00632D20">
        <w:rPr>
          <w:lang w:val="fr-FR"/>
        </w:rPr>
        <w:t>.</w:t>
      </w:r>
      <w:r w:rsidRPr="0067079A">
        <w:rPr>
          <w:lang w:val="fr-FR"/>
        </w:rPr>
        <w:t xml:space="preserve"> en tant que fils biologique de G</w:t>
      </w:r>
      <w:r w:rsidR="00632D20" w:rsidRPr="00632D20">
        <w:rPr>
          <w:lang w:val="fr-FR"/>
        </w:rPr>
        <w:t>.</w:t>
      </w:r>
      <w:r w:rsidRPr="0067079A">
        <w:rPr>
          <w:lang w:val="fr-FR"/>
        </w:rPr>
        <w:t> G</w:t>
      </w:r>
      <w:r w:rsidR="00632D20" w:rsidRPr="00632D20">
        <w:rPr>
          <w:lang w:val="fr-FR"/>
        </w:rPr>
        <w:t>.</w:t>
      </w:r>
      <w:r w:rsidRPr="0067079A">
        <w:rPr>
          <w:lang w:val="fr-FR"/>
        </w:rPr>
        <w:t xml:space="preserve"> avait été ordonné par un jugement du </w:t>
      </w:r>
      <w:r w:rsidR="00B45B85" w:rsidRPr="00632D20">
        <w:rPr>
          <w:lang w:val="fr-FR"/>
        </w:rPr>
        <w:t>1</w:t>
      </w:r>
      <w:r w:rsidR="00B45B85" w:rsidRPr="00B45B85">
        <w:rPr>
          <w:vertAlign w:val="superscript"/>
          <w:lang w:val="fr-FR"/>
        </w:rPr>
        <w:t>er</w:t>
      </w:r>
      <w:r w:rsidR="00783A58">
        <w:rPr>
          <w:lang w:val="fr-FR"/>
        </w:rPr>
        <w:t> </w:t>
      </w:r>
      <w:r w:rsidRPr="0067079A">
        <w:rPr>
          <w:lang w:val="fr-FR"/>
        </w:rPr>
        <w:t xml:space="preserve">septembre </w:t>
      </w:r>
      <w:r w:rsidRPr="00632D20">
        <w:rPr>
          <w:lang w:val="fr-FR"/>
        </w:rPr>
        <w:t>2020</w:t>
      </w:r>
      <w:r w:rsidR="00632D20" w:rsidRPr="00632D20">
        <w:rPr>
          <w:lang w:val="fr-FR"/>
        </w:rPr>
        <w:t>.</w:t>
      </w:r>
      <w:r w:rsidRPr="0067079A">
        <w:rPr>
          <w:lang w:val="fr-FR"/>
        </w:rPr>
        <w:t xml:space="preserve"> L</w:t>
      </w:r>
      <w:r w:rsidR="00B45B85">
        <w:rPr>
          <w:lang w:val="fr-FR"/>
        </w:rPr>
        <w:t>’</w:t>
      </w:r>
      <w:r w:rsidRPr="0067079A">
        <w:rPr>
          <w:lang w:val="fr-FR"/>
        </w:rPr>
        <w:t>acte de naissance de G</w:t>
      </w:r>
      <w:r w:rsidR="00632D20" w:rsidRPr="00632D20">
        <w:rPr>
          <w:lang w:val="fr-FR"/>
        </w:rPr>
        <w:t>.</w:t>
      </w:r>
      <w:r w:rsidRPr="0067079A">
        <w:rPr>
          <w:lang w:val="fr-FR"/>
        </w:rPr>
        <w:t> G</w:t>
      </w:r>
      <w:r w:rsidR="00632D20" w:rsidRPr="00632D20">
        <w:rPr>
          <w:lang w:val="fr-FR"/>
        </w:rPr>
        <w:t>.</w:t>
      </w:r>
      <w:r w:rsidRPr="0067079A">
        <w:rPr>
          <w:lang w:val="fr-FR"/>
        </w:rPr>
        <w:t> P</w:t>
      </w:r>
      <w:r w:rsidR="00632D20" w:rsidRPr="00632D20">
        <w:rPr>
          <w:lang w:val="fr-FR"/>
        </w:rPr>
        <w:t>.</w:t>
      </w:r>
      <w:r w:rsidRPr="0067079A">
        <w:rPr>
          <w:lang w:val="fr-FR"/>
        </w:rPr>
        <w:t xml:space="preserve"> avait été corrigé le </w:t>
      </w:r>
      <w:r w:rsidRPr="00632D20">
        <w:rPr>
          <w:lang w:val="fr-FR"/>
        </w:rPr>
        <w:t>14</w:t>
      </w:r>
      <w:r w:rsidRPr="0067079A">
        <w:rPr>
          <w:lang w:val="fr-FR"/>
        </w:rPr>
        <w:t xml:space="preserve"> septembre </w:t>
      </w:r>
      <w:r w:rsidRPr="00632D20">
        <w:rPr>
          <w:lang w:val="fr-FR"/>
        </w:rPr>
        <w:t>2023</w:t>
      </w:r>
      <w:r w:rsidR="00632D20" w:rsidRPr="00632D20">
        <w:rPr>
          <w:lang w:val="fr-FR"/>
        </w:rPr>
        <w:t>.</w:t>
      </w:r>
      <w:r w:rsidRPr="0067079A">
        <w:rPr>
          <w:lang w:val="fr-FR"/>
        </w:rPr>
        <w:t xml:space="preserve"> Une lettre officielle avait été adressée le </w:t>
      </w:r>
      <w:r w:rsidRPr="00632D20">
        <w:rPr>
          <w:lang w:val="fr-FR"/>
        </w:rPr>
        <w:t>18</w:t>
      </w:r>
      <w:r w:rsidRPr="0067079A">
        <w:rPr>
          <w:lang w:val="fr-FR"/>
        </w:rPr>
        <w:t xml:space="preserve"> septembre </w:t>
      </w:r>
      <w:r w:rsidRPr="00632D20">
        <w:rPr>
          <w:lang w:val="fr-FR"/>
        </w:rPr>
        <w:t>2023</w:t>
      </w:r>
      <w:r w:rsidRPr="0067079A">
        <w:rPr>
          <w:lang w:val="fr-FR"/>
        </w:rPr>
        <w:t xml:space="preserve"> aux autorités françaises pour leur communiquer le jugement et leur demander d</w:t>
      </w:r>
      <w:r w:rsidR="00B45B85">
        <w:rPr>
          <w:lang w:val="fr-FR"/>
        </w:rPr>
        <w:t>’</w:t>
      </w:r>
      <w:r w:rsidRPr="0067079A">
        <w:rPr>
          <w:lang w:val="fr-FR"/>
        </w:rPr>
        <w:t>enregistrer la décision dans le cadre de la procédure correspondante</w:t>
      </w:r>
      <w:r w:rsidR="00632D20" w:rsidRPr="00632D20">
        <w:rPr>
          <w:lang w:val="fr-FR"/>
        </w:rPr>
        <w:t>.</w:t>
      </w:r>
      <w:r w:rsidRPr="0067079A">
        <w:rPr>
          <w:lang w:val="fr-FR"/>
        </w:rPr>
        <w:t xml:space="preserve"> En outre, la Direction des affaires juridiques du Ministère des affaires étrangères était en train de rassembler des informations sur les biens du défendeur</w:t>
      </w:r>
      <w:r w:rsidR="00632D20" w:rsidRPr="00632D20">
        <w:rPr>
          <w:lang w:val="fr-FR"/>
        </w:rPr>
        <w:t>.</w:t>
      </w:r>
    </w:p>
    <w:p w14:paraId="3944A28E" w14:textId="01B95D52" w:rsidR="00B45B85" w:rsidRDefault="00201BEC" w:rsidP="00F901AA">
      <w:pPr>
        <w:pStyle w:val="SingleTxtG"/>
        <w:spacing w:after="100"/>
        <w:rPr>
          <w:lang w:val="fr-FR"/>
        </w:rPr>
      </w:pPr>
      <w:r w:rsidRPr="00632D20">
        <w:rPr>
          <w:lang w:val="fr-FR"/>
        </w:rPr>
        <w:t>77</w:t>
      </w:r>
      <w:r w:rsidR="00632D20" w:rsidRPr="00632D20">
        <w:rPr>
          <w:lang w:val="fr-FR"/>
        </w:rPr>
        <w:t>.</w:t>
      </w:r>
      <w:r>
        <w:rPr>
          <w:lang w:val="fr-FR"/>
        </w:rPr>
        <w:tab/>
        <w:t>L</w:t>
      </w:r>
      <w:r w:rsidR="00B45B85">
        <w:rPr>
          <w:lang w:val="fr-FR"/>
        </w:rPr>
        <w:t>’</w:t>
      </w:r>
      <w:r>
        <w:rPr>
          <w:lang w:val="fr-FR"/>
        </w:rPr>
        <w:t>État Partie explique qu</w:t>
      </w:r>
      <w:r w:rsidR="00B45B85">
        <w:rPr>
          <w:lang w:val="fr-FR"/>
        </w:rPr>
        <w:t>’</w:t>
      </w:r>
      <w:r>
        <w:rPr>
          <w:lang w:val="fr-FR"/>
        </w:rPr>
        <w:t>en ce qui concerne le paiement d</w:t>
      </w:r>
      <w:r w:rsidR="00B45B85">
        <w:rPr>
          <w:lang w:val="fr-FR"/>
        </w:rPr>
        <w:t>’</w:t>
      </w:r>
      <w:r>
        <w:rPr>
          <w:lang w:val="fr-FR"/>
        </w:rPr>
        <w:t>une indemnisation appropriée et le remboursement des frais, il est nécessaire de déterminer le montant à verser, compte tenu de ce que l</w:t>
      </w:r>
      <w:r w:rsidR="00B45B85">
        <w:rPr>
          <w:lang w:val="fr-FR"/>
        </w:rPr>
        <w:t>’</w:t>
      </w:r>
      <w:r>
        <w:rPr>
          <w:lang w:val="fr-FR"/>
        </w:rPr>
        <w:t>auteure considère comme une indemnisation appropriée et sur présentation de tous les documents justifiant les dépenses engagées</w:t>
      </w:r>
      <w:r w:rsidR="00632D20" w:rsidRPr="00632D20">
        <w:rPr>
          <w:lang w:val="fr-FR"/>
        </w:rPr>
        <w:t>.</w:t>
      </w:r>
    </w:p>
    <w:p w14:paraId="2101228E" w14:textId="31FE5AEC" w:rsidR="00B45B85" w:rsidRPr="00F901AA" w:rsidRDefault="00201BEC" w:rsidP="00F901AA">
      <w:pPr>
        <w:pStyle w:val="SingleTxtG"/>
        <w:spacing w:after="100"/>
        <w:rPr>
          <w:spacing w:val="-2"/>
          <w:lang w:val="fr-FR"/>
        </w:rPr>
      </w:pPr>
      <w:r w:rsidRPr="00632D20">
        <w:rPr>
          <w:spacing w:val="-2"/>
          <w:lang w:val="fr-FR"/>
        </w:rPr>
        <w:t>78</w:t>
      </w:r>
      <w:r w:rsidR="00632D20" w:rsidRPr="00632D20">
        <w:rPr>
          <w:spacing w:val="-2"/>
          <w:lang w:val="fr-FR"/>
        </w:rPr>
        <w:t>.</w:t>
      </w:r>
      <w:r w:rsidRPr="00F901AA">
        <w:rPr>
          <w:spacing w:val="-2"/>
          <w:lang w:val="fr-FR"/>
        </w:rPr>
        <w:tab/>
        <w:t>L</w:t>
      </w:r>
      <w:r w:rsidR="00B45B85" w:rsidRPr="00F901AA">
        <w:rPr>
          <w:spacing w:val="-2"/>
          <w:lang w:val="fr-FR"/>
        </w:rPr>
        <w:t>’</w:t>
      </w:r>
      <w:r w:rsidRPr="00F901AA">
        <w:rPr>
          <w:spacing w:val="-2"/>
          <w:lang w:val="fr-FR"/>
        </w:rPr>
        <w:t xml:space="preserve">État Partie souligne que, depuis </w:t>
      </w:r>
      <w:r w:rsidRPr="00632D20">
        <w:rPr>
          <w:spacing w:val="-2"/>
          <w:lang w:val="fr-FR"/>
        </w:rPr>
        <w:t>2021</w:t>
      </w:r>
      <w:r w:rsidRPr="00F901AA">
        <w:rPr>
          <w:spacing w:val="-2"/>
          <w:lang w:val="fr-FR"/>
        </w:rPr>
        <w:t>, un système de dépôt électronique des dossiers est utilisé dans les tribunaux pour mineurs de la capitale et qu</w:t>
      </w:r>
      <w:r w:rsidR="00B45B85" w:rsidRPr="00F901AA">
        <w:rPr>
          <w:spacing w:val="-2"/>
          <w:lang w:val="fr-FR"/>
        </w:rPr>
        <w:t>’</w:t>
      </w:r>
      <w:r w:rsidRPr="00F901AA">
        <w:rPr>
          <w:spacing w:val="-2"/>
          <w:lang w:val="fr-FR"/>
        </w:rPr>
        <w:t>il est en train d</w:t>
      </w:r>
      <w:r w:rsidR="00B45B85" w:rsidRPr="00F901AA">
        <w:rPr>
          <w:spacing w:val="-2"/>
          <w:lang w:val="fr-FR"/>
        </w:rPr>
        <w:t>’</w:t>
      </w:r>
      <w:r w:rsidRPr="00F901AA">
        <w:rPr>
          <w:spacing w:val="-2"/>
          <w:lang w:val="fr-FR"/>
        </w:rPr>
        <w:t>être étendu à l</w:t>
      </w:r>
      <w:r w:rsidR="00B45B85" w:rsidRPr="00F901AA">
        <w:rPr>
          <w:spacing w:val="-2"/>
          <w:lang w:val="fr-FR"/>
        </w:rPr>
        <w:t>’</w:t>
      </w:r>
      <w:r w:rsidRPr="00F901AA">
        <w:rPr>
          <w:spacing w:val="-2"/>
          <w:lang w:val="fr-FR"/>
        </w:rPr>
        <w:t>ensemble du pays, afin d</w:t>
      </w:r>
      <w:r w:rsidR="00B45B85" w:rsidRPr="00F901AA">
        <w:rPr>
          <w:spacing w:val="-2"/>
          <w:lang w:val="fr-FR"/>
        </w:rPr>
        <w:t>’</w:t>
      </w:r>
      <w:r w:rsidRPr="00F901AA">
        <w:rPr>
          <w:spacing w:val="-2"/>
          <w:lang w:val="fr-FR"/>
        </w:rPr>
        <w:t>améliorer les délais de réponse pour les parties au litige</w:t>
      </w:r>
      <w:r w:rsidR="00632D20" w:rsidRPr="00632D20">
        <w:rPr>
          <w:spacing w:val="-2"/>
          <w:lang w:val="fr-FR"/>
        </w:rPr>
        <w:t>.</w:t>
      </w:r>
      <w:r w:rsidRPr="00F901AA">
        <w:rPr>
          <w:spacing w:val="-2"/>
          <w:lang w:val="fr-FR"/>
        </w:rPr>
        <w:t xml:space="preserve"> Des mesures ont été prises pour intégrer la technologie dans les procédures de collecte d</w:t>
      </w:r>
      <w:r w:rsidR="00B45B85" w:rsidRPr="00F901AA">
        <w:rPr>
          <w:spacing w:val="-2"/>
          <w:lang w:val="fr-FR"/>
        </w:rPr>
        <w:t>’</w:t>
      </w:r>
      <w:r w:rsidRPr="00F901AA">
        <w:rPr>
          <w:spacing w:val="-2"/>
          <w:lang w:val="fr-FR"/>
        </w:rPr>
        <w:t>échantillons aux fins des tests d</w:t>
      </w:r>
      <w:r w:rsidR="00B45B85" w:rsidRPr="00F901AA">
        <w:rPr>
          <w:spacing w:val="-2"/>
          <w:lang w:val="fr-FR"/>
        </w:rPr>
        <w:t>’</w:t>
      </w:r>
      <w:r w:rsidRPr="00F901AA">
        <w:rPr>
          <w:spacing w:val="-2"/>
          <w:lang w:val="fr-FR"/>
        </w:rPr>
        <w:t>histocompatibilité et d</w:t>
      </w:r>
      <w:r w:rsidR="00B45B85" w:rsidRPr="00F901AA">
        <w:rPr>
          <w:spacing w:val="-2"/>
          <w:lang w:val="fr-FR"/>
        </w:rPr>
        <w:t>’</w:t>
      </w:r>
      <w:r w:rsidRPr="00F901AA">
        <w:rPr>
          <w:spacing w:val="-2"/>
          <w:lang w:val="fr-FR"/>
        </w:rPr>
        <w:t>immunogénétique réalisés dans le cadre des actions en paternité, sans que cela n</w:t>
      </w:r>
      <w:r w:rsidR="00B45B85" w:rsidRPr="00F901AA">
        <w:rPr>
          <w:spacing w:val="-2"/>
          <w:lang w:val="fr-FR"/>
        </w:rPr>
        <w:t>’</w:t>
      </w:r>
      <w:r w:rsidRPr="00F901AA">
        <w:rPr>
          <w:spacing w:val="-2"/>
          <w:lang w:val="fr-FR"/>
        </w:rPr>
        <w:t>entraîne de dépenses supplémentaires pour les parties au litige</w:t>
      </w:r>
      <w:r w:rsidR="00632D20" w:rsidRPr="00632D20">
        <w:rPr>
          <w:spacing w:val="-2"/>
          <w:lang w:val="fr-FR"/>
        </w:rPr>
        <w:t>.</w:t>
      </w:r>
    </w:p>
    <w:p w14:paraId="09AAF058" w14:textId="0BEBF854" w:rsidR="00B45B85" w:rsidRDefault="00201BEC" w:rsidP="00F901AA">
      <w:pPr>
        <w:pStyle w:val="SingleTxtG"/>
        <w:spacing w:after="100"/>
        <w:rPr>
          <w:lang w:val="fr-FR"/>
        </w:rPr>
      </w:pPr>
      <w:r w:rsidRPr="00632D20">
        <w:rPr>
          <w:lang w:val="fr-FR"/>
        </w:rPr>
        <w:t>79</w:t>
      </w:r>
      <w:r w:rsidR="00632D20" w:rsidRPr="00632D20">
        <w:rPr>
          <w:lang w:val="fr-FR"/>
        </w:rPr>
        <w:t>.</w:t>
      </w:r>
      <w:r>
        <w:rPr>
          <w:lang w:val="fr-FR"/>
        </w:rPr>
        <w:tab/>
        <w:t>L</w:t>
      </w:r>
      <w:r w:rsidR="00B45B85">
        <w:rPr>
          <w:lang w:val="fr-FR"/>
        </w:rPr>
        <w:t>’</w:t>
      </w:r>
      <w:r>
        <w:rPr>
          <w:lang w:val="fr-FR"/>
        </w:rPr>
        <w:t>État Partie explique que le principe de l</w:t>
      </w:r>
      <w:r w:rsidR="00B45B85">
        <w:rPr>
          <w:lang w:val="fr-FR"/>
        </w:rPr>
        <w:t>’</w:t>
      </w:r>
      <w:r>
        <w:rPr>
          <w:lang w:val="fr-FR"/>
        </w:rPr>
        <w:t>absence de frais de justice s</w:t>
      </w:r>
      <w:r w:rsidR="00B45B85">
        <w:rPr>
          <w:lang w:val="fr-FR"/>
        </w:rPr>
        <w:t>’</w:t>
      </w:r>
      <w:r>
        <w:rPr>
          <w:lang w:val="fr-FR"/>
        </w:rPr>
        <w:t>applique dans les tribunaux pour mineurs et que les personnes sont exemptées de frais de justice et d</w:t>
      </w:r>
      <w:r w:rsidR="00B45B85">
        <w:rPr>
          <w:lang w:val="fr-FR"/>
        </w:rPr>
        <w:t>’</w:t>
      </w:r>
      <w:r>
        <w:rPr>
          <w:lang w:val="fr-FR"/>
        </w:rPr>
        <w:t>autres coûts liés au procès</w:t>
      </w:r>
      <w:r w:rsidR="00632D20" w:rsidRPr="00632D20">
        <w:rPr>
          <w:lang w:val="fr-FR"/>
        </w:rPr>
        <w:t>.</w:t>
      </w:r>
      <w:r>
        <w:rPr>
          <w:lang w:val="fr-FR"/>
        </w:rPr>
        <w:t xml:space="preserve"> En outre, il indique qu</w:t>
      </w:r>
      <w:r w:rsidR="00B45B85">
        <w:rPr>
          <w:lang w:val="fr-FR"/>
        </w:rPr>
        <w:t>’</w:t>
      </w:r>
      <w:r>
        <w:rPr>
          <w:lang w:val="fr-FR"/>
        </w:rPr>
        <w:t xml:space="preserve">une aide juridique gratuite peut être obtenue et que plus de </w:t>
      </w:r>
      <w:r w:rsidRPr="00632D20">
        <w:rPr>
          <w:lang w:val="fr-FR"/>
        </w:rPr>
        <w:t>100</w:t>
      </w:r>
      <w:r>
        <w:rPr>
          <w:lang w:val="fr-FR"/>
        </w:rPr>
        <w:t> professionnels sont spécialisés dans les droits de l</w:t>
      </w:r>
      <w:r w:rsidR="00B45B85">
        <w:rPr>
          <w:lang w:val="fr-FR"/>
        </w:rPr>
        <w:t>’</w:t>
      </w:r>
      <w:r>
        <w:rPr>
          <w:lang w:val="fr-FR"/>
        </w:rPr>
        <w:t>enfant</w:t>
      </w:r>
      <w:r w:rsidR="00632D20" w:rsidRPr="00632D20">
        <w:rPr>
          <w:lang w:val="fr-FR"/>
        </w:rPr>
        <w:t>.</w:t>
      </w:r>
    </w:p>
    <w:p w14:paraId="43671EDB" w14:textId="4B1D46B5" w:rsidR="00B45B85" w:rsidRDefault="00201BEC" w:rsidP="00F901AA">
      <w:pPr>
        <w:pStyle w:val="SingleTxtG"/>
        <w:widowControl w:val="0"/>
        <w:spacing w:after="100"/>
        <w:rPr>
          <w:lang w:val="fr-FR"/>
        </w:rPr>
      </w:pPr>
      <w:r w:rsidRPr="00632D20">
        <w:rPr>
          <w:lang w:val="fr-FR"/>
        </w:rPr>
        <w:t>80</w:t>
      </w:r>
      <w:r w:rsidR="00632D20" w:rsidRPr="00632D20">
        <w:rPr>
          <w:lang w:val="fr-FR"/>
        </w:rPr>
        <w:t>.</w:t>
      </w:r>
      <w:r>
        <w:rPr>
          <w:lang w:val="fr-FR"/>
        </w:rPr>
        <w:tab/>
        <w:t>L</w:t>
      </w:r>
      <w:r w:rsidR="00B45B85">
        <w:rPr>
          <w:lang w:val="fr-FR"/>
        </w:rPr>
        <w:t>’</w:t>
      </w:r>
      <w:r>
        <w:rPr>
          <w:lang w:val="fr-FR"/>
        </w:rPr>
        <w:t>État Partie indique qu</w:t>
      </w:r>
      <w:r w:rsidR="00B45B85">
        <w:rPr>
          <w:lang w:val="fr-FR"/>
        </w:rPr>
        <w:t>’</w:t>
      </w:r>
      <w:r>
        <w:rPr>
          <w:lang w:val="fr-FR"/>
        </w:rPr>
        <w:t>un atelier de formation a été organisé à l</w:t>
      </w:r>
      <w:r w:rsidR="00B45B85">
        <w:rPr>
          <w:lang w:val="fr-FR"/>
        </w:rPr>
        <w:t>’</w:t>
      </w:r>
      <w:r>
        <w:rPr>
          <w:lang w:val="fr-FR"/>
        </w:rPr>
        <w:t>intention des magistrats et des greffiers sur l</w:t>
      </w:r>
      <w:r w:rsidR="00B45B85">
        <w:rPr>
          <w:lang w:val="fr-FR"/>
        </w:rPr>
        <w:t>’</w:t>
      </w:r>
      <w:r>
        <w:rPr>
          <w:lang w:val="fr-FR"/>
        </w:rPr>
        <w:t>application des accords internationaux relatifs au droit international privé et sur la nécessité de veiller à ce que les principaux acteurs qui participent aux procédures de notification judiciaire internationale soient correctement informés, pour permettre le traitement efficace des commissions rogatoires</w:t>
      </w:r>
      <w:r w:rsidR="00632D20" w:rsidRPr="00632D20">
        <w:rPr>
          <w:lang w:val="fr-FR"/>
        </w:rPr>
        <w:t>.</w:t>
      </w:r>
      <w:r>
        <w:rPr>
          <w:lang w:val="fr-FR"/>
        </w:rPr>
        <w:t xml:space="preserve"> En outre, des sessions de formation ont été organisées sur les protocoles d</w:t>
      </w:r>
      <w:r w:rsidR="00B45B85">
        <w:rPr>
          <w:lang w:val="fr-FR"/>
        </w:rPr>
        <w:t>’</w:t>
      </w:r>
      <w:r>
        <w:rPr>
          <w:lang w:val="fr-FR"/>
        </w:rPr>
        <w:t>admission d</w:t>
      </w:r>
      <w:r w:rsidR="00B45B85">
        <w:rPr>
          <w:lang w:val="fr-FR"/>
        </w:rPr>
        <w:t>’</w:t>
      </w:r>
      <w:r>
        <w:rPr>
          <w:lang w:val="fr-FR"/>
        </w:rPr>
        <w:t>urgence des enfants et des adolescents, ainsi que sur les procédures de retour des enfants, dans le but de former les juges et les membres du personnel judiciaire qui travaillent auprès d</w:t>
      </w:r>
      <w:r w:rsidR="00B45B85">
        <w:rPr>
          <w:lang w:val="fr-FR"/>
        </w:rPr>
        <w:t>’</w:t>
      </w:r>
      <w:r>
        <w:rPr>
          <w:lang w:val="fr-FR"/>
        </w:rPr>
        <w:t>enfants</w:t>
      </w:r>
      <w:r w:rsidR="00632D20" w:rsidRPr="00632D20">
        <w:rPr>
          <w:lang w:val="fr-FR"/>
        </w:rPr>
        <w:t>.</w:t>
      </w:r>
    </w:p>
    <w:p w14:paraId="123CFE81" w14:textId="19D16515" w:rsidR="00B45B85" w:rsidRDefault="00201BEC" w:rsidP="0087178A">
      <w:pPr>
        <w:pStyle w:val="SingleTxtG"/>
        <w:rPr>
          <w:lang w:val="fr-FR"/>
        </w:rPr>
      </w:pPr>
      <w:r w:rsidRPr="00632D20">
        <w:rPr>
          <w:lang w:val="fr-FR"/>
        </w:rPr>
        <w:lastRenderedPageBreak/>
        <w:t>81</w:t>
      </w:r>
      <w:r w:rsidR="00632D20" w:rsidRPr="00632D20">
        <w:rPr>
          <w:lang w:val="fr-FR"/>
        </w:rPr>
        <w:t>.</w:t>
      </w:r>
      <w:r>
        <w:rPr>
          <w:lang w:val="fr-FR"/>
        </w:rPr>
        <w:tab/>
        <w:t>L</w:t>
      </w:r>
      <w:r w:rsidR="00B45B85">
        <w:rPr>
          <w:lang w:val="fr-FR"/>
        </w:rPr>
        <w:t>’</w:t>
      </w:r>
      <w:r>
        <w:rPr>
          <w:lang w:val="fr-FR"/>
        </w:rPr>
        <w:t>État Partie déclare que les constatations du Comité ont été communiquées à toutes les institutions concernées au moyen de lettres adressées aux plus hautes autorités institutionnelles et publiées sur la plateforme numérique SIMORE Plus</w:t>
      </w:r>
      <w:r w:rsidR="00632D20" w:rsidRPr="00632D20">
        <w:rPr>
          <w:lang w:val="fr-FR"/>
        </w:rPr>
        <w:t>.</w:t>
      </w:r>
      <w:r>
        <w:rPr>
          <w:lang w:val="fr-FR"/>
        </w:rPr>
        <w:t xml:space="preserve"> Il indique qu</w:t>
      </w:r>
      <w:r w:rsidR="00B45B85">
        <w:rPr>
          <w:lang w:val="fr-FR"/>
        </w:rPr>
        <w:t>’</w:t>
      </w:r>
      <w:r>
        <w:rPr>
          <w:lang w:val="fr-FR"/>
        </w:rPr>
        <w:t>il poursuivra ses efforts en matière de diffusion des constatations du Comité par l</w:t>
      </w:r>
      <w:r w:rsidR="00B45B85">
        <w:rPr>
          <w:lang w:val="fr-FR"/>
        </w:rPr>
        <w:t>’</w:t>
      </w:r>
      <w:r>
        <w:rPr>
          <w:lang w:val="fr-FR"/>
        </w:rPr>
        <w:t>intermédiaire de différentes institutions nationales</w:t>
      </w:r>
      <w:r w:rsidR="00632D20" w:rsidRPr="00632D20">
        <w:rPr>
          <w:lang w:val="fr-FR"/>
        </w:rPr>
        <w:t>.</w:t>
      </w:r>
    </w:p>
    <w:p w14:paraId="6728D2D9" w14:textId="054679DA"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Commentaires de l</w:t>
      </w:r>
      <w:r w:rsidR="00B45B85">
        <w:rPr>
          <w:lang w:val="fr-FR"/>
        </w:rPr>
        <w:t>’</w:t>
      </w:r>
      <w:r>
        <w:rPr>
          <w:lang w:val="fr-FR"/>
        </w:rPr>
        <w:t>auteure</w:t>
      </w:r>
    </w:p>
    <w:p w14:paraId="57D75876" w14:textId="669591A5" w:rsidR="00B45B85" w:rsidRDefault="00201BEC" w:rsidP="0087178A">
      <w:pPr>
        <w:pStyle w:val="SingleTxtG"/>
        <w:rPr>
          <w:lang w:val="fr-FR"/>
        </w:rPr>
      </w:pPr>
      <w:r w:rsidRPr="00632D20">
        <w:rPr>
          <w:lang w:val="fr-FR"/>
        </w:rPr>
        <w:t>82</w:t>
      </w:r>
      <w:r w:rsidR="00632D20" w:rsidRPr="00632D20">
        <w:rPr>
          <w:lang w:val="fr-FR"/>
        </w:rPr>
        <w:t>.</w:t>
      </w:r>
      <w:r>
        <w:rPr>
          <w:lang w:val="fr-FR"/>
        </w:rPr>
        <w:tab/>
        <w:t xml:space="preserve">Dans ses commentaires datés du </w:t>
      </w:r>
      <w:r w:rsidRPr="00632D20">
        <w:rPr>
          <w:lang w:val="fr-FR"/>
        </w:rPr>
        <w:t>26</w:t>
      </w:r>
      <w:r>
        <w:rPr>
          <w:lang w:val="fr-FR"/>
        </w:rPr>
        <w:t xml:space="preserve"> mars </w:t>
      </w:r>
      <w:r w:rsidRPr="00632D20">
        <w:rPr>
          <w:lang w:val="fr-FR"/>
        </w:rPr>
        <w:t>2025</w:t>
      </w:r>
      <w:r>
        <w:rPr>
          <w:lang w:val="fr-FR"/>
        </w:rPr>
        <w:t>, l</w:t>
      </w:r>
      <w:r w:rsidR="00B45B85">
        <w:rPr>
          <w:lang w:val="fr-FR"/>
        </w:rPr>
        <w:t>’</w:t>
      </w:r>
      <w:r>
        <w:rPr>
          <w:lang w:val="fr-FR"/>
        </w:rPr>
        <w:t>auteure indique qu</w:t>
      </w:r>
      <w:r w:rsidR="00B45B85">
        <w:rPr>
          <w:lang w:val="fr-FR"/>
        </w:rPr>
        <w:t>’</w:t>
      </w:r>
      <w:r>
        <w:rPr>
          <w:lang w:val="fr-FR"/>
        </w:rPr>
        <w:t>elle n</w:t>
      </w:r>
      <w:r w:rsidR="00B45B85">
        <w:rPr>
          <w:lang w:val="fr-FR"/>
        </w:rPr>
        <w:t>’</w:t>
      </w:r>
      <w:r>
        <w:rPr>
          <w:lang w:val="fr-FR"/>
        </w:rPr>
        <w:t>a aucune trace d</w:t>
      </w:r>
      <w:r w:rsidR="00B45B85">
        <w:rPr>
          <w:lang w:val="fr-FR"/>
        </w:rPr>
        <w:t>’</w:t>
      </w:r>
      <w:r>
        <w:rPr>
          <w:lang w:val="fr-FR"/>
        </w:rPr>
        <w:t>une lettre officielle envoyée aux autorités françaises pour demander l</w:t>
      </w:r>
      <w:r w:rsidR="00B45B85">
        <w:rPr>
          <w:lang w:val="fr-FR"/>
        </w:rPr>
        <w:t>’</w:t>
      </w:r>
      <w:r>
        <w:rPr>
          <w:lang w:val="fr-FR"/>
        </w:rPr>
        <w:t>enregistrement de son fils</w:t>
      </w:r>
      <w:r w:rsidR="00632D20" w:rsidRPr="00632D20">
        <w:rPr>
          <w:lang w:val="fr-FR"/>
        </w:rPr>
        <w:t>.</w:t>
      </w:r>
    </w:p>
    <w:p w14:paraId="3273FE9F" w14:textId="06F8D4AA" w:rsidR="00B45B85" w:rsidRDefault="00201BEC" w:rsidP="0087178A">
      <w:pPr>
        <w:pStyle w:val="SingleTxtG"/>
        <w:rPr>
          <w:lang w:val="fr-FR"/>
        </w:rPr>
      </w:pPr>
      <w:r w:rsidRPr="00632D20">
        <w:rPr>
          <w:lang w:val="fr-FR"/>
        </w:rPr>
        <w:t>83</w:t>
      </w:r>
      <w:r w:rsidR="00632D20" w:rsidRPr="00632D20">
        <w:rPr>
          <w:lang w:val="fr-FR"/>
        </w:rPr>
        <w:t>.</w:t>
      </w:r>
      <w:r>
        <w:rPr>
          <w:lang w:val="fr-FR"/>
        </w:rPr>
        <w:tab/>
      </w:r>
      <w:r w:rsidRPr="0067079A">
        <w:rPr>
          <w:spacing w:val="-2"/>
          <w:lang w:val="fr-FR"/>
        </w:rPr>
        <w:t>L</w:t>
      </w:r>
      <w:r w:rsidR="00B45B85">
        <w:rPr>
          <w:spacing w:val="-2"/>
          <w:lang w:val="fr-FR"/>
        </w:rPr>
        <w:t>’</w:t>
      </w:r>
      <w:r w:rsidRPr="0067079A">
        <w:rPr>
          <w:spacing w:val="-2"/>
          <w:lang w:val="fr-FR"/>
        </w:rPr>
        <w:t>auteure explique qu</w:t>
      </w:r>
      <w:r w:rsidR="00B45B85">
        <w:rPr>
          <w:spacing w:val="-2"/>
          <w:lang w:val="fr-FR"/>
        </w:rPr>
        <w:t>’</w:t>
      </w:r>
      <w:r w:rsidRPr="0067079A">
        <w:rPr>
          <w:spacing w:val="-2"/>
          <w:lang w:val="fr-FR"/>
        </w:rPr>
        <w:t>une demande a été déposée pour faire appliquer la décision relative aux frais professionnels, mais que la procédure n</w:t>
      </w:r>
      <w:r w:rsidR="00B45B85">
        <w:rPr>
          <w:spacing w:val="-2"/>
          <w:lang w:val="fr-FR"/>
        </w:rPr>
        <w:t>’</w:t>
      </w:r>
      <w:r w:rsidRPr="0067079A">
        <w:rPr>
          <w:spacing w:val="-2"/>
          <w:lang w:val="fr-FR"/>
        </w:rPr>
        <w:t>a pas progressé</w:t>
      </w:r>
      <w:r w:rsidR="00632D20" w:rsidRPr="00632D20">
        <w:rPr>
          <w:spacing w:val="-2"/>
          <w:lang w:val="fr-FR"/>
        </w:rPr>
        <w:t>.</w:t>
      </w:r>
      <w:r w:rsidRPr="0067079A">
        <w:rPr>
          <w:spacing w:val="-2"/>
          <w:lang w:val="fr-FR"/>
        </w:rPr>
        <w:t xml:space="preserve"> Le tribunal chargé de l</w:t>
      </w:r>
      <w:r w:rsidR="00B45B85">
        <w:rPr>
          <w:spacing w:val="-2"/>
          <w:lang w:val="fr-FR"/>
        </w:rPr>
        <w:t>’</w:t>
      </w:r>
      <w:r w:rsidRPr="0067079A">
        <w:rPr>
          <w:spacing w:val="-2"/>
          <w:lang w:val="fr-FR"/>
        </w:rPr>
        <w:t>affaire n</w:t>
      </w:r>
      <w:r w:rsidR="00B45B85">
        <w:rPr>
          <w:spacing w:val="-2"/>
          <w:lang w:val="fr-FR"/>
        </w:rPr>
        <w:t>’</w:t>
      </w:r>
      <w:r w:rsidRPr="0067079A">
        <w:rPr>
          <w:spacing w:val="-2"/>
          <w:lang w:val="fr-FR"/>
        </w:rPr>
        <w:t>a pas encore rendu sa décision initiale</w:t>
      </w:r>
      <w:r w:rsidR="00632D20" w:rsidRPr="00632D20">
        <w:rPr>
          <w:spacing w:val="-2"/>
          <w:lang w:val="fr-FR"/>
        </w:rPr>
        <w:t>.</w:t>
      </w:r>
      <w:r w:rsidRPr="0067079A">
        <w:rPr>
          <w:spacing w:val="-2"/>
          <w:lang w:val="fr-FR"/>
        </w:rPr>
        <w:t xml:space="preserve"> En outre, l</w:t>
      </w:r>
      <w:r w:rsidR="00B45B85">
        <w:rPr>
          <w:spacing w:val="-2"/>
          <w:lang w:val="fr-FR"/>
        </w:rPr>
        <w:t>’</w:t>
      </w:r>
      <w:r w:rsidRPr="0067079A">
        <w:rPr>
          <w:spacing w:val="-2"/>
          <w:lang w:val="fr-FR"/>
        </w:rPr>
        <w:t>auteure a demandé le remboursement des dépenses au Ministère de l</w:t>
      </w:r>
      <w:r w:rsidR="00B45B85">
        <w:rPr>
          <w:spacing w:val="-2"/>
          <w:lang w:val="fr-FR"/>
        </w:rPr>
        <w:t>’</w:t>
      </w:r>
      <w:r w:rsidRPr="0067079A">
        <w:rPr>
          <w:spacing w:val="-2"/>
          <w:lang w:val="fr-FR"/>
        </w:rPr>
        <w:t xml:space="preserve">économie et des finances le </w:t>
      </w:r>
      <w:r w:rsidRPr="00632D20">
        <w:rPr>
          <w:spacing w:val="-2"/>
          <w:lang w:val="fr-FR"/>
        </w:rPr>
        <w:t>25</w:t>
      </w:r>
      <w:r w:rsidRPr="0067079A">
        <w:rPr>
          <w:spacing w:val="-2"/>
          <w:lang w:val="fr-FR"/>
        </w:rPr>
        <w:t xml:space="preserve"> février </w:t>
      </w:r>
      <w:r w:rsidRPr="00632D20">
        <w:rPr>
          <w:spacing w:val="-2"/>
          <w:lang w:val="fr-FR"/>
        </w:rPr>
        <w:t>2025</w:t>
      </w:r>
      <w:r w:rsidRPr="0067079A">
        <w:rPr>
          <w:spacing w:val="-2"/>
          <w:lang w:val="fr-FR"/>
        </w:rPr>
        <w:t xml:space="preserve"> et a reçu un accusé de réception le </w:t>
      </w:r>
      <w:r w:rsidRPr="00632D20">
        <w:rPr>
          <w:spacing w:val="-2"/>
          <w:lang w:val="fr-FR"/>
        </w:rPr>
        <w:t>26</w:t>
      </w:r>
      <w:r w:rsidRPr="0067079A">
        <w:rPr>
          <w:spacing w:val="-2"/>
          <w:lang w:val="fr-FR"/>
        </w:rPr>
        <w:t xml:space="preserve"> février </w:t>
      </w:r>
      <w:r w:rsidRPr="00632D20">
        <w:rPr>
          <w:spacing w:val="-2"/>
          <w:lang w:val="fr-FR"/>
        </w:rPr>
        <w:t>2025</w:t>
      </w:r>
      <w:r w:rsidRPr="0067079A">
        <w:rPr>
          <w:spacing w:val="-2"/>
          <w:lang w:val="fr-FR"/>
        </w:rPr>
        <w:t>, mais n</w:t>
      </w:r>
      <w:r w:rsidR="00B45B85">
        <w:rPr>
          <w:spacing w:val="-2"/>
          <w:lang w:val="fr-FR"/>
        </w:rPr>
        <w:t>’</w:t>
      </w:r>
      <w:r w:rsidRPr="0067079A">
        <w:rPr>
          <w:spacing w:val="-2"/>
          <w:lang w:val="fr-FR"/>
        </w:rPr>
        <w:t>a reçu aucune autre communication</w:t>
      </w:r>
      <w:r w:rsidR="00632D20" w:rsidRPr="00632D20">
        <w:rPr>
          <w:spacing w:val="-2"/>
          <w:lang w:val="fr-FR"/>
        </w:rPr>
        <w:t>.</w:t>
      </w:r>
    </w:p>
    <w:p w14:paraId="0009C95D" w14:textId="7A793FF2" w:rsidR="00201BEC" w:rsidRPr="004C382B" w:rsidRDefault="00201BEC" w:rsidP="0087178A">
      <w:pPr>
        <w:pStyle w:val="SingleTxtG"/>
      </w:pPr>
      <w:r w:rsidRPr="00632D20">
        <w:rPr>
          <w:lang w:val="fr-FR"/>
        </w:rPr>
        <w:t>84</w:t>
      </w:r>
      <w:r w:rsidR="00632D20" w:rsidRPr="00632D20">
        <w:rPr>
          <w:lang w:val="fr-FR"/>
        </w:rPr>
        <w:t>.</w:t>
      </w:r>
      <w:r>
        <w:rPr>
          <w:lang w:val="fr-FR"/>
        </w:rPr>
        <w:tab/>
        <w:t>L</w:t>
      </w:r>
      <w:r w:rsidR="00B45B85">
        <w:rPr>
          <w:lang w:val="fr-FR"/>
        </w:rPr>
        <w:t>’</w:t>
      </w:r>
      <w:r>
        <w:rPr>
          <w:lang w:val="fr-FR"/>
        </w:rPr>
        <w:t>auteure indique qu</w:t>
      </w:r>
      <w:r w:rsidR="00B45B85">
        <w:rPr>
          <w:lang w:val="fr-FR"/>
        </w:rPr>
        <w:t>’</w:t>
      </w:r>
      <w:r>
        <w:rPr>
          <w:lang w:val="fr-FR"/>
        </w:rPr>
        <w:t>il n</w:t>
      </w:r>
      <w:r w:rsidR="00B45B85">
        <w:rPr>
          <w:lang w:val="fr-FR"/>
        </w:rPr>
        <w:t>’</w:t>
      </w:r>
      <w:r>
        <w:rPr>
          <w:lang w:val="fr-FR"/>
        </w:rPr>
        <w:t>est pas certain que les juges responsables du retard aient participé aux cours organisés pour les magistrats et les greffiers sur l</w:t>
      </w:r>
      <w:r w:rsidR="00B45B85">
        <w:rPr>
          <w:lang w:val="fr-FR"/>
        </w:rPr>
        <w:t>’</w:t>
      </w:r>
      <w:r>
        <w:rPr>
          <w:lang w:val="fr-FR"/>
        </w:rPr>
        <w:t>application des accords internationaux</w:t>
      </w:r>
      <w:r w:rsidR="00632D20" w:rsidRPr="00632D20">
        <w:rPr>
          <w:lang w:val="fr-FR"/>
        </w:rPr>
        <w:t>.</w:t>
      </w:r>
    </w:p>
    <w:p w14:paraId="0F3D387D" w14:textId="69915136" w:rsidR="00B45B85" w:rsidRDefault="00201BEC" w:rsidP="0087178A">
      <w:pPr>
        <w:pStyle w:val="SingleTxtG"/>
        <w:rPr>
          <w:lang w:val="fr-FR"/>
        </w:rPr>
      </w:pPr>
      <w:r w:rsidRPr="00632D20">
        <w:rPr>
          <w:lang w:val="fr-FR"/>
        </w:rPr>
        <w:t>85</w:t>
      </w:r>
      <w:r w:rsidR="00632D20" w:rsidRPr="00632D20">
        <w:rPr>
          <w:lang w:val="fr-FR"/>
        </w:rPr>
        <w:t>.</w:t>
      </w:r>
      <w:r>
        <w:rPr>
          <w:lang w:val="fr-FR"/>
        </w:rPr>
        <w:tab/>
        <w:t>Les constatations du Comité ont été diffusées uniquement sur la plateforme numérique SIMORE</w:t>
      </w:r>
      <w:r w:rsidR="003302B5">
        <w:rPr>
          <w:lang w:val="fr-FR"/>
        </w:rPr>
        <w:t> </w:t>
      </w:r>
      <w:r>
        <w:rPr>
          <w:lang w:val="fr-FR"/>
        </w:rPr>
        <w:t>Plus et dans des lettres adressées aux plus hautes autorités</w:t>
      </w:r>
      <w:r w:rsidR="00632D20" w:rsidRPr="00632D20">
        <w:rPr>
          <w:lang w:val="fr-FR"/>
        </w:rPr>
        <w:t>.</w:t>
      </w:r>
      <w:r>
        <w:rPr>
          <w:lang w:val="fr-FR"/>
        </w:rPr>
        <w:t xml:space="preserve"> L</w:t>
      </w:r>
      <w:r w:rsidR="00B45B85">
        <w:rPr>
          <w:lang w:val="fr-FR"/>
        </w:rPr>
        <w:t>’</w:t>
      </w:r>
      <w:r>
        <w:rPr>
          <w:lang w:val="fr-FR"/>
        </w:rPr>
        <w:t>État Partie n</w:t>
      </w:r>
      <w:r w:rsidR="00B45B85">
        <w:rPr>
          <w:lang w:val="fr-FR"/>
        </w:rPr>
        <w:t>’</w:t>
      </w:r>
      <w:r>
        <w:rPr>
          <w:lang w:val="fr-FR"/>
        </w:rPr>
        <w:t>a pas rendu publique l</w:t>
      </w:r>
      <w:r w:rsidR="00B45B85">
        <w:rPr>
          <w:lang w:val="fr-FR"/>
        </w:rPr>
        <w:t>’</w:t>
      </w:r>
      <w:r>
        <w:rPr>
          <w:lang w:val="fr-FR"/>
        </w:rPr>
        <w:t>affaire dans les médias</w:t>
      </w:r>
      <w:r w:rsidR="00632D20" w:rsidRPr="00632D20">
        <w:rPr>
          <w:lang w:val="fr-FR"/>
        </w:rPr>
        <w:t>.</w:t>
      </w:r>
    </w:p>
    <w:p w14:paraId="21AAB143" w14:textId="2BDDB837" w:rsidR="00201BEC" w:rsidRPr="004C382B" w:rsidRDefault="00201BEC" w:rsidP="0087178A">
      <w:pPr>
        <w:pStyle w:val="H23G"/>
      </w:pPr>
      <w:r>
        <w:rPr>
          <w:lang w:val="fr-FR"/>
        </w:rPr>
        <w:tab/>
      </w:r>
      <w:r w:rsidRPr="00632D20">
        <w:rPr>
          <w:lang w:val="fr-FR"/>
        </w:rPr>
        <w:t>4</w:t>
      </w:r>
      <w:r w:rsidR="00632D20" w:rsidRPr="00632D20">
        <w:rPr>
          <w:lang w:val="fr-FR"/>
        </w:rPr>
        <w:t>.</w:t>
      </w:r>
      <w:r>
        <w:rPr>
          <w:lang w:val="fr-FR"/>
        </w:rPr>
        <w:tab/>
        <w:t>Décision du Comité</w:t>
      </w:r>
    </w:p>
    <w:p w14:paraId="71BCB52F" w14:textId="185B50F2" w:rsidR="00B45B85" w:rsidRDefault="00201BEC" w:rsidP="0087178A">
      <w:pPr>
        <w:pStyle w:val="SingleTxtG"/>
        <w:rPr>
          <w:lang w:val="fr-FR"/>
        </w:rPr>
      </w:pPr>
      <w:r w:rsidRPr="00632D20">
        <w:rPr>
          <w:lang w:val="fr-FR"/>
        </w:rPr>
        <w:t>86</w:t>
      </w:r>
      <w:r w:rsidR="00632D20" w:rsidRPr="00632D20">
        <w:rPr>
          <w:lang w:val="fr-FR"/>
        </w:rPr>
        <w:t>.</w:t>
      </w:r>
      <w:r>
        <w:rPr>
          <w:lang w:val="fr-FR"/>
        </w:rPr>
        <w:tab/>
        <w:t>Le Comité prend note des mesures prises</w:t>
      </w:r>
      <w:r w:rsidR="003302B5">
        <w:rPr>
          <w:lang w:val="fr-FR"/>
        </w:rPr>
        <w:t>,</w:t>
      </w:r>
      <w:r>
        <w:rPr>
          <w:lang w:val="fr-FR"/>
        </w:rPr>
        <w:t xml:space="preserve"> mais regrette que l</w:t>
      </w:r>
      <w:r w:rsidR="00B45B85">
        <w:rPr>
          <w:lang w:val="fr-FR"/>
        </w:rPr>
        <w:t>’</w:t>
      </w:r>
      <w:r>
        <w:rPr>
          <w:lang w:val="fr-FR"/>
        </w:rPr>
        <w:t>État Partie n</w:t>
      </w:r>
      <w:r w:rsidR="00B45B85">
        <w:rPr>
          <w:lang w:val="fr-FR"/>
        </w:rPr>
        <w:t>’</w:t>
      </w:r>
      <w:r>
        <w:rPr>
          <w:lang w:val="fr-FR"/>
        </w:rPr>
        <w:t>ait pas pris de mesures suffisantes pour donner suite à ses constatations</w:t>
      </w:r>
      <w:r w:rsidR="00632D20" w:rsidRPr="00632D20">
        <w:rPr>
          <w:lang w:val="fr-FR"/>
        </w:rPr>
        <w:t>.</w:t>
      </w:r>
      <w:r>
        <w:rPr>
          <w:lang w:val="fr-FR"/>
        </w:rPr>
        <w:t xml:space="preserve"> Il regrette que l</w:t>
      </w:r>
      <w:r w:rsidR="00B45B85">
        <w:rPr>
          <w:lang w:val="fr-FR"/>
        </w:rPr>
        <w:t>’</w:t>
      </w:r>
      <w:r>
        <w:rPr>
          <w:lang w:val="fr-FR"/>
        </w:rPr>
        <w:t>État Partie n</w:t>
      </w:r>
      <w:r w:rsidR="00B45B85">
        <w:rPr>
          <w:lang w:val="fr-FR"/>
        </w:rPr>
        <w:t>’</w:t>
      </w:r>
      <w:r>
        <w:rPr>
          <w:lang w:val="fr-FR"/>
        </w:rPr>
        <w:t>ait pas indemnisé l</w:t>
      </w:r>
      <w:r w:rsidR="00B45B85">
        <w:rPr>
          <w:lang w:val="fr-FR"/>
        </w:rPr>
        <w:t>’</w:t>
      </w:r>
      <w:r>
        <w:rPr>
          <w:lang w:val="fr-FR"/>
        </w:rPr>
        <w:t>auteure et G</w:t>
      </w:r>
      <w:r w:rsidR="00632D20" w:rsidRPr="00632D20">
        <w:rPr>
          <w:lang w:val="fr-FR"/>
        </w:rPr>
        <w:t>.</w:t>
      </w:r>
      <w:r>
        <w:rPr>
          <w:lang w:val="fr-FR"/>
        </w:rPr>
        <w:t> G</w:t>
      </w:r>
      <w:r w:rsidR="00632D20" w:rsidRPr="00632D20">
        <w:rPr>
          <w:lang w:val="fr-FR"/>
        </w:rPr>
        <w:t>.</w:t>
      </w:r>
      <w:r>
        <w:rPr>
          <w:lang w:val="fr-FR"/>
        </w:rPr>
        <w:t> P</w:t>
      </w:r>
      <w:r w:rsidR="00632D20" w:rsidRPr="00632D20">
        <w:rPr>
          <w:lang w:val="fr-FR"/>
        </w:rPr>
        <w:t>.</w:t>
      </w:r>
      <w:r>
        <w:rPr>
          <w:lang w:val="fr-FR"/>
        </w:rPr>
        <w:t xml:space="preserve"> pour les violations subies</w:t>
      </w:r>
      <w:r w:rsidR="00632D20" w:rsidRPr="00632D20">
        <w:rPr>
          <w:lang w:val="fr-FR"/>
        </w:rPr>
        <w:t>.</w:t>
      </w:r>
    </w:p>
    <w:p w14:paraId="6B29D240" w14:textId="2AB9DBB0" w:rsidR="00B45B85" w:rsidRDefault="00201BEC" w:rsidP="0087178A">
      <w:pPr>
        <w:pStyle w:val="SingleTxtG"/>
        <w:rPr>
          <w:lang w:val="fr-FR"/>
        </w:rPr>
      </w:pPr>
      <w:r w:rsidRPr="00632D20">
        <w:rPr>
          <w:lang w:val="fr-FR"/>
        </w:rPr>
        <w:t>87</w:t>
      </w:r>
      <w:r w:rsidR="00632D20" w:rsidRPr="00632D20">
        <w:rPr>
          <w:lang w:val="fr-FR"/>
        </w:rPr>
        <w:t>.</w:t>
      </w:r>
      <w:r>
        <w:rPr>
          <w:lang w:val="fr-FR"/>
        </w:rPr>
        <w:tab/>
        <w:t>Au vu de ce qui précède, le Comité décide de poursuivre le dialogue et de demander à l</w:t>
      </w:r>
      <w:r w:rsidR="00B45B85">
        <w:rPr>
          <w:lang w:val="fr-FR"/>
        </w:rPr>
        <w:t>’</w:t>
      </w:r>
      <w:r>
        <w:rPr>
          <w:lang w:val="fr-FR"/>
        </w:rPr>
        <w:t>État Partie des renseignements précis à jour</w:t>
      </w:r>
      <w:r w:rsidR="00632D20" w:rsidRPr="00632D20">
        <w:rPr>
          <w:lang w:val="fr-FR"/>
        </w:rPr>
        <w:t>.</w:t>
      </w:r>
    </w:p>
    <w:p w14:paraId="6408C981" w14:textId="3E5B4D7E" w:rsidR="00201BEC" w:rsidRPr="004C382B" w:rsidRDefault="00201BEC" w:rsidP="0087178A">
      <w:pPr>
        <w:pStyle w:val="H1G"/>
      </w:pPr>
      <w:r>
        <w:rPr>
          <w:bCs/>
          <w:lang w:val="fr-FR"/>
        </w:rPr>
        <w:tab/>
        <w:t>H</w:t>
      </w:r>
      <w:r w:rsidR="00632D20" w:rsidRPr="00632D20">
        <w:rPr>
          <w:bCs/>
          <w:lang w:val="fr-FR"/>
        </w:rPr>
        <w:t>.</w:t>
      </w:r>
      <w:r>
        <w:rPr>
          <w:lang w:val="fr-FR"/>
        </w:rPr>
        <w:tab/>
      </w:r>
      <w:r w:rsidRPr="00632D20">
        <w:rPr>
          <w:bCs/>
          <w:i/>
          <w:iCs/>
          <w:lang w:val="fr-FR"/>
        </w:rPr>
        <w:t>J</w:t>
      </w:r>
      <w:r w:rsidR="00632D20" w:rsidRPr="00632D20">
        <w:rPr>
          <w:bCs/>
          <w:i/>
          <w:iCs/>
          <w:lang w:val="fr-FR"/>
        </w:rPr>
        <w:t>.</w:t>
      </w:r>
      <w:r w:rsidRPr="00632D20">
        <w:rPr>
          <w:bCs/>
          <w:i/>
          <w:iCs/>
          <w:lang w:val="fr-FR"/>
        </w:rPr>
        <w:t> M</w:t>
      </w:r>
      <w:r w:rsidR="00632D20" w:rsidRPr="00632D20">
        <w:rPr>
          <w:bCs/>
          <w:i/>
          <w:iCs/>
          <w:lang w:val="fr-FR"/>
        </w:rPr>
        <w:t>.</w:t>
      </w:r>
      <w:r w:rsidRPr="00632D20">
        <w:rPr>
          <w:bCs/>
          <w:i/>
          <w:iCs/>
          <w:lang w:val="fr-FR"/>
        </w:rPr>
        <w:t xml:space="preserve">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Chili</w:t>
      </w:r>
      <w:r>
        <w:rPr>
          <w:bCs/>
          <w:lang w:val="fr-FR"/>
        </w:rPr>
        <w:t xml:space="preserve"> (</w:t>
      </w:r>
      <w:hyperlink r:id="rId18" w:history="1">
        <w:r w:rsidRPr="00017DE0">
          <w:rPr>
            <w:rStyle w:val="Hyperlink"/>
            <w:lang w:val="fr-FR"/>
          </w:rPr>
          <w:t>CRC/C/90/D/121/2020</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1C226C85" w14:textId="77777777" w:rsidTr="00E55DAB">
        <w:tc>
          <w:tcPr>
            <w:tcW w:w="2338" w:type="dxa"/>
            <w:tcBorders>
              <w:top w:val="single" w:sz="4" w:space="0" w:color="auto"/>
            </w:tcBorders>
            <w:vAlign w:val="bottom"/>
          </w:tcPr>
          <w:p w14:paraId="73216805" w14:textId="6485702C"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63A06A7F" w14:textId="4FF841B9" w:rsidR="00F220FF" w:rsidRPr="00F220FF" w:rsidRDefault="00B45B85" w:rsidP="00F220FF">
            <w:pPr>
              <w:spacing w:before="40" w:after="120"/>
              <w:ind w:right="113"/>
            </w:pPr>
            <w:r w:rsidRPr="00632D20">
              <w:t>1</w:t>
            </w:r>
            <w:r w:rsidRPr="00B45B85">
              <w:rPr>
                <w:vertAlign w:val="superscript"/>
              </w:rPr>
              <w:t>er</w:t>
            </w:r>
            <w:r w:rsidR="00F220FF" w:rsidRPr="00762C16">
              <w:t xml:space="preserve"> juin </w:t>
            </w:r>
            <w:r w:rsidR="00F220FF" w:rsidRPr="00632D20">
              <w:t>2022</w:t>
            </w:r>
          </w:p>
        </w:tc>
      </w:tr>
      <w:tr w:rsidR="00201BEC" w:rsidRPr="00F220FF" w14:paraId="5289FEA1" w14:textId="77777777" w:rsidTr="00E55DAB">
        <w:tc>
          <w:tcPr>
            <w:tcW w:w="2338" w:type="dxa"/>
          </w:tcPr>
          <w:p w14:paraId="240082AC" w14:textId="5803C475" w:rsidR="00201BEC" w:rsidRPr="00F220FF" w:rsidRDefault="00201BEC" w:rsidP="00F220FF">
            <w:pPr>
              <w:spacing w:before="40" w:after="120"/>
              <w:ind w:right="113"/>
            </w:pPr>
            <w:r w:rsidRPr="00F220FF">
              <w:t>Objet</w:t>
            </w:r>
            <w:r w:rsidR="00B45B85">
              <w:t> :</w:t>
            </w:r>
          </w:p>
        </w:tc>
        <w:tc>
          <w:tcPr>
            <w:tcW w:w="5032" w:type="dxa"/>
          </w:tcPr>
          <w:p w14:paraId="42A1C186" w14:textId="24867266" w:rsidR="00201BEC" w:rsidRPr="00F220FF" w:rsidRDefault="00201BEC" w:rsidP="00F220FF">
            <w:pPr>
              <w:spacing w:before="40" w:after="120"/>
              <w:ind w:right="113"/>
            </w:pPr>
            <w:r w:rsidRPr="00F220FF">
              <w:t>Retour d</w:t>
            </w:r>
            <w:r w:rsidR="00B45B85">
              <w:t>’</w:t>
            </w:r>
            <w:r w:rsidRPr="00F220FF">
              <w:t>un enfant autiste en Espagne en application de la</w:t>
            </w:r>
            <w:r w:rsidR="007A2949">
              <w:t> </w:t>
            </w:r>
            <w:r w:rsidRPr="00F220FF">
              <w:t>Convention sur les aspects civils de l</w:t>
            </w:r>
            <w:r w:rsidR="00B45B85">
              <w:t>’</w:t>
            </w:r>
            <w:r w:rsidRPr="00F220FF">
              <w:t>enlèvement international d</w:t>
            </w:r>
            <w:r w:rsidR="00B45B85">
              <w:t>’</w:t>
            </w:r>
            <w:r w:rsidRPr="00F220FF">
              <w:t>enfants</w:t>
            </w:r>
          </w:p>
        </w:tc>
      </w:tr>
      <w:tr w:rsidR="00201BEC" w:rsidRPr="00F220FF" w14:paraId="4F387A52" w14:textId="77777777" w:rsidTr="00E55DAB">
        <w:tc>
          <w:tcPr>
            <w:tcW w:w="2338" w:type="dxa"/>
            <w:tcBorders>
              <w:bottom w:val="single" w:sz="12" w:space="0" w:color="auto"/>
            </w:tcBorders>
          </w:tcPr>
          <w:p w14:paraId="12FA553C" w14:textId="7218487D"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28A4A41B" w14:textId="65977080" w:rsidR="00201BEC" w:rsidRPr="00F220FF" w:rsidRDefault="00201BEC" w:rsidP="00F220FF">
            <w:pPr>
              <w:spacing w:before="40" w:after="120"/>
              <w:ind w:right="113"/>
            </w:pPr>
            <w:r w:rsidRPr="00632D20">
              <w:t>3</w:t>
            </w:r>
            <w:r w:rsidRPr="00F220FF">
              <w:t xml:space="preserve"> (</w:t>
            </w:r>
            <w:r w:rsidR="0071513B">
              <w:t>par. </w:t>
            </w:r>
            <w:r w:rsidRPr="00632D20">
              <w:t>1</w:t>
            </w:r>
            <w:r w:rsidRPr="00F220FF">
              <w:t xml:space="preserve">), lu seul et conjointement avec les </w:t>
            </w:r>
            <w:r w:rsidR="0071513B">
              <w:t>articles </w:t>
            </w:r>
            <w:r w:rsidRPr="00632D20">
              <w:t>9</w:t>
            </w:r>
            <w:r w:rsidRPr="00F220FF">
              <w:t xml:space="preserve"> et </w:t>
            </w:r>
            <w:r w:rsidRPr="00632D20">
              <w:t>23</w:t>
            </w:r>
          </w:p>
        </w:tc>
      </w:tr>
    </w:tbl>
    <w:p w14:paraId="44B985D0" w14:textId="7AF5E837" w:rsidR="00201BEC" w:rsidRPr="004C382B" w:rsidRDefault="00201BEC" w:rsidP="0087178A">
      <w:pPr>
        <w:pStyle w:val="H23G"/>
        <w:rPr>
          <w:rFonts w:eastAsia="SimSun"/>
        </w:rPr>
      </w:pPr>
      <w:r>
        <w:rPr>
          <w:lang w:val="fr-FR"/>
        </w:rPr>
        <w:tab/>
      </w:r>
      <w:r w:rsidRPr="00632D20">
        <w:rPr>
          <w:lang w:val="fr-FR"/>
        </w:rPr>
        <w:t>1</w:t>
      </w:r>
      <w:r w:rsidR="00632D20" w:rsidRPr="00632D20">
        <w:rPr>
          <w:lang w:val="fr-FR"/>
        </w:rPr>
        <w:t>.</w:t>
      </w:r>
      <w:r>
        <w:rPr>
          <w:lang w:val="fr-FR"/>
        </w:rPr>
        <w:tab/>
        <w:t>Réparation</w:t>
      </w:r>
    </w:p>
    <w:p w14:paraId="1C4F573A" w14:textId="701C40CC" w:rsidR="00201BEC" w:rsidRPr="004C382B" w:rsidRDefault="00201BEC" w:rsidP="0087178A">
      <w:pPr>
        <w:pStyle w:val="SingleTxtG"/>
      </w:pPr>
      <w:r w:rsidRPr="00632D20">
        <w:rPr>
          <w:lang w:val="fr-FR"/>
        </w:rPr>
        <w:t>88</w:t>
      </w:r>
      <w:r w:rsidR="00632D20" w:rsidRPr="00632D20">
        <w:rPr>
          <w:lang w:val="fr-FR"/>
        </w:rPr>
        <w:t>.</w:t>
      </w:r>
      <w:r>
        <w:rPr>
          <w:lang w:val="fr-FR"/>
        </w:rPr>
        <w:tab/>
      </w:r>
      <w:r w:rsidRPr="0067079A">
        <w:rPr>
          <w:lang w:val="fr-FR"/>
        </w:rPr>
        <w:t>L</w:t>
      </w:r>
      <w:r w:rsidR="00B45B85">
        <w:rPr>
          <w:lang w:val="fr-FR"/>
        </w:rPr>
        <w:t>’</w:t>
      </w:r>
      <w:r w:rsidRPr="0067079A">
        <w:rPr>
          <w:lang w:val="fr-FR"/>
        </w:rPr>
        <w:t>État Partie devrait examiner à nouveau la demande de retour de J</w:t>
      </w:r>
      <w:r w:rsidR="00632D20" w:rsidRPr="00632D20">
        <w:rPr>
          <w:lang w:val="fr-FR"/>
        </w:rPr>
        <w:t>.</w:t>
      </w:r>
      <w:r w:rsidRPr="0067079A">
        <w:rPr>
          <w:lang w:val="fr-FR"/>
        </w:rPr>
        <w:t> M</w:t>
      </w:r>
      <w:r w:rsidR="00632D20" w:rsidRPr="00632D20">
        <w:rPr>
          <w:lang w:val="fr-FR"/>
        </w:rPr>
        <w:t>.</w:t>
      </w:r>
      <w:r w:rsidRPr="0067079A">
        <w:rPr>
          <w:lang w:val="fr-FR"/>
        </w:rPr>
        <w:t xml:space="preserve"> en Espagne, en tenant compte du temps qui s</w:t>
      </w:r>
      <w:r w:rsidR="00B45B85">
        <w:rPr>
          <w:lang w:val="fr-FR"/>
        </w:rPr>
        <w:t>’</w:t>
      </w:r>
      <w:r w:rsidRPr="0067079A">
        <w:rPr>
          <w:lang w:val="fr-FR"/>
        </w:rPr>
        <w:t>est écoulé et du degré d</w:t>
      </w:r>
      <w:r w:rsidR="00B45B85">
        <w:rPr>
          <w:lang w:val="fr-FR"/>
        </w:rPr>
        <w:t>’</w:t>
      </w:r>
      <w:r w:rsidRPr="0067079A">
        <w:rPr>
          <w:lang w:val="fr-FR"/>
        </w:rPr>
        <w:t>intégration de l</w:t>
      </w:r>
      <w:r w:rsidR="00B45B85">
        <w:rPr>
          <w:lang w:val="fr-FR"/>
        </w:rPr>
        <w:t>’</w:t>
      </w:r>
      <w:r w:rsidRPr="0067079A">
        <w:rPr>
          <w:lang w:val="fr-FR"/>
        </w:rPr>
        <w:t>enfant dans l</w:t>
      </w:r>
      <w:r w:rsidR="00B45B85">
        <w:rPr>
          <w:lang w:val="fr-FR"/>
        </w:rPr>
        <w:t>’</w:t>
      </w:r>
      <w:r w:rsidRPr="0067079A">
        <w:rPr>
          <w:lang w:val="fr-FR"/>
        </w:rPr>
        <w:t>État</w:t>
      </w:r>
      <w:r w:rsidR="0014621E">
        <w:rPr>
          <w:lang w:val="fr-FR"/>
        </w:rPr>
        <w:t> </w:t>
      </w:r>
      <w:r w:rsidRPr="0067079A">
        <w:rPr>
          <w:lang w:val="fr-FR"/>
        </w:rPr>
        <w:t>Partie</w:t>
      </w:r>
      <w:r w:rsidR="00632D20" w:rsidRPr="00632D20">
        <w:rPr>
          <w:lang w:val="fr-FR"/>
        </w:rPr>
        <w:t>.</w:t>
      </w:r>
      <w:r w:rsidRPr="0067079A">
        <w:rPr>
          <w:lang w:val="fr-FR"/>
        </w:rPr>
        <w:t xml:space="preserve"> Il devrait accorder à J</w:t>
      </w:r>
      <w:r w:rsidR="00632D20" w:rsidRPr="00632D20">
        <w:rPr>
          <w:lang w:val="fr-FR"/>
        </w:rPr>
        <w:t>.</w:t>
      </w:r>
      <w:r w:rsidRPr="0067079A">
        <w:rPr>
          <w:lang w:val="fr-FR"/>
        </w:rPr>
        <w:t> M</w:t>
      </w:r>
      <w:r w:rsidR="00632D20" w:rsidRPr="00632D20">
        <w:rPr>
          <w:lang w:val="fr-FR"/>
        </w:rPr>
        <w:t>.</w:t>
      </w:r>
      <w:r w:rsidRPr="0067079A">
        <w:rPr>
          <w:lang w:val="fr-FR"/>
        </w:rPr>
        <w:t xml:space="preserve"> une réparation effective pour les violations subies, notamment sous la forme d</w:t>
      </w:r>
      <w:r w:rsidR="00B45B85">
        <w:rPr>
          <w:lang w:val="fr-FR"/>
        </w:rPr>
        <w:t>’</w:t>
      </w:r>
      <w:r w:rsidRPr="0067079A">
        <w:rPr>
          <w:lang w:val="fr-FR"/>
        </w:rPr>
        <w:t>une indemnisation appropriée</w:t>
      </w:r>
      <w:r w:rsidR="00632D20" w:rsidRPr="00632D20">
        <w:rPr>
          <w:lang w:val="fr-FR"/>
        </w:rPr>
        <w:t>.</w:t>
      </w:r>
      <w:r w:rsidRPr="0067079A">
        <w:rPr>
          <w:lang w:val="fr-FR"/>
        </w:rPr>
        <w:t xml:space="preserve"> Il a l</w:t>
      </w:r>
      <w:r w:rsidR="00B45B85">
        <w:rPr>
          <w:lang w:val="fr-FR"/>
        </w:rPr>
        <w:t>’</w:t>
      </w:r>
      <w:r w:rsidRPr="0067079A">
        <w:rPr>
          <w:lang w:val="fr-FR"/>
        </w:rPr>
        <w:t>obligation d</w:t>
      </w:r>
      <w:r w:rsidR="00B45B85">
        <w:rPr>
          <w:lang w:val="fr-FR"/>
        </w:rPr>
        <w:t>’</w:t>
      </w:r>
      <w:r w:rsidRPr="0067079A">
        <w:rPr>
          <w:lang w:val="fr-FR"/>
        </w:rPr>
        <w:t>empêcher que de telles violations se reproduisent, en veillant à ce que, dans les décisions relatives au retour international d</w:t>
      </w:r>
      <w:r w:rsidR="00B45B85">
        <w:rPr>
          <w:lang w:val="fr-FR"/>
        </w:rPr>
        <w:t>’</w:t>
      </w:r>
      <w:r w:rsidRPr="0067079A">
        <w:rPr>
          <w:lang w:val="fr-FR"/>
        </w:rPr>
        <w:t>enfants, l</w:t>
      </w:r>
      <w:r w:rsidR="00B45B85">
        <w:rPr>
          <w:lang w:val="fr-FR"/>
        </w:rPr>
        <w:t>’</w:t>
      </w:r>
      <w:r w:rsidRPr="0067079A">
        <w:rPr>
          <w:lang w:val="fr-FR"/>
        </w:rPr>
        <w:t>intérêt supérieur de l</w:t>
      </w:r>
      <w:r w:rsidR="00B45B85">
        <w:rPr>
          <w:lang w:val="fr-FR"/>
        </w:rPr>
        <w:t>’</w:t>
      </w:r>
      <w:r w:rsidRPr="0067079A">
        <w:rPr>
          <w:lang w:val="fr-FR"/>
        </w:rPr>
        <w:t>enfant soit une considération primordiale</w:t>
      </w:r>
      <w:r w:rsidR="00632D20" w:rsidRPr="00632D20">
        <w:rPr>
          <w:lang w:val="fr-FR"/>
        </w:rPr>
        <w:t>.</w:t>
      </w:r>
      <w:r w:rsidRPr="0067079A">
        <w:rPr>
          <w:lang w:val="fr-FR"/>
        </w:rPr>
        <w:t xml:space="preserve"> L</w:t>
      </w:r>
      <w:r w:rsidR="00B45B85">
        <w:rPr>
          <w:lang w:val="fr-FR"/>
        </w:rPr>
        <w:t>’</w:t>
      </w:r>
      <w:r w:rsidRPr="0067079A">
        <w:rPr>
          <w:lang w:val="fr-FR"/>
        </w:rPr>
        <w:t>État Partie a été invité à faire figurer des renseignements sur les mesures qu</w:t>
      </w:r>
      <w:r w:rsidR="00B45B85">
        <w:rPr>
          <w:lang w:val="fr-FR"/>
        </w:rPr>
        <w:t>’</w:t>
      </w:r>
      <w:r w:rsidRPr="0067079A">
        <w:rPr>
          <w:lang w:val="fr-FR"/>
        </w:rPr>
        <w:t>il a prises en la matière dans les rapports qu</w:t>
      </w:r>
      <w:r w:rsidR="00B45B85">
        <w:rPr>
          <w:lang w:val="fr-FR"/>
        </w:rPr>
        <w:t>’</w:t>
      </w:r>
      <w:r w:rsidRPr="0067079A">
        <w:rPr>
          <w:lang w:val="fr-FR"/>
        </w:rPr>
        <w:t>il soumettra au Comité en application de l</w:t>
      </w:r>
      <w:r w:rsidR="00B45B85">
        <w:rPr>
          <w:lang w:val="fr-FR"/>
        </w:rPr>
        <w:t>’</w:t>
      </w:r>
      <w:r w:rsidR="0071513B">
        <w:rPr>
          <w:lang w:val="fr-FR"/>
        </w:rPr>
        <w:t>article </w:t>
      </w:r>
      <w:r w:rsidRPr="00632D20">
        <w:rPr>
          <w:lang w:val="fr-FR"/>
        </w:rPr>
        <w:t>44</w:t>
      </w:r>
      <w:r w:rsidRPr="0067079A">
        <w:rPr>
          <w:lang w:val="fr-FR"/>
        </w:rPr>
        <w:t xml:space="preserve"> de la Convention</w:t>
      </w:r>
      <w:r w:rsidR="00632D20" w:rsidRPr="00632D20">
        <w:rPr>
          <w:lang w:val="fr-FR"/>
        </w:rPr>
        <w:t>.</w:t>
      </w:r>
      <w:r w:rsidRPr="0067079A">
        <w:rPr>
          <w:lang w:val="fr-FR"/>
        </w:rPr>
        <w:t xml:space="preserve"> Il a également été invité à rendre publiques les constatations du Comité et à les diffuser largement</w:t>
      </w:r>
      <w:r w:rsidR="00632D20" w:rsidRPr="00632D20">
        <w:rPr>
          <w:lang w:val="fr-FR"/>
        </w:rPr>
        <w:t>.</w:t>
      </w:r>
    </w:p>
    <w:p w14:paraId="2AD21DAB" w14:textId="0F04E70F" w:rsidR="00201BEC" w:rsidRPr="004C382B" w:rsidRDefault="00201BEC" w:rsidP="007A2949">
      <w:pPr>
        <w:pStyle w:val="H23G"/>
      </w:pPr>
      <w:r>
        <w:rPr>
          <w:lang w:val="fr-FR"/>
        </w:rPr>
        <w:lastRenderedPageBreak/>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79B9D084" w14:textId="69A79A13" w:rsidR="00B45B85" w:rsidRDefault="00201BEC" w:rsidP="007A2949">
      <w:pPr>
        <w:pStyle w:val="SingleTxtG"/>
        <w:keepLines/>
        <w:rPr>
          <w:lang w:val="fr-FR"/>
        </w:rPr>
      </w:pPr>
      <w:r w:rsidRPr="00632D20">
        <w:rPr>
          <w:spacing w:val="-3"/>
          <w:lang w:val="fr-FR"/>
        </w:rPr>
        <w:t>89</w:t>
      </w:r>
      <w:r w:rsidR="00632D20" w:rsidRPr="00632D20">
        <w:rPr>
          <w:spacing w:val="-3"/>
          <w:lang w:val="fr-FR"/>
        </w:rPr>
        <w:t>.</w:t>
      </w:r>
      <w:r w:rsidRPr="00062BB6">
        <w:rPr>
          <w:spacing w:val="-3"/>
          <w:lang w:val="fr-FR"/>
        </w:rPr>
        <w:tab/>
        <w:t xml:space="preserve">Dans sa réponse datée du </w:t>
      </w:r>
      <w:r w:rsidRPr="00632D20">
        <w:rPr>
          <w:spacing w:val="-3"/>
          <w:lang w:val="fr-FR"/>
        </w:rPr>
        <w:t>10</w:t>
      </w:r>
      <w:r w:rsidRPr="00062BB6">
        <w:rPr>
          <w:spacing w:val="-3"/>
          <w:lang w:val="fr-FR"/>
        </w:rPr>
        <w:t xml:space="preserve"> décembre </w:t>
      </w:r>
      <w:r w:rsidRPr="00632D20">
        <w:rPr>
          <w:spacing w:val="-3"/>
          <w:lang w:val="fr-FR"/>
        </w:rPr>
        <w:t>2024</w:t>
      </w:r>
      <w:r w:rsidRPr="00062BB6">
        <w:rPr>
          <w:spacing w:val="-3"/>
          <w:lang w:val="fr-FR"/>
        </w:rPr>
        <w:t>, l</w:t>
      </w:r>
      <w:r w:rsidR="00B45B85" w:rsidRPr="00062BB6">
        <w:rPr>
          <w:spacing w:val="-3"/>
          <w:lang w:val="fr-FR"/>
        </w:rPr>
        <w:t>’</w:t>
      </w:r>
      <w:r w:rsidRPr="00062BB6">
        <w:rPr>
          <w:spacing w:val="-3"/>
          <w:lang w:val="fr-FR"/>
        </w:rPr>
        <w:t xml:space="preserve">État Partie a expliqué que, le </w:t>
      </w:r>
      <w:r w:rsidRPr="00632D20">
        <w:rPr>
          <w:spacing w:val="-3"/>
          <w:lang w:val="fr-FR"/>
        </w:rPr>
        <w:t>4</w:t>
      </w:r>
      <w:r w:rsidRPr="00062BB6">
        <w:rPr>
          <w:spacing w:val="-3"/>
          <w:lang w:val="fr-FR"/>
        </w:rPr>
        <w:t xml:space="preserve"> juillet </w:t>
      </w:r>
      <w:r w:rsidRPr="00632D20">
        <w:rPr>
          <w:spacing w:val="-3"/>
          <w:lang w:val="fr-FR"/>
        </w:rPr>
        <w:t>2024</w:t>
      </w:r>
      <w:r>
        <w:rPr>
          <w:lang w:val="fr-FR"/>
        </w:rPr>
        <w:t xml:space="preserve">, la Chambre des affaires familiales du tribunal de Viña </w:t>
      </w:r>
      <w:proofErr w:type="spellStart"/>
      <w:r>
        <w:rPr>
          <w:lang w:val="fr-FR"/>
        </w:rPr>
        <w:t>del</w:t>
      </w:r>
      <w:proofErr w:type="spellEnd"/>
      <w:r>
        <w:rPr>
          <w:lang w:val="fr-FR"/>
        </w:rPr>
        <w:t xml:space="preserve"> Mar avait ordonné le renouvellement de l</w:t>
      </w:r>
      <w:r w:rsidR="00B45B85">
        <w:rPr>
          <w:lang w:val="fr-FR"/>
        </w:rPr>
        <w:t>’</w:t>
      </w:r>
      <w:r>
        <w:rPr>
          <w:lang w:val="fr-FR"/>
        </w:rPr>
        <w:t>ordonnance de recherche et retrait concernant J</w:t>
      </w:r>
      <w:r w:rsidR="00632D20" w:rsidRPr="00632D20">
        <w:rPr>
          <w:lang w:val="fr-FR"/>
        </w:rPr>
        <w:t>.</w:t>
      </w:r>
      <w:r>
        <w:rPr>
          <w:lang w:val="fr-FR"/>
        </w:rPr>
        <w:t> M</w:t>
      </w:r>
      <w:r w:rsidR="00632D20" w:rsidRPr="00632D20">
        <w:rPr>
          <w:lang w:val="fr-FR"/>
        </w:rPr>
        <w:t>.</w:t>
      </w:r>
      <w:r>
        <w:rPr>
          <w:lang w:val="fr-FR"/>
        </w:rPr>
        <w:t xml:space="preserve"> et de la mesure d</w:t>
      </w:r>
      <w:r w:rsidR="00B45B85">
        <w:rPr>
          <w:lang w:val="fr-FR"/>
        </w:rPr>
        <w:t>’</w:t>
      </w:r>
      <w:r>
        <w:rPr>
          <w:lang w:val="fr-FR"/>
        </w:rPr>
        <w:t>éloignement concernant l</w:t>
      </w:r>
      <w:r w:rsidR="00B45B85">
        <w:rPr>
          <w:lang w:val="fr-FR"/>
        </w:rPr>
        <w:t>’</w:t>
      </w:r>
      <w:r>
        <w:rPr>
          <w:lang w:val="fr-FR"/>
        </w:rPr>
        <w:t>auteure et son fils, et autorisé la police à pénétrer dans le domicile où se trouvait J</w:t>
      </w:r>
      <w:r w:rsidR="00632D20" w:rsidRPr="00632D20">
        <w:rPr>
          <w:lang w:val="fr-FR"/>
        </w:rPr>
        <w:t>.</w:t>
      </w:r>
      <w:r>
        <w:rPr>
          <w:lang w:val="fr-FR"/>
        </w:rPr>
        <w:t> M</w:t>
      </w:r>
      <w:r w:rsidR="00632D20" w:rsidRPr="00632D20">
        <w:rPr>
          <w:lang w:val="fr-FR"/>
        </w:rPr>
        <w:t>.</w:t>
      </w:r>
      <w:r>
        <w:rPr>
          <w:lang w:val="fr-FR"/>
        </w:rPr>
        <w:t xml:space="preserve"> et à le perquisitionner si l</w:t>
      </w:r>
      <w:r w:rsidR="00B45B85">
        <w:rPr>
          <w:lang w:val="fr-FR"/>
        </w:rPr>
        <w:t>’</w:t>
      </w:r>
      <w:r>
        <w:rPr>
          <w:lang w:val="fr-FR"/>
        </w:rPr>
        <w:t>enfant n</w:t>
      </w:r>
      <w:r w:rsidR="00B45B85">
        <w:rPr>
          <w:lang w:val="fr-FR"/>
        </w:rPr>
        <w:t>’</w:t>
      </w:r>
      <w:r>
        <w:rPr>
          <w:lang w:val="fr-FR"/>
        </w:rPr>
        <w:t>était pas remis volontairement par la personne qui s</w:t>
      </w:r>
      <w:r w:rsidR="00B45B85">
        <w:rPr>
          <w:lang w:val="fr-FR"/>
        </w:rPr>
        <w:t>’</w:t>
      </w:r>
      <w:r>
        <w:rPr>
          <w:lang w:val="fr-FR"/>
        </w:rPr>
        <w:t>en occupait actuellement</w:t>
      </w:r>
      <w:r w:rsidR="00632D20" w:rsidRPr="00632D20">
        <w:rPr>
          <w:lang w:val="fr-FR"/>
        </w:rPr>
        <w:t>.</w:t>
      </w:r>
      <w:r>
        <w:rPr>
          <w:lang w:val="fr-FR"/>
        </w:rPr>
        <w:t xml:space="preserve"> Toutefois, le lieu où se trouvait J</w:t>
      </w:r>
      <w:r w:rsidR="00632D20" w:rsidRPr="00632D20">
        <w:rPr>
          <w:lang w:val="fr-FR"/>
        </w:rPr>
        <w:t>.</w:t>
      </w:r>
      <w:r>
        <w:rPr>
          <w:lang w:val="fr-FR"/>
        </w:rPr>
        <w:t> M</w:t>
      </w:r>
      <w:r w:rsidR="00632D20" w:rsidRPr="00632D20">
        <w:rPr>
          <w:lang w:val="fr-FR"/>
        </w:rPr>
        <w:t>.</w:t>
      </w:r>
      <w:r>
        <w:rPr>
          <w:lang w:val="fr-FR"/>
        </w:rPr>
        <w:t xml:space="preserve"> n</w:t>
      </w:r>
      <w:r w:rsidR="00B45B85">
        <w:rPr>
          <w:lang w:val="fr-FR"/>
        </w:rPr>
        <w:t>’</w:t>
      </w:r>
      <w:r>
        <w:rPr>
          <w:lang w:val="fr-FR"/>
        </w:rPr>
        <w:t>avait pas été établi</w:t>
      </w:r>
      <w:r w:rsidR="00632D20" w:rsidRPr="00632D20">
        <w:rPr>
          <w:lang w:val="fr-FR"/>
        </w:rPr>
        <w:t>.</w:t>
      </w:r>
      <w:r>
        <w:rPr>
          <w:lang w:val="fr-FR"/>
        </w:rPr>
        <w:t xml:space="preserve"> En raison de cette situation, deux procédures pénales avaient été ouvertes devant le tribunal des garanties de Viña </w:t>
      </w:r>
      <w:proofErr w:type="spellStart"/>
      <w:r>
        <w:rPr>
          <w:lang w:val="fr-FR"/>
        </w:rPr>
        <w:t>del</w:t>
      </w:r>
      <w:proofErr w:type="spellEnd"/>
      <w:r>
        <w:rPr>
          <w:lang w:val="fr-FR"/>
        </w:rPr>
        <w:t xml:space="preserve"> Mar pour les délits d</w:t>
      </w:r>
      <w:r w:rsidR="00B45B85">
        <w:rPr>
          <w:lang w:val="fr-FR"/>
        </w:rPr>
        <w:t>’</w:t>
      </w:r>
      <w:r>
        <w:rPr>
          <w:lang w:val="fr-FR"/>
        </w:rPr>
        <w:t>outrage et d</w:t>
      </w:r>
      <w:r w:rsidR="00B45B85">
        <w:rPr>
          <w:lang w:val="fr-FR"/>
        </w:rPr>
        <w:t>’</w:t>
      </w:r>
      <w:r>
        <w:rPr>
          <w:lang w:val="fr-FR"/>
        </w:rPr>
        <w:t>enlèvement d</w:t>
      </w:r>
      <w:r w:rsidR="00B45B85">
        <w:rPr>
          <w:lang w:val="fr-FR"/>
        </w:rPr>
        <w:t>’</w:t>
      </w:r>
      <w:r>
        <w:rPr>
          <w:lang w:val="fr-FR"/>
        </w:rPr>
        <w:t>enfant</w:t>
      </w:r>
      <w:r w:rsidR="00632D20" w:rsidRPr="00632D20">
        <w:rPr>
          <w:lang w:val="fr-FR"/>
        </w:rPr>
        <w:t>.</w:t>
      </w:r>
    </w:p>
    <w:p w14:paraId="6255295C" w14:textId="03EA11AB" w:rsidR="00B45B85" w:rsidRDefault="00201BEC" w:rsidP="0087178A">
      <w:pPr>
        <w:pStyle w:val="SingleTxtG"/>
        <w:rPr>
          <w:lang w:val="fr-FR"/>
        </w:rPr>
      </w:pPr>
      <w:r w:rsidRPr="00632D20">
        <w:rPr>
          <w:lang w:val="fr-FR"/>
        </w:rPr>
        <w:t>90</w:t>
      </w:r>
      <w:r w:rsidR="00632D20" w:rsidRPr="00632D20">
        <w:rPr>
          <w:lang w:val="fr-FR"/>
        </w:rPr>
        <w:t>.</w:t>
      </w:r>
      <w:r>
        <w:rPr>
          <w:lang w:val="fr-FR"/>
        </w:rPr>
        <w:tab/>
        <w:t>En ce qui concerne le nouvel examen de la demande de retour de J</w:t>
      </w:r>
      <w:r w:rsidR="00632D20" w:rsidRPr="00632D20">
        <w:rPr>
          <w:lang w:val="fr-FR"/>
        </w:rPr>
        <w:t>.</w:t>
      </w:r>
      <w:r>
        <w:rPr>
          <w:lang w:val="fr-FR"/>
        </w:rPr>
        <w:t> M</w:t>
      </w:r>
      <w:r w:rsidR="00632D20" w:rsidRPr="00632D20">
        <w:rPr>
          <w:lang w:val="fr-FR"/>
        </w:rPr>
        <w:t>.</w:t>
      </w:r>
      <w:r>
        <w:rPr>
          <w:lang w:val="fr-FR"/>
        </w:rPr>
        <w:t xml:space="preserve"> en Espagne, le</w:t>
      </w:r>
      <w:r w:rsidR="00A85474">
        <w:rPr>
          <w:lang w:val="fr-FR"/>
        </w:rPr>
        <w:t> </w:t>
      </w:r>
      <w:r>
        <w:rPr>
          <w:lang w:val="fr-FR"/>
        </w:rPr>
        <w:t xml:space="preserve">département des recherches de la Cour suprême du Chili a établi, le </w:t>
      </w:r>
      <w:r w:rsidRPr="00632D20">
        <w:rPr>
          <w:lang w:val="fr-FR"/>
        </w:rPr>
        <w:t>11</w:t>
      </w:r>
      <w:r>
        <w:rPr>
          <w:lang w:val="fr-FR"/>
        </w:rPr>
        <w:t xml:space="preserve"> novembre </w:t>
      </w:r>
      <w:r w:rsidRPr="00632D20">
        <w:rPr>
          <w:lang w:val="fr-FR"/>
        </w:rPr>
        <w:t>2024</w:t>
      </w:r>
      <w:r>
        <w:rPr>
          <w:lang w:val="fr-FR"/>
        </w:rPr>
        <w:t>, un</w:t>
      </w:r>
      <w:r w:rsidR="00517221">
        <w:rPr>
          <w:lang w:val="fr-FR"/>
        </w:rPr>
        <w:t> </w:t>
      </w:r>
      <w:r>
        <w:rPr>
          <w:lang w:val="fr-FR"/>
        </w:rPr>
        <w:t xml:space="preserve">nouveau rapport sur les solutions possibles et a proposé que la Chambre des affaires familiales du tribunal de Viña </w:t>
      </w:r>
      <w:proofErr w:type="spellStart"/>
      <w:r>
        <w:rPr>
          <w:lang w:val="fr-FR"/>
        </w:rPr>
        <w:t>del</w:t>
      </w:r>
      <w:proofErr w:type="spellEnd"/>
      <w:r>
        <w:rPr>
          <w:lang w:val="fr-FR"/>
        </w:rPr>
        <w:t xml:space="preserve"> Mar encadre du point de vue juridictionnel le respect des constatations du Comité</w:t>
      </w:r>
      <w:r w:rsidR="00632D20" w:rsidRPr="00632D20">
        <w:rPr>
          <w:lang w:val="fr-FR"/>
        </w:rPr>
        <w:t>.</w:t>
      </w:r>
      <w:r>
        <w:rPr>
          <w:lang w:val="fr-FR"/>
        </w:rPr>
        <w:t xml:space="preserve"> À cet égard, la tenue d</w:t>
      </w:r>
      <w:r w:rsidR="00B45B85">
        <w:rPr>
          <w:lang w:val="fr-FR"/>
        </w:rPr>
        <w:t>’</w:t>
      </w:r>
      <w:r>
        <w:rPr>
          <w:lang w:val="fr-FR"/>
        </w:rPr>
        <w:t>une nouvelle audience a été proposée, afin</w:t>
      </w:r>
      <w:r w:rsidR="00517221">
        <w:rPr>
          <w:lang w:val="fr-FR"/>
        </w:rPr>
        <w:t> </w:t>
      </w:r>
      <w:r>
        <w:rPr>
          <w:lang w:val="fr-FR"/>
        </w:rPr>
        <w:t>d</w:t>
      </w:r>
      <w:r w:rsidR="00B45B85">
        <w:rPr>
          <w:lang w:val="fr-FR"/>
        </w:rPr>
        <w:t>’</w:t>
      </w:r>
      <w:r>
        <w:rPr>
          <w:lang w:val="fr-FR"/>
        </w:rPr>
        <w:t>encourager les parties à trouver un nouvel accord, tout en faisant de l</w:t>
      </w:r>
      <w:r w:rsidR="00B45B85">
        <w:rPr>
          <w:lang w:val="fr-FR"/>
        </w:rPr>
        <w:t>’</w:t>
      </w:r>
      <w:r>
        <w:rPr>
          <w:lang w:val="fr-FR"/>
        </w:rPr>
        <w:t>intérêt supérieur de J</w:t>
      </w:r>
      <w:r w:rsidR="00632D20" w:rsidRPr="00632D20">
        <w:rPr>
          <w:lang w:val="fr-FR"/>
        </w:rPr>
        <w:t>.</w:t>
      </w:r>
      <w:r>
        <w:rPr>
          <w:lang w:val="fr-FR"/>
        </w:rPr>
        <w:t> M</w:t>
      </w:r>
      <w:r w:rsidR="00632D20" w:rsidRPr="00632D20">
        <w:rPr>
          <w:lang w:val="fr-FR"/>
        </w:rPr>
        <w:t>.</w:t>
      </w:r>
      <w:r>
        <w:rPr>
          <w:lang w:val="fr-FR"/>
        </w:rPr>
        <w:t xml:space="preserve"> une priorité</w:t>
      </w:r>
      <w:r w:rsidR="00632D20" w:rsidRPr="00632D20">
        <w:rPr>
          <w:lang w:val="fr-FR"/>
        </w:rPr>
        <w:t>.</w:t>
      </w:r>
      <w:r>
        <w:rPr>
          <w:lang w:val="fr-FR"/>
        </w:rPr>
        <w:t xml:space="preserve"> Toutefois, l</w:t>
      </w:r>
      <w:r w:rsidR="00B45B85">
        <w:rPr>
          <w:lang w:val="fr-FR"/>
        </w:rPr>
        <w:t>’</w:t>
      </w:r>
      <w:r>
        <w:rPr>
          <w:lang w:val="fr-FR"/>
        </w:rPr>
        <w:t>audience doit être demandée par l</w:t>
      </w:r>
      <w:r w:rsidR="00B45B85">
        <w:rPr>
          <w:lang w:val="fr-FR"/>
        </w:rPr>
        <w:t>’</w:t>
      </w:r>
      <w:r>
        <w:rPr>
          <w:lang w:val="fr-FR"/>
        </w:rPr>
        <w:t>une des parties à l</w:t>
      </w:r>
      <w:r w:rsidR="00B45B85">
        <w:rPr>
          <w:lang w:val="fr-FR"/>
        </w:rPr>
        <w:t>’</w:t>
      </w:r>
      <w:r>
        <w:rPr>
          <w:lang w:val="fr-FR"/>
        </w:rPr>
        <w:t>affaire</w:t>
      </w:r>
      <w:r w:rsidR="00632D20" w:rsidRPr="00632D20">
        <w:rPr>
          <w:lang w:val="fr-FR"/>
        </w:rPr>
        <w:t>.</w:t>
      </w:r>
    </w:p>
    <w:p w14:paraId="64BE41CF" w14:textId="7C3C60E3" w:rsidR="00B45B85" w:rsidRDefault="00201BEC" w:rsidP="0087178A">
      <w:pPr>
        <w:pStyle w:val="SingleTxtG"/>
        <w:rPr>
          <w:lang w:val="fr-FR"/>
        </w:rPr>
      </w:pPr>
      <w:r w:rsidRPr="00632D20">
        <w:rPr>
          <w:lang w:val="fr-FR"/>
        </w:rPr>
        <w:t>91</w:t>
      </w:r>
      <w:r w:rsidR="00632D20" w:rsidRPr="00632D20">
        <w:rPr>
          <w:lang w:val="fr-FR"/>
        </w:rPr>
        <w:t>.</w:t>
      </w:r>
      <w:r>
        <w:rPr>
          <w:lang w:val="fr-FR"/>
        </w:rPr>
        <w:tab/>
        <w:t>L</w:t>
      </w:r>
      <w:r w:rsidR="00B45B85">
        <w:rPr>
          <w:lang w:val="fr-FR"/>
        </w:rPr>
        <w:t>’</w:t>
      </w:r>
      <w:r>
        <w:rPr>
          <w:lang w:val="fr-FR"/>
        </w:rPr>
        <w:t>État Partie a mis en place un groupe de travail chargé de déterminer le montant de la réparation à accorder</w:t>
      </w:r>
      <w:r w:rsidR="00632D20" w:rsidRPr="00632D20">
        <w:rPr>
          <w:lang w:val="fr-FR"/>
        </w:rPr>
        <w:t>.</w:t>
      </w:r>
      <w:r>
        <w:rPr>
          <w:lang w:val="fr-FR"/>
        </w:rPr>
        <w:t xml:space="preserve"> L</w:t>
      </w:r>
      <w:r w:rsidR="00B45B85">
        <w:rPr>
          <w:lang w:val="fr-FR"/>
        </w:rPr>
        <w:t>’</w:t>
      </w:r>
      <w:r>
        <w:rPr>
          <w:lang w:val="fr-FR"/>
        </w:rPr>
        <w:t>auteure a soumis une proposition relative au préjudice moral et aux dommages indirects, qui est en cours d</w:t>
      </w:r>
      <w:r w:rsidR="00B45B85">
        <w:rPr>
          <w:lang w:val="fr-FR"/>
        </w:rPr>
        <w:t>’</w:t>
      </w:r>
      <w:r>
        <w:rPr>
          <w:lang w:val="fr-FR"/>
        </w:rPr>
        <w:t>examen par l</w:t>
      </w:r>
      <w:r w:rsidR="00B45B85">
        <w:rPr>
          <w:lang w:val="fr-FR"/>
        </w:rPr>
        <w:t>’</w:t>
      </w:r>
      <w:r>
        <w:rPr>
          <w:lang w:val="fr-FR"/>
        </w:rPr>
        <w:t>État Partie</w:t>
      </w:r>
      <w:r w:rsidR="00632D20" w:rsidRPr="00632D20">
        <w:rPr>
          <w:lang w:val="fr-FR"/>
        </w:rPr>
        <w:t>.</w:t>
      </w:r>
    </w:p>
    <w:p w14:paraId="53A97654" w14:textId="3490207E"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Commentaires de l</w:t>
      </w:r>
      <w:r w:rsidR="00B45B85">
        <w:rPr>
          <w:lang w:val="fr-FR"/>
        </w:rPr>
        <w:t>’</w:t>
      </w:r>
      <w:r>
        <w:rPr>
          <w:lang w:val="fr-FR"/>
        </w:rPr>
        <w:t>auteure</w:t>
      </w:r>
    </w:p>
    <w:p w14:paraId="784CF7E7" w14:textId="090D8825" w:rsidR="00B45B85" w:rsidRDefault="00201BEC" w:rsidP="0087178A">
      <w:pPr>
        <w:pStyle w:val="SingleTxtG"/>
        <w:rPr>
          <w:lang w:val="fr-FR"/>
        </w:rPr>
      </w:pPr>
      <w:r w:rsidRPr="00632D20">
        <w:rPr>
          <w:lang w:val="fr-FR"/>
        </w:rPr>
        <w:t>92</w:t>
      </w:r>
      <w:r w:rsidR="00632D20" w:rsidRPr="00632D20">
        <w:rPr>
          <w:lang w:val="fr-FR"/>
        </w:rPr>
        <w:t>.</w:t>
      </w:r>
      <w:r>
        <w:rPr>
          <w:lang w:val="fr-FR"/>
        </w:rPr>
        <w:tab/>
        <w:t xml:space="preserve">Dans ses commentaires datés du </w:t>
      </w:r>
      <w:r w:rsidRPr="00632D20">
        <w:rPr>
          <w:lang w:val="fr-FR"/>
        </w:rPr>
        <w:t>10</w:t>
      </w:r>
      <w:r>
        <w:rPr>
          <w:lang w:val="fr-FR"/>
        </w:rPr>
        <w:t xml:space="preserve"> mai </w:t>
      </w:r>
      <w:r w:rsidRPr="00632D20">
        <w:rPr>
          <w:lang w:val="fr-FR"/>
        </w:rPr>
        <w:t>2025</w:t>
      </w:r>
      <w:r>
        <w:rPr>
          <w:lang w:val="fr-FR"/>
        </w:rPr>
        <w:t>, l</w:t>
      </w:r>
      <w:r w:rsidR="00B45B85">
        <w:rPr>
          <w:lang w:val="fr-FR"/>
        </w:rPr>
        <w:t>’</w:t>
      </w:r>
      <w:r>
        <w:rPr>
          <w:lang w:val="fr-FR"/>
        </w:rPr>
        <w:t>auteure s</w:t>
      </w:r>
      <w:r w:rsidR="00B45B85">
        <w:rPr>
          <w:lang w:val="fr-FR"/>
        </w:rPr>
        <w:t>’</w:t>
      </w:r>
      <w:r>
        <w:rPr>
          <w:lang w:val="fr-FR"/>
        </w:rPr>
        <w:t>est dite très préoccupée par les mandats d</w:t>
      </w:r>
      <w:r w:rsidR="00B45B85">
        <w:rPr>
          <w:lang w:val="fr-FR"/>
        </w:rPr>
        <w:t>’</w:t>
      </w:r>
      <w:r>
        <w:rPr>
          <w:lang w:val="fr-FR"/>
        </w:rPr>
        <w:t>arrêt et de perquisition dont elle et son fils J</w:t>
      </w:r>
      <w:r w:rsidR="00632D20" w:rsidRPr="00632D20">
        <w:rPr>
          <w:lang w:val="fr-FR"/>
        </w:rPr>
        <w:t>.</w:t>
      </w:r>
      <w:r>
        <w:rPr>
          <w:lang w:val="fr-FR"/>
        </w:rPr>
        <w:t> M</w:t>
      </w:r>
      <w:r w:rsidR="00632D20" w:rsidRPr="00632D20">
        <w:rPr>
          <w:lang w:val="fr-FR"/>
        </w:rPr>
        <w:t>.</w:t>
      </w:r>
      <w:r>
        <w:rPr>
          <w:lang w:val="fr-FR"/>
        </w:rPr>
        <w:t xml:space="preserve"> font l</w:t>
      </w:r>
      <w:r w:rsidR="00B45B85">
        <w:rPr>
          <w:lang w:val="fr-FR"/>
        </w:rPr>
        <w:t>’</w:t>
      </w:r>
      <w:r>
        <w:rPr>
          <w:lang w:val="fr-FR"/>
        </w:rPr>
        <w:t>objet de manière répétée</w:t>
      </w:r>
      <w:r w:rsidR="00632D20" w:rsidRPr="00632D20">
        <w:rPr>
          <w:lang w:val="fr-FR"/>
        </w:rPr>
        <w:t>.</w:t>
      </w:r>
      <w:r>
        <w:rPr>
          <w:lang w:val="fr-FR"/>
        </w:rPr>
        <w:t xml:space="preserve"> Les ordonnances en vigueur actuellement constituent un moyen indirect de faire appliquer une mesure que le Comité a jugée contraire à la Convention</w:t>
      </w:r>
      <w:r w:rsidR="00632D20" w:rsidRPr="00632D20">
        <w:rPr>
          <w:lang w:val="fr-FR"/>
        </w:rPr>
        <w:t>.</w:t>
      </w:r>
      <w:r>
        <w:rPr>
          <w:lang w:val="fr-FR"/>
        </w:rPr>
        <w:t xml:space="preserve"> Les mesures coercitives visant J</w:t>
      </w:r>
      <w:r w:rsidR="00632D20" w:rsidRPr="00632D20">
        <w:rPr>
          <w:lang w:val="fr-FR"/>
        </w:rPr>
        <w:t>.</w:t>
      </w:r>
      <w:r>
        <w:rPr>
          <w:lang w:val="fr-FR"/>
        </w:rPr>
        <w:t> M</w:t>
      </w:r>
      <w:r w:rsidR="00632D20" w:rsidRPr="00632D20">
        <w:rPr>
          <w:lang w:val="fr-FR"/>
        </w:rPr>
        <w:t>.</w:t>
      </w:r>
      <w:r>
        <w:rPr>
          <w:lang w:val="fr-FR"/>
        </w:rPr>
        <w:t xml:space="preserve"> ne tiennent pas compte de son état clinique et ne prévoient aucune mesure particulière de protection psychoaffective</w:t>
      </w:r>
      <w:r w:rsidR="00632D20" w:rsidRPr="00632D20">
        <w:rPr>
          <w:lang w:val="fr-FR"/>
        </w:rPr>
        <w:t>.</w:t>
      </w:r>
      <w:r>
        <w:rPr>
          <w:lang w:val="fr-FR"/>
        </w:rPr>
        <w:t xml:space="preserve"> Au contraire, les autorités ont expressément autorisé le recours à la force pour le séparer de l</w:t>
      </w:r>
      <w:r w:rsidR="00B45B85">
        <w:rPr>
          <w:lang w:val="fr-FR"/>
        </w:rPr>
        <w:t>’</w:t>
      </w:r>
      <w:r>
        <w:rPr>
          <w:lang w:val="fr-FR"/>
        </w:rPr>
        <w:t>environnement dans lequel il est pris en charge</w:t>
      </w:r>
      <w:r w:rsidR="00632D20" w:rsidRPr="00632D20">
        <w:rPr>
          <w:lang w:val="fr-FR"/>
        </w:rPr>
        <w:t>.</w:t>
      </w:r>
    </w:p>
    <w:p w14:paraId="222907AC" w14:textId="66F4BE24" w:rsidR="00B45B85" w:rsidRDefault="00201BEC" w:rsidP="0087178A">
      <w:pPr>
        <w:pStyle w:val="SingleTxtG"/>
        <w:rPr>
          <w:lang w:val="fr-FR"/>
        </w:rPr>
      </w:pPr>
      <w:r w:rsidRPr="00632D20">
        <w:rPr>
          <w:lang w:val="fr-FR"/>
        </w:rPr>
        <w:t>93</w:t>
      </w:r>
      <w:r w:rsidR="00632D20" w:rsidRPr="00632D20">
        <w:rPr>
          <w:lang w:val="fr-FR"/>
        </w:rPr>
        <w:t>.</w:t>
      </w:r>
      <w:r>
        <w:rPr>
          <w:lang w:val="fr-FR"/>
        </w:rPr>
        <w:tab/>
        <w:t>L</w:t>
      </w:r>
      <w:r w:rsidR="00B45B85">
        <w:rPr>
          <w:lang w:val="fr-FR"/>
        </w:rPr>
        <w:t>’</w:t>
      </w:r>
      <w:r>
        <w:rPr>
          <w:lang w:val="fr-FR"/>
        </w:rPr>
        <w:t>auteure explique que la tenue d</w:t>
      </w:r>
      <w:r w:rsidR="00B45B85">
        <w:rPr>
          <w:lang w:val="fr-FR"/>
        </w:rPr>
        <w:t>’</w:t>
      </w:r>
      <w:r>
        <w:rPr>
          <w:lang w:val="fr-FR"/>
        </w:rPr>
        <w:t>une nouvelle audience a été proposée pour favoriser un nouvel accord entre les parties</w:t>
      </w:r>
      <w:r w:rsidR="00632D20" w:rsidRPr="00632D20">
        <w:rPr>
          <w:lang w:val="fr-FR"/>
        </w:rPr>
        <w:t>.</w:t>
      </w:r>
      <w:r>
        <w:rPr>
          <w:lang w:val="fr-FR"/>
        </w:rPr>
        <w:t xml:space="preserve"> Cependant, cette audience est censée se tenir devant la Chambre des affaires familiales du tribunal de Viña </w:t>
      </w:r>
      <w:proofErr w:type="spellStart"/>
      <w:r>
        <w:rPr>
          <w:lang w:val="fr-FR"/>
        </w:rPr>
        <w:t>del</w:t>
      </w:r>
      <w:proofErr w:type="spellEnd"/>
      <w:r>
        <w:rPr>
          <w:lang w:val="fr-FR"/>
        </w:rPr>
        <w:t xml:space="preserve"> Mar, c</w:t>
      </w:r>
      <w:r w:rsidR="00B45B85">
        <w:rPr>
          <w:lang w:val="fr-FR"/>
        </w:rPr>
        <w:t>’</w:t>
      </w:r>
      <w:r>
        <w:rPr>
          <w:lang w:val="fr-FR"/>
        </w:rPr>
        <w:t>est-à-dire le tribunal qui a délivré plusieurs mandats de perquisition et d</w:t>
      </w:r>
      <w:r w:rsidR="00B45B85">
        <w:rPr>
          <w:lang w:val="fr-FR"/>
        </w:rPr>
        <w:t>’</w:t>
      </w:r>
      <w:r>
        <w:rPr>
          <w:lang w:val="fr-FR"/>
        </w:rPr>
        <w:t>arrêt contre l</w:t>
      </w:r>
      <w:r w:rsidR="00B45B85">
        <w:rPr>
          <w:lang w:val="fr-FR"/>
        </w:rPr>
        <w:t>’</w:t>
      </w:r>
      <w:r>
        <w:rPr>
          <w:lang w:val="fr-FR"/>
        </w:rPr>
        <w:t>auteure et son fils J</w:t>
      </w:r>
      <w:r w:rsidR="00632D20" w:rsidRPr="00632D20">
        <w:rPr>
          <w:lang w:val="fr-FR"/>
        </w:rPr>
        <w:t>.</w:t>
      </w:r>
      <w:r>
        <w:rPr>
          <w:lang w:val="fr-FR"/>
        </w:rPr>
        <w:t> M</w:t>
      </w:r>
      <w:r w:rsidR="00632D20" w:rsidRPr="00632D20">
        <w:rPr>
          <w:lang w:val="fr-FR"/>
        </w:rPr>
        <w:t>.</w:t>
      </w:r>
      <w:r>
        <w:rPr>
          <w:lang w:val="fr-FR"/>
        </w:rPr>
        <w:t xml:space="preserve"> et qui, lors d</w:t>
      </w:r>
      <w:r w:rsidR="00B45B85">
        <w:rPr>
          <w:lang w:val="fr-FR"/>
        </w:rPr>
        <w:t>’</w:t>
      </w:r>
      <w:r>
        <w:rPr>
          <w:lang w:val="fr-FR"/>
        </w:rPr>
        <w:t xml:space="preserve">une audience tenue le </w:t>
      </w:r>
      <w:r w:rsidRPr="00632D20">
        <w:rPr>
          <w:lang w:val="fr-FR"/>
        </w:rPr>
        <w:t>6</w:t>
      </w:r>
      <w:r>
        <w:rPr>
          <w:lang w:val="fr-FR"/>
        </w:rPr>
        <w:t xml:space="preserve"> novembre </w:t>
      </w:r>
      <w:r w:rsidRPr="00632D20">
        <w:rPr>
          <w:lang w:val="fr-FR"/>
        </w:rPr>
        <w:t>2020</w:t>
      </w:r>
      <w:r>
        <w:rPr>
          <w:lang w:val="fr-FR"/>
        </w:rPr>
        <w:t>, n</w:t>
      </w:r>
      <w:r w:rsidR="00B45B85">
        <w:rPr>
          <w:lang w:val="fr-FR"/>
        </w:rPr>
        <w:t>’</w:t>
      </w:r>
      <w:r>
        <w:rPr>
          <w:lang w:val="fr-FR"/>
        </w:rPr>
        <w:t>a pas pris en compte les garanties minimales concernant le bien-être psychologique et émotionnel de J</w:t>
      </w:r>
      <w:r w:rsidR="00632D20" w:rsidRPr="00632D20">
        <w:rPr>
          <w:lang w:val="fr-FR"/>
        </w:rPr>
        <w:t>.</w:t>
      </w:r>
      <w:r>
        <w:rPr>
          <w:lang w:val="fr-FR"/>
        </w:rPr>
        <w:t> M</w:t>
      </w:r>
      <w:r w:rsidR="00632D20" w:rsidRPr="00632D20">
        <w:rPr>
          <w:lang w:val="fr-FR"/>
        </w:rPr>
        <w:t>.</w:t>
      </w:r>
      <w:r>
        <w:rPr>
          <w:lang w:val="fr-FR"/>
        </w:rPr>
        <w:t xml:space="preserve"> Aucune mesure de protection n</w:t>
      </w:r>
      <w:r w:rsidR="00B45B85">
        <w:rPr>
          <w:lang w:val="fr-FR"/>
        </w:rPr>
        <w:t>’</w:t>
      </w:r>
      <w:r>
        <w:rPr>
          <w:lang w:val="fr-FR"/>
        </w:rPr>
        <w:t xml:space="preserve">a été envisagée et la Chambre des affaires familiales du tribunal de Viña </w:t>
      </w:r>
      <w:proofErr w:type="spellStart"/>
      <w:r>
        <w:rPr>
          <w:lang w:val="fr-FR"/>
        </w:rPr>
        <w:t>del</w:t>
      </w:r>
      <w:proofErr w:type="spellEnd"/>
      <w:r>
        <w:rPr>
          <w:lang w:val="fr-FR"/>
        </w:rPr>
        <w:t xml:space="preserve"> Mar s</w:t>
      </w:r>
      <w:r w:rsidR="00B45B85">
        <w:rPr>
          <w:lang w:val="fr-FR"/>
        </w:rPr>
        <w:t>’</w:t>
      </w:r>
      <w:r>
        <w:rPr>
          <w:lang w:val="fr-FR"/>
        </w:rPr>
        <w:t>est contentée de fixer une date pour le transport aérien</w:t>
      </w:r>
      <w:r w:rsidR="00632D20" w:rsidRPr="00632D20">
        <w:rPr>
          <w:lang w:val="fr-FR"/>
        </w:rPr>
        <w:t>.</w:t>
      </w:r>
    </w:p>
    <w:p w14:paraId="6DD3AF56" w14:textId="52938B52" w:rsidR="00B45B85" w:rsidRDefault="00201BEC" w:rsidP="0087178A">
      <w:pPr>
        <w:pStyle w:val="SingleTxtG"/>
        <w:rPr>
          <w:lang w:val="fr-FR"/>
        </w:rPr>
      </w:pPr>
      <w:r w:rsidRPr="00632D20">
        <w:rPr>
          <w:lang w:val="fr-FR"/>
        </w:rPr>
        <w:t>94</w:t>
      </w:r>
      <w:r w:rsidR="00632D20" w:rsidRPr="00632D20">
        <w:rPr>
          <w:lang w:val="fr-FR"/>
        </w:rPr>
        <w:t>.</w:t>
      </w:r>
      <w:r>
        <w:rPr>
          <w:lang w:val="fr-FR"/>
        </w:rPr>
        <w:tab/>
        <w:t>L</w:t>
      </w:r>
      <w:r w:rsidR="00B45B85">
        <w:rPr>
          <w:lang w:val="fr-FR"/>
        </w:rPr>
        <w:t>’</w:t>
      </w:r>
      <w:r>
        <w:rPr>
          <w:lang w:val="fr-FR"/>
        </w:rPr>
        <w:t>auteure soutient que l</w:t>
      </w:r>
      <w:r w:rsidR="00B45B85">
        <w:rPr>
          <w:lang w:val="fr-FR"/>
        </w:rPr>
        <w:t>’</w:t>
      </w:r>
      <w:r>
        <w:rPr>
          <w:lang w:val="fr-FR"/>
        </w:rPr>
        <w:t>affirmation selon laquelle le règlement du différend dépend exclusivement des actions des parties est inacceptable du point de vue du droit international des droits de l</w:t>
      </w:r>
      <w:r w:rsidR="00B45B85">
        <w:rPr>
          <w:lang w:val="fr-FR"/>
        </w:rPr>
        <w:t>’</w:t>
      </w:r>
      <w:r>
        <w:rPr>
          <w:lang w:val="fr-FR"/>
        </w:rPr>
        <w:t>homme</w:t>
      </w:r>
      <w:r w:rsidR="00632D20" w:rsidRPr="00632D20">
        <w:rPr>
          <w:lang w:val="fr-FR"/>
        </w:rPr>
        <w:t>.</w:t>
      </w:r>
      <w:r>
        <w:rPr>
          <w:lang w:val="fr-FR"/>
        </w:rPr>
        <w:t xml:space="preserve"> L</w:t>
      </w:r>
      <w:r w:rsidR="00B45B85">
        <w:rPr>
          <w:lang w:val="fr-FR"/>
        </w:rPr>
        <w:t>’</w:t>
      </w:r>
      <w:r>
        <w:rPr>
          <w:lang w:val="fr-FR"/>
        </w:rPr>
        <w:t>État Partie a une responsabilité objective, qui ne peut être transférée à des individus</w:t>
      </w:r>
      <w:r w:rsidR="00632D20" w:rsidRPr="00632D20">
        <w:rPr>
          <w:lang w:val="fr-FR"/>
        </w:rPr>
        <w:t>.</w:t>
      </w:r>
    </w:p>
    <w:p w14:paraId="19477633" w14:textId="7F19918D" w:rsidR="00201BEC" w:rsidRPr="004C382B" w:rsidRDefault="00201BEC" w:rsidP="0087178A">
      <w:pPr>
        <w:pStyle w:val="SingleTxtG"/>
      </w:pPr>
      <w:r w:rsidRPr="00632D20">
        <w:rPr>
          <w:lang w:val="fr-FR"/>
        </w:rPr>
        <w:t>95</w:t>
      </w:r>
      <w:r w:rsidR="00632D20" w:rsidRPr="00632D20">
        <w:rPr>
          <w:lang w:val="fr-FR"/>
        </w:rPr>
        <w:t>.</w:t>
      </w:r>
      <w:r>
        <w:rPr>
          <w:lang w:val="fr-FR"/>
        </w:rPr>
        <w:tab/>
        <w:t>L</w:t>
      </w:r>
      <w:r w:rsidR="00B45B85">
        <w:rPr>
          <w:lang w:val="fr-FR"/>
        </w:rPr>
        <w:t>’</w:t>
      </w:r>
      <w:r>
        <w:rPr>
          <w:lang w:val="fr-FR"/>
        </w:rPr>
        <w:t>auteure explique qu</w:t>
      </w:r>
      <w:r w:rsidR="00B45B85">
        <w:rPr>
          <w:lang w:val="fr-FR"/>
        </w:rPr>
        <w:t>’</w:t>
      </w:r>
      <w:r>
        <w:rPr>
          <w:lang w:val="fr-FR"/>
        </w:rPr>
        <w:t>aucune décision judiciaire ou administrative n</w:t>
      </w:r>
      <w:r w:rsidR="00B45B85">
        <w:rPr>
          <w:lang w:val="fr-FR"/>
        </w:rPr>
        <w:t>’</w:t>
      </w:r>
      <w:r>
        <w:rPr>
          <w:lang w:val="fr-FR"/>
        </w:rPr>
        <w:t>a été prise pour rétablir les droits violés ou mettre en place des conditions de vie sûres et stables pour J</w:t>
      </w:r>
      <w:r w:rsidR="00632D20" w:rsidRPr="00632D20">
        <w:rPr>
          <w:lang w:val="fr-FR"/>
        </w:rPr>
        <w:t>.</w:t>
      </w:r>
      <w:r>
        <w:rPr>
          <w:lang w:val="fr-FR"/>
        </w:rPr>
        <w:t> M</w:t>
      </w:r>
      <w:r w:rsidR="00632D20" w:rsidRPr="00632D20">
        <w:rPr>
          <w:lang w:val="fr-FR"/>
        </w:rPr>
        <w:t>.</w:t>
      </w:r>
      <w:r>
        <w:rPr>
          <w:lang w:val="fr-FR"/>
        </w:rPr>
        <w:t xml:space="preserve"> Le risque persiste, car les ordonnances coercitives restent en vigueur, et une menace constante pèse sur le bien-être de l</w:t>
      </w:r>
      <w:r w:rsidR="00B45B85">
        <w:rPr>
          <w:lang w:val="fr-FR"/>
        </w:rPr>
        <w:t>’</w:t>
      </w:r>
      <w:r>
        <w:rPr>
          <w:lang w:val="fr-FR"/>
        </w:rPr>
        <w:t>enfant</w:t>
      </w:r>
      <w:r w:rsidR="00632D20" w:rsidRPr="00632D20">
        <w:rPr>
          <w:lang w:val="fr-FR"/>
        </w:rPr>
        <w:t>.</w:t>
      </w:r>
    </w:p>
    <w:p w14:paraId="658E5326" w14:textId="6354E8A7" w:rsidR="00201BEC" w:rsidRPr="004C382B" w:rsidRDefault="00201BEC" w:rsidP="0087178A">
      <w:pPr>
        <w:pStyle w:val="H23G"/>
      </w:pPr>
      <w:r>
        <w:rPr>
          <w:lang w:val="fr-FR"/>
        </w:rPr>
        <w:tab/>
      </w:r>
      <w:r w:rsidRPr="00632D20">
        <w:rPr>
          <w:lang w:val="fr-FR"/>
        </w:rPr>
        <w:t>4</w:t>
      </w:r>
      <w:r w:rsidR="00632D20" w:rsidRPr="00632D20">
        <w:rPr>
          <w:lang w:val="fr-FR"/>
        </w:rPr>
        <w:t>.</w:t>
      </w:r>
      <w:r>
        <w:rPr>
          <w:lang w:val="fr-FR"/>
        </w:rPr>
        <w:tab/>
        <w:t>Décision du Comité</w:t>
      </w:r>
    </w:p>
    <w:p w14:paraId="6BB61484" w14:textId="16DA9333" w:rsidR="00B45B85" w:rsidRDefault="00201BEC" w:rsidP="0087178A">
      <w:pPr>
        <w:pStyle w:val="SingleTxtG"/>
        <w:rPr>
          <w:lang w:val="fr-FR"/>
        </w:rPr>
      </w:pPr>
      <w:r w:rsidRPr="00632D20">
        <w:rPr>
          <w:lang w:val="fr-FR"/>
        </w:rPr>
        <w:t>96</w:t>
      </w:r>
      <w:r w:rsidR="00632D20" w:rsidRPr="00632D20">
        <w:rPr>
          <w:lang w:val="fr-FR"/>
        </w:rPr>
        <w:t>.</w:t>
      </w:r>
      <w:r>
        <w:rPr>
          <w:lang w:val="fr-FR"/>
        </w:rPr>
        <w:tab/>
        <w:t>Le Comité note que l</w:t>
      </w:r>
      <w:r w:rsidR="00B45B85">
        <w:rPr>
          <w:lang w:val="fr-FR"/>
        </w:rPr>
        <w:t>’</w:t>
      </w:r>
      <w:r>
        <w:rPr>
          <w:lang w:val="fr-FR"/>
        </w:rPr>
        <w:t>État Partie n</w:t>
      </w:r>
      <w:r w:rsidR="00B45B85">
        <w:rPr>
          <w:lang w:val="fr-FR"/>
        </w:rPr>
        <w:t>’</w:t>
      </w:r>
      <w:r>
        <w:rPr>
          <w:lang w:val="fr-FR"/>
        </w:rPr>
        <w:t>a pas pris de mesures suffisantes pour donner suite à ses constatations</w:t>
      </w:r>
      <w:r w:rsidR="00632D20" w:rsidRPr="00632D20">
        <w:rPr>
          <w:lang w:val="fr-FR"/>
        </w:rPr>
        <w:t>.</w:t>
      </w:r>
      <w:r>
        <w:rPr>
          <w:lang w:val="fr-FR"/>
        </w:rPr>
        <w:t xml:space="preserve"> Au vu de ce qui précède, il décide de poursuivre le dialogue et de demander à l</w:t>
      </w:r>
      <w:r w:rsidR="00B45B85">
        <w:rPr>
          <w:lang w:val="fr-FR"/>
        </w:rPr>
        <w:t>’</w:t>
      </w:r>
      <w:r>
        <w:rPr>
          <w:lang w:val="fr-FR"/>
        </w:rPr>
        <w:t>État Partie des renseignements précis à jour</w:t>
      </w:r>
      <w:r w:rsidR="00632D20" w:rsidRPr="00632D20">
        <w:rPr>
          <w:lang w:val="fr-FR"/>
        </w:rPr>
        <w:t>.</w:t>
      </w:r>
    </w:p>
    <w:p w14:paraId="71199820" w14:textId="2D5B11CD" w:rsidR="00201BEC" w:rsidRPr="004C382B" w:rsidRDefault="00201BEC" w:rsidP="00C0019C">
      <w:pPr>
        <w:pStyle w:val="H1G"/>
      </w:pPr>
      <w:r>
        <w:rPr>
          <w:bCs/>
          <w:lang w:val="fr-FR"/>
        </w:rPr>
        <w:lastRenderedPageBreak/>
        <w:tab/>
        <w:t>I</w:t>
      </w:r>
      <w:r w:rsidR="00632D20" w:rsidRPr="00632D20">
        <w:rPr>
          <w:bCs/>
          <w:lang w:val="fr-FR"/>
        </w:rPr>
        <w:t>.</w:t>
      </w:r>
      <w:r>
        <w:rPr>
          <w:lang w:val="fr-FR"/>
        </w:rPr>
        <w:tab/>
      </w:r>
      <w:r w:rsidRPr="00632D20">
        <w:rPr>
          <w:bCs/>
          <w:i/>
          <w:iCs/>
          <w:lang w:val="fr-FR"/>
        </w:rPr>
        <w:t>S</w:t>
      </w:r>
      <w:r w:rsidR="00632D20" w:rsidRPr="00632D20">
        <w:rPr>
          <w:bCs/>
          <w:i/>
          <w:iCs/>
          <w:lang w:val="fr-FR"/>
        </w:rPr>
        <w:t>.</w:t>
      </w:r>
      <w:r w:rsidRPr="00632D20">
        <w:rPr>
          <w:bCs/>
          <w:i/>
          <w:iCs/>
          <w:lang w:val="fr-FR"/>
        </w:rPr>
        <w:t> N</w:t>
      </w:r>
      <w:r w:rsidR="00632D20" w:rsidRPr="00632D20">
        <w:rPr>
          <w:bCs/>
          <w:i/>
          <w:iCs/>
          <w:lang w:val="fr-FR"/>
        </w:rPr>
        <w:t>.</w:t>
      </w:r>
      <w:r w:rsidRPr="00632D20">
        <w:rPr>
          <w:bCs/>
          <w:i/>
          <w:iCs/>
          <w:lang w:val="fr-FR"/>
        </w:rPr>
        <w:t xml:space="preserve"> et consorts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 xml:space="preserve">Finlande </w:t>
      </w:r>
      <w:r>
        <w:rPr>
          <w:bCs/>
          <w:lang w:val="fr-FR"/>
        </w:rPr>
        <w:t>(</w:t>
      </w:r>
      <w:hyperlink r:id="rId19" w:history="1">
        <w:r w:rsidRPr="00017DE0">
          <w:rPr>
            <w:rStyle w:val="Hyperlink"/>
            <w:lang w:val="fr-FR"/>
          </w:rPr>
          <w:t>CRC/C/91/D/100/2019</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25F07AFD" w14:textId="77777777" w:rsidTr="00E55DAB">
        <w:tc>
          <w:tcPr>
            <w:tcW w:w="2338" w:type="dxa"/>
            <w:tcBorders>
              <w:top w:val="single" w:sz="4" w:space="0" w:color="auto"/>
            </w:tcBorders>
            <w:vAlign w:val="bottom"/>
          </w:tcPr>
          <w:p w14:paraId="447D91A2" w14:textId="7738702F" w:rsidR="00F220FF" w:rsidRPr="00F220FF" w:rsidRDefault="00F220FF" w:rsidP="00C0019C">
            <w:pPr>
              <w:keepNext/>
              <w:keepLines/>
              <w:spacing w:before="40" w:after="120"/>
              <w:ind w:right="113"/>
            </w:pPr>
            <w:r w:rsidRPr="00F220FF">
              <w:t>Date des constatations</w:t>
            </w:r>
            <w:r w:rsidR="00B45B85">
              <w:t> :</w:t>
            </w:r>
          </w:p>
        </w:tc>
        <w:tc>
          <w:tcPr>
            <w:tcW w:w="5032" w:type="dxa"/>
            <w:tcBorders>
              <w:top w:val="single" w:sz="4" w:space="0" w:color="auto"/>
            </w:tcBorders>
            <w:vAlign w:val="bottom"/>
          </w:tcPr>
          <w:p w14:paraId="2048DA6E" w14:textId="09F5BE14" w:rsidR="00F220FF" w:rsidRPr="00F220FF" w:rsidRDefault="00F220FF" w:rsidP="00C0019C">
            <w:pPr>
              <w:keepNext/>
              <w:keepLines/>
              <w:spacing w:before="40" w:after="120"/>
              <w:ind w:right="113"/>
            </w:pPr>
            <w:r w:rsidRPr="00632D20">
              <w:t>12</w:t>
            </w:r>
            <w:r w:rsidRPr="00762C16">
              <w:t xml:space="preserve"> septembre </w:t>
            </w:r>
            <w:r w:rsidRPr="00632D20">
              <w:t>2022</w:t>
            </w:r>
          </w:p>
        </w:tc>
      </w:tr>
      <w:tr w:rsidR="00201BEC" w:rsidRPr="00F220FF" w14:paraId="3E7AEA0E" w14:textId="77777777" w:rsidTr="00E55DAB">
        <w:tc>
          <w:tcPr>
            <w:tcW w:w="2338" w:type="dxa"/>
          </w:tcPr>
          <w:p w14:paraId="71ED6430" w14:textId="3DBA0A4E" w:rsidR="00201BEC" w:rsidRPr="00F220FF" w:rsidRDefault="00201BEC" w:rsidP="00F220FF">
            <w:pPr>
              <w:spacing w:before="40" w:after="120"/>
              <w:ind w:right="113"/>
            </w:pPr>
            <w:r w:rsidRPr="00F220FF">
              <w:t>Objet</w:t>
            </w:r>
            <w:r w:rsidR="00B45B85">
              <w:t> :</w:t>
            </w:r>
          </w:p>
        </w:tc>
        <w:tc>
          <w:tcPr>
            <w:tcW w:w="5032" w:type="dxa"/>
          </w:tcPr>
          <w:p w14:paraId="3B2967AB" w14:textId="749FF2C4" w:rsidR="00201BEC" w:rsidRPr="00F220FF" w:rsidRDefault="00201BEC" w:rsidP="00F220FF">
            <w:pPr>
              <w:spacing w:before="40" w:after="120"/>
              <w:ind w:right="113"/>
            </w:pPr>
            <w:r w:rsidRPr="00F220FF">
              <w:t>Rapatriement depuis des camps de réfugiés de la République arabe syrienne d</w:t>
            </w:r>
            <w:r w:rsidR="00B45B85">
              <w:t>’</w:t>
            </w:r>
            <w:r w:rsidRPr="00F220FF">
              <w:t>enfants dont les parents sont</w:t>
            </w:r>
            <w:r w:rsidR="00527A9A">
              <w:t xml:space="preserve"> </w:t>
            </w:r>
            <w:r w:rsidRPr="00F220FF">
              <w:t>liés à des activités terroristes</w:t>
            </w:r>
          </w:p>
        </w:tc>
      </w:tr>
      <w:tr w:rsidR="00201BEC" w:rsidRPr="00F220FF" w14:paraId="307B3232" w14:textId="77777777" w:rsidTr="00E55DAB">
        <w:tc>
          <w:tcPr>
            <w:tcW w:w="2338" w:type="dxa"/>
            <w:tcBorders>
              <w:bottom w:val="single" w:sz="12" w:space="0" w:color="auto"/>
            </w:tcBorders>
          </w:tcPr>
          <w:p w14:paraId="0C71FA40" w14:textId="5D9F986F"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0B9A1097" w14:textId="3731443C" w:rsidR="00201BEC" w:rsidRPr="00F220FF" w:rsidRDefault="00201BEC" w:rsidP="00F220FF">
            <w:pPr>
              <w:spacing w:before="40" w:after="120"/>
              <w:ind w:right="113"/>
            </w:pPr>
            <w:r w:rsidRPr="00632D20">
              <w:t>6</w:t>
            </w:r>
            <w:r w:rsidRPr="00F220FF">
              <w:t xml:space="preserve"> (</w:t>
            </w:r>
            <w:r w:rsidR="0071513B">
              <w:t>par. </w:t>
            </w:r>
            <w:r w:rsidRPr="00632D20">
              <w:t>1</w:t>
            </w:r>
            <w:r w:rsidRPr="00F220FF">
              <w:t xml:space="preserve">) et </w:t>
            </w:r>
            <w:r w:rsidRPr="00632D20">
              <w:t>37</w:t>
            </w:r>
            <w:r w:rsidRPr="00F220FF">
              <w:t xml:space="preserve"> (</w:t>
            </w:r>
            <w:r w:rsidR="0071513B">
              <w:t>al. </w:t>
            </w:r>
            <w:r w:rsidRPr="00F220FF">
              <w:t>a))</w:t>
            </w:r>
          </w:p>
        </w:tc>
      </w:tr>
    </w:tbl>
    <w:p w14:paraId="01416AA1" w14:textId="75DD51CE" w:rsidR="00201BEC" w:rsidRPr="003662C4" w:rsidRDefault="00201BEC" w:rsidP="0087178A">
      <w:pPr>
        <w:pStyle w:val="H23G"/>
      </w:pPr>
      <w:r>
        <w:rPr>
          <w:lang w:val="fr-FR"/>
        </w:rPr>
        <w:tab/>
      </w:r>
      <w:r w:rsidRPr="00632D20">
        <w:rPr>
          <w:lang w:val="fr-FR"/>
        </w:rPr>
        <w:t>1</w:t>
      </w:r>
      <w:r w:rsidR="00632D20" w:rsidRPr="00632D20">
        <w:rPr>
          <w:lang w:val="fr-FR"/>
        </w:rPr>
        <w:t>.</w:t>
      </w:r>
      <w:r>
        <w:rPr>
          <w:lang w:val="fr-FR"/>
        </w:rPr>
        <w:tab/>
        <w:t>Réparation</w:t>
      </w:r>
    </w:p>
    <w:p w14:paraId="45A45A63" w14:textId="0857E8FF" w:rsidR="00201BEC" w:rsidRPr="004C382B" w:rsidRDefault="00201BEC" w:rsidP="0087178A">
      <w:pPr>
        <w:pStyle w:val="SingleTxtG"/>
      </w:pPr>
      <w:r w:rsidRPr="00632D20">
        <w:rPr>
          <w:lang w:val="fr-FR"/>
        </w:rPr>
        <w:t>97</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accorder aux auteurs et aux enfants victimes une réparation effective pour les violations subies</w:t>
      </w:r>
      <w:r w:rsidR="00632D20" w:rsidRPr="00632D20">
        <w:rPr>
          <w:lang w:val="fr-FR"/>
        </w:rPr>
        <w:t>.</w:t>
      </w:r>
      <w:r>
        <w:rPr>
          <w:lang w:val="fr-FR"/>
        </w:rPr>
        <w:t xml:space="preserve"> Il est également tenu de veiller à ce que de telles violations ne se reproduisent pas</w:t>
      </w:r>
      <w:r w:rsidR="00632D20" w:rsidRPr="00632D20">
        <w:rPr>
          <w:lang w:val="fr-FR"/>
        </w:rPr>
        <w:t>.</w:t>
      </w:r>
      <w:r>
        <w:rPr>
          <w:lang w:val="fr-FR"/>
        </w:rPr>
        <w:t xml:space="preserve"> À cet égard, le Comité a recommandé à l</w:t>
      </w:r>
      <w:r w:rsidR="00B45B85">
        <w:rPr>
          <w:lang w:val="fr-FR"/>
        </w:rPr>
        <w:t>’</w:t>
      </w:r>
      <w:r>
        <w:rPr>
          <w:lang w:val="fr-FR"/>
        </w:rPr>
        <w:t>État Partie</w:t>
      </w:r>
      <w:r w:rsidR="00B45B85">
        <w:rPr>
          <w:lang w:val="fr-FR"/>
        </w:rPr>
        <w:t> :</w:t>
      </w:r>
      <w:r>
        <w:rPr>
          <w:lang w:val="fr-FR"/>
        </w:rPr>
        <w:t xml:space="preserve"> a</w:t>
      </w:r>
      <w:r w:rsidR="00C03E6C">
        <w:rPr>
          <w:lang w:val="fr-FR"/>
        </w:rPr>
        <w:t>) </w:t>
      </w:r>
      <w:r>
        <w:rPr>
          <w:lang w:val="fr-FR"/>
        </w:rPr>
        <w:t>de</w:t>
      </w:r>
      <w:r w:rsidR="006457D0">
        <w:rPr>
          <w:lang w:val="fr-FR"/>
        </w:rPr>
        <w:t> </w:t>
      </w:r>
      <w:r>
        <w:rPr>
          <w:lang w:val="fr-FR"/>
        </w:rPr>
        <w:t>prendre d</w:t>
      </w:r>
      <w:r w:rsidR="00B45B85">
        <w:rPr>
          <w:lang w:val="fr-FR"/>
        </w:rPr>
        <w:t>’</w:t>
      </w:r>
      <w:r>
        <w:rPr>
          <w:lang w:val="fr-FR"/>
        </w:rPr>
        <w:t>urgence des mesures positives, en agissant de bonne foi, pour rapatrier les enfants victimes</w:t>
      </w:r>
      <w:r w:rsidR="00B45B85">
        <w:rPr>
          <w:lang w:val="fr-FR"/>
        </w:rPr>
        <w:t> ;</w:t>
      </w:r>
      <w:r>
        <w:rPr>
          <w:lang w:val="fr-FR"/>
        </w:rPr>
        <w:t xml:space="preserve"> b</w:t>
      </w:r>
      <w:r w:rsidR="00C03E6C">
        <w:rPr>
          <w:lang w:val="fr-FR"/>
        </w:rPr>
        <w:t>) </w:t>
      </w:r>
      <w:r>
        <w:rPr>
          <w:lang w:val="fr-FR"/>
        </w:rPr>
        <w:t>de soutenir la réinsertion et la réinstallation de chaque enfant rapatrié ou réinstallé</w:t>
      </w:r>
      <w:r w:rsidR="00B45B85">
        <w:rPr>
          <w:lang w:val="fr-FR"/>
        </w:rPr>
        <w:t> ;</w:t>
      </w:r>
      <w:r>
        <w:rPr>
          <w:lang w:val="fr-FR"/>
        </w:rPr>
        <w:t xml:space="preserve"> et c</w:t>
      </w:r>
      <w:r w:rsidR="00C03E6C">
        <w:rPr>
          <w:lang w:val="fr-FR"/>
        </w:rPr>
        <w:t>) </w:t>
      </w:r>
      <w:r>
        <w:rPr>
          <w:lang w:val="fr-FR"/>
        </w:rPr>
        <w:t>de prendre, dans l</w:t>
      </w:r>
      <w:r w:rsidR="00B45B85">
        <w:rPr>
          <w:lang w:val="fr-FR"/>
        </w:rPr>
        <w:t>’</w:t>
      </w:r>
      <w:r>
        <w:rPr>
          <w:lang w:val="fr-FR"/>
        </w:rPr>
        <w:t>intervalle, des mesures supplémentaires pour atténuer les risques pour la vie, la survie et le développement des enfants victimes tant qu</w:t>
      </w:r>
      <w:r w:rsidR="00B45B85">
        <w:rPr>
          <w:lang w:val="fr-FR"/>
        </w:rPr>
        <w:t>’</w:t>
      </w:r>
      <w:r>
        <w:rPr>
          <w:lang w:val="fr-FR"/>
        </w:rPr>
        <w:t>ils restent dans le nord-est de la République arabe syrienne</w:t>
      </w:r>
      <w:r w:rsidR="00632D20" w:rsidRPr="00632D20">
        <w:rPr>
          <w:lang w:val="fr-FR"/>
        </w:rPr>
        <w:t>.</w:t>
      </w:r>
    </w:p>
    <w:p w14:paraId="4CF90851" w14:textId="28E791EB" w:rsidR="00B45B85" w:rsidRDefault="00201BEC" w:rsidP="0087178A">
      <w:pPr>
        <w:pStyle w:val="SingleTxtG"/>
        <w:rPr>
          <w:lang w:val="fr-FR"/>
        </w:rPr>
      </w:pPr>
      <w:r w:rsidRPr="00632D20">
        <w:rPr>
          <w:lang w:val="fr-FR"/>
        </w:rPr>
        <w:t>98</w:t>
      </w:r>
      <w:r w:rsidR="00632D20" w:rsidRPr="00632D20">
        <w:rPr>
          <w:lang w:val="fr-FR"/>
        </w:rPr>
        <w:t>.</w:t>
      </w:r>
      <w:r>
        <w:rPr>
          <w:lang w:val="fr-FR"/>
        </w:rPr>
        <w:tab/>
        <w:t>L</w:t>
      </w:r>
      <w:r w:rsidR="00B45B85">
        <w:rPr>
          <w:lang w:val="fr-FR"/>
        </w:rPr>
        <w:t>’</w:t>
      </w:r>
      <w:r>
        <w:rPr>
          <w:lang w:val="fr-FR"/>
        </w:rPr>
        <w:t>État Partie a été invité à faire figurer des renseignements sur les mesures qu</w:t>
      </w:r>
      <w:r w:rsidR="00B45B85">
        <w:rPr>
          <w:lang w:val="fr-FR"/>
        </w:rPr>
        <w:t>’</w:t>
      </w:r>
      <w:r>
        <w:rPr>
          <w:lang w:val="fr-FR"/>
        </w:rPr>
        <w:t>il a prises en la matière dans les rapports qu</w:t>
      </w:r>
      <w:r w:rsidR="00B45B85">
        <w:rPr>
          <w:lang w:val="fr-FR"/>
        </w:rPr>
        <w:t>’</w:t>
      </w:r>
      <w:r>
        <w:rPr>
          <w:lang w:val="fr-FR"/>
        </w:rPr>
        <w:t>il soumettra au Comité en application de l</w:t>
      </w:r>
      <w:r w:rsidR="00B45B85">
        <w:rPr>
          <w:lang w:val="fr-FR"/>
        </w:rPr>
        <w:t>’</w:t>
      </w:r>
      <w:r w:rsidR="0071513B">
        <w:rPr>
          <w:lang w:val="fr-FR"/>
        </w:rPr>
        <w:t>article </w:t>
      </w:r>
      <w:r w:rsidRPr="00632D20">
        <w:rPr>
          <w:lang w:val="fr-FR"/>
        </w:rPr>
        <w:t>44</w:t>
      </w:r>
      <w:r>
        <w:rPr>
          <w:lang w:val="fr-FR"/>
        </w:rPr>
        <w:t xml:space="preserve"> de la Convention</w:t>
      </w:r>
      <w:r w:rsidR="00632D20" w:rsidRPr="00632D20">
        <w:rPr>
          <w:lang w:val="fr-FR"/>
        </w:rPr>
        <w:t>.</w:t>
      </w:r>
      <w:r>
        <w:rPr>
          <w:lang w:val="fr-FR"/>
        </w:rPr>
        <w:t xml:space="preserve"> Il a également été invité à rendre publiques les constatations du Comité et à les diffuser largement</w:t>
      </w:r>
      <w:r w:rsidR="00632D20" w:rsidRPr="00632D20">
        <w:rPr>
          <w:lang w:val="fr-FR"/>
        </w:rPr>
        <w:t>.</w:t>
      </w:r>
    </w:p>
    <w:p w14:paraId="37D6D9D2" w14:textId="5D097C2A"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Décision prise précédemment dans le cadre de la procédure de suivi</w:t>
      </w:r>
    </w:p>
    <w:p w14:paraId="7305CED5" w14:textId="15040477" w:rsidR="00B45B85" w:rsidRDefault="00201BEC" w:rsidP="0087178A">
      <w:pPr>
        <w:pStyle w:val="SingleTxtG"/>
        <w:rPr>
          <w:lang w:val="fr-FR"/>
        </w:rPr>
      </w:pPr>
      <w:r w:rsidRPr="00632D20">
        <w:rPr>
          <w:lang w:val="fr-FR"/>
        </w:rPr>
        <w:t>99</w:t>
      </w:r>
      <w:r w:rsidR="00632D20" w:rsidRPr="00632D20">
        <w:rPr>
          <w:lang w:val="fr-FR"/>
        </w:rPr>
        <w:t>.</w:t>
      </w:r>
      <w:r>
        <w:rPr>
          <w:lang w:val="fr-FR"/>
        </w:rPr>
        <w:tab/>
        <w:t>Dans le rapport d</w:t>
      </w:r>
      <w:r w:rsidR="00B45B85">
        <w:rPr>
          <w:lang w:val="fr-FR"/>
        </w:rPr>
        <w:t>’</w:t>
      </w:r>
      <w:r>
        <w:rPr>
          <w:lang w:val="fr-FR"/>
        </w:rPr>
        <w:t>étape sur la suite donnée aux communications émanant de particuliers qu</w:t>
      </w:r>
      <w:r w:rsidR="00B45B85">
        <w:rPr>
          <w:lang w:val="fr-FR"/>
        </w:rPr>
        <w:t>’</w:t>
      </w:r>
      <w:r>
        <w:rPr>
          <w:lang w:val="fr-FR"/>
        </w:rPr>
        <w:t>il a adopté à sa quatre-vingt-quinzième session</w:t>
      </w:r>
      <w:r w:rsidRPr="00632D20">
        <w:rPr>
          <w:rStyle w:val="FootnoteReference"/>
        </w:rPr>
        <w:footnoteReference w:id="3"/>
      </w:r>
      <w:r>
        <w:rPr>
          <w:lang w:val="fr-FR"/>
        </w:rPr>
        <w:t>, le Comité indique qu</w:t>
      </w:r>
      <w:r w:rsidR="00B45B85">
        <w:rPr>
          <w:lang w:val="fr-FR"/>
        </w:rPr>
        <w:t>’</w:t>
      </w:r>
      <w:r>
        <w:rPr>
          <w:lang w:val="fr-FR"/>
        </w:rPr>
        <w:t>il a décidé de poursuivre le dialogue et de demander à l</w:t>
      </w:r>
      <w:r w:rsidR="00B45B85">
        <w:rPr>
          <w:lang w:val="fr-FR"/>
        </w:rPr>
        <w:t>’</w:t>
      </w:r>
      <w:r>
        <w:rPr>
          <w:lang w:val="fr-FR"/>
        </w:rPr>
        <w:t>État Partie des renseignements complémentaires sur l</w:t>
      </w:r>
      <w:r w:rsidR="00B45B85">
        <w:rPr>
          <w:lang w:val="fr-FR"/>
        </w:rPr>
        <w:t>’</w:t>
      </w:r>
      <w:r>
        <w:rPr>
          <w:lang w:val="fr-FR"/>
        </w:rPr>
        <w:t>application rapide de ses constatations, notamment sur toute mesure concrète prise pour tenter d</w:t>
      </w:r>
      <w:r w:rsidR="00B45B85">
        <w:rPr>
          <w:lang w:val="fr-FR"/>
        </w:rPr>
        <w:t>’</w:t>
      </w:r>
      <w:r>
        <w:rPr>
          <w:lang w:val="fr-FR"/>
        </w:rPr>
        <w:t>obtenir le consentement des mères à être rapatriées avec leurs enfants</w:t>
      </w:r>
      <w:r w:rsidR="00632D20" w:rsidRPr="00632D20">
        <w:rPr>
          <w:lang w:val="fr-FR"/>
        </w:rPr>
        <w:t>.</w:t>
      </w:r>
    </w:p>
    <w:p w14:paraId="6B9BCA64" w14:textId="71EEED63"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Réponse de l</w:t>
      </w:r>
      <w:r w:rsidR="00B45B85">
        <w:rPr>
          <w:lang w:val="fr-FR"/>
        </w:rPr>
        <w:t>’</w:t>
      </w:r>
      <w:r>
        <w:rPr>
          <w:lang w:val="fr-FR"/>
        </w:rPr>
        <w:t>État Partie</w:t>
      </w:r>
    </w:p>
    <w:p w14:paraId="77A04032" w14:textId="397AF156" w:rsidR="00B45B85" w:rsidRDefault="00201BEC" w:rsidP="0087178A">
      <w:pPr>
        <w:pStyle w:val="SingleTxtG"/>
        <w:rPr>
          <w:lang w:val="fr-FR"/>
        </w:rPr>
      </w:pPr>
      <w:r w:rsidRPr="00632D20">
        <w:rPr>
          <w:lang w:val="fr-FR"/>
        </w:rPr>
        <w:t>100</w:t>
      </w:r>
      <w:r w:rsidR="00632D20" w:rsidRPr="00632D20">
        <w:rPr>
          <w:lang w:val="fr-FR"/>
        </w:rPr>
        <w:t>.</w:t>
      </w:r>
      <w:r>
        <w:rPr>
          <w:lang w:val="fr-FR"/>
        </w:rPr>
        <w:tab/>
        <w:t xml:space="preserve">Dans sa réponse datée du </w:t>
      </w:r>
      <w:r w:rsidRPr="00632D20">
        <w:rPr>
          <w:lang w:val="fr-FR"/>
        </w:rPr>
        <w:t>15</w:t>
      </w:r>
      <w:r>
        <w:rPr>
          <w:lang w:val="fr-FR"/>
        </w:rPr>
        <w:t xml:space="preserve"> avril </w:t>
      </w:r>
      <w:r w:rsidRPr="00632D20">
        <w:rPr>
          <w:lang w:val="fr-FR"/>
        </w:rPr>
        <w:t>2024</w:t>
      </w:r>
      <w:r>
        <w:rPr>
          <w:lang w:val="fr-FR"/>
        </w:rPr>
        <w:t>, l</w:t>
      </w:r>
      <w:r w:rsidR="00B45B85">
        <w:rPr>
          <w:lang w:val="fr-FR"/>
        </w:rPr>
        <w:t>’</w:t>
      </w:r>
      <w:r>
        <w:rPr>
          <w:lang w:val="fr-FR"/>
        </w:rPr>
        <w:t>État Partie a fait observer que le Comité avait considéré que la communication qui portait sur le refus de l</w:t>
      </w:r>
      <w:r w:rsidR="00B45B85">
        <w:rPr>
          <w:lang w:val="fr-FR"/>
        </w:rPr>
        <w:t>’</w:t>
      </w:r>
      <w:r>
        <w:rPr>
          <w:lang w:val="fr-FR"/>
        </w:rPr>
        <w:t>État Partie de rapatrier S</w:t>
      </w:r>
      <w:r w:rsidR="00632D20" w:rsidRPr="00632D20">
        <w:rPr>
          <w:lang w:val="fr-FR"/>
        </w:rPr>
        <w:t>.</w:t>
      </w:r>
      <w:r>
        <w:rPr>
          <w:lang w:val="fr-FR"/>
        </w:rPr>
        <w:t> M</w:t>
      </w:r>
      <w:r w:rsidR="00632D20" w:rsidRPr="00632D20">
        <w:rPr>
          <w:lang w:val="fr-FR"/>
        </w:rPr>
        <w:t>.</w:t>
      </w:r>
      <w:r>
        <w:rPr>
          <w:lang w:val="fr-FR"/>
        </w:rPr>
        <w:t>, K</w:t>
      </w:r>
      <w:r w:rsidR="00632D20" w:rsidRPr="00632D20">
        <w:rPr>
          <w:lang w:val="fr-FR"/>
        </w:rPr>
        <w:t>.</w:t>
      </w:r>
      <w:r>
        <w:rPr>
          <w:lang w:val="fr-FR"/>
        </w:rPr>
        <w:t> M</w:t>
      </w:r>
      <w:r w:rsidR="00632D20" w:rsidRPr="00632D20">
        <w:rPr>
          <w:lang w:val="fr-FR"/>
        </w:rPr>
        <w:t>.</w:t>
      </w:r>
      <w:r>
        <w:rPr>
          <w:lang w:val="fr-FR"/>
        </w:rPr>
        <w:t xml:space="preserve"> et J</w:t>
      </w:r>
      <w:r w:rsidR="00632D20" w:rsidRPr="00632D20">
        <w:rPr>
          <w:lang w:val="fr-FR"/>
        </w:rPr>
        <w:t>.</w:t>
      </w:r>
      <w:r>
        <w:rPr>
          <w:lang w:val="fr-FR"/>
        </w:rPr>
        <w:t> M</w:t>
      </w:r>
      <w:r w:rsidR="00632D20" w:rsidRPr="00632D20">
        <w:rPr>
          <w:lang w:val="fr-FR"/>
        </w:rPr>
        <w:t>.</w:t>
      </w:r>
      <w:r>
        <w:rPr>
          <w:lang w:val="fr-FR"/>
        </w:rPr>
        <w:t xml:space="preserve"> était désormais sans objet et avait donc décidé de mettre un terme à son examen</w:t>
      </w:r>
      <w:r w:rsidR="00632D20" w:rsidRPr="00632D20">
        <w:rPr>
          <w:lang w:val="fr-FR"/>
        </w:rPr>
        <w:t>.</w:t>
      </w:r>
      <w:r>
        <w:rPr>
          <w:lang w:val="fr-FR"/>
        </w:rPr>
        <w:t xml:space="preserve"> Par conséquent, les constatations, </w:t>
      </w:r>
      <w:r w:rsidR="005F537F">
        <w:rPr>
          <w:lang w:val="fr-FR"/>
        </w:rPr>
        <w:t>y compris</w:t>
      </w:r>
      <w:r>
        <w:rPr>
          <w:lang w:val="fr-FR"/>
        </w:rPr>
        <w:t xml:space="preserve"> toute recommandation concernant la réparation, ne concernent pas ces personnes</w:t>
      </w:r>
      <w:r w:rsidR="00632D20" w:rsidRPr="00632D20">
        <w:rPr>
          <w:lang w:val="fr-FR"/>
        </w:rPr>
        <w:t>.</w:t>
      </w:r>
    </w:p>
    <w:p w14:paraId="01FCA987" w14:textId="49EB2F06" w:rsidR="00B45B85" w:rsidRDefault="00201BEC" w:rsidP="0087178A">
      <w:pPr>
        <w:pStyle w:val="SingleTxtG"/>
        <w:rPr>
          <w:lang w:val="fr-FR"/>
        </w:rPr>
      </w:pPr>
      <w:r w:rsidRPr="00632D20">
        <w:rPr>
          <w:lang w:val="fr-FR"/>
        </w:rPr>
        <w:t>101</w:t>
      </w:r>
      <w:r w:rsidR="00632D20" w:rsidRPr="00632D20">
        <w:rPr>
          <w:lang w:val="fr-FR"/>
        </w:rPr>
        <w:t>.</w:t>
      </w:r>
      <w:r>
        <w:rPr>
          <w:lang w:val="fr-FR"/>
        </w:rPr>
        <w:tab/>
        <w:t>L</w:t>
      </w:r>
      <w:r w:rsidR="00B45B85">
        <w:rPr>
          <w:lang w:val="fr-FR"/>
        </w:rPr>
        <w:t>’</w:t>
      </w:r>
      <w:r>
        <w:rPr>
          <w:lang w:val="fr-FR"/>
        </w:rPr>
        <w:t xml:space="preserve">État Partie souligne que, depuis </w:t>
      </w:r>
      <w:r w:rsidRPr="00632D20">
        <w:rPr>
          <w:lang w:val="fr-FR"/>
        </w:rPr>
        <w:t>2019</w:t>
      </w:r>
      <w:r>
        <w:rPr>
          <w:lang w:val="fr-FR"/>
        </w:rPr>
        <w:t>, il fait preuve d</w:t>
      </w:r>
      <w:r w:rsidR="00B45B85">
        <w:rPr>
          <w:lang w:val="fr-FR"/>
        </w:rPr>
        <w:t>’</w:t>
      </w:r>
      <w:r>
        <w:rPr>
          <w:lang w:val="fr-FR"/>
        </w:rPr>
        <w:t>une volonté commune et sans équivoque de rapatrier dès que possible les enfants vivant dans le camp de Hol</w:t>
      </w:r>
      <w:r w:rsidR="00632D20" w:rsidRPr="00632D20">
        <w:rPr>
          <w:lang w:val="fr-FR"/>
        </w:rPr>
        <w:t>.</w:t>
      </w:r>
      <w:r>
        <w:rPr>
          <w:lang w:val="fr-FR"/>
        </w:rPr>
        <w:t xml:space="preserve"> Il maintient des contacts réguliers avec toutes les personnes détenues qui y étaient disposées</w:t>
      </w:r>
      <w:r w:rsidR="00632D20" w:rsidRPr="00632D20">
        <w:rPr>
          <w:lang w:val="fr-FR"/>
        </w:rPr>
        <w:t>.</w:t>
      </w:r>
      <w:r>
        <w:rPr>
          <w:lang w:val="fr-FR"/>
        </w:rPr>
        <w:t xml:space="preserve"> Il déclare qu</w:t>
      </w:r>
      <w:r w:rsidR="00B45B85">
        <w:rPr>
          <w:lang w:val="fr-FR"/>
        </w:rPr>
        <w:t>’</w:t>
      </w:r>
      <w:r>
        <w:rPr>
          <w:lang w:val="fr-FR"/>
        </w:rPr>
        <w:t>il maintient des communications régulières avec l</w:t>
      </w:r>
      <w:r w:rsidR="00B45B85">
        <w:rPr>
          <w:lang w:val="fr-FR"/>
        </w:rPr>
        <w:t>’</w:t>
      </w:r>
      <w:r>
        <w:rPr>
          <w:lang w:val="fr-FR"/>
        </w:rPr>
        <w:t>acteur non étatique qui contrôle les camps du nord-est de la République arabe syrienne</w:t>
      </w:r>
      <w:r w:rsidR="00632D20" w:rsidRPr="00632D20">
        <w:rPr>
          <w:lang w:val="fr-FR"/>
        </w:rPr>
        <w:t>.</w:t>
      </w:r>
      <w:r>
        <w:rPr>
          <w:lang w:val="fr-FR"/>
        </w:rPr>
        <w:t xml:space="preserve"> Il explique qu</w:t>
      </w:r>
      <w:r w:rsidR="00B45B85">
        <w:rPr>
          <w:lang w:val="fr-FR"/>
        </w:rPr>
        <w:t>’</w:t>
      </w:r>
      <w:r>
        <w:rPr>
          <w:lang w:val="fr-FR"/>
        </w:rPr>
        <w:t>il ne peut pas divulguer tous les détails de ces échanges, afin de maintenir des relations confidentielles et opérationnelles avec l</w:t>
      </w:r>
      <w:r w:rsidR="00B45B85">
        <w:rPr>
          <w:lang w:val="fr-FR"/>
        </w:rPr>
        <w:t>’</w:t>
      </w:r>
      <w:r>
        <w:rPr>
          <w:lang w:val="fr-FR"/>
        </w:rPr>
        <w:t>acteur non étatique et les autres partenaires concernés</w:t>
      </w:r>
      <w:r w:rsidR="00632D20" w:rsidRPr="00632D20">
        <w:rPr>
          <w:lang w:val="fr-FR"/>
        </w:rPr>
        <w:t>.</w:t>
      </w:r>
    </w:p>
    <w:p w14:paraId="6D966EE9" w14:textId="2AEF5DD3" w:rsidR="00B45B85" w:rsidRDefault="00201BEC" w:rsidP="0087178A">
      <w:pPr>
        <w:pStyle w:val="SingleTxtG"/>
        <w:rPr>
          <w:lang w:val="fr-FR"/>
        </w:rPr>
      </w:pPr>
      <w:r w:rsidRPr="00632D20">
        <w:rPr>
          <w:lang w:val="fr-FR"/>
        </w:rPr>
        <w:t>102</w:t>
      </w:r>
      <w:r w:rsidR="00632D20" w:rsidRPr="00632D20">
        <w:rPr>
          <w:lang w:val="fr-FR"/>
        </w:rPr>
        <w:t>.</w:t>
      </w:r>
      <w:r>
        <w:rPr>
          <w:lang w:val="fr-FR"/>
        </w:rPr>
        <w:tab/>
        <w:t>L</w:t>
      </w:r>
      <w:r w:rsidR="00B45B85">
        <w:rPr>
          <w:lang w:val="fr-FR"/>
        </w:rPr>
        <w:t>’</w:t>
      </w:r>
      <w:r>
        <w:rPr>
          <w:lang w:val="fr-FR"/>
        </w:rPr>
        <w:t>État Partie indique que les neuf personnes adultes qui ont déjà été rapatriées avec leurs enfants avaient toutes commencé à dialoguer activement avec lui alors qu</w:t>
      </w:r>
      <w:r w:rsidR="00B45B85">
        <w:rPr>
          <w:lang w:val="fr-FR"/>
        </w:rPr>
        <w:t>’</w:t>
      </w:r>
      <w:r>
        <w:rPr>
          <w:lang w:val="fr-FR"/>
        </w:rPr>
        <w:t>elles étaient encore détenues dans le nord-est de la République arabe syrienne</w:t>
      </w:r>
      <w:r w:rsidR="00632D20" w:rsidRPr="00632D20">
        <w:rPr>
          <w:lang w:val="fr-FR"/>
        </w:rPr>
        <w:t>.</w:t>
      </w:r>
      <w:r>
        <w:rPr>
          <w:lang w:val="fr-FR"/>
        </w:rPr>
        <w:t xml:space="preserve"> Il rappelle qu</w:t>
      </w:r>
      <w:r w:rsidR="00B45B85">
        <w:rPr>
          <w:lang w:val="fr-FR"/>
        </w:rPr>
        <w:t>’</w:t>
      </w:r>
      <w:r>
        <w:rPr>
          <w:lang w:val="fr-FR"/>
        </w:rPr>
        <w:t>aucune personne adulte encore détenue n</w:t>
      </w:r>
      <w:r w:rsidR="00B45B85">
        <w:rPr>
          <w:lang w:val="fr-FR"/>
        </w:rPr>
        <w:t>’</w:t>
      </w:r>
      <w:r>
        <w:rPr>
          <w:lang w:val="fr-FR"/>
        </w:rPr>
        <w:t>a, à aucun moment, manifesté la moindre volonté d</w:t>
      </w:r>
      <w:r w:rsidR="00B45B85">
        <w:rPr>
          <w:lang w:val="fr-FR"/>
        </w:rPr>
        <w:t>’</w:t>
      </w:r>
      <w:r>
        <w:rPr>
          <w:lang w:val="fr-FR"/>
        </w:rPr>
        <w:t>engager un dialogue avec lui</w:t>
      </w:r>
      <w:r w:rsidR="00632D20" w:rsidRPr="00632D20">
        <w:rPr>
          <w:lang w:val="fr-FR"/>
        </w:rPr>
        <w:t>.</w:t>
      </w:r>
      <w:r>
        <w:rPr>
          <w:lang w:val="fr-FR"/>
        </w:rPr>
        <w:t xml:space="preserve"> La détention prolongée ne dépend pas des actions de l</w:t>
      </w:r>
      <w:r w:rsidR="00B45B85">
        <w:rPr>
          <w:lang w:val="fr-FR"/>
        </w:rPr>
        <w:t>’</w:t>
      </w:r>
      <w:r>
        <w:rPr>
          <w:lang w:val="fr-FR"/>
        </w:rPr>
        <w:t>État</w:t>
      </w:r>
      <w:r w:rsidR="00BF0983">
        <w:rPr>
          <w:lang w:val="fr-FR"/>
        </w:rPr>
        <w:t> </w:t>
      </w:r>
      <w:r>
        <w:rPr>
          <w:lang w:val="fr-FR"/>
        </w:rPr>
        <w:t>Partie, mais des actions et de la volonté des mères elles-mêmes</w:t>
      </w:r>
      <w:r w:rsidR="00632D20" w:rsidRPr="00632D20">
        <w:rPr>
          <w:lang w:val="fr-FR"/>
        </w:rPr>
        <w:t>.</w:t>
      </w:r>
      <w:r>
        <w:rPr>
          <w:lang w:val="fr-FR"/>
        </w:rPr>
        <w:t xml:space="preserve"> L</w:t>
      </w:r>
      <w:r w:rsidR="00B45B85">
        <w:rPr>
          <w:lang w:val="fr-FR"/>
        </w:rPr>
        <w:t>’</w:t>
      </w:r>
      <w:r>
        <w:rPr>
          <w:lang w:val="fr-FR"/>
        </w:rPr>
        <w:t>État Partie déclare que, si les mères des enfants en question étaient disposées à engager un dialogue avec lui pour assurer la protection des enfants, il serait pleinement en mesure de les protéger</w:t>
      </w:r>
      <w:r w:rsidR="00632D20" w:rsidRPr="00632D20">
        <w:rPr>
          <w:lang w:val="fr-FR"/>
        </w:rPr>
        <w:t>.</w:t>
      </w:r>
    </w:p>
    <w:p w14:paraId="3828DE40" w14:textId="61B97296" w:rsidR="00201BEC" w:rsidRPr="004C382B" w:rsidRDefault="00201BEC" w:rsidP="0087178A">
      <w:pPr>
        <w:pStyle w:val="H23G"/>
      </w:pPr>
      <w:r>
        <w:rPr>
          <w:lang w:val="fr-FR"/>
        </w:rPr>
        <w:lastRenderedPageBreak/>
        <w:tab/>
      </w:r>
      <w:r w:rsidRPr="00632D20">
        <w:rPr>
          <w:lang w:val="fr-FR"/>
        </w:rPr>
        <w:t>4</w:t>
      </w:r>
      <w:r w:rsidR="00632D20" w:rsidRPr="00632D20">
        <w:rPr>
          <w:lang w:val="fr-FR"/>
        </w:rPr>
        <w:t>.</w:t>
      </w:r>
      <w:r>
        <w:rPr>
          <w:lang w:val="fr-FR"/>
        </w:rPr>
        <w:tab/>
        <w:t>Commentaires des auteurs</w:t>
      </w:r>
    </w:p>
    <w:p w14:paraId="4A9372F2" w14:textId="66231F5A" w:rsidR="00B45B85" w:rsidRDefault="00201BEC" w:rsidP="0087178A">
      <w:pPr>
        <w:pStyle w:val="SingleTxtG"/>
        <w:rPr>
          <w:lang w:val="fr-FR"/>
        </w:rPr>
      </w:pPr>
      <w:r w:rsidRPr="00632D20">
        <w:rPr>
          <w:lang w:val="fr-FR"/>
        </w:rPr>
        <w:t>103</w:t>
      </w:r>
      <w:r w:rsidR="00632D20" w:rsidRPr="00632D20">
        <w:rPr>
          <w:lang w:val="fr-FR"/>
        </w:rPr>
        <w:t>.</w:t>
      </w:r>
      <w:r>
        <w:rPr>
          <w:lang w:val="fr-FR"/>
        </w:rPr>
        <w:tab/>
        <w:t xml:space="preserve">Dans leurs commentaires datés du </w:t>
      </w:r>
      <w:r w:rsidRPr="00632D20">
        <w:rPr>
          <w:lang w:val="fr-FR"/>
        </w:rPr>
        <w:t>30</w:t>
      </w:r>
      <w:r>
        <w:rPr>
          <w:lang w:val="fr-FR"/>
        </w:rPr>
        <w:t xml:space="preserve"> septembre </w:t>
      </w:r>
      <w:r w:rsidRPr="00632D20">
        <w:rPr>
          <w:lang w:val="fr-FR"/>
        </w:rPr>
        <w:t>2024</w:t>
      </w:r>
      <w:r>
        <w:rPr>
          <w:lang w:val="fr-FR"/>
        </w:rPr>
        <w:t>, les auteurs expliquent que plusieurs familles rentrées en Finlande ont voyagé par leurs propres moyens et n</w:t>
      </w:r>
      <w:r w:rsidR="00B45B85">
        <w:rPr>
          <w:lang w:val="fr-FR"/>
        </w:rPr>
        <w:t>’</w:t>
      </w:r>
      <w:r>
        <w:rPr>
          <w:lang w:val="fr-FR"/>
        </w:rPr>
        <w:t>ont reçu de l</w:t>
      </w:r>
      <w:r w:rsidR="00B45B85">
        <w:rPr>
          <w:lang w:val="fr-FR"/>
        </w:rPr>
        <w:t>’</w:t>
      </w:r>
      <w:r>
        <w:rPr>
          <w:lang w:val="fr-FR"/>
        </w:rPr>
        <w:t>aide qu</w:t>
      </w:r>
      <w:r w:rsidR="00B45B85">
        <w:rPr>
          <w:lang w:val="fr-FR"/>
        </w:rPr>
        <w:t>’</w:t>
      </w:r>
      <w:r>
        <w:rPr>
          <w:lang w:val="fr-FR"/>
        </w:rPr>
        <w:t>une fois arrivées en Türkiye</w:t>
      </w:r>
      <w:r w:rsidR="00632D20" w:rsidRPr="00632D20">
        <w:rPr>
          <w:lang w:val="fr-FR"/>
        </w:rPr>
        <w:t>.</w:t>
      </w:r>
    </w:p>
    <w:p w14:paraId="6301B41A" w14:textId="6FF1E8CD" w:rsidR="00B45B85" w:rsidRDefault="00201BEC" w:rsidP="0087178A">
      <w:pPr>
        <w:pStyle w:val="SingleTxtG"/>
        <w:rPr>
          <w:lang w:val="fr-FR"/>
        </w:rPr>
      </w:pPr>
      <w:r w:rsidRPr="00632D20">
        <w:rPr>
          <w:lang w:val="fr-FR"/>
        </w:rPr>
        <w:t>104</w:t>
      </w:r>
      <w:r w:rsidR="00632D20" w:rsidRPr="00632D20">
        <w:rPr>
          <w:lang w:val="fr-FR"/>
        </w:rPr>
        <w:t>.</w:t>
      </w:r>
      <w:r>
        <w:rPr>
          <w:lang w:val="fr-FR"/>
        </w:rPr>
        <w:tab/>
        <w:t>Les auteurs affirment que l</w:t>
      </w:r>
      <w:r w:rsidR="00B45B85">
        <w:rPr>
          <w:lang w:val="fr-FR"/>
        </w:rPr>
        <w:t>’</w:t>
      </w:r>
      <w:r>
        <w:rPr>
          <w:lang w:val="fr-FR"/>
        </w:rPr>
        <w:t>État Partie confond les droits des adultes et ceux des enfants et n</w:t>
      </w:r>
      <w:r w:rsidR="00B45B85">
        <w:rPr>
          <w:lang w:val="fr-FR"/>
        </w:rPr>
        <w:t>’</w:t>
      </w:r>
      <w:r>
        <w:rPr>
          <w:lang w:val="fr-FR"/>
        </w:rPr>
        <w:t>explique pas quelles mesures il a prises pour évaluer l</w:t>
      </w:r>
      <w:r w:rsidR="00B45B85">
        <w:rPr>
          <w:lang w:val="fr-FR"/>
        </w:rPr>
        <w:t>’</w:t>
      </w:r>
      <w:r>
        <w:rPr>
          <w:lang w:val="fr-FR"/>
        </w:rPr>
        <w:t>intérêt supérieur des enfants</w:t>
      </w:r>
      <w:r w:rsidR="00632D20" w:rsidRPr="00632D20">
        <w:rPr>
          <w:lang w:val="fr-FR"/>
        </w:rPr>
        <w:t>.</w:t>
      </w:r>
      <w:r>
        <w:rPr>
          <w:lang w:val="fr-FR"/>
        </w:rPr>
        <w:t xml:space="preserve"> En outre, ils dénoncent l</w:t>
      </w:r>
      <w:r w:rsidR="00B45B85">
        <w:rPr>
          <w:lang w:val="fr-FR"/>
        </w:rPr>
        <w:t>’</w:t>
      </w:r>
      <w:r>
        <w:rPr>
          <w:lang w:val="fr-FR"/>
        </w:rPr>
        <w:t>utilisation de termes qui pourraient être interprétés comme faisant porter la responsabilité aux mères</w:t>
      </w:r>
      <w:r w:rsidR="00632D20" w:rsidRPr="00632D20">
        <w:rPr>
          <w:lang w:val="fr-FR"/>
        </w:rPr>
        <w:t>.</w:t>
      </w:r>
    </w:p>
    <w:p w14:paraId="13355D53" w14:textId="0D2DD78F" w:rsidR="00201BEC" w:rsidRPr="004C382B" w:rsidRDefault="00201BEC" w:rsidP="0087178A">
      <w:pPr>
        <w:pStyle w:val="H23G"/>
      </w:pPr>
      <w:r>
        <w:rPr>
          <w:lang w:val="fr-FR"/>
        </w:rPr>
        <w:tab/>
      </w:r>
      <w:r w:rsidRPr="00632D20">
        <w:rPr>
          <w:lang w:val="fr-FR"/>
        </w:rPr>
        <w:t>5</w:t>
      </w:r>
      <w:r w:rsidR="00632D20" w:rsidRPr="00632D20">
        <w:rPr>
          <w:lang w:val="fr-FR"/>
        </w:rPr>
        <w:t>.</w:t>
      </w:r>
      <w:r>
        <w:rPr>
          <w:lang w:val="fr-FR"/>
        </w:rPr>
        <w:tab/>
        <w:t>Décision du Comité</w:t>
      </w:r>
    </w:p>
    <w:p w14:paraId="0149E3CA" w14:textId="25D7C121" w:rsidR="00201BEC" w:rsidRPr="004C382B" w:rsidRDefault="00201BEC" w:rsidP="0087178A">
      <w:pPr>
        <w:pStyle w:val="SingleTxtG"/>
      </w:pPr>
      <w:r w:rsidRPr="00632D20">
        <w:rPr>
          <w:lang w:val="fr-FR"/>
        </w:rPr>
        <w:t>105</w:t>
      </w:r>
      <w:r w:rsidR="00632D20" w:rsidRPr="00632D20">
        <w:rPr>
          <w:lang w:val="fr-FR"/>
        </w:rPr>
        <w:t>.</w:t>
      </w:r>
      <w:r>
        <w:rPr>
          <w:lang w:val="fr-FR"/>
        </w:rPr>
        <w:tab/>
        <w:t>Le Comité prend note avec satisfaction des mesures positives qui ont déjà été prises pour rapatrier les enfants</w:t>
      </w:r>
      <w:r w:rsidR="00632D20" w:rsidRPr="00632D20">
        <w:rPr>
          <w:lang w:val="fr-FR"/>
        </w:rPr>
        <w:t>.</w:t>
      </w:r>
      <w:r>
        <w:rPr>
          <w:lang w:val="fr-FR"/>
        </w:rPr>
        <w:t xml:space="preserve"> S</w:t>
      </w:r>
      <w:r w:rsidR="00B45B85">
        <w:rPr>
          <w:lang w:val="fr-FR"/>
        </w:rPr>
        <w:t>’</w:t>
      </w:r>
      <w:r>
        <w:rPr>
          <w:lang w:val="fr-FR"/>
        </w:rPr>
        <w:t>il reste très préoccupé par la situation des enfants qui se trouvent encore dans les camps, il prend note des efforts que l</w:t>
      </w:r>
      <w:r w:rsidR="00B45B85">
        <w:rPr>
          <w:lang w:val="fr-FR"/>
        </w:rPr>
        <w:t>’</w:t>
      </w:r>
      <w:r>
        <w:rPr>
          <w:lang w:val="fr-FR"/>
        </w:rPr>
        <w:t>État Partie déploie pour faciliter leur rapatriement, ainsi que des obstacles incontestables auxquels il se heurte, notamment le manque de coopération des mères</w:t>
      </w:r>
      <w:r w:rsidR="00632D20" w:rsidRPr="00632D20">
        <w:rPr>
          <w:lang w:val="fr-FR"/>
        </w:rPr>
        <w:t>.</w:t>
      </w:r>
      <w:r>
        <w:rPr>
          <w:lang w:val="fr-FR"/>
        </w:rPr>
        <w:t xml:space="preserve"> Il est convaincu que l</w:t>
      </w:r>
      <w:r w:rsidR="00B45B85">
        <w:rPr>
          <w:lang w:val="fr-FR"/>
        </w:rPr>
        <w:t>’</w:t>
      </w:r>
      <w:r>
        <w:rPr>
          <w:lang w:val="fr-FR"/>
        </w:rPr>
        <w:t>État Partie va continuer de suivre la situation des enfants restants, en particulier compte tenu de la dégradation de leurs conditions de vie</w:t>
      </w:r>
      <w:r w:rsidR="00632D20" w:rsidRPr="00632D20">
        <w:rPr>
          <w:lang w:val="fr-FR"/>
        </w:rPr>
        <w:t>.</w:t>
      </w:r>
      <w:r>
        <w:rPr>
          <w:lang w:val="fr-FR"/>
        </w:rPr>
        <w:t xml:space="preserve"> Il décide par conséquent de mettre fin à la procédure de suivi, en donnant l</w:t>
      </w:r>
      <w:r w:rsidR="00B45B85">
        <w:rPr>
          <w:lang w:val="fr-FR"/>
        </w:rPr>
        <w:t>’</w:t>
      </w:r>
      <w:r>
        <w:rPr>
          <w:lang w:val="fr-FR"/>
        </w:rPr>
        <w:t>appréciation « B » (respect partiel des constatations)</w:t>
      </w:r>
      <w:r w:rsidR="00632D20" w:rsidRPr="00632D20">
        <w:rPr>
          <w:lang w:val="fr-FR"/>
        </w:rPr>
        <w:t>.</w:t>
      </w:r>
    </w:p>
    <w:p w14:paraId="0AB47D6D" w14:textId="1B49F12D" w:rsidR="00201BEC" w:rsidRPr="004C382B" w:rsidRDefault="00201BEC" w:rsidP="0087178A">
      <w:pPr>
        <w:pStyle w:val="H1G"/>
      </w:pPr>
      <w:r>
        <w:rPr>
          <w:bCs/>
          <w:lang w:val="fr-FR"/>
        </w:rPr>
        <w:tab/>
        <w:t>J</w:t>
      </w:r>
      <w:r w:rsidR="00632D20" w:rsidRPr="00632D20">
        <w:rPr>
          <w:bCs/>
          <w:lang w:val="fr-FR"/>
        </w:rPr>
        <w:t>.</w:t>
      </w:r>
      <w:r>
        <w:rPr>
          <w:lang w:val="fr-FR"/>
        </w:rPr>
        <w:tab/>
      </w:r>
      <w:r w:rsidRPr="00632D20">
        <w:rPr>
          <w:bCs/>
          <w:i/>
          <w:iCs/>
          <w:lang w:val="fr-FR"/>
        </w:rPr>
        <w:t>M</w:t>
      </w:r>
      <w:r w:rsidR="00632D20" w:rsidRPr="00632D20">
        <w:rPr>
          <w:bCs/>
          <w:i/>
          <w:iCs/>
          <w:lang w:val="fr-FR"/>
        </w:rPr>
        <w:t>.</w:t>
      </w:r>
      <w:r w:rsidRPr="00632D20">
        <w:rPr>
          <w:bCs/>
          <w:i/>
          <w:iCs/>
          <w:lang w:val="fr-FR"/>
        </w:rPr>
        <w:t> E</w:t>
      </w:r>
      <w:r w:rsidR="00632D20" w:rsidRPr="00632D20">
        <w:rPr>
          <w:bCs/>
          <w:i/>
          <w:iCs/>
          <w:lang w:val="fr-FR"/>
        </w:rPr>
        <w:t>.</w:t>
      </w:r>
      <w:r w:rsidRPr="00632D20">
        <w:rPr>
          <w:bCs/>
          <w:i/>
          <w:iCs/>
          <w:lang w:val="fr-FR"/>
        </w:rPr>
        <w:t> V</w:t>
      </w:r>
      <w:r w:rsidR="00632D20" w:rsidRPr="00632D20">
        <w:rPr>
          <w:bCs/>
          <w:i/>
          <w:iCs/>
          <w:lang w:val="fr-FR"/>
        </w:rPr>
        <w:t>.</w:t>
      </w:r>
      <w:r w:rsidRPr="00632D20">
        <w:rPr>
          <w:bCs/>
          <w:i/>
          <w:iCs/>
          <w:lang w:val="fr-FR"/>
        </w:rPr>
        <w:t xml:space="preserve"> et consorts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 xml:space="preserve">Finlande </w:t>
      </w:r>
      <w:r>
        <w:rPr>
          <w:bCs/>
          <w:lang w:val="fr-FR"/>
        </w:rPr>
        <w:t>(</w:t>
      </w:r>
      <w:hyperlink r:id="rId20" w:history="1">
        <w:r w:rsidRPr="00017DE0">
          <w:rPr>
            <w:rStyle w:val="Hyperlink"/>
            <w:lang w:val="fr-FR"/>
          </w:rPr>
          <w:t>CRC/C/97/D/172/2022</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55A6CD67" w14:textId="77777777" w:rsidTr="00E55DAB">
        <w:tc>
          <w:tcPr>
            <w:tcW w:w="2338" w:type="dxa"/>
            <w:tcBorders>
              <w:top w:val="single" w:sz="4" w:space="0" w:color="auto"/>
            </w:tcBorders>
            <w:vAlign w:val="bottom"/>
          </w:tcPr>
          <w:p w14:paraId="702F94EE" w14:textId="2AC1F5FD"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6C7167C4" w14:textId="5EA78609" w:rsidR="00F220FF" w:rsidRPr="00F220FF" w:rsidRDefault="00F220FF" w:rsidP="00F220FF">
            <w:pPr>
              <w:spacing w:before="40" w:after="120"/>
              <w:ind w:right="113"/>
            </w:pPr>
            <w:r w:rsidRPr="00632D20">
              <w:t>13</w:t>
            </w:r>
            <w:r w:rsidRPr="00762C16">
              <w:t xml:space="preserve"> septembre </w:t>
            </w:r>
            <w:r w:rsidRPr="00632D20">
              <w:t>2024</w:t>
            </w:r>
          </w:p>
        </w:tc>
      </w:tr>
      <w:tr w:rsidR="00201BEC" w:rsidRPr="00F220FF" w14:paraId="7D178BB9" w14:textId="77777777" w:rsidTr="00E55DAB">
        <w:tc>
          <w:tcPr>
            <w:tcW w:w="2338" w:type="dxa"/>
          </w:tcPr>
          <w:p w14:paraId="4F147960" w14:textId="14916D1B" w:rsidR="00201BEC" w:rsidRPr="00F220FF" w:rsidRDefault="00201BEC" w:rsidP="00F220FF">
            <w:pPr>
              <w:spacing w:before="40" w:after="120"/>
              <w:ind w:right="113"/>
            </w:pPr>
            <w:r w:rsidRPr="00F220FF">
              <w:t>Objet</w:t>
            </w:r>
            <w:r w:rsidR="00B45B85">
              <w:t> :</w:t>
            </w:r>
          </w:p>
        </w:tc>
        <w:tc>
          <w:tcPr>
            <w:tcW w:w="5032" w:type="dxa"/>
          </w:tcPr>
          <w:p w14:paraId="5F8143EC" w14:textId="1EDD876E" w:rsidR="00201BEC" w:rsidRPr="00F220FF" w:rsidRDefault="00201BEC" w:rsidP="00F220FF">
            <w:pPr>
              <w:spacing w:before="40" w:after="120"/>
              <w:ind w:right="113"/>
            </w:pPr>
            <w:r w:rsidRPr="00F220FF">
              <w:t>Délivrance d</w:t>
            </w:r>
            <w:r w:rsidR="00B45B85">
              <w:t>’</w:t>
            </w:r>
            <w:r w:rsidRPr="00F220FF">
              <w:t>un permis d</w:t>
            </w:r>
            <w:r w:rsidR="00B45B85">
              <w:t>’</w:t>
            </w:r>
            <w:r w:rsidRPr="00F220FF">
              <w:t>exploration minière sur un territoire traditionnel sâme sans étude d</w:t>
            </w:r>
            <w:r w:rsidR="00B45B85">
              <w:t>’</w:t>
            </w:r>
            <w:r w:rsidRPr="00F220FF">
              <w:t>impact ni consentement préalable, libre et éclairé</w:t>
            </w:r>
          </w:p>
        </w:tc>
      </w:tr>
      <w:tr w:rsidR="00201BEC" w:rsidRPr="00F220FF" w14:paraId="18DAF4C5" w14:textId="77777777" w:rsidTr="00E55DAB">
        <w:tc>
          <w:tcPr>
            <w:tcW w:w="2338" w:type="dxa"/>
            <w:tcBorders>
              <w:bottom w:val="single" w:sz="12" w:space="0" w:color="auto"/>
            </w:tcBorders>
          </w:tcPr>
          <w:p w14:paraId="0B5833FE" w14:textId="135E396F"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51CF4D72" w14:textId="1A1CBC2F" w:rsidR="00201BEC" w:rsidRPr="00F220FF" w:rsidRDefault="00201BEC" w:rsidP="00F220FF">
            <w:pPr>
              <w:spacing w:before="40" w:after="120"/>
              <w:ind w:right="113"/>
            </w:pPr>
            <w:r w:rsidRPr="00632D20">
              <w:t>8</w:t>
            </w:r>
            <w:r w:rsidRPr="00F220FF">
              <w:t xml:space="preserve">, </w:t>
            </w:r>
            <w:r w:rsidRPr="00632D20">
              <w:t>27</w:t>
            </w:r>
            <w:r w:rsidRPr="00F220FF">
              <w:t xml:space="preserve"> et </w:t>
            </w:r>
            <w:r w:rsidRPr="00632D20">
              <w:t>30</w:t>
            </w:r>
            <w:r w:rsidRPr="00F220FF">
              <w:t xml:space="preserve">, lus seuls et conjointement avec les </w:t>
            </w:r>
            <w:r w:rsidR="0071513B">
              <w:t>articles </w:t>
            </w:r>
            <w:r w:rsidRPr="00632D20">
              <w:t>2</w:t>
            </w:r>
            <w:r w:rsidRPr="00F220FF">
              <w:t xml:space="preserve"> (</w:t>
            </w:r>
            <w:r w:rsidR="0071513B">
              <w:t>par. </w:t>
            </w:r>
            <w:r w:rsidRPr="00632D20">
              <w:t>1</w:t>
            </w:r>
            <w:r w:rsidRPr="00F220FF">
              <w:t xml:space="preserve">) et </w:t>
            </w:r>
            <w:r w:rsidRPr="00632D20">
              <w:t>12</w:t>
            </w:r>
          </w:p>
        </w:tc>
      </w:tr>
    </w:tbl>
    <w:p w14:paraId="22ECE1B1" w14:textId="2B98414D" w:rsidR="00201BEC" w:rsidRPr="004C382B" w:rsidRDefault="00201BEC" w:rsidP="0087178A">
      <w:pPr>
        <w:pStyle w:val="H23G"/>
      </w:pPr>
      <w:r>
        <w:rPr>
          <w:lang w:val="fr-FR"/>
        </w:rPr>
        <w:tab/>
      </w:r>
      <w:r w:rsidRPr="00632D20">
        <w:rPr>
          <w:lang w:val="fr-FR"/>
        </w:rPr>
        <w:t>1</w:t>
      </w:r>
      <w:r w:rsidR="00632D20" w:rsidRPr="00632D20">
        <w:rPr>
          <w:lang w:val="fr-FR"/>
        </w:rPr>
        <w:t>.</w:t>
      </w:r>
      <w:r>
        <w:rPr>
          <w:lang w:val="fr-FR"/>
        </w:rPr>
        <w:tab/>
        <w:t>Réparation</w:t>
      </w:r>
    </w:p>
    <w:p w14:paraId="0A814B8D" w14:textId="169F84A0" w:rsidR="00B45B85" w:rsidRDefault="00201BEC" w:rsidP="0087178A">
      <w:pPr>
        <w:pStyle w:val="SingleTxtG"/>
        <w:rPr>
          <w:lang w:val="fr-FR"/>
        </w:rPr>
      </w:pPr>
      <w:r w:rsidRPr="00632D20">
        <w:rPr>
          <w:lang w:val="fr-FR"/>
        </w:rPr>
        <w:t>106</w:t>
      </w:r>
      <w:r w:rsidR="00632D20" w:rsidRPr="00632D20">
        <w:rPr>
          <w:lang w:val="fr-FR"/>
        </w:rPr>
        <w:t>.</w:t>
      </w:r>
      <w:r>
        <w:rPr>
          <w:lang w:val="fr-FR"/>
        </w:rPr>
        <w:tab/>
        <w:t>L</w:t>
      </w:r>
      <w:r w:rsidR="00B45B85">
        <w:rPr>
          <w:lang w:val="fr-FR"/>
        </w:rPr>
        <w:t>’</w:t>
      </w:r>
      <w:r>
        <w:rPr>
          <w:lang w:val="fr-FR"/>
        </w:rPr>
        <w:t>État Partie est tenu d</w:t>
      </w:r>
      <w:r w:rsidR="00B45B85">
        <w:rPr>
          <w:lang w:val="fr-FR"/>
        </w:rPr>
        <w:t>’</w:t>
      </w:r>
      <w:r>
        <w:rPr>
          <w:lang w:val="fr-FR"/>
        </w:rPr>
        <w:t>assurer aux auteures une réparation effective pour les violations subies, notamment de réexaminer effectivement le projet d</w:t>
      </w:r>
      <w:r w:rsidR="00B45B85">
        <w:rPr>
          <w:lang w:val="fr-FR"/>
        </w:rPr>
        <w:t>’</w:t>
      </w:r>
      <w:r>
        <w:rPr>
          <w:lang w:val="fr-FR"/>
        </w:rPr>
        <w:t>exploration minière après avoir fait une étude d</w:t>
      </w:r>
      <w:r w:rsidR="00B45B85">
        <w:rPr>
          <w:lang w:val="fr-FR"/>
        </w:rPr>
        <w:t>’</w:t>
      </w:r>
      <w:r>
        <w:rPr>
          <w:lang w:val="fr-FR"/>
        </w:rPr>
        <w:t>impact axée sur les droits de l</w:t>
      </w:r>
      <w:r w:rsidR="00B45B85">
        <w:rPr>
          <w:lang w:val="fr-FR"/>
        </w:rPr>
        <w:t>’</w:t>
      </w:r>
      <w:r>
        <w:rPr>
          <w:lang w:val="fr-FR"/>
        </w:rPr>
        <w:t>enfant rendant possible la conduite d</w:t>
      </w:r>
      <w:r w:rsidR="00B45B85">
        <w:rPr>
          <w:lang w:val="fr-FR"/>
        </w:rPr>
        <w:t>’</w:t>
      </w:r>
      <w:r>
        <w:rPr>
          <w:lang w:val="fr-FR"/>
        </w:rPr>
        <w:t xml:space="preserve">une procédure appropriée visant à recueillir le consentement préalable, libre et éclairé de la </w:t>
      </w:r>
      <w:r w:rsidRPr="00632D20">
        <w:rPr>
          <w:i/>
          <w:iCs/>
          <w:lang w:val="fr-FR"/>
        </w:rPr>
        <w:t>siida</w:t>
      </w:r>
      <w:r>
        <w:rPr>
          <w:lang w:val="fr-FR"/>
        </w:rPr>
        <w:t xml:space="preserve"> (communauté d</w:t>
      </w:r>
      <w:r w:rsidR="00B45B85">
        <w:rPr>
          <w:lang w:val="fr-FR"/>
        </w:rPr>
        <w:t>’</w:t>
      </w:r>
      <w:r>
        <w:rPr>
          <w:lang w:val="fr-FR"/>
        </w:rPr>
        <w:t>éleveurs de rennes) des auteures, procédure à laquelle ces dernières devraient participer de manière effective</w:t>
      </w:r>
      <w:r w:rsidR="00632D20" w:rsidRPr="00632D20">
        <w:rPr>
          <w:lang w:val="fr-FR"/>
        </w:rPr>
        <w:t>.</w:t>
      </w:r>
      <w:r>
        <w:rPr>
          <w:lang w:val="fr-FR"/>
        </w:rPr>
        <w:t xml:space="preserve"> Il est également tenu de prendre toutes les mesures nécessaires pour éviter que de telles violations ne se reproduisent</w:t>
      </w:r>
      <w:r w:rsidR="00632D20" w:rsidRPr="00632D20">
        <w:rPr>
          <w:lang w:val="fr-FR"/>
        </w:rPr>
        <w:t>.</w:t>
      </w:r>
      <w:r>
        <w:rPr>
          <w:lang w:val="fr-FR"/>
        </w:rPr>
        <w:t xml:space="preserve"> À cet égard, il a été prié de poursuivre ses efforts pour modifier sa législation afin d</w:t>
      </w:r>
      <w:r w:rsidR="00B45B85">
        <w:rPr>
          <w:lang w:val="fr-FR"/>
        </w:rPr>
        <w:t>’</w:t>
      </w:r>
      <w:r>
        <w:rPr>
          <w:lang w:val="fr-FR"/>
        </w:rPr>
        <w:t>y inscrire la norme internationale du consentement préalable, libre et éclairé, en garantissant expressément la participation des enfants autochtones concernés, et de prévoir une évaluation de l</w:t>
      </w:r>
      <w:r w:rsidR="00B45B85">
        <w:rPr>
          <w:lang w:val="fr-FR"/>
        </w:rPr>
        <w:t>’</w:t>
      </w:r>
      <w:r>
        <w:rPr>
          <w:lang w:val="fr-FR"/>
        </w:rPr>
        <w:t>impact environnemental et social tenant compte des droits de l</w:t>
      </w:r>
      <w:r w:rsidR="00B45B85">
        <w:rPr>
          <w:lang w:val="fr-FR"/>
        </w:rPr>
        <w:t>’</w:t>
      </w:r>
      <w:r>
        <w:rPr>
          <w:lang w:val="fr-FR"/>
        </w:rPr>
        <w:t>enfant</w:t>
      </w:r>
      <w:r w:rsidR="00632D20" w:rsidRPr="00632D20">
        <w:rPr>
          <w:lang w:val="fr-FR"/>
        </w:rPr>
        <w:t>.</w:t>
      </w:r>
    </w:p>
    <w:p w14:paraId="7841DEBB" w14:textId="21834583" w:rsidR="00201BEC" w:rsidRPr="004C382B" w:rsidRDefault="00201BEC" w:rsidP="0087178A">
      <w:pPr>
        <w:pStyle w:val="SingleTxtG"/>
      </w:pPr>
      <w:r w:rsidRPr="00632D20">
        <w:rPr>
          <w:lang w:val="fr-FR"/>
        </w:rPr>
        <w:t>107</w:t>
      </w:r>
      <w:r w:rsidR="00632D20" w:rsidRPr="00632D20">
        <w:rPr>
          <w:lang w:val="fr-FR"/>
        </w:rPr>
        <w:t>.</w:t>
      </w:r>
      <w:r>
        <w:rPr>
          <w:lang w:val="fr-FR"/>
        </w:rPr>
        <w:tab/>
        <w:t>L</w:t>
      </w:r>
      <w:r w:rsidR="00B45B85">
        <w:rPr>
          <w:lang w:val="fr-FR"/>
        </w:rPr>
        <w:t>’</w:t>
      </w:r>
      <w:r>
        <w:rPr>
          <w:lang w:val="fr-FR"/>
        </w:rPr>
        <w:t>État Partie a été invité à faire figurer des renseignements sur ces mesures dans les rapports qu</w:t>
      </w:r>
      <w:r w:rsidR="00B45B85">
        <w:rPr>
          <w:lang w:val="fr-FR"/>
        </w:rPr>
        <w:t>’</w:t>
      </w:r>
      <w:r>
        <w:rPr>
          <w:lang w:val="fr-FR"/>
        </w:rPr>
        <w:t>il soumettra au Comité en application de l</w:t>
      </w:r>
      <w:r w:rsidR="00B45B85">
        <w:rPr>
          <w:lang w:val="fr-FR"/>
        </w:rPr>
        <w:t>’</w:t>
      </w:r>
      <w:r w:rsidR="0071513B">
        <w:rPr>
          <w:lang w:val="fr-FR"/>
        </w:rPr>
        <w:t>article </w:t>
      </w:r>
      <w:r w:rsidRPr="00632D20">
        <w:rPr>
          <w:lang w:val="fr-FR"/>
        </w:rPr>
        <w:t>44</w:t>
      </w:r>
      <w:r>
        <w:rPr>
          <w:lang w:val="fr-FR"/>
        </w:rPr>
        <w:t xml:space="preserve"> de la Convention</w:t>
      </w:r>
      <w:r w:rsidR="00632D20" w:rsidRPr="00632D20">
        <w:rPr>
          <w:lang w:val="fr-FR"/>
        </w:rPr>
        <w:t>.</w:t>
      </w:r>
      <w:r>
        <w:rPr>
          <w:lang w:val="fr-FR"/>
        </w:rPr>
        <w:t xml:space="preserve"> Il a également été invité à rendre publiques les constatations du Comité, à les faire traduire dans ses langues officielles et en sâme du Nord et à les diffuser largement</w:t>
      </w:r>
      <w:r w:rsidR="00632D20" w:rsidRPr="00632D20">
        <w:rPr>
          <w:lang w:val="fr-FR"/>
        </w:rPr>
        <w:t>.</w:t>
      </w:r>
    </w:p>
    <w:p w14:paraId="120A9177" w14:textId="7C4DF3B8"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Réponse de l</w:t>
      </w:r>
      <w:r w:rsidR="00B45B85">
        <w:rPr>
          <w:lang w:val="fr-FR"/>
        </w:rPr>
        <w:t>’</w:t>
      </w:r>
      <w:r>
        <w:rPr>
          <w:lang w:val="fr-FR"/>
        </w:rPr>
        <w:t>État Partie</w:t>
      </w:r>
    </w:p>
    <w:p w14:paraId="3A7B3A81" w14:textId="45DE9F94" w:rsidR="00201BEC" w:rsidRPr="00593B07" w:rsidRDefault="00201BEC" w:rsidP="00593B07">
      <w:pPr>
        <w:pStyle w:val="SingleTxtG"/>
        <w:widowControl w:val="0"/>
        <w:rPr>
          <w:spacing w:val="-2"/>
        </w:rPr>
      </w:pPr>
      <w:r w:rsidRPr="00632D20">
        <w:rPr>
          <w:spacing w:val="-2"/>
          <w:lang w:val="fr-FR"/>
        </w:rPr>
        <w:t>108</w:t>
      </w:r>
      <w:r w:rsidR="00632D20" w:rsidRPr="00632D20">
        <w:rPr>
          <w:spacing w:val="-2"/>
          <w:lang w:val="fr-FR"/>
        </w:rPr>
        <w:t>.</w:t>
      </w:r>
      <w:r w:rsidRPr="00593B07">
        <w:rPr>
          <w:spacing w:val="-2"/>
          <w:lang w:val="fr-FR"/>
        </w:rPr>
        <w:tab/>
        <w:t xml:space="preserve">Le </w:t>
      </w:r>
      <w:r w:rsidRPr="00632D20">
        <w:rPr>
          <w:spacing w:val="-2"/>
          <w:lang w:val="fr-FR"/>
        </w:rPr>
        <w:t>9</w:t>
      </w:r>
      <w:r w:rsidR="002476DF">
        <w:rPr>
          <w:spacing w:val="-2"/>
          <w:lang w:val="fr-FR"/>
        </w:rPr>
        <w:t> </w:t>
      </w:r>
      <w:r w:rsidRPr="00593B07">
        <w:rPr>
          <w:spacing w:val="-2"/>
          <w:lang w:val="fr-FR"/>
        </w:rPr>
        <w:t xml:space="preserve">avril </w:t>
      </w:r>
      <w:r w:rsidRPr="00632D20">
        <w:rPr>
          <w:spacing w:val="-2"/>
          <w:lang w:val="fr-FR"/>
        </w:rPr>
        <w:t>2025</w:t>
      </w:r>
      <w:r w:rsidRPr="00593B07">
        <w:rPr>
          <w:spacing w:val="-2"/>
          <w:lang w:val="fr-FR"/>
        </w:rPr>
        <w:t>, l</w:t>
      </w:r>
      <w:r w:rsidR="00B45B85" w:rsidRPr="00593B07">
        <w:rPr>
          <w:spacing w:val="-2"/>
          <w:lang w:val="fr-FR"/>
        </w:rPr>
        <w:t>’</w:t>
      </w:r>
      <w:r w:rsidRPr="00593B07">
        <w:rPr>
          <w:spacing w:val="-2"/>
          <w:lang w:val="fr-FR"/>
        </w:rPr>
        <w:t>État Partie fait observer que la loi sur l</w:t>
      </w:r>
      <w:r w:rsidR="00B45B85" w:rsidRPr="00593B07">
        <w:rPr>
          <w:spacing w:val="-2"/>
          <w:lang w:val="fr-FR"/>
        </w:rPr>
        <w:t>’</w:t>
      </w:r>
      <w:r w:rsidRPr="00593B07">
        <w:rPr>
          <w:spacing w:val="-2"/>
          <w:lang w:val="fr-FR"/>
        </w:rPr>
        <w:t>exploitation minière prévoit que, si la zone couverte par la demande de permis d</w:t>
      </w:r>
      <w:r w:rsidR="00B45B85" w:rsidRPr="00593B07">
        <w:rPr>
          <w:spacing w:val="-2"/>
          <w:lang w:val="fr-FR"/>
        </w:rPr>
        <w:t>’</w:t>
      </w:r>
      <w:r w:rsidRPr="00593B07">
        <w:rPr>
          <w:spacing w:val="-2"/>
          <w:lang w:val="fr-FR"/>
        </w:rPr>
        <w:t>exploitation minière est située sur le territoire sâme, le demandeur du permis doit fournir un rapport sur les effets des activités mentionnées dans la demande sur le droit qu</w:t>
      </w:r>
      <w:r w:rsidR="00B45B85" w:rsidRPr="00593B07">
        <w:rPr>
          <w:spacing w:val="-2"/>
          <w:lang w:val="fr-FR"/>
        </w:rPr>
        <w:t>’</w:t>
      </w:r>
      <w:r w:rsidRPr="00593B07">
        <w:rPr>
          <w:spacing w:val="-2"/>
          <w:lang w:val="fr-FR"/>
        </w:rPr>
        <w:t>ont les Sâmes, en tant que peuple autochtone, de</w:t>
      </w:r>
      <w:r w:rsidR="00EB1DCC">
        <w:rPr>
          <w:spacing w:val="-2"/>
          <w:lang w:val="fr-FR"/>
        </w:rPr>
        <w:t> </w:t>
      </w:r>
      <w:r w:rsidRPr="00593B07">
        <w:rPr>
          <w:spacing w:val="-2"/>
          <w:lang w:val="fr-FR"/>
        </w:rPr>
        <w:t>préserver et de promouvoir leur langue, leur culture et leurs moyens de subsistance traditionnels</w:t>
      </w:r>
      <w:r w:rsidR="00632D20" w:rsidRPr="00632D20">
        <w:rPr>
          <w:spacing w:val="-2"/>
          <w:lang w:val="fr-FR"/>
        </w:rPr>
        <w:t>.</w:t>
      </w:r>
      <w:r w:rsidRPr="00593B07">
        <w:rPr>
          <w:spacing w:val="-2"/>
          <w:lang w:val="fr-FR"/>
        </w:rPr>
        <w:t xml:space="preserve"> Il doit également fournir un rapport sur leurs effets en dehors du territoire sâme si elles ont des conséquences importantes pour les droits des Sâmes en tant que peuple autochtone</w:t>
      </w:r>
      <w:r w:rsidR="00632D20" w:rsidRPr="00632D20">
        <w:rPr>
          <w:spacing w:val="-2"/>
          <w:lang w:val="fr-FR"/>
        </w:rPr>
        <w:t>.</w:t>
      </w:r>
    </w:p>
    <w:p w14:paraId="5DE3F479" w14:textId="35D1C313" w:rsidR="00B45B85" w:rsidRDefault="00201BEC" w:rsidP="0087178A">
      <w:pPr>
        <w:pStyle w:val="SingleTxtG"/>
        <w:rPr>
          <w:lang w:val="fr-FR"/>
        </w:rPr>
      </w:pPr>
      <w:r w:rsidRPr="00632D20">
        <w:rPr>
          <w:lang w:val="fr-FR"/>
        </w:rPr>
        <w:lastRenderedPageBreak/>
        <w:t>109</w:t>
      </w:r>
      <w:r w:rsidR="00632D20" w:rsidRPr="00632D20">
        <w:rPr>
          <w:lang w:val="fr-FR"/>
        </w:rPr>
        <w:t>.</w:t>
      </w:r>
      <w:r>
        <w:rPr>
          <w:lang w:val="fr-FR"/>
        </w:rPr>
        <w:tab/>
        <w:t>L</w:t>
      </w:r>
      <w:r w:rsidR="00B45B85">
        <w:rPr>
          <w:lang w:val="fr-FR"/>
        </w:rPr>
        <w:t>’</w:t>
      </w:r>
      <w:r>
        <w:rPr>
          <w:lang w:val="fr-FR"/>
        </w:rPr>
        <w:t>État Partie fait observer que, selon la loi sur l</w:t>
      </w:r>
      <w:r w:rsidR="00B45B85">
        <w:rPr>
          <w:lang w:val="fr-FR"/>
        </w:rPr>
        <w:t>’</w:t>
      </w:r>
      <w:r>
        <w:rPr>
          <w:lang w:val="fr-FR"/>
        </w:rPr>
        <w:t>exploitation minière, l</w:t>
      </w:r>
      <w:r w:rsidR="00B45B85">
        <w:rPr>
          <w:lang w:val="fr-FR"/>
        </w:rPr>
        <w:t>’</w:t>
      </w:r>
      <w:r>
        <w:rPr>
          <w:lang w:val="fr-FR"/>
        </w:rPr>
        <w:t>autorité chargée de délivrer les permis doit évaluer les effets des activités prévues par le permis d</w:t>
      </w:r>
      <w:r w:rsidR="00B45B85">
        <w:rPr>
          <w:lang w:val="fr-FR"/>
        </w:rPr>
        <w:t>’</w:t>
      </w:r>
      <w:r>
        <w:rPr>
          <w:lang w:val="fr-FR"/>
        </w:rPr>
        <w:t>exploration, d</w:t>
      </w:r>
      <w:r w:rsidR="00B45B85">
        <w:rPr>
          <w:lang w:val="fr-FR"/>
        </w:rPr>
        <w:t>’</w:t>
      </w:r>
      <w:r>
        <w:rPr>
          <w:lang w:val="fr-FR"/>
        </w:rPr>
        <w:t>exploitation minière ou d</w:t>
      </w:r>
      <w:r w:rsidR="00B45B85">
        <w:rPr>
          <w:lang w:val="fr-FR"/>
        </w:rPr>
        <w:t>’</w:t>
      </w:r>
      <w:r>
        <w:rPr>
          <w:lang w:val="fr-FR"/>
        </w:rPr>
        <w:t>orpaillage sur les droits qu</w:t>
      </w:r>
      <w:r w:rsidR="00B45B85">
        <w:rPr>
          <w:lang w:val="fr-FR"/>
        </w:rPr>
        <w:t>’</w:t>
      </w:r>
      <w:r>
        <w:rPr>
          <w:lang w:val="fr-FR"/>
        </w:rPr>
        <w:t>ont les Sâmes, en tant que peuple autochtone, de préserver et de promouvoir leur langue, leur culture et leurs moyens de subsistance traditionnels, et doit examiner les mesures à prendre pour réduire et prévenir les dommages</w:t>
      </w:r>
      <w:r w:rsidR="00632D20" w:rsidRPr="00632D20">
        <w:rPr>
          <w:lang w:val="fr-FR"/>
        </w:rPr>
        <w:t>.</w:t>
      </w:r>
      <w:r>
        <w:rPr>
          <w:lang w:val="fr-FR"/>
        </w:rPr>
        <w:t xml:space="preserve"> En outre, le Parlement sâme, l</w:t>
      </w:r>
      <w:r w:rsidR="00B45B85">
        <w:rPr>
          <w:lang w:val="fr-FR"/>
        </w:rPr>
        <w:t>’</w:t>
      </w:r>
      <w:r>
        <w:rPr>
          <w:lang w:val="fr-FR"/>
        </w:rPr>
        <w:t>assemblée de village skolt et la coopérative locale d</w:t>
      </w:r>
      <w:r w:rsidR="00B45B85">
        <w:rPr>
          <w:lang w:val="fr-FR"/>
        </w:rPr>
        <w:t>’</w:t>
      </w:r>
      <w:r>
        <w:rPr>
          <w:lang w:val="fr-FR"/>
        </w:rPr>
        <w:t>éleveurs de rennes doivent avoir la possibilité de commenter le rapport avant le début de la coopération</w:t>
      </w:r>
      <w:r w:rsidR="00632D20" w:rsidRPr="00632D20">
        <w:rPr>
          <w:lang w:val="fr-FR"/>
        </w:rPr>
        <w:t>.</w:t>
      </w:r>
    </w:p>
    <w:p w14:paraId="75F4A0B4" w14:textId="1CEB2E10" w:rsidR="00B45B85" w:rsidRDefault="00201BEC" w:rsidP="0087178A">
      <w:pPr>
        <w:pStyle w:val="SingleTxtG"/>
        <w:rPr>
          <w:lang w:val="fr-FR"/>
        </w:rPr>
      </w:pPr>
      <w:r w:rsidRPr="00632D20">
        <w:rPr>
          <w:lang w:val="fr-FR"/>
        </w:rPr>
        <w:t>110</w:t>
      </w:r>
      <w:r w:rsidR="00632D20" w:rsidRPr="00632D20">
        <w:rPr>
          <w:lang w:val="fr-FR"/>
        </w:rPr>
        <w:t>.</w:t>
      </w:r>
      <w:r>
        <w:rPr>
          <w:lang w:val="fr-FR"/>
        </w:rPr>
        <w:tab/>
        <w:t>L</w:t>
      </w:r>
      <w:r w:rsidR="00B45B85">
        <w:rPr>
          <w:lang w:val="fr-FR"/>
        </w:rPr>
        <w:t>’</w:t>
      </w:r>
      <w:r>
        <w:rPr>
          <w:lang w:val="fr-FR"/>
        </w:rPr>
        <w:t>État Partie fait observer que la loi sur l</w:t>
      </w:r>
      <w:r w:rsidR="00B45B85">
        <w:rPr>
          <w:lang w:val="fr-FR"/>
        </w:rPr>
        <w:t>’</w:t>
      </w:r>
      <w:r>
        <w:rPr>
          <w:lang w:val="fr-FR"/>
        </w:rPr>
        <w:t>exploitation minière dispose que, dans une zone destinée précisément à l</w:t>
      </w:r>
      <w:r w:rsidR="00B45B85">
        <w:rPr>
          <w:lang w:val="fr-FR"/>
        </w:rPr>
        <w:t>’</w:t>
      </w:r>
      <w:r>
        <w:rPr>
          <w:lang w:val="fr-FR"/>
        </w:rPr>
        <w:t>élevage de rennes, l</w:t>
      </w:r>
      <w:r w:rsidR="00B45B85">
        <w:rPr>
          <w:lang w:val="fr-FR"/>
        </w:rPr>
        <w:t>’</w:t>
      </w:r>
      <w:r>
        <w:rPr>
          <w:lang w:val="fr-FR"/>
        </w:rPr>
        <w:t>autorité chargée de délivrer les permis doit, en coopération avec les coopératives d</w:t>
      </w:r>
      <w:r w:rsidR="00B45B85">
        <w:rPr>
          <w:lang w:val="fr-FR"/>
        </w:rPr>
        <w:t>’</w:t>
      </w:r>
      <w:r>
        <w:rPr>
          <w:lang w:val="fr-FR"/>
        </w:rPr>
        <w:t>éleveurs de rennes, enquêter sur les dommages causés à l</w:t>
      </w:r>
      <w:r w:rsidR="00B45B85">
        <w:rPr>
          <w:lang w:val="fr-FR"/>
        </w:rPr>
        <w:t>’</w:t>
      </w:r>
      <w:r>
        <w:rPr>
          <w:lang w:val="fr-FR"/>
        </w:rPr>
        <w:t>élevage de rennes par les activités couvertes par le permis</w:t>
      </w:r>
      <w:r w:rsidR="00632D20" w:rsidRPr="00632D20">
        <w:rPr>
          <w:lang w:val="fr-FR"/>
        </w:rPr>
        <w:t>.</w:t>
      </w:r>
    </w:p>
    <w:p w14:paraId="4FCDBD1D" w14:textId="5409BC99" w:rsidR="00201BEC" w:rsidRPr="004C382B" w:rsidRDefault="00201BEC" w:rsidP="0087178A">
      <w:pPr>
        <w:pStyle w:val="SingleTxtG"/>
      </w:pPr>
      <w:r w:rsidRPr="00632D20">
        <w:rPr>
          <w:lang w:val="fr-FR"/>
        </w:rPr>
        <w:t>111</w:t>
      </w:r>
      <w:r w:rsidR="00632D20" w:rsidRPr="00632D20">
        <w:rPr>
          <w:lang w:val="fr-FR"/>
        </w:rPr>
        <w:t>.</w:t>
      </w:r>
      <w:r>
        <w:rPr>
          <w:lang w:val="fr-FR"/>
        </w:rPr>
        <w:tab/>
        <w:t>L</w:t>
      </w:r>
      <w:r w:rsidR="00B45B85">
        <w:rPr>
          <w:lang w:val="fr-FR"/>
        </w:rPr>
        <w:t>’</w:t>
      </w:r>
      <w:r>
        <w:rPr>
          <w:lang w:val="fr-FR"/>
        </w:rPr>
        <w:t>État Partie fait observer que la loi sur l</w:t>
      </w:r>
      <w:r w:rsidR="00B45B85">
        <w:rPr>
          <w:lang w:val="fr-FR"/>
        </w:rPr>
        <w:t>’</w:t>
      </w:r>
      <w:r>
        <w:rPr>
          <w:lang w:val="fr-FR"/>
        </w:rPr>
        <w:t>exploitation minière interdit l</w:t>
      </w:r>
      <w:r w:rsidR="00B45B85">
        <w:rPr>
          <w:lang w:val="fr-FR"/>
        </w:rPr>
        <w:t>’</w:t>
      </w:r>
      <w:r>
        <w:rPr>
          <w:lang w:val="fr-FR"/>
        </w:rPr>
        <w:t>octroi de permis d</w:t>
      </w:r>
      <w:r w:rsidR="00B45B85">
        <w:rPr>
          <w:lang w:val="fr-FR"/>
        </w:rPr>
        <w:t>’</w:t>
      </w:r>
      <w:r>
        <w:rPr>
          <w:lang w:val="fr-FR"/>
        </w:rPr>
        <w:t>exploration, d</w:t>
      </w:r>
      <w:r w:rsidR="00B45B85">
        <w:rPr>
          <w:lang w:val="fr-FR"/>
        </w:rPr>
        <w:t>’</w:t>
      </w:r>
      <w:r>
        <w:rPr>
          <w:lang w:val="fr-FR"/>
        </w:rPr>
        <w:t>exploitation minière ou d</w:t>
      </w:r>
      <w:r w:rsidR="00B45B85">
        <w:rPr>
          <w:lang w:val="fr-FR"/>
        </w:rPr>
        <w:t>’</w:t>
      </w:r>
      <w:r>
        <w:rPr>
          <w:lang w:val="fr-FR"/>
        </w:rPr>
        <w:t>orpaillage sur le territoire sâme, dans la région skolt ou dans les zones spéciales d</w:t>
      </w:r>
      <w:r w:rsidR="00B45B85">
        <w:rPr>
          <w:lang w:val="fr-FR"/>
        </w:rPr>
        <w:t>’</w:t>
      </w:r>
      <w:r>
        <w:rPr>
          <w:lang w:val="fr-FR"/>
        </w:rPr>
        <w:t>élevage de rennes dans le cas où les activités en question porteraient gravement atteinte à la culture ou aux moyens de subsistance des Sâmes, nuiraient aux conditions de vie des Skolts ou causeraient des dommages substantiels à l</w:t>
      </w:r>
      <w:r w:rsidR="00B45B85">
        <w:rPr>
          <w:lang w:val="fr-FR"/>
        </w:rPr>
        <w:t>’</w:t>
      </w:r>
      <w:r>
        <w:rPr>
          <w:lang w:val="fr-FR"/>
        </w:rPr>
        <w:t>élevage de rennes</w:t>
      </w:r>
      <w:r w:rsidR="00632D20" w:rsidRPr="00632D20">
        <w:rPr>
          <w:lang w:val="fr-FR"/>
        </w:rPr>
        <w:t>.</w:t>
      </w:r>
    </w:p>
    <w:p w14:paraId="22DCD216" w14:textId="1F3E5C59" w:rsidR="00201BEC" w:rsidRPr="004C382B" w:rsidRDefault="00201BEC" w:rsidP="0087178A">
      <w:pPr>
        <w:pStyle w:val="SingleTxtG"/>
      </w:pPr>
      <w:r w:rsidRPr="00632D20">
        <w:rPr>
          <w:lang w:val="fr-FR"/>
        </w:rPr>
        <w:t>112</w:t>
      </w:r>
      <w:r w:rsidR="00632D20" w:rsidRPr="00632D20">
        <w:rPr>
          <w:lang w:val="fr-FR"/>
        </w:rPr>
        <w:t>.</w:t>
      </w:r>
      <w:r>
        <w:rPr>
          <w:lang w:val="fr-FR"/>
        </w:rPr>
        <w:tab/>
        <w:t>L</w:t>
      </w:r>
      <w:r w:rsidR="00B45B85">
        <w:rPr>
          <w:lang w:val="fr-FR"/>
        </w:rPr>
        <w:t>’</w:t>
      </w:r>
      <w:r>
        <w:rPr>
          <w:lang w:val="fr-FR"/>
        </w:rPr>
        <w:t>État Partie indique que le Ministère de l</w:t>
      </w:r>
      <w:r w:rsidR="00B45B85">
        <w:rPr>
          <w:lang w:val="fr-FR"/>
        </w:rPr>
        <w:t>’</w:t>
      </w:r>
      <w:r>
        <w:rPr>
          <w:lang w:val="fr-FR"/>
        </w:rPr>
        <w:t>économie et de l</w:t>
      </w:r>
      <w:r w:rsidR="00B45B85">
        <w:rPr>
          <w:lang w:val="fr-FR"/>
        </w:rPr>
        <w:t>’</w:t>
      </w:r>
      <w:r>
        <w:rPr>
          <w:lang w:val="fr-FR"/>
        </w:rPr>
        <w:t>emploi a élaboré un nouveau décret sur les activités minières à la fin de l</w:t>
      </w:r>
      <w:r w:rsidR="00B45B85">
        <w:rPr>
          <w:lang w:val="fr-FR"/>
        </w:rPr>
        <w:t>’</w:t>
      </w:r>
      <w:r>
        <w:rPr>
          <w:lang w:val="fr-FR"/>
        </w:rPr>
        <w:t xml:space="preserve">année </w:t>
      </w:r>
      <w:r w:rsidRPr="00632D20">
        <w:rPr>
          <w:lang w:val="fr-FR"/>
        </w:rPr>
        <w:t>2023</w:t>
      </w:r>
      <w:r>
        <w:rPr>
          <w:lang w:val="fr-FR"/>
        </w:rPr>
        <w:t xml:space="preserve"> et que le projet de décret a été négocié avec le Parlement sâme en janvier </w:t>
      </w:r>
      <w:r w:rsidRPr="00632D20">
        <w:rPr>
          <w:lang w:val="fr-FR"/>
        </w:rPr>
        <w:t>2024</w:t>
      </w:r>
      <w:r w:rsidR="00632D20" w:rsidRPr="00632D20">
        <w:rPr>
          <w:lang w:val="fr-FR"/>
        </w:rPr>
        <w:t>.</w:t>
      </w:r>
      <w:r>
        <w:rPr>
          <w:lang w:val="fr-FR"/>
        </w:rPr>
        <w:t xml:space="preserve"> Le texte précise les obligations du demandeur en matière de déclaration ainsi que la procédure d</w:t>
      </w:r>
      <w:r w:rsidR="00B45B85">
        <w:rPr>
          <w:lang w:val="fr-FR"/>
        </w:rPr>
        <w:t>’</w:t>
      </w:r>
      <w:r>
        <w:rPr>
          <w:lang w:val="fr-FR"/>
        </w:rPr>
        <w:t>évaluation et de coopération prévue par la loi sur l</w:t>
      </w:r>
      <w:r w:rsidR="00B45B85">
        <w:rPr>
          <w:lang w:val="fr-FR"/>
        </w:rPr>
        <w:t>’</w:t>
      </w:r>
      <w:r>
        <w:rPr>
          <w:lang w:val="fr-FR"/>
        </w:rPr>
        <w:t>exploitation minière, qui garantit une évaluation impartiale et adéquate par les autorités</w:t>
      </w:r>
      <w:r w:rsidR="00632D20" w:rsidRPr="00632D20">
        <w:rPr>
          <w:lang w:val="fr-FR"/>
        </w:rPr>
        <w:t>.</w:t>
      </w:r>
      <w:r>
        <w:rPr>
          <w:lang w:val="fr-FR"/>
        </w:rPr>
        <w:t xml:space="preserve"> Une négociation préliminaire sur les modifications demandées a été organisée en octobre </w:t>
      </w:r>
      <w:r w:rsidRPr="00632D20">
        <w:rPr>
          <w:lang w:val="fr-FR"/>
        </w:rPr>
        <w:t>2024</w:t>
      </w:r>
      <w:r>
        <w:rPr>
          <w:lang w:val="fr-FR"/>
        </w:rPr>
        <w:t>, en application de la loi sur le Parlement sâme, mais les parties sont convenues de suspendre l</w:t>
      </w:r>
      <w:r w:rsidR="00B45B85">
        <w:rPr>
          <w:lang w:val="fr-FR"/>
        </w:rPr>
        <w:t>’</w:t>
      </w:r>
      <w:r>
        <w:rPr>
          <w:lang w:val="fr-FR"/>
        </w:rPr>
        <w:t>élaboration du décret dans l</w:t>
      </w:r>
      <w:r w:rsidR="00B45B85">
        <w:rPr>
          <w:lang w:val="fr-FR"/>
        </w:rPr>
        <w:t>’</w:t>
      </w:r>
      <w:r>
        <w:rPr>
          <w:lang w:val="fr-FR"/>
        </w:rPr>
        <w:t>attente d</w:t>
      </w:r>
      <w:r w:rsidR="00B45B85">
        <w:rPr>
          <w:lang w:val="fr-FR"/>
        </w:rPr>
        <w:t>’</w:t>
      </w:r>
      <w:r>
        <w:rPr>
          <w:lang w:val="fr-FR"/>
        </w:rPr>
        <w:t>un examen approfondi des constatations du Comité publiées le même mois</w:t>
      </w:r>
      <w:r w:rsidR="00632D20" w:rsidRPr="00632D20">
        <w:rPr>
          <w:lang w:val="fr-FR"/>
        </w:rPr>
        <w:t>.</w:t>
      </w:r>
    </w:p>
    <w:p w14:paraId="7934A4B9" w14:textId="3C11C871" w:rsidR="00B45B85" w:rsidRDefault="00201BEC" w:rsidP="0087178A">
      <w:pPr>
        <w:pStyle w:val="SingleTxtG"/>
        <w:rPr>
          <w:lang w:val="fr-FR"/>
        </w:rPr>
      </w:pPr>
      <w:r w:rsidRPr="00632D20">
        <w:rPr>
          <w:lang w:val="fr-FR"/>
        </w:rPr>
        <w:t>113</w:t>
      </w:r>
      <w:r w:rsidR="00632D20" w:rsidRPr="00632D20">
        <w:rPr>
          <w:lang w:val="fr-FR"/>
        </w:rPr>
        <w:t>.</w:t>
      </w:r>
      <w:r>
        <w:rPr>
          <w:lang w:val="fr-FR"/>
        </w:rPr>
        <w:tab/>
        <w:t>L</w:t>
      </w:r>
      <w:r w:rsidR="00B45B85">
        <w:rPr>
          <w:lang w:val="fr-FR"/>
        </w:rPr>
        <w:t>’</w:t>
      </w:r>
      <w:r>
        <w:rPr>
          <w:lang w:val="fr-FR"/>
        </w:rPr>
        <w:t>État Partie indique que la Cour administrative suprême a examiné la manière dont l</w:t>
      </w:r>
      <w:r w:rsidR="00B45B85">
        <w:rPr>
          <w:lang w:val="fr-FR"/>
        </w:rPr>
        <w:t>’</w:t>
      </w:r>
      <w:r>
        <w:rPr>
          <w:lang w:val="fr-FR"/>
        </w:rPr>
        <w:t>Office de la sécurité et des produits chimiques a traité le permis d</w:t>
      </w:r>
      <w:r w:rsidR="00B45B85">
        <w:rPr>
          <w:lang w:val="fr-FR"/>
        </w:rPr>
        <w:t>’</w:t>
      </w:r>
      <w:r>
        <w:rPr>
          <w:lang w:val="fr-FR"/>
        </w:rPr>
        <w:t>exploration minière</w:t>
      </w:r>
      <w:r w:rsidR="00632D20" w:rsidRPr="00632D20">
        <w:rPr>
          <w:lang w:val="fr-FR"/>
        </w:rPr>
        <w:t>.</w:t>
      </w:r>
      <w:r>
        <w:rPr>
          <w:lang w:val="fr-FR"/>
        </w:rPr>
        <w:t xml:space="preserve"> La Cour a jugé que l</w:t>
      </w:r>
      <w:r w:rsidR="00B45B85">
        <w:rPr>
          <w:lang w:val="fr-FR"/>
        </w:rPr>
        <w:t>’</w:t>
      </w:r>
      <w:r>
        <w:rPr>
          <w:lang w:val="fr-FR"/>
        </w:rPr>
        <w:t>Office avait correctement évalué l</w:t>
      </w:r>
      <w:r w:rsidR="00B45B85">
        <w:rPr>
          <w:lang w:val="fr-FR"/>
        </w:rPr>
        <w:t>’</w:t>
      </w:r>
      <w:r>
        <w:rPr>
          <w:lang w:val="fr-FR"/>
        </w:rPr>
        <w:t>impact du projet sur les droits des Sâmes au regard de la loi sur l</w:t>
      </w:r>
      <w:r w:rsidR="00B45B85">
        <w:rPr>
          <w:lang w:val="fr-FR"/>
        </w:rPr>
        <w:t>’</w:t>
      </w:r>
      <w:r>
        <w:rPr>
          <w:lang w:val="fr-FR"/>
        </w:rPr>
        <w:t>exploitation minière et avait veillé à ce que les Sâmes aient réellement la possibilité de participer au processus de négociation</w:t>
      </w:r>
      <w:r w:rsidR="00632D20" w:rsidRPr="00632D20">
        <w:rPr>
          <w:lang w:val="fr-FR"/>
        </w:rPr>
        <w:t>.</w:t>
      </w:r>
      <w:r>
        <w:rPr>
          <w:lang w:val="fr-FR"/>
        </w:rPr>
        <w:t xml:space="preserve"> Elle a également précisé que la loi sur l</w:t>
      </w:r>
      <w:r w:rsidR="00B45B85">
        <w:rPr>
          <w:lang w:val="fr-FR"/>
        </w:rPr>
        <w:t>’</w:t>
      </w:r>
      <w:r>
        <w:rPr>
          <w:lang w:val="fr-FR"/>
        </w:rPr>
        <w:t>exploitation minière n</w:t>
      </w:r>
      <w:r w:rsidR="00B45B85">
        <w:rPr>
          <w:lang w:val="fr-FR"/>
        </w:rPr>
        <w:t>’</w:t>
      </w:r>
      <w:r>
        <w:rPr>
          <w:lang w:val="fr-FR"/>
        </w:rPr>
        <w:t>exigeait pas le consentement des Sâmes pour l</w:t>
      </w:r>
      <w:r w:rsidR="00B45B85">
        <w:rPr>
          <w:lang w:val="fr-FR"/>
        </w:rPr>
        <w:t>’</w:t>
      </w:r>
      <w:r>
        <w:rPr>
          <w:lang w:val="fr-FR"/>
        </w:rPr>
        <w:t>octroi d</w:t>
      </w:r>
      <w:r w:rsidR="00B45B85">
        <w:rPr>
          <w:lang w:val="fr-FR"/>
        </w:rPr>
        <w:t>’</w:t>
      </w:r>
      <w:r>
        <w:rPr>
          <w:lang w:val="fr-FR"/>
        </w:rPr>
        <w:t>un permis d</w:t>
      </w:r>
      <w:r w:rsidR="00B45B85">
        <w:rPr>
          <w:lang w:val="fr-FR"/>
        </w:rPr>
        <w:t>’</w:t>
      </w:r>
      <w:r>
        <w:rPr>
          <w:lang w:val="fr-FR"/>
        </w:rPr>
        <w:t>exploration</w:t>
      </w:r>
      <w:r w:rsidR="00632D20" w:rsidRPr="00632D20">
        <w:rPr>
          <w:lang w:val="fr-FR"/>
        </w:rPr>
        <w:t>.</w:t>
      </w:r>
    </w:p>
    <w:p w14:paraId="65B760CE" w14:textId="266E08C6" w:rsidR="00201BEC" w:rsidRPr="004C382B" w:rsidRDefault="00201BEC" w:rsidP="0087178A">
      <w:pPr>
        <w:pStyle w:val="SingleTxtG"/>
      </w:pPr>
      <w:r w:rsidRPr="00632D20">
        <w:rPr>
          <w:lang w:val="fr-FR"/>
        </w:rPr>
        <w:t>114</w:t>
      </w:r>
      <w:r w:rsidR="00632D20" w:rsidRPr="00632D20">
        <w:rPr>
          <w:lang w:val="fr-FR"/>
        </w:rPr>
        <w:t>.</w:t>
      </w:r>
      <w:r>
        <w:rPr>
          <w:lang w:val="fr-FR"/>
        </w:rPr>
        <w:tab/>
        <w:t>L</w:t>
      </w:r>
      <w:r w:rsidR="00B45B85">
        <w:rPr>
          <w:lang w:val="fr-FR"/>
        </w:rPr>
        <w:t>’</w:t>
      </w:r>
      <w:r>
        <w:rPr>
          <w:lang w:val="fr-FR"/>
        </w:rPr>
        <w:t>État Partie indique que la réforme de la loi sur le Parlement sâme a pour objectif l</w:t>
      </w:r>
      <w:r w:rsidR="00B45B85">
        <w:rPr>
          <w:lang w:val="fr-FR"/>
        </w:rPr>
        <w:t>’</w:t>
      </w:r>
      <w:r>
        <w:rPr>
          <w:lang w:val="fr-FR"/>
        </w:rPr>
        <w:t>application du principe du consentement préalable, libre et éclairé, conformément au droit internation</w:t>
      </w:r>
      <w:r w:rsidR="0071513B">
        <w:rPr>
          <w:lang w:val="fr-FR"/>
        </w:rPr>
        <w:t>al.</w:t>
      </w:r>
      <w:r w:rsidR="00A80423">
        <w:rPr>
          <w:lang w:val="fr-FR"/>
        </w:rPr>
        <w:t xml:space="preserve"> </w:t>
      </w:r>
      <w:r>
        <w:rPr>
          <w:lang w:val="fr-FR"/>
        </w:rPr>
        <w:t>Selon la proposition d</w:t>
      </w:r>
      <w:r w:rsidR="00B45B85">
        <w:rPr>
          <w:lang w:val="fr-FR"/>
        </w:rPr>
        <w:t>’</w:t>
      </w:r>
      <w:r w:rsidR="0071513B">
        <w:rPr>
          <w:lang w:val="fr-FR"/>
        </w:rPr>
        <w:t>article </w:t>
      </w:r>
      <w:r w:rsidRPr="00632D20">
        <w:rPr>
          <w:lang w:val="fr-FR"/>
        </w:rPr>
        <w:t>9</w:t>
      </w:r>
      <w:r>
        <w:rPr>
          <w:lang w:val="fr-FR"/>
        </w:rPr>
        <w:t>, les négociations avec le Parlement sâme doivent permettre de véritablement préserver les droits qu</w:t>
      </w:r>
      <w:r w:rsidR="00B45B85">
        <w:rPr>
          <w:lang w:val="fr-FR"/>
        </w:rPr>
        <w:t>’</w:t>
      </w:r>
      <w:r>
        <w:rPr>
          <w:lang w:val="fr-FR"/>
        </w:rPr>
        <w:t>ont les Sâmes en tant que peuple autochtone et être menées de bonne foi et dans le respect mutuel, et pas uniquement pour satisfaire à des exigences juridiques formelles</w:t>
      </w:r>
      <w:r w:rsidR="00632D20" w:rsidRPr="00632D20">
        <w:rPr>
          <w:lang w:val="fr-FR"/>
        </w:rPr>
        <w:t>.</w:t>
      </w:r>
    </w:p>
    <w:p w14:paraId="55642A06" w14:textId="75CB2C72" w:rsidR="00B45B85" w:rsidRDefault="00201BEC" w:rsidP="0087178A">
      <w:pPr>
        <w:pStyle w:val="SingleTxtG"/>
        <w:rPr>
          <w:lang w:val="fr-FR"/>
        </w:rPr>
      </w:pPr>
      <w:r w:rsidRPr="00632D20">
        <w:rPr>
          <w:lang w:val="fr-FR"/>
        </w:rPr>
        <w:t>115</w:t>
      </w:r>
      <w:r w:rsidR="00632D20" w:rsidRPr="00632D20">
        <w:rPr>
          <w:lang w:val="fr-FR"/>
        </w:rPr>
        <w:t>.</w:t>
      </w:r>
      <w:r>
        <w:rPr>
          <w:lang w:val="fr-FR"/>
        </w:rPr>
        <w:tab/>
        <w:t>En ce qui concerne le droit des enfants d</w:t>
      </w:r>
      <w:r w:rsidR="00B45B85">
        <w:rPr>
          <w:lang w:val="fr-FR"/>
        </w:rPr>
        <w:t>’</w:t>
      </w:r>
      <w:r>
        <w:rPr>
          <w:lang w:val="fr-FR"/>
        </w:rPr>
        <w:t>être entendus et d</w:t>
      </w:r>
      <w:r w:rsidR="00B45B85">
        <w:rPr>
          <w:lang w:val="fr-FR"/>
        </w:rPr>
        <w:t>’</w:t>
      </w:r>
      <w:r>
        <w:rPr>
          <w:lang w:val="fr-FR"/>
        </w:rPr>
        <w:t>exprimer librement leur opinion sur toutes les questions qui les concernent, l</w:t>
      </w:r>
      <w:r w:rsidR="00B45B85">
        <w:rPr>
          <w:lang w:val="fr-FR"/>
        </w:rPr>
        <w:t>’</w:t>
      </w:r>
      <w:r>
        <w:rPr>
          <w:lang w:val="fr-FR"/>
        </w:rPr>
        <w:t>État Partie indique que le Parlement sâme et les coopératives d</w:t>
      </w:r>
      <w:r w:rsidR="00B45B85">
        <w:rPr>
          <w:lang w:val="fr-FR"/>
        </w:rPr>
        <w:t>’</w:t>
      </w:r>
      <w:r>
        <w:rPr>
          <w:lang w:val="fr-FR"/>
        </w:rPr>
        <w:t>élevage de rennes ont naturellement la possibilité d</w:t>
      </w:r>
      <w:r w:rsidR="00B45B85">
        <w:rPr>
          <w:lang w:val="fr-FR"/>
        </w:rPr>
        <w:t>’</w:t>
      </w:r>
      <w:r>
        <w:rPr>
          <w:lang w:val="fr-FR"/>
        </w:rPr>
        <w:t>établir de bonnes pratiques pour ce qui est d</w:t>
      </w:r>
      <w:r w:rsidR="00B45B85">
        <w:rPr>
          <w:lang w:val="fr-FR"/>
        </w:rPr>
        <w:t>’</w:t>
      </w:r>
      <w:r>
        <w:rPr>
          <w:lang w:val="fr-FR"/>
        </w:rPr>
        <w:t>entendre et de transmettre l</w:t>
      </w:r>
      <w:r w:rsidR="00B45B85">
        <w:rPr>
          <w:lang w:val="fr-FR"/>
        </w:rPr>
        <w:t>’</w:t>
      </w:r>
      <w:r>
        <w:rPr>
          <w:lang w:val="fr-FR"/>
        </w:rPr>
        <w:t>opinion des enfants sâmes et d</w:t>
      </w:r>
      <w:r w:rsidR="00B45B85">
        <w:rPr>
          <w:lang w:val="fr-FR"/>
        </w:rPr>
        <w:t>’</w:t>
      </w:r>
      <w:r>
        <w:rPr>
          <w:lang w:val="fr-FR"/>
        </w:rPr>
        <w:t>assurer une représentation inclusive</w:t>
      </w:r>
      <w:r w:rsidR="00632D20" w:rsidRPr="00632D20">
        <w:rPr>
          <w:lang w:val="fr-FR"/>
        </w:rPr>
        <w:t>.</w:t>
      </w:r>
      <w:r>
        <w:rPr>
          <w:lang w:val="fr-FR"/>
        </w:rPr>
        <w:t xml:space="preserve"> Ainsi, même si les obligations légales de consultation et de négociation ne s</w:t>
      </w:r>
      <w:r w:rsidR="00B45B85">
        <w:rPr>
          <w:lang w:val="fr-FR"/>
        </w:rPr>
        <w:t>’</w:t>
      </w:r>
      <w:r>
        <w:rPr>
          <w:lang w:val="fr-FR"/>
        </w:rPr>
        <w:t>appliquent pas toujours directement, il existe des possibilités pour les enfants sâmes d</w:t>
      </w:r>
      <w:r w:rsidR="00B45B85">
        <w:rPr>
          <w:lang w:val="fr-FR"/>
        </w:rPr>
        <w:t>’</w:t>
      </w:r>
      <w:r>
        <w:rPr>
          <w:lang w:val="fr-FR"/>
        </w:rPr>
        <w:t>être entendus</w:t>
      </w:r>
      <w:r w:rsidR="00632D20" w:rsidRPr="00632D20">
        <w:rPr>
          <w:lang w:val="fr-FR"/>
        </w:rPr>
        <w:t>.</w:t>
      </w:r>
    </w:p>
    <w:p w14:paraId="1FA0909D" w14:textId="08BAFD0E" w:rsidR="00B45B85" w:rsidRDefault="00201BEC" w:rsidP="0087178A">
      <w:pPr>
        <w:pStyle w:val="SingleTxtG"/>
        <w:rPr>
          <w:lang w:val="fr-FR"/>
        </w:rPr>
      </w:pPr>
      <w:r w:rsidRPr="00632D20">
        <w:rPr>
          <w:lang w:val="fr-FR"/>
        </w:rPr>
        <w:t>116</w:t>
      </w:r>
      <w:r w:rsidR="00632D20" w:rsidRPr="00632D20">
        <w:rPr>
          <w:lang w:val="fr-FR"/>
        </w:rPr>
        <w:t>.</w:t>
      </w:r>
      <w:r>
        <w:rPr>
          <w:lang w:val="fr-FR"/>
        </w:rPr>
        <w:tab/>
        <w:t>L</w:t>
      </w:r>
      <w:r w:rsidR="00B45B85">
        <w:rPr>
          <w:lang w:val="fr-FR"/>
        </w:rPr>
        <w:t>’</w:t>
      </w:r>
      <w:r>
        <w:rPr>
          <w:lang w:val="fr-FR"/>
        </w:rPr>
        <w:t xml:space="preserve">État Partie indique que, le </w:t>
      </w:r>
      <w:r w:rsidRPr="00632D20">
        <w:rPr>
          <w:lang w:val="fr-FR"/>
        </w:rPr>
        <w:t>10</w:t>
      </w:r>
      <w:r>
        <w:rPr>
          <w:lang w:val="fr-FR"/>
        </w:rPr>
        <w:t xml:space="preserve"> octobre </w:t>
      </w:r>
      <w:r w:rsidRPr="00632D20">
        <w:rPr>
          <w:lang w:val="fr-FR"/>
        </w:rPr>
        <w:t>2024</w:t>
      </w:r>
      <w:r>
        <w:rPr>
          <w:lang w:val="fr-FR"/>
        </w:rPr>
        <w:t>, le Ministère des affaires étrangères a publié un communiqué de presse sur les constatations du Comité, disponible en finnois, en</w:t>
      </w:r>
      <w:r w:rsidR="00935D58">
        <w:rPr>
          <w:lang w:val="fr-FR"/>
        </w:rPr>
        <w:t> </w:t>
      </w:r>
      <w:r>
        <w:rPr>
          <w:lang w:val="fr-FR"/>
        </w:rPr>
        <w:t>suédois et en anglais, auquel étaient annexées les constatations</w:t>
      </w:r>
      <w:r w:rsidR="00632D20" w:rsidRPr="00632D20">
        <w:rPr>
          <w:lang w:val="fr-FR"/>
        </w:rPr>
        <w:t>.</w:t>
      </w:r>
      <w:r>
        <w:rPr>
          <w:lang w:val="fr-FR"/>
        </w:rPr>
        <w:t xml:space="preserve"> Le Ministère a traduit les constatations du Comité en finnois et les a diffusées à toutes les autorités compétentes</w:t>
      </w:r>
      <w:r w:rsidR="00632D20" w:rsidRPr="00632D20">
        <w:rPr>
          <w:lang w:val="fr-FR"/>
        </w:rPr>
        <w:t>.</w:t>
      </w:r>
      <w:r>
        <w:rPr>
          <w:lang w:val="fr-FR"/>
        </w:rPr>
        <w:t xml:space="preserve"> Il</w:t>
      </w:r>
      <w:r w:rsidR="00A4569D">
        <w:rPr>
          <w:lang w:val="fr-FR"/>
        </w:rPr>
        <w:t> </w:t>
      </w:r>
      <w:r>
        <w:rPr>
          <w:lang w:val="fr-FR"/>
        </w:rPr>
        <w:t>les</w:t>
      </w:r>
      <w:r w:rsidR="00A4569D">
        <w:rPr>
          <w:lang w:val="fr-FR"/>
        </w:rPr>
        <w:t> </w:t>
      </w:r>
      <w:r>
        <w:rPr>
          <w:lang w:val="fr-FR"/>
        </w:rPr>
        <w:t>a</w:t>
      </w:r>
      <w:r w:rsidR="00A4569D">
        <w:rPr>
          <w:lang w:val="fr-FR"/>
        </w:rPr>
        <w:t> </w:t>
      </w:r>
      <w:r>
        <w:rPr>
          <w:lang w:val="fr-FR"/>
        </w:rPr>
        <w:t>aussi fait traduire en sâme du Nord</w:t>
      </w:r>
      <w:r w:rsidR="00632D20" w:rsidRPr="00632D20">
        <w:rPr>
          <w:lang w:val="fr-FR"/>
        </w:rPr>
        <w:t>.</w:t>
      </w:r>
    </w:p>
    <w:p w14:paraId="3EA5247B" w14:textId="4B1C75BA" w:rsidR="00201BEC" w:rsidRPr="004C382B" w:rsidRDefault="00201BEC" w:rsidP="0087178A">
      <w:pPr>
        <w:pStyle w:val="H23G"/>
      </w:pPr>
      <w:r>
        <w:rPr>
          <w:lang w:val="fr-FR"/>
        </w:rPr>
        <w:lastRenderedPageBreak/>
        <w:tab/>
      </w:r>
      <w:r w:rsidRPr="00632D20">
        <w:rPr>
          <w:lang w:val="fr-FR"/>
        </w:rPr>
        <w:t>3</w:t>
      </w:r>
      <w:r w:rsidR="00632D20" w:rsidRPr="00632D20">
        <w:rPr>
          <w:lang w:val="fr-FR"/>
        </w:rPr>
        <w:t>.</w:t>
      </w:r>
      <w:r>
        <w:rPr>
          <w:lang w:val="fr-FR"/>
        </w:rPr>
        <w:tab/>
        <w:t>Commentaires des auteures</w:t>
      </w:r>
    </w:p>
    <w:p w14:paraId="60756177" w14:textId="465D80FC" w:rsidR="00201BEC" w:rsidRPr="004C382B" w:rsidRDefault="00201BEC" w:rsidP="0087178A">
      <w:pPr>
        <w:pStyle w:val="SingleTxtG"/>
      </w:pPr>
      <w:r w:rsidRPr="00632D20">
        <w:rPr>
          <w:lang w:val="fr-FR"/>
        </w:rPr>
        <w:t>117</w:t>
      </w:r>
      <w:r w:rsidR="00632D20" w:rsidRPr="00632D20">
        <w:rPr>
          <w:lang w:val="fr-FR"/>
        </w:rPr>
        <w:t>.</w:t>
      </w:r>
      <w:r>
        <w:rPr>
          <w:lang w:val="fr-FR"/>
        </w:rPr>
        <w:tab/>
        <w:t xml:space="preserve">Dans leurs commentaires datés du </w:t>
      </w:r>
      <w:r w:rsidRPr="00632D20">
        <w:rPr>
          <w:lang w:val="fr-FR"/>
        </w:rPr>
        <w:t>6</w:t>
      </w:r>
      <w:r>
        <w:rPr>
          <w:lang w:val="fr-FR"/>
        </w:rPr>
        <w:t xml:space="preserve"> juillet </w:t>
      </w:r>
      <w:r w:rsidRPr="00632D20">
        <w:rPr>
          <w:lang w:val="fr-FR"/>
        </w:rPr>
        <w:t>2025</w:t>
      </w:r>
      <w:r>
        <w:rPr>
          <w:lang w:val="fr-FR"/>
        </w:rPr>
        <w:t>, les auteures indiquent que le permis d</w:t>
      </w:r>
      <w:r w:rsidR="00B45B85">
        <w:rPr>
          <w:lang w:val="fr-FR"/>
        </w:rPr>
        <w:t>’</w:t>
      </w:r>
      <w:r>
        <w:rPr>
          <w:lang w:val="fr-FR"/>
        </w:rPr>
        <w:t>exploration minière pour le projet Lätäs</w:t>
      </w:r>
      <w:r w:rsidR="00935D58">
        <w:rPr>
          <w:lang w:val="fr-FR"/>
        </w:rPr>
        <w:t> </w:t>
      </w:r>
      <w:r w:rsidRPr="00632D20">
        <w:rPr>
          <w:lang w:val="fr-FR"/>
        </w:rPr>
        <w:t>1</w:t>
      </w:r>
      <w:r>
        <w:rPr>
          <w:lang w:val="fr-FR"/>
        </w:rPr>
        <w:t xml:space="preserve"> a expiré le </w:t>
      </w:r>
      <w:r w:rsidRPr="00632D20">
        <w:rPr>
          <w:lang w:val="fr-FR"/>
        </w:rPr>
        <w:t>21</w:t>
      </w:r>
      <w:r>
        <w:rPr>
          <w:lang w:val="fr-FR"/>
        </w:rPr>
        <w:t xml:space="preserve"> juin </w:t>
      </w:r>
      <w:r w:rsidRPr="00632D20">
        <w:rPr>
          <w:lang w:val="fr-FR"/>
        </w:rPr>
        <w:t>2025</w:t>
      </w:r>
      <w:r w:rsidR="00436BF0" w:rsidRPr="00436BF0">
        <w:rPr>
          <w:lang w:val="fr-FR"/>
        </w:rPr>
        <w:t>,</w:t>
      </w:r>
      <w:r>
        <w:rPr>
          <w:lang w:val="fr-FR"/>
        </w:rPr>
        <w:t xml:space="preserve"> car l</w:t>
      </w:r>
      <w:r w:rsidR="00B45B85">
        <w:rPr>
          <w:lang w:val="fr-FR"/>
        </w:rPr>
        <w:t>’</w:t>
      </w:r>
      <w:r>
        <w:rPr>
          <w:lang w:val="fr-FR"/>
        </w:rPr>
        <w:t>État Partie ne l</w:t>
      </w:r>
      <w:r w:rsidR="00B45B85">
        <w:rPr>
          <w:lang w:val="fr-FR"/>
        </w:rPr>
        <w:t>’</w:t>
      </w:r>
      <w:r>
        <w:rPr>
          <w:lang w:val="fr-FR"/>
        </w:rPr>
        <w:t>avait pas renouvelé avant cette date</w:t>
      </w:r>
      <w:r w:rsidR="00632D20" w:rsidRPr="00632D20">
        <w:rPr>
          <w:lang w:val="fr-FR"/>
        </w:rPr>
        <w:t>.</w:t>
      </w:r>
      <w:r>
        <w:rPr>
          <w:lang w:val="fr-FR"/>
        </w:rPr>
        <w:t xml:space="preserve"> Elles indiquent que, puisque la loi sur l</w:t>
      </w:r>
      <w:r w:rsidR="00B45B85">
        <w:rPr>
          <w:lang w:val="fr-FR"/>
        </w:rPr>
        <w:t>’</w:t>
      </w:r>
      <w:r>
        <w:rPr>
          <w:lang w:val="fr-FR"/>
        </w:rPr>
        <w:t>exploitation minière autorise les entreprises et le Service géologique finlandais à déposer de nouvelles demandes de permis, les zones concernées ne sont pas protégées contre de nouveaux projets</w:t>
      </w:r>
      <w:r w:rsidR="00632D20" w:rsidRPr="00632D20">
        <w:rPr>
          <w:lang w:val="fr-FR"/>
        </w:rPr>
        <w:t>.</w:t>
      </w:r>
    </w:p>
    <w:p w14:paraId="3375CB71" w14:textId="6E6E59C1" w:rsidR="00B45B85" w:rsidRDefault="00201BEC" w:rsidP="0087178A">
      <w:pPr>
        <w:pStyle w:val="SingleTxtG"/>
        <w:rPr>
          <w:lang w:val="fr-FR"/>
        </w:rPr>
      </w:pPr>
      <w:r w:rsidRPr="00632D20">
        <w:rPr>
          <w:lang w:val="fr-FR"/>
        </w:rPr>
        <w:t>118</w:t>
      </w:r>
      <w:r w:rsidR="00632D20" w:rsidRPr="00632D20">
        <w:rPr>
          <w:lang w:val="fr-FR"/>
        </w:rPr>
        <w:t>.</w:t>
      </w:r>
      <w:r>
        <w:rPr>
          <w:lang w:val="fr-FR"/>
        </w:rPr>
        <w:tab/>
        <w:t>Les auteures font observer que l</w:t>
      </w:r>
      <w:r w:rsidR="00B45B85">
        <w:rPr>
          <w:lang w:val="fr-FR"/>
        </w:rPr>
        <w:t>’</w:t>
      </w:r>
      <w:r>
        <w:rPr>
          <w:lang w:val="fr-FR"/>
        </w:rPr>
        <w:t>État Partie, dans sa réponse, a cité des décisions de tribunaux nationaux à titre de précédents, alors même que le Comité avait jugé que ces décisions constituaient des violations des droits du peuple autochtone sâme</w:t>
      </w:r>
      <w:r w:rsidR="00632D20" w:rsidRPr="00632D20">
        <w:rPr>
          <w:lang w:val="fr-FR"/>
        </w:rPr>
        <w:t>.</w:t>
      </w:r>
      <w:r>
        <w:rPr>
          <w:lang w:val="fr-FR"/>
        </w:rPr>
        <w:t xml:space="preserve"> Elles affirment qu</w:t>
      </w:r>
      <w:r w:rsidR="00B45B85">
        <w:rPr>
          <w:lang w:val="fr-FR"/>
        </w:rPr>
        <w:t>’</w:t>
      </w:r>
      <w:r>
        <w:rPr>
          <w:lang w:val="fr-FR"/>
        </w:rPr>
        <w:t>étant donné que les instruments relatifs aux droits de l</w:t>
      </w:r>
      <w:r w:rsidR="00B45B85">
        <w:rPr>
          <w:lang w:val="fr-FR"/>
        </w:rPr>
        <w:t>’</w:t>
      </w:r>
      <w:r>
        <w:rPr>
          <w:lang w:val="fr-FR"/>
        </w:rPr>
        <w:t>homme font partie intégrante du droit de l</w:t>
      </w:r>
      <w:r w:rsidR="00B45B85">
        <w:rPr>
          <w:lang w:val="fr-FR"/>
        </w:rPr>
        <w:t>’</w:t>
      </w:r>
      <w:r>
        <w:rPr>
          <w:lang w:val="fr-FR"/>
        </w:rPr>
        <w:t>État Partie selon la Constitution finlandaise, les décisions de justice jugées contraires à ces instruments ne peuvent servir de précédents et l</w:t>
      </w:r>
      <w:r w:rsidR="00B45B85">
        <w:rPr>
          <w:lang w:val="fr-FR"/>
        </w:rPr>
        <w:t>’</w:t>
      </w:r>
      <w:r>
        <w:rPr>
          <w:lang w:val="fr-FR"/>
        </w:rPr>
        <w:t>État Partie doit modifier la loi sur l</w:t>
      </w:r>
      <w:r w:rsidR="00B45B85">
        <w:rPr>
          <w:lang w:val="fr-FR"/>
        </w:rPr>
        <w:t>’</w:t>
      </w:r>
      <w:r>
        <w:rPr>
          <w:lang w:val="fr-FR"/>
        </w:rPr>
        <w:t>exploitation minière pour se conformer à ses obligations internationales</w:t>
      </w:r>
      <w:r w:rsidR="00632D20" w:rsidRPr="00632D20">
        <w:rPr>
          <w:lang w:val="fr-FR"/>
        </w:rPr>
        <w:t>.</w:t>
      </w:r>
      <w:r>
        <w:rPr>
          <w:lang w:val="fr-FR"/>
        </w:rPr>
        <w:t xml:space="preserve"> Cependant, </w:t>
      </w:r>
      <w:r w:rsidRPr="007537D5">
        <w:t>l</w:t>
      </w:r>
      <w:r w:rsidR="00B45B85" w:rsidRPr="007537D5">
        <w:rPr>
          <w:lang w:val="fr-FR"/>
        </w:rPr>
        <w:t>’</w:t>
      </w:r>
      <w:r w:rsidRPr="007537D5">
        <w:t>État</w:t>
      </w:r>
      <w:r w:rsidR="007537D5">
        <w:t> </w:t>
      </w:r>
      <w:r w:rsidRPr="007537D5">
        <w:t>Partie</w:t>
      </w:r>
      <w:r>
        <w:rPr>
          <w:lang w:val="fr-FR"/>
        </w:rPr>
        <w:t xml:space="preserve"> n</w:t>
      </w:r>
      <w:r w:rsidR="00B45B85">
        <w:rPr>
          <w:lang w:val="fr-FR"/>
        </w:rPr>
        <w:t>’</w:t>
      </w:r>
      <w:r>
        <w:rPr>
          <w:lang w:val="fr-FR"/>
        </w:rPr>
        <w:t>a pas engagé de processus de modification de la loi sur l</w:t>
      </w:r>
      <w:r w:rsidR="00B45B85">
        <w:rPr>
          <w:lang w:val="fr-FR"/>
        </w:rPr>
        <w:t>’</w:t>
      </w:r>
      <w:r>
        <w:rPr>
          <w:lang w:val="fr-FR"/>
        </w:rPr>
        <w:t>exploitation minière visant à éviter que de telles violations des droits de l</w:t>
      </w:r>
      <w:r w:rsidR="00B45B85">
        <w:rPr>
          <w:lang w:val="fr-FR"/>
        </w:rPr>
        <w:t>’</w:t>
      </w:r>
      <w:r>
        <w:rPr>
          <w:lang w:val="fr-FR"/>
        </w:rPr>
        <w:t>homme ne se reproduisent</w:t>
      </w:r>
      <w:r w:rsidR="00632D20" w:rsidRPr="00632D20">
        <w:rPr>
          <w:lang w:val="fr-FR"/>
        </w:rPr>
        <w:t>.</w:t>
      </w:r>
    </w:p>
    <w:p w14:paraId="70997FC5" w14:textId="785AD00B" w:rsidR="00B45B85" w:rsidRDefault="00201BEC" w:rsidP="0087178A">
      <w:pPr>
        <w:pStyle w:val="SingleTxtG"/>
        <w:rPr>
          <w:lang w:val="fr-FR"/>
        </w:rPr>
      </w:pPr>
      <w:r w:rsidRPr="00632D20">
        <w:rPr>
          <w:lang w:val="fr-FR"/>
        </w:rPr>
        <w:t>119</w:t>
      </w:r>
      <w:r w:rsidR="00632D20" w:rsidRPr="00632D20">
        <w:rPr>
          <w:lang w:val="fr-FR"/>
        </w:rPr>
        <w:t>.</w:t>
      </w:r>
      <w:r>
        <w:rPr>
          <w:lang w:val="fr-FR"/>
        </w:rPr>
        <w:tab/>
        <w:t>Les auteures indiquent que l</w:t>
      </w:r>
      <w:r w:rsidR="00B45B85">
        <w:rPr>
          <w:lang w:val="fr-FR"/>
        </w:rPr>
        <w:t>’</w:t>
      </w:r>
      <w:r>
        <w:rPr>
          <w:lang w:val="fr-FR"/>
        </w:rPr>
        <w:t>État Partie n</w:t>
      </w:r>
      <w:r w:rsidR="00B45B85">
        <w:rPr>
          <w:lang w:val="fr-FR"/>
        </w:rPr>
        <w:t>’</w:t>
      </w:r>
      <w:r>
        <w:rPr>
          <w:lang w:val="fr-FR"/>
        </w:rPr>
        <w:t>est pas suffisamment déterminé à réaliser une étude d</w:t>
      </w:r>
      <w:r w:rsidR="00B45B85">
        <w:rPr>
          <w:lang w:val="fr-FR"/>
        </w:rPr>
        <w:t>’</w:t>
      </w:r>
      <w:r>
        <w:rPr>
          <w:lang w:val="fr-FR"/>
        </w:rPr>
        <w:t>impact axée sur les droits de l</w:t>
      </w:r>
      <w:r w:rsidR="00B45B85">
        <w:rPr>
          <w:lang w:val="fr-FR"/>
        </w:rPr>
        <w:t>’</w:t>
      </w:r>
      <w:r>
        <w:rPr>
          <w:lang w:val="fr-FR"/>
        </w:rPr>
        <w:t>enfant ou à modifier la loi sur l</w:t>
      </w:r>
      <w:r w:rsidR="00B45B85">
        <w:rPr>
          <w:lang w:val="fr-FR"/>
        </w:rPr>
        <w:t>’</w:t>
      </w:r>
      <w:r>
        <w:rPr>
          <w:lang w:val="fr-FR"/>
        </w:rPr>
        <w:t>exploitation minière pour respecter le principe du consentement préalable, libre et éclairé</w:t>
      </w:r>
      <w:r w:rsidR="00632D20" w:rsidRPr="00632D20">
        <w:rPr>
          <w:lang w:val="fr-FR"/>
        </w:rPr>
        <w:t>.</w:t>
      </w:r>
      <w:r>
        <w:rPr>
          <w:lang w:val="fr-FR"/>
        </w:rPr>
        <w:t xml:space="preserve"> Les modifications apportées à la loi sur le Parlement sâme ne constituent pas une suite appropriée aux constatations du Comité et ne reflètent pas pleinement la Déclaration des Nations Unies sur les droits des peuples autochtones ni les exigences du principe du consentement préalable, libre et éclairé</w:t>
      </w:r>
      <w:r w:rsidR="00632D20" w:rsidRPr="00632D20">
        <w:rPr>
          <w:lang w:val="fr-FR"/>
        </w:rPr>
        <w:t>.</w:t>
      </w:r>
      <w:r>
        <w:rPr>
          <w:lang w:val="fr-FR"/>
        </w:rPr>
        <w:t xml:space="preserve"> Les références faites par l</w:t>
      </w:r>
      <w:r w:rsidR="00B45B85">
        <w:rPr>
          <w:lang w:val="fr-FR"/>
        </w:rPr>
        <w:t>’</w:t>
      </w:r>
      <w:r>
        <w:rPr>
          <w:lang w:val="fr-FR"/>
        </w:rPr>
        <w:t>État Partie au statut consultatif du Parlement sâme par rapport aux autorités publiques ne sont pas équivalentes au plein respect du droit à l</w:t>
      </w:r>
      <w:r w:rsidR="00B45B85">
        <w:rPr>
          <w:lang w:val="fr-FR"/>
        </w:rPr>
        <w:t>’</w:t>
      </w:r>
      <w:r>
        <w:rPr>
          <w:lang w:val="fr-FR"/>
        </w:rPr>
        <w:t>autodétermination, du droit de jouir de sa propre culture et des droits fonciers du peuple autochtone sâme</w:t>
      </w:r>
      <w:r w:rsidR="00632D20" w:rsidRPr="00632D20">
        <w:rPr>
          <w:lang w:val="fr-FR"/>
        </w:rPr>
        <w:t>.</w:t>
      </w:r>
    </w:p>
    <w:p w14:paraId="775B9060" w14:textId="46216E6E" w:rsidR="00B45B85" w:rsidRDefault="00201BEC" w:rsidP="0087178A">
      <w:pPr>
        <w:pStyle w:val="SingleTxtG"/>
        <w:rPr>
          <w:lang w:val="fr-FR"/>
        </w:rPr>
      </w:pPr>
      <w:r w:rsidRPr="00632D20">
        <w:rPr>
          <w:lang w:val="fr-FR"/>
        </w:rPr>
        <w:t>120</w:t>
      </w:r>
      <w:r w:rsidR="00632D20" w:rsidRPr="00632D20">
        <w:rPr>
          <w:lang w:val="fr-FR"/>
        </w:rPr>
        <w:t>.</w:t>
      </w:r>
      <w:r>
        <w:rPr>
          <w:lang w:val="fr-FR"/>
        </w:rPr>
        <w:tab/>
        <w:t>Les auteures font observer que l</w:t>
      </w:r>
      <w:r w:rsidR="00B45B85">
        <w:rPr>
          <w:lang w:val="fr-FR"/>
        </w:rPr>
        <w:t>’</w:t>
      </w:r>
      <w:r>
        <w:rPr>
          <w:lang w:val="fr-FR"/>
        </w:rPr>
        <w:t>État Partie ne tient pas compte de l</w:t>
      </w:r>
      <w:r w:rsidR="00B45B85">
        <w:rPr>
          <w:lang w:val="fr-FR"/>
        </w:rPr>
        <w:t>’</w:t>
      </w:r>
      <w:r>
        <w:rPr>
          <w:lang w:val="fr-FR"/>
        </w:rPr>
        <w:t>obligation de leur assurer une réparation effective pour les violations de leurs droits</w:t>
      </w:r>
      <w:r w:rsidR="00632D20" w:rsidRPr="00632D20">
        <w:rPr>
          <w:lang w:val="fr-FR"/>
        </w:rPr>
        <w:t>.</w:t>
      </w:r>
      <w:r>
        <w:rPr>
          <w:lang w:val="fr-FR"/>
        </w:rPr>
        <w:t xml:space="preserve"> Elles rappellent que les droits individuels et collectifs des peuples autochtones, notamment en ce qui concerne leur culture et l</w:t>
      </w:r>
      <w:r w:rsidR="00B45B85">
        <w:rPr>
          <w:lang w:val="fr-FR"/>
        </w:rPr>
        <w:t>’</w:t>
      </w:r>
      <w:r>
        <w:rPr>
          <w:lang w:val="fr-FR"/>
        </w:rPr>
        <w:t>autodétermination, imposent que les peuples autochtones aient le contrôle de leurs ressources naturelles</w:t>
      </w:r>
      <w:r w:rsidR="00632D20" w:rsidRPr="00632D20">
        <w:rPr>
          <w:lang w:val="fr-FR"/>
        </w:rPr>
        <w:t>.</w:t>
      </w:r>
      <w:r>
        <w:rPr>
          <w:lang w:val="fr-FR"/>
        </w:rPr>
        <w:t xml:space="preserve"> Elles affirment que, si les droits fonciers des Sâmes ne sont pas reconnus et si la loi sur l</w:t>
      </w:r>
      <w:r w:rsidR="00B45B85">
        <w:rPr>
          <w:lang w:val="fr-FR"/>
        </w:rPr>
        <w:t>’</w:t>
      </w:r>
      <w:r>
        <w:rPr>
          <w:lang w:val="fr-FR"/>
        </w:rPr>
        <w:t>exploitation minière n</w:t>
      </w:r>
      <w:r w:rsidR="00B45B85">
        <w:rPr>
          <w:lang w:val="fr-FR"/>
        </w:rPr>
        <w:t>’</w:t>
      </w:r>
      <w:r>
        <w:rPr>
          <w:lang w:val="fr-FR"/>
        </w:rPr>
        <w:t>est pas dûment modifiée pour tenir compte de cette reconnaissance, la prospection, l</w:t>
      </w:r>
      <w:r w:rsidR="00B45B85">
        <w:rPr>
          <w:lang w:val="fr-FR"/>
        </w:rPr>
        <w:t>’</w:t>
      </w:r>
      <w:r>
        <w:rPr>
          <w:lang w:val="fr-FR"/>
        </w:rPr>
        <w:t>exploration ou l</w:t>
      </w:r>
      <w:r w:rsidR="00B45B85">
        <w:rPr>
          <w:lang w:val="fr-FR"/>
        </w:rPr>
        <w:t>’</w:t>
      </w:r>
      <w:r>
        <w:rPr>
          <w:lang w:val="fr-FR"/>
        </w:rPr>
        <w:t>exploitation minières sur le territoire sâme causeront très probablement de nouvelles violations des droits de l</w:t>
      </w:r>
      <w:r w:rsidR="00B45B85">
        <w:rPr>
          <w:lang w:val="fr-FR"/>
        </w:rPr>
        <w:t>’</w:t>
      </w:r>
      <w:r>
        <w:rPr>
          <w:lang w:val="fr-FR"/>
        </w:rPr>
        <w:t>homme à l</w:t>
      </w:r>
      <w:r w:rsidR="00B45B85">
        <w:rPr>
          <w:lang w:val="fr-FR"/>
        </w:rPr>
        <w:t>’</w:t>
      </w:r>
      <w:r>
        <w:rPr>
          <w:lang w:val="fr-FR"/>
        </w:rPr>
        <w:t>avenir, en particulier compte tenu de la menace que font peser les changements climatiques sur la culture et le mode de vie sâmes et du risque que les autorités de l</w:t>
      </w:r>
      <w:r w:rsidR="00B45B85">
        <w:rPr>
          <w:lang w:val="fr-FR"/>
        </w:rPr>
        <w:t>’</w:t>
      </w:r>
      <w:r>
        <w:rPr>
          <w:lang w:val="fr-FR"/>
        </w:rPr>
        <w:t>État Partie aient recours à des mesures de « transition verte » qui aggraveront encore les effets néfastes des changements climatiques sur la vie des Sâmes et leur capacité à adapter</w:t>
      </w:r>
      <w:r w:rsidRPr="00546ABE">
        <w:rPr>
          <w:lang w:val="fr-FR"/>
        </w:rPr>
        <w:t xml:space="preserve"> </w:t>
      </w:r>
      <w:r>
        <w:rPr>
          <w:lang w:val="fr-FR"/>
        </w:rPr>
        <w:t>leur culture, de</w:t>
      </w:r>
      <w:r w:rsidR="00084D9F">
        <w:rPr>
          <w:lang w:val="fr-FR"/>
        </w:rPr>
        <w:t> </w:t>
      </w:r>
      <w:r>
        <w:rPr>
          <w:lang w:val="fr-FR"/>
        </w:rPr>
        <w:t>manière écologiquement durable, aux circonstances des changements climatiques et à la transmettre aux nouvelles générations</w:t>
      </w:r>
      <w:r w:rsidR="00632D20" w:rsidRPr="00632D20">
        <w:rPr>
          <w:lang w:val="fr-FR"/>
        </w:rPr>
        <w:t>.</w:t>
      </w:r>
    </w:p>
    <w:p w14:paraId="31964874" w14:textId="200C2777" w:rsidR="00201BEC" w:rsidRPr="004C382B" w:rsidRDefault="00201BEC" w:rsidP="0087178A">
      <w:pPr>
        <w:pStyle w:val="H23G"/>
      </w:pPr>
      <w:r>
        <w:rPr>
          <w:lang w:val="fr-FR"/>
        </w:rPr>
        <w:tab/>
      </w:r>
      <w:r w:rsidRPr="00632D20">
        <w:rPr>
          <w:lang w:val="fr-FR"/>
        </w:rPr>
        <w:t>4</w:t>
      </w:r>
      <w:r w:rsidR="00632D20" w:rsidRPr="00632D20">
        <w:rPr>
          <w:lang w:val="fr-FR"/>
        </w:rPr>
        <w:t>.</w:t>
      </w:r>
      <w:r>
        <w:rPr>
          <w:lang w:val="fr-FR"/>
        </w:rPr>
        <w:tab/>
        <w:t>Décision du Comité</w:t>
      </w:r>
    </w:p>
    <w:p w14:paraId="6D6644E2" w14:textId="02E71297" w:rsidR="00201BEC" w:rsidRDefault="00201BEC" w:rsidP="0087178A">
      <w:pPr>
        <w:pStyle w:val="SingleTxtG"/>
        <w:rPr>
          <w:lang w:val="fr-FR"/>
        </w:rPr>
      </w:pPr>
      <w:r w:rsidRPr="00632D20">
        <w:rPr>
          <w:spacing w:val="-2"/>
          <w:lang w:val="fr-FR"/>
        </w:rPr>
        <w:t>121</w:t>
      </w:r>
      <w:r w:rsidR="00632D20" w:rsidRPr="00632D20">
        <w:rPr>
          <w:spacing w:val="-2"/>
          <w:lang w:val="fr-FR"/>
        </w:rPr>
        <w:t>.</w:t>
      </w:r>
      <w:r w:rsidRPr="0058173A">
        <w:rPr>
          <w:spacing w:val="-2"/>
          <w:lang w:val="fr-FR"/>
        </w:rPr>
        <w:tab/>
        <w:t xml:space="preserve">Le Comité note que, le </w:t>
      </w:r>
      <w:r w:rsidRPr="00632D20">
        <w:rPr>
          <w:spacing w:val="-2"/>
          <w:lang w:val="fr-FR"/>
        </w:rPr>
        <w:t>27</w:t>
      </w:r>
      <w:r w:rsidRPr="0058173A">
        <w:rPr>
          <w:spacing w:val="-2"/>
          <w:lang w:val="fr-FR"/>
        </w:rPr>
        <w:t xml:space="preserve"> janvier </w:t>
      </w:r>
      <w:r w:rsidRPr="00632D20">
        <w:rPr>
          <w:spacing w:val="-2"/>
          <w:lang w:val="fr-FR"/>
        </w:rPr>
        <w:t>2022</w:t>
      </w:r>
      <w:r w:rsidRPr="0058173A">
        <w:rPr>
          <w:spacing w:val="-2"/>
          <w:lang w:val="fr-FR"/>
        </w:rPr>
        <w:t>, l</w:t>
      </w:r>
      <w:r w:rsidR="00B45B85" w:rsidRPr="0058173A">
        <w:rPr>
          <w:spacing w:val="-2"/>
          <w:lang w:val="fr-FR"/>
        </w:rPr>
        <w:t>’</w:t>
      </w:r>
      <w:r w:rsidRPr="0058173A">
        <w:rPr>
          <w:spacing w:val="-2"/>
          <w:lang w:val="fr-FR"/>
        </w:rPr>
        <w:t>État Partie lui a fait savoir que l</w:t>
      </w:r>
      <w:r w:rsidR="00B45B85" w:rsidRPr="0058173A">
        <w:rPr>
          <w:spacing w:val="-2"/>
          <w:lang w:val="fr-FR"/>
        </w:rPr>
        <w:t>’</w:t>
      </w:r>
      <w:r w:rsidRPr="0058173A">
        <w:rPr>
          <w:spacing w:val="-2"/>
          <w:lang w:val="fr-FR"/>
        </w:rPr>
        <w:t>exécution du permis d</w:t>
      </w:r>
      <w:r w:rsidR="00B45B85" w:rsidRPr="0058173A">
        <w:rPr>
          <w:spacing w:val="-2"/>
          <w:lang w:val="fr-FR"/>
        </w:rPr>
        <w:t>’</w:t>
      </w:r>
      <w:r w:rsidRPr="0058173A">
        <w:rPr>
          <w:spacing w:val="-2"/>
          <w:lang w:val="fr-FR"/>
        </w:rPr>
        <w:t>exploration avait été suspendue à la suite de la demande de mesures provisoires soumise par le Comité des droits économiques, sociaux et culturels dans le contexte de l</w:t>
      </w:r>
      <w:r w:rsidR="00B45B85" w:rsidRPr="0058173A">
        <w:rPr>
          <w:spacing w:val="-2"/>
          <w:lang w:val="fr-FR"/>
        </w:rPr>
        <w:t>’</w:t>
      </w:r>
      <w:r w:rsidRPr="0058173A">
        <w:rPr>
          <w:spacing w:val="-2"/>
          <w:lang w:val="fr-FR"/>
        </w:rPr>
        <w:t xml:space="preserve">examen de la communication </w:t>
      </w:r>
      <w:r w:rsidRPr="00632D20">
        <w:rPr>
          <w:i/>
          <w:iCs/>
          <w:spacing w:val="-2"/>
          <w:lang w:val="fr-FR"/>
        </w:rPr>
        <w:t>J</w:t>
      </w:r>
      <w:r w:rsidR="00632D20" w:rsidRPr="00632D20">
        <w:rPr>
          <w:i/>
          <w:iCs/>
          <w:spacing w:val="-2"/>
          <w:lang w:val="fr-FR"/>
        </w:rPr>
        <w:t>.</w:t>
      </w:r>
      <w:r w:rsidRPr="00632D20">
        <w:rPr>
          <w:i/>
          <w:iCs/>
          <w:spacing w:val="-2"/>
          <w:lang w:val="fr-FR"/>
        </w:rPr>
        <w:t> T</w:t>
      </w:r>
      <w:r w:rsidR="00632D20" w:rsidRPr="00632D20">
        <w:rPr>
          <w:i/>
          <w:iCs/>
          <w:spacing w:val="-2"/>
          <w:lang w:val="fr-FR"/>
        </w:rPr>
        <w:t>.</w:t>
      </w:r>
      <w:r w:rsidRPr="00632D20">
        <w:rPr>
          <w:i/>
          <w:iCs/>
          <w:spacing w:val="-2"/>
          <w:lang w:val="fr-FR"/>
        </w:rPr>
        <w:t xml:space="preserve"> et consorts </w:t>
      </w:r>
      <w:r w:rsidR="007C4978" w:rsidRPr="00632D20">
        <w:rPr>
          <w:i/>
          <w:iCs/>
          <w:spacing w:val="-2"/>
          <w:lang w:val="fr-FR"/>
        </w:rPr>
        <w:t>c</w:t>
      </w:r>
      <w:r w:rsidR="00632D20" w:rsidRPr="00632D20">
        <w:rPr>
          <w:i/>
          <w:iCs/>
          <w:spacing w:val="-2"/>
          <w:lang w:val="fr-FR"/>
        </w:rPr>
        <w:t>.</w:t>
      </w:r>
      <w:r w:rsidR="007C4978" w:rsidRPr="00632D20">
        <w:rPr>
          <w:i/>
          <w:iCs/>
          <w:spacing w:val="-2"/>
          <w:lang w:val="fr-FR"/>
        </w:rPr>
        <w:t> </w:t>
      </w:r>
      <w:r w:rsidRPr="00632D20">
        <w:rPr>
          <w:i/>
          <w:iCs/>
          <w:spacing w:val="-2"/>
          <w:lang w:val="fr-FR"/>
        </w:rPr>
        <w:t>Finlande</w:t>
      </w:r>
      <w:r w:rsidRPr="00632D20">
        <w:rPr>
          <w:rStyle w:val="FootnoteReference"/>
          <w:spacing w:val="-2"/>
        </w:rPr>
        <w:footnoteReference w:id="4"/>
      </w:r>
      <w:r w:rsidRPr="0058173A">
        <w:rPr>
          <w:spacing w:val="-2"/>
          <w:lang w:val="fr-FR"/>
        </w:rPr>
        <w:t xml:space="preserve">, concernant la même </w:t>
      </w:r>
      <w:r w:rsidRPr="00632D20">
        <w:rPr>
          <w:i/>
          <w:iCs/>
          <w:spacing w:val="-2"/>
          <w:lang w:val="fr-FR"/>
        </w:rPr>
        <w:t>siida</w:t>
      </w:r>
      <w:r w:rsidRPr="0058173A">
        <w:rPr>
          <w:spacing w:val="-2"/>
          <w:lang w:val="fr-FR"/>
        </w:rPr>
        <w:t xml:space="preserve"> sâme</w:t>
      </w:r>
      <w:r w:rsidR="00632D20" w:rsidRPr="00632D20">
        <w:rPr>
          <w:spacing w:val="-2"/>
          <w:lang w:val="fr-FR"/>
        </w:rPr>
        <w:t>.</w:t>
      </w:r>
      <w:r w:rsidRPr="0058173A">
        <w:rPr>
          <w:spacing w:val="-2"/>
          <w:lang w:val="fr-FR"/>
        </w:rPr>
        <w:t xml:space="preserve"> Il note également que le permis pour le projet a expiré en juin </w:t>
      </w:r>
      <w:r w:rsidRPr="00632D20">
        <w:rPr>
          <w:spacing w:val="-2"/>
          <w:lang w:val="fr-FR"/>
        </w:rPr>
        <w:t>2025</w:t>
      </w:r>
      <w:r w:rsidR="00632D20" w:rsidRPr="00632D20">
        <w:rPr>
          <w:spacing w:val="-2"/>
          <w:lang w:val="fr-FR"/>
        </w:rPr>
        <w:t>.</w:t>
      </w:r>
      <w:r w:rsidRPr="0058173A">
        <w:rPr>
          <w:spacing w:val="-2"/>
          <w:lang w:val="fr-FR"/>
        </w:rPr>
        <w:t xml:space="preserve"> Depuis janvier </w:t>
      </w:r>
      <w:r w:rsidRPr="00632D20">
        <w:rPr>
          <w:spacing w:val="-2"/>
          <w:lang w:val="fr-FR"/>
        </w:rPr>
        <w:t>2022</w:t>
      </w:r>
      <w:r w:rsidRPr="0058173A">
        <w:rPr>
          <w:spacing w:val="-2"/>
          <w:lang w:val="fr-FR"/>
        </w:rPr>
        <w:t>, il</w:t>
      </w:r>
      <w:r w:rsidR="0058173A" w:rsidRPr="0058173A">
        <w:rPr>
          <w:spacing w:val="-2"/>
          <w:lang w:val="fr-FR"/>
        </w:rPr>
        <w:t> </w:t>
      </w:r>
      <w:r w:rsidRPr="0058173A">
        <w:rPr>
          <w:spacing w:val="-2"/>
          <w:lang w:val="fr-FR"/>
        </w:rPr>
        <w:t>n</w:t>
      </w:r>
      <w:r w:rsidR="00B45B85" w:rsidRPr="0058173A">
        <w:rPr>
          <w:spacing w:val="-2"/>
          <w:lang w:val="fr-FR"/>
        </w:rPr>
        <w:t>’</w:t>
      </w:r>
      <w:r w:rsidRPr="0058173A">
        <w:rPr>
          <w:spacing w:val="-2"/>
          <w:lang w:val="fr-FR"/>
        </w:rPr>
        <w:t>y a pas eu de nouvelle atteinte au droit des auteures de jouir de leur propre culture et de la transmettre sur leurs terres traditionnelles d</w:t>
      </w:r>
      <w:r w:rsidR="00B45B85" w:rsidRPr="0058173A">
        <w:rPr>
          <w:spacing w:val="-2"/>
          <w:lang w:val="fr-FR"/>
        </w:rPr>
        <w:t>’</w:t>
      </w:r>
      <w:r w:rsidRPr="0058173A">
        <w:rPr>
          <w:spacing w:val="-2"/>
          <w:lang w:val="fr-FR"/>
        </w:rPr>
        <w:t>élevage de rennes</w:t>
      </w:r>
      <w:r w:rsidR="00632D20" w:rsidRPr="00632D20">
        <w:rPr>
          <w:spacing w:val="-2"/>
          <w:lang w:val="fr-FR"/>
        </w:rPr>
        <w:t>.</w:t>
      </w:r>
      <w:r w:rsidRPr="0058173A">
        <w:rPr>
          <w:spacing w:val="-2"/>
          <w:lang w:val="fr-FR"/>
        </w:rPr>
        <w:t xml:space="preserve"> Le Comité estime que quelques mesures initiales ont été prises avec la réforme de la loi sur le Parlement sâme</w:t>
      </w:r>
      <w:r w:rsidR="00115081">
        <w:rPr>
          <w:spacing w:val="-2"/>
          <w:lang w:val="fr-FR"/>
        </w:rPr>
        <w:t>,</w:t>
      </w:r>
      <w:r w:rsidRPr="0058173A">
        <w:rPr>
          <w:spacing w:val="-2"/>
          <w:lang w:val="fr-FR"/>
        </w:rPr>
        <w:t xml:space="preserve"> mais que d</w:t>
      </w:r>
      <w:r w:rsidR="00B45B85" w:rsidRPr="0058173A">
        <w:rPr>
          <w:spacing w:val="-2"/>
          <w:lang w:val="fr-FR"/>
        </w:rPr>
        <w:t>’</w:t>
      </w:r>
      <w:r w:rsidRPr="0058173A">
        <w:rPr>
          <w:spacing w:val="-2"/>
          <w:lang w:val="fr-FR"/>
        </w:rPr>
        <w:t>autres mesures sont encore nécessaires pour donner pleinement effet à ses recommandations d</w:t>
      </w:r>
      <w:r w:rsidR="00B45B85" w:rsidRPr="0058173A">
        <w:rPr>
          <w:spacing w:val="-2"/>
          <w:lang w:val="fr-FR"/>
        </w:rPr>
        <w:t>’</w:t>
      </w:r>
      <w:r w:rsidRPr="0058173A">
        <w:rPr>
          <w:spacing w:val="-2"/>
          <w:lang w:val="fr-FR"/>
        </w:rPr>
        <w:t>ordre général, et qu</w:t>
      </w:r>
      <w:r w:rsidR="00B45B85" w:rsidRPr="0058173A">
        <w:rPr>
          <w:spacing w:val="-2"/>
          <w:lang w:val="fr-FR"/>
        </w:rPr>
        <w:t>’</w:t>
      </w:r>
      <w:r w:rsidRPr="0058173A">
        <w:rPr>
          <w:spacing w:val="-2"/>
          <w:lang w:val="fr-FR"/>
        </w:rPr>
        <w:t>il a besoin d</w:t>
      </w:r>
      <w:r w:rsidR="00B45B85" w:rsidRPr="0058173A">
        <w:rPr>
          <w:spacing w:val="-2"/>
          <w:lang w:val="fr-FR"/>
        </w:rPr>
        <w:t>’</w:t>
      </w:r>
      <w:r w:rsidRPr="0058173A">
        <w:rPr>
          <w:spacing w:val="-2"/>
          <w:lang w:val="fr-FR"/>
        </w:rPr>
        <w:t>un complément d</w:t>
      </w:r>
      <w:r w:rsidR="00B45B85" w:rsidRPr="0058173A">
        <w:rPr>
          <w:spacing w:val="-2"/>
          <w:lang w:val="fr-FR"/>
        </w:rPr>
        <w:t>’</w:t>
      </w:r>
      <w:r w:rsidRPr="0058173A">
        <w:rPr>
          <w:spacing w:val="-2"/>
          <w:lang w:val="fr-FR"/>
        </w:rPr>
        <w:t>information en ce qui concerne les mesures adoptées</w:t>
      </w:r>
      <w:r w:rsidR="00632D20" w:rsidRPr="00632D20">
        <w:rPr>
          <w:spacing w:val="-2"/>
          <w:lang w:val="fr-FR"/>
        </w:rPr>
        <w:t>.</w:t>
      </w:r>
      <w:r w:rsidRPr="0058173A">
        <w:rPr>
          <w:spacing w:val="-2"/>
          <w:lang w:val="fr-FR"/>
        </w:rPr>
        <w:t xml:space="preserve"> Au vu de ce qui précède, il décide de mettre fin à la procédure de suivi en ce qui concerne les mesures individuelles de réparation, en donnant l</w:t>
      </w:r>
      <w:r w:rsidR="00B45B85" w:rsidRPr="0058173A">
        <w:rPr>
          <w:spacing w:val="-2"/>
          <w:lang w:val="fr-FR"/>
        </w:rPr>
        <w:t>’</w:t>
      </w:r>
      <w:r w:rsidRPr="0058173A">
        <w:rPr>
          <w:spacing w:val="-2"/>
          <w:lang w:val="fr-FR"/>
        </w:rPr>
        <w:t>appréciation « A »</w:t>
      </w:r>
      <w:r>
        <w:rPr>
          <w:lang w:val="fr-FR"/>
        </w:rPr>
        <w:t xml:space="preserve"> (respect des </w:t>
      </w:r>
      <w:r>
        <w:rPr>
          <w:lang w:val="fr-FR"/>
        </w:rPr>
        <w:lastRenderedPageBreak/>
        <w:t>constatations)</w:t>
      </w:r>
      <w:r w:rsidR="00632D20" w:rsidRPr="00632D20">
        <w:rPr>
          <w:lang w:val="fr-FR"/>
        </w:rPr>
        <w:t>.</w:t>
      </w:r>
      <w:r>
        <w:rPr>
          <w:lang w:val="fr-FR"/>
        </w:rPr>
        <w:t xml:space="preserve"> En ce qui concerne les mesures générales de réparation, il décide de mettre fin à la procédure de suivi et invite l</w:t>
      </w:r>
      <w:r w:rsidR="00B45B85">
        <w:rPr>
          <w:lang w:val="fr-FR"/>
        </w:rPr>
        <w:t>’</w:t>
      </w:r>
      <w:r>
        <w:rPr>
          <w:lang w:val="fr-FR"/>
        </w:rPr>
        <w:t>État Partie à faire figurer des renseignements précis et complets sur les mesures prises concernant ses recommandations dans le prochain rapport qu</w:t>
      </w:r>
      <w:r w:rsidR="00B45B85">
        <w:rPr>
          <w:lang w:val="fr-FR"/>
        </w:rPr>
        <w:t>’</w:t>
      </w:r>
      <w:r>
        <w:rPr>
          <w:lang w:val="fr-FR"/>
        </w:rPr>
        <w:t>il soumettra en application de l</w:t>
      </w:r>
      <w:r w:rsidR="00B45B85">
        <w:rPr>
          <w:lang w:val="fr-FR"/>
        </w:rPr>
        <w:t>’</w:t>
      </w:r>
      <w:r w:rsidR="0071513B">
        <w:rPr>
          <w:lang w:val="fr-FR"/>
        </w:rPr>
        <w:t>article </w:t>
      </w:r>
      <w:r w:rsidRPr="00632D20">
        <w:rPr>
          <w:lang w:val="fr-FR"/>
        </w:rPr>
        <w:t>44</w:t>
      </w:r>
      <w:r>
        <w:rPr>
          <w:lang w:val="fr-FR"/>
        </w:rPr>
        <w:t xml:space="preserve"> de la Convention</w:t>
      </w:r>
      <w:r w:rsidR="00632D20" w:rsidRPr="00632D20">
        <w:rPr>
          <w:lang w:val="fr-FR"/>
        </w:rPr>
        <w:t>.</w:t>
      </w:r>
    </w:p>
    <w:p w14:paraId="076D7B88" w14:textId="27FD286C" w:rsidR="00201BEC" w:rsidRPr="004C382B" w:rsidRDefault="00201BEC" w:rsidP="0087178A">
      <w:pPr>
        <w:pStyle w:val="H1G"/>
      </w:pPr>
      <w:r>
        <w:rPr>
          <w:bCs/>
          <w:lang w:val="fr-FR"/>
        </w:rPr>
        <w:tab/>
        <w:t>K</w:t>
      </w:r>
      <w:r w:rsidR="00632D20" w:rsidRPr="00632D20">
        <w:rPr>
          <w:bCs/>
          <w:lang w:val="fr-FR"/>
        </w:rPr>
        <w:t>.</w:t>
      </w:r>
      <w:r>
        <w:rPr>
          <w:lang w:val="fr-FR"/>
        </w:rPr>
        <w:tab/>
      </w:r>
      <w:r w:rsidR="00356AD8" w:rsidRPr="00632D20">
        <w:rPr>
          <w:bCs/>
          <w:i/>
          <w:iCs/>
          <w:lang w:val="fr-FR"/>
        </w:rPr>
        <w:t>C</w:t>
      </w:r>
      <w:r w:rsidR="00632D20" w:rsidRPr="00632D20">
        <w:rPr>
          <w:bCs/>
          <w:i/>
          <w:iCs/>
          <w:lang w:val="fr-FR"/>
        </w:rPr>
        <w:t>.</w:t>
      </w:r>
      <w:r w:rsidR="00356AD8" w:rsidRPr="00632D20">
        <w:rPr>
          <w:bCs/>
          <w:i/>
          <w:iCs/>
          <w:lang w:val="fr-FR"/>
        </w:rPr>
        <w:t> C</w:t>
      </w:r>
      <w:r w:rsidR="00632D20" w:rsidRPr="00632D20">
        <w:rPr>
          <w:bCs/>
          <w:i/>
          <w:iCs/>
          <w:lang w:val="fr-FR"/>
        </w:rPr>
        <w:t>.</w:t>
      </w:r>
      <w:r w:rsidR="00356AD8" w:rsidRPr="00632D20">
        <w:rPr>
          <w:bCs/>
          <w:i/>
          <w:iCs/>
          <w:lang w:val="fr-FR"/>
        </w:rPr>
        <w:t> O</w:t>
      </w:r>
      <w:r w:rsidR="00632D20" w:rsidRPr="00632D20">
        <w:rPr>
          <w:bCs/>
          <w:i/>
          <w:iCs/>
          <w:lang w:val="fr-FR"/>
        </w:rPr>
        <w:t>.</w:t>
      </w:r>
      <w:r w:rsidR="00356AD8" w:rsidRPr="00632D20">
        <w:rPr>
          <w:bCs/>
          <w:i/>
          <w:iCs/>
          <w:lang w:val="fr-FR"/>
        </w:rPr>
        <w:t> U</w:t>
      </w:r>
      <w:r w:rsidR="00632D20" w:rsidRPr="00632D20">
        <w:rPr>
          <w:bCs/>
          <w:i/>
          <w:iCs/>
          <w:lang w:val="fr-FR"/>
        </w:rPr>
        <w:t>.</w:t>
      </w:r>
      <w:r w:rsidRPr="00632D20">
        <w:rPr>
          <w:bCs/>
          <w:i/>
          <w:iCs/>
          <w:lang w:val="fr-FR"/>
        </w:rPr>
        <w:t xml:space="preserve"> et consorts </w:t>
      </w:r>
      <w:r w:rsidR="007C4978" w:rsidRPr="00632D20">
        <w:rPr>
          <w:bCs/>
          <w:i/>
          <w:iCs/>
          <w:lang w:val="fr-FR"/>
        </w:rPr>
        <w:t>c</w:t>
      </w:r>
      <w:r w:rsidR="00632D20" w:rsidRPr="00632D20">
        <w:rPr>
          <w:bCs/>
          <w:i/>
          <w:iCs/>
          <w:lang w:val="fr-FR"/>
        </w:rPr>
        <w:t>.</w:t>
      </w:r>
      <w:r w:rsidR="007C4978" w:rsidRPr="00632D20">
        <w:rPr>
          <w:bCs/>
          <w:i/>
          <w:iCs/>
          <w:lang w:val="fr-FR"/>
        </w:rPr>
        <w:t> </w:t>
      </w:r>
      <w:r w:rsidRPr="00632D20">
        <w:rPr>
          <w:bCs/>
          <w:i/>
          <w:iCs/>
          <w:lang w:val="fr-FR"/>
        </w:rPr>
        <w:t xml:space="preserve">Danemark </w:t>
      </w:r>
      <w:r>
        <w:rPr>
          <w:bCs/>
          <w:lang w:val="fr-FR"/>
        </w:rPr>
        <w:t>(</w:t>
      </w:r>
      <w:hyperlink r:id="rId21" w:history="1">
        <w:r w:rsidRPr="00017DE0">
          <w:rPr>
            <w:rStyle w:val="Hyperlink"/>
          </w:rPr>
          <w:t>CRC/C/94/D/145/202</w:t>
        </w:r>
        <w:r w:rsidRPr="00017DE0">
          <w:rPr>
            <w:rStyle w:val="Hyperlink"/>
            <w:lang w:val="fr-FR"/>
          </w:rPr>
          <w:t>1</w:t>
        </w:r>
      </w:hyperlink>
      <w:r>
        <w:rPr>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38"/>
        <w:gridCol w:w="5032"/>
      </w:tblGrid>
      <w:tr w:rsidR="00F220FF" w:rsidRPr="00F220FF" w14:paraId="0A907DE9" w14:textId="77777777" w:rsidTr="00E55DAB">
        <w:tc>
          <w:tcPr>
            <w:tcW w:w="2338" w:type="dxa"/>
            <w:tcBorders>
              <w:top w:val="single" w:sz="4" w:space="0" w:color="auto"/>
            </w:tcBorders>
            <w:vAlign w:val="bottom"/>
          </w:tcPr>
          <w:p w14:paraId="4F58614F" w14:textId="02B8052E" w:rsidR="00F220FF" w:rsidRPr="00F220FF" w:rsidRDefault="00F220FF" w:rsidP="00F220FF">
            <w:pPr>
              <w:spacing w:before="40" w:after="120"/>
              <w:ind w:right="113"/>
            </w:pPr>
            <w:r w:rsidRPr="00F220FF">
              <w:t>Date des constatations</w:t>
            </w:r>
            <w:r w:rsidR="00B45B85">
              <w:t> :</w:t>
            </w:r>
          </w:p>
        </w:tc>
        <w:tc>
          <w:tcPr>
            <w:tcW w:w="5032" w:type="dxa"/>
            <w:tcBorders>
              <w:top w:val="single" w:sz="4" w:space="0" w:color="auto"/>
            </w:tcBorders>
            <w:vAlign w:val="bottom"/>
          </w:tcPr>
          <w:p w14:paraId="0C99FD20" w14:textId="39C24554" w:rsidR="00F220FF" w:rsidRPr="00F220FF" w:rsidRDefault="00F220FF" w:rsidP="00F220FF">
            <w:pPr>
              <w:spacing w:before="40" w:after="120"/>
              <w:ind w:right="113"/>
            </w:pPr>
            <w:r w:rsidRPr="00632D20">
              <w:t>19</w:t>
            </w:r>
            <w:r w:rsidRPr="00762C16">
              <w:t xml:space="preserve"> septembre </w:t>
            </w:r>
            <w:r w:rsidRPr="00632D20">
              <w:t>2023</w:t>
            </w:r>
          </w:p>
        </w:tc>
      </w:tr>
      <w:tr w:rsidR="00201BEC" w:rsidRPr="00F220FF" w14:paraId="36ADC5D1" w14:textId="77777777" w:rsidTr="00E55DAB">
        <w:tc>
          <w:tcPr>
            <w:tcW w:w="2338" w:type="dxa"/>
          </w:tcPr>
          <w:p w14:paraId="2BB2B268" w14:textId="0FD00C11" w:rsidR="00201BEC" w:rsidRPr="00F220FF" w:rsidRDefault="00201BEC" w:rsidP="00F220FF">
            <w:pPr>
              <w:spacing w:before="40" w:after="120"/>
              <w:ind w:right="113"/>
            </w:pPr>
            <w:r w:rsidRPr="00F220FF">
              <w:t>Objet</w:t>
            </w:r>
            <w:r w:rsidR="00B45B85">
              <w:t> :</w:t>
            </w:r>
          </w:p>
        </w:tc>
        <w:tc>
          <w:tcPr>
            <w:tcW w:w="5032" w:type="dxa"/>
          </w:tcPr>
          <w:p w14:paraId="01731308" w14:textId="6B2E6D9E" w:rsidR="00201BEC" w:rsidRPr="00F220FF" w:rsidRDefault="00201BEC" w:rsidP="00F220FF">
            <w:pPr>
              <w:spacing w:before="40" w:after="120"/>
              <w:ind w:right="113"/>
            </w:pPr>
            <w:r w:rsidRPr="00F220FF">
              <w:t>Séparation d</w:t>
            </w:r>
            <w:r w:rsidR="00B45B85">
              <w:t>’</w:t>
            </w:r>
            <w:r w:rsidRPr="00F220FF">
              <w:t>enfants d</w:t>
            </w:r>
            <w:r w:rsidR="00B45B85">
              <w:t>’</w:t>
            </w:r>
            <w:r w:rsidRPr="00F220FF">
              <w:t>avec leur père comme suite à l</w:t>
            </w:r>
            <w:r w:rsidR="00B45B85">
              <w:t>’</w:t>
            </w:r>
            <w:r w:rsidRPr="00F220FF">
              <w:t>expulsion de l</w:t>
            </w:r>
            <w:r w:rsidR="00B45B85">
              <w:t>’</w:t>
            </w:r>
            <w:r w:rsidRPr="00F220FF">
              <w:t>intéressé vers le Nigéria</w:t>
            </w:r>
          </w:p>
        </w:tc>
      </w:tr>
      <w:tr w:rsidR="00201BEC" w:rsidRPr="00F220FF" w14:paraId="4468F63F" w14:textId="77777777" w:rsidTr="00E55DAB">
        <w:tc>
          <w:tcPr>
            <w:tcW w:w="2338" w:type="dxa"/>
            <w:tcBorders>
              <w:bottom w:val="single" w:sz="12" w:space="0" w:color="auto"/>
            </w:tcBorders>
          </w:tcPr>
          <w:p w14:paraId="438AA756" w14:textId="5CA3C076" w:rsidR="00201BEC" w:rsidRPr="00F220FF" w:rsidRDefault="0071513B" w:rsidP="00F220FF">
            <w:pPr>
              <w:spacing w:before="40" w:after="120"/>
              <w:ind w:right="113"/>
            </w:pPr>
            <w:r>
              <w:t>Articles </w:t>
            </w:r>
            <w:r w:rsidR="00201BEC" w:rsidRPr="00F220FF">
              <w:t>violés</w:t>
            </w:r>
            <w:r w:rsidR="00B45B85">
              <w:t> :</w:t>
            </w:r>
          </w:p>
        </w:tc>
        <w:tc>
          <w:tcPr>
            <w:tcW w:w="5032" w:type="dxa"/>
            <w:tcBorders>
              <w:bottom w:val="single" w:sz="12" w:space="0" w:color="auto"/>
            </w:tcBorders>
          </w:tcPr>
          <w:p w14:paraId="39426D54" w14:textId="35476095" w:rsidR="00201BEC" w:rsidRPr="00F220FF" w:rsidRDefault="00201BEC" w:rsidP="00F220FF">
            <w:pPr>
              <w:spacing w:before="40" w:after="120"/>
              <w:ind w:right="113"/>
            </w:pPr>
            <w:r w:rsidRPr="00632D20">
              <w:t>3</w:t>
            </w:r>
            <w:r w:rsidRPr="00F220FF">
              <w:t xml:space="preserve">, </w:t>
            </w:r>
            <w:r w:rsidRPr="00632D20">
              <w:t>7</w:t>
            </w:r>
            <w:r w:rsidRPr="00F220FF">
              <w:t xml:space="preserve">, </w:t>
            </w:r>
            <w:r w:rsidRPr="00632D20">
              <w:t>9</w:t>
            </w:r>
            <w:r w:rsidRPr="00F220FF">
              <w:t xml:space="preserve"> et </w:t>
            </w:r>
            <w:r w:rsidRPr="00632D20">
              <w:t>10</w:t>
            </w:r>
          </w:p>
        </w:tc>
      </w:tr>
    </w:tbl>
    <w:p w14:paraId="09BBBAB6" w14:textId="642AE685" w:rsidR="00201BEC" w:rsidRDefault="00201BEC" w:rsidP="0087178A">
      <w:pPr>
        <w:pStyle w:val="H23G"/>
        <w:rPr>
          <w:lang w:val="fr-FR"/>
        </w:rPr>
      </w:pPr>
      <w:r>
        <w:rPr>
          <w:lang w:val="fr-FR"/>
        </w:rPr>
        <w:tab/>
      </w:r>
      <w:r w:rsidRPr="00632D20">
        <w:rPr>
          <w:lang w:val="fr-FR"/>
        </w:rPr>
        <w:t>1</w:t>
      </w:r>
      <w:r w:rsidR="00632D20" w:rsidRPr="00632D20">
        <w:rPr>
          <w:lang w:val="fr-FR"/>
        </w:rPr>
        <w:t>.</w:t>
      </w:r>
      <w:r>
        <w:rPr>
          <w:lang w:val="fr-FR"/>
        </w:rPr>
        <w:tab/>
        <w:t>Réparation</w:t>
      </w:r>
    </w:p>
    <w:p w14:paraId="01F69A35" w14:textId="3609F109" w:rsidR="00201BEC" w:rsidRDefault="00201BEC" w:rsidP="0087178A">
      <w:pPr>
        <w:pStyle w:val="SingleTxtG"/>
        <w:rPr>
          <w:lang w:val="fr-FR"/>
        </w:rPr>
      </w:pPr>
      <w:r w:rsidRPr="00632D20">
        <w:rPr>
          <w:lang w:val="fr-FR"/>
        </w:rPr>
        <w:t>122</w:t>
      </w:r>
      <w:r w:rsidR="00632D20" w:rsidRPr="00632D20">
        <w:rPr>
          <w:lang w:val="fr-FR"/>
        </w:rPr>
        <w:t>.</w:t>
      </w:r>
      <w:r w:rsidRPr="006012E6">
        <w:rPr>
          <w:lang w:val="fr-FR"/>
        </w:rPr>
        <w:tab/>
        <w:t>L</w:t>
      </w:r>
      <w:r w:rsidR="00B45B85">
        <w:rPr>
          <w:lang w:val="fr-FR"/>
        </w:rPr>
        <w:t>’</w:t>
      </w:r>
      <w:r w:rsidRPr="006012E6">
        <w:rPr>
          <w:lang w:val="fr-FR"/>
        </w:rPr>
        <w:t xml:space="preserve">État </w:t>
      </w:r>
      <w:r w:rsidR="00081B45">
        <w:rPr>
          <w:lang w:val="fr-FR"/>
        </w:rPr>
        <w:t>P</w:t>
      </w:r>
      <w:r w:rsidRPr="006012E6">
        <w:rPr>
          <w:lang w:val="fr-FR"/>
        </w:rPr>
        <w:t>artie est tenu de s</w:t>
      </w:r>
      <w:r w:rsidR="00B45B85">
        <w:rPr>
          <w:lang w:val="fr-FR"/>
        </w:rPr>
        <w:t>’</w:t>
      </w:r>
      <w:r w:rsidRPr="006012E6">
        <w:rPr>
          <w:lang w:val="fr-FR"/>
        </w:rPr>
        <w:t>abstenir de renvoyer l</w:t>
      </w:r>
      <w:r w:rsidR="00B45B85">
        <w:rPr>
          <w:lang w:val="fr-FR"/>
        </w:rPr>
        <w:t>’</w:t>
      </w:r>
      <w:r w:rsidRPr="006012E6">
        <w:rPr>
          <w:lang w:val="fr-FR"/>
        </w:rPr>
        <w:t>auteur au Nigéria et de veiller à ce que la demande de l</w:t>
      </w:r>
      <w:r w:rsidR="00B45B85">
        <w:rPr>
          <w:lang w:val="fr-FR"/>
        </w:rPr>
        <w:t>’</w:t>
      </w:r>
      <w:r w:rsidRPr="006012E6">
        <w:rPr>
          <w:lang w:val="fr-FR"/>
        </w:rPr>
        <w:t>intéressé soit réexaminée, l</w:t>
      </w:r>
      <w:r w:rsidR="00B45B85">
        <w:rPr>
          <w:lang w:val="fr-FR"/>
        </w:rPr>
        <w:t>’</w:t>
      </w:r>
      <w:r w:rsidRPr="006012E6">
        <w:rPr>
          <w:lang w:val="fr-FR"/>
        </w:rPr>
        <w:t xml:space="preserve">intérêt supérieur de </w:t>
      </w:r>
      <w:r w:rsidR="00356AD8">
        <w:rPr>
          <w:lang w:val="fr-FR"/>
        </w:rPr>
        <w:t>C. C. O. U.</w:t>
      </w:r>
      <w:r w:rsidRPr="006012E6">
        <w:rPr>
          <w:lang w:val="fr-FR"/>
        </w:rPr>
        <w:t>, de</w:t>
      </w:r>
      <w:r w:rsidR="00356AD8">
        <w:rPr>
          <w:lang w:val="fr-FR"/>
        </w:rPr>
        <w:t> </w:t>
      </w:r>
      <w:r w:rsidRPr="006012E6">
        <w:rPr>
          <w:lang w:val="fr-FR"/>
        </w:rPr>
        <w:t>C</w:t>
      </w:r>
      <w:r w:rsidR="00632D20" w:rsidRPr="00632D20">
        <w:rPr>
          <w:lang w:val="fr-FR"/>
        </w:rPr>
        <w:t>.</w:t>
      </w:r>
      <w:r w:rsidR="00356AD8">
        <w:rPr>
          <w:lang w:val="fr-FR"/>
        </w:rPr>
        <w:t> </w:t>
      </w:r>
      <w:r w:rsidRPr="006012E6">
        <w:rPr>
          <w:lang w:val="fr-FR"/>
        </w:rPr>
        <w:t>C</w:t>
      </w:r>
      <w:r w:rsidR="00632D20" w:rsidRPr="00632D20">
        <w:rPr>
          <w:lang w:val="fr-FR"/>
        </w:rPr>
        <w:t>.</w:t>
      </w:r>
      <w:r w:rsidR="00356AD8">
        <w:rPr>
          <w:lang w:val="fr-FR"/>
        </w:rPr>
        <w:t> </w:t>
      </w:r>
      <w:r w:rsidRPr="006012E6">
        <w:rPr>
          <w:lang w:val="fr-FR"/>
        </w:rPr>
        <w:t>A</w:t>
      </w:r>
      <w:r w:rsidR="00632D20" w:rsidRPr="00632D20">
        <w:rPr>
          <w:lang w:val="fr-FR"/>
        </w:rPr>
        <w:t>.</w:t>
      </w:r>
      <w:r w:rsidR="00356AD8">
        <w:rPr>
          <w:lang w:val="fr-FR"/>
        </w:rPr>
        <w:t> </w:t>
      </w:r>
      <w:r w:rsidRPr="006012E6">
        <w:rPr>
          <w:lang w:val="fr-FR"/>
        </w:rPr>
        <w:t>M</w:t>
      </w:r>
      <w:r w:rsidR="00632D20" w:rsidRPr="00632D20">
        <w:rPr>
          <w:lang w:val="fr-FR"/>
        </w:rPr>
        <w:t>.</w:t>
      </w:r>
      <w:r w:rsidRPr="006012E6">
        <w:rPr>
          <w:lang w:val="fr-FR"/>
        </w:rPr>
        <w:t xml:space="preserve"> et d</w:t>
      </w:r>
      <w:r w:rsidR="00B45B85">
        <w:rPr>
          <w:lang w:val="fr-FR"/>
        </w:rPr>
        <w:t>’</w:t>
      </w:r>
      <w:r w:rsidRPr="006012E6">
        <w:rPr>
          <w:lang w:val="fr-FR"/>
        </w:rPr>
        <w:t>A</w:t>
      </w:r>
      <w:r w:rsidR="00632D20" w:rsidRPr="00632D20">
        <w:rPr>
          <w:lang w:val="fr-FR"/>
        </w:rPr>
        <w:t>.</w:t>
      </w:r>
      <w:r w:rsidR="00356AD8">
        <w:rPr>
          <w:lang w:val="fr-FR"/>
        </w:rPr>
        <w:t> </w:t>
      </w:r>
      <w:r w:rsidRPr="006012E6">
        <w:rPr>
          <w:lang w:val="fr-FR"/>
        </w:rPr>
        <w:t>C</w:t>
      </w:r>
      <w:r w:rsidR="00632D20" w:rsidRPr="00632D20">
        <w:rPr>
          <w:lang w:val="fr-FR"/>
        </w:rPr>
        <w:t>.</w:t>
      </w:r>
      <w:r w:rsidR="00356AD8">
        <w:rPr>
          <w:lang w:val="fr-FR"/>
        </w:rPr>
        <w:t> </w:t>
      </w:r>
      <w:r w:rsidRPr="006012E6">
        <w:rPr>
          <w:lang w:val="fr-FR"/>
        </w:rPr>
        <w:t>C</w:t>
      </w:r>
      <w:r w:rsidR="00632D20" w:rsidRPr="00632D20">
        <w:rPr>
          <w:lang w:val="fr-FR"/>
        </w:rPr>
        <w:t>.</w:t>
      </w:r>
      <w:r w:rsidRPr="006012E6">
        <w:rPr>
          <w:lang w:val="fr-FR"/>
        </w:rPr>
        <w:t xml:space="preserve"> étant pris en compte à titre de considération primordiale</w:t>
      </w:r>
      <w:r w:rsidR="00632D20" w:rsidRPr="00632D20">
        <w:rPr>
          <w:lang w:val="fr-FR"/>
        </w:rPr>
        <w:t>.</w:t>
      </w:r>
      <w:r w:rsidRPr="006012E6">
        <w:rPr>
          <w:lang w:val="fr-FR"/>
        </w:rPr>
        <w:t xml:space="preserve"> Il est également tenu de prendre toutes les mesures nécessaires pour que de telles violations ne se reproduisent pas</w:t>
      </w:r>
      <w:r w:rsidR="00632D20" w:rsidRPr="00632D20">
        <w:rPr>
          <w:lang w:val="fr-FR"/>
        </w:rPr>
        <w:t>.</w:t>
      </w:r>
      <w:r w:rsidRPr="006012E6">
        <w:rPr>
          <w:lang w:val="fr-FR"/>
        </w:rPr>
        <w:t xml:space="preserve"> À cet égard, il </w:t>
      </w:r>
      <w:r>
        <w:rPr>
          <w:lang w:val="fr-FR"/>
        </w:rPr>
        <w:t>a été</w:t>
      </w:r>
      <w:r w:rsidRPr="006012E6">
        <w:rPr>
          <w:lang w:val="fr-FR"/>
        </w:rPr>
        <w:t xml:space="preserve"> prié, en particulier, de veiller à ce que les procédures d</w:t>
      </w:r>
      <w:r w:rsidR="00B45B85">
        <w:rPr>
          <w:lang w:val="fr-FR"/>
        </w:rPr>
        <w:t>’</w:t>
      </w:r>
      <w:r w:rsidRPr="006012E6">
        <w:rPr>
          <w:lang w:val="fr-FR"/>
        </w:rPr>
        <w:t>asile ou autres procédures touchant directement ou indirectement les enfants comprennent une évaluation de leur intérêt supérieur en tant que considération primordiale</w:t>
      </w:r>
      <w:r w:rsidR="00632D20" w:rsidRPr="00632D20">
        <w:rPr>
          <w:lang w:val="fr-FR"/>
        </w:rPr>
        <w:t>.</w:t>
      </w:r>
      <w:r w:rsidRPr="006012E6">
        <w:rPr>
          <w:lang w:val="fr-FR"/>
        </w:rPr>
        <w:t xml:space="preserve"> </w:t>
      </w:r>
      <w:r>
        <w:rPr>
          <w:lang w:val="fr-FR"/>
        </w:rPr>
        <w:t>Dans</w:t>
      </w:r>
      <w:r w:rsidRPr="006012E6">
        <w:rPr>
          <w:lang w:val="fr-FR"/>
        </w:rPr>
        <w:t xml:space="preserve"> le cadre des décisions entraînant la séparation d</w:t>
      </w:r>
      <w:r w:rsidR="00B45B85">
        <w:rPr>
          <w:lang w:val="fr-FR"/>
        </w:rPr>
        <w:t>’</w:t>
      </w:r>
      <w:r w:rsidRPr="006012E6">
        <w:rPr>
          <w:lang w:val="fr-FR"/>
        </w:rPr>
        <w:t>un enfant d</w:t>
      </w:r>
      <w:r w:rsidR="00B45B85">
        <w:rPr>
          <w:lang w:val="fr-FR"/>
        </w:rPr>
        <w:t>’</w:t>
      </w:r>
      <w:r w:rsidRPr="006012E6">
        <w:rPr>
          <w:lang w:val="fr-FR"/>
        </w:rPr>
        <w:t>avec l</w:t>
      </w:r>
      <w:r w:rsidR="00B45B85">
        <w:rPr>
          <w:lang w:val="fr-FR"/>
        </w:rPr>
        <w:t>’</w:t>
      </w:r>
      <w:r w:rsidRPr="006012E6">
        <w:rPr>
          <w:lang w:val="fr-FR"/>
        </w:rPr>
        <w:t>un de ses parents ou l</w:t>
      </w:r>
      <w:r w:rsidR="00B45B85">
        <w:rPr>
          <w:lang w:val="fr-FR"/>
        </w:rPr>
        <w:t>’</w:t>
      </w:r>
      <w:r w:rsidRPr="006012E6">
        <w:rPr>
          <w:lang w:val="fr-FR"/>
        </w:rPr>
        <w:t xml:space="preserve">une des personnes qui en ont la charge, </w:t>
      </w:r>
      <w:r>
        <w:rPr>
          <w:lang w:val="fr-FR"/>
        </w:rPr>
        <w:t>l</w:t>
      </w:r>
      <w:r w:rsidR="00B45B85">
        <w:rPr>
          <w:lang w:val="fr-FR"/>
        </w:rPr>
        <w:t>’</w:t>
      </w:r>
      <w:r>
        <w:rPr>
          <w:lang w:val="fr-FR"/>
        </w:rPr>
        <w:t xml:space="preserve">État Partie devrait veiller à ce que </w:t>
      </w:r>
      <w:r w:rsidRPr="006012E6">
        <w:rPr>
          <w:lang w:val="fr-FR"/>
        </w:rPr>
        <w:t>les conséquences de la séparation pour l</w:t>
      </w:r>
      <w:r w:rsidR="00B45B85">
        <w:rPr>
          <w:lang w:val="fr-FR"/>
        </w:rPr>
        <w:t>’</w:t>
      </w:r>
      <w:r w:rsidRPr="006012E6">
        <w:rPr>
          <w:lang w:val="fr-FR"/>
        </w:rPr>
        <w:t>enfant fassent l</w:t>
      </w:r>
      <w:r w:rsidR="00B45B85">
        <w:rPr>
          <w:lang w:val="fr-FR"/>
        </w:rPr>
        <w:t>’</w:t>
      </w:r>
      <w:r w:rsidRPr="006012E6">
        <w:rPr>
          <w:lang w:val="fr-FR"/>
        </w:rPr>
        <w:t>objet d</w:t>
      </w:r>
      <w:r w:rsidR="00B45B85">
        <w:rPr>
          <w:lang w:val="fr-FR"/>
        </w:rPr>
        <w:t>’</w:t>
      </w:r>
      <w:r w:rsidRPr="006012E6">
        <w:rPr>
          <w:lang w:val="fr-FR"/>
        </w:rPr>
        <w:t>un examen minutieux, compte tenu de la situation particulière de l</w:t>
      </w:r>
      <w:r w:rsidR="00B45B85">
        <w:rPr>
          <w:lang w:val="fr-FR"/>
        </w:rPr>
        <w:t>’</w:t>
      </w:r>
      <w:r w:rsidRPr="006012E6">
        <w:rPr>
          <w:lang w:val="fr-FR"/>
        </w:rPr>
        <w:t xml:space="preserve">intéressé, et </w:t>
      </w:r>
      <w:r>
        <w:rPr>
          <w:lang w:val="fr-FR"/>
        </w:rPr>
        <w:t xml:space="preserve">à ce </w:t>
      </w:r>
      <w:r w:rsidRPr="006012E6">
        <w:rPr>
          <w:lang w:val="fr-FR"/>
        </w:rPr>
        <w:t>que toutes les solutions autres que la séparation soient envisagées</w:t>
      </w:r>
      <w:r w:rsidR="00632D20" w:rsidRPr="00632D20">
        <w:rPr>
          <w:lang w:val="fr-FR"/>
        </w:rPr>
        <w:t>.</w:t>
      </w:r>
    </w:p>
    <w:p w14:paraId="6C869EAB" w14:textId="1C8CDA9C" w:rsidR="00201BEC" w:rsidRPr="004C382B" w:rsidRDefault="00201BEC" w:rsidP="0087178A">
      <w:pPr>
        <w:pStyle w:val="H23G"/>
      </w:pPr>
      <w:r>
        <w:rPr>
          <w:lang w:val="fr-FR"/>
        </w:rPr>
        <w:tab/>
      </w:r>
      <w:r w:rsidRPr="00632D20">
        <w:rPr>
          <w:lang w:val="fr-FR"/>
        </w:rPr>
        <w:t>2</w:t>
      </w:r>
      <w:r w:rsidR="00632D20" w:rsidRPr="00632D20">
        <w:rPr>
          <w:lang w:val="fr-FR"/>
        </w:rPr>
        <w:t>.</w:t>
      </w:r>
      <w:r>
        <w:rPr>
          <w:lang w:val="fr-FR"/>
        </w:rPr>
        <w:tab/>
        <w:t>Activités de suivi précédentes</w:t>
      </w:r>
    </w:p>
    <w:p w14:paraId="038207E7" w14:textId="798C5F64" w:rsidR="00201BEC" w:rsidRDefault="00201BEC" w:rsidP="0087178A">
      <w:pPr>
        <w:pStyle w:val="SingleTxtG"/>
        <w:rPr>
          <w:lang w:val="fr-FR"/>
        </w:rPr>
      </w:pPr>
      <w:r w:rsidRPr="00632D20">
        <w:rPr>
          <w:lang w:val="fr-FR"/>
        </w:rPr>
        <w:t>123</w:t>
      </w:r>
      <w:r w:rsidR="00632D20" w:rsidRPr="00632D20">
        <w:rPr>
          <w:lang w:val="fr-FR"/>
        </w:rPr>
        <w:t>.</w:t>
      </w:r>
      <w:r>
        <w:rPr>
          <w:lang w:val="fr-FR"/>
        </w:rPr>
        <w:tab/>
        <w:t>D</w:t>
      </w:r>
      <w:r w:rsidRPr="00D55E9D">
        <w:rPr>
          <w:lang w:val="fr-FR"/>
        </w:rPr>
        <w:t>ans le rapport d</w:t>
      </w:r>
      <w:r w:rsidR="00B45B85">
        <w:rPr>
          <w:lang w:val="fr-FR"/>
        </w:rPr>
        <w:t>’</w:t>
      </w:r>
      <w:r w:rsidRPr="00D55E9D">
        <w:rPr>
          <w:lang w:val="fr-FR"/>
        </w:rPr>
        <w:t>étape sur la suite donnée aux communications émanant de particuliers qu</w:t>
      </w:r>
      <w:r w:rsidR="00B45B85">
        <w:rPr>
          <w:lang w:val="fr-FR"/>
        </w:rPr>
        <w:t>’</w:t>
      </w:r>
      <w:r w:rsidRPr="00D55E9D">
        <w:rPr>
          <w:lang w:val="fr-FR"/>
        </w:rPr>
        <w:t>il a adopté à sa quatre-vingt-</w:t>
      </w:r>
      <w:r>
        <w:rPr>
          <w:lang w:val="fr-FR"/>
        </w:rPr>
        <w:t>dix-huitième</w:t>
      </w:r>
      <w:r w:rsidRPr="00D55E9D">
        <w:rPr>
          <w:lang w:val="fr-FR"/>
        </w:rPr>
        <w:t xml:space="preserve"> session</w:t>
      </w:r>
      <w:r w:rsidRPr="00632D20">
        <w:rPr>
          <w:rStyle w:val="FootnoteReference"/>
        </w:rPr>
        <w:footnoteReference w:id="5"/>
      </w:r>
      <w:r w:rsidRPr="00D55E9D">
        <w:rPr>
          <w:lang w:val="fr-FR"/>
        </w:rPr>
        <w:t>, le Comité a indiqué avoir décidé de poursuivre le dialogue et de demander à l</w:t>
      </w:r>
      <w:r w:rsidR="00B45B85">
        <w:rPr>
          <w:lang w:val="fr-FR"/>
        </w:rPr>
        <w:t>’</w:t>
      </w:r>
      <w:r w:rsidRPr="00D55E9D">
        <w:rPr>
          <w:lang w:val="fr-FR"/>
        </w:rPr>
        <w:t xml:space="preserve">État </w:t>
      </w:r>
      <w:r w:rsidR="00081B45">
        <w:rPr>
          <w:lang w:val="fr-FR"/>
        </w:rPr>
        <w:t>P</w:t>
      </w:r>
      <w:r w:rsidRPr="00D55E9D">
        <w:rPr>
          <w:lang w:val="fr-FR"/>
        </w:rPr>
        <w:t>artie des renseignements complémentaires</w:t>
      </w:r>
      <w:r w:rsidR="00632D20" w:rsidRPr="00632D20">
        <w:rPr>
          <w:lang w:val="fr-FR"/>
        </w:rPr>
        <w:t>.</w:t>
      </w:r>
    </w:p>
    <w:p w14:paraId="2E75E430" w14:textId="0BB1B151" w:rsidR="00201BEC" w:rsidRPr="004C382B" w:rsidRDefault="00201BEC" w:rsidP="0087178A">
      <w:pPr>
        <w:pStyle w:val="H23G"/>
      </w:pPr>
      <w:r>
        <w:rPr>
          <w:lang w:val="fr-FR"/>
        </w:rPr>
        <w:tab/>
      </w:r>
      <w:r w:rsidRPr="00632D20">
        <w:rPr>
          <w:lang w:val="fr-FR"/>
        </w:rPr>
        <w:t>3</w:t>
      </w:r>
      <w:r w:rsidR="00632D20" w:rsidRPr="00632D20">
        <w:rPr>
          <w:lang w:val="fr-FR"/>
        </w:rPr>
        <w:t>.</w:t>
      </w:r>
      <w:r>
        <w:rPr>
          <w:lang w:val="fr-FR"/>
        </w:rPr>
        <w:tab/>
        <w:t>Réponse de l</w:t>
      </w:r>
      <w:r w:rsidR="00B45B85">
        <w:rPr>
          <w:lang w:val="fr-FR"/>
        </w:rPr>
        <w:t>’</w:t>
      </w:r>
      <w:r>
        <w:rPr>
          <w:lang w:val="fr-FR"/>
        </w:rPr>
        <w:t>État Partie</w:t>
      </w:r>
    </w:p>
    <w:p w14:paraId="7BBFD2E9" w14:textId="1791FE64" w:rsidR="00201BEC" w:rsidRDefault="00201BEC" w:rsidP="0087178A">
      <w:pPr>
        <w:pStyle w:val="SingleTxtG"/>
        <w:rPr>
          <w:lang w:val="fr-FR"/>
        </w:rPr>
      </w:pPr>
      <w:r w:rsidRPr="00632D20">
        <w:rPr>
          <w:lang w:val="fr-FR"/>
        </w:rPr>
        <w:t>124</w:t>
      </w:r>
      <w:r w:rsidR="00632D20" w:rsidRPr="00632D20">
        <w:rPr>
          <w:lang w:val="fr-FR"/>
        </w:rPr>
        <w:t>.</w:t>
      </w:r>
      <w:r>
        <w:rPr>
          <w:lang w:val="fr-FR"/>
        </w:rPr>
        <w:tab/>
        <w:t xml:space="preserve">Le </w:t>
      </w:r>
      <w:r w:rsidRPr="00632D20">
        <w:rPr>
          <w:lang w:val="fr-FR"/>
        </w:rPr>
        <w:t>12</w:t>
      </w:r>
      <w:r w:rsidR="0094609D">
        <w:rPr>
          <w:lang w:val="fr-FR"/>
        </w:rPr>
        <w:t> </w:t>
      </w:r>
      <w:r>
        <w:rPr>
          <w:lang w:val="fr-FR"/>
        </w:rPr>
        <w:t xml:space="preserve">avril </w:t>
      </w:r>
      <w:r w:rsidRPr="00632D20">
        <w:rPr>
          <w:lang w:val="fr-FR"/>
        </w:rPr>
        <w:t>2024</w:t>
      </w:r>
      <w:r>
        <w:rPr>
          <w:lang w:val="fr-FR"/>
        </w:rPr>
        <w:t>, l</w:t>
      </w:r>
      <w:r w:rsidR="00B45B85">
        <w:rPr>
          <w:lang w:val="fr-FR"/>
        </w:rPr>
        <w:t>’</w:t>
      </w:r>
      <w:r>
        <w:rPr>
          <w:lang w:val="fr-FR"/>
        </w:rPr>
        <w:t xml:space="preserve">État Partie a fait savoir que, le </w:t>
      </w:r>
      <w:r w:rsidR="00B45B85" w:rsidRPr="00632D20">
        <w:rPr>
          <w:lang w:val="fr-FR"/>
        </w:rPr>
        <w:t>1</w:t>
      </w:r>
      <w:r w:rsidR="00B45B85" w:rsidRPr="00B45B85">
        <w:rPr>
          <w:vertAlign w:val="superscript"/>
          <w:lang w:val="fr-FR"/>
        </w:rPr>
        <w:t>er</w:t>
      </w:r>
      <w:r w:rsidR="0094609D">
        <w:rPr>
          <w:lang w:val="fr-FR"/>
        </w:rPr>
        <w:t> </w:t>
      </w:r>
      <w:r>
        <w:rPr>
          <w:lang w:val="fr-FR"/>
        </w:rPr>
        <w:t xml:space="preserve">novembre </w:t>
      </w:r>
      <w:r w:rsidRPr="00632D20">
        <w:rPr>
          <w:lang w:val="fr-FR"/>
        </w:rPr>
        <w:t>2023</w:t>
      </w:r>
      <w:r>
        <w:rPr>
          <w:lang w:val="fr-FR"/>
        </w:rPr>
        <w:t>, la Commission de recours en matière d</w:t>
      </w:r>
      <w:r w:rsidR="00B45B85">
        <w:rPr>
          <w:lang w:val="fr-FR"/>
        </w:rPr>
        <w:t>’</w:t>
      </w:r>
      <w:r>
        <w:rPr>
          <w:lang w:val="fr-FR"/>
        </w:rPr>
        <w:t>immigration avait décidé de rouvrir l</w:t>
      </w:r>
      <w:r w:rsidR="00B45B85">
        <w:rPr>
          <w:lang w:val="fr-FR"/>
        </w:rPr>
        <w:t>’</w:t>
      </w:r>
      <w:r>
        <w:rPr>
          <w:lang w:val="fr-FR"/>
        </w:rPr>
        <w:t>affaire concernant la</w:t>
      </w:r>
      <w:r w:rsidRPr="002C5FE7">
        <w:t xml:space="preserve"> </w:t>
      </w:r>
      <w:r w:rsidRPr="002C5FE7">
        <w:rPr>
          <w:lang w:val="fr-FR"/>
        </w:rPr>
        <w:t>demande de permis de séjour pour circonstances exceptionnelles</w:t>
      </w:r>
      <w:r>
        <w:rPr>
          <w:lang w:val="fr-FR"/>
        </w:rPr>
        <w:t xml:space="preserve"> déposée par l</w:t>
      </w:r>
      <w:r w:rsidR="00B45B85">
        <w:rPr>
          <w:lang w:val="fr-FR"/>
        </w:rPr>
        <w:t>’</w:t>
      </w:r>
      <w:r>
        <w:rPr>
          <w:lang w:val="fr-FR"/>
        </w:rPr>
        <w:t>auteur et que, le</w:t>
      </w:r>
      <w:r w:rsidR="0094609D">
        <w:rPr>
          <w:lang w:val="fr-FR"/>
        </w:rPr>
        <w:t> </w:t>
      </w:r>
      <w:r w:rsidRPr="00632D20">
        <w:rPr>
          <w:lang w:val="fr-FR"/>
        </w:rPr>
        <w:t>27</w:t>
      </w:r>
      <w:r w:rsidR="0094609D">
        <w:rPr>
          <w:lang w:val="fr-FR"/>
        </w:rPr>
        <w:t> </w:t>
      </w:r>
      <w:r>
        <w:rPr>
          <w:lang w:val="fr-FR"/>
        </w:rPr>
        <w:t xml:space="preserve">novembre </w:t>
      </w:r>
      <w:r w:rsidRPr="00632D20">
        <w:rPr>
          <w:lang w:val="fr-FR"/>
        </w:rPr>
        <w:t>2023</w:t>
      </w:r>
      <w:r>
        <w:rPr>
          <w:lang w:val="fr-FR"/>
        </w:rPr>
        <w:t>, la Commission avait renvoyé l</w:t>
      </w:r>
      <w:r w:rsidR="00B45B85">
        <w:rPr>
          <w:lang w:val="fr-FR"/>
        </w:rPr>
        <w:t>’</w:t>
      </w:r>
      <w:r>
        <w:rPr>
          <w:lang w:val="fr-FR"/>
        </w:rPr>
        <w:t>affaire au Service danois de l</w:t>
      </w:r>
      <w:r w:rsidR="00B45B85">
        <w:rPr>
          <w:lang w:val="fr-FR"/>
        </w:rPr>
        <w:t>’</w:t>
      </w:r>
      <w:r>
        <w:rPr>
          <w:lang w:val="fr-FR"/>
        </w:rPr>
        <w:t>immigration</w:t>
      </w:r>
      <w:r w:rsidR="00632D20" w:rsidRPr="00632D20">
        <w:rPr>
          <w:lang w:val="fr-FR"/>
        </w:rPr>
        <w:t>.</w:t>
      </w:r>
      <w:r>
        <w:rPr>
          <w:lang w:val="fr-FR"/>
        </w:rPr>
        <w:t xml:space="preserve"> Le </w:t>
      </w:r>
      <w:r w:rsidRPr="00632D20">
        <w:rPr>
          <w:lang w:val="fr-FR"/>
        </w:rPr>
        <w:t>26</w:t>
      </w:r>
      <w:r w:rsidR="0094609D">
        <w:rPr>
          <w:lang w:val="fr-FR"/>
        </w:rPr>
        <w:t> </w:t>
      </w:r>
      <w:r>
        <w:rPr>
          <w:lang w:val="fr-FR"/>
        </w:rPr>
        <w:t xml:space="preserve">mars </w:t>
      </w:r>
      <w:r w:rsidRPr="00632D20">
        <w:rPr>
          <w:lang w:val="fr-FR"/>
        </w:rPr>
        <w:t>2024</w:t>
      </w:r>
      <w:r>
        <w:rPr>
          <w:lang w:val="fr-FR"/>
        </w:rPr>
        <w:t>, celui-ci a rejeté la demande de permis de séjour de l</w:t>
      </w:r>
      <w:r w:rsidR="00B45B85">
        <w:rPr>
          <w:lang w:val="fr-FR"/>
        </w:rPr>
        <w:t>’</w:t>
      </w:r>
      <w:r>
        <w:rPr>
          <w:lang w:val="fr-FR"/>
        </w:rPr>
        <w:t>auteur</w:t>
      </w:r>
      <w:r w:rsidR="00632D20" w:rsidRPr="00632D20">
        <w:rPr>
          <w:lang w:val="fr-FR"/>
        </w:rPr>
        <w:t>.</w:t>
      </w:r>
      <w:r>
        <w:rPr>
          <w:lang w:val="fr-FR"/>
        </w:rPr>
        <w:t xml:space="preserve"> Le </w:t>
      </w:r>
      <w:r w:rsidRPr="00632D20">
        <w:rPr>
          <w:lang w:val="fr-FR"/>
        </w:rPr>
        <w:t>8</w:t>
      </w:r>
      <w:r w:rsidR="0094609D">
        <w:rPr>
          <w:lang w:val="fr-FR"/>
        </w:rPr>
        <w:t> </w:t>
      </w:r>
      <w:r>
        <w:rPr>
          <w:lang w:val="fr-FR"/>
        </w:rPr>
        <w:t xml:space="preserve">avril </w:t>
      </w:r>
      <w:r w:rsidRPr="00632D20">
        <w:rPr>
          <w:lang w:val="fr-FR"/>
        </w:rPr>
        <w:t>2024</w:t>
      </w:r>
      <w:r>
        <w:rPr>
          <w:lang w:val="fr-FR"/>
        </w:rPr>
        <w:t>, l</w:t>
      </w:r>
      <w:r w:rsidR="00B45B85">
        <w:rPr>
          <w:lang w:val="fr-FR"/>
        </w:rPr>
        <w:t>’</w:t>
      </w:r>
      <w:r>
        <w:rPr>
          <w:lang w:val="fr-FR"/>
        </w:rPr>
        <w:t>auteur a fait appel de cette décision auprès de la Commission de recours en matière d</w:t>
      </w:r>
      <w:r w:rsidR="00B45B85">
        <w:rPr>
          <w:lang w:val="fr-FR"/>
        </w:rPr>
        <w:t>’</w:t>
      </w:r>
      <w:r>
        <w:rPr>
          <w:lang w:val="fr-FR"/>
        </w:rPr>
        <w:t>immigration</w:t>
      </w:r>
      <w:r w:rsidR="00632D20" w:rsidRPr="00632D20">
        <w:rPr>
          <w:lang w:val="fr-FR"/>
        </w:rPr>
        <w:t>.</w:t>
      </w:r>
      <w:r>
        <w:rPr>
          <w:lang w:val="fr-FR"/>
        </w:rPr>
        <w:t xml:space="preserve"> Le </w:t>
      </w:r>
      <w:r w:rsidRPr="00632D20">
        <w:rPr>
          <w:lang w:val="fr-FR"/>
        </w:rPr>
        <w:t>4</w:t>
      </w:r>
      <w:r w:rsidR="0094609D">
        <w:rPr>
          <w:lang w:val="fr-FR"/>
        </w:rPr>
        <w:t> </w:t>
      </w:r>
      <w:r>
        <w:rPr>
          <w:lang w:val="fr-FR"/>
        </w:rPr>
        <w:t xml:space="preserve">décembre </w:t>
      </w:r>
      <w:r w:rsidRPr="00632D20">
        <w:rPr>
          <w:lang w:val="fr-FR"/>
        </w:rPr>
        <w:t>2024</w:t>
      </w:r>
      <w:r>
        <w:rPr>
          <w:lang w:val="fr-FR"/>
        </w:rPr>
        <w:t>, cette dernière a annulé la décision et renvoyé l</w:t>
      </w:r>
      <w:r w:rsidR="00B45B85">
        <w:rPr>
          <w:lang w:val="fr-FR"/>
        </w:rPr>
        <w:t>’</w:t>
      </w:r>
      <w:r>
        <w:rPr>
          <w:lang w:val="fr-FR"/>
        </w:rPr>
        <w:t>affaire au Service danois de l</w:t>
      </w:r>
      <w:r w:rsidR="00B45B85">
        <w:rPr>
          <w:lang w:val="fr-FR"/>
        </w:rPr>
        <w:t>’</w:t>
      </w:r>
      <w:r>
        <w:rPr>
          <w:lang w:val="fr-FR"/>
        </w:rPr>
        <w:t>immigration</w:t>
      </w:r>
      <w:r w:rsidR="00632D20" w:rsidRPr="00632D20">
        <w:rPr>
          <w:lang w:val="fr-FR"/>
        </w:rPr>
        <w:t>.</w:t>
      </w:r>
    </w:p>
    <w:p w14:paraId="090B2DCF" w14:textId="78BECCB6" w:rsidR="00201BEC" w:rsidRDefault="00201BEC" w:rsidP="0087178A">
      <w:pPr>
        <w:pStyle w:val="SingleTxtG"/>
        <w:rPr>
          <w:lang w:val="fr-FR"/>
        </w:rPr>
      </w:pPr>
      <w:r w:rsidRPr="00632D20">
        <w:rPr>
          <w:lang w:val="fr-FR"/>
        </w:rPr>
        <w:t>125</w:t>
      </w:r>
      <w:r w:rsidR="00632D20" w:rsidRPr="00632D20">
        <w:rPr>
          <w:lang w:val="fr-FR"/>
        </w:rPr>
        <w:t>.</w:t>
      </w:r>
      <w:r>
        <w:rPr>
          <w:lang w:val="fr-FR"/>
        </w:rPr>
        <w:tab/>
        <w:t xml:space="preserve">Le </w:t>
      </w:r>
      <w:r w:rsidR="00B45B85" w:rsidRPr="00632D20">
        <w:rPr>
          <w:lang w:val="fr-FR"/>
        </w:rPr>
        <w:t>1</w:t>
      </w:r>
      <w:r w:rsidR="00B45B85" w:rsidRPr="00B45B85">
        <w:rPr>
          <w:vertAlign w:val="superscript"/>
          <w:lang w:val="fr-FR"/>
        </w:rPr>
        <w:t>er</w:t>
      </w:r>
      <w:r w:rsidR="00BA45D4">
        <w:rPr>
          <w:lang w:val="fr-FR"/>
        </w:rPr>
        <w:t> </w:t>
      </w:r>
      <w:r>
        <w:rPr>
          <w:lang w:val="fr-FR"/>
        </w:rPr>
        <w:t xml:space="preserve">avril </w:t>
      </w:r>
      <w:r w:rsidRPr="00632D20">
        <w:rPr>
          <w:lang w:val="fr-FR"/>
        </w:rPr>
        <w:t>2025</w:t>
      </w:r>
      <w:r>
        <w:rPr>
          <w:lang w:val="fr-FR"/>
        </w:rPr>
        <w:t>, le</w:t>
      </w:r>
      <w:r w:rsidRPr="00103E27">
        <w:rPr>
          <w:lang w:val="fr-FR"/>
        </w:rPr>
        <w:t xml:space="preserve"> </w:t>
      </w:r>
      <w:r>
        <w:rPr>
          <w:lang w:val="fr-FR"/>
        </w:rPr>
        <w:t>Service danois de l</w:t>
      </w:r>
      <w:r w:rsidR="00B45B85">
        <w:rPr>
          <w:lang w:val="fr-FR"/>
        </w:rPr>
        <w:t>’</w:t>
      </w:r>
      <w:r>
        <w:rPr>
          <w:lang w:val="fr-FR"/>
        </w:rPr>
        <w:t>immigration a accordé à l</w:t>
      </w:r>
      <w:r w:rsidR="00B45B85">
        <w:rPr>
          <w:lang w:val="fr-FR"/>
        </w:rPr>
        <w:t>’</w:t>
      </w:r>
      <w:r>
        <w:rPr>
          <w:lang w:val="fr-FR"/>
        </w:rPr>
        <w:t xml:space="preserve">auteur un permis de séjour pour </w:t>
      </w:r>
      <w:r w:rsidRPr="002C5FE7">
        <w:rPr>
          <w:lang w:val="fr-FR"/>
        </w:rPr>
        <w:t>circonstances exceptionnelles</w:t>
      </w:r>
      <w:r>
        <w:rPr>
          <w:lang w:val="fr-FR"/>
        </w:rPr>
        <w:t xml:space="preserve"> au titre de l</w:t>
      </w:r>
      <w:r w:rsidR="00B45B85">
        <w:rPr>
          <w:lang w:val="fr-FR"/>
        </w:rPr>
        <w:t>’</w:t>
      </w:r>
      <w:r w:rsidR="0071513B">
        <w:rPr>
          <w:lang w:val="fr-FR"/>
        </w:rPr>
        <w:t>article </w:t>
      </w:r>
      <w:r w:rsidRPr="00632D20">
        <w:rPr>
          <w:lang w:val="fr-FR"/>
        </w:rPr>
        <w:t>9</w:t>
      </w:r>
      <w:r w:rsidR="00BA45D4">
        <w:rPr>
          <w:lang w:val="fr-FR"/>
        </w:rPr>
        <w:t> </w:t>
      </w:r>
      <w:r>
        <w:rPr>
          <w:lang w:val="fr-FR"/>
        </w:rPr>
        <w:t>c)</w:t>
      </w:r>
      <w:r w:rsidR="00BA45D4">
        <w:rPr>
          <w:lang w:val="fr-FR"/>
        </w:rPr>
        <w:t> </w:t>
      </w:r>
      <w:r w:rsidRPr="00632D20">
        <w:rPr>
          <w:lang w:val="fr-FR"/>
        </w:rPr>
        <w:t>1</w:t>
      </w:r>
      <w:r>
        <w:rPr>
          <w:lang w:val="fr-FR"/>
        </w:rPr>
        <w:t>) de la loi sur les étrangers</w:t>
      </w:r>
      <w:r w:rsidR="00632D20" w:rsidRPr="00632D20">
        <w:rPr>
          <w:lang w:val="fr-FR"/>
        </w:rPr>
        <w:t>.</w:t>
      </w:r>
      <w:r>
        <w:rPr>
          <w:lang w:val="fr-FR"/>
        </w:rPr>
        <w:t xml:space="preserve"> L</w:t>
      </w:r>
      <w:r w:rsidR="00B45B85">
        <w:rPr>
          <w:lang w:val="fr-FR"/>
        </w:rPr>
        <w:t>’</w:t>
      </w:r>
      <w:r>
        <w:rPr>
          <w:lang w:val="fr-FR"/>
        </w:rPr>
        <w:t>interdiction de territoire imposée à l</w:t>
      </w:r>
      <w:r w:rsidR="00B45B85">
        <w:rPr>
          <w:lang w:val="fr-FR"/>
        </w:rPr>
        <w:t>’</w:t>
      </w:r>
      <w:r>
        <w:rPr>
          <w:lang w:val="fr-FR"/>
        </w:rPr>
        <w:t>auteur a été levée au titre de l</w:t>
      </w:r>
      <w:r w:rsidR="00B45B85">
        <w:rPr>
          <w:lang w:val="fr-FR"/>
        </w:rPr>
        <w:t>’</w:t>
      </w:r>
      <w:r w:rsidR="0071513B">
        <w:rPr>
          <w:lang w:val="fr-FR"/>
        </w:rPr>
        <w:t>article </w:t>
      </w:r>
      <w:r w:rsidRPr="00632D20">
        <w:rPr>
          <w:lang w:val="fr-FR"/>
        </w:rPr>
        <w:t>32</w:t>
      </w:r>
      <w:r w:rsidR="00BA45D4">
        <w:rPr>
          <w:lang w:val="fr-FR"/>
        </w:rPr>
        <w:t> </w:t>
      </w:r>
      <w:r w:rsidRPr="00632D20">
        <w:rPr>
          <w:lang w:val="fr-FR"/>
        </w:rPr>
        <w:t>8</w:t>
      </w:r>
      <w:r>
        <w:rPr>
          <w:lang w:val="fr-FR"/>
        </w:rPr>
        <w:t>)</w:t>
      </w:r>
      <w:r w:rsidR="00BA45D4">
        <w:rPr>
          <w:lang w:val="fr-FR"/>
        </w:rPr>
        <w:t> </w:t>
      </w:r>
      <w:r w:rsidRPr="00632D20">
        <w:rPr>
          <w:lang w:val="fr-FR"/>
        </w:rPr>
        <w:t>1</w:t>
      </w:r>
      <w:r>
        <w:rPr>
          <w:lang w:val="fr-FR"/>
        </w:rPr>
        <w:t>) de la même loi</w:t>
      </w:r>
      <w:r w:rsidR="00632D20" w:rsidRPr="00632D20">
        <w:rPr>
          <w:lang w:val="fr-FR"/>
        </w:rPr>
        <w:t>.</w:t>
      </w:r>
    </w:p>
    <w:p w14:paraId="0CE906BD" w14:textId="1EA11428" w:rsidR="00201BEC" w:rsidRDefault="00201BEC" w:rsidP="0087178A">
      <w:pPr>
        <w:pStyle w:val="SingleTxtG"/>
        <w:rPr>
          <w:lang w:val="fr-FR"/>
        </w:rPr>
      </w:pPr>
      <w:r w:rsidRPr="00632D20">
        <w:rPr>
          <w:lang w:val="fr-FR"/>
        </w:rPr>
        <w:t>126</w:t>
      </w:r>
      <w:r w:rsidR="00632D20" w:rsidRPr="00632D20">
        <w:rPr>
          <w:lang w:val="fr-FR"/>
        </w:rPr>
        <w:t>.</w:t>
      </w:r>
      <w:r>
        <w:rPr>
          <w:lang w:val="fr-FR"/>
        </w:rPr>
        <w:tab/>
        <w:t>L</w:t>
      </w:r>
      <w:r w:rsidR="00B45B85">
        <w:rPr>
          <w:lang w:val="fr-FR"/>
        </w:rPr>
        <w:t>’</w:t>
      </w:r>
      <w:r>
        <w:rPr>
          <w:lang w:val="fr-FR"/>
        </w:rPr>
        <w:t xml:space="preserve">État </w:t>
      </w:r>
      <w:r w:rsidR="00081B45">
        <w:rPr>
          <w:lang w:val="fr-FR"/>
        </w:rPr>
        <w:t>P</w:t>
      </w:r>
      <w:r>
        <w:rPr>
          <w:lang w:val="fr-FR"/>
        </w:rPr>
        <w:t>artie a indiqué que les constatations adoptées par le Comité avaient été transmises au Service danois de l</w:t>
      </w:r>
      <w:r w:rsidR="00B45B85">
        <w:rPr>
          <w:lang w:val="fr-FR"/>
        </w:rPr>
        <w:t>’</w:t>
      </w:r>
      <w:r>
        <w:rPr>
          <w:lang w:val="fr-FR"/>
        </w:rPr>
        <w:t>immigration, à</w:t>
      </w:r>
      <w:r w:rsidRPr="003326E6">
        <w:rPr>
          <w:lang w:val="fr-FR"/>
        </w:rPr>
        <w:t xml:space="preserve"> </w:t>
      </w:r>
      <w:r>
        <w:rPr>
          <w:lang w:val="fr-FR"/>
        </w:rPr>
        <w:t>la Commission de recours en matière d</w:t>
      </w:r>
      <w:r w:rsidR="00B45B85">
        <w:rPr>
          <w:lang w:val="fr-FR"/>
        </w:rPr>
        <w:t>’</w:t>
      </w:r>
      <w:r>
        <w:rPr>
          <w:lang w:val="fr-FR"/>
        </w:rPr>
        <w:t>immigration, à la Commission des recours des réfugiés, au Ministère de l</w:t>
      </w:r>
      <w:r w:rsidR="00B45B85">
        <w:rPr>
          <w:lang w:val="fr-FR"/>
        </w:rPr>
        <w:t>’</w:t>
      </w:r>
      <w:r>
        <w:rPr>
          <w:lang w:val="fr-FR"/>
        </w:rPr>
        <w:t>immigration et de l</w:t>
      </w:r>
      <w:r w:rsidR="00B45B85">
        <w:rPr>
          <w:lang w:val="fr-FR"/>
        </w:rPr>
        <w:t>’</w:t>
      </w:r>
      <w:r>
        <w:rPr>
          <w:lang w:val="fr-FR"/>
        </w:rPr>
        <w:t>intégration, au Ministère des affaires sociales, du logement et des personnes âgées, au</w:t>
      </w:r>
      <w:r w:rsidR="001E0014">
        <w:rPr>
          <w:lang w:val="fr-FR"/>
        </w:rPr>
        <w:t> </w:t>
      </w:r>
      <w:r>
        <w:rPr>
          <w:lang w:val="fr-FR"/>
        </w:rPr>
        <w:t>Procureur général, à l</w:t>
      </w:r>
      <w:r w:rsidR="00B45B85">
        <w:rPr>
          <w:lang w:val="fr-FR"/>
        </w:rPr>
        <w:t>’</w:t>
      </w:r>
      <w:r>
        <w:rPr>
          <w:lang w:val="fr-FR"/>
        </w:rPr>
        <w:t>administration judiciaire danoise et au Parlement</w:t>
      </w:r>
      <w:r w:rsidR="00632D20" w:rsidRPr="00632D20">
        <w:rPr>
          <w:lang w:val="fr-FR"/>
        </w:rPr>
        <w:t>.</w:t>
      </w:r>
    </w:p>
    <w:p w14:paraId="62B43E66" w14:textId="1B94B280" w:rsidR="00201BEC" w:rsidRDefault="00201BEC" w:rsidP="0087178A">
      <w:pPr>
        <w:pStyle w:val="H23G"/>
        <w:rPr>
          <w:lang w:val="fr-FR"/>
        </w:rPr>
      </w:pPr>
      <w:r>
        <w:rPr>
          <w:lang w:val="fr-FR"/>
        </w:rPr>
        <w:lastRenderedPageBreak/>
        <w:tab/>
      </w:r>
      <w:r w:rsidRPr="00632D20">
        <w:rPr>
          <w:lang w:val="fr-FR"/>
        </w:rPr>
        <w:t>4</w:t>
      </w:r>
      <w:r w:rsidR="00632D20" w:rsidRPr="00632D20">
        <w:rPr>
          <w:lang w:val="fr-FR"/>
        </w:rPr>
        <w:t>.</w:t>
      </w:r>
      <w:r>
        <w:rPr>
          <w:lang w:val="fr-FR"/>
        </w:rPr>
        <w:tab/>
        <w:t>Commentaires de l</w:t>
      </w:r>
      <w:r w:rsidR="00B45B85">
        <w:rPr>
          <w:lang w:val="fr-FR"/>
        </w:rPr>
        <w:t>’</w:t>
      </w:r>
      <w:r>
        <w:rPr>
          <w:lang w:val="fr-FR"/>
        </w:rPr>
        <w:t>auteur</w:t>
      </w:r>
    </w:p>
    <w:p w14:paraId="684E8447" w14:textId="5769478F" w:rsidR="00B45B85" w:rsidRDefault="00201BEC" w:rsidP="0087178A">
      <w:pPr>
        <w:pStyle w:val="SingleTxtG"/>
        <w:rPr>
          <w:lang w:val="fr-FR"/>
        </w:rPr>
      </w:pPr>
      <w:r w:rsidRPr="00632D20">
        <w:rPr>
          <w:lang w:val="fr-FR"/>
        </w:rPr>
        <w:t>127</w:t>
      </w:r>
      <w:r w:rsidR="00632D20" w:rsidRPr="00632D20">
        <w:rPr>
          <w:lang w:val="fr-FR"/>
        </w:rPr>
        <w:t>.</w:t>
      </w:r>
      <w:r>
        <w:rPr>
          <w:lang w:val="fr-FR"/>
        </w:rPr>
        <w:tab/>
        <w:t>L</w:t>
      </w:r>
      <w:r w:rsidR="00B45B85">
        <w:rPr>
          <w:lang w:val="fr-FR"/>
        </w:rPr>
        <w:t>’</w:t>
      </w:r>
      <w:r>
        <w:rPr>
          <w:lang w:val="fr-FR"/>
        </w:rPr>
        <w:t>auteur a indiqué ne pas avoir de commentaires à formuler, sachant qu</w:t>
      </w:r>
      <w:r w:rsidR="00B45B85">
        <w:rPr>
          <w:lang w:val="fr-FR"/>
        </w:rPr>
        <w:t>’</w:t>
      </w:r>
      <w:r>
        <w:rPr>
          <w:lang w:val="fr-FR"/>
        </w:rPr>
        <w:t>il avait obtenu un permis de séjour</w:t>
      </w:r>
      <w:r w:rsidR="00632D20" w:rsidRPr="00632D20">
        <w:rPr>
          <w:lang w:val="fr-FR"/>
        </w:rPr>
        <w:t>.</w:t>
      </w:r>
    </w:p>
    <w:p w14:paraId="789AFE5F" w14:textId="602B8D57" w:rsidR="00201BEC" w:rsidRPr="004C382B" w:rsidRDefault="00201BEC" w:rsidP="0087178A">
      <w:pPr>
        <w:pStyle w:val="H23G"/>
      </w:pPr>
      <w:r>
        <w:rPr>
          <w:lang w:val="fr-FR"/>
        </w:rPr>
        <w:tab/>
      </w:r>
      <w:r w:rsidRPr="00632D20">
        <w:rPr>
          <w:lang w:val="fr-FR"/>
        </w:rPr>
        <w:t>5</w:t>
      </w:r>
      <w:r w:rsidR="00632D20" w:rsidRPr="00632D20">
        <w:rPr>
          <w:lang w:val="fr-FR"/>
        </w:rPr>
        <w:t>.</w:t>
      </w:r>
      <w:r>
        <w:rPr>
          <w:lang w:val="fr-FR"/>
        </w:rPr>
        <w:tab/>
        <w:t>Décision du Comité</w:t>
      </w:r>
    </w:p>
    <w:p w14:paraId="1510419A" w14:textId="0F0B21A0" w:rsidR="007341B7" w:rsidRDefault="00201BEC" w:rsidP="0087178A">
      <w:pPr>
        <w:pStyle w:val="SingleTxtG"/>
        <w:rPr>
          <w:lang w:val="fr-FR"/>
        </w:rPr>
      </w:pPr>
      <w:r w:rsidRPr="00632D20">
        <w:rPr>
          <w:lang w:val="fr-FR"/>
        </w:rPr>
        <w:t>128</w:t>
      </w:r>
      <w:r w:rsidR="00632D20" w:rsidRPr="00632D20">
        <w:rPr>
          <w:lang w:val="fr-FR"/>
        </w:rPr>
        <w:t>.</w:t>
      </w:r>
      <w:r>
        <w:rPr>
          <w:lang w:val="fr-FR"/>
        </w:rPr>
        <w:tab/>
        <w:t>Le Comité note que l</w:t>
      </w:r>
      <w:r w:rsidR="00B45B85">
        <w:rPr>
          <w:lang w:val="fr-FR"/>
        </w:rPr>
        <w:t>’</w:t>
      </w:r>
      <w:r>
        <w:rPr>
          <w:lang w:val="fr-FR"/>
        </w:rPr>
        <w:t>État Partie a réexaminé la demande de l</w:t>
      </w:r>
      <w:r w:rsidR="00B45B85">
        <w:rPr>
          <w:lang w:val="fr-FR"/>
        </w:rPr>
        <w:t>’</w:t>
      </w:r>
      <w:r>
        <w:rPr>
          <w:lang w:val="fr-FR"/>
        </w:rPr>
        <w:t>auteur en tenant compte de l</w:t>
      </w:r>
      <w:r w:rsidR="00B45B85">
        <w:rPr>
          <w:lang w:val="fr-FR"/>
        </w:rPr>
        <w:t>’</w:t>
      </w:r>
      <w:r>
        <w:rPr>
          <w:lang w:val="fr-FR"/>
        </w:rPr>
        <w:t>intérêt supérieur des enfants à titre de considération primordiale et que, comme suite à ce réexamen, l</w:t>
      </w:r>
      <w:r w:rsidR="00B45B85">
        <w:rPr>
          <w:lang w:val="fr-FR"/>
        </w:rPr>
        <w:t>’</w:t>
      </w:r>
      <w:r>
        <w:rPr>
          <w:lang w:val="fr-FR"/>
        </w:rPr>
        <w:t>auteur a obtenu un permis de séjour et son interdiction de territoire a été levée</w:t>
      </w:r>
      <w:r w:rsidR="00632D20" w:rsidRPr="00632D20">
        <w:rPr>
          <w:lang w:val="fr-FR"/>
        </w:rPr>
        <w:t>.</w:t>
      </w:r>
      <w:r>
        <w:rPr>
          <w:lang w:val="fr-FR"/>
        </w:rPr>
        <w:t xml:space="preserve"> Compte tenu de ce qui précède, il</w:t>
      </w:r>
      <w:r w:rsidRPr="002809D6">
        <w:rPr>
          <w:lang w:val="fr-FR"/>
        </w:rPr>
        <w:t xml:space="preserve"> décide de mettre fin à la procédure de suivi, en donnant l</w:t>
      </w:r>
      <w:r w:rsidR="00B45B85">
        <w:rPr>
          <w:lang w:val="fr-FR"/>
        </w:rPr>
        <w:t>’</w:t>
      </w:r>
      <w:r w:rsidRPr="002809D6">
        <w:rPr>
          <w:lang w:val="fr-FR"/>
        </w:rPr>
        <w:t>appréciation «</w:t>
      </w:r>
      <w:r w:rsidR="00D62C96">
        <w:rPr>
          <w:lang w:val="fr-FR"/>
        </w:rPr>
        <w:t> </w:t>
      </w:r>
      <w:r w:rsidRPr="002809D6">
        <w:rPr>
          <w:lang w:val="fr-FR"/>
        </w:rPr>
        <w:t>A</w:t>
      </w:r>
      <w:r w:rsidR="00D62C96">
        <w:rPr>
          <w:lang w:val="fr-FR"/>
        </w:rPr>
        <w:t> </w:t>
      </w:r>
      <w:r w:rsidRPr="002809D6">
        <w:rPr>
          <w:lang w:val="fr-FR"/>
        </w:rPr>
        <w:t>»</w:t>
      </w:r>
      <w:r>
        <w:rPr>
          <w:lang w:val="fr-FR"/>
        </w:rPr>
        <w:t xml:space="preserve"> (respect des constatations)</w:t>
      </w:r>
      <w:r w:rsidR="00632D20" w:rsidRPr="00632D20">
        <w:rPr>
          <w:lang w:val="fr-FR"/>
        </w:rPr>
        <w:t>.</w:t>
      </w:r>
    </w:p>
    <w:p w14:paraId="5C0B4A52" w14:textId="74034EAF" w:rsidR="00201BEC" w:rsidRPr="00201BEC" w:rsidRDefault="00201BEC" w:rsidP="00201BEC">
      <w:pPr>
        <w:pStyle w:val="SingleTxtG"/>
        <w:spacing w:before="240" w:after="0"/>
        <w:jc w:val="center"/>
        <w:rPr>
          <w:u w:val="single"/>
        </w:rPr>
      </w:pPr>
      <w:r>
        <w:rPr>
          <w:u w:val="single"/>
        </w:rPr>
        <w:tab/>
      </w:r>
      <w:r>
        <w:rPr>
          <w:u w:val="single"/>
        </w:rPr>
        <w:tab/>
      </w:r>
      <w:r>
        <w:rPr>
          <w:u w:val="single"/>
        </w:rPr>
        <w:tab/>
      </w:r>
    </w:p>
    <w:sectPr w:rsidR="00201BEC" w:rsidRPr="00201BEC" w:rsidSect="001602FC">
      <w:headerReference w:type="even" r:id="rId22"/>
      <w:headerReference w:type="default" r:id="rId23"/>
      <w:footerReference w:type="even" r:id="rId24"/>
      <w:footerReference w:type="default" r:id="rId25"/>
      <w:footerReference w:type="first" r:id="rId2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650118" w14:textId="77777777" w:rsidR="003B28E7" w:rsidRDefault="003B28E7" w:rsidP="00F95C08">
      <w:pPr>
        <w:spacing w:line="240" w:lineRule="auto"/>
      </w:pPr>
    </w:p>
  </w:endnote>
  <w:endnote w:type="continuationSeparator" w:id="0">
    <w:p w14:paraId="665D5AC4" w14:textId="77777777" w:rsidR="003B28E7" w:rsidRPr="00AC3823" w:rsidRDefault="003B28E7" w:rsidP="00AC3823">
      <w:pPr>
        <w:pStyle w:val="Footer"/>
      </w:pPr>
    </w:p>
  </w:endnote>
  <w:endnote w:type="continuationNotice" w:id="1">
    <w:p w14:paraId="32F1449F" w14:textId="77777777" w:rsidR="003B28E7" w:rsidRDefault="003B28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C72A1" w14:textId="76C77C4B" w:rsidR="001602FC" w:rsidRPr="001602FC" w:rsidRDefault="001602FC" w:rsidP="001602FC">
    <w:pPr>
      <w:pStyle w:val="Footer"/>
      <w:tabs>
        <w:tab w:val="right" w:pos="9638"/>
      </w:tabs>
    </w:pPr>
    <w:r w:rsidRPr="001602FC">
      <w:rPr>
        <w:b/>
        <w:sz w:val="18"/>
      </w:rPr>
      <w:fldChar w:fldCharType="begin"/>
    </w:r>
    <w:r w:rsidRPr="001602FC">
      <w:rPr>
        <w:b/>
        <w:sz w:val="18"/>
      </w:rPr>
      <w:instrText xml:space="preserve"> PAGE  \* MERGEFORMAT </w:instrText>
    </w:r>
    <w:r w:rsidRPr="001602FC">
      <w:rPr>
        <w:b/>
        <w:sz w:val="18"/>
      </w:rPr>
      <w:fldChar w:fldCharType="separate"/>
    </w:r>
    <w:r w:rsidRPr="001602FC">
      <w:rPr>
        <w:b/>
        <w:noProof/>
        <w:sz w:val="18"/>
      </w:rPr>
      <w:t>2</w:t>
    </w:r>
    <w:r w:rsidRPr="001602FC">
      <w:rPr>
        <w:b/>
        <w:sz w:val="18"/>
      </w:rPr>
      <w:fldChar w:fldCharType="end"/>
    </w:r>
    <w:r>
      <w:rPr>
        <w:b/>
        <w:sz w:val="18"/>
      </w:rPr>
      <w:tab/>
    </w:r>
    <w:r>
      <w:t>GE.26-02204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746F0" w14:textId="717A4527" w:rsidR="001602FC" w:rsidRPr="001602FC" w:rsidRDefault="001602FC" w:rsidP="001602FC">
    <w:pPr>
      <w:pStyle w:val="Footer"/>
      <w:tabs>
        <w:tab w:val="right" w:pos="9638"/>
      </w:tabs>
      <w:rPr>
        <w:b/>
        <w:sz w:val="18"/>
      </w:rPr>
    </w:pPr>
    <w:r>
      <w:t>GE.26-02204</w:t>
    </w:r>
    <w:r>
      <w:tab/>
    </w:r>
    <w:r w:rsidRPr="001602FC">
      <w:rPr>
        <w:b/>
        <w:sz w:val="18"/>
      </w:rPr>
      <w:fldChar w:fldCharType="begin"/>
    </w:r>
    <w:r w:rsidRPr="001602FC">
      <w:rPr>
        <w:b/>
        <w:sz w:val="18"/>
      </w:rPr>
      <w:instrText xml:space="preserve"> PAGE  \* MERGEFORMAT </w:instrText>
    </w:r>
    <w:r w:rsidRPr="001602FC">
      <w:rPr>
        <w:b/>
        <w:sz w:val="18"/>
      </w:rPr>
      <w:fldChar w:fldCharType="separate"/>
    </w:r>
    <w:r w:rsidRPr="001602FC">
      <w:rPr>
        <w:b/>
        <w:noProof/>
        <w:sz w:val="18"/>
      </w:rPr>
      <w:t>3</w:t>
    </w:r>
    <w:r w:rsidRPr="001602F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4258" w14:textId="427B20B5" w:rsidR="002D14A3" w:rsidRPr="001602FC" w:rsidRDefault="001602FC" w:rsidP="001602FC">
    <w:pPr>
      <w:pStyle w:val="Footer"/>
      <w:spacing w:before="120"/>
      <w:rPr>
        <w:sz w:val="20"/>
      </w:rPr>
    </w:pPr>
    <w:r>
      <w:rPr>
        <w:sz w:val="20"/>
      </w:rPr>
      <w:t>GE.</w:t>
    </w:r>
    <w:r w:rsidR="002D14A3">
      <w:rPr>
        <w:noProof/>
        <w:lang w:eastAsia="fr-CH"/>
      </w:rPr>
      <w:drawing>
        <wp:anchor distT="0" distB="0" distL="114300" distR="114300" simplePos="0" relativeHeight="251658240" behindDoc="0" locked="0" layoutInCell="1" allowOverlap="0" wp14:anchorId="6C59A4C8" wp14:editId="3DAEAD87">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26-02204  (F)</w:t>
    </w:r>
    <w:r>
      <w:rPr>
        <w:noProof/>
        <w:sz w:val="20"/>
      </w:rPr>
      <w:drawing>
        <wp:anchor distT="0" distB="0" distL="114300" distR="114300" simplePos="0" relativeHeight="251658241" behindDoc="0" locked="0" layoutInCell="1" allowOverlap="1" wp14:anchorId="657F4740" wp14:editId="68BE21E2">
          <wp:simplePos x="0" y="0"/>
          <wp:positionH relativeFrom="margin">
            <wp:posOffset>5489575</wp:posOffset>
          </wp:positionH>
          <wp:positionV relativeFrom="margin">
            <wp:posOffset>8891905</wp:posOffset>
          </wp:positionV>
          <wp:extent cx="628650" cy="628650"/>
          <wp:effectExtent l="0" t="0" r="0" b="0"/>
          <wp:wrapNone/>
          <wp:docPr id="15035677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240426    240426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DCD72C" w14:textId="77777777" w:rsidR="003B28E7" w:rsidRPr="00AC3823" w:rsidRDefault="003B28E7" w:rsidP="00AC3823">
      <w:pPr>
        <w:pStyle w:val="Footer"/>
        <w:tabs>
          <w:tab w:val="right" w:pos="2155"/>
        </w:tabs>
        <w:spacing w:after="80" w:line="240" w:lineRule="atLeast"/>
        <w:ind w:left="680"/>
        <w:rPr>
          <w:u w:val="single"/>
        </w:rPr>
      </w:pPr>
      <w:r>
        <w:rPr>
          <w:u w:val="single"/>
        </w:rPr>
        <w:tab/>
      </w:r>
    </w:p>
  </w:footnote>
  <w:footnote w:type="continuationSeparator" w:id="0">
    <w:p w14:paraId="6CBD02CF" w14:textId="77777777" w:rsidR="003B28E7" w:rsidRPr="00AC3823" w:rsidRDefault="003B28E7" w:rsidP="00AC3823">
      <w:pPr>
        <w:pStyle w:val="Footer"/>
        <w:tabs>
          <w:tab w:val="right" w:pos="2155"/>
        </w:tabs>
        <w:spacing w:after="80" w:line="240" w:lineRule="atLeast"/>
        <w:ind w:left="680"/>
        <w:rPr>
          <w:u w:val="single"/>
        </w:rPr>
      </w:pPr>
      <w:r>
        <w:rPr>
          <w:u w:val="single"/>
        </w:rPr>
        <w:tab/>
      </w:r>
    </w:p>
  </w:footnote>
  <w:footnote w:type="continuationNotice" w:id="1">
    <w:p w14:paraId="68E164F5" w14:textId="77777777" w:rsidR="003B28E7" w:rsidRPr="00AC3823" w:rsidRDefault="003B28E7">
      <w:pPr>
        <w:spacing w:line="240" w:lineRule="auto"/>
        <w:rPr>
          <w:sz w:val="2"/>
          <w:szCs w:val="2"/>
        </w:rPr>
      </w:pPr>
    </w:p>
  </w:footnote>
  <w:footnote w:id="2">
    <w:p w14:paraId="206035E7" w14:textId="27D50E53" w:rsidR="00201BEC" w:rsidRPr="002A59A0" w:rsidRDefault="00201BEC" w:rsidP="005E17E9">
      <w:pPr>
        <w:pStyle w:val="FootnoteText"/>
        <w:spacing w:after="80"/>
        <w:rPr>
          <w:lang w:val="fr-FR"/>
        </w:rPr>
      </w:pPr>
      <w:r>
        <w:rPr>
          <w:rStyle w:val="FootnoteReference"/>
        </w:rPr>
        <w:tab/>
      </w:r>
      <w:r w:rsidRPr="002A59A0">
        <w:rPr>
          <w:rStyle w:val="FootnoteReference"/>
          <w:sz w:val="20"/>
          <w:vertAlign w:val="baseline"/>
        </w:rPr>
        <w:t>*</w:t>
      </w:r>
      <w:r>
        <w:rPr>
          <w:rStyle w:val="FootnoteReference"/>
          <w:sz w:val="20"/>
          <w:vertAlign w:val="baseline"/>
        </w:rPr>
        <w:tab/>
      </w:r>
      <w:r>
        <w:t>Adopté par le Comité à sa 100</w:t>
      </w:r>
      <w:r w:rsidRPr="00C46735">
        <w:rPr>
          <w:vertAlign w:val="superscript"/>
        </w:rPr>
        <w:t>e</w:t>
      </w:r>
      <w:r w:rsidR="00F60777">
        <w:t> </w:t>
      </w:r>
      <w:r>
        <w:t>session (12-30 janvier 2026).</w:t>
      </w:r>
    </w:p>
  </w:footnote>
  <w:footnote w:id="3">
    <w:p w14:paraId="26009B89" w14:textId="7E47A5FD" w:rsidR="00201BEC" w:rsidRPr="004C382B" w:rsidRDefault="00201BEC" w:rsidP="00201BEC">
      <w:pPr>
        <w:pStyle w:val="FootnoteText"/>
      </w:pPr>
      <w:r>
        <w:rPr>
          <w:lang w:val="fr-FR"/>
        </w:rPr>
        <w:tab/>
      </w:r>
      <w:r w:rsidRPr="00BE0DEF">
        <w:rPr>
          <w:rStyle w:val="FootnoteReference"/>
        </w:rPr>
        <w:footnoteRef/>
      </w:r>
      <w:r>
        <w:rPr>
          <w:lang w:val="fr-FR"/>
        </w:rPr>
        <w:tab/>
      </w:r>
      <w:hyperlink r:id="rId1" w:history="1">
        <w:r w:rsidRPr="00017DE0">
          <w:rPr>
            <w:rStyle w:val="Hyperlink"/>
            <w:lang w:val="fr-FR"/>
          </w:rPr>
          <w:t>CRC/C/95/2</w:t>
        </w:r>
      </w:hyperlink>
      <w:r>
        <w:rPr>
          <w:lang w:val="fr-FR"/>
        </w:rPr>
        <w:t>.</w:t>
      </w:r>
    </w:p>
  </w:footnote>
  <w:footnote w:id="4">
    <w:p w14:paraId="005BAE97" w14:textId="1C8EC844" w:rsidR="00201BEC" w:rsidRPr="004C382B" w:rsidRDefault="00201BEC" w:rsidP="00201BEC">
      <w:pPr>
        <w:pStyle w:val="FootnoteText"/>
      </w:pPr>
      <w:r>
        <w:rPr>
          <w:lang w:val="fr-FR"/>
        </w:rPr>
        <w:tab/>
      </w:r>
      <w:r w:rsidRPr="00BE0DEF">
        <w:rPr>
          <w:rStyle w:val="FootnoteReference"/>
        </w:rPr>
        <w:footnoteRef/>
      </w:r>
      <w:r>
        <w:rPr>
          <w:lang w:val="fr-FR"/>
        </w:rPr>
        <w:tab/>
        <w:t xml:space="preserve">Comité des droits économiques, sociaux et culturels, </w:t>
      </w:r>
      <w:r>
        <w:rPr>
          <w:i/>
          <w:iCs/>
          <w:lang w:val="fr-FR"/>
        </w:rPr>
        <w:t xml:space="preserve">J. T. et consorts </w:t>
      </w:r>
      <w:r w:rsidR="007C4978">
        <w:rPr>
          <w:i/>
          <w:iCs/>
          <w:lang w:val="fr-FR"/>
        </w:rPr>
        <w:t>c. </w:t>
      </w:r>
      <w:r>
        <w:rPr>
          <w:i/>
          <w:iCs/>
          <w:lang w:val="fr-FR"/>
        </w:rPr>
        <w:t>Finlande</w:t>
      </w:r>
      <w:r>
        <w:rPr>
          <w:lang w:val="fr-FR"/>
        </w:rPr>
        <w:t xml:space="preserve"> (</w:t>
      </w:r>
      <w:hyperlink r:id="rId2" w:history="1">
        <w:r w:rsidRPr="00017DE0">
          <w:rPr>
            <w:rStyle w:val="Hyperlink"/>
            <w:lang w:val="fr-FR"/>
          </w:rPr>
          <w:t>E/C.12/76/D/251/2022-E/C.12/76/D/289/2022</w:t>
        </w:r>
      </w:hyperlink>
      <w:r>
        <w:rPr>
          <w:lang w:val="fr-FR"/>
        </w:rPr>
        <w:t>).</w:t>
      </w:r>
    </w:p>
  </w:footnote>
  <w:footnote w:id="5">
    <w:p w14:paraId="584585D6" w14:textId="76E00660" w:rsidR="00201BEC" w:rsidRPr="002A59A0" w:rsidRDefault="00201BEC" w:rsidP="00201BEC">
      <w:pPr>
        <w:pStyle w:val="FootnoteText"/>
        <w:rPr>
          <w:lang w:val="fr-FR"/>
        </w:rPr>
      </w:pPr>
      <w:r>
        <w:tab/>
      </w:r>
      <w:r w:rsidRPr="00BE0DEF">
        <w:rPr>
          <w:rStyle w:val="FootnoteReference"/>
        </w:rPr>
        <w:footnoteRef/>
      </w:r>
      <w:r>
        <w:tab/>
      </w:r>
      <w:hyperlink r:id="rId3" w:history="1">
        <w:r w:rsidRPr="00017DE0">
          <w:rPr>
            <w:rStyle w:val="Hyperlink"/>
          </w:rPr>
          <w:t>CRC/C/98/2</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F491E" w14:textId="3FDB306C" w:rsidR="001602FC" w:rsidRPr="001602FC" w:rsidRDefault="001602FC">
    <w:pPr>
      <w:pStyle w:val="Header"/>
    </w:pPr>
    <w:fldSimple w:instr=" TITLE  \* MERGEFORMAT ">
      <w:r>
        <w:t>CRC/C/100/2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5E2EE" w14:textId="5A75C4BE" w:rsidR="001602FC" w:rsidRPr="001602FC" w:rsidRDefault="001602FC" w:rsidP="001602FC">
    <w:pPr>
      <w:pStyle w:val="Header"/>
      <w:jc w:val="right"/>
    </w:pPr>
    <w:fldSimple w:instr=" TITLE  \* MERGEFORMAT ">
      <w:r>
        <w:t>CRC/C/100/2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177A0676"/>
    <w:lvl w:ilvl="0" w:tplc="4FE8CA74">
      <w:start w:val="48"/>
      <w:numFmt w:val="decimal"/>
      <w:lvlText w:val="%1."/>
      <w:lvlJc w:val="left"/>
      <w:pPr>
        <w:tabs>
          <w:tab w:val="num" w:pos="0"/>
        </w:tabs>
        <w:ind w:left="1134" w:firstLine="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39353433">
    <w:abstractNumId w:val="13"/>
  </w:num>
  <w:num w:numId="2" w16cid:durableId="1252861570">
    <w:abstractNumId w:val="12"/>
  </w:num>
  <w:num w:numId="3" w16cid:durableId="1514421227">
    <w:abstractNumId w:val="11"/>
  </w:num>
  <w:num w:numId="4" w16cid:durableId="1092581708">
    <w:abstractNumId w:val="8"/>
  </w:num>
  <w:num w:numId="5" w16cid:durableId="1760056016">
    <w:abstractNumId w:val="3"/>
  </w:num>
  <w:num w:numId="6" w16cid:durableId="1817912562">
    <w:abstractNumId w:val="2"/>
  </w:num>
  <w:num w:numId="7" w16cid:durableId="977535524">
    <w:abstractNumId w:val="1"/>
  </w:num>
  <w:num w:numId="8" w16cid:durableId="157429219">
    <w:abstractNumId w:val="0"/>
  </w:num>
  <w:num w:numId="9" w16cid:durableId="1472482908">
    <w:abstractNumId w:val="9"/>
  </w:num>
  <w:num w:numId="10" w16cid:durableId="312419457">
    <w:abstractNumId w:val="7"/>
  </w:num>
  <w:num w:numId="11" w16cid:durableId="1688874060">
    <w:abstractNumId w:val="6"/>
  </w:num>
  <w:num w:numId="12" w16cid:durableId="1629240616">
    <w:abstractNumId w:val="5"/>
  </w:num>
  <w:num w:numId="13" w16cid:durableId="1043870349">
    <w:abstractNumId w:val="4"/>
  </w:num>
  <w:num w:numId="14" w16cid:durableId="702751951">
    <w:abstractNumId w:val="13"/>
  </w:num>
  <w:num w:numId="15" w16cid:durableId="904293991">
    <w:abstractNumId w:val="12"/>
  </w:num>
  <w:num w:numId="16" w16cid:durableId="850028823">
    <w:abstractNumId w:val="11"/>
  </w:num>
  <w:num w:numId="17" w16cid:durableId="1172720126">
    <w:abstractNumId w:val="13"/>
  </w:num>
  <w:num w:numId="18" w16cid:durableId="1460689586">
    <w:abstractNumId w:val="12"/>
  </w:num>
  <w:num w:numId="19" w16cid:durableId="209079366">
    <w:abstractNumId w:val="11"/>
  </w:num>
  <w:num w:numId="20" w16cid:durableId="18859447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6549"/>
    <w:rsid w:val="00017DE0"/>
    <w:rsid w:val="00017F94"/>
    <w:rsid w:val="00023842"/>
    <w:rsid w:val="000334F9"/>
    <w:rsid w:val="000354E9"/>
    <w:rsid w:val="00056EDF"/>
    <w:rsid w:val="00062BB6"/>
    <w:rsid w:val="00075B33"/>
    <w:rsid w:val="0007796D"/>
    <w:rsid w:val="00081B45"/>
    <w:rsid w:val="00084D9F"/>
    <w:rsid w:val="000A22AA"/>
    <w:rsid w:val="000B0877"/>
    <w:rsid w:val="000B7790"/>
    <w:rsid w:val="000D60CD"/>
    <w:rsid w:val="00111F2F"/>
    <w:rsid w:val="00115081"/>
    <w:rsid w:val="001271E8"/>
    <w:rsid w:val="0014365E"/>
    <w:rsid w:val="0014621E"/>
    <w:rsid w:val="001602FC"/>
    <w:rsid w:val="00176178"/>
    <w:rsid w:val="001E0014"/>
    <w:rsid w:val="001F525A"/>
    <w:rsid w:val="00201BEC"/>
    <w:rsid w:val="0020285F"/>
    <w:rsid w:val="00202B80"/>
    <w:rsid w:val="00223272"/>
    <w:rsid w:val="002476DF"/>
    <w:rsid w:val="0024779E"/>
    <w:rsid w:val="00251064"/>
    <w:rsid w:val="00260A30"/>
    <w:rsid w:val="002D14A3"/>
    <w:rsid w:val="00311E81"/>
    <w:rsid w:val="003141CE"/>
    <w:rsid w:val="003302B5"/>
    <w:rsid w:val="00340ED0"/>
    <w:rsid w:val="00356AD8"/>
    <w:rsid w:val="003B28E7"/>
    <w:rsid w:val="003C23B5"/>
    <w:rsid w:val="003D0C9E"/>
    <w:rsid w:val="003D29C4"/>
    <w:rsid w:val="003F5437"/>
    <w:rsid w:val="00411C8E"/>
    <w:rsid w:val="00424795"/>
    <w:rsid w:val="00436BF0"/>
    <w:rsid w:val="00446FE5"/>
    <w:rsid w:val="00452396"/>
    <w:rsid w:val="00485B35"/>
    <w:rsid w:val="004A04FF"/>
    <w:rsid w:val="004A09BC"/>
    <w:rsid w:val="004D7A2C"/>
    <w:rsid w:val="004F146E"/>
    <w:rsid w:val="00517221"/>
    <w:rsid w:val="00527A9A"/>
    <w:rsid w:val="005505B7"/>
    <w:rsid w:val="00573BE5"/>
    <w:rsid w:val="00577B22"/>
    <w:rsid w:val="0058173A"/>
    <w:rsid w:val="00586ED3"/>
    <w:rsid w:val="00593B07"/>
    <w:rsid w:val="00596AA9"/>
    <w:rsid w:val="005B7571"/>
    <w:rsid w:val="005C5544"/>
    <w:rsid w:val="005D3049"/>
    <w:rsid w:val="005D5337"/>
    <w:rsid w:val="005E17E9"/>
    <w:rsid w:val="005F537F"/>
    <w:rsid w:val="00601FCD"/>
    <w:rsid w:val="0060659C"/>
    <w:rsid w:val="006257E7"/>
    <w:rsid w:val="00632D20"/>
    <w:rsid w:val="006457D0"/>
    <w:rsid w:val="0068259E"/>
    <w:rsid w:val="006B38C0"/>
    <w:rsid w:val="006E3322"/>
    <w:rsid w:val="00700552"/>
    <w:rsid w:val="0071513B"/>
    <w:rsid w:val="0071601D"/>
    <w:rsid w:val="007341B7"/>
    <w:rsid w:val="007369C4"/>
    <w:rsid w:val="0074362C"/>
    <w:rsid w:val="007537D5"/>
    <w:rsid w:val="00760BB3"/>
    <w:rsid w:val="00760CBC"/>
    <w:rsid w:val="00762C16"/>
    <w:rsid w:val="00783A58"/>
    <w:rsid w:val="007A2949"/>
    <w:rsid w:val="007A62E6"/>
    <w:rsid w:val="007C4978"/>
    <w:rsid w:val="007C4AA1"/>
    <w:rsid w:val="007D436D"/>
    <w:rsid w:val="007F61AD"/>
    <w:rsid w:val="0080684C"/>
    <w:rsid w:val="008257F6"/>
    <w:rsid w:val="00825FBC"/>
    <w:rsid w:val="00840413"/>
    <w:rsid w:val="0087178A"/>
    <w:rsid w:val="00871C75"/>
    <w:rsid w:val="008776DC"/>
    <w:rsid w:val="00881884"/>
    <w:rsid w:val="008906A1"/>
    <w:rsid w:val="008A71BE"/>
    <w:rsid w:val="008B2BA6"/>
    <w:rsid w:val="008C54BD"/>
    <w:rsid w:val="008E21B5"/>
    <w:rsid w:val="008F3CA0"/>
    <w:rsid w:val="00910581"/>
    <w:rsid w:val="00920CDC"/>
    <w:rsid w:val="00925865"/>
    <w:rsid w:val="0092684E"/>
    <w:rsid w:val="00935D58"/>
    <w:rsid w:val="009452BF"/>
    <w:rsid w:val="0094609D"/>
    <w:rsid w:val="00956549"/>
    <w:rsid w:val="00962CC0"/>
    <w:rsid w:val="009705C8"/>
    <w:rsid w:val="00975B15"/>
    <w:rsid w:val="009808FA"/>
    <w:rsid w:val="00A118AC"/>
    <w:rsid w:val="00A267C9"/>
    <w:rsid w:val="00A30353"/>
    <w:rsid w:val="00A319BF"/>
    <w:rsid w:val="00A4569D"/>
    <w:rsid w:val="00A80423"/>
    <w:rsid w:val="00A85474"/>
    <w:rsid w:val="00AC3823"/>
    <w:rsid w:val="00AE323C"/>
    <w:rsid w:val="00B00181"/>
    <w:rsid w:val="00B13AB0"/>
    <w:rsid w:val="00B24A9B"/>
    <w:rsid w:val="00B45B85"/>
    <w:rsid w:val="00B46E71"/>
    <w:rsid w:val="00B765F7"/>
    <w:rsid w:val="00B91214"/>
    <w:rsid w:val="00BA0CA9"/>
    <w:rsid w:val="00BA45D4"/>
    <w:rsid w:val="00BB47C8"/>
    <w:rsid w:val="00BC276C"/>
    <w:rsid w:val="00BE5DA7"/>
    <w:rsid w:val="00BF0983"/>
    <w:rsid w:val="00BF157A"/>
    <w:rsid w:val="00C0019C"/>
    <w:rsid w:val="00C02897"/>
    <w:rsid w:val="00C03E6C"/>
    <w:rsid w:val="00C22551"/>
    <w:rsid w:val="00C61EAE"/>
    <w:rsid w:val="00C659F8"/>
    <w:rsid w:val="00C84D26"/>
    <w:rsid w:val="00CB701C"/>
    <w:rsid w:val="00D31D2D"/>
    <w:rsid w:val="00D3439C"/>
    <w:rsid w:val="00D5001E"/>
    <w:rsid w:val="00D62C96"/>
    <w:rsid w:val="00D77927"/>
    <w:rsid w:val="00DB1831"/>
    <w:rsid w:val="00DD3BFD"/>
    <w:rsid w:val="00DF405C"/>
    <w:rsid w:val="00DF6678"/>
    <w:rsid w:val="00E2293A"/>
    <w:rsid w:val="00E26297"/>
    <w:rsid w:val="00E2691B"/>
    <w:rsid w:val="00E40979"/>
    <w:rsid w:val="00E55DAB"/>
    <w:rsid w:val="00E7169B"/>
    <w:rsid w:val="00EB1DCC"/>
    <w:rsid w:val="00ED1CC3"/>
    <w:rsid w:val="00ED3985"/>
    <w:rsid w:val="00F17C12"/>
    <w:rsid w:val="00F220FF"/>
    <w:rsid w:val="00F60777"/>
    <w:rsid w:val="00F64801"/>
    <w:rsid w:val="00F660DF"/>
    <w:rsid w:val="00F901AA"/>
    <w:rsid w:val="00F93400"/>
    <w:rsid w:val="00F95C08"/>
    <w:rsid w:val="00FA620F"/>
    <w:rsid w:val="00FB7FD1"/>
    <w:rsid w:val="00FD2E90"/>
    <w:rsid w:val="00FE523C"/>
    <w:rsid w:val="00FF3C1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6584F3"/>
  <w15:docId w15:val="{9A08F476-EEB5-4791-83E3-C1E776E0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311E81"/>
    <w:pPr>
      <w:keepNext/>
      <w:keepLines/>
      <w:spacing w:after="0" w:line="240" w:lineRule="auto"/>
      <w:ind w:right="0"/>
      <w:jc w:val="left"/>
      <w:outlineLvl w:val="0"/>
    </w:pPr>
  </w:style>
  <w:style w:type="paragraph" w:styleId="Heading2">
    <w:name w:val="heading 2"/>
    <w:basedOn w:val="Normal"/>
    <w:next w:val="Normal"/>
    <w:link w:val="Heading2Char"/>
    <w:semiHidden/>
    <w:qFormat/>
    <w:rsid w:val="008C54BD"/>
    <w:pPr>
      <w:outlineLvl w:val="1"/>
    </w:pPr>
  </w:style>
  <w:style w:type="paragraph" w:styleId="Heading3">
    <w:name w:val="heading 3"/>
    <w:basedOn w:val="Normal"/>
    <w:next w:val="Normal"/>
    <w:link w:val="Heading3Char"/>
    <w:semiHidden/>
    <w:qFormat/>
    <w:rsid w:val="008C54BD"/>
    <w:pPr>
      <w:outlineLvl w:val="2"/>
    </w:pPr>
  </w:style>
  <w:style w:type="paragraph" w:styleId="Heading4">
    <w:name w:val="heading 4"/>
    <w:basedOn w:val="Normal"/>
    <w:next w:val="Normal"/>
    <w:link w:val="Heading4Char"/>
    <w:semiHidden/>
    <w:qFormat/>
    <w:rsid w:val="008C54BD"/>
    <w:pPr>
      <w:outlineLvl w:val="3"/>
    </w:pPr>
  </w:style>
  <w:style w:type="paragraph" w:styleId="Heading5">
    <w:name w:val="heading 5"/>
    <w:basedOn w:val="Normal"/>
    <w:next w:val="Normal"/>
    <w:link w:val="Heading5Char"/>
    <w:semiHidden/>
    <w:qFormat/>
    <w:rsid w:val="008C54BD"/>
    <w:pPr>
      <w:outlineLvl w:val="4"/>
    </w:pPr>
  </w:style>
  <w:style w:type="paragraph" w:styleId="Heading6">
    <w:name w:val="heading 6"/>
    <w:basedOn w:val="Normal"/>
    <w:next w:val="Normal"/>
    <w:link w:val="Heading6Char"/>
    <w:semiHidden/>
    <w:qFormat/>
    <w:rsid w:val="008C54BD"/>
    <w:pPr>
      <w:outlineLvl w:val="5"/>
    </w:pPr>
  </w:style>
  <w:style w:type="paragraph" w:styleId="Heading7">
    <w:name w:val="heading 7"/>
    <w:basedOn w:val="Normal"/>
    <w:next w:val="Normal"/>
    <w:link w:val="Heading7Char"/>
    <w:semiHidden/>
    <w:qFormat/>
    <w:rsid w:val="008C54BD"/>
    <w:pPr>
      <w:outlineLvl w:val="6"/>
    </w:pPr>
  </w:style>
  <w:style w:type="paragraph" w:styleId="Heading8">
    <w:name w:val="heading 8"/>
    <w:basedOn w:val="Normal"/>
    <w:next w:val="Normal"/>
    <w:link w:val="Heading8Char"/>
    <w:semiHidden/>
    <w:qFormat/>
    <w:rsid w:val="008C54BD"/>
    <w:pPr>
      <w:outlineLvl w:val="7"/>
    </w:pPr>
  </w:style>
  <w:style w:type="paragraph" w:styleId="Heading9">
    <w:name w:val="heading 9"/>
    <w:basedOn w:val="Normal"/>
    <w:next w:val="Normal"/>
    <w:link w:val="Heading9Char"/>
    <w:semiHidden/>
    <w:qFormat/>
    <w:rsid w:val="008C54B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311E81"/>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11E81"/>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311E81"/>
    <w:pPr>
      <w:spacing w:line="240" w:lineRule="auto"/>
    </w:pPr>
    <w:rPr>
      <w:sz w:val="16"/>
    </w:rPr>
  </w:style>
  <w:style w:type="character" w:customStyle="1" w:styleId="FooterChar">
    <w:name w:val="Footer Char"/>
    <w:aliases w:val="3_G Char"/>
    <w:basedOn w:val="DefaultParagraphFont"/>
    <w:link w:val="Footer"/>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311E81"/>
    <w:rPr>
      <w:rFonts w:ascii="Times New Roman" w:hAnsi="Times New Roman"/>
      <w:sz w:val="18"/>
      <w:vertAlign w:val="superscript"/>
      <w:lang w:val="fr-CH"/>
    </w:rPr>
  </w:style>
  <w:style w:type="character" w:styleId="EndnoteReference">
    <w:name w:val="endnote reference"/>
    <w:aliases w:val="1_G"/>
    <w:basedOn w:val="FootnoteReference"/>
    <w:qFormat/>
    <w:rsid w:val="00311E81"/>
    <w:rPr>
      <w:rFonts w:ascii="Times New Roman" w:hAnsi="Times New Roman"/>
      <w:sz w:val="18"/>
      <w:vertAlign w:val="superscript"/>
      <w:lang w:val="fr-CH"/>
    </w:rPr>
  </w:style>
  <w:style w:type="table" w:styleId="TableGrid">
    <w:name w:val="Table Grid"/>
    <w:basedOn w:val="Table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311E81"/>
    <w:rPr>
      <w:color w:val="0000FF"/>
      <w:u w:val="none"/>
    </w:rPr>
  </w:style>
  <w:style w:type="character" w:styleId="FollowedHyperlink">
    <w:name w:val="FollowedHyperlink"/>
    <w:basedOn w:val="DefaultParagraphFont"/>
    <w:unhideWhenUsed/>
    <w:rsid w:val="00311E81"/>
    <w:rPr>
      <w:color w:val="0000FF"/>
      <w:u w:val="none"/>
    </w:rPr>
  </w:style>
  <w:style w:type="paragraph" w:styleId="FootnoteText">
    <w:name w:val="footnote text"/>
    <w:aliases w:val="5_G"/>
    <w:basedOn w:val="Normal"/>
    <w:link w:val="FootnoteTextChar"/>
    <w:qFormat/>
    <w:rsid w:val="00311E81"/>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11E81"/>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311E81"/>
  </w:style>
  <w:style w:type="character" w:customStyle="1" w:styleId="EndnoteTextChar">
    <w:name w:val="Endnote Text Char"/>
    <w:aliases w:val="2_G Char"/>
    <w:basedOn w:val="DefaultParagraphFont"/>
    <w:link w:val="EndnoteText"/>
    <w:rsid w:val="00311E81"/>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311E81"/>
    <w:rPr>
      <w:rFonts w:ascii="Times New Roman" w:hAnsi="Times New Roman"/>
      <w:b/>
      <w:sz w:val="18"/>
      <w:lang w:val="fr-CH"/>
    </w:rPr>
  </w:style>
  <w:style w:type="character" w:customStyle="1" w:styleId="Heading1Char">
    <w:name w:val="Heading 1 Char"/>
    <w:aliases w:val="Table_G Char"/>
    <w:basedOn w:val="DefaultParagraphFont"/>
    <w:link w:val="Heading1"/>
    <w:rsid w:val="00311E81"/>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8C54BD"/>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8C54BD"/>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8C54BD"/>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8C54BD"/>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8C54BD"/>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8C54BD"/>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8C54BD"/>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8C54BD"/>
    <w:rPr>
      <w:rFonts w:ascii="Times New Roman" w:eastAsiaTheme="minorHAnsi" w:hAnsi="Times New Roman" w:cs="Times New Roman"/>
      <w:sz w:val="20"/>
      <w:szCs w:val="20"/>
      <w:lang w:eastAsia="en-US"/>
    </w:rPr>
  </w:style>
  <w:style w:type="paragraph" w:styleId="BalloonText">
    <w:name w:val="Balloon Text"/>
    <w:basedOn w:val="Normal"/>
    <w:link w:val="BalloonTextChar"/>
    <w:uiPriority w:val="99"/>
    <w:semiHidden/>
    <w:unhideWhenUsed/>
    <w:rsid w:val="000354E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evision">
    <w:name w:val="Revision"/>
    <w:hidden/>
    <w:uiPriority w:val="99"/>
    <w:semiHidden/>
    <w:rsid w:val="00201BEC"/>
    <w:pPr>
      <w:spacing w:after="0" w:line="240" w:lineRule="auto"/>
    </w:pPr>
    <w:rPr>
      <w:rFonts w:ascii="Times New Roman" w:hAnsi="Times New Roman" w:cs="Times New Roman"/>
      <w:sz w:val="20"/>
      <w:szCs w:val="20"/>
      <w:lang w:val="en-GB" w:eastAsia="en-US"/>
    </w:rPr>
  </w:style>
  <w:style w:type="character" w:customStyle="1" w:styleId="SingleTxtGChar">
    <w:name w:val="_ Single Txt_G Char"/>
    <w:link w:val="SingleTxtG"/>
    <w:rsid w:val="00FB7FD1"/>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A118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fr/CRC/C/93/D/140/2021" TargetMode="External"/><Relationship Id="rId18" Type="http://schemas.openxmlformats.org/officeDocument/2006/relationships/hyperlink" Target="https://docs.un.org/fr/CRC/C/90/D/121/2020"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yperlink" Target="https://docs.un.org/fr/CRC/C/94/D/145/2021" TargetMode="External"/><Relationship Id="rId7" Type="http://schemas.openxmlformats.org/officeDocument/2006/relationships/webSettings" Target="webSettings.xml"/><Relationship Id="rId12" Type="http://schemas.openxmlformats.org/officeDocument/2006/relationships/hyperlink" Target="https://docs.un.org/fr/CRC/C/96/D/80/2019" TargetMode="External"/><Relationship Id="rId17" Type="http://schemas.openxmlformats.org/officeDocument/2006/relationships/hyperlink" Target="https://docs.un.org/fr/CRC/C/95/D/119/2020"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docs.un.org/fr/CRC/C/94/D/89/2019" TargetMode="External"/><Relationship Id="rId20" Type="http://schemas.openxmlformats.org/officeDocument/2006/relationships/hyperlink" Target="https://docs.un.org/fr/CRC/C/97/D/172/202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fr/CRC/C/89/D/77/2019-CRC/C/89/D/79/2019"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s://docs.un.org/fr/CRC/C/93/D/136/2021"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image" Target="media/image1.wmf"/><Relationship Id="rId19" Type="http://schemas.openxmlformats.org/officeDocument/2006/relationships/hyperlink" Target="https://docs.un.org/fr/CRC/C/91/D/100/2019"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fr/CRC/C/96/D/144/2021"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CRC/C/98/2" TargetMode="External"/><Relationship Id="rId2" Type="http://schemas.openxmlformats.org/officeDocument/2006/relationships/hyperlink" Target="https://docs.un.org/fr/E/C.12/76/D/251/2022-E/C.12/76/D/289/2022" TargetMode="External"/><Relationship Id="rId1" Type="http://schemas.openxmlformats.org/officeDocument/2006/relationships/hyperlink" Target="https://docs.un.org/fr/CRC/C/9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734BCCF75FF83A44BFF3683CDB9015E4" ma:contentTypeVersion="16" ma:contentTypeDescription="Crear nuevo documento." ma:contentTypeScope="" ma:versionID="6285bff5430ee5fc170f4c7fe80c2df9">
  <xsd:schema xmlns:xsd="http://www.w3.org/2001/XMLSchema" xmlns:xs="http://www.w3.org/2001/XMLSchema" xmlns:p="http://schemas.microsoft.com/office/2006/metadata/properties" xmlns:ns2="b5eadae6-6b7d-492b-8412-8c966af60245" xmlns:ns3="1eb32321-44da-4c62-ad0f-14b4f1faba7c" xmlns:ns4="985ec44e-1bab-4c0b-9df0-6ba128686fc9" targetNamespace="http://schemas.microsoft.com/office/2006/metadata/properties" ma:root="true" ma:fieldsID="c64a6b4c901511b79e9d82b9f783588b" ns2:_="" ns3:_="" ns4:_="">
    <xsd:import namespace="b5eadae6-6b7d-492b-8412-8c966af60245"/>
    <xsd:import namespace="1eb32321-44da-4c62-ad0f-14b4f1faba7c"/>
    <xsd:import namespace="985ec44e-1bab-4c0b-9df0-6ba128686f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lcf76f155ced4ddcb4097134ff3c332f" minOccurs="0"/>
                <xsd:element ref="ns4:TaxCatchAll" minOccurs="0"/>
                <xsd:element ref="ns3:MediaServiceObjectDetectorVersion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134dc341-b7e7-475a-b705-d2050390593d}"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FCD4E8-1C7F-400A-8FE0-0CCC21819C33}">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C31E777D-7178-4365-8CD6-16A5A86D8214}">
  <ds:schemaRefs>
    <ds:schemaRef ds:uri="http://schemas.microsoft.com/sharepoint/v3/contenttype/forms"/>
  </ds:schemaRefs>
</ds:datastoreItem>
</file>

<file path=customXml/itemProps3.xml><?xml version="1.0" encoding="utf-8"?>
<ds:datastoreItem xmlns:ds="http://schemas.openxmlformats.org/officeDocument/2006/customXml" ds:itemID="{85BAC521-5A94-41D9-B73C-FDA56F30DE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eadae6-6b7d-492b-8412-8c966af60245"/>
    <ds:schemaRef ds:uri="1eb32321-44da-4c62-ad0f-14b4f1faba7c"/>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154</TotalTime>
  <Pages>21</Pages>
  <Words>12335</Words>
  <Characters>66242</Characters>
  <Application>Microsoft Office Word</Application>
  <DocSecurity>0</DocSecurity>
  <Lines>1085</Lines>
  <Paragraphs>353</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CRC/C/100/2</dc:title>
  <dc:subject/>
  <dc:creator>Luisa PENA-MONTERO</dc:creator>
  <cp:keywords/>
  <cp:lastModifiedBy>Luisa PENA-MONTERO</cp:lastModifiedBy>
  <cp:revision>131</cp:revision>
  <cp:lastPrinted>2026-04-24T14:03:00Z</cp:lastPrinted>
  <dcterms:created xsi:type="dcterms:W3CDTF">2026-04-24T10:05:00Z</dcterms:created>
  <dcterms:modified xsi:type="dcterms:W3CDTF">2026-04-24T14:04:00Z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0x010100734BCCF75FF83A44BFF3683CDB9015E4</vt:lpwstr>
  </property>
  <property fmtid="{D5CDD505-2E9C-101B-9397-08002B2CF9AE}" pid="3" name="MediaServiceImageTags">
    <vt:lpwstr/>
  </property>
</Properties>
</file>