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F53" w:rsidRPr="005C0041" w:rsidRDefault="003C6F53">
      <w:pPr>
        <w:rPr>
          <w:sz w:val="2"/>
        </w:rPr>
      </w:pP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3C6F53" w:rsidRPr="005C00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3C6F53" w:rsidRPr="005C0041" w:rsidRDefault="003C6F5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 w:rsidRPr="005C0041">
              <w:rPr>
                <w:b/>
                <w:sz w:val="30"/>
              </w:rPr>
              <w:t xml:space="preserve">ОРГАНИЗАЦИЯ </w:t>
            </w:r>
            <w:r w:rsidRPr="005C0041">
              <w:rPr>
                <w:b/>
                <w:sz w:val="30"/>
              </w:rPr>
              <w:br/>
              <w:t>ОБЪЕДИНЕННЫХ НАЦИЙ</w:t>
            </w:r>
          </w:p>
          <w:p w:rsidR="003C6F53" w:rsidRPr="005C0041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3C6F53" w:rsidRPr="005C0041" w:rsidRDefault="003C6F53">
            <w:pPr>
              <w:pStyle w:val="Heading7"/>
            </w:pPr>
            <w:r w:rsidRPr="005C0041">
              <w:t>CAT</w:t>
            </w:r>
          </w:p>
        </w:tc>
      </w:tr>
    </w:tbl>
    <w:p w:rsidR="003C6F53" w:rsidRPr="005C0041" w:rsidRDefault="003C6F5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804"/>
        <w:gridCol w:w="2417"/>
      </w:tblGrid>
      <w:tr w:rsidR="003C6F53" w:rsidRPr="005C0041" w:rsidTr="005E60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3C6F53" w:rsidRPr="005C0041" w:rsidRDefault="003C6F5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 w:rsidRPr="005C0041"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4955359" r:id="rId8"/>
              </w:object>
            </w:r>
          </w:p>
          <w:p w:rsidR="003C6F53" w:rsidRPr="005C0041" w:rsidRDefault="003C6F5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 w:rsidRPr="005C0041">
              <w:rPr>
                <w:vanish/>
                <w:sz w:val="20"/>
              </w:rPr>
              <w:fldChar w:fldCharType="begin"/>
            </w:r>
            <w:r w:rsidRPr="005C0041">
              <w:rPr>
                <w:vanish/>
                <w:sz w:val="20"/>
              </w:rPr>
              <w:instrText>SEQ _endnote  \* ARABIC</w:instrText>
            </w:r>
            <w:r w:rsidRPr="005C0041">
              <w:rPr>
                <w:vanish/>
                <w:sz w:val="20"/>
              </w:rPr>
              <w:fldChar w:fldCharType="separate"/>
            </w:r>
            <w:r w:rsidR="009923D6">
              <w:rPr>
                <w:noProof/>
                <w:vanish/>
                <w:sz w:val="20"/>
              </w:rPr>
              <w:t>1</w:t>
            </w:r>
            <w:r w:rsidRPr="005C0041">
              <w:rPr>
                <w:vanish/>
                <w:sz w:val="20"/>
              </w:rPr>
              <w:fldChar w:fldCharType="end"/>
            </w:r>
          </w:p>
          <w:p w:rsidR="003C6F53" w:rsidRPr="005C0041" w:rsidRDefault="003C6F5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804" w:type="dxa"/>
          </w:tcPr>
          <w:p w:rsidR="003C6F53" w:rsidRPr="005C0041" w:rsidRDefault="003C6F5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 w:rsidRPr="005C0041">
              <w:rPr>
                <w:b/>
                <w:sz w:val="30"/>
              </w:rPr>
              <w:t xml:space="preserve">Конвенция против пыток </w:t>
            </w:r>
            <w:r w:rsidRPr="005C0041">
              <w:rPr>
                <w:b/>
                <w:sz w:val="30"/>
              </w:rPr>
              <w:br/>
              <w:t xml:space="preserve">и других жестоких, бесчеловечных </w:t>
            </w:r>
            <w:r w:rsidRPr="005C0041">
              <w:rPr>
                <w:b/>
                <w:sz w:val="30"/>
              </w:rPr>
              <w:br/>
              <w:t xml:space="preserve">или унижающих достоинство видов </w:t>
            </w:r>
            <w:r w:rsidRPr="005C0041"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417" w:type="dxa"/>
          </w:tcPr>
          <w:p w:rsidR="003C6F53" w:rsidRPr="005C0041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5C0041">
              <w:rPr>
                <w:sz w:val="22"/>
              </w:rPr>
              <w:t>Distr.</w:t>
            </w:r>
          </w:p>
          <w:p w:rsidR="003C6F53" w:rsidRPr="005C0041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5C0041"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 w:rsidRPr="005C0041">
              <w:rPr>
                <w:sz w:val="22"/>
              </w:rPr>
              <w:instrText xml:space="preserve"> FORMDROPDOWN </w:instrText>
            </w:r>
            <w:r w:rsidRPr="005C0041">
              <w:rPr>
                <w:sz w:val="22"/>
              </w:rPr>
            </w:r>
            <w:r w:rsidRPr="005C0041">
              <w:rPr>
                <w:sz w:val="22"/>
              </w:rPr>
              <w:fldChar w:fldCharType="end"/>
            </w:r>
            <w:bookmarkEnd w:id="1"/>
          </w:p>
          <w:p w:rsidR="003C6F53" w:rsidRPr="005C0041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3C6F53" w:rsidRPr="005C0041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5C0041">
              <w:rPr>
                <w:sz w:val="22"/>
              </w:rPr>
              <w:fldChar w:fldCharType="begin"/>
            </w:r>
            <w:r w:rsidRPr="005C0041">
              <w:rPr>
                <w:sz w:val="22"/>
              </w:rPr>
              <w:instrText xml:space="preserve"> FILLIN "Символ документа" \* MERGEFORMAT </w:instrText>
            </w:r>
            <w:r w:rsidR="00FD7D80" w:rsidRPr="005C0041">
              <w:rPr>
                <w:sz w:val="22"/>
              </w:rPr>
              <w:fldChar w:fldCharType="separate"/>
            </w:r>
            <w:r w:rsidR="00FD7D80" w:rsidRPr="005C0041">
              <w:rPr>
                <w:sz w:val="22"/>
              </w:rPr>
              <w:t>CAT/C/SR.5</w:t>
            </w:r>
            <w:r w:rsidR="00B02740" w:rsidRPr="005C0041">
              <w:rPr>
                <w:sz w:val="22"/>
              </w:rPr>
              <w:t>1</w:t>
            </w:r>
            <w:r w:rsidR="00FD7D80" w:rsidRPr="005C0041">
              <w:rPr>
                <w:sz w:val="22"/>
              </w:rPr>
              <w:t>0</w:t>
            </w:r>
            <w:r w:rsidRPr="005C0041">
              <w:rPr>
                <w:sz w:val="22"/>
              </w:rPr>
              <w:fldChar w:fldCharType="end"/>
            </w:r>
          </w:p>
          <w:p w:rsidR="003C6F53" w:rsidRDefault="005E603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GB"/>
              </w:rPr>
            </w:pPr>
            <w:r>
              <w:rPr>
                <w:sz w:val="22"/>
                <w:lang w:val="en-GB"/>
              </w:rPr>
              <w:t xml:space="preserve">6 </w:t>
            </w:r>
            <w:r w:rsidR="00B637BC">
              <w:rPr>
                <w:sz w:val="22"/>
                <w:lang w:val="en-GB"/>
              </w:rPr>
              <w:t>April 2009</w:t>
            </w:r>
          </w:p>
          <w:p w:rsidR="00B637BC" w:rsidRPr="005C0041" w:rsidRDefault="00B637BC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3C6F53" w:rsidRPr="005C0041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5C0041">
              <w:rPr>
                <w:sz w:val="22"/>
              </w:rPr>
              <w:t>RUSSIAN</w:t>
            </w:r>
          </w:p>
          <w:p w:rsidR="003C6F53" w:rsidRPr="005C0041" w:rsidRDefault="003C6F53">
            <w:pPr>
              <w:spacing w:line="216" w:lineRule="auto"/>
              <w:rPr>
                <w:sz w:val="22"/>
              </w:rPr>
            </w:pPr>
            <w:r w:rsidRPr="005C0041">
              <w:rPr>
                <w:sz w:val="22"/>
              </w:rPr>
              <w:t xml:space="preserve">Original:  </w:t>
            </w:r>
            <w:r w:rsidR="00B02740" w:rsidRPr="005C0041">
              <w:rPr>
                <w:sz w:val="22"/>
              </w:rPr>
              <w:t>FRENCH</w:t>
            </w:r>
          </w:p>
          <w:p w:rsidR="003C6F53" w:rsidRPr="005C0041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3C6F53" w:rsidRPr="005C0041" w:rsidRDefault="003C6F53">
      <w:pPr>
        <w:tabs>
          <w:tab w:val="left" w:pos="0"/>
          <w:tab w:val="left" w:pos="7086"/>
        </w:tabs>
        <w:suppressAutoHyphens/>
        <w:rPr>
          <w:sz w:val="16"/>
          <w:szCs w:val="16"/>
        </w:rPr>
      </w:pPr>
    </w:p>
    <w:p w:rsidR="00602797" w:rsidRPr="005C0041" w:rsidRDefault="00602797" w:rsidP="002D317E">
      <w:pPr>
        <w:pStyle w:val="16"/>
        <w:tabs>
          <w:tab w:val="clear" w:pos="6237"/>
        </w:tabs>
        <w:spacing w:line="240" w:lineRule="auto"/>
      </w:pPr>
      <w:r w:rsidRPr="005C0041">
        <w:t>КОМИТЕТ ПРОТИВ ПЫТОК</w:t>
      </w:r>
    </w:p>
    <w:p w:rsidR="00602797" w:rsidRPr="005C0041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602797" w:rsidRPr="005C0041" w:rsidRDefault="00602797" w:rsidP="00F512C4">
      <w:pPr>
        <w:spacing w:line="240" w:lineRule="auto"/>
        <w:jc w:val="center"/>
      </w:pPr>
      <w:r w:rsidRPr="005C0041">
        <w:t xml:space="preserve">Двадцать </w:t>
      </w:r>
      <w:r w:rsidR="00B02740" w:rsidRPr="005C0041">
        <w:t>восьмая</w:t>
      </w:r>
      <w:r w:rsidRPr="005C0041">
        <w:t xml:space="preserve"> сессия</w:t>
      </w:r>
    </w:p>
    <w:p w:rsidR="00602797" w:rsidRPr="005C0041" w:rsidRDefault="00602797" w:rsidP="00F512C4">
      <w:pPr>
        <w:spacing w:line="240" w:lineRule="auto"/>
        <w:jc w:val="center"/>
        <w:rPr>
          <w:sz w:val="16"/>
          <w:szCs w:val="16"/>
        </w:rPr>
      </w:pPr>
    </w:p>
    <w:p w:rsidR="00602797" w:rsidRPr="005C0041" w:rsidRDefault="004A77C3" w:rsidP="002D317E">
      <w:pPr>
        <w:tabs>
          <w:tab w:val="clear" w:pos="6237"/>
        </w:tabs>
        <w:spacing w:line="240" w:lineRule="auto"/>
        <w:jc w:val="center"/>
      </w:pPr>
      <w:r w:rsidRPr="005C0041">
        <w:t xml:space="preserve">КРАТКИЙ ОТЧЕТ ОБ </w:t>
      </w:r>
      <w:r w:rsidR="008D2528" w:rsidRPr="005C0041">
        <w:t>ОТКРЫТОЙ</w:t>
      </w:r>
      <w:r w:rsidR="008D2528" w:rsidRPr="005C0041">
        <w:rPr>
          <w:rStyle w:val="FootnoteReference"/>
          <w:sz w:val="28"/>
          <w:szCs w:val="28"/>
        </w:rPr>
        <w:footnoteReference w:customMarkFollows="1" w:id="1"/>
        <w:sym w:font="Symbol" w:char="F02A"/>
      </w:r>
      <w:r w:rsidR="008D2528" w:rsidRPr="005C0041">
        <w:t xml:space="preserve"> ЧАСТИ 5</w:t>
      </w:r>
      <w:r w:rsidR="00B02740" w:rsidRPr="005C0041">
        <w:t>1</w:t>
      </w:r>
      <w:r w:rsidR="008D2528" w:rsidRPr="005C0041">
        <w:t>0-го ЗАСЕДАНИЯ,</w:t>
      </w:r>
    </w:p>
    <w:p w:rsidR="00602797" w:rsidRPr="005C0041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602797" w:rsidRPr="005C0041" w:rsidRDefault="000F2AA2" w:rsidP="00F512C4">
      <w:pPr>
        <w:spacing w:line="240" w:lineRule="auto"/>
        <w:jc w:val="center"/>
      </w:pPr>
      <w:r w:rsidRPr="005C0041">
        <w:t>состоявшегося</w:t>
      </w:r>
      <w:r w:rsidR="00602797" w:rsidRPr="005C0041">
        <w:t xml:space="preserve"> во Дворце Вильсон</w:t>
      </w:r>
      <w:r w:rsidRPr="005C0041">
        <w:t>а</w:t>
      </w:r>
      <w:r w:rsidR="00602797" w:rsidRPr="005C0041">
        <w:t xml:space="preserve"> в Женеве </w:t>
      </w:r>
    </w:p>
    <w:p w:rsidR="00602797" w:rsidRPr="005C0041" w:rsidRDefault="00602797" w:rsidP="00F512C4">
      <w:pPr>
        <w:spacing w:line="240" w:lineRule="auto"/>
        <w:jc w:val="center"/>
      </w:pPr>
      <w:r w:rsidRPr="005C0041">
        <w:t xml:space="preserve">в пятницу, 3 </w:t>
      </w:r>
      <w:r w:rsidR="00B02740" w:rsidRPr="005C0041">
        <w:t>мая 2002</w:t>
      </w:r>
      <w:r w:rsidRPr="005C0041">
        <w:t xml:space="preserve"> года, в 10 час. 00 мин. </w:t>
      </w:r>
    </w:p>
    <w:p w:rsidR="00602797" w:rsidRPr="005C0041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602797" w:rsidRPr="005C0041" w:rsidRDefault="00602797" w:rsidP="002D317E">
      <w:pPr>
        <w:tabs>
          <w:tab w:val="clear" w:pos="6237"/>
        </w:tabs>
        <w:spacing w:line="240" w:lineRule="auto"/>
        <w:jc w:val="center"/>
      </w:pPr>
      <w:r w:rsidRPr="005C0041">
        <w:rPr>
          <w:u w:val="single"/>
        </w:rPr>
        <w:t>Председатель</w:t>
      </w:r>
      <w:r w:rsidRPr="005C0041">
        <w:t>:  г</w:t>
      </w:r>
      <w:r w:rsidRPr="005C0041">
        <w:noBreakHyphen/>
        <w:t>н БЁРНС</w:t>
      </w:r>
    </w:p>
    <w:p w:rsidR="00602797" w:rsidRPr="005C0041" w:rsidRDefault="00602797" w:rsidP="002D317E">
      <w:pPr>
        <w:tabs>
          <w:tab w:val="clear" w:pos="6237"/>
        </w:tabs>
        <w:spacing w:line="240" w:lineRule="auto"/>
        <w:jc w:val="center"/>
        <w:rPr>
          <w:sz w:val="16"/>
          <w:szCs w:val="16"/>
        </w:rPr>
      </w:pPr>
    </w:p>
    <w:p w:rsidR="00F512C4" w:rsidRPr="005C0041" w:rsidRDefault="00F512C4" w:rsidP="002D317E">
      <w:pPr>
        <w:tabs>
          <w:tab w:val="clear" w:pos="6237"/>
        </w:tabs>
        <w:spacing w:line="240" w:lineRule="auto"/>
        <w:jc w:val="center"/>
        <w:rPr>
          <w:sz w:val="16"/>
          <w:szCs w:val="16"/>
        </w:rPr>
      </w:pPr>
    </w:p>
    <w:p w:rsidR="00602797" w:rsidRPr="005C0041" w:rsidRDefault="00602797" w:rsidP="002D317E">
      <w:pPr>
        <w:tabs>
          <w:tab w:val="clear" w:pos="6237"/>
        </w:tabs>
        <w:spacing w:line="240" w:lineRule="auto"/>
        <w:jc w:val="center"/>
      </w:pPr>
      <w:r w:rsidRPr="005C0041">
        <w:t>СОДЕРЖАНИЕ</w:t>
      </w:r>
    </w:p>
    <w:p w:rsidR="00602797" w:rsidRPr="005C0041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B02740" w:rsidRPr="005C0041" w:rsidRDefault="00B02740" w:rsidP="002D317E">
      <w:pPr>
        <w:tabs>
          <w:tab w:val="clear" w:pos="567"/>
          <w:tab w:val="clear" w:pos="6237"/>
          <w:tab w:val="right" w:pos="561"/>
        </w:tabs>
        <w:spacing w:line="240" w:lineRule="auto"/>
      </w:pPr>
      <w:r w:rsidRPr="005C0041">
        <w:t>РАССМОТ</w:t>
      </w:r>
      <w:r w:rsidR="002D317E" w:rsidRPr="005C0041">
        <w:t xml:space="preserve">РЕНИЕ ДОКЛАДОВ, ПРЕДСТАВЛЕННЫХ </w:t>
      </w:r>
      <w:r w:rsidRPr="005C0041">
        <w:t>ГОСУДАРСТВ</w:t>
      </w:r>
      <w:r w:rsidR="002D317E" w:rsidRPr="005C0041">
        <w:t xml:space="preserve">АМИ-УЧАСТНИКАМИ В СООТВЕТСТВИИ </w:t>
      </w:r>
      <w:r w:rsidRPr="005C0041">
        <w:t>СО СТАТЬЕЙ 19 КОНВЕНЦИИ (</w:t>
      </w:r>
      <w:r w:rsidRPr="005C0041">
        <w:rPr>
          <w:i/>
        </w:rPr>
        <w:t>продолжение</w:t>
      </w:r>
      <w:r w:rsidRPr="005C0041">
        <w:t>)</w:t>
      </w:r>
    </w:p>
    <w:p w:rsidR="00B02740" w:rsidRPr="005C0041" w:rsidRDefault="00B02740" w:rsidP="002D317E">
      <w:pPr>
        <w:tabs>
          <w:tab w:val="clear" w:pos="567"/>
          <w:tab w:val="clear" w:pos="6237"/>
          <w:tab w:val="right" w:pos="561"/>
        </w:tabs>
        <w:spacing w:line="240" w:lineRule="auto"/>
      </w:pPr>
    </w:p>
    <w:p w:rsidR="00B02740" w:rsidRPr="005C0041" w:rsidRDefault="004A77C3" w:rsidP="002D317E">
      <w:pPr>
        <w:tabs>
          <w:tab w:val="clear" w:pos="567"/>
          <w:tab w:val="clear" w:pos="6237"/>
          <w:tab w:val="right" w:pos="561"/>
        </w:tabs>
        <w:spacing w:line="240" w:lineRule="auto"/>
        <w:ind w:left="561"/>
      </w:pPr>
      <w:r w:rsidRPr="005C0041">
        <w:rPr>
          <w:u w:val="single"/>
        </w:rPr>
        <w:t>Второй периодический доклад Венесуэлы</w:t>
      </w:r>
      <w:r w:rsidRPr="005C0041">
        <w:t xml:space="preserve"> (</w:t>
      </w:r>
      <w:r w:rsidRPr="005C0041">
        <w:rPr>
          <w:i/>
        </w:rPr>
        <w:t>продолжение</w:t>
      </w:r>
      <w:r w:rsidRPr="005C0041">
        <w:t>)</w:t>
      </w:r>
    </w:p>
    <w:p w:rsidR="00B02740" w:rsidRPr="005C0041" w:rsidRDefault="00B02740" w:rsidP="002D317E">
      <w:pPr>
        <w:tabs>
          <w:tab w:val="clear" w:pos="567"/>
          <w:tab w:val="clear" w:pos="6237"/>
          <w:tab w:val="right" w:pos="561"/>
        </w:tabs>
        <w:spacing w:line="240" w:lineRule="auto"/>
        <w:rPr>
          <w:sz w:val="20"/>
        </w:rPr>
      </w:pPr>
    </w:p>
    <w:p w:rsidR="00602797" w:rsidRPr="005C0041" w:rsidRDefault="00602797" w:rsidP="002D317E">
      <w:pPr>
        <w:tabs>
          <w:tab w:val="clear" w:pos="6237"/>
        </w:tabs>
        <w:spacing w:line="240" w:lineRule="auto"/>
      </w:pPr>
      <w:r w:rsidRPr="005C0041">
        <w:t>ОРГАНИЗАЦИОННЫЕ И ДРУГИЕ ВОПРОСЫ (</w:t>
      </w:r>
      <w:r w:rsidRPr="005C0041">
        <w:rPr>
          <w:i/>
        </w:rPr>
        <w:t>продолжение</w:t>
      </w:r>
      <w:r w:rsidRPr="005C0041">
        <w:t>)</w:t>
      </w:r>
    </w:p>
    <w:p w:rsidR="00602797" w:rsidRPr="005C0041" w:rsidRDefault="00602797" w:rsidP="002D317E">
      <w:pPr>
        <w:tabs>
          <w:tab w:val="clear" w:pos="6237"/>
        </w:tabs>
        <w:spacing w:line="240" w:lineRule="auto"/>
        <w:rPr>
          <w:sz w:val="20"/>
        </w:rPr>
      </w:pPr>
    </w:p>
    <w:p w:rsidR="00776EC4" w:rsidRPr="005C0041" w:rsidRDefault="004A77C3" w:rsidP="002D317E">
      <w:pPr>
        <w:tabs>
          <w:tab w:val="clear" w:pos="567"/>
          <w:tab w:val="clear" w:pos="6237"/>
          <w:tab w:val="right" w:pos="561"/>
        </w:tabs>
        <w:jc w:val="center"/>
        <w:rPr>
          <w:i/>
        </w:rPr>
      </w:pPr>
      <w:r w:rsidRPr="005C0041">
        <w:br w:type="page"/>
      </w:r>
      <w:r w:rsidR="00776EC4" w:rsidRPr="005C0041">
        <w:rPr>
          <w:i/>
        </w:rPr>
        <w:t>Заседание открывается в 10 час. 05 мин.</w:t>
      </w:r>
    </w:p>
    <w:p w:rsidR="00776EC4" w:rsidRPr="005C0041" w:rsidRDefault="00776EC4" w:rsidP="002D317E">
      <w:pPr>
        <w:tabs>
          <w:tab w:val="clear" w:pos="567"/>
          <w:tab w:val="clear" w:pos="6237"/>
          <w:tab w:val="right" w:pos="561"/>
        </w:tabs>
        <w:jc w:val="center"/>
      </w:pPr>
    </w:p>
    <w:p w:rsidR="00BF201D" w:rsidRPr="005C0041" w:rsidRDefault="00BF201D" w:rsidP="002D317E">
      <w:pPr>
        <w:tabs>
          <w:tab w:val="clear" w:pos="567"/>
          <w:tab w:val="clear" w:pos="6237"/>
          <w:tab w:val="right" w:pos="561"/>
        </w:tabs>
        <w:spacing w:line="240" w:lineRule="auto"/>
      </w:pPr>
      <w:r w:rsidRPr="005C0041">
        <w:t xml:space="preserve">РАССМОТРЕНИЕ ДОКЛАДОВ, ПРЕДСТАВЛЕННЫХ </w:t>
      </w:r>
      <w:r w:rsidR="00A97D43">
        <w:t xml:space="preserve"> Г</w:t>
      </w:r>
      <w:r w:rsidRPr="005C0041">
        <w:t>ОСУДАРСТВАМИ-УЧАСТНИКАМИ В СООТВЕТСТВИИ СО СТАТЬЕЙ 19 КОНВЕНЦИИ</w:t>
      </w:r>
      <w:r w:rsidR="004A77C3" w:rsidRPr="005C0041">
        <w:t xml:space="preserve"> (пункт 4 повестки дня)</w:t>
      </w:r>
      <w:r w:rsidRPr="005C0041">
        <w:t xml:space="preserve"> (</w:t>
      </w:r>
      <w:r w:rsidRPr="005C0041">
        <w:rPr>
          <w:i/>
        </w:rPr>
        <w:t>продолжение</w:t>
      </w:r>
      <w:r w:rsidRPr="005C0041">
        <w:t>)</w:t>
      </w:r>
    </w:p>
    <w:p w:rsidR="004A77C3" w:rsidRPr="005C0041" w:rsidRDefault="004A77C3" w:rsidP="002D317E">
      <w:pPr>
        <w:tabs>
          <w:tab w:val="clear" w:pos="567"/>
          <w:tab w:val="clear" w:pos="6237"/>
          <w:tab w:val="right" w:pos="561"/>
        </w:tabs>
        <w:spacing w:line="240" w:lineRule="auto"/>
      </w:pPr>
    </w:p>
    <w:p w:rsidR="004A77C3" w:rsidRPr="005C0041" w:rsidRDefault="004A77C3" w:rsidP="002D317E">
      <w:pPr>
        <w:tabs>
          <w:tab w:val="clear" w:pos="567"/>
          <w:tab w:val="clear" w:pos="6237"/>
          <w:tab w:val="right" w:pos="561"/>
        </w:tabs>
        <w:spacing w:line="240" w:lineRule="auto"/>
        <w:ind w:left="561"/>
      </w:pPr>
      <w:r w:rsidRPr="005C0041">
        <w:rPr>
          <w:u w:val="single"/>
        </w:rPr>
        <w:t>Второй периодический доклад Венесуэлы</w:t>
      </w:r>
      <w:r w:rsidRPr="005C0041">
        <w:t xml:space="preserve"> (</w:t>
      </w:r>
      <w:r w:rsidRPr="005C0041">
        <w:rPr>
          <w:i/>
        </w:rPr>
        <w:t>продолжение</w:t>
      </w:r>
      <w:r w:rsidRPr="005C0041">
        <w:t>) (CAT/C/33/Add.5)</w:t>
      </w:r>
    </w:p>
    <w:p w:rsidR="00BF201D" w:rsidRPr="005C0041" w:rsidRDefault="00BF201D" w:rsidP="002D317E">
      <w:pPr>
        <w:tabs>
          <w:tab w:val="clear" w:pos="567"/>
          <w:tab w:val="clear" w:pos="6237"/>
          <w:tab w:val="right" w:pos="561"/>
        </w:tabs>
      </w:pPr>
    </w:p>
    <w:p w:rsidR="00BF201D" w:rsidRPr="005C0041" w:rsidRDefault="00756CE3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1.</w:t>
      </w:r>
      <w:r w:rsidRPr="005C0041">
        <w:tab/>
      </w:r>
      <w:r w:rsidR="004A77C3" w:rsidRPr="005C0041">
        <w:rPr>
          <w:u w:val="single"/>
        </w:rPr>
        <w:t>ПРЕДСЕДАТЕЛЬ</w:t>
      </w:r>
      <w:r w:rsidR="004A77C3" w:rsidRPr="005C0041">
        <w:t xml:space="preserve"> говорит, что Комитет планировал провести </w:t>
      </w:r>
      <w:r w:rsidR="00917DC7" w:rsidRPr="005C0041">
        <w:t>рассмотрение</w:t>
      </w:r>
      <w:r w:rsidR="004A77C3" w:rsidRPr="005C0041">
        <w:t xml:space="preserve"> второго периодического доклада Венесуэлы, однако делегация, которая должна была прибыть для представления доклада, не смогла приехать.  П</w:t>
      </w:r>
      <w:r w:rsidR="009C6CD5">
        <w:t>редставитель</w:t>
      </w:r>
      <w:r w:rsidR="004A77C3" w:rsidRPr="005C0041">
        <w:t xml:space="preserve"> Венесуэлы в Женеве </w:t>
      </w:r>
      <w:r w:rsidR="00A97D43">
        <w:t>любезно согласился</w:t>
      </w:r>
      <w:r w:rsidR="004A77C3" w:rsidRPr="005C0041">
        <w:t xml:space="preserve"> выступить перед Комитетом и разъясни</w:t>
      </w:r>
      <w:r w:rsidR="00CF5FAE">
        <w:t>ть</w:t>
      </w:r>
      <w:r w:rsidR="004A77C3" w:rsidRPr="005C0041">
        <w:t xml:space="preserve"> </w:t>
      </w:r>
      <w:r w:rsidR="00CF5FAE">
        <w:t>возникшую</w:t>
      </w:r>
      <w:r w:rsidR="004A77C3" w:rsidRPr="005C0041">
        <w:t xml:space="preserve"> ситуаци</w:t>
      </w:r>
      <w:r w:rsidR="00CF5FAE">
        <w:t>ю</w:t>
      </w:r>
      <w:r w:rsidR="004A77C3" w:rsidRPr="005C0041">
        <w:t>.</w:t>
      </w:r>
    </w:p>
    <w:p w:rsidR="00BF201D" w:rsidRPr="005C0041" w:rsidRDefault="00BF201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776EC4" w:rsidRPr="005C0041" w:rsidRDefault="00756CE3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2.</w:t>
      </w:r>
      <w:r w:rsidRPr="005C0041">
        <w:tab/>
      </w:r>
      <w:r w:rsidR="00D676A4" w:rsidRPr="005C0041">
        <w:rPr>
          <w:i/>
        </w:rPr>
        <w:t>Ч</w:t>
      </w:r>
      <w:r w:rsidR="00776EC4" w:rsidRPr="005C0041">
        <w:rPr>
          <w:i/>
        </w:rPr>
        <w:t xml:space="preserve">лены делегации </w:t>
      </w:r>
      <w:r w:rsidR="00D676A4" w:rsidRPr="005C0041">
        <w:rPr>
          <w:i/>
        </w:rPr>
        <w:t xml:space="preserve">Венесуэлы </w:t>
      </w:r>
      <w:r w:rsidR="00776EC4" w:rsidRPr="005C0041">
        <w:rPr>
          <w:i/>
        </w:rPr>
        <w:t>занимают места за столом Комитета</w:t>
      </w:r>
      <w:r w:rsidR="00776EC4" w:rsidRPr="005C0041">
        <w:t>.</w:t>
      </w:r>
    </w:p>
    <w:p w:rsidR="00776EC4" w:rsidRPr="005C0041" w:rsidRDefault="00776EC4" w:rsidP="002D317E">
      <w:pPr>
        <w:tabs>
          <w:tab w:val="clear" w:pos="567"/>
          <w:tab w:val="clear" w:pos="6237"/>
          <w:tab w:val="right" w:pos="561"/>
        </w:tabs>
        <w:rPr>
          <w:u w:val="single"/>
        </w:rPr>
      </w:pPr>
    </w:p>
    <w:p w:rsidR="00776EC4" w:rsidRPr="005C0041" w:rsidRDefault="00B74E69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3.</w:t>
      </w:r>
      <w:r w:rsidRPr="005C0041">
        <w:tab/>
      </w:r>
      <w:r w:rsidR="002D317E" w:rsidRPr="005C0041">
        <w:rPr>
          <w:u w:val="single"/>
        </w:rPr>
        <w:t>Г-н РОДРИГЕС</w:t>
      </w:r>
      <w:r w:rsidR="002D317E" w:rsidRPr="005C0041">
        <w:t xml:space="preserve"> (Венесуэла) заверяет Комитет в неизменной приверженности Венесуэлы делу защиты прав человека и соблюдению Конвенции и всех других международных </w:t>
      </w:r>
      <w:r w:rsidR="00917DC7" w:rsidRPr="005C0041">
        <w:t>правозащитных</w:t>
      </w:r>
      <w:r w:rsidR="002D317E" w:rsidRPr="005C0041">
        <w:t xml:space="preserve"> инструментов, участником которых она является.</w:t>
      </w:r>
      <w:r w:rsidR="008B37C8" w:rsidRPr="005C0041">
        <w:t xml:space="preserve">  </w:t>
      </w:r>
      <w:r w:rsidR="007B757A">
        <w:t>Планировалось</w:t>
      </w:r>
      <w:r w:rsidR="008B37C8" w:rsidRPr="005C0041">
        <w:t>, что для представления второго периодического доклада</w:t>
      </w:r>
      <w:r w:rsidR="007B757A">
        <w:t xml:space="preserve"> из страны будет направлена специальная делегация</w:t>
      </w:r>
      <w:r w:rsidR="008B37C8" w:rsidRPr="005C0041">
        <w:t xml:space="preserve"> </w:t>
      </w:r>
      <w:r w:rsidR="007B757A">
        <w:t>из</w:t>
      </w:r>
      <w:r w:rsidR="008B37C8" w:rsidRPr="005C0041">
        <w:t xml:space="preserve"> руководящих представителей ведущих госуд</w:t>
      </w:r>
      <w:r w:rsidR="007B757A">
        <w:t xml:space="preserve">арственных учреждений Венесуэлы.  Однако </w:t>
      </w:r>
      <w:r w:rsidR="008B37C8" w:rsidRPr="005C0041">
        <w:t xml:space="preserve">в </w:t>
      </w:r>
      <w:r w:rsidR="00742257">
        <w:t>Венесуэле</w:t>
      </w:r>
      <w:r w:rsidR="008B37C8" w:rsidRPr="005C0041">
        <w:t xml:space="preserve"> в период 11</w:t>
      </w:r>
      <w:r w:rsidR="008B37C8" w:rsidRPr="005C0041">
        <w:noBreakHyphen/>
        <w:t>13 апреля</w:t>
      </w:r>
      <w:r w:rsidR="00742257">
        <w:t xml:space="preserve"> произошли события</w:t>
      </w:r>
      <w:r w:rsidR="008B37C8" w:rsidRPr="005C0041">
        <w:t>, которые, хотя и не</w:t>
      </w:r>
      <w:r w:rsidR="007B757A">
        <w:t xml:space="preserve"> привели к</w:t>
      </w:r>
      <w:r w:rsidR="008B37C8" w:rsidRPr="005C0041">
        <w:t xml:space="preserve"> конституционно</w:t>
      </w:r>
      <w:r w:rsidR="007B757A">
        <w:t>му</w:t>
      </w:r>
      <w:r w:rsidR="008B37C8" w:rsidRPr="005C0041">
        <w:t xml:space="preserve"> кризис</w:t>
      </w:r>
      <w:r w:rsidR="007B757A">
        <w:t>у</w:t>
      </w:r>
      <w:r w:rsidR="008B37C8" w:rsidRPr="005C0041">
        <w:t xml:space="preserve">, но тем не менее </w:t>
      </w:r>
      <w:r w:rsidR="00742257">
        <w:t>вызвали</w:t>
      </w:r>
      <w:r w:rsidR="008B37C8" w:rsidRPr="005C0041">
        <w:t xml:space="preserve"> административны</w:t>
      </w:r>
      <w:r w:rsidR="00742257">
        <w:t>е</w:t>
      </w:r>
      <w:r w:rsidR="008B37C8" w:rsidRPr="005C0041">
        <w:t xml:space="preserve"> и </w:t>
      </w:r>
      <w:r w:rsidR="00917DC7" w:rsidRPr="005C0041">
        <w:t>бюрократически</w:t>
      </w:r>
      <w:r w:rsidR="00742257">
        <w:t>е</w:t>
      </w:r>
      <w:r w:rsidR="008B37C8" w:rsidRPr="005C0041">
        <w:t xml:space="preserve"> </w:t>
      </w:r>
      <w:r w:rsidR="00917DC7" w:rsidRPr="005C0041">
        <w:t>задержк</w:t>
      </w:r>
      <w:r w:rsidR="00742257">
        <w:t>и</w:t>
      </w:r>
      <w:r w:rsidR="008B37C8" w:rsidRPr="005C0041">
        <w:t xml:space="preserve">, </w:t>
      </w:r>
      <w:r w:rsidR="00742257">
        <w:t xml:space="preserve">поэтому </w:t>
      </w:r>
      <w:r w:rsidR="008B37C8" w:rsidRPr="005C0041">
        <w:t xml:space="preserve">Венесуэла просила </w:t>
      </w:r>
      <w:r w:rsidR="00742257">
        <w:t>об отсрочке рассмотрения</w:t>
      </w:r>
      <w:r w:rsidR="008B37C8" w:rsidRPr="005C0041">
        <w:t xml:space="preserve"> доклад</w:t>
      </w:r>
      <w:r w:rsidR="00742257">
        <w:t>а</w:t>
      </w:r>
      <w:r w:rsidR="008B37C8" w:rsidRPr="005C0041">
        <w:t xml:space="preserve">.  Делегация подготовила обновленный дополнительный доклад, который будет представлен в сентябре 2000 года, и Постоянное представительство готово поделиться любой </w:t>
      </w:r>
      <w:r w:rsidR="00742257">
        <w:t xml:space="preserve">необходимой Комитету </w:t>
      </w:r>
      <w:r w:rsidR="008B37C8" w:rsidRPr="005C0041">
        <w:t>дополнительной информацией.</w:t>
      </w:r>
    </w:p>
    <w:p w:rsidR="008B37C8" w:rsidRPr="005C0041" w:rsidRDefault="008B37C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8B37C8" w:rsidRPr="001B5939" w:rsidRDefault="008B37C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4.</w:t>
      </w:r>
      <w:r w:rsidRPr="005C0041">
        <w:tab/>
      </w:r>
      <w:r w:rsidRPr="005C0041">
        <w:rPr>
          <w:u w:val="single"/>
        </w:rPr>
        <w:t>Г-н ГОНСАЛЕС ПОБЛЕТЕ</w:t>
      </w:r>
      <w:r w:rsidRPr="005C0041">
        <w:t xml:space="preserve"> благодарит посла Венесуэлы за то, что он нашел время и дал разъяснения по причинам возникших осложнений и говорит, что Комитет </w:t>
      </w:r>
      <w:r w:rsidR="009C6CD5">
        <w:t xml:space="preserve">с полным пониманием относится к </w:t>
      </w:r>
      <w:r w:rsidRPr="005C0041">
        <w:t>сложивш</w:t>
      </w:r>
      <w:r w:rsidR="009C6CD5">
        <w:t>ейся</w:t>
      </w:r>
      <w:r w:rsidRPr="005C0041">
        <w:t xml:space="preserve"> ситуаци</w:t>
      </w:r>
      <w:r w:rsidR="009C6CD5">
        <w:t>и</w:t>
      </w:r>
      <w:r w:rsidRPr="005C0041">
        <w:t>.  Он с интересом ожидает получения дополнительного доклада</w:t>
      </w:r>
      <w:r w:rsidR="009C6CD5">
        <w:t>, упомянутого постоянным представителем,</w:t>
      </w:r>
      <w:r w:rsidRPr="005C0041">
        <w:t xml:space="preserve"> и </w:t>
      </w:r>
      <w:r w:rsidR="009C6CD5">
        <w:t>тщательно изучит его в период, оставшийся до ра</w:t>
      </w:r>
      <w:r w:rsidRPr="005C0041">
        <w:t xml:space="preserve">ссмотрения второго периодического доклада на </w:t>
      </w:r>
      <w:r w:rsidR="009C6CD5">
        <w:t xml:space="preserve">ноябрьской </w:t>
      </w:r>
      <w:r w:rsidRPr="005C0041">
        <w:t>сессии Комитета.  Несо</w:t>
      </w:r>
      <w:r w:rsidR="00917DC7">
        <w:t>мн</w:t>
      </w:r>
      <w:r w:rsidRPr="005C0041">
        <w:t xml:space="preserve">енно, что с принятием новой </w:t>
      </w:r>
      <w:r w:rsidR="007738A6">
        <w:t>К</w:t>
      </w:r>
      <w:r w:rsidRPr="005C0041">
        <w:t xml:space="preserve">онституции в 1999 году в законодательстве </w:t>
      </w:r>
      <w:r w:rsidR="007738A6">
        <w:t xml:space="preserve">страны </w:t>
      </w:r>
      <w:r w:rsidRPr="005C0041">
        <w:t xml:space="preserve">произошел ряд изменений, и поэтому </w:t>
      </w:r>
      <w:r w:rsidR="007738A6">
        <w:t>обновленная информация</w:t>
      </w:r>
      <w:r w:rsidRPr="005C0041">
        <w:t xml:space="preserve"> будет весьма полезн</w:t>
      </w:r>
      <w:r w:rsidR="007738A6">
        <w:t>ой</w:t>
      </w:r>
      <w:r w:rsidRPr="005C0041">
        <w:t xml:space="preserve">.  Комитет будет </w:t>
      </w:r>
      <w:r w:rsidR="007738A6">
        <w:t>признателен</w:t>
      </w:r>
      <w:r w:rsidRPr="005C0041">
        <w:t xml:space="preserve"> государству-участнику</w:t>
      </w:r>
      <w:r w:rsidR="007738A6">
        <w:t>, если ей удастся</w:t>
      </w:r>
      <w:r w:rsidRPr="005C0041">
        <w:t xml:space="preserve"> направ</w:t>
      </w:r>
      <w:r w:rsidR="007738A6">
        <w:t>ить</w:t>
      </w:r>
      <w:r w:rsidRPr="005C0041">
        <w:t xml:space="preserve"> дополнительн</w:t>
      </w:r>
      <w:r w:rsidR="007738A6">
        <w:t>ый</w:t>
      </w:r>
      <w:r w:rsidRPr="005C0041">
        <w:t xml:space="preserve"> доклад нескольк</w:t>
      </w:r>
      <w:r w:rsidR="00405D15">
        <w:t>ими неделями ранее</w:t>
      </w:r>
      <w:r w:rsidRPr="005C0041">
        <w:t xml:space="preserve"> начала </w:t>
      </w:r>
      <w:r w:rsidR="007738A6">
        <w:t xml:space="preserve">ноябрьской </w:t>
      </w:r>
      <w:r w:rsidRPr="005C0041">
        <w:t>сессии, с тем чтобы он мог принять во внимание содержащийся в докладе материал.</w:t>
      </w:r>
    </w:p>
    <w:p w:rsidR="008B37C8" w:rsidRPr="005C0041" w:rsidRDefault="008B37C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5.</w:t>
      </w:r>
      <w:r w:rsidRPr="005C0041">
        <w:tab/>
      </w:r>
      <w:r w:rsidRPr="005C0041">
        <w:rPr>
          <w:i/>
        </w:rPr>
        <w:t>Делегация Венесуэлы покидает</w:t>
      </w:r>
      <w:r w:rsidR="007738A6">
        <w:rPr>
          <w:i/>
        </w:rPr>
        <w:t xml:space="preserve"> зал </w:t>
      </w:r>
      <w:r w:rsidRPr="005C0041">
        <w:rPr>
          <w:i/>
        </w:rPr>
        <w:t xml:space="preserve"> заседани</w:t>
      </w:r>
      <w:r w:rsidR="007738A6">
        <w:rPr>
          <w:i/>
        </w:rPr>
        <w:t>я</w:t>
      </w:r>
      <w:r w:rsidRPr="005C0041">
        <w:t>.</w:t>
      </w:r>
    </w:p>
    <w:p w:rsidR="00287937" w:rsidRPr="005C0041" w:rsidRDefault="0028793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287937" w:rsidRPr="005C0041" w:rsidRDefault="0028793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6.</w:t>
      </w:r>
      <w:r w:rsidRPr="005C0041">
        <w:tab/>
      </w:r>
      <w:r w:rsidRPr="005C0041">
        <w:rPr>
          <w:u w:val="single"/>
        </w:rPr>
        <w:t>ПРЕДСЕДАТЕЛЬ</w:t>
      </w:r>
      <w:r w:rsidRPr="005C0041">
        <w:t xml:space="preserve"> объявляет о том, что Комитет переходит к рассмотрению материала, подл</w:t>
      </w:r>
      <w:r w:rsidR="00917DC7">
        <w:t>еж</w:t>
      </w:r>
      <w:r w:rsidRPr="005C0041">
        <w:t>ащего включению в проект выводов и рекомендаций по докладу определенного государства-участника</w:t>
      </w:r>
      <w:r w:rsidR="007738A6">
        <w:t>, затем он рассмотрит</w:t>
      </w:r>
      <w:r w:rsidRPr="005C0041">
        <w:t xml:space="preserve"> еще один вопрос в </w:t>
      </w:r>
      <w:r w:rsidR="001F4548">
        <w:t>закрытом заседании</w:t>
      </w:r>
      <w:r w:rsidRPr="005C0041">
        <w:t>,</w:t>
      </w:r>
      <w:r w:rsidR="00917DC7">
        <w:t xml:space="preserve"> </w:t>
      </w:r>
      <w:r w:rsidRPr="005C0041">
        <w:t xml:space="preserve">после чего он возобновит свое открытое заседание </w:t>
      </w:r>
      <w:r w:rsidR="001F4548">
        <w:t>и</w:t>
      </w:r>
      <w:r w:rsidRPr="005C0041">
        <w:t xml:space="preserve"> рассмотр</w:t>
      </w:r>
      <w:r w:rsidR="001F4548">
        <w:t>ит</w:t>
      </w:r>
      <w:r w:rsidRPr="005C0041">
        <w:t xml:space="preserve"> проект поправ</w:t>
      </w:r>
      <w:r w:rsidR="001F4548">
        <w:t>ок</w:t>
      </w:r>
      <w:r w:rsidRPr="005C0041">
        <w:t xml:space="preserve"> к правилам процедуры.</w:t>
      </w:r>
    </w:p>
    <w:p w:rsidR="00287937" w:rsidRPr="005C0041" w:rsidRDefault="0028793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1F4548" w:rsidRDefault="00287937" w:rsidP="001F4548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jc w:val="center"/>
        <w:rPr>
          <w:i/>
        </w:rPr>
      </w:pPr>
      <w:r w:rsidRPr="005C0041">
        <w:rPr>
          <w:i/>
        </w:rPr>
        <w:t xml:space="preserve">Открытое заседание </w:t>
      </w:r>
      <w:r w:rsidR="001F4548">
        <w:rPr>
          <w:i/>
        </w:rPr>
        <w:t>прерывает</w:t>
      </w:r>
      <w:r w:rsidRPr="005C0041">
        <w:rPr>
          <w:i/>
        </w:rPr>
        <w:t xml:space="preserve"> работу в 10 час. 15 мин.</w:t>
      </w:r>
      <w:r w:rsidRPr="005C0041">
        <w:rPr>
          <w:i/>
        </w:rPr>
        <w:br/>
        <w:t xml:space="preserve"> и возобновляет ее в 11 час. 50 мин.</w:t>
      </w:r>
    </w:p>
    <w:p w:rsidR="001F4548" w:rsidRDefault="001F4548" w:rsidP="001F4548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2D317E" w:rsidRPr="005C0041" w:rsidRDefault="00287937" w:rsidP="001F4548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ОРГАНИЗАЦИОННЫЕ И ПРОЧИЕ ВОПРОСЫ (пункт 5 повестки дня)</w:t>
      </w:r>
    </w:p>
    <w:p w:rsidR="00287937" w:rsidRPr="005C0041" w:rsidRDefault="0028793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287937" w:rsidRPr="005C0041" w:rsidRDefault="0028793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rPr>
          <w:u w:val="single"/>
        </w:rPr>
        <w:t>Рассмотрение проекта поправ</w:t>
      </w:r>
      <w:r w:rsidR="001F4548">
        <w:rPr>
          <w:u w:val="single"/>
        </w:rPr>
        <w:t>ок</w:t>
      </w:r>
      <w:r w:rsidRPr="005C0041">
        <w:rPr>
          <w:u w:val="single"/>
        </w:rPr>
        <w:t xml:space="preserve"> к </w:t>
      </w:r>
      <w:r w:rsidR="001F4548">
        <w:rPr>
          <w:u w:val="single"/>
        </w:rPr>
        <w:t>П</w:t>
      </w:r>
      <w:r w:rsidRPr="005C0041">
        <w:rPr>
          <w:u w:val="single"/>
        </w:rPr>
        <w:t>равилам процедуры Комитета</w:t>
      </w:r>
      <w:r w:rsidRPr="005C0041">
        <w:t xml:space="preserve"> (CAT/C/3/Rev.5)</w:t>
      </w:r>
    </w:p>
    <w:p w:rsidR="00287937" w:rsidRPr="005C0041" w:rsidRDefault="0028793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287937" w:rsidRPr="005C0041" w:rsidRDefault="0028793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7.</w:t>
      </w:r>
      <w:r w:rsidRPr="005C0041">
        <w:tab/>
        <w:t xml:space="preserve">По окончании дискуссии, в которой приняли участие </w:t>
      </w:r>
      <w:r w:rsidRPr="005C0041">
        <w:rPr>
          <w:u w:val="single"/>
        </w:rPr>
        <w:t>ПРЕДСЕДАТЕЛЬ</w:t>
      </w:r>
      <w:r w:rsidRPr="005C0041">
        <w:t xml:space="preserve">, </w:t>
      </w:r>
      <w:r w:rsidRPr="005C0041">
        <w:rPr>
          <w:u w:val="single"/>
        </w:rPr>
        <w:t>г</w:t>
      </w:r>
      <w:r w:rsidRPr="005C0041">
        <w:rPr>
          <w:u w:val="single"/>
        </w:rPr>
        <w:noBreakHyphen/>
        <w:t>жа ГАЕР</w:t>
      </w:r>
      <w:r w:rsidRPr="005C0041">
        <w:t xml:space="preserve">, </w:t>
      </w:r>
      <w:r w:rsidRPr="005C0041">
        <w:rPr>
          <w:u w:val="single"/>
        </w:rPr>
        <w:t>г</w:t>
      </w:r>
      <w:r w:rsidRPr="005C0041">
        <w:rPr>
          <w:u w:val="single"/>
        </w:rPr>
        <w:noBreakHyphen/>
        <w:t>н КА</w:t>
      </w:r>
      <w:r w:rsidR="00733A89" w:rsidRPr="005C0041">
        <w:rPr>
          <w:u w:val="single"/>
        </w:rPr>
        <w:t>МАРА</w:t>
      </w:r>
      <w:r w:rsidR="00733A89" w:rsidRPr="005C0041">
        <w:t xml:space="preserve">, </w:t>
      </w:r>
      <w:r w:rsidR="00733A89" w:rsidRPr="005C0041">
        <w:rPr>
          <w:u w:val="single"/>
        </w:rPr>
        <w:t>г</w:t>
      </w:r>
      <w:r w:rsidR="00733A89" w:rsidRPr="005C0041">
        <w:rPr>
          <w:u w:val="single"/>
        </w:rPr>
        <w:noBreakHyphen/>
        <w:t>н МАРИНЬО МЕНЕНДЕС</w:t>
      </w:r>
      <w:r w:rsidR="00733A89" w:rsidRPr="005C0041">
        <w:t xml:space="preserve">, </w:t>
      </w:r>
      <w:r w:rsidR="00733A89" w:rsidRPr="005C0041">
        <w:rPr>
          <w:u w:val="single"/>
        </w:rPr>
        <w:t>г</w:t>
      </w:r>
      <w:r w:rsidR="00733A89" w:rsidRPr="005C0041">
        <w:rPr>
          <w:u w:val="single"/>
        </w:rPr>
        <w:noBreakHyphen/>
        <w:t>н ЯКОВЛЕВ</w:t>
      </w:r>
      <w:r w:rsidR="00733A89" w:rsidRPr="005C0041">
        <w:t xml:space="preserve"> и </w:t>
      </w:r>
      <w:r w:rsidR="00733A89" w:rsidRPr="005C0041">
        <w:rPr>
          <w:u w:val="single"/>
        </w:rPr>
        <w:t>г</w:t>
      </w:r>
      <w:r w:rsidR="00733A89" w:rsidRPr="005C0041">
        <w:rPr>
          <w:u w:val="single"/>
        </w:rPr>
        <w:noBreakHyphen/>
        <w:t>н МАВРОММАТИС</w:t>
      </w:r>
      <w:r w:rsidR="00733A89" w:rsidRPr="005C0041">
        <w:t>, было принято решение заменить слова "communication" ("сообщение") и "author of a communication" ("автор сообщения") терминами "petition" ("петиция") и "petitioner" ("податель петиции") в английском тексте;  "communication"</w:t>
      </w:r>
      <w:r w:rsidR="00680210" w:rsidRPr="005C0041">
        <w:t xml:space="preserve"> и</w:t>
      </w:r>
      <w:r w:rsidR="00733A89" w:rsidRPr="005C0041">
        <w:t xml:space="preserve"> "auteur de la communication" </w:t>
      </w:r>
      <w:r w:rsidR="00680210" w:rsidRPr="005C0041">
        <w:t xml:space="preserve">терминами </w:t>
      </w:r>
      <w:r w:rsidR="00733A89" w:rsidRPr="005C0041">
        <w:t xml:space="preserve">"requête" </w:t>
      </w:r>
      <w:r w:rsidR="00680210" w:rsidRPr="005C0041">
        <w:t xml:space="preserve">и </w:t>
      </w:r>
      <w:r w:rsidR="00733A89" w:rsidRPr="005C0041">
        <w:t>"requ</w:t>
      </w:r>
      <w:r w:rsidR="006F65FC" w:rsidRPr="005C0041">
        <w:t>é</w:t>
      </w:r>
      <w:r w:rsidR="00733A89" w:rsidRPr="005C0041">
        <w:t>rant"</w:t>
      </w:r>
      <w:r w:rsidR="006F65FC" w:rsidRPr="005C0041">
        <w:t xml:space="preserve"> во французском тексте;</w:t>
      </w:r>
      <w:r w:rsidR="00733A89" w:rsidRPr="005C0041">
        <w:t xml:space="preserve"> </w:t>
      </w:r>
      <w:r w:rsidR="006F65FC" w:rsidRPr="005C0041">
        <w:t xml:space="preserve"> </w:t>
      </w:r>
      <w:r w:rsidR="00733A89" w:rsidRPr="005C0041">
        <w:t>"</w:t>
      </w:r>
      <w:r w:rsidR="006F65FC" w:rsidRPr="005C0041">
        <w:t>comunicación</w:t>
      </w:r>
      <w:r w:rsidR="00733A89" w:rsidRPr="005C0041">
        <w:t xml:space="preserve">" </w:t>
      </w:r>
      <w:r w:rsidR="00680210" w:rsidRPr="005C0041">
        <w:t xml:space="preserve">и </w:t>
      </w:r>
      <w:r w:rsidR="00733A89" w:rsidRPr="005C0041">
        <w:t>"</w:t>
      </w:r>
      <w:r w:rsidR="006F65FC" w:rsidRPr="005C0041">
        <w:t xml:space="preserve">autor de una comunicación </w:t>
      </w:r>
      <w:r w:rsidR="00733A89" w:rsidRPr="005C0041">
        <w:t xml:space="preserve">" </w:t>
      </w:r>
      <w:r w:rsidR="00680210" w:rsidRPr="005C0041">
        <w:t xml:space="preserve">терминами </w:t>
      </w:r>
      <w:r w:rsidR="00733A89" w:rsidRPr="005C0041">
        <w:t>"</w:t>
      </w:r>
      <w:r w:rsidR="006F65FC" w:rsidRPr="005C0041">
        <w:t>queja</w:t>
      </w:r>
      <w:r w:rsidR="00733A89" w:rsidRPr="005C0041">
        <w:t xml:space="preserve">" </w:t>
      </w:r>
      <w:r w:rsidR="00680210" w:rsidRPr="005C0041">
        <w:t xml:space="preserve">и </w:t>
      </w:r>
      <w:r w:rsidR="00733A89" w:rsidRPr="005C0041">
        <w:t>"</w:t>
      </w:r>
      <w:r w:rsidR="006F65FC" w:rsidRPr="005C0041">
        <w:t>autor de una queja</w:t>
      </w:r>
      <w:r w:rsidR="00733A89" w:rsidRPr="005C0041">
        <w:t>"</w:t>
      </w:r>
      <w:r w:rsidR="004F2393" w:rsidRPr="005C0041">
        <w:t xml:space="preserve"> в испанском тексте</w:t>
      </w:r>
      <w:r w:rsidR="00680210" w:rsidRPr="005C0041">
        <w:t>;  и внести соответствующие изменения в русский текст.</w:t>
      </w:r>
    </w:p>
    <w:p w:rsidR="00680210" w:rsidRPr="005C0041" w:rsidRDefault="0068021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680210" w:rsidRPr="005C0041" w:rsidRDefault="0068021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8.</w:t>
      </w:r>
      <w:r w:rsidRPr="005C0041">
        <w:tab/>
      </w:r>
      <w:r w:rsidRPr="005C0041">
        <w:rPr>
          <w:u w:val="single"/>
        </w:rPr>
        <w:t>ПРЕДСЕДАТЕЛЬ</w:t>
      </w:r>
      <w:r w:rsidRPr="005C0041">
        <w:t xml:space="preserve"> предлагает Комитету рассмотреть предлагаемые поправки к </w:t>
      </w:r>
      <w:r w:rsidR="006C03EA">
        <w:t>П</w:t>
      </w:r>
      <w:r w:rsidRPr="005C0041">
        <w:t>равилам процедуры относительно применения статьи 22 Конвенции.</w:t>
      </w:r>
    </w:p>
    <w:p w:rsidR="00680210" w:rsidRPr="005C0041" w:rsidRDefault="0068021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680210" w:rsidRPr="005C0041" w:rsidRDefault="00680210" w:rsidP="00680210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ind w:left="567" w:hanging="567"/>
        <w:rPr>
          <w:u w:val="single"/>
        </w:rPr>
      </w:pPr>
      <w:r w:rsidRPr="005C0041">
        <w:t>XIX.</w:t>
      </w:r>
      <w:r w:rsidRPr="005C0041">
        <w:tab/>
      </w:r>
      <w:r w:rsidRPr="005C0041">
        <w:rPr>
          <w:u w:val="single"/>
        </w:rPr>
        <w:t>Процедура рассмотрения сообщений,</w:t>
      </w:r>
      <w:r w:rsidR="00917DC7">
        <w:rPr>
          <w:u w:val="single"/>
        </w:rPr>
        <w:t xml:space="preserve"> </w:t>
      </w:r>
      <w:r w:rsidRPr="005C0041">
        <w:rPr>
          <w:u w:val="single"/>
        </w:rPr>
        <w:t>получаемых в соответствии со статьей 22 Конвенции</w:t>
      </w:r>
    </w:p>
    <w:p w:rsidR="00287937" w:rsidRPr="005C0041" w:rsidRDefault="0028793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680210" w:rsidRPr="005C0041" w:rsidRDefault="0068021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А.</w:t>
      </w:r>
      <w:r w:rsidRPr="005C0041">
        <w:tab/>
      </w:r>
      <w:r w:rsidRPr="005C0041">
        <w:rPr>
          <w:u w:val="single"/>
        </w:rPr>
        <w:t>Общие положения</w:t>
      </w:r>
    </w:p>
    <w:p w:rsidR="00680210" w:rsidRPr="005C0041" w:rsidRDefault="0068021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680210" w:rsidRPr="005C0041" w:rsidRDefault="0068021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rPr>
          <w:u w:val="single"/>
        </w:rPr>
        <w:t>Правило 96</w:t>
      </w:r>
      <w:r w:rsidRPr="005C0041">
        <w:t xml:space="preserve"> (Заявления государств-участников)</w:t>
      </w:r>
    </w:p>
    <w:p w:rsidR="00680210" w:rsidRPr="005C0041" w:rsidRDefault="0068021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680210" w:rsidRPr="005C0041" w:rsidRDefault="0068021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9.</w:t>
      </w:r>
      <w:r w:rsidRPr="005C0041">
        <w:tab/>
      </w:r>
      <w:r w:rsidRPr="005C0041">
        <w:rPr>
          <w:u w:val="single"/>
        </w:rPr>
        <w:t>Правило 96 принимается</w:t>
      </w:r>
      <w:r w:rsidRPr="005C0041">
        <w:t>.</w:t>
      </w:r>
    </w:p>
    <w:p w:rsidR="00680210" w:rsidRPr="005C0041" w:rsidRDefault="0068021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680210" w:rsidRPr="005C0041" w:rsidRDefault="0068021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rPr>
          <w:u w:val="single"/>
        </w:rPr>
        <w:t>Правило 97</w:t>
      </w:r>
      <w:r w:rsidRPr="005C0041">
        <w:t xml:space="preserve"> (Препровождение жалоб)</w:t>
      </w:r>
    </w:p>
    <w:p w:rsidR="00680210" w:rsidRPr="005C0041" w:rsidRDefault="0068021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680210" w:rsidRPr="005C0041" w:rsidRDefault="0068021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10.</w:t>
      </w:r>
      <w:r w:rsidRPr="005C0041">
        <w:tab/>
      </w:r>
      <w:r w:rsidRPr="005C0041">
        <w:rPr>
          <w:u w:val="single"/>
        </w:rPr>
        <w:t>Г-н КАМАРА</w:t>
      </w:r>
      <w:r w:rsidRPr="005C0041">
        <w:t xml:space="preserve"> </w:t>
      </w:r>
      <w:r w:rsidR="00E438D8" w:rsidRPr="005C0041">
        <w:t xml:space="preserve">отмечает, что пункт 3 (с) предусматривает </w:t>
      </w:r>
      <w:r w:rsidR="006C03EA">
        <w:t xml:space="preserve">ситуации, возникающие </w:t>
      </w:r>
      <w:r w:rsidR="00E438D8" w:rsidRPr="005C0041">
        <w:t>в случае смерти жертв</w:t>
      </w:r>
      <w:r w:rsidR="006C03EA">
        <w:t>ы</w:t>
      </w:r>
      <w:r w:rsidR="00E438D8" w:rsidRPr="005C0041">
        <w:t xml:space="preserve">.  В соответствии со статьей 14 Конвенции в случае смерти жертвы в результате акта пытки его иждивенцы </w:t>
      </w:r>
      <w:r w:rsidR="006C03EA">
        <w:t xml:space="preserve">имеют </w:t>
      </w:r>
      <w:r w:rsidR="00E438D8" w:rsidRPr="005C0041">
        <w:t>прав</w:t>
      </w:r>
      <w:r w:rsidR="006C03EA">
        <w:t>о</w:t>
      </w:r>
      <w:r w:rsidR="00E438D8" w:rsidRPr="005C0041">
        <w:t xml:space="preserve"> на компенсацию.</w:t>
      </w:r>
    </w:p>
    <w:p w:rsidR="00E438D8" w:rsidRPr="005C0041" w:rsidRDefault="00E438D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E438D8" w:rsidRPr="005C0041" w:rsidRDefault="00E438D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11.</w:t>
      </w:r>
      <w:r w:rsidRPr="005C0041">
        <w:tab/>
      </w:r>
      <w:r w:rsidRPr="005C0041">
        <w:rPr>
          <w:u w:val="single"/>
        </w:rPr>
        <w:t>Г-н МАВРОММАТИС</w:t>
      </w:r>
      <w:r w:rsidRPr="005C0041">
        <w:t xml:space="preserve"> </w:t>
      </w:r>
      <w:r w:rsidR="004804F9" w:rsidRPr="005C0041">
        <w:t xml:space="preserve">предлагает в свете </w:t>
      </w:r>
      <w:r w:rsidR="006C03EA">
        <w:t>замечания г-на Камары</w:t>
      </w:r>
      <w:r w:rsidR="004804F9" w:rsidRPr="005C0041">
        <w:t xml:space="preserve">  из фразы "надлежащ</w:t>
      </w:r>
      <w:r w:rsidR="002B26E4">
        <w:t>ее</w:t>
      </w:r>
      <w:r w:rsidR="004804F9" w:rsidRPr="005C0041">
        <w:t xml:space="preserve"> письменн</w:t>
      </w:r>
      <w:r w:rsidR="002B26E4">
        <w:t>ое полномочие</w:t>
      </w:r>
      <w:r w:rsidR="004804F9" w:rsidRPr="005C0041">
        <w:t xml:space="preserve">" </w:t>
      </w:r>
      <w:r w:rsidR="002B26E4" w:rsidRPr="005C0041">
        <w:t>изъять</w:t>
      </w:r>
      <w:r w:rsidR="002B26E4">
        <w:t xml:space="preserve"> </w:t>
      </w:r>
      <w:r w:rsidR="006C03EA">
        <w:t>слово</w:t>
      </w:r>
      <w:r w:rsidR="004804F9" w:rsidRPr="005C0041">
        <w:t xml:space="preserve"> "письменн</w:t>
      </w:r>
      <w:r w:rsidR="002B26E4">
        <w:t>ое</w:t>
      </w:r>
      <w:r w:rsidR="004804F9" w:rsidRPr="005C0041">
        <w:t xml:space="preserve">", поскольку </w:t>
      </w:r>
      <w:r w:rsidR="00917DC7" w:rsidRPr="005C0041">
        <w:t>усопшая</w:t>
      </w:r>
      <w:r w:rsidR="004804F9" w:rsidRPr="005C0041">
        <w:t xml:space="preserve"> жертва может </w:t>
      </w:r>
      <w:r w:rsidR="002B26E4">
        <w:t xml:space="preserve">и не упомянуть иждивенцев </w:t>
      </w:r>
      <w:r w:rsidR="004804F9" w:rsidRPr="005C0041">
        <w:t xml:space="preserve">в письменной форме.  После фразы </w:t>
      </w:r>
      <w:r w:rsidR="00806507" w:rsidRPr="005C0041">
        <w:t>"</w:t>
      </w:r>
      <w:r w:rsidR="00806507">
        <w:t>жертвой</w:t>
      </w:r>
      <w:r w:rsidR="00806507" w:rsidRPr="005C0041">
        <w:t>"</w:t>
      </w:r>
      <w:r w:rsidR="00806507">
        <w:t xml:space="preserve"> </w:t>
      </w:r>
      <w:r w:rsidR="004804F9" w:rsidRPr="005C0041">
        <w:t>в пункте 3 (с) следует также добавить слова "или близки</w:t>
      </w:r>
      <w:r w:rsidR="00806507">
        <w:t>ми</w:t>
      </w:r>
      <w:r w:rsidR="004804F9" w:rsidRPr="005C0041">
        <w:t xml:space="preserve"> родственник</w:t>
      </w:r>
      <w:r w:rsidR="00806507">
        <w:t>ами</w:t>
      </w:r>
      <w:r w:rsidR="004804F9" w:rsidRPr="005C0041">
        <w:t xml:space="preserve"> жертвы".</w:t>
      </w:r>
    </w:p>
    <w:p w:rsidR="004804F9" w:rsidRPr="005C0041" w:rsidRDefault="004804F9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4804F9" w:rsidRPr="005C0041" w:rsidRDefault="004804F9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12.</w:t>
      </w:r>
      <w:r w:rsidRPr="005C0041">
        <w:tab/>
      </w:r>
      <w:r w:rsidRPr="00CB089B">
        <w:rPr>
          <w:u w:val="single"/>
        </w:rPr>
        <w:t>Г-н ЭЛЬ-МАСРИ</w:t>
      </w:r>
      <w:r w:rsidRPr="00CB089B">
        <w:t xml:space="preserve"> предлагает после фразы, рекомендованной г</w:t>
      </w:r>
      <w:r w:rsidRPr="00CB089B">
        <w:noBreakHyphen/>
        <w:t xml:space="preserve">ном Мавромматисом, </w:t>
      </w:r>
      <w:r w:rsidR="00CB089B">
        <w:t>вставить слова</w:t>
      </w:r>
      <w:r w:rsidRPr="00CB089B">
        <w:t xml:space="preserve"> "от его/ее име</w:t>
      </w:r>
      <w:r w:rsidRPr="005C0041">
        <w:t>ни"</w:t>
      </w:r>
      <w:r w:rsidR="00CB089B">
        <w:t xml:space="preserve">.  </w:t>
      </w:r>
      <w:r w:rsidR="0087164D">
        <w:t>Кроме того,</w:t>
      </w:r>
      <w:r w:rsidR="0087164D" w:rsidRPr="005C0041">
        <w:t xml:space="preserve"> в первой строке пункта 3 слов</w:t>
      </w:r>
      <w:r w:rsidR="0087164D">
        <w:t>о</w:t>
      </w:r>
      <w:r w:rsidR="0087164D" w:rsidRPr="005C0041">
        <w:t xml:space="preserve"> </w:t>
      </w:r>
      <w:r w:rsidR="0087164D" w:rsidRPr="00CB089B">
        <w:t>"</w:t>
      </w:r>
      <w:r w:rsidR="0087164D">
        <w:t>Комитет</w:t>
      </w:r>
      <w:r w:rsidR="0087164D" w:rsidRPr="00CB089B">
        <w:t>"</w:t>
      </w:r>
      <w:r w:rsidR="0087164D">
        <w:t xml:space="preserve"> следует заменить словами</w:t>
      </w:r>
      <w:r w:rsidR="0087164D" w:rsidRPr="005C0041">
        <w:t xml:space="preserve"> "</w:t>
      </w:r>
      <w:r w:rsidR="0087164D">
        <w:t>Генеральный секретарь</w:t>
      </w:r>
      <w:r w:rsidR="0087164D" w:rsidRPr="005C0041">
        <w:t>"</w:t>
      </w:r>
      <w:r w:rsidR="0087164D">
        <w:t>, поскольку Комитет не</w:t>
      </w:r>
      <w:r w:rsidR="0087164D" w:rsidRPr="005C0041">
        <w:t xml:space="preserve"> занимается регистрацией жалоб.</w:t>
      </w:r>
    </w:p>
    <w:p w:rsidR="00EC2EF7" w:rsidRPr="005C0041" w:rsidRDefault="00EC2EF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EC2EF7" w:rsidRPr="005C0041" w:rsidRDefault="00EC2EF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13.</w:t>
      </w:r>
      <w:r w:rsidRPr="005C0041">
        <w:tab/>
      </w:r>
      <w:r w:rsidRPr="005C0041">
        <w:rPr>
          <w:u w:val="single"/>
        </w:rPr>
        <w:t>ПРЕДСЕДАТЕЛЬ</w:t>
      </w:r>
      <w:r w:rsidRPr="005C0041">
        <w:t xml:space="preserve"> в свете </w:t>
      </w:r>
      <w:r w:rsidR="00917DC7" w:rsidRPr="005C0041">
        <w:t>рекомендованных</w:t>
      </w:r>
      <w:r w:rsidRPr="005C0041">
        <w:t xml:space="preserve"> поправок </w:t>
      </w:r>
      <w:r w:rsidR="00064164" w:rsidRPr="005C0041">
        <w:t>предлагает</w:t>
      </w:r>
      <w:r w:rsidR="00064164">
        <w:t xml:space="preserve"> </w:t>
      </w:r>
      <w:r w:rsidRPr="005C0041">
        <w:t xml:space="preserve">следующий вариант прочтения пункта 3 (с) правила 97:  "Она не представлена в письменном виде предполагаемой жертвой или близкими родственниками предполагаемой жертвы от его/ее </w:t>
      </w:r>
      <w:r w:rsidR="00064164">
        <w:t>имени или</w:t>
      </w:r>
      <w:r w:rsidRPr="005C0041">
        <w:t xml:space="preserve"> представител</w:t>
      </w:r>
      <w:r w:rsidR="00064164">
        <w:t>ем</w:t>
      </w:r>
      <w:r w:rsidRPr="005C0041">
        <w:t xml:space="preserve">, </w:t>
      </w:r>
      <w:r w:rsidR="00064164">
        <w:t>обладающим</w:t>
      </w:r>
      <w:r w:rsidRPr="005C0041">
        <w:t xml:space="preserve"> надлежащим письменным </w:t>
      </w:r>
      <w:r w:rsidR="00064164">
        <w:t>полномочием</w:t>
      </w:r>
      <w:r w:rsidRPr="005C0041">
        <w:t>".</w:t>
      </w:r>
    </w:p>
    <w:p w:rsidR="00EC2EF7" w:rsidRPr="005C0041" w:rsidRDefault="00EC2EF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EC2EF7" w:rsidRPr="005C0041" w:rsidRDefault="00EC2EF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14.</w:t>
      </w:r>
      <w:r w:rsidRPr="005C0041">
        <w:tab/>
      </w:r>
      <w:r w:rsidRPr="005C0041">
        <w:rPr>
          <w:u w:val="single"/>
        </w:rPr>
        <w:t>Правило 97 с поправками принимается</w:t>
      </w:r>
      <w:r w:rsidRPr="005C0041">
        <w:t>.</w:t>
      </w:r>
    </w:p>
    <w:p w:rsidR="00EC2EF7" w:rsidRPr="005C0041" w:rsidRDefault="00EC2EF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EC2EF7" w:rsidRPr="005C0041" w:rsidRDefault="00EC2EF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rPr>
          <w:u w:val="single"/>
        </w:rPr>
        <w:t>Правило 98</w:t>
      </w:r>
      <w:r w:rsidRPr="005C0041">
        <w:t xml:space="preserve"> (</w:t>
      </w:r>
      <w:r w:rsidR="00064164">
        <w:t>Р</w:t>
      </w:r>
      <w:r w:rsidRPr="005C0041">
        <w:t>еестр жалоб; докладчик по новым жалобам)</w:t>
      </w:r>
    </w:p>
    <w:p w:rsidR="00EC2EF7" w:rsidRPr="005C0041" w:rsidRDefault="00EC2EF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EC2EF7" w:rsidRPr="005C0041" w:rsidRDefault="00EC2EF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15.</w:t>
      </w:r>
      <w:r w:rsidRPr="005C0041">
        <w:tab/>
      </w:r>
      <w:r w:rsidRPr="005C0041">
        <w:rPr>
          <w:u w:val="single"/>
        </w:rPr>
        <w:t>ПРЕДСЕДАТЕЛЬ</w:t>
      </w:r>
      <w:r w:rsidRPr="005C0041">
        <w:t xml:space="preserve"> зачитывает это правило, указывая на то, что в английском варианте "</w:t>
      </w:r>
      <w:r w:rsidR="00064164">
        <w:t xml:space="preserve"> по </w:t>
      </w:r>
      <w:r w:rsidRPr="005C0041">
        <w:t>его просьб</w:t>
      </w:r>
      <w:r w:rsidR="00064164">
        <w:t>е</w:t>
      </w:r>
      <w:r w:rsidRPr="005C0041">
        <w:t>" заменяется словами "</w:t>
      </w:r>
      <w:r w:rsidR="00064164">
        <w:t xml:space="preserve"> по </w:t>
      </w:r>
      <w:r w:rsidRPr="005C0041">
        <w:t>его/ее просьб</w:t>
      </w:r>
      <w:r w:rsidR="00064164">
        <w:t>е</w:t>
      </w:r>
      <w:r w:rsidRPr="005C0041">
        <w:t>".</w:t>
      </w:r>
    </w:p>
    <w:p w:rsidR="00EC2EF7" w:rsidRPr="005C0041" w:rsidRDefault="00EC2EF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EC2EF7" w:rsidRPr="005C0041" w:rsidRDefault="00EC2EF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16.</w:t>
      </w:r>
      <w:r w:rsidRPr="005C0041">
        <w:tab/>
      </w:r>
      <w:r w:rsidR="000B03E1" w:rsidRPr="005C0041">
        <w:rPr>
          <w:u w:val="single"/>
        </w:rPr>
        <w:t xml:space="preserve">Г-н </w:t>
      </w:r>
      <w:r w:rsidR="00AF0F46" w:rsidRPr="005C0041">
        <w:rPr>
          <w:u w:val="single"/>
        </w:rPr>
        <w:t>МАВРОММАТИС</w:t>
      </w:r>
      <w:r w:rsidR="000B03E1" w:rsidRPr="005C0041">
        <w:t xml:space="preserve"> говорит, что в </w:t>
      </w:r>
      <w:r w:rsidR="00064164">
        <w:t xml:space="preserve">этом </w:t>
      </w:r>
      <w:r w:rsidR="000B03E1" w:rsidRPr="005C0041">
        <w:t xml:space="preserve">правиле вообще не говорится о докладчике по новым жалобам. </w:t>
      </w:r>
    </w:p>
    <w:p w:rsidR="000B03E1" w:rsidRPr="005C0041" w:rsidRDefault="000B03E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0B03E1" w:rsidRPr="005C0041" w:rsidRDefault="000B03E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17.</w:t>
      </w:r>
      <w:r w:rsidRPr="005C0041">
        <w:tab/>
      </w:r>
      <w:r w:rsidRPr="005C0041">
        <w:rPr>
          <w:u w:val="single"/>
        </w:rPr>
        <w:t>ПРЕДСЕДАТЕЛЬ</w:t>
      </w:r>
      <w:r w:rsidRPr="005C0041">
        <w:t xml:space="preserve"> говорит, что название этого правила можно было бы </w:t>
      </w:r>
      <w:r w:rsidR="00E4695F">
        <w:t xml:space="preserve">сократить до варианта </w:t>
      </w:r>
      <w:r w:rsidRPr="005C0041">
        <w:t>"</w:t>
      </w:r>
      <w:r w:rsidR="00E4695F">
        <w:t>Реестр жалоб</w:t>
      </w:r>
      <w:r w:rsidRPr="005C0041">
        <w:t>"</w:t>
      </w:r>
      <w:r w:rsidR="00E4695F">
        <w:t xml:space="preserve"> и</w:t>
      </w:r>
      <w:r w:rsidRPr="005C0041">
        <w:t xml:space="preserve"> что в пункте 3 фразу "</w:t>
      </w:r>
      <w:r w:rsidR="00E4695F">
        <w:t xml:space="preserve">один или несколько назначенных для этого </w:t>
      </w:r>
      <w:r w:rsidRPr="005C0041">
        <w:t>членов</w:t>
      </w:r>
      <w:r w:rsidR="00E4695F" w:rsidRPr="005C0041">
        <w:t>"</w:t>
      </w:r>
      <w:r w:rsidR="00E4695F">
        <w:t xml:space="preserve"> можно заменить словами </w:t>
      </w:r>
      <w:r w:rsidR="00E4695F" w:rsidRPr="005C0041">
        <w:t>"</w:t>
      </w:r>
      <w:r w:rsidRPr="005C0041">
        <w:t>назначенны</w:t>
      </w:r>
      <w:r w:rsidR="00E4695F">
        <w:t>й для этого докладчик</w:t>
      </w:r>
      <w:r w:rsidRPr="005C0041">
        <w:t>".</w:t>
      </w:r>
    </w:p>
    <w:p w:rsidR="000B03E1" w:rsidRPr="005C0041" w:rsidRDefault="000B03E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0B03E1" w:rsidRPr="005C0041" w:rsidRDefault="000B03E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18.</w:t>
      </w:r>
      <w:r w:rsidRPr="005C0041">
        <w:tab/>
      </w:r>
      <w:r w:rsidRPr="005C0041">
        <w:rPr>
          <w:u w:val="single"/>
        </w:rPr>
        <w:t>Г-жа ГАЕР</w:t>
      </w:r>
      <w:r w:rsidRPr="005C0041">
        <w:t>, говорит, что в том же пункте</w:t>
      </w:r>
      <w:r w:rsidR="00DC6D69" w:rsidRPr="005C0041">
        <w:t> 3 слово "секретариат"</w:t>
      </w:r>
      <w:r w:rsidR="0085204E">
        <w:t xml:space="preserve"> следует заменить словами </w:t>
      </w:r>
      <w:r w:rsidR="0085204E" w:rsidRPr="005C0041">
        <w:t>"</w:t>
      </w:r>
      <w:r w:rsidR="0085204E">
        <w:t>Генеральный секретарь</w:t>
      </w:r>
      <w:r w:rsidR="0085204E" w:rsidRPr="005C0041">
        <w:t>"</w:t>
      </w:r>
      <w:r w:rsidR="0085204E">
        <w:t xml:space="preserve">.  </w:t>
      </w:r>
      <w:r w:rsidR="0089083E" w:rsidRPr="005C0041">
        <w:t xml:space="preserve">Что касается вопроса о регистрации жалоб, то, насколько она понимает, </w:t>
      </w:r>
      <w:r w:rsidR="00405D15">
        <w:t xml:space="preserve">это </w:t>
      </w:r>
      <w:r w:rsidR="00CA405E" w:rsidRPr="005C0041">
        <w:t xml:space="preserve">правило </w:t>
      </w:r>
      <w:r w:rsidR="00BE61C7">
        <w:t xml:space="preserve">означает, что Генеральный секретарь </w:t>
      </w:r>
      <w:r w:rsidR="00CA405E" w:rsidRPr="005C0041">
        <w:t xml:space="preserve">ведет регистрацию жалоб </w:t>
      </w:r>
      <w:r w:rsidR="00405D15">
        <w:t>по</w:t>
      </w:r>
      <w:r w:rsidR="00CA405E" w:rsidRPr="005C0041">
        <w:t xml:space="preserve"> </w:t>
      </w:r>
      <w:r w:rsidR="00405D15">
        <w:t>решению</w:t>
      </w:r>
      <w:r w:rsidR="00BE61C7">
        <w:t xml:space="preserve"> Комитета.  </w:t>
      </w:r>
      <w:r w:rsidR="00CA405E" w:rsidRPr="005C0041">
        <w:t>Кроме того, было бы более целесообразн</w:t>
      </w:r>
      <w:r w:rsidR="00405D15">
        <w:t>о</w:t>
      </w:r>
      <w:r w:rsidR="00CA405E" w:rsidRPr="005C0041">
        <w:t xml:space="preserve"> вести речь о решении, принимаемом </w:t>
      </w:r>
      <w:r w:rsidR="00BE61C7" w:rsidRPr="005C0041">
        <w:t>"</w:t>
      </w:r>
      <w:r w:rsidR="00917DC7" w:rsidRPr="005C0041">
        <w:t>докладчиком</w:t>
      </w:r>
      <w:r w:rsidR="00BE61C7" w:rsidRPr="005C0041">
        <w:t>"</w:t>
      </w:r>
      <w:r w:rsidR="00BE61C7">
        <w:t xml:space="preserve">, а не </w:t>
      </w:r>
      <w:r w:rsidR="00BE61C7" w:rsidRPr="005C0041">
        <w:t>"</w:t>
      </w:r>
      <w:r w:rsidR="00BE61C7">
        <w:t>этим докладчиком</w:t>
      </w:r>
      <w:r w:rsidR="00BE61C7" w:rsidRPr="005C0041">
        <w:t>"</w:t>
      </w:r>
      <w:r w:rsidR="00CA405E" w:rsidRPr="005C0041">
        <w:t>.</w:t>
      </w:r>
    </w:p>
    <w:p w:rsidR="00CA405E" w:rsidRPr="005C0041" w:rsidRDefault="00CA405E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CA405E" w:rsidRPr="005C0041" w:rsidRDefault="00CA405E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19.</w:t>
      </w:r>
      <w:r w:rsidRPr="005C0041">
        <w:tab/>
      </w:r>
      <w:r w:rsidRPr="005C0041">
        <w:rPr>
          <w:u w:val="single"/>
        </w:rPr>
        <w:t>ПРЕДСЕДАТЕЛЬ</w:t>
      </w:r>
      <w:r w:rsidRPr="005C0041">
        <w:t xml:space="preserve"> соглашается с тем, что пункт 3 создает проблему содержательного характера.  Секретариат полномочен отклонять жалобу</w:t>
      </w:r>
      <w:r w:rsidR="00BE61C7">
        <w:t xml:space="preserve">, если она поступила </w:t>
      </w:r>
      <w:r w:rsidR="003137C2">
        <w:t>из анонимного источника</w:t>
      </w:r>
      <w:r w:rsidRPr="005C0041">
        <w:t>, если она касается государств</w:t>
      </w:r>
      <w:r w:rsidR="00BE61C7">
        <w:t>а</w:t>
      </w:r>
      <w:r w:rsidRPr="005C0041">
        <w:t>, которое не сделало заявлени</w:t>
      </w:r>
      <w:r w:rsidR="00405D15">
        <w:t>е</w:t>
      </w:r>
      <w:r w:rsidRPr="005C0041">
        <w:t>, и если жалоба не подана в письменной форме.  Любые другие основания для отклонения жалобы должны быть мотивированы Комитетом или докладчиком.</w:t>
      </w:r>
    </w:p>
    <w:p w:rsidR="00CA405E" w:rsidRPr="005C0041" w:rsidRDefault="00CA405E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CA405E" w:rsidRPr="005C0041" w:rsidRDefault="00CA405E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20.</w:t>
      </w:r>
      <w:r w:rsidRPr="005C0041">
        <w:tab/>
      </w:r>
      <w:r w:rsidR="00670DED" w:rsidRPr="005C0041">
        <w:rPr>
          <w:u w:val="single"/>
        </w:rPr>
        <w:t>Г-н КАМАРА</w:t>
      </w:r>
      <w:r w:rsidR="00670DED" w:rsidRPr="005C0041">
        <w:t xml:space="preserve"> говорит, что </w:t>
      </w:r>
      <w:r w:rsidR="003137C2">
        <w:t xml:space="preserve">путаницу вызывает </w:t>
      </w:r>
      <w:r w:rsidR="00670DED" w:rsidRPr="005C0041">
        <w:t>использование в новом варианте пункта 3 слова "</w:t>
      </w:r>
      <w:r w:rsidR="00917DC7" w:rsidRPr="005C0041">
        <w:t>регистрирует</w:t>
      </w:r>
      <w:r w:rsidR="00405D15">
        <w:t>" вместо слова</w:t>
      </w:r>
      <w:r w:rsidR="00670DED" w:rsidRPr="005C0041">
        <w:t xml:space="preserve"> "получает".  </w:t>
      </w:r>
      <w:r w:rsidR="003137C2">
        <w:t>Ознакомление с</w:t>
      </w:r>
      <w:r w:rsidR="00670DED" w:rsidRPr="005C0041">
        <w:t xml:space="preserve"> пункт</w:t>
      </w:r>
      <w:r w:rsidR="003137C2">
        <w:t>ом</w:t>
      </w:r>
      <w:r w:rsidR="00670DED" w:rsidRPr="005C0041">
        <w:t> 2 статьи 22 Конвенции и пункт</w:t>
      </w:r>
      <w:r w:rsidR="003137C2">
        <w:t>ом</w:t>
      </w:r>
      <w:r w:rsidR="00670DED" w:rsidRPr="005C0041">
        <w:t xml:space="preserve"> 3 прежней версии правила 97 показывает наличие фактически двух процедур, а именно </w:t>
      </w:r>
      <w:r w:rsidR="003137C2">
        <w:t xml:space="preserve">процедуры </w:t>
      </w:r>
      <w:r w:rsidR="00670DED" w:rsidRPr="005C0041">
        <w:t>определения приемлемости,</w:t>
      </w:r>
      <w:r w:rsidR="00917DC7">
        <w:t xml:space="preserve"> </w:t>
      </w:r>
      <w:r w:rsidR="00670DED" w:rsidRPr="005C0041">
        <w:t>представляюще</w:t>
      </w:r>
      <w:r w:rsidR="00F278C5">
        <w:t>й</w:t>
      </w:r>
      <w:r w:rsidR="00670DED" w:rsidRPr="005C0041">
        <w:t xml:space="preserve"> собой правовое решение, и </w:t>
      </w:r>
      <w:r w:rsidR="00F278C5">
        <w:t xml:space="preserve">процедуры </w:t>
      </w:r>
      <w:r w:rsidR="00670DED" w:rsidRPr="005C0041">
        <w:t>регистраци</w:t>
      </w:r>
      <w:r w:rsidR="00F278C5">
        <w:t>и</w:t>
      </w:r>
      <w:r w:rsidR="00670DED" w:rsidRPr="005C0041">
        <w:t>, представляющ</w:t>
      </w:r>
      <w:r w:rsidR="00F278C5">
        <w:t>ей</w:t>
      </w:r>
      <w:r w:rsidR="00670DED" w:rsidRPr="005C0041">
        <w:t xml:space="preserve"> собой физическ</w:t>
      </w:r>
      <w:r w:rsidR="00F278C5">
        <w:t>ое действие</w:t>
      </w:r>
      <w:r w:rsidR="00670DED" w:rsidRPr="005C0041">
        <w:t xml:space="preserve">.  Пункт 3 новой версии правила 97 касается исключительно физического </w:t>
      </w:r>
      <w:r w:rsidR="00F278C5">
        <w:t>действия в форме</w:t>
      </w:r>
      <w:r w:rsidR="00670DED" w:rsidRPr="005C0041">
        <w:t xml:space="preserve"> регистрации жалобы.  Поэтому его формулировка должна либо </w:t>
      </w:r>
      <w:r w:rsidR="00F278C5">
        <w:t>гласить</w:t>
      </w:r>
      <w:r w:rsidR="00670DED" w:rsidRPr="005C0041">
        <w:t xml:space="preserve"> (как </w:t>
      </w:r>
      <w:r w:rsidR="00F278C5">
        <w:t>в прежней редакции</w:t>
      </w:r>
      <w:r w:rsidR="00670DED" w:rsidRPr="005C0041">
        <w:t>)</w:t>
      </w:r>
      <w:r w:rsidR="00DD6491">
        <w:t>, что</w:t>
      </w:r>
      <w:r w:rsidR="00670DED" w:rsidRPr="005C0041">
        <w:t xml:space="preserve"> Комитет </w:t>
      </w:r>
      <w:r w:rsidR="007D1184">
        <w:t xml:space="preserve">не </w:t>
      </w:r>
      <w:r w:rsidR="00670DED" w:rsidRPr="005C0041">
        <w:t>принимает</w:t>
      </w:r>
      <w:r w:rsidR="007D1184">
        <w:t xml:space="preserve"> никакие</w:t>
      </w:r>
      <w:r w:rsidR="00670DED" w:rsidRPr="005C0041">
        <w:t xml:space="preserve"> жалобы и не включает</w:t>
      </w:r>
      <w:r w:rsidR="007D1184">
        <w:t xml:space="preserve"> их</w:t>
      </w:r>
      <w:r w:rsidR="00670DED" w:rsidRPr="005C0041">
        <w:t xml:space="preserve"> в списки жалоб согласно пункту 90 или (согласно Конвенции) </w:t>
      </w:r>
      <w:r w:rsidR="007D1184">
        <w:t>Комитет не признает никакую жалобу приемлемой и не включает ее в список жалоб</w:t>
      </w:r>
      <w:r w:rsidR="00A42DF9">
        <w:t xml:space="preserve">, если только она не отвечает </w:t>
      </w:r>
      <w:r w:rsidR="00670DED" w:rsidRPr="005C0041">
        <w:t>оговоренным условиям.</w:t>
      </w:r>
    </w:p>
    <w:p w:rsidR="00670DED" w:rsidRPr="005C0041" w:rsidRDefault="00670DE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670DED" w:rsidRPr="005C0041" w:rsidRDefault="00670DE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21.</w:t>
      </w:r>
      <w:r w:rsidRPr="005C0041">
        <w:tab/>
      </w:r>
      <w:r w:rsidRPr="005C0041">
        <w:rPr>
          <w:u w:val="single"/>
        </w:rPr>
        <w:t>ПРЕДСЕДАТЕЛЬ</w:t>
      </w:r>
      <w:r w:rsidRPr="005C0041">
        <w:t xml:space="preserve"> говорит, что, насколько он понимает, пункт 3 правила 98 означает, что в то время, как жалоба подлежит регистрации Генеральным секретарем, решение о приемлемости остается за Комитетом или докладчиком.</w:t>
      </w:r>
    </w:p>
    <w:p w:rsidR="00670DED" w:rsidRPr="005C0041" w:rsidRDefault="00670DE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670DED" w:rsidRPr="005C0041" w:rsidRDefault="00670DE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22.</w:t>
      </w:r>
      <w:r w:rsidRPr="005C0041">
        <w:tab/>
      </w:r>
      <w:r w:rsidR="004B468F" w:rsidRPr="005C0041">
        <w:rPr>
          <w:u w:val="single"/>
        </w:rPr>
        <w:t>Г-н де ЗА</w:t>
      </w:r>
      <w:r w:rsidR="00A42DF9">
        <w:rPr>
          <w:u w:val="single"/>
        </w:rPr>
        <w:t>Й</w:t>
      </w:r>
      <w:r w:rsidR="004B468F" w:rsidRPr="005C0041">
        <w:rPr>
          <w:u w:val="single"/>
        </w:rPr>
        <w:t>Я</w:t>
      </w:r>
      <w:r w:rsidR="00A42DF9">
        <w:rPr>
          <w:u w:val="single"/>
        </w:rPr>
        <w:t>С</w:t>
      </w:r>
      <w:r w:rsidR="004B468F" w:rsidRPr="005C0041">
        <w:t xml:space="preserve"> (Управление Верховного комиссара по правам человека) говорит,</w:t>
      </w:r>
      <w:r w:rsidR="00917DC7">
        <w:t xml:space="preserve"> </w:t>
      </w:r>
      <w:r w:rsidR="004B468F" w:rsidRPr="005C0041">
        <w:t>что г</w:t>
      </w:r>
      <w:r w:rsidR="004B468F" w:rsidRPr="005C0041">
        <w:noBreakHyphen/>
        <w:t>н Камара прав, обращая внимание на наличие двух процедур.  Однако, как показывает опыт, секретариату следует как можно более оперативно регистрировать жалобы.  Роль докладчика по новым жалобам состоит в том, чтобы принимать решения по тем немногим случаям, в которых секретариат колеблется в вопросе необходимости регистрации жалобы.  Пункт 3 правила 98 дает такую возможность.  В любом случае регистрация представляется собой административный шаг, который должен</w:t>
      </w:r>
      <w:r w:rsidR="00A42DF9">
        <w:t xml:space="preserve"> быть предпринят незамедлительно, в то время как </w:t>
      </w:r>
      <w:r w:rsidR="008B6318">
        <w:t>решение о приемлемости жалобы может быть принято на более поздней стадии.</w:t>
      </w:r>
    </w:p>
    <w:p w:rsidR="004B468F" w:rsidRPr="005C0041" w:rsidRDefault="004B468F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4B468F" w:rsidRPr="005C0041" w:rsidRDefault="004B468F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23.</w:t>
      </w:r>
      <w:r w:rsidRPr="005C0041">
        <w:tab/>
      </w:r>
      <w:r w:rsidRPr="005C0041">
        <w:rPr>
          <w:u w:val="single"/>
        </w:rPr>
        <w:t>ПРЕДСЕДАТЕЛЬ</w:t>
      </w:r>
      <w:r w:rsidRPr="005C0041">
        <w:t xml:space="preserve"> говорит, что </w:t>
      </w:r>
      <w:r w:rsidR="008B6318">
        <w:t xml:space="preserve">в </w:t>
      </w:r>
      <w:r w:rsidRPr="005C0041">
        <w:t>правил</w:t>
      </w:r>
      <w:r w:rsidR="008B6318">
        <w:t>е</w:t>
      </w:r>
      <w:r w:rsidRPr="005C0041">
        <w:t xml:space="preserve"> 97 </w:t>
      </w:r>
      <w:r w:rsidR="008B6318">
        <w:t>говорится о четко оговоренных ситуациях, в которых</w:t>
      </w:r>
      <w:r w:rsidRPr="005C0041">
        <w:t xml:space="preserve"> Генеральный секретарь полномочен отказать в жалобе.  Пункт 3 правила 98 касается тех случаев, в которых имеются определенные сомнения;  поэтому текст его следует читать следующим образом:  "Жалобы могут регистрироваться Генеральным секретарем или по решению Комитета или назначенного докладчика…".</w:t>
      </w:r>
    </w:p>
    <w:p w:rsidR="004B468F" w:rsidRPr="005C0041" w:rsidRDefault="004B468F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4B468F" w:rsidRPr="005C0041" w:rsidRDefault="004B468F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24.</w:t>
      </w:r>
      <w:r w:rsidRPr="005C0041">
        <w:tab/>
      </w:r>
      <w:r w:rsidRPr="005C0041">
        <w:rPr>
          <w:u w:val="single"/>
        </w:rPr>
        <w:t>Г-н РАСМУССЕН</w:t>
      </w:r>
      <w:r w:rsidR="00B80BD9">
        <w:rPr>
          <w:u w:val="single"/>
        </w:rPr>
        <w:t>А</w:t>
      </w:r>
      <w:r w:rsidRPr="005C0041">
        <w:t xml:space="preserve"> </w:t>
      </w:r>
      <w:r w:rsidR="00B80BD9">
        <w:t xml:space="preserve">интересует вопрос: </w:t>
      </w:r>
      <w:r w:rsidRPr="005C0041">
        <w:t xml:space="preserve">если этот этап считается настолько важным, </w:t>
      </w:r>
      <w:r w:rsidR="00B80BD9">
        <w:t xml:space="preserve">то почему </w:t>
      </w:r>
      <w:r w:rsidRPr="005C0041">
        <w:t>из названия правила было изъята ссылка на регистрацию.</w:t>
      </w:r>
    </w:p>
    <w:p w:rsidR="004B468F" w:rsidRPr="005C0041" w:rsidRDefault="004B468F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4B468F" w:rsidRPr="005C0041" w:rsidRDefault="004B468F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25.</w:t>
      </w:r>
      <w:r w:rsidRPr="005C0041">
        <w:tab/>
      </w:r>
      <w:r w:rsidRPr="005C0041">
        <w:rPr>
          <w:u w:val="single"/>
        </w:rPr>
        <w:t>ПРЕДСЕДАТЕЛЬ</w:t>
      </w:r>
      <w:r w:rsidRPr="005C0041">
        <w:t xml:space="preserve"> соглашается с тем, что в нынешне</w:t>
      </w:r>
      <w:r w:rsidR="00B80BD9">
        <w:t>м виде</w:t>
      </w:r>
      <w:r w:rsidRPr="005C0041">
        <w:t xml:space="preserve"> название </w:t>
      </w:r>
      <w:r w:rsidR="00B80BD9">
        <w:t xml:space="preserve">создает путаницу; </w:t>
      </w:r>
      <w:r w:rsidRPr="005C0041">
        <w:t>было бы достаточно вести речь о регистрации новых жалоб.</w:t>
      </w:r>
    </w:p>
    <w:p w:rsidR="004B468F" w:rsidRPr="005C0041" w:rsidRDefault="004B468F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4B468F" w:rsidRPr="005C0041" w:rsidRDefault="004B468F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26.</w:t>
      </w:r>
      <w:r w:rsidRPr="005C0041">
        <w:tab/>
      </w:r>
      <w:r w:rsidRPr="005C0041">
        <w:rPr>
          <w:u w:val="single"/>
        </w:rPr>
        <w:t>Г-н МАВРОММАТИС</w:t>
      </w:r>
      <w:r w:rsidRPr="005C0041">
        <w:t xml:space="preserve"> говорит о том, что на секретариате лежит </w:t>
      </w:r>
      <w:r w:rsidR="0076506B" w:rsidRPr="005C0041">
        <w:t xml:space="preserve">задача регистрации жалоб и препровождения каждой жалобы Комитету, рабочей группе или докладчику </w:t>
      </w:r>
      <w:r w:rsidR="00B80BD9">
        <w:t>для принятия</w:t>
      </w:r>
      <w:r w:rsidR="0076506B" w:rsidRPr="005C0041">
        <w:t xml:space="preserve"> решения о приемлемости.</w:t>
      </w:r>
    </w:p>
    <w:p w:rsidR="0076506B" w:rsidRPr="005C0041" w:rsidRDefault="0076506B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76506B" w:rsidRPr="005C0041" w:rsidRDefault="0076506B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27.</w:t>
      </w:r>
      <w:r w:rsidRPr="005C0041">
        <w:tab/>
      </w:r>
      <w:r w:rsidRPr="005C0041">
        <w:rPr>
          <w:u w:val="single"/>
        </w:rPr>
        <w:t>ПРЕДСЕДАТЕЛЬ</w:t>
      </w:r>
      <w:r w:rsidRPr="005C0041">
        <w:t xml:space="preserve"> предлагает следующую редакцию пункта 3:  "Жалобы могут регистрироваться Генеральным секретарем или по решению Комитета или докладчика для цели регистрации или принятия новых дел".</w:t>
      </w:r>
    </w:p>
    <w:p w:rsidR="0076506B" w:rsidRPr="005C0041" w:rsidRDefault="0076506B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76506B" w:rsidRPr="005C0041" w:rsidRDefault="0076506B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28.</w:t>
      </w:r>
      <w:r w:rsidRPr="005C0041">
        <w:tab/>
      </w:r>
      <w:r w:rsidRPr="005C0041">
        <w:rPr>
          <w:u w:val="single"/>
        </w:rPr>
        <w:t>Г-жа ГАЕР</w:t>
      </w:r>
      <w:r w:rsidRPr="005C0041">
        <w:t xml:space="preserve"> интересуется процедурой назначения докладчика (о котором также говорится в правилах 106 и 107) и </w:t>
      </w:r>
      <w:r w:rsidR="00B80BD9">
        <w:t>характером</w:t>
      </w:r>
      <w:r w:rsidRPr="005C0041">
        <w:t xml:space="preserve"> его/ее мандат</w:t>
      </w:r>
      <w:r w:rsidR="00B80BD9">
        <w:t>а</w:t>
      </w:r>
      <w:r w:rsidRPr="005C0041">
        <w:t>.</w:t>
      </w:r>
      <w:r w:rsidR="007E2E10" w:rsidRPr="005C0041">
        <w:t xml:space="preserve">  Следует однозначно указать, что Комитет </w:t>
      </w:r>
      <w:r w:rsidR="00917DC7" w:rsidRPr="005C0041">
        <w:t>намерен</w:t>
      </w:r>
      <w:r w:rsidR="007E2E10" w:rsidRPr="005C0041">
        <w:t xml:space="preserve"> официально назначить </w:t>
      </w:r>
      <w:r w:rsidR="003557B3">
        <w:t xml:space="preserve">докладчиком </w:t>
      </w:r>
      <w:r w:rsidR="007E2E10" w:rsidRPr="005C0041">
        <w:t>одного из своих членов, а не просто поручить определенные функции одному или нескольким из своих членов.</w:t>
      </w:r>
    </w:p>
    <w:p w:rsidR="007E2E10" w:rsidRPr="005C0041" w:rsidRDefault="007E2E1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7E2E10" w:rsidRPr="005C0041" w:rsidRDefault="007E2E1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29.</w:t>
      </w:r>
      <w:r w:rsidRPr="005C0041">
        <w:tab/>
      </w:r>
      <w:r w:rsidRPr="005C0041">
        <w:rPr>
          <w:u w:val="single"/>
        </w:rPr>
        <w:t>ПРЕДСЕДАТЕЛЬ</w:t>
      </w:r>
      <w:r w:rsidRPr="005C0041">
        <w:t xml:space="preserve"> говорит, что Секретариат предлагает снабдить Комитет всей </w:t>
      </w:r>
      <w:r w:rsidR="00694CF4">
        <w:t xml:space="preserve">необходимой ему информацией, чтобы на </w:t>
      </w:r>
      <w:r w:rsidRPr="005C0041">
        <w:t>полностью независимо</w:t>
      </w:r>
      <w:r w:rsidR="00694CF4">
        <w:t>й основе</w:t>
      </w:r>
      <w:r w:rsidRPr="005C0041">
        <w:t xml:space="preserve"> определ</w:t>
      </w:r>
      <w:r w:rsidR="00694CF4">
        <w:t>ить</w:t>
      </w:r>
      <w:r w:rsidRPr="005C0041">
        <w:t xml:space="preserve"> мандат докладчика.  В отсутствие возражений он будет считать, что Комитет готов принять проект правила 98 с устными поправками.</w:t>
      </w:r>
    </w:p>
    <w:p w:rsidR="007E2E10" w:rsidRPr="005C0041" w:rsidRDefault="007E2E1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7E2E10" w:rsidRPr="005C0041" w:rsidRDefault="007E2E1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30.</w:t>
      </w:r>
      <w:r w:rsidRPr="005C0041">
        <w:tab/>
      </w:r>
      <w:r w:rsidRPr="005C0041">
        <w:rPr>
          <w:i/>
        </w:rPr>
        <w:t>Решение принимается</w:t>
      </w:r>
      <w:r w:rsidRPr="005C0041">
        <w:t>.</w:t>
      </w:r>
    </w:p>
    <w:p w:rsidR="007E2E10" w:rsidRPr="005C0041" w:rsidRDefault="007E2E1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7E2E10" w:rsidRPr="005C0041" w:rsidRDefault="007E2E1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rPr>
          <w:u w:val="single"/>
        </w:rPr>
        <w:t>Правило 99</w:t>
      </w:r>
      <w:r w:rsidRPr="005C0041">
        <w:t xml:space="preserve"> (Запрос о представлении разъяснений</w:t>
      </w:r>
      <w:r w:rsidR="007C4FFB" w:rsidRPr="005C0041">
        <w:t xml:space="preserve"> или дополнительной информации)</w:t>
      </w:r>
    </w:p>
    <w:p w:rsidR="007C4FFB" w:rsidRPr="005C0041" w:rsidRDefault="007C4FFB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7C4FFB" w:rsidRPr="005C0041" w:rsidRDefault="007C4FFB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31.</w:t>
      </w:r>
      <w:r w:rsidRPr="005C0041">
        <w:tab/>
      </w:r>
      <w:r w:rsidR="00096C4D" w:rsidRPr="005C0041">
        <w:rPr>
          <w:u w:val="single"/>
        </w:rPr>
        <w:t>ПРЕДСЕДАТЕЛЬ</w:t>
      </w:r>
      <w:r w:rsidR="00096C4D" w:rsidRPr="005C0041">
        <w:t xml:space="preserve"> зачитывает это правило, указывая на то, что в английском варианте "his request" ("его просьба") была заменена словами "his/her request" ("его/ее просьба").  Кроме того, в пункте 1 (g) английского варианта </w:t>
      </w:r>
      <w:r w:rsidR="00694CF4">
        <w:t xml:space="preserve">формулировка </w:t>
      </w:r>
      <w:r w:rsidR="00096C4D" w:rsidRPr="005C0041">
        <w:t>"is being examined" ("рассматривается") заменяется словами "is being or has been examined" ("рассмотрена или рассматривается").</w:t>
      </w:r>
    </w:p>
    <w:p w:rsidR="00096C4D" w:rsidRPr="005C0041" w:rsidRDefault="00096C4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096C4D" w:rsidRPr="005C0041" w:rsidRDefault="00096C4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32.</w:t>
      </w:r>
      <w:r w:rsidRPr="005C0041">
        <w:tab/>
      </w:r>
      <w:r w:rsidRPr="005C0041">
        <w:rPr>
          <w:u w:val="single"/>
        </w:rPr>
        <w:t>Г-н ЮЙ МЭНЦЗЯ</w:t>
      </w:r>
      <w:r w:rsidRPr="005C0041">
        <w:t xml:space="preserve"> </w:t>
      </w:r>
      <w:r w:rsidR="009F5F0B">
        <w:t>задает вопрос, не целес</w:t>
      </w:r>
      <w:r w:rsidR="002811CF" w:rsidRPr="005C0041">
        <w:t>ообразно ли в пункте 1 (g) фраз</w:t>
      </w:r>
      <w:r w:rsidR="009F5F0B">
        <w:t>у</w:t>
      </w:r>
      <w:r w:rsidR="002811CF" w:rsidRPr="005C0041">
        <w:t xml:space="preserve"> "</w:t>
      </w:r>
      <w:r w:rsidR="00FD05E0" w:rsidRPr="005C0041">
        <w:t xml:space="preserve">the extent to which" ("в той степени, в которой") </w:t>
      </w:r>
      <w:r w:rsidR="009F5F0B">
        <w:t xml:space="preserve">заменить </w:t>
      </w:r>
      <w:r w:rsidR="00FD05E0" w:rsidRPr="005C0041">
        <w:t>словом "whether</w:t>
      </w:r>
      <w:r w:rsidR="00CD0A37" w:rsidRPr="005C0041">
        <w:t>" ("можно ли").</w:t>
      </w:r>
    </w:p>
    <w:p w:rsidR="00CD0A37" w:rsidRPr="005C0041" w:rsidRDefault="00CD0A3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CD0A37" w:rsidRPr="005C0041" w:rsidRDefault="00CD0A3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33.</w:t>
      </w:r>
      <w:r w:rsidRPr="005C0041">
        <w:tab/>
      </w:r>
      <w:r w:rsidRPr="005C0041">
        <w:rPr>
          <w:u w:val="single"/>
        </w:rPr>
        <w:t>Г-жа ГАЕР</w:t>
      </w:r>
      <w:r w:rsidRPr="005C0041">
        <w:t xml:space="preserve"> говорит, что в соответствии со сложившейся практикой </w:t>
      </w:r>
      <w:r w:rsidR="009F5F0B">
        <w:t>в тех случаях,</w:t>
      </w:r>
      <w:r w:rsidRPr="005C0041">
        <w:t xml:space="preserve"> когда какой-либо вопрос рассматривается в рамках другой международной процедуры, Комитет считает жалобу </w:t>
      </w:r>
      <w:r w:rsidR="009F5F0B">
        <w:t>не</w:t>
      </w:r>
      <w:r w:rsidRPr="005C0041">
        <w:t>приемлемой.</w:t>
      </w:r>
    </w:p>
    <w:p w:rsidR="00CD0A37" w:rsidRPr="005C0041" w:rsidRDefault="00CD0A3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CD0A37" w:rsidRPr="005C0041" w:rsidRDefault="00CD0A3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34.</w:t>
      </w:r>
      <w:r w:rsidRPr="005C0041">
        <w:tab/>
      </w:r>
      <w:r w:rsidRPr="005C0041">
        <w:rPr>
          <w:u w:val="single"/>
        </w:rPr>
        <w:t>Г-н МАРИНЬО МЕНЕНДЕС</w:t>
      </w:r>
      <w:r w:rsidRPr="005C0041">
        <w:t xml:space="preserve"> присоединяется к </w:t>
      </w:r>
      <w:r w:rsidR="00917DC7" w:rsidRPr="005C0041">
        <w:t>предложению</w:t>
      </w:r>
      <w:r w:rsidRPr="005C0041">
        <w:t xml:space="preserve"> г</w:t>
      </w:r>
      <w:r w:rsidRPr="005C0041">
        <w:noBreakHyphen/>
        <w:t>на Юй Мэнцзя и напоминает о том, что в соответствии с пунктом 5 (а) статьи 22 Конвенции Комитет не рассматривает жалоб</w:t>
      </w:r>
      <w:r w:rsidR="009F5F0B">
        <w:t>у</w:t>
      </w:r>
      <w:r w:rsidRPr="005C0041">
        <w:t xml:space="preserve"> до тех пор, пока не убедится в том, что этот вопрос не рассматривался или не рассматривается в рамках другой международной процедуры.  С учетом четкой позиции Конвенции по этому вопросу </w:t>
      </w:r>
      <w:r w:rsidR="009F5F0B">
        <w:t xml:space="preserve">он считает </w:t>
      </w:r>
      <w:r w:rsidRPr="005C0041">
        <w:t>нецелесообразн</w:t>
      </w:r>
      <w:r w:rsidR="009F5F0B">
        <w:t>ым</w:t>
      </w:r>
      <w:r w:rsidRPr="005C0041">
        <w:t xml:space="preserve"> вносить нюанс, который может подорвать это положение.</w:t>
      </w:r>
    </w:p>
    <w:p w:rsidR="00CD0A37" w:rsidRPr="005C0041" w:rsidRDefault="00CD0A3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CD0A37" w:rsidRPr="005C0041" w:rsidRDefault="00CD0A3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35.</w:t>
      </w:r>
      <w:r w:rsidRPr="005C0041">
        <w:tab/>
      </w:r>
      <w:r w:rsidRPr="005C0041">
        <w:rPr>
          <w:u w:val="single"/>
        </w:rPr>
        <w:t>Г-н де ЗА</w:t>
      </w:r>
      <w:r w:rsidR="009F5F0B">
        <w:rPr>
          <w:u w:val="single"/>
        </w:rPr>
        <w:t>Й</w:t>
      </w:r>
      <w:r w:rsidRPr="005C0041">
        <w:rPr>
          <w:u w:val="single"/>
        </w:rPr>
        <w:t>ЯС</w:t>
      </w:r>
      <w:r w:rsidR="006D032E" w:rsidRPr="005C0041">
        <w:t xml:space="preserve"> (Управление Верховного комиссара по правам человека) говорит о том, что Комитету по правам человека нередко приходится заниматься рассмотрением вопроса о том, рассматривается или рассматривалась ли </w:t>
      </w:r>
      <w:r w:rsidR="009F5F0B">
        <w:t>пред</w:t>
      </w:r>
      <w:r w:rsidR="00ED7AFC" w:rsidRPr="005C0041">
        <w:t>ставленная ему</w:t>
      </w:r>
      <w:r w:rsidR="007A063C">
        <w:t xml:space="preserve"> </w:t>
      </w:r>
      <w:r w:rsidR="007A063C" w:rsidRPr="005C0041">
        <w:t>ж</w:t>
      </w:r>
      <w:r w:rsidR="007A063C">
        <w:t>алоба</w:t>
      </w:r>
      <w:r w:rsidR="00ED7AFC" w:rsidRPr="005C0041">
        <w:t xml:space="preserve"> </w:t>
      </w:r>
      <w:r w:rsidR="00917DC7">
        <w:t xml:space="preserve"> Европейским судом по</w:t>
      </w:r>
      <w:r w:rsidR="00ED7AFC" w:rsidRPr="005C0041">
        <w:t xml:space="preserve"> правам человека или Межамериканской комиссией по правам человека.  </w:t>
      </w:r>
      <w:r w:rsidR="00917DC7" w:rsidRPr="005C0041">
        <w:t>Комитет</w:t>
      </w:r>
      <w:r w:rsidR="00ED7AFC" w:rsidRPr="005C0041">
        <w:t xml:space="preserve"> по правам человека уже вынес решение об отказе</w:t>
      </w:r>
      <w:r w:rsidR="007A063C">
        <w:t xml:space="preserve"> в</w:t>
      </w:r>
      <w:r w:rsidR="00ED7AFC" w:rsidRPr="005C0041">
        <w:t xml:space="preserve"> одной жалобе в приемлемости в силу того, что истец представил одну часть жалобы в Межамериканскую комиссию, а другую – в Комитет.  Было принято решение, что истцу следовало полностью направить свое дело либо одному</w:t>
      </w:r>
      <w:r w:rsidR="007A063C">
        <w:t>,</w:t>
      </w:r>
      <w:r w:rsidR="00ED7AFC" w:rsidRPr="005C0041">
        <w:t xml:space="preserve"> либо другому органу. В недавно принятом решении относительно оговорок со стороны государства-участника Комитет по правам человека указал на то, что он понимает формулировку "тот же вопрос" как означающий ту же жалобу, те же факты или те же приводимые законодательные положения;  иными словами, в тех случаях, когда положение Факультативного протокола к Международному пакту о гражданских и политических правах выходит за пределы положений Европейской конвенции по правам человека, речь не идет о</w:t>
      </w:r>
      <w:r w:rsidR="007A063C">
        <w:t>б одном и</w:t>
      </w:r>
      <w:r w:rsidR="00ED7AFC" w:rsidRPr="005C0041">
        <w:t xml:space="preserve"> том же вопросе.  При всем сказанном, несомненно, что речь идет о деликатном вопросе, и Секретариат постарается заручиться более полной информацией, с тем чтобы позволить Комитету обосновать свое решение.</w:t>
      </w:r>
    </w:p>
    <w:p w:rsidR="00ED7AFC" w:rsidRPr="005C0041" w:rsidRDefault="00ED7AFC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ED7AFC" w:rsidRPr="005C0041" w:rsidRDefault="00ED7AFC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36.</w:t>
      </w:r>
      <w:r w:rsidRPr="005C0041">
        <w:tab/>
      </w:r>
      <w:r w:rsidRPr="005C0041">
        <w:rPr>
          <w:u w:val="single"/>
        </w:rPr>
        <w:t>ПРЕДСЕДАТЕЛЬ</w:t>
      </w:r>
      <w:r w:rsidRPr="005C0041">
        <w:t xml:space="preserve"> говорит, что он не возражает против замены слов "в той степени, в которой" словами "можно ли", поскольку он считает, что Комитет обладает значительной степенью свободы действий в этом вопросе.  С учетом позднего времени он предлагает продолжить обсуждение предлагаемых поправок к </w:t>
      </w:r>
      <w:r w:rsidR="007A063C">
        <w:t>П</w:t>
      </w:r>
      <w:r w:rsidRPr="005C0041">
        <w:t>равилам процедуры Комитета на одном из следующих заседаний.</w:t>
      </w:r>
    </w:p>
    <w:p w:rsidR="00ED7AFC" w:rsidRPr="005C0041" w:rsidRDefault="00ED7AFC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ED7AFC" w:rsidRPr="005C0041" w:rsidRDefault="00ED7AFC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C0041">
        <w:t>37.</w:t>
      </w:r>
      <w:r w:rsidRPr="005C0041">
        <w:tab/>
      </w:r>
      <w:r w:rsidRPr="005C0041">
        <w:rPr>
          <w:i/>
        </w:rPr>
        <w:t>Решение принимается</w:t>
      </w:r>
      <w:r w:rsidRPr="005C0041">
        <w:t>.</w:t>
      </w:r>
    </w:p>
    <w:p w:rsidR="00ED7AFC" w:rsidRPr="005C0041" w:rsidRDefault="00ED7AFC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B637BC" w:rsidRDefault="00ED7AFC" w:rsidP="00043C8B">
      <w:pPr>
        <w:tabs>
          <w:tab w:val="clear" w:pos="567"/>
          <w:tab w:val="clear" w:pos="6237"/>
          <w:tab w:val="right" w:pos="561"/>
        </w:tabs>
        <w:jc w:val="center"/>
        <w:rPr>
          <w:i/>
          <w:lang w:val="fr-FR"/>
        </w:rPr>
      </w:pPr>
      <w:r w:rsidRPr="005C0041">
        <w:rPr>
          <w:i/>
        </w:rPr>
        <w:t>Заседание закрывается в 13</w:t>
      </w:r>
      <w:r w:rsidR="00776EC4" w:rsidRPr="005C0041">
        <w:rPr>
          <w:i/>
        </w:rPr>
        <w:t xml:space="preserve"> час.</w:t>
      </w:r>
      <w:r w:rsidRPr="005C0041">
        <w:rPr>
          <w:i/>
        </w:rPr>
        <w:t xml:space="preserve"> 0</w:t>
      </w:r>
      <w:r w:rsidR="00776EC4" w:rsidRPr="005C0041">
        <w:rPr>
          <w:i/>
        </w:rPr>
        <w:t>0 мин.</w:t>
      </w:r>
    </w:p>
    <w:p w:rsidR="00B637BC" w:rsidRPr="00B637BC" w:rsidRDefault="00B637BC" w:rsidP="00043C8B">
      <w:pPr>
        <w:tabs>
          <w:tab w:val="clear" w:pos="567"/>
          <w:tab w:val="clear" w:pos="6237"/>
          <w:tab w:val="right" w:pos="561"/>
        </w:tabs>
        <w:jc w:val="center"/>
        <w:rPr>
          <w:lang w:val="fr-FR"/>
        </w:rPr>
      </w:pPr>
      <w:r>
        <w:rPr>
          <w:lang w:val="fr-FR"/>
        </w:rPr>
        <w:t>-----</w:t>
      </w:r>
    </w:p>
    <w:sectPr w:rsidR="00B637BC" w:rsidRPr="00B637BC" w:rsidSect="001B5939">
      <w:headerReference w:type="even" r:id="rId9"/>
      <w:headerReference w:type="default" r:id="rId10"/>
      <w:type w:val="continuous"/>
      <w:pgSz w:w="11906" w:h="16838" w:code="9"/>
      <w:pgMar w:top="851" w:right="851" w:bottom="1985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8B1" w:rsidRDefault="002948B1">
      <w:r>
        <w:separator/>
      </w:r>
    </w:p>
  </w:endnote>
  <w:endnote w:type="continuationSeparator" w:id="0">
    <w:p w:rsidR="002948B1" w:rsidRDefault="00294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8B1" w:rsidRDefault="002948B1">
      <w:r>
        <w:separator/>
      </w:r>
    </w:p>
  </w:footnote>
  <w:footnote w:type="continuationSeparator" w:id="0">
    <w:p w:rsidR="002948B1" w:rsidRDefault="002948B1">
      <w:r>
        <w:continuationSeparator/>
      </w:r>
    </w:p>
  </w:footnote>
  <w:footnote w:id="1">
    <w:p w:rsidR="0087164D" w:rsidRPr="008D2528" w:rsidRDefault="0087164D" w:rsidP="00F512C4">
      <w:pPr>
        <w:pStyle w:val="FootnoteText"/>
        <w:spacing w:line="216" w:lineRule="auto"/>
      </w:pPr>
      <w:r w:rsidRPr="00A75CE8">
        <w:rPr>
          <w:rStyle w:val="FootnoteReference"/>
          <w:sz w:val="28"/>
          <w:szCs w:val="28"/>
        </w:rPr>
        <w:sym w:font="Symbol" w:char="F02A"/>
      </w:r>
      <w:r w:rsidRPr="00602797">
        <w:tab/>
      </w:r>
      <w:r>
        <w:t xml:space="preserve">Краткий отчет о закрытой части заседания содержится в документе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.51</w:t>
      </w:r>
      <w:r w:rsidRPr="00B73028">
        <w:t>0</w:t>
      </w:r>
      <w:r>
        <w:t>/</w:t>
      </w:r>
      <w:r>
        <w:rPr>
          <w:lang w:val="en-US"/>
        </w:rPr>
        <w:t>Add</w:t>
      </w:r>
      <w:r>
        <w:t>.1.</w:t>
      </w:r>
    </w:p>
    <w:p w:rsidR="0087164D" w:rsidRDefault="00B637BC" w:rsidP="00B637BC">
      <w:pPr>
        <w:pStyle w:val="FootnoteText"/>
        <w:spacing w:line="216" w:lineRule="auto"/>
        <w:rPr>
          <w:sz w:val="16"/>
          <w:szCs w:val="16"/>
          <w:lang w:val="fr-FR"/>
        </w:rPr>
      </w:pPr>
      <w:r>
        <w:rPr>
          <w:sz w:val="16"/>
          <w:szCs w:val="16"/>
          <w:lang w:val="fr-FR"/>
        </w:rPr>
        <w:t>_______________</w:t>
      </w:r>
    </w:p>
    <w:p w:rsidR="00B637BC" w:rsidRPr="00B637BC" w:rsidRDefault="00B637BC" w:rsidP="00B637BC">
      <w:pPr>
        <w:pStyle w:val="FootnoteText"/>
        <w:spacing w:line="216" w:lineRule="auto"/>
        <w:rPr>
          <w:sz w:val="16"/>
          <w:szCs w:val="16"/>
          <w:lang w:val="fr-FR"/>
        </w:rPr>
      </w:pPr>
    </w:p>
    <w:p w:rsidR="0087164D" w:rsidRDefault="0087164D" w:rsidP="00F512C4">
      <w:pPr>
        <w:tabs>
          <w:tab w:val="left" w:pos="0"/>
          <w:tab w:val="left" w:pos="6520"/>
        </w:tabs>
        <w:spacing w:before="120" w:after="80" w:line="216" w:lineRule="auto"/>
      </w:pPr>
      <w:r w:rsidRPr="008D2528">
        <w:tab/>
      </w:r>
      <w:r>
        <w:t>В настоящий отчет могут вноситься поправки.</w:t>
      </w:r>
    </w:p>
    <w:p w:rsidR="0087164D" w:rsidRDefault="0087164D" w:rsidP="00F512C4">
      <w:pPr>
        <w:tabs>
          <w:tab w:val="left" w:pos="0"/>
          <w:tab w:val="left" w:pos="6520"/>
        </w:tabs>
        <w:spacing w:before="80" w:after="80" w:line="216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 4108, Дворец Наций, Женева.</w:t>
      </w:r>
    </w:p>
    <w:p w:rsidR="0087164D" w:rsidRPr="00B73028" w:rsidRDefault="0087164D" w:rsidP="00F512C4">
      <w:pPr>
        <w:tabs>
          <w:tab w:val="left" w:pos="0"/>
          <w:tab w:val="left" w:pos="6520"/>
        </w:tabs>
        <w:spacing w:before="80" w:after="80" w:line="216" w:lineRule="auto"/>
      </w:pPr>
      <w: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87164D" w:rsidRPr="00756CE3" w:rsidRDefault="0087164D" w:rsidP="00F512C4">
      <w:pPr>
        <w:pStyle w:val="FootnoteText"/>
        <w:spacing w:line="216" w:lineRule="auto"/>
        <w:rPr>
          <w:sz w:val="20"/>
        </w:rPr>
      </w:pPr>
    </w:p>
    <w:p w:rsidR="0087164D" w:rsidRPr="00B02740" w:rsidRDefault="0087164D" w:rsidP="00F512C4">
      <w:pPr>
        <w:pStyle w:val="FootnoteText"/>
        <w:spacing w:line="216" w:lineRule="auto"/>
        <w:rPr>
          <w:sz w:val="20"/>
        </w:rPr>
      </w:pPr>
      <w:r>
        <w:rPr>
          <w:lang w:val="en-US"/>
        </w:rPr>
        <w:t>GE.0</w:t>
      </w:r>
      <w:r>
        <w:t>2</w:t>
      </w:r>
      <w:r>
        <w:rPr>
          <w:lang w:val="en-US"/>
        </w:rPr>
        <w:t>-</w:t>
      </w:r>
      <w:r>
        <w:rPr>
          <w:lang w:val="en-US"/>
        </w:rPr>
        <w:fldChar w:fldCharType="begin"/>
      </w:r>
      <w:r>
        <w:rPr>
          <w:lang w:val="en-US"/>
        </w:rPr>
        <w:instrText xml:space="preserve"> FILLIN  "Введите номер документа" \* MERGEFORMAT </w:instrText>
      </w:r>
      <w:r>
        <w:rPr>
          <w:lang w:val="en-US"/>
        </w:rPr>
        <w:fldChar w:fldCharType="separate"/>
      </w:r>
      <w:r>
        <w:rPr>
          <w:lang w:val="en-US"/>
        </w:rPr>
        <w:t>4</w:t>
      </w:r>
      <w:r>
        <w:t>1635</w:t>
      </w:r>
      <w:r>
        <w:rPr>
          <w:lang w:val="en-US"/>
        </w:rPr>
        <w:fldChar w:fldCharType="end"/>
      </w:r>
      <w:r w:rsidR="00B637BC">
        <w:rPr>
          <w:lang w:val="en-US"/>
        </w:rPr>
        <w:t xml:space="preserve">   </w:t>
      </w:r>
      <w:r>
        <w:t>(</w:t>
      </w:r>
      <w:r>
        <w:rPr>
          <w:lang w:val="en-US"/>
        </w:rPr>
        <w:t>EXT)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64D" w:rsidRPr="00610DF4" w:rsidRDefault="0087164D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CAT/C/SR.5</w:t>
    </w:r>
    <w:r>
      <w:t>1</w:t>
    </w:r>
    <w:r>
      <w:rPr>
        <w:lang w:val="en-US"/>
      </w:rPr>
      <w:t>0</w:t>
    </w:r>
  </w:p>
  <w:p w:rsidR="0087164D" w:rsidRDefault="0087164D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923D6">
      <w:rPr>
        <w:rStyle w:val="PageNumber"/>
        <w:noProof/>
      </w:rPr>
      <w:t>2</w:t>
    </w:r>
    <w:r>
      <w:rPr>
        <w:rStyle w:val="PageNumber"/>
      </w:rPr>
      <w:fldChar w:fldCharType="end"/>
    </w:r>
  </w:p>
  <w:p w:rsidR="0087164D" w:rsidRDefault="0087164D">
    <w:pPr>
      <w:pStyle w:val="Header"/>
      <w:tabs>
        <w:tab w:val="left" w:pos="6237"/>
      </w:tabs>
      <w:rPr>
        <w:rStyle w:val="PageNumber"/>
        <w:lang w:val="en-US"/>
      </w:rPr>
    </w:pPr>
  </w:p>
  <w:p w:rsidR="0087164D" w:rsidRDefault="0087164D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64D" w:rsidRDefault="0087164D" w:rsidP="00610DF4">
    <w:pPr>
      <w:pStyle w:val="Header"/>
      <w:tabs>
        <w:tab w:val="left" w:pos="772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CAT/C/SR.5</w:t>
    </w:r>
    <w:r>
      <w:t>1</w:t>
    </w:r>
    <w:r>
      <w:rPr>
        <w:lang w:val="en-US"/>
      </w:rPr>
      <w:t>0</w:t>
    </w:r>
  </w:p>
  <w:p w:rsidR="0087164D" w:rsidRDefault="0087164D" w:rsidP="001B5939">
    <w:pPr>
      <w:pStyle w:val="Header"/>
      <w:tabs>
        <w:tab w:val="left" w:pos="772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923D6">
      <w:rPr>
        <w:rStyle w:val="PageNumber"/>
        <w:noProof/>
      </w:rPr>
      <w:t>7</w:t>
    </w:r>
    <w:r>
      <w:rPr>
        <w:rStyle w:val="PageNumber"/>
      </w:rPr>
      <w:fldChar w:fldCharType="end"/>
    </w:r>
  </w:p>
  <w:p w:rsidR="001B5939" w:rsidRDefault="001B5939" w:rsidP="001B5939">
    <w:pPr>
      <w:pStyle w:val="Header"/>
      <w:tabs>
        <w:tab w:val="left" w:pos="772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BBF4629"/>
    <w:multiLevelType w:val="hybridMultilevel"/>
    <w:tmpl w:val="7FFA0A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181210F9"/>
    <w:multiLevelType w:val="hybridMultilevel"/>
    <w:tmpl w:val="A1B4010C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3D27638"/>
    <w:multiLevelType w:val="hybridMultilevel"/>
    <w:tmpl w:val="272ABEBA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A111736"/>
    <w:multiLevelType w:val="hybridMultilevel"/>
    <w:tmpl w:val="72963FAA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E3D6B81"/>
    <w:multiLevelType w:val="hybridMultilevel"/>
    <w:tmpl w:val="150A6040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2CE1C71"/>
    <w:multiLevelType w:val="hybridMultilevel"/>
    <w:tmpl w:val="C2BE7046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5B4A73EE"/>
    <w:multiLevelType w:val="hybridMultilevel"/>
    <w:tmpl w:val="6DF49616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5E5707C3"/>
    <w:multiLevelType w:val="hybridMultilevel"/>
    <w:tmpl w:val="D3564738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5BE7E45"/>
    <w:multiLevelType w:val="hybridMultilevel"/>
    <w:tmpl w:val="EED87CF8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82A6954"/>
    <w:multiLevelType w:val="hybridMultilevel"/>
    <w:tmpl w:val="3018937A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10217E8"/>
    <w:multiLevelType w:val="hybridMultilevel"/>
    <w:tmpl w:val="98F0D250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727006C1"/>
    <w:multiLevelType w:val="hybridMultilevel"/>
    <w:tmpl w:val="99E202A2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1"/>
  </w:num>
  <w:num w:numId="5">
    <w:abstractNumId w:val="13"/>
  </w:num>
  <w:num w:numId="6">
    <w:abstractNumId w:val="4"/>
  </w:num>
  <w:num w:numId="7">
    <w:abstractNumId w:val="11"/>
  </w:num>
  <w:num w:numId="8">
    <w:abstractNumId w:val="3"/>
  </w:num>
  <w:num w:numId="9">
    <w:abstractNumId w:val="7"/>
  </w:num>
  <w:num w:numId="10">
    <w:abstractNumId w:val="9"/>
  </w:num>
  <w:num w:numId="11">
    <w:abstractNumId w:val="8"/>
  </w:num>
  <w:num w:numId="12">
    <w:abstractNumId w:val="5"/>
  </w:num>
  <w:num w:numId="13">
    <w:abstractNumId w:val="10"/>
  </w:num>
  <w:num w:numId="14">
    <w:abstractNumId w:val="6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7D80"/>
    <w:rsid w:val="00020934"/>
    <w:rsid w:val="00043C8B"/>
    <w:rsid w:val="00044A02"/>
    <w:rsid w:val="0005032C"/>
    <w:rsid w:val="00064164"/>
    <w:rsid w:val="00096C4D"/>
    <w:rsid w:val="000B03E1"/>
    <w:rsid w:val="000B067F"/>
    <w:rsid w:val="000F2AA2"/>
    <w:rsid w:val="001A0282"/>
    <w:rsid w:val="001B5939"/>
    <w:rsid w:val="001F4548"/>
    <w:rsid w:val="00252FC3"/>
    <w:rsid w:val="002811CF"/>
    <w:rsid w:val="00287937"/>
    <w:rsid w:val="002948B1"/>
    <w:rsid w:val="002B26E4"/>
    <w:rsid w:val="002D317E"/>
    <w:rsid w:val="003137C2"/>
    <w:rsid w:val="00352E66"/>
    <w:rsid w:val="003557B3"/>
    <w:rsid w:val="00386294"/>
    <w:rsid w:val="003C6F53"/>
    <w:rsid w:val="003E0289"/>
    <w:rsid w:val="0040123F"/>
    <w:rsid w:val="00405D15"/>
    <w:rsid w:val="004102BE"/>
    <w:rsid w:val="00443C39"/>
    <w:rsid w:val="00454997"/>
    <w:rsid w:val="004804F9"/>
    <w:rsid w:val="004A77C3"/>
    <w:rsid w:val="004B468F"/>
    <w:rsid w:val="004C5BE2"/>
    <w:rsid w:val="004F2393"/>
    <w:rsid w:val="005320E7"/>
    <w:rsid w:val="005C0041"/>
    <w:rsid w:val="005E6033"/>
    <w:rsid w:val="00602797"/>
    <w:rsid w:val="00607A95"/>
    <w:rsid w:val="00610DF4"/>
    <w:rsid w:val="00670DED"/>
    <w:rsid w:val="00680210"/>
    <w:rsid w:val="00694CF4"/>
    <w:rsid w:val="006B2482"/>
    <w:rsid w:val="006C03EA"/>
    <w:rsid w:val="006D032E"/>
    <w:rsid w:val="006F65FC"/>
    <w:rsid w:val="00733A89"/>
    <w:rsid w:val="00742257"/>
    <w:rsid w:val="00756CE3"/>
    <w:rsid w:val="0076506B"/>
    <w:rsid w:val="007738A6"/>
    <w:rsid w:val="00776EC4"/>
    <w:rsid w:val="007A063C"/>
    <w:rsid w:val="007B757A"/>
    <w:rsid w:val="007C4FFB"/>
    <w:rsid w:val="007D1184"/>
    <w:rsid w:val="007E13F1"/>
    <w:rsid w:val="007E2E10"/>
    <w:rsid w:val="00806507"/>
    <w:rsid w:val="0081278E"/>
    <w:rsid w:val="0085204E"/>
    <w:rsid w:val="008613FC"/>
    <w:rsid w:val="0087164D"/>
    <w:rsid w:val="0089083E"/>
    <w:rsid w:val="008B37C8"/>
    <w:rsid w:val="008B6318"/>
    <w:rsid w:val="008D2528"/>
    <w:rsid w:val="008D5A27"/>
    <w:rsid w:val="008F5F47"/>
    <w:rsid w:val="00917DC7"/>
    <w:rsid w:val="0096167E"/>
    <w:rsid w:val="00965AF8"/>
    <w:rsid w:val="009923D6"/>
    <w:rsid w:val="009C6CD5"/>
    <w:rsid w:val="009D3160"/>
    <w:rsid w:val="009F5F0B"/>
    <w:rsid w:val="00A42DF9"/>
    <w:rsid w:val="00A57FC7"/>
    <w:rsid w:val="00A6481B"/>
    <w:rsid w:val="00A75CE8"/>
    <w:rsid w:val="00A97D43"/>
    <w:rsid w:val="00AA2AD3"/>
    <w:rsid w:val="00AF0F46"/>
    <w:rsid w:val="00B02740"/>
    <w:rsid w:val="00B3497A"/>
    <w:rsid w:val="00B637BC"/>
    <w:rsid w:val="00B74281"/>
    <w:rsid w:val="00B74E69"/>
    <w:rsid w:val="00B80BD9"/>
    <w:rsid w:val="00BE61C7"/>
    <w:rsid w:val="00BF201D"/>
    <w:rsid w:val="00C169CE"/>
    <w:rsid w:val="00C91BD3"/>
    <w:rsid w:val="00CA405E"/>
    <w:rsid w:val="00CB089B"/>
    <w:rsid w:val="00CD0A37"/>
    <w:rsid w:val="00CF5FAE"/>
    <w:rsid w:val="00D51EB3"/>
    <w:rsid w:val="00D676A4"/>
    <w:rsid w:val="00DA3A80"/>
    <w:rsid w:val="00DC6D69"/>
    <w:rsid w:val="00DD62EC"/>
    <w:rsid w:val="00DD6491"/>
    <w:rsid w:val="00DF59F2"/>
    <w:rsid w:val="00E438D8"/>
    <w:rsid w:val="00E4695F"/>
    <w:rsid w:val="00E50339"/>
    <w:rsid w:val="00E67E4D"/>
    <w:rsid w:val="00EA0929"/>
    <w:rsid w:val="00EC2EF7"/>
    <w:rsid w:val="00ED7AFC"/>
    <w:rsid w:val="00F278C5"/>
    <w:rsid w:val="00F512C4"/>
    <w:rsid w:val="00FB6B92"/>
    <w:rsid w:val="00FC6D6C"/>
    <w:rsid w:val="00FD05E0"/>
    <w:rsid w:val="00FD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2</TotalTime>
  <Pages>1</Pages>
  <Words>2031</Words>
  <Characters>11582</Characters>
  <Application>Microsoft Office Word</Application>
  <DocSecurity>4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46299</vt:lpstr>
    </vt:vector>
  </TitlesOfParts>
  <Company/>
  <LinksUpToDate>false</LinksUpToDate>
  <CharactersWithSpaces>13586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46299</dc:title>
  <dc:subject/>
  <dc:creator>Anna Kisseleva</dc:creator>
  <cp:keywords/>
  <cp:lastModifiedBy>CSD</cp:lastModifiedBy>
  <cp:revision>3</cp:revision>
  <cp:lastPrinted>2009-04-06T11:12:00Z</cp:lastPrinted>
  <dcterms:created xsi:type="dcterms:W3CDTF">2009-04-06T11:11:00Z</dcterms:created>
  <dcterms:modified xsi:type="dcterms:W3CDTF">2009-04-06T11:13:00Z</dcterms:modified>
</cp:coreProperties>
</file>