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88474C" w:rsidTr="00875946">
        <w:trPr>
          <w:trHeight w:hRule="exact" w:val="851"/>
        </w:trPr>
        <w:tc>
          <w:tcPr>
            <w:tcW w:w="1276" w:type="dxa"/>
            <w:tcBorders>
              <w:bottom w:val="single" w:sz="4" w:space="0" w:color="auto"/>
            </w:tcBorders>
            <w:shd w:val="clear" w:color="auto" w:fill="auto"/>
          </w:tcPr>
          <w:p w:rsidR="002D5AAC" w:rsidRDefault="002D5AAC" w:rsidP="00875946"/>
        </w:tc>
        <w:tc>
          <w:tcPr>
            <w:tcW w:w="2268" w:type="dxa"/>
            <w:tcBorders>
              <w:bottom w:val="single" w:sz="4" w:space="0" w:color="auto"/>
            </w:tcBorders>
            <w:shd w:val="clear" w:color="auto" w:fill="auto"/>
            <w:vAlign w:val="bottom"/>
          </w:tcPr>
          <w:p w:rsidR="002D5AAC" w:rsidRPr="0088474C" w:rsidRDefault="00BD33EE" w:rsidP="00875946">
            <w:pPr>
              <w:spacing w:after="80" w:line="300" w:lineRule="exact"/>
              <w:rPr>
                <w:sz w:val="28"/>
              </w:rPr>
            </w:pPr>
            <w:r w:rsidRPr="0088474C">
              <w:rPr>
                <w:sz w:val="28"/>
              </w:rPr>
              <w:t>Naciones Unidas</w:t>
            </w:r>
          </w:p>
        </w:tc>
        <w:tc>
          <w:tcPr>
            <w:tcW w:w="6073" w:type="dxa"/>
            <w:gridSpan w:val="2"/>
            <w:tcBorders>
              <w:bottom w:val="single" w:sz="4" w:space="0" w:color="auto"/>
            </w:tcBorders>
            <w:shd w:val="clear" w:color="auto" w:fill="auto"/>
            <w:vAlign w:val="bottom"/>
          </w:tcPr>
          <w:p w:rsidR="002D5AAC" w:rsidRPr="0088474C" w:rsidRDefault="008C1E6D" w:rsidP="00C9493E">
            <w:pPr>
              <w:jc w:val="right"/>
            </w:pPr>
            <w:r w:rsidRPr="0088474C">
              <w:rPr>
                <w:sz w:val="40"/>
              </w:rPr>
              <w:t>E</w:t>
            </w:r>
            <w:r w:rsidRPr="0088474C">
              <w:t>/C.12/</w:t>
            </w:r>
            <w:r w:rsidR="00C9493E">
              <w:t>PRY</w:t>
            </w:r>
            <w:r w:rsidRPr="0088474C">
              <w:t>/Q/</w:t>
            </w:r>
            <w:r w:rsidR="00C9493E">
              <w:t>4</w:t>
            </w:r>
          </w:p>
        </w:tc>
      </w:tr>
      <w:tr w:rsidR="002D5AAC" w:rsidRPr="0088474C" w:rsidTr="00875946">
        <w:trPr>
          <w:trHeight w:hRule="exact" w:val="2835"/>
        </w:trPr>
        <w:tc>
          <w:tcPr>
            <w:tcW w:w="1276" w:type="dxa"/>
            <w:tcBorders>
              <w:top w:val="single" w:sz="4" w:space="0" w:color="auto"/>
              <w:bottom w:val="single" w:sz="12" w:space="0" w:color="auto"/>
            </w:tcBorders>
            <w:shd w:val="clear" w:color="auto" w:fill="auto"/>
          </w:tcPr>
          <w:p w:rsidR="002D5AAC" w:rsidRPr="0088474C" w:rsidRDefault="00BD33EE" w:rsidP="00875946">
            <w:pPr>
              <w:spacing w:before="120"/>
              <w:jc w:val="center"/>
            </w:pPr>
            <w:r w:rsidRPr="0088474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2D5AAC" w:rsidRPr="0088474C" w:rsidRDefault="004B19F2" w:rsidP="00875946">
            <w:pPr>
              <w:spacing w:before="120" w:line="420" w:lineRule="exact"/>
              <w:rPr>
                <w:b/>
                <w:sz w:val="40"/>
                <w:szCs w:val="40"/>
              </w:rPr>
            </w:pPr>
            <w:r w:rsidRPr="0088474C">
              <w:rPr>
                <w:b/>
                <w:sz w:val="40"/>
                <w:szCs w:val="40"/>
              </w:rPr>
              <w:t>Consejo Económico y Social</w:t>
            </w:r>
          </w:p>
        </w:tc>
        <w:tc>
          <w:tcPr>
            <w:tcW w:w="2813" w:type="dxa"/>
            <w:tcBorders>
              <w:top w:val="single" w:sz="4" w:space="0" w:color="auto"/>
              <w:bottom w:val="single" w:sz="12" w:space="0" w:color="auto"/>
            </w:tcBorders>
            <w:shd w:val="clear" w:color="auto" w:fill="auto"/>
          </w:tcPr>
          <w:p w:rsidR="008C1E6D" w:rsidRPr="0088474C" w:rsidRDefault="008C1E6D" w:rsidP="00875946">
            <w:pPr>
              <w:spacing w:before="240"/>
            </w:pPr>
            <w:r w:rsidRPr="0088474C">
              <w:t xml:space="preserve">Distr. </w:t>
            </w:r>
            <w:r w:rsidR="00A7788F">
              <w:t>general</w:t>
            </w:r>
            <w:r w:rsidR="00A7788F" w:rsidRPr="0088474C">
              <w:t xml:space="preserve"> </w:t>
            </w:r>
          </w:p>
          <w:p w:rsidR="008C1E6D" w:rsidRPr="0088474C" w:rsidRDefault="0060403D" w:rsidP="00875946">
            <w:pPr>
              <w:spacing w:line="240" w:lineRule="exact"/>
            </w:pPr>
            <w:r>
              <w:t>18</w:t>
            </w:r>
            <w:r w:rsidR="00A0738C">
              <w:t xml:space="preserve"> de </w:t>
            </w:r>
            <w:r w:rsidR="00972D13">
              <w:t>juni</w:t>
            </w:r>
            <w:r w:rsidR="00A7788F">
              <w:t>o</w:t>
            </w:r>
            <w:r w:rsidR="00A7788F" w:rsidRPr="0088474C">
              <w:t xml:space="preserve"> </w:t>
            </w:r>
            <w:r w:rsidR="008C1E6D" w:rsidRPr="0088474C">
              <w:t>de 201</w:t>
            </w:r>
            <w:r w:rsidR="00634190">
              <w:t>4</w:t>
            </w:r>
          </w:p>
          <w:p w:rsidR="00305012" w:rsidRPr="0088474C" w:rsidRDefault="00305012" w:rsidP="00875946">
            <w:pPr>
              <w:spacing w:line="240" w:lineRule="exact"/>
            </w:pPr>
          </w:p>
          <w:p w:rsidR="00BA360F" w:rsidRPr="0088474C" w:rsidRDefault="008C1E6D" w:rsidP="00875946">
            <w:pPr>
              <w:spacing w:line="240" w:lineRule="exact"/>
            </w:pPr>
            <w:r w:rsidRPr="0088474C">
              <w:t xml:space="preserve">Original: </w:t>
            </w:r>
            <w:r w:rsidR="002A046B">
              <w:t>e</w:t>
            </w:r>
            <w:r w:rsidR="00BA360F" w:rsidRPr="0088474C">
              <w:t>spañol</w:t>
            </w:r>
          </w:p>
          <w:p w:rsidR="002D5AAC" w:rsidRPr="0088474C" w:rsidRDefault="002D5AAC" w:rsidP="00875946">
            <w:pPr>
              <w:spacing w:line="240" w:lineRule="exact"/>
            </w:pPr>
          </w:p>
        </w:tc>
      </w:tr>
    </w:tbl>
    <w:p w:rsidR="008C1E6D" w:rsidRDefault="008C1E6D" w:rsidP="00ED6DA4">
      <w:pPr>
        <w:spacing w:before="120" w:line="240" w:lineRule="auto"/>
        <w:rPr>
          <w:b/>
          <w:bCs/>
          <w:sz w:val="24"/>
          <w:szCs w:val="24"/>
        </w:rPr>
      </w:pPr>
      <w:r w:rsidRPr="0088474C">
        <w:rPr>
          <w:b/>
          <w:bCs/>
          <w:sz w:val="24"/>
          <w:szCs w:val="24"/>
        </w:rPr>
        <w:t>Comité de Derechos Económicos, Sociales y Culturales</w:t>
      </w:r>
    </w:p>
    <w:p w:rsidR="008C1E6D" w:rsidRDefault="008C1E6D" w:rsidP="00ED6DA4">
      <w:pPr>
        <w:pStyle w:val="HChG"/>
        <w:rPr>
          <w:b w:val="0"/>
          <w:bCs/>
          <w:sz w:val="20"/>
        </w:rPr>
      </w:pPr>
      <w:r w:rsidRPr="0088474C">
        <w:tab/>
      </w:r>
      <w:r w:rsidRPr="0088474C">
        <w:tab/>
        <w:t xml:space="preserve">Lista de cuestiones </w:t>
      </w:r>
      <w:r w:rsidR="00FA34AE" w:rsidRPr="0088474C">
        <w:t>relativa a</w:t>
      </w:r>
      <w:r w:rsidR="00311A76" w:rsidRPr="0088474C">
        <w:t>l</w:t>
      </w:r>
      <w:r w:rsidRPr="0088474C">
        <w:t xml:space="preserve"> </w:t>
      </w:r>
      <w:r w:rsidR="00C9493E">
        <w:t xml:space="preserve">cuarto </w:t>
      </w:r>
      <w:r w:rsidR="00C70A83">
        <w:t xml:space="preserve">informe periódico </w:t>
      </w:r>
      <w:r w:rsidR="007945C1" w:rsidRPr="0088474C">
        <w:t>de</w:t>
      </w:r>
      <w:r w:rsidR="004A02CC">
        <w:t>l</w:t>
      </w:r>
      <w:r w:rsidR="00B362A1">
        <w:t> </w:t>
      </w:r>
      <w:r w:rsidR="00C9493E">
        <w:t>Paraguay</w:t>
      </w:r>
      <w:r w:rsidR="00A7788F" w:rsidRPr="00B362A1">
        <w:rPr>
          <w:rStyle w:val="FootnoteReference"/>
          <w:b w:val="0"/>
          <w:bCs/>
          <w:sz w:val="20"/>
          <w:vertAlign w:val="baseline"/>
        </w:rPr>
        <w:footnoteReference w:customMarkFollows="1" w:id="1"/>
        <w:t>*</w:t>
      </w:r>
    </w:p>
    <w:p w:rsidR="008C1E6D" w:rsidRPr="0088474C" w:rsidRDefault="008C1E6D" w:rsidP="008C1E6D">
      <w:pPr>
        <w:pStyle w:val="HChG"/>
      </w:pPr>
      <w:r w:rsidRPr="0088474C">
        <w:tab/>
        <w:t>I.</w:t>
      </w:r>
      <w:r w:rsidRPr="0088474C">
        <w:tab/>
        <w:t>Información general</w:t>
      </w:r>
    </w:p>
    <w:p w:rsidR="008C1E6D" w:rsidRPr="00754EC5" w:rsidRDefault="004D3A64" w:rsidP="004C2CCD">
      <w:pPr>
        <w:pStyle w:val="SingleTxtG"/>
        <w:numPr>
          <w:ilvl w:val="0"/>
          <w:numId w:val="17"/>
        </w:numPr>
        <w:ind w:left="1134" w:firstLine="0"/>
      </w:pPr>
      <w:r w:rsidRPr="00754EC5">
        <w:t xml:space="preserve">Sírvanse precisar si los derechos consagrados en el Pacto pueden ser directamente invocados ante los tribunales nacionales y aplicados por </w:t>
      </w:r>
      <w:r w:rsidR="00580883" w:rsidRPr="00754EC5">
        <w:t>é</w:t>
      </w:r>
      <w:r w:rsidRPr="00754EC5">
        <w:t>stos</w:t>
      </w:r>
      <w:r w:rsidR="00EE77DC">
        <w:t xml:space="preserve"> y,</w:t>
      </w:r>
      <w:r w:rsidRPr="00754EC5">
        <w:t xml:space="preserve"> </w:t>
      </w:r>
      <w:r w:rsidR="00EE77DC">
        <w:t>d</w:t>
      </w:r>
      <w:r w:rsidRPr="00754EC5">
        <w:t xml:space="preserve">e </w:t>
      </w:r>
      <w:r w:rsidR="00754EC5">
        <w:t>existir</w:t>
      </w:r>
      <w:r w:rsidRPr="00754EC5">
        <w:t xml:space="preserve">, sírvanse proporcionar ejemplos concretos de decisiones judiciales en las que se hayan </w:t>
      </w:r>
      <w:r w:rsidR="0006776A">
        <w:t>aplicado</w:t>
      </w:r>
      <w:r w:rsidR="0006776A" w:rsidRPr="00754EC5">
        <w:t xml:space="preserve"> </w:t>
      </w:r>
      <w:r w:rsidRPr="00754EC5">
        <w:t>directamente esos derechos.</w:t>
      </w:r>
      <w:r w:rsidR="004C2CCD" w:rsidRPr="00754EC5">
        <w:t xml:space="preserve"> </w:t>
      </w:r>
    </w:p>
    <w:p w:rsidR="00837349" w:rsidRPr="00FF6A0B" w:rsidRDefault="00CC06A0" w:rsidP="00B362A1">
      <w:pPr>
        <w:pStyle w:val="SingleTxtG"/>
        <w:numPr>
          <w:ilvl w:val="0"/>
          <w:numId w:val="17"/>
        </w:numPr>
        <w:ind w:left="1134" w:firstLine="0"/>
      </w:pPr>
      <w:r>
        <w:t>S</w:t>
      </w:r>
      <w:r w:rsidR="00774EAD">
        <w:t>írvanse proporcionar la siguiente información</w:t>
      </w:r>
      <w:r>
        <w:t xml:space="preserve"> acerca del Plan Nacional de Desarrollo</w:t>
      </w:r>
      <w:r w:rsidR="00226555">
        <w:t xml:space="preserve"> que se encuentra en proceso de elaboración</w:t>
      </w:r>
      <w:r w:rsidR="00774EAD">
        <w:t>: a)</w:t>
      </w:r>
      <w:r w:rsidR="00B362A1">
        <w:t> </w:t>
      </w:r>
      <w:r w:rsidR="00EE77DC">
        <w:t>lugar que se otorga</w:t>
      </w:r>
      <w:r w:rsidR="00674D1D">
        <w:t xml:space="preserve"> en el mismo</w:t>
      </w:r>
      <w:r w:rsidR="00EE77DC">
        <w:t xml:space="preserve"> a los derechos contenidos en el Pacto</w:t>
      </w:r>
      <w:r w:rsidR="00774EAD">
        <w:t>; b)</w:t>
      </w:r>
      <w:r w:rsidR="00B362A1">
        <w:t> </w:t>
      </w:r>
      <w:r w:rsidR="00FF6A0B" w:rsidRPr="00FF6A0B">
        <w:t xml:space="preserve">participación </w:t>
      </w:r>
      <w:r w:rsidR="00C03E1A">
        <w:t xml:space="preserve">de </w:t>
      </w:r>
      <w:r w:rsidR="00FF6A0B" w:rsidRPr="00FF6A0B">
        <w:t>la sociedad civil</w:t>
      </w:r>
      <w:r w:rsidR="004A1286">
        <w:t>,</w:t>
      </w:r>
      <w:r w:rsidR="00FF6A0B" w:rsidRPr="00FF6A0B">
        <w:t xml:space="preserve"> </w:t>
      </w:r>
      <w:r w:rsidR="004A1286" w:rsidRPr="00FF6A0B">
        <w:t>incluidos los representantes de los pueblos indígenas</w:t>
      </w:r>
      <w:r w:rsidR="004A1286">
        <w:t>,</w:t>
      </w:r>
      <w:r w:rsidR="004A1286" w:rsidRPr="00FF6A0B">
        <w:t xml:space="preserve"> </w:t>
      </w:r>
      <w:r w:rsidR="00FF6A0B" w:rsidRPr="00FF6A0B">
        <w:t xml:space="preserve">en </w:t>
      </w:r>
      <w:r w:rsidR="00774EAD">
        <w:t>su</w:t>
      </w:r>
      <w:r w:rsidR="00FF6A0B" w:rsidRPr="00FF6A0B">
        <w:t xml:space="preserve"> formulación</w:t>
      </w:r>
      <w:r w:rsidR="00774EAD">
        <w:t>;</w:t>
      </w:r>
      <w:r w:rsidR="00FF6A0B">
        <w:t xml:space="preserve"> </w:t>
      </w:r>
      <w:r w:rsidR="00226555">
        <w:t>c)</w:t>
      </w:r>
      <w:r w:rsidR="00B362A1">
        <w:t> </w:t>
      </w:r>
      <w:r w:rsidR="00226555">
        <w:t>recursos que se prevé asignar para su implementación; y d</w:t>
      </w:r>
      <w:r w:rsidR="00774EAD">
        <w:t>)</w:t>
      </w:r>
      <w:r w:rsidR="00B362A1">
        <w:t> </w:t>
      </w:r>
      <w:r w:rsidR="00FF6A0B">
        <w:t xml:space="preserve">cuándo se prevé que </w:t>
      </w:r>
      <w:r w:rsidR="00774EAD">
        <w:t xml:space="preserve">pueda </w:t>
      </w:r>
      <w:r w:rsidR="00FF6A0B">
        <w:t>se</w:t>
      </w:r>
      <w:r w:rsidR="00774EAD">
        <w:t>r</w:t>
      </w:r>
      <w:r w:rsidR="00FF6A0B">
        <w:t xml:space="preserve"> aprobado y comience a ser implementado</w:t>
      </w:r>
      <w:r w:rsidR="00226555">
        <w:t>.</w:t>
      </w:r>
    </w:p>
    <w:p w:rsidR="008C1E6D" w:rsidRPr="0088474C" w:rsidRDefault="008C1E6D" w:rsidP="00B362A1">
      <w:pPr>
        <w:pStyle w:val="HChG"/>
      </w:pPr>
      <w:r w:rsidRPr="0088474C">
        <w:tab/>
        <w:t>II.</w:t>
      </w:r>
      <w:r w:rsidRPr="0088474C">
        <w:tab/>
        <w:t>Cuestiones relativas a las disposiciones generales del Pacto (art</w:t>
      </w:r>
      <w:r w:rsidR="00CB27A4">
        <w:t>ículo</w:t>
      </w:r>
      <w:r w:rsidRPr="0088474C">
        <w:t>s</w:t>
      </w:r>
      <w:r w:rsidR="00B362A1">
        <w:t> </w:t>
      </w:r>
      <w:r w:rsidRPr="0088474C">
        <w:t>1 a 5)</w:t>
      </w:r>
    </w:p>
    <w:p w:rsidR="003849CE" w:rsidRDefault="008C1E6D" w:rsidP="00B362A1">
      <w:pPr>
        <w:pStyle w:val="H1G"/>
      </w:pPr>
      <w:r w:rsidRPr="0088474C">
        <w:tab/>
      </w:r>
      <w:r w:rsidRPr="0088474C">
        <w:tab/>
      </w:r>
      <w:r w:rsidR="003849CE" w:rsidRPr="003849CE">
        <w:t>Artículo 1</w:t>
      </w:r>
      <w:r w:rsidR="00920A00">
        <w:t>, párrafo 2</w:t>
      </w:r>
      <w:r w:rsidR="00B362A1">
        <w:t>:</w:t>
      </w:r>
      <w:r w:rsidR="003849CE" w:rsidRPr="003849CE">
        <w:t xml:space="preserve"> </w:t>
      </w:r>
      <w:r w:rsidR="004A02CC">
        <w:t xml:space="preserve">derecho </w:t>
      </w:r>
      <w:r w:rsidR="0006776A">
        <w:t>a disponer libremente de las riquezas y</w:t>
      </w:r>
      <w:r w:rsidR="00B362A1">
        <w:t> </w:t>
      </w:r>
      <w:r w:rsidR="0006776A">
        <w:t>los recursos naturales</w:t>
      </w:r>
    </w:p>
    <w:p w:rsidR="00C94C13" w:rsidRPr="00D24BCB" w:rsidRDefault="00C94C13" w:rsidP="0058539C">
      <w:pPr>
        <w:numPr>
          <w:ilvl w:val="0"/>
          <w:numId w:val="17"/>
        </w:numPr>
        <w:spacing w:after="200" w:line="240" w:lineRule="auto"/>
        <w:ind w:left="1134" w:right="1133" w:firstLine="0"/>
        <w:jc w:val="both"/>
      </w:pPr>
      <w:r w:rsidRPr="00D24BCB">
        <w:t>Sírvanse informar qué mecanismos existen en el Estado parte para garantizar la consulta previa</w:t>
      </w:r>
      <w:r w:rsidR="005B17C8">
        <w:t xml:space="preserve"> </w:t>
      </w:r>
      <w:r w:rsidR="00925CB9">
        <w:t xml:space="preserve">con miras a obtener </w:t>
      </w:r>
      <w:r w:rsidR="005B17C8">
        <w:t>el consentimiento previo</w:t>
      </w:r>
      <w:r w:rsidR="005577AD">
        <w:t>, libre</w:t>
      </w:r>
      <w:r w:rsidRPr="00D24BCB">
        <w:t xml:space="preserve"> e informad</w:t>
      </w:r>
      <w:r w:rsidR="005B17C8">
        <w:t>o</w:t>
      </w:r>
      <w:r w:rsidRPr="00D24BCB">
        <w:t xml:space="preserve"> de los pueblos indígenas en relación con los procesos de toma de decisiones que puedan afectar </w:t>
      </w:r>
      <w:r w:rsidR="00FD0822">
        <w:t xml:space="preserve">a </w:t>
      </w:r>
      <w:r w:rsidRPr="00D24BCB">
        <w:t>sus derechos económicos, sociales y culturales</w:t>
      </w:r>
      <w:r w:rsidR="005577AD">
        <w:t xml:space="preserve">, en especial en relación con </w:t>
      </w:r>
      <w:r w:rsidR="0006776A">
        <w:t>sus</w:t>
      </w:r>
      <w:r w:rsidR="005577AD">
        <w:t xml:space="preserve"> tierras ancestrales</w:t>
      </w:r>
      <w:r w:rsidRPr="00D24BCB">
        <w:t xml:space="preserve">. </w:t>
      </w:r>
      <w:r w:rsidR="00CC06A0">
        <w:t>De existir</w:t>
      </w:r>
      <w:r w:rsidRPr="00D24BCB">
        <w:t>, sírvanse proporcionar ejemplos concretos.</w:t>
      </w:r>
    </w:p>
    <w:p w:rsidR="0058539C" w:rsidRDefault="000C4598" w:rsidP="0058539C">
      <w:pPr>
        <w:pStyle w:val="SingleTxtG"/>
        <w:numPr>
          <w:ilvl w:val="0"/>
          <w:numId w:val="17"/>
        </w:numPr>
        <w:ind w:left="1134" w:firstLine="0"/>
      </w:pPr>
      <w:r>
        <w:t>Sírvanse proporcionar información actualizada acerca de las medidas adoptadas</w:t>
      </w:r>
      <w:r w:rsidR="003851B9">
        <w:t>, incluyendo el presupuesto asignado,</w:t>
      </w:r>
      <w:r>
        <w:t xml:space="preserve"> y los resultados obtenidos</w:t>
      </w:r>
      <w:r w:rsidR="002027BE">
        <w:t>,</w:t>
      </w:r>
      <w:r>
        <w:t xml:space="preserve"> para </w:t>
      </w:r>
      <w:r w:rsidR="002027BE">
        <w:t>asegurar</w:t>
      </w:r>
      <w:r w:rsidRPr="0058539C">
        <w:t xml:space="preserve"> que </w:t>
      </w:r>
      <w:r w:rsidR="00386927" w:rsidRPr="0058539C">
        <w:t xml:space="preserve">todas </w:t>
      </w:r>
      <w:r w:rsidRPr="0058539C">
        <w:t xml:space="preserve">las comunidades indígenas cuenten con un título de sus tierras </w:t>
      </w:r>
      <w:r w:rsidR="00827B23" w:rsidRPr="0058539C">
        <w:t>ancestrales</w:t>
      </w:r>
      <w:r w:rsidRPr="0058539C">
        <w:t>.</w:t>
      </w:r>
    </w:p>
    <w:p w:rsidR="008C1E6D" w:rsidRPr="0088474C" w:rsidRDefault="003849CE" w:rsidP="008C1E6D">
      <w:pPr>
        <w:pStyle w:val="H1G"/>
      </w:pPr>
      <w:r>
        <w:tab/>
      </w:r>
      <w:r>
        <w:tab/>
      </w:r>
      <w:r w:rsidR="008C1E6D" w:rsidRPr="0088474C">
        <w:t xml:space="preserve">Artículo 2, </w:t>
      </w:r>
      <w:r w:rsidR="00A2251B">
        <w:t>párrafo</w:t>
      </w:r>
      <w:r w:rsidR="00B362A1">
        <w:t xml:space="preserve"> </w:t>
      </w:r>
      <w:r w:rsidR="008C1E6D" w:rsidRPr="0088474C">
        <w:t>1</w:t>
      </w:r>
      <w:r w:rsidR="00C70A83">
        <w:t>:</w:t>
      </w:r>
      <w:r w:rsidR="00C61511">
        <w:t xml:space="preserve"> </w:t>
      </w:r>
      <w:r w:rsidR="004A02CC">
        <w:t>o</w:t>
      </w:r>
      <w:r w:rsidR="004A02CC" w:rsidRPr="0088474C">
        <w:t xml:space="preserve">bligación </w:t>
      </w:r>
      <w:r w:rsidR="008C1E6D" w:rsidRPr="0088474C">
        <w:t xml:space="preserve">de adoptar medidas hasta el máximo de los recursos </w:t>
      </w:r>
      <w:r w:rsidR="007945C1" w:rsidRPr="0088474C">
        <w:t xml:space="preserve">de que </w:t>
      </w:r>
      <w:r w:rsidR="008C1E6D" w:rsidRPr="0088474C">
        <w:t>se disponga</w:t>
      </w:r>
    </w:p>
    <w:p w:rsidR="00E40ADF" w:rsidRDefault="00E40ADF" w:rsidP="00C37261">
      <w:pPr>
        <w:pStyle w:val="SingleTxtG"/>
        <w:numPr>
          <w:ilvl w:val="0"/>
          <w:numId w:val="17"/>
        </w:numPr>
        <w:ind w:left="1134" w:firstLine="0"/>
      </w:pPr>
      <w:r w:rsidRPr="00E40ADF">
        <w:t xml:space="preserve">Sírvanse proporcionar información actualizada sobre las medidas legislativas </w:t>
      </w:r>
      <w:r w:rsidR="00AF21DA">
        <w:t>o</w:t>
      </w:r>
      <w:r w:rsidRPr="00E40ADF">
        <w:t xml:space="preserve"> de otra índole qu</w:t>
      </w:r>
      <w:r w:rsidR="009F3C33">
        <w:t>e</w:t>
      </w:r>
      <w:r w:rsidRPr="00E40ADF">
        <w:t xml:space="preserve"> hayan sido adoptadas para prevenir y combatir la corrupción </w:t>
      </w:r>
      <w:r w:rsidR="00C03E1A">
        <w:t>y</w:t>
      </w:r>
      <w:r w:rsidRPr="00E40ADF">
        <w:t xml:space="preserve"> sus efectos negativos en el disfrute de los derechos económicos, sociales y culturales</w:t>
      </w:r>
      <w:r w:rsidR="00EE2511">
        <w:t>, y sobre sus resultados</w:t>
      </w:r>
      <w:r w:rsidRPr="00E40ADF">
        <w:t xml:space="preserve">. </w:t>
      </w:r>
      <w:r w:rsidR="00386927">
        <w:t>Asimismo, sírvanse acompañar información acerca de</w:t>
      </w:r>
      <w:r w:rsidR="00386927" w:rsidRPr="00E40ADF">
        <w:t xml:space="preserve">l número de </w:t>
      </w:r>
      <w:r w:rsidR="00386927">
        <w:t xml:space="preserve">denuncias de corrupción que se han planteado </w:t>
      </w:r>
      <w:r w:rsidR="00386927" w:rsidRPr="00E40ADF">
        <w:t>durante los últimos cinco años</w:t>
      </w:r>
      <w:r w:rsidR="004A7746">
        <w:t>,</w:t>
      </w:r>
      <w:r w:rsidR="00750DC6">
        <w:t xml:space="preserve"> las investigaciones realizadas</w:t>
      </w:r>
      <w:r w:rsidR="004A7746">
        <w:t>,</w:t>
      </w:r>
      <w:r w:rsidR="00750DC6">
        <w:t xml:space="preserve"> y </w:t>
      </w:r>
      <w:r w:rsidR="00386927">
        <w:t xml:space="preserve">el </w:t>
      </w:r>
      <w:r w:rsidR="00750DC6">
        <w:t xml:space="preserve">porcentaje </w:t>
      </w:r>
      <w:r w:rsidR="00386927">
        <w:t xml:space="preserve">de </w:t>
      </w:r>
      <w:r w:rsidR="00750DC6">
        <w:t xml:space="preserve">tales denuncias que </w:t>
      </w:r>
      <w:r w:rsidR="00386927">
        <w:t>conclu</w:t>
      </w:r>
      <w:r w:rsidR="00750DC6">
        <w:t>yeron</w:t>
      </w:r>
      <w:r w:rsidR="00386927">
        <w:t xml:space="preserve"> en condenas</w:t>
      </w:r>
      <w:r w:rsidR="00FD0822">
        <w:t>,</w:t>
      </w:r>
      <w:r w:rsidR="004A7746">
        <w:t xml:space="preserve"> así como sobre la protección otorgada a las personas que denuncian casos de corrupción</w:t>
      </w:r>
      <w:r w:rsidRPr="00E40ADF">
        <w:t>.</w:t>
      </w:r>
    </w:p>
    <w:p w:rsidR="008C1E6D" w:rsidRPr="0088474C" w:rsidRDefault="008C1E6D" w:rsidP="008C1E6D">
      <w:pPr>
        <w:pStyle w:val="H1G"/>
      </w:pPr>
      <w:r w:rsidRPr="0088474C">
        <w:tab/>
      </w:r>
      <w:r w:rsidRPr="0088474C">
        <w:tab/>
        <w:t xml:space="preserve">Artículo 2, </w:t>
      </w:r>
      <w:r w:rsidR="00A2251B">
        <w:t>párrafo</w:t>
      </w:r>
      <w:r w:rsidR="00B362A1">
        <w:t xml:space="preserve"> </w:t>
      </w:r>
      <w:r w:rsidRPr="0088474C">
        <w:t>2</w:t>
      </w:r>
      <w:r w:rsidR="00C70A83">
        <w:t xml:space="preserve">: </w:t>
      </w:r>
      <w:r w:rsidR="004A02CC">
        <w:t>n</w:t>
      </w:r>
      <w:r w:rsidR="004A02CC" w:rsidRPr="0088474C">
        <w:t xml:space="preserve">o </w:t>
      </w:r>
      <w:r w:rsidRPr="0088474C">
        <w:t>discriminación</w:t>
      </w:r>
    </w:p>
    <w:p w:rsidR="00C61511" w:rsidRPr="00C70A83" w:rsidRDefault="002A01DA" w:rsidP="00E41223">
      <w:pPr>
        <w:pStyle w:val="SingleTxtG"/>
        <w:numPr>
          <w:ilvl w:val="0"/>
          <w:numId w:val="17"/>
        </w:numPr>
        <w:ind w:left="1134" w:firstLine="0"/>
      </w:pPr>
      <w:r>
        <w:t>S</w:t>
      </w:r>
      <w:r w:rsidR="00DF1DFB" w:rsidRPr="00C70A83">
        <w:t xml:space="preserve">írvanse </w:t>
      </w:r>
      <w:r w:rsidR="00AF59AE">
        <w:t xml:space="preserve">proporcionar información acerca </w:t>
      </w:r>
      <w:r w:rsidR="00F86C5B">
        <w:t xml:space="preserve">de la situación </w:t>
      </w:r>
      <w:r w:rsidR="00AF59AE">
        <w:t xml:space="preserve">del </w:t>
      </w:r>
      <w:r w:rsidR="00FD0822">
        <w:t>p</w:t>
      </w:r>
      <w:r w:rsidR="00AF59AE">
        <w:t xml:space="preserve">royecto de ley </w:t>
      </w:r>
      <w:r w:rsidR="00CB27A4">
        <w:t>c</w:t>
      </w:r>
      <w:r w:rsidR="00AF59AE">
        <w:t>ontra toda forma de discriminación al que se hace referencia en el párrafo</w:t>
      </w:r>
      <w:r w:rsidR="00B362A1">
        <w:t> </w:t>
      </w:r>
      <w:r w:rsidR="00AF59AE">
        <w:t xml:space="preserve">34 del informe. </w:t>
      </w:r>
      <w:r w:rsidR="004D64C7">
        <w:t xml:space="preserve">Al respecto, </w:t>
      </w:r>
      <w:r w:rsidR="00AF59AE">
        <w:t xml:space="preserve">sírvanse </w:t>
      </w:r>
      <w:r w:rsidR="004D64C7">
        <w:t xml:space="preserve">también </w:t>
      </w:r>
      <w:r w:rsidR="00AF59AE">
        <w:t>proporcionar información acerca del contenido de</w:t>
      </w:r>
      <w:r w:rsidR="0027649A">
        <w:t>l</w:t>
      </w:r>
      <w:r w:rsidR="00EE1054">
        <w:t xml:space="preserve"> </w:t>
      </w:r>
      <w:r w:rsidR="00AF59AE">
        <w:t xml:space="preserve">proyecto de ley, en particular la definición de discriminación </w:t>
      </w:r>
      <w:r w:rsidR="0013050B">
        <w:t>prevista</w:t>
      </w:r>
      <w:r w:rsidR="0027649A">
        <w:t xml:space="preserve"> en el mismo</w:t>
      </w:r>
      <w:r w:rsidR="00AF59AE">
        <w:t xml:space="preserve">. </w:t>
      </w:r>
      <w:r>
        <w:t>Asimismo, s</w:t>
      </w:r>
      <w:r w:rsidRPr="008527A3">
        <w:t xml:space="preserve">írvanse proporcionar información </w:t>
      </w:r>
      <w:r>
        <w:t xml:space="preserve">actualizada </w:t>
      </w:r>
      <w:r w:rsidRPr="008527A3">
        <w:t>acerca de</w:t>
      </w:r>
      <w:r>
        <w:t>l impacto de</w:t>
      </w:r>
      <w:r w:rsidRPr="008527A3">
        <w:t xml:space="preserve"> las medidas adoptadas para combatir</w:t>
      </w:r>
      <w:r>
        <w:t xml:space="preserve"> y prevenir</w:t>
      </w:r>
      <w:r w:rsidRPr="008527A3">
        <w:t xml:space="preserve"> la discriminación </w:t>
      </w:r>
      <w:r>
        <w:t>y</w:t>
      </w:r>
      <w:r w:rsidRPr="008527A3">
        <w:t xml:space="preserve"> </w:t>
      </w:r>
      <w:r>
        <w:t xml:space="preserve">el estigma social </w:t>
      </w:r>
      <w:r w:rsidRPr="008527A3">
        <w:t xml:space="preserve">contra </w:t>
      </w:r>
      <w:r>
        <w:t>personas y grupos desfavorecidos y marginados</w:t>
      </w:r>
      <w:r w:rsidRPr="004D64C7">
        <w:t xml:space="preserve"> </w:t>
      </w:r>
      <w:r>
        <w:t xml:space="preserve">en el ejercicio de los derechos reconocidos en el Pacto, </w:t>
      </w:r>
      <w:r w:rsidRPr="00D97445">
        <w:t>incluyendo las personas lesbianas, ga</w:t>
      </w:r>
      <w:r w:rsidR="00FD0822">
        <w:t>i</w:t>
      </w:r>
      <w:r w:rsidRPr="00D97445">
        <w:t>s, bisexuales y transexuales</w:t>
      </w:r>
      <w:r w:rsidRPr="00C70A83">
        <w:t>.</w:t>
      </w:r>
    </w:p>
    <w:p w:rsidR="008C1E6D" w:rsidRPr="0088474C" w:rsidRDefault="00C61511" w:rsidP="00C61511">
      <w:pPr>
        <w:pStyle w:val="H1G"/>
      </w:pPr>
      <w:r>
        <w:tab/>
      </w:r>
      <w:r>
        <w:tab/>
      </w:r>
      <w:r w:rsidR="008C1E6D" w:rsidRPr="0088474C">
        <w:t>Artículo 3</w:t>
      </w:r>
      <w:r w:rsidR="00C70A83">
        <w:t xml:space="preserve">: </w:t>
      </w:r>
      <w:r w:rsidR="004A02CC">
        <w:t>i</w:t>
      </w:r>
      <w:r w:rsidR="004A02CC" w:rsidRPr="0088474C">
        <w:t xml:space="preserve">gualdad </w:t>
      </w:r>
      <w:r w:rsidR="008C1E6D" w:rsidRPr="0088474C">
        <w:t>de derechos para hombres y mujeres</w:t>
      </w:r>
    </w:p>
    <w:p w:rsidR="007659CC" w:rsidRDefault="00236688" w:rsidP="00337C42">
      <w:pPr>
        <w:pStyle w:val="SingleTxtG"/>
        <w:numPr>
          <w:ilvl w:val="0"/>
          <w:numId w:val="17"/>
        </w:numPr>
        <w:ind w:left="1134" w:firstLine="0"/>
      </w:pPr>
      <w:r>
        <w:t xml:space="preserve">Sírvanse </w:t>
      </w:r>
      <w:r w:rsidR="00EE2511">
        <w:t>destacar los principales logros</w:t>
      </w:r>
      <w:r w:rsidR="006F1DAB">
        <w:t xml:space="preserve"> </w:t>
      </w:r>
      <w:r>
        <w:t xml:space="preserve">del Plan Nacional de Igualdad de Oportunidades entre Mujeres y Hombres 2008-2017 en </w:t>
      </w:r>
      <w:r w:rsidR="00EE2511">
        <w:t xml:space="preserve">relación con </w:t>
      </w:r>
      <w:r>
        <w:t>el goce de los derechos económicos, sociales y culturales de las mujeres</w:t>
      </w:r>
      <w:r w:rsidR="006F1DAB">
        <w:t>,</w:t>
      </w:r>
      <w:r>
        <w:t xml:space="preserve"> hasta la </w:t>
      </w:r>
      <w:r w:rsidR="0006776A">
        <w:t>fecha</w:t>
      </w:r>
      <w:r>
        <w:t xml:space="preserve">. </w:t>
      </w:r>
      <w:r w:rsidR="00CD4412">
        <w:t>Asimismo, s</w:t>
      </w:r>
      <w:r w:rsidRPr="0088474C">
        <w:t xml:space="preserve">írvanse </w:t>
      </w:r>
      <w:r w:rsidR="00337C42">
        <w:t>proporcionar información acerca de las</w:t>
      </w:r>
      <w:r w:rsidRPr="0088474C">
        <w:t xml:space="preserve"> medidas adoptad</w:t>
      </w:r>
      <w:r w:rsidR="00337C42">
        <w:t xml:space="preserve">as, y su impacto, </w:t>
      </w:r>
      <w:r w:rsidRPr="0088474C">
        <w:t>para aumentar la representación de las mujeres en la vida política y en los cargos públicos de toma de decisiones</w:t>
      </w:r>
      <w:r w:rsidR="00337C42">
        <w:t xml:space="preserve"> en los tres poderes del Estado, </w:t>
      </w:r>
      <w:r w:rsidR="00A67914">
        <w:t xml:space="preserve">así como en el sector privado, </w:t>
      </w:r>
      <w:r w:rsidR="00337C42">
        <w:t>tanto a nivel nacional como departamental</w:t>
      </w:r>
      <w:r w:rsidR="000704A6">
        <w:t xml:space="preserve"> y municipal</w:t>
      </w:r>
      <w:r w:rsidRPr="0088474C">
        <w:t xml:space="preserve">. </w:t>
      </w:r>
      <w:r w:rsidR="00C3504C">
        <w:t>S</w:t>
      </w:r>
      <w:r>
        <w:t>írvanse a</w:t>
      </w:r>
      <w:r w:rsidRPr="0088474C">
        <w:t>compañ</w:t>
      </w:r>
      <w:r>
        <w:t>ar</w:t>
      </w:r>
      <w:r w:rsidRPr="0088474C">
        <w:t xml:space="preserve"> información estadística.</w:t>
      </w:r>
    </w:p>
    <w:p w:rsidR="008C1E6D" w:rsidRPr="007659CC" w:rsidRDefault="00A0738C" w:rsidP="00B362A1">
      <w:pPr>
        <w:pStyle w:val="HChG"/>
      </w:pPr>
      <w:r>
        <w:tab/>
      </w:r>
      <w:r w:rsidR="008C1E6D" w:rsidRPr="007659CC">
        <w:t>III.</w:t>
      </w:r>
      <w:r w:rsidR="008C1E6D" w:rsidRPr="007659CC">
        <w:tab/>
        <w:t>Cuestiones relativas a disposiciones específicas del Pacto (art</w:t>
      </w:r>
      <w:r w:rsidR="00CB27A4">
        <w:t>ículo</w:t>
      </w:r>
      <w:r w:rsidR="008C1E6D" w:rsidRPr="007659CC">
        <w:t>s</w:t>
      </w:r>
      <w:r w:rsidR="00B362A1">
        <w:t> </w:t>
      </w:r>
      <w:r w:rsidR="008C1E6D" w:rsidRPr="007659CC">
        <w:t>6 a 15)</w:t>
      </w:r>
    </w:p>
    <w:p w:rsidR="008C1E6D" w:rsidRPr="0088474C" w:rsidRDefault="008C1E6D" w:rsidP="008C1E6D">
      <w:pPr>
        <w:pStyle w:val="H1G"/>
      </w:pPr>
      <w:r w:rsidRPr="0088474C">
        <w:tab/>
      </w:r>
      <w:r w:rsidRPr="0088474C">
        <w:tab/>
        <w:t>Artículo 6</w:t>
      </w:r>
      <w:r w:rsidR="00C70A83">
        <w:t xml:space="preserve">: </w:t>
      </w:r>
      <w:r w:rsidR="004A02CC">
        <w:t>d</w:t>
      </w:r>
      <w:r w:rsidR="004A02CC" w:rsidRPr="0088474C">
        <w:t xml:space="preserve">erecho </w:t>
      </w:r>
      <w:r w:rsidRPr="0088474C">
        <w:t>a trabajar</w:t>
      </w:r>
    </w:p>
    <w:p w:rsidR="00047B50" w:rsidRPr="0088474C" w:rsidRDefault="004601CF" w:rsidP="008641B4">
      <w:pPr>
        <w:pStyle w:val="SingleTxtG"/>
        <w:numPr>
          <w:ilvl w:val="0"/>
          <w:numId w:val="17"/>
        </w:numPr>
        <w:ind w:left="1134" w:firstLine="0"/>
      </w:pPr>
      <w:r w:rsidRPr="004601CF">
        <w:t xml:space="preserve">Sírvanse proporcionar información actualizada acerca de las </w:t>
      </w:r>
      <w:r w:rsidR="00047B50" w:rsidRPr="004601CF">
        <w:t xml:space="preserve">medidas </w:t>
      </w:r>
      <w:r w:rsidRPr="004601CF">
        <w:t xml:space="preserve">adoptadas, y su impacto, </w:t>
      </w:r>
      <w:r w:rsidR="00047B50" w:rsidRPr="004601CF">
        <w:t xml:space="preserve">para </w:t>
      </w:r>
      <w:r w:rsidR="00C3504C" w:rsidRPr="00C3504C">
        <w:t xml:space="preserve">reducir las altas tasas de </w:t>
      </w:r>
      <w:r w:rsidR="008641B4" w:rsidRPr="00C3504C">
        <w:t>subempleo</w:t>
      </w:r>
      <w:r w:rsidRPr="00C3504C">
        <w:t xml:space="preserve"> </w:t>
      </w:r>
      <w:r w:rsidRPr="00A1002B">
        <w:t xml:space="preserve">y </w:t>
      </w:r>
      <w:r w:rsidR="00D72201">
        <w:t xml:space="preserve">para hacer frente a </w:t>
      </w:r>
      <w:r w:rsidRPr="00A1002B">
        <w:t xml:space="preserve">la economía </w:t>
      </w:r>
      <w:r w:rsidR="00047B50" w:rsidRPr="00A1002B">
        <w:t>informal</w:t>
      </w:r>
      <w:r w:rsidRPr="004601CF">
        <w:rPr>
          <w:szCs w:val="18"/>
        </w:rPr>
        <w:t>.</w:t>
      </w:r>
      <w:r w:rsidR="00047B50" w:rsidRPr="004601CF">
        <w:rPr>
          <w:szCs w:val="18"/>
        </w:rPr>
        <w:t xml:space="preserve"> </w:t>
      </w:r>
      <w:r>
        <w:t>Al respecto</w:t>
      </w:r>
      <w:r w:rsidR="007659CC">
        <w:t xml:space="preserve">, sírvanse </w:t>
      </w:r>
      <w:r>
        <w:t xml:space="preserve">también </w:t>
      </w:r>
      <w:r w:rsidR="007659CC">
        <w:t xml:space="preserve">proporcionar información adicional acerca del contenido y alcance del Programa de trabajo temporal </w:t>
      </w:r>
      <w:proofErr w:type="spellStart"/>
      <w:r w:rsidR="00CB27A4" w:rsidRPr="00CB27A4">
        <w:t>Ñamba’apo</w:t>
      </w:r>
      <w:proofErr w:type="spellEnd"/>
      <w:r w:rsidR="00CB27A4" w:rsidRPr="00CB27A4">
        <w:t xml:space="preserve"> Paraguay</w:t>
      </w:r>
      <w:r w:rsidR="00CB27A4">
        <w:t xml:space="preserve"> </w:t>
      </w:r>
      <w:r w:rsidR="007659CC">
        <w:t>al que se hace referencia en el párrafo</w:t>
      </w:r>
      <w:r w:rsidR="00CB27A4">
        <w:t xml:space="preserve"> </w:t>
      </w:r>
      <w:r w:rsidR="007659CC">
        <w:t xml:space="preserve">50 del informe, así como información actualizada sobre su implementación y </w:t>
      </w:r>
      <w:r w:rsidR="00B85A47">
        <w:t>los resultados obtenidos</w:t>
      </w:r>
      <w:r w:rsidR="007659CC">
        <w:t>.</w:t>
      </w:r>
    </w:p>
    <w:p w:rsidR="00075D5C" w:rsidRDefault="00665810" w:rsidP="008E211A">
      <w:pPr>
        <w:pStyle w:val="SingleTxtG"/>
        <w:numPr>
          <w:ilvl w:val="0"/>
          <w:numId w:val="17"/>
        </w:numPr>
        <w:ind w:left="1134" w:firstLine="0"/>
      </w:pPr>
      <w:r>
        <w:t xml:space="preserve">Sírvanse proporcionar información detallada y actualizada acerca de las medidas adoptadas </w:t>
      </w:r>
      <w:r w:rsidR="009A29C1">
        <w:t xml:space="preserve">y su impacto </w:t>
      </w:r>
      <w:r>
        <w:t>para erradicar</w:t>
      </w:r>
      <w:r w:rsidR="00D854CC">
        <w:t xml:space="preserve"> </w:t>
      </w:r>
      <w:r w:rsidR="002216FE">
        <w:t xml:space="preserve">las prácticas que puedan equivaler a </w:t>
      </w:r>
      <w:r>
        <w:t xml:space="preserve">trabajo forzoso, en particular en la región del Chaco. Sírvanse incluir información acerca de las actividades desplegadas </w:t>
      </w:r>
      <w:r w:rsidR="00EC1EE5">
        <w:t xml:space="preserve">al respecto </w:t>
      </w:r>
      <w:r>
        <w:t xml:space="preserve">por la Comisión Interinstitucional contra el trabajo forzoso así como del número de denuncias recibidas por el Centro Nacional de Atención al Indígena, con una indicación del seguimiento que se dio a las mismas. Asimismo, sírvanse acompañar </w:t>
      </w:r>
      <w:r w:rsidR="008E211A">
        <w:t xml:space="preserve">información </w:t>
      </w:r>
      <w:r w:rsidR="008E39FF">
        <w:t xml:space="preserve">sobre </w:t>
      </w:r>
      <w:r>
        <w:t xml:space="preserve">las medidas que se </w:t>
      </w:r>
      <w:r w:rsidR="008E211A">
        <w:t xml:space="preserve">han </w:t>
      </w:r>
      <w:r>
        <w:t>adopta</w:t>
      </w:r>
      <w:r w:rsidR="008E211A">
        <w:t>do</w:t>
      </w:r>
      <w:r>
        <w:t xml:space="preserve"> para </w:t>
      </w:r>
      <w:r w:rsidR="006919A4">
        <w:t xml:space="preserve">enjuiciar y sancionar a los responsables y para </w:t>
      </w:r>
      <w:r>
        <w:t xml:space="preserve">reparar a las víctimas </w:t>
      </w:r>
      <w:r w:rsidR="008E39FF">
        <w:t>de trabajo forzoso</w:t>
      </w:r>
      <w:r>
        <w:t>.</w:t>
      </w:r>
    </w:p>
    <w:p w:rsidR="008C1E6D" w:rsidRPr="0088474C" w:rsidRDefault="008C1E6D" w:rsidP="008C1E6D">
      <w:pPr>
        <w:pStyle w:val="H1G"/>
      </w:pPr>
      <w:r w:rsidRPr="0088474C">
        <w:tab/>
      </w:r>
      <w:r w:rsidRPr="0088474C">
        <w:tab/>
        <w:t>Artículo 7</w:t>
      </w:r>
      <w:r w:rsidR="006A4B1B">
        <w:t>:</w:t>
      </w:r>
      <w:r w:rsidR="00C61511">
        <w:t xml:space="preserve"> </w:t>
      </w:r>
      <w:r w:rsidR="004A02CC">
        <w:t>d</w:t>
      </w:r>
      <w:r w:rsidR="004A02CC" w:rsidRPr="0088474C">
        <w:t xml:space="preserve">erecho </w:t>
      </w:r>
      <w:r w:rsidRPr="0088474C">
        <w:t>a unas condiciones de trabajo equitativas y</w:t>
      </w:r>
      <w:r w:rsidR="00AC300E">
        <w:t> </w:t>
      </w:r>
      <w:r w:rsidRPr="0088474C">
        <w:t>satisfactorias</w:t>
      </w:r>
    </w:p>
    <w:p w:rsidR="00904A73" w:rsidRDefault="00904A73" w:rsidP="00E872E3">
      <w:pPr>
        <w:pStyle w:val="SingleTxtG"/>
        <w:numPr>
          <w:ilvl w:val="0"/>
          <w:numId w:val="17"/>
        </w:numPr>
        <w:ind w:left="1134" w:firstLine="0"/>
      </w:pPr>
      <w:r w:rsidRPr="00904A73">
        <w:t xml:space="preserve">Sírvanse proporcionar información </w:t>
      </w:r>
      <w:r w:rsidR="00BA60A1">
        <w:t xml:space="preserve">actualizada </w:t>
      </w:r>
      <w:r w:rsidRPr="00904A73">
        <w:t>sobre las medidas adoptadas</w:t>
      </w:r>
      <w:r w:rsidR="00013BBD">
        <w:t>, y su impacto,</w:t>
      </w:r>
      <w:r w:rsidRPr="00904A73">
        <w:t xml:space="preserve"> para </w:t>
      </w:r>
      <w:r w:rsidR="00BA60A1">
        <w:t xml:space="preserve">garantizar la igualdad de condiciones de trabajo entre el hombre y la mujer, incluyendo </w:t>
      </w:r>
      <w:r w:rsidR="009F3C33">
        <w:t>salario igual por trabajo igual</w:t>
      </w:r>
      <w:r w:rsidR="002D27DB">
        <w:t>.</w:t>
      </w:r>
    </w:p>
    <w:p w:rsidR="00E872E3" w:rsidRDefault="00E872E3" w:rsidP="00E872E3">
      <w:pPr>
        <w:pStyle w:val="SingleTxtG"/>
        <w:numPr>
          <w:ilvl w:val="0"/>
          <w:numId w:val="17"/>
        </w:numPr>
        <w:ind w:left="1134" w:firstLine="0"/>
      </w:pPr>
      <w:r w:rsidRPr="00E872E3">
        <w:t>Sírvanse proporcionar información actualizada acerca de las medidas adoptadas para garantizar que tod</w:t>
      </w:r>
      <w:r w:rsidR="00F86C5B">
        <w:t>o</w:t>
      </w:r>
      <w:r w:rsidRPr="00E872E3">
        <w:t xml:space="preserve">s los trabajadores, ya sea en el sector público o </w:t>
      </w:r>
      <w:r w:rsidR="00CB27A4">
        <w:t xml:space="preserve">el </w:t>
      </w:r>
      <w:r w:rsidRPr="00E872E3">
        <w:t>privado, tengan acceso a un salario mínimo que les permita a ellos y sus familias gozar de condicione</w:t>
      </w:r>
      <w:r w:rsidR="00731E5C">
        <w:t xml:space="preserve">s de existencia dignas. </w:t>
      </w:r>
      <w:r w:rsidRPr="00E872E3">
        <w:t>Al respecto, sírvanse acompañar información estadística actualizada, desagregada por sexo, edad y área urbana/rural, acerca de</w:t>
      </w:r>
      <w:r w:rsidR="00731E5C">
        <w:t xml:space="preserve">l porcentaje de </w:t>
      </w:r>
      <w:r w:rsidRPr="00E872E3">
        <w:t xml:space="preserve">trabajadores </w:t>
      </w:r>
      <w:r w:rsidR="00731E5C">
        <w:t xml:space="preserve">que reciben </w:t>
      </w:r>
      <w:r w:rsidRPr="00E872E3">
        <w:t>el salario mínimo</w:t>
      </w:r>
      <w:r w:rsidR="00103A4E">
        <w:t xml:space="preserve"> o uno mayor</w:t>
      </w:r>
      <w:r w:rsidRPr="00E872E3">
        <w:t>.</w:t>
      </w:r>
    </w:p>
    <w:p w:rsidR="008C1E6D" w:rsidRPr="0088474C" w:rsidRDefault="00EF0D08" w:rsidP="003D4515">
      <w:pPr>
        <w:pStyle w:val="SingleTxtG"/>
        <w:numPr>
          <w:ilvl w:val="0"/>
          <w:numId w:val="17"/>
        </w:numPr>
        <w:ind w:left="1134" w:firstLine="0"/>
      </w:pPr>
      <w:r>
        <w:t>Sírvanse p</w:t>
      </w:r>
      <w:r w:rsidR="000F6B1A" w:rsidRPr="0088474C">
        <w:t>roporcion</w:t>
      </w:r>
      <w:r>
        <w:t>ar</w:t>
      </w:r>
      <w:r w:rsidR="000F6B1A" w:rsidRPr="0088474C">
        <w:t xml:space="preserve"> </w:t>
      </w:r>
      <w:r w:rsidR="00423DA0" w:rsidRPr="0088474C">
        <w:t>informaci</w:t>
      </w:r>
      <w:r>
        <w:t xml:space="preserve">ón </w:t>
      </w:r>
      <w:r w:rsidR="002D27DB">
        <w:t xml:space="preserve">estadística </w:t>
      </w:r>
      <w:r w:rsidR="00423DA0" w:rsidRPr="0088474C">
        <w:t>actualizada</w:t>
      </w:r>
      <w:r w:rsidR="00EC33E9">
        <w:t>, desglosada por sexo</w:t>
      </w:r>
      <w:r w:rsidR="00320E8E">
        <w:t xml:space="preserve">, </w:t>
      </w:r>
      <w:r w:rsidR="00EC33E9">
        <w:t>edad</w:t>
      </w:r>
      <w:r w:rsidR="00320E8E">
        <w:t xml:space="preserve"> y zona urbana/rural</w:t>
      </w:r>
      <w:r w:rsidR="00EC33E9">
        <w:t>,</w:t>
      </w:r>
      <w:r w:rsidR="00423DA0" w:rsidRPr="0088474C">
        <w:t xml:space="preserve"> </w:t>
      </w:r>
      <w:r w:rsidR="000F6B1A" w:rsidRPr="0088474C">
        <w:t xml:space="preserve">sobre los empleados domésticos en el Estado </w:t>
      </w:r>
      <w:r w:rsidR="001A6423">
        <w:t>p</w:t>
      </w:r>
      <w:r w:rsidR="000F6B1A" w:rsidRPr="0088474C">
        <w:t xml:space="preserve">arte. </w:t>
      </w:r>
      <w:r>
        <w:t xml:space="preserve">Asimismo, sírvanse proporcionar </w:t>
      </w:r>
      <w:r w:rsidR="002216FE">
        <w:t xml:space="preserve">mayor </w:t>
      </w:r>
      <w:r>
        <w:t>información acerca de las medidas ad</w:t>
      </w:r>
      <w:r w:rsidR="003D4515">
        <w:t xml:space="preserve">optadas con miras a modificar las normas </w:t>
      </w:r>
      <w:r>
        <w:t xml:space="preserve">que establecen condiciones discriminatorias </w:t>
      </w:r>
      <w:r w:rsidR="00DE133C">
        <w:t>en relación con el</w:t>
      </w:r>
      <w:r>
        <w:t xml:space="preserve"> trabajo doméstico </w:t>
      </w:r>
      <w:r w:rsidR="003D4515">
        <w:t>así como</w:t>
      </w:r>
      <w:r>
        <w:t xml:space="preserve"> para incrementar el número de inspecciones laborales en ese sector, como lo recomendó el Comité en sus anteriores observaciones finales (E/C.12/PRY/CO/3, párr</w:t>
      </w:r>
      <w:r w:rsidR="00B362A1">
        <w:t>. </w:t>
      </w:r>
      <w:r>
        <w:t>26).</w:t>
      </w:r>
      <w:r w:rsidR="00F6062C" w:rsidRPr="0088474C">
        <w:t xml:space="preserve"> </w:t>
      </w:r>
      <w:r w:rsidR="004708FF">
        <w:t>En relación con las inspecciones laborales, sírvanse proporcionar datos estadísticos anuales sobre las inspecciones realizadas y sus resultados.</w:t>
      </w:r>
    </w:p>
    <w:p w:rsidR="008C1E6D" w:rsidRPr="0088474C" w:rsidRDefault="008C1E6D" w:rsidP="00381A8B">
      <w:pPr>
        <w:pStyle w:val="H1G"/>
      </w:pPr>
      <w:r w:rsidRPr="0088474C">
        <w:tab/>
      </w:r>
      <w:r w:rsidRPr="0088474C">
        <w:tab/>
        <w:t>Artículo 8</w:t>
      </w:r>
      <w:r w:rsidR="006A4B1B">
        <w:t xml:space="preserve">: </w:t>
      </w:r>
      <w:r w:rsidR="004A02CC">
        <w:t>d</w:t>
      </w:r>
      <w:r w:rsidR="004A02CC" w:rsidRPr="0088474C">
        <w:t xml:space="preserve">erechos </w:t>
      </w:r>
      <w:r w:rsidRPr="0088474C">
        <w:t>sindicales</w:t>
      </w:r>
    </w:p>
    <w:p w:rsidR="005B65A4" w:rsidRPr="005B65A4" w:rsidRDefault="007F4436" w:rsidP="008D1F16">
      <w:pPr>
        <w:pStyle w:val="SingleTxtG"/>
        <w:numPr>
          <w:ilvl w:val="0"/>
          <w:numId w:val="17"/>
        </w:numPr>
        <w:ind w:left="1134" w:firstLine="0"/>
        <w:rPr>
          <w:rFonts w:eastAsia="SimSun" w:cs="Angsana New"/>
        </w:rPr>
      </w:pPr>
      <w:r>
        <w:rPr>
          <w:color w:val="000000"/>
          <w:lang w:eastAsia="en-GB"/>
        </w:rPr>
        <w:t>S</w:t>
      </w:r>
      <w:r w:rsidR="005B65A4">
        <w:rPr>
          <w:color w:val="000000"/>
          <w:lang w:eastAsia="en-GB"/>
        </w:rPr>
        <w:t xml:space="preserve">írvanse </w:t>
      </w:r>
      <w:r>
        <w:rPr>
          <w:color w:val="000000"/>
          <w:lang w:eastAsia="en-GB"/>
        </w:rPr>
        <w:t>informar si existen restricciones en</w:t>
      </w:r>
      <w:r w:rsidR="00D854CC">
        <w:rPr>
          <w:color w:val="000000"/>
          <w:lang w:eastAsia="en-GB"/>
        </w:rPr>
        <w:t xml:space="preserve"> </w:t>
      </w:r>
      <w:r w:rsidR="005B65A4">
        <w:rPr>
          <w:color w:val="000000"/>
          <w:lang w:eastAsia="en-GB"/>
        </w:rPr>
        <w:t>la legislación nacional en materia de derechos sindicales</w:t>
      </w:r>
      <w:r w:rsidRPr="007F4436">
        <w:rPr>
          <w:color w:val="000000"/>
          <w:lang w:eastAsia="en-GB"/>
        </w:rPr>
        <w:t>, y de ser el caso</w:t>
      </w:r>
      <w:r w:rsidR="00007AC4">
        <w:rPr>
          <w:color w:val="000000"/>
          <w:lang w:eastAsia="en-GB"/>
        </w:rPr>
        <w:t>,</w:t>
      </w:r>
      <w:r w:rsidRPr="007F4436">
        <w:rPr>
          <w:color w:val="000000"/>
          <w:lang w:eastAsia="en-GB"/>
        </w:rPr>
        <w:t xml:space="preserve"> </w:t>
      </w:r>
      <w:r>
        <w:rPr>
          <w:color w:val="000000"/>
          <w:lang w:eastAsia="en-GB"/>
        </w:rPr>
        <w:t xml:space="preserve">sírvanse indicar </w:t>
      </w:r>
      <w:r w:rsidRPr="007F4436">
        <w:rPr>
          <w:color w:val="000000"/>
          <w:lang w:eastAsia="en-GB"/>
        </w:rPr>
        <w:t>cuáles son</w:t>
      </w:r>
      <w:r>
        <w:rPr>
          <w:color w:val="000000"/>
          <w:lang w:eastAsia="en-GB"/>
        </w:rPr>
        <w:t xml:space="preserve"> y si las mismas son compatibles con </w:t>
      </w:r>
      <w:r w:rsidR="005B65A4">
        <w:rPr>
          <w:color w:val="000000"/>
          <w:lang w:eastAsia="en-GB"/>
        </w:rPr>
        <w:t>los estándares contenidos en el Pacto</w:t>
      </w:r>
      <w:r w:rsidR="005B65A4" w:rsidRPr="00D47EDF">
        <w:rPr>
          <w:color w:val="000000"/>
          <w:lang w:eastAsia="en-GB"/>
        </w:rPr>
        <w:t>.</w:t>
      </w:r>
      <w:r w:rsidR="005B65A4">
        <w:rPr>
          <w:color w:val="000000"/>
          <w:lang w:eastAsia="en-GB"/>
        </w:rPr>
        <w:t xml:space="preserve"> </w:t>
      </w:r>
    </w:p>
    <w:p w:rsidR="00D84E13" w:rsidRPr="0088474C" w:rsidRDefault="00EA355E" w:rsidP="008D1F16">
      <w:pPr>
        <w:pStyle w:val="SingleTxtG"/>
        <w:numPr>
          <w:ilvl w:val="0"/>
          <w:numId w:val="17"/>
        </w:numPr>
        <w:ind w:left="1134" w:firstLine="0"/>
        <w:rPr>
          <w:rFonts w:eastAsia="SimSun" w:cs="Angsana New"/>
        </w:rPr>
      </w:pPr>
      <w:r>
        <w:rPr>
          <w:rFonts w:eastAsia="SimSun" w:cs="Angsana New"/>
        </w:rPr>
        <w:t>Sírvanse proporcionar información</w:t>
      </w:r>
      <w:r w:rsidR="00EC33E9">
        <w:rPr>
          <w:rFonts w:eastAsia="SimSun" w:cs="Angsana New"/>
        </w:rPr>
        <w:t xml:space="preserve"> anual</w:t>
      </w:r>
      <w:r>
        <w:rPr>
          <w:rFonts w:eastAsia="SimSun" w:cs="Angsana New"/>
        </w:rPr>
        <w:t xml:space="preserve">, desde el año 2008, acerca del número de solicitudes de registro de sindicatos </w:t>
      </w:r>
      <w:r w:rsidR="001E0ADA">
        <w:rPr>
          <w:rFonts w:eastAsia="SimSun" w:cs="Angsana New"/>
        </w:rPr>
        <w:t xml:space="preserve">presentadas ante </w:t>
      </w:r>
      <w:r w:rsidR="00CE4055">
        <w:rPr>
          <w:rFonts w:eastAsia="SimSun" w:cs="Angsana New"/>
        </w:rPr>
        <w:t>las autoridades competentes</w:t>
      </w:r>
      <w:r w:rsidR="00157CB5">
        <w:rPr>
          <w:rFonts w:eastAsia="SimSun" w:cs="Angsana New"/>
        </w:rPr>
        <w:t xml:space="preserve">, indicando </w:t>
      </w:r>
      <w:r w:rsidR="0006785B">
        <w:rPr>
          <w:rFonts w:eastAsia="SimSun" w:cs="Angsana New"/>
        </w:rPr>
        <w:t xml:space="preserve">si las mismas se referían al sector público o privado; </w:t>
      </w:r>
      <w:r>
        <w:rPr>
          <w:rFonts w:eastAsia="SimSun" w:cs="Angsana New"/>
        </w:rPr>
        <w:t xml:space="preserve">el número de solicitudes aceptadas y rechazadas, </w:t>
      </w:r>
      <w:r w:rsidR="00F86C5B">
        <w:rPr>
          <w:rFonts w:eastAsia="SimSun" w:cs="Angsana New"/>
        </w:rPr>
        <w:t xml:space="preserve">y </w:t>
      </w:r>
      <w:r>
        <w:rPr>
          <w:rFonts w:eastAsia="SimSun" w:cs="Angsana New"/>
        </w:rPr>
        <w:t xml:space="preserve">en este último caso sírvanse precisar los motivos </w:t>
      </w:r>
      <w:r w:rsidR="00215459">
        <w:rPr>
          <w:rFonts w:eastAsia="SimSun" w:cs="Angsana New"/>
        </w:rPr>
        <w:t>y</w:t>
      </w:r>
      <w:r>
        <w:rPr>
          <w:rFonts w:eastAsia="SimSun" w:cs="Angsana New"/>
        </w:rPr>
        <w:t xml:space="preserve"> el plazo promedio en el que se han resuelto las solicitudes. Asimismo, </w:t>
      </w:r>
      <w:r w:rsidR="009F47C8">
        <w:rPr>
          <w:color w:val="000000"/>
          <w:lang w:eastAsia="en-GB"/>
        </w:rPr>
        <w:t xml:space="preserve">sírvanse </w:t>
      </w:r>
      <w:r>
        <w:rPr>
          <w:color w:val="000000"/>
          <w:lang w:eastAsia="en-GB"/>
        </w:rPr>
        <w:t xml:space="preserve">informar si, </w:t>
      </w:r>
      <w:r w:rsidR="009F47C8">
        <w:rPr>
          <w:color w:val="000000"/>
          <w:lang w:eastAsia="en-GB"/>
        </w:rPr>
        <w:t xml:space="preserve">desde el </w:t>
      </w:r>
      <w:r w:rsidR="00CE1BD9">
        <w:rPr>
          <w:color w:val="000000"/>
          <w:lang w:eastAsia="en-GB"/>
        </w:rPr>
        <w:t xml:space="preserve">año </w:t>
      </w:r>
      <w:r w:rsidR="009F47C8">
        <w:rPr>
          <w:color w:val="000000"/>
          <w:lang w:eastAsia="en-GB"/>
        </w:rPr>
        <w:t>2008</w:t>
      </w:r>
      <w:r>
        <w:rPr>
          <w:color w:val="000000"/>
          <w:lang w:eastAsia="en-GB"/>
        </w:rPr>
        <w:t xml:space="preserve">, se </w:t>
      </w:r>
      <w:r w:rsidR="009F47C8">
        <w:rPr>
          <w:color w:val="000000"/>
          <w:lang w:eastAsia="en-GB"/>
        </w:rPr>
        <w:t xml:space="preserve">han </w:t>
      </w:r>
      <w:r>
        <w:rPr>
          <w:color w:val="000000"/>
          <w:lang w:eastAsia="en-GB"/>
        </w:rPr>
        <w:t>registra</w:t>
      </w:r>
      <w:r w:rsidR="009F47C8">
        <w:rPr>
          <w:color w:val="000000"/>
          <w:lang w:eastAsia="en-GB"/>
        </w:rPr>
        <w:t>do</w:t>
      </w:r>
      <w:r>
        <w:rPr>
          <w:color w:val="000000"/>
          <w:lang w:eastAsia="en-GB"/>
        </w:rPr>
        <w:t xml:space="preserve"> denuncias relativas a actos de </w:t>
      </w:r>
      <w:r w:rsidR="004A6AE4" w:rsidRPr="004A6AE4">
        <w:rPr>
          <w:color w:val="000000"/>
          <w:lang w:eastAsia="en-GB"/>
        </w:rPr>
        <w:t>hostigamiento y/o intimidación</w:t>
      </w:r>
      <w:r>
        <w:rPr>
          <w:color w:val="000000"/>
          <w:lang w:eastAsia="en-GB"/>
        </w:rPr>
        <w:t xml:space="preserve">, incluidos despidos, contra </w:t>
      </w:r>
      <w:r w:rsidR="009F47C8">
        <w:rPr>
          <w:color w:val="000000"/>
          <w:lang w:eastAsia="en-GB"/>
        </w:rPr>
        <w:t>trabajadores sindicalizados o sus dirigentes</w:t>
      </w:r>
      <w:r w:rsidR="001F46EE">
        <w:rPr>
          <w:color w:val="000000"/>
          <w:lang w:eastAsia="en-GB"/>
        </w:rPr>
        <w:t xml:space="preserve"> </w:t>
      </w:r>
      <w:r>
        <w:rPr>
          <w:color w:val="000000"/>
          <w:lang w:eastAsia="en-GB"/>
        </w:rPr>
        <w:t>como consecuencia de sus actividades sindicales</w:t>
      </w:r>
      <w:r w:rsidR="000A36B4">
        <w:rPr>
          <w:color w:val="000000"/>
          <w:lang w:eastAsia="en-GB"/>
        </w:rPr>
        <w:t xml:space="preserve"> y, d</w:t>
      </w:r>
      <w:r>
        <w:rPr>
          <w:color w:val="000000"/>
          <w:lang w:eastAsia="en-GB"/>
        </w:rPr>
        <w:t xml:space="preserve">e ser el caso, sírvanse proporcionar información acerca del seguimiento </w:t>
      </w:r>
      <w:r w:rsidR="000A36B4">
        <w:rPr>
          <w:color w:val="000000"/>
          <w:lang w:eastAsia="en-GB"/>
        </w:rPr>
        <w:t>que se dio</w:t>
      </w:r>
      <w:r>
        <w:rPr>
          <w:color w:val="000000"/>
          <w:lang w:eastAsia="en-GB"/>
        </w:rPr>
        <w:t xml:space="preserve"> a tales denuncias.</w:t>
      </w:r>
      <w:r w:rsidR="00735F11">
        <w:rPr>
          <w:color w:val="000000"/>
          <w:lang w:eastAsia="en-GB"/>
        </w:rPr>
        <w:t xml:space="preserve"> </w:t>
      </w:r>
    </w:p>
    <w:p w:rsidR="008C1E6D" w:rsidRPr="0088474C" w:rsidRDefault="008C1E6D" w:rsidP="008C1E6D">
      <w:pPr>
        <w:pStyle w:val="H1G"/>
      </w:pPr>
      <w:r w:rsidRPr="0088474C">
        <w:tab/>
      </w:r>
      <w:r w:rsidRPr="0088474C">
        <w:tab/>
      </w:r>
      <w:r w:rsidRPr="004174C4">
        <w:t>Artículo 9</w:t>
      </w:r>
      <w:r w:rsidR="006A4B1B" w:rsidRPr="004174C4">
        <w:t xml:space="preserve">: </w:t>
      </w:r>
      <w:r w:rsidR="004A02CC">
        <w:t>d</w:t>
      </w:r>
      <w:r w:rsidR="004A02CC" w:rsidRPr="004174C4">
        <w:t xml:space="preserve">erecho </w:t>
      </w:r>
      <w:r w:rsidRPr="004174C4">
        <w:t>a la seguridad social</w:t>
      </w:r>
    </w:p>
    <w:p w:rsidR="00E816AC" w:rsidRDefault="000928D5" w:rsidP="00C059C5">
      <w:pPr>
        <w:pStyle w:val="SingleTxtG"/>
        <w:numPr>
          <w:ilvl w:val="0"/>
          <w:numId w:val="17"/>
        </w:numPr>
        <w:ind w:left="1134" w:firstLine="0"/>
      </w:pPr>
      <w:r>
        <w:t xml:space="preserve">Sírvanse proporcionar información </w:t>
      </w:r>
      <w:r w:rsidR="00705032">
        <w:t xml:space="preserve">actualizada </w:t>
      </w:r>
      <w:r>
        <w:t xml:space="preserve">acerca </w:t>
      </w:r>
      <w:r w:rsidR="00A721DF">
        <w:t xml:space="preserve">de las medidas adoptadas, y su impacto, </w:t>
      </w:r>
      <w:r w:rsidR="00B8783E" w:rsidRPr="00EB7C55">
        <w:t>para</w:t>
      </w:r>
      <w:r w:rsidR="00C21A9B" w:rsidRPr="00EB7C55">
        <w:t xml:space="preserve"> </w:t>
      </w:r>
      <w:r w:rsidR="009A1064" w:rsidRPr="00EB7C55">
        <w:t>superar los desafíos existentes en materia de seguridad social</w:t>
      </w:r>
      <w:r w:rsidR="009A1064">
        <w:t xml:space="preserve">, en particular, para </w:t>
      </w:r>
      <w:r w:rsidR="00B8783E">
        <w:t>extender los beneficios de la seguridad social a todas las personas</w:t>
      </w:r>
      <w:r w:rsidR="00C21A9B">
        <w:t>, incluid</w:t>
      </w:r>
      <w:r w:rsidR="00B8783E">
        <w:t xml:space="preserve">as las que trabajan en </w:t>
      </w:r>
      <w:r w:rsidR="00C21A9B">
        <w:t>la economía informal y las</w:t>
      </w:r>
      <w:r w:rsidR="0067010E">
        <w:t xml:space="preserve"> que trabajan por cuenta propia</w:t>
      </w:r>
      <w:r w:rsidR="00C21A9B">
        <w:t>. Al respecto, sírvanse incluir información acerca del impacto de l</w:t>
      </w:r>
      <w:r>
        <w:t>as medidas adoptadas</w:t>
      </w:r>
      <w:r w:rsidR="00C21A9B">
        <w:t xml:space="preserve"> </w:t>
      </w:r>
      <w:r w:rsidR="00876929">
        <w:t>en el contexto del Objetivo Nacional</w:t>
      </w:r>
      <w:r w:rsidR="00B362A1">
        <w:t> </w:t>
      </w:r>
      <w:r w:rsidR="00876929">
        <w:t xml:space="preserve">1.3 “Modernizar el Sistema de Seguridad Social con cobertura integrada” </w:t>
      </w:r>
      <w:r w:rsidR="00C21A9B">
        <w:t xml:space="preserve">mencionado en el </w:t>
      </w:r>
      <w:r w:rsidR="00876929">
        <w:t>párrafo</w:t>
      </w:r>
      <w:r w:rsidR="00B362A1">
        <w:t> </w:t>
      </w:r>
      <w:r w:rsidR="00876929">
        <w:t>88 del informe</w:t>
      </w:r>
      <w:r w:rsidR="00C21A9B">
        <w:t>.</w:t>
      </w:r>
      <w:r>
        <w:t xml:space="preserve"> </w:t>
      </w:r>
      <w:r w:rsidR="00EB7C55">
        <w:t xml:space="preserve">Sírvanse acompañar </w:t>
      </w:r>
      <w:r w:rsidR="00EB7C55" w:rsidRPr="00EB7C55">
        <w:t>datos estadísticos</w:t>
      </w:r>
      <w:r w:rsidR="00EB7C55">
        <w:t>.</w:t>
      </w:r>
    </w:p>
    <w:p w:rsidR="008C1E6D" w:rsidRPr="0088474C" w:rsidRDefault="008C1E6D" w:rsidP="008C1E6D">
      <w:pPr>
        <w:pStyle w:val="H1G"/>
      </w:pPr>
      <w:r w:rsidRPr="0088474C">
        <w:tab/>
      </w:r>
      <w:r w:rsidRPr="0088474C">
        <w:tab/>
        <w:t>Artículo 10</w:t>
      </w:r>
      <w:r w:rsidR="006A4B1B">
        <w:t xml:space="preserve">: </w:t>
      </w:r>
      <w:r w:rsidR="004A02CC">
        <w:t>p</w:t>
      </w:r>
      <w:r w:rsidR="004A02CC" w:rsidRPr="0088474C">
        <w:t xml:space="preserve">rotección </w:t>
      </w:r>
      <w:r w:rsidRPr="0088474C">
        <w:t>de la familia, las madres y los hijos</w:t>
      </w:r>
      <w:r w:rsidR="00240CB1">
        <w:t xml:space="preserve"> </w:t>
      </w:r>
    </w:p>
    <w:p w:rsidR="00727F8B" w:rsidRDefault="00A41B5E" w:rsidP="00301536">
      <w:pPr>
        <w:pStyle w:val="SingleTxtG"/>
        <w:numPr>
          <w:ilvl w:val="0"/>
          <w:numId w:val="17"/>
        </w:numPr>
        <w:ind w:left="1134" w:firstLine="0"/>
      </w:pPr>
      <w:r>
        <w:t>Sírvanse proporcionar información actualizada acerca de</w:t>
      </w:r>
      <w:r w:rsidR="00301536">
        <w:t>l impacto que han tenido</w:t>
      </w:r>
      <w:r>
        <w:t xml:space="preserve"> las medidas adoptadas </w:t>
      </w:r>
      <w:r w:rsidR="00871DFB">
        <w:t xml:space="preserve">para erradicar el trabajo infantil, en particular aquellas adoptadas </w:t>
      </w:r>
      <w:r>
        <w:t>en el marco del Plan Nacional de Prevención y Erradicación del Trabajo Infantil y Protección del Trabajo de los Adolescentes.</w:t>
      </w:r>
      <w:r w:rsidR="00476F7B">
        <w:t xml:space="preserve"> </w:t>
      </w:r>
      <w:r w:rsidR="002216FE">
        <w:t>Al respecto</w:t>
      </w:r>
      <w:r w:rsidR="00476F7B">
        <w:t xml:space="preserve">, </w:t>
      </w:r>
      <w:r>
        <w:t>s</w:t>
      </w:r>
      <w:r w:rsidR="00727F8B">
        <w:t xml:space="preserve">írvanse </w:t>
      </w:r>
      <w:r w:rsidR="002216FE">
        <w:t xml:space="preserve">también </w:t>
      </w:r>
      <w:r w:rsidR="00476F7B">
        <w:t xml:space="preserve">proporcionar </w:t>
      </w:r>
      <w:r w:rsidR="00727F8B">
        <w:t>informa</w:t>
      </w:r>
      <w:r w:rsidR="00476F7B">
        <w:t xml:space="preserve">ción acerca de las </w:t>
      </w:r>
      <w:r w:rsidR="00727F8B">
        <w:t>medidas</w:t>
      </w:r>
      <w:r w:rsidR="00476F7B">
        <w:t xml:space="preserve"> </w:t>
      </w:r>
      <w:r w:rsidR="00727F8B">
        <w:t>adoptadas, y su impacto, para</w:t>
      </w:r>
      <w:r w:rsidR="00727F8B" w:rsidRPr="00727F8B">
        <w:rPr>
          <w:rFonts w:ascii="Arial" w:hAnsi="Arial" w:cs="Arial"/>
          <w:color w:val="222222"/>
        </w:rPr>
        <w:t xml:space="preserve"> </w:t>
      </w:r>
      <w:r w:rsidR="00727F8B">
        <w:t>eliminar la práctica</w:t>
      </w:r>
      <w:r w:rsidR="00727F8B" w:rsidRPr="00727F8B">
        <w:t xml:space="preserve"> </w:t>
      </w:r>
      <w:r w:rsidR="00727F8B">
        <w:t>del “</w:t>
      </w:r>
      <w:r w:rsidR="00727F8B" w:rsidRPr="00727F8B">
        <w:t>criadazgo</w:t>
      </w:r>
      <w:r w:rsidR="00727F8B">
        <w:t>”.</w:t>
      </w:r>
    </w:p>
    <w:p w:rsidR="008C1E6D" w:rsidRPr="0088474C" w:rsidRDefault="008C1E6D" w:rsidP="008C1E6D">
      <w:pPr>
        <w:pStyle w:val="H1G"/>
      </w:pPr>
      <w:r w:rsidRPr="0088474C">
        <w:tab/>
      </w:r>
      <w:r w:rsidRPr="0088474C">
        <w:tab/>
        <w:t>Artículo 11</w:t>
      </w:r>
      <w:r w:rsidR="006A4B1B">
        <w:t xml:space="preserve">: </w:t>
      </w:r>
      <w:r w:rsidR="004A02CC">
        <w:t>d</w:t>
      </w:r>
      <w:r w:rsidR="004A02CC" w:rsidRPr="0088474C">
        <w:t xml:space="preserve">erecho </w:t>
      </w:r>
      <w:r w:rsidRPr="0088474C">
        <w:t>a un nivel de vida adecuado</w:t>
      </w:r>
    </w:p>
    <w:p w:rsidR="0022784D" w:rsidRDefault="00755C01" w:rsidP="00212A7B">
      <w:pPr>
        <w:pStyle w:val="SingleTxtG"/>
        <w:numPr>
          <w:ilvl w:val="0"/>
          <w:numId w:val="17"/>
        </w:numPr>
        <w:ind w:left="1134" w:firstLine="0"/>
      </w:pPr>
      <w:r>
        <w:t>Sírvanse proporcionar información actualizada acerca de</w:t>
      </w:r>
      <w:r w:rsidRPr="0088474C">
        <w:t>l</w:t>
      </w:r>
      <w:r w:rsidR="008F0C18">
        <w:t xml:space="preserve"> impacto </w:t>
      </w:r>
      <w:r w:rsidRPr="0088474C">
        <w:t xml:space="preserve">de </w:t>
      </w:r>
      <w:r>
        <w:t>las medidas</w:t>
      </w:r>
      <w:r w:rsidR="008F0C18">
        <w:t xml:space="preserve"> </w:t>
      </w:r>
      <w:r>
        <w:t>adoptadas</w:t>
      </w:r>
      <w:r w:rsidRPr="0088474C">
        <w:t xml:space="preserve"> para luchar contra la pobreza</w:t>
      </w:r>
      <w:r>
        <w:t xml:space="preserve"> y la pobreza extrema</w:t>
      </w:r>
      <w:r w:rsidR="008F0C18">
        <w:t>,</w:t>
      </w:r>
      <w:r w:rsidR="00476F7B">
        <w:t xml:space="preserve"> </w:t>
      </w:r>
      <w:r w:rsidR="002A1003">
        <w:t>incluyendo</w:t>
      </w:r>
      <w:r w:rsidR="00935988" w:rsidRPr="00935988">
        <w:t xml:space="preserve"> el programa Tekopor</w:t>
      </w:r>
      <w:r w:rsidR="00935988">
        <w:t>ã</w:t>
      </w:r>
      <w:r w:rsidR="002A1003" w:rsidRPr="002A1003">
        <w:t xml:space="preserve"> </w:t>
      </w:r>
      <w:r w:rsidR="002A1003">
        <w:t>y las medidas adoptadas para implementar las recomendaciones realizadas por la Relatora Especial sobre la extrema pobreza y los derechos humanos en su informe de visita (A/HRC/20/25/Add.2)</w:t>
      </w:r>
      <w:r w:rsidR="00935988" w:rsidRPr="00935988">
        <w:t>,</w:t>
      </w:r>
      <w:r w:rsidR="00935988">
        <w:t xml:space="preserve"> </w:t>
      </w:r>
      <w:r w:rsidR="00476F7B" w:rsidRPr="00215459">
        <w:t xml:space="preserve">en particular en </w:t>
      </w:r>
      <w:r w:rsidR="006A5799" w:rsidRPr="00215459">
        <w:t>las zonas</w:t>
      </w:r>
      <w:r w:rsidR="00E07164" w:rsidRPr="00215459">
        <w:t xml:space="preserve"> rurales</w:t>
      </w:r>
      <w:r w:rsidR="00215459">
        <w:t xml:space="preserve"> y en relación con las comunidades indígenas</w:t>
      </w:r>
      <w:r w:rsidR="00A91063">
        <w:t xml:space="preserve">. </w:t>
      </w:r>
      <w:r w:rsidR="00476F7B">
        <w:t>Al respecto, s</w:t>
      </w:r>
      <w:r w:rsidR="00A91063">
        <w:t xml:space="preserve">írvanse </w:t>
      </w:r>
      <w:r w:rsidR="00476F7B">
        <w:t>incluir</w:t>
      </w:r>
      <w:r w:rsidR="00A91063">
        <w:t xml:space="preserve"> información acerca de</w:t>
      </w:r>
      <w:r w:rsidR="00F827EB">
        <w:t xml:space="preserve"> los recursos asignados para </w:t>
      </w:r>
      <w:r w:rsidR="00A91063">
        <w:t xml:space="preserve">la </w:t>
      </w:r>
      <w:r w:rsidR="00F827EB">
        <w:t xml:space="preserve">implementación </w:t>
      </w:r>
      <w:r w:rsidR="00A91063">
        <w:t xml:space="preserve">de </w:t>
      </w:r>
      <w:r w:rsidR="00476F7B">
        <w:t xml:space="preserve">tales </w:t>
      </w:r>
      <w:r w:rsidR="00A91063">
        <w:t xml:space="preserve">medidas </w:t>
      </w:r>
      <w:r w:rsidR="00F827EB">
        <w:t xml:space="preserve">y comentar si los mismos resultan suficientes. </w:t>
      </w:r>
    </w:p>
    <w:p w:rsidR="00C301B4" w:rsidRDefault="00C724D5" w:rsidP="00B362A1">
      <w:pPr>
        <w:pStyle w:val="SingleTxtG"/>
        <w:numPr>
          <w:ilvl w:val="0"/>
          <w:numId w:val="17"/>
        </w:numPr>
        <w:ind w:left="1134" w:firstLine="0"/>
      </w:pPr>
      <w:r>
        <w:t>S</w:t>
      </w:r>
      <w:r w:rsidR="00E01D4C" w:rsidRPr="00E01D4C">
        <w:t xml:space="preserve">írvanse </w:t>
      </w:r>
      <w:r w:rsidR="00E01D4C">
        <w:t xml:space="preserve">comentar los datos que surgen del informe </w:t>
      </w:r>
      <w:r w:rsidR="00CF2E04">
        <w:t xml:space="preserve">publicado en 2013 por </w:t>
      </w:r>
      <w:r w:rsidR="00E01D4C">
        <w:t xml:space="preserve">la </w:t>
      </w:r>
      <w:r w:rsidR="00E01D4C" w:rsidRPr="00E01D4C">
        <w:t xml:space="preserve">Organización de las Naciones Unidas para </w:t>
      </w:r>
      <w:r w:rsidR="00215459">
        <w:t xml:space="preserve">la </w:t>
      </w:r>
      <w:r w:rsidR="00E01D4C" w:rsidRPr="00E01D4C">
        <w:t>Alimentación y la Agricultura</w:t>
      </w:r>
      <w:r w:rsidR="00CF2E04">
        <w:t xml:space="preserve">, titulado </w:t>
      </w:r>
      <w:r w:rsidR="00E01D4C" w:rsidRPr="00CF2E04">
        <w:rPr>
          <w:i/>
        </w:rPr>
        <w:t>E</w:t>
      </w:r>
      <w:r w:rsidR="00E01D4C" w:rsidRPr="00CF2E04">
        <w:rPr>
          <w:bCs/>
          <w:i/>
        </w:rPr>
        <w:t>l estado de la i</w:t>
      </w:r>
      <w:r w:rsidR="00E01D4C" w:rsidRPr="00CF2E04">
        <w:rPr>
          <w:i/>
        </w:rPr>
        <w:t>nseguridad alimentaria en el mundo</w:t>
      </w:r>
      <w:r w:rsidR="00CF2E04">
        <w:t>,</w:t>
      </w:r>
      <w:r w:rsidR="00E01D4C">
        <w:t xml:space="preserve"> </w:t>
      </w:r>
      <w:r w:rsidR="00CF2E04">
        <w:t>según</w:t>
      </w:r>
      <w:r w:rsidR="00E01D4C">
        <w:t xml:space="preserve"> el cual se registra un incremento de la </w:t>
      </w:r>
      <w:r w:rsidR="006A5799">
        <w:t xml:space="preserve">tasa de </w:t>
      </w:r>
      <w:r w:rsidR="002D1DBA">
        <w:t xml:space="preserve">subalimentación </w:t>
      </w:r>
      <w:r w:rsidR="00E01D4C">
        <w:t xml:space="preserve">en el Estado parte, </w:t>
      </w:r>
      <w:r w:rsidR="002D1DBA">
        <w:t xml:space="preserve">que llega </w:t>
      </w:r>
      <w:r w:rsidR="004A23A4">
        <w:t>a una proyección de</w:t>
      </w:r>
      <w:r w:rsidR="00E01D4C">
        <w:t>l 22</w:t>
      </w:r>
      <w:r w:rsidR="00B362A1">
        <w:t>,</w:t>
      </w:r>
      <w:r w:rsidR="00E01D4C">
        <w:t>3% de la población en el período 2011-2013</w:t>
      </w:r>
      <w:r w:rsidR="00E01D4C" w:rsidRPr="00E01D4C">
        <w:t>.</w:t>
      </w:r>
      <w:r w:rsidR="006A5799">
        <w:t xml:space="preserve"> </w:t>
      </w:r>
      <w:r w:rsidR="0022784D">
        <w:t>Asimismo</w:t>
      </w:r>
      <w:r w:rsidR="00871AE0">
        <w:t>, s</w:t>
      </w:r>
      <w:r w:rsidR="00CD1AF2">
        <w:t>írvanse proporcionar información actualizada acerca de</w:t>
      </w:r>
      <w:r w:rsidR="00B2560D">
        <w:t>l impacto de</w:t>
      </w:r>
      <w:r w:rsidR="004A23A4">
        <w:t xml:space="preserve"> </w:t>
      </w:r>
      <w:r w:rsidR="006924A8">
        <w:t>l</w:t>
      </w:r>
      <w:r w:rsidR="004A23A4">
        <w:t>as medidas adoptadas</w:t>
      </w:r>
      <w:r w:rsidR="00B2560D">
        <w:t xml:space="preserve">, incluyendo </w:t>
      </w:r>
      <w:r w:rsidR="00FA1601">
        <w:t>d</w:t>
      </w:r>
      <w:r w:rsidR="00B2560D">
        <w:t>el Plan Nacional de Soberanía y Seguridad Alimentaria y Nutricional del Paraguay,</w:t>
      </w:r>
      <w:r w:rsidR="006924A8">
        <w:t xml:space="preserve"> </w:t>
      </w:r>
      <w:r w:rsidR="00CD1AF2">
        <w:t xml:space="preserve">para luchar contra el hambre y la desnutrición. </w:t>
      </w:r>
    </w:p>
    <w:p w:rsidR="00020EB0" w:rsidRDefault="00192013" w:rsidP="00B362A1">
      <w:pPr>
        <w:pStyle w:val="SingleTxtG"/>
        <w:numPr>
          <w:ilvl w:val="0"/>
          <w:numId w:val="17"/>
        </w:numPr>
        <w:ind w:left="1134" w:firstLine="0"/>
      </w:pPr>
      <w:r>
        <w:t>Sírvanse proporcionar información actualizada acerca de</w:t>
      </w:r>
      <w:r w:rsidRPr="0058539C">
        <w:t xml:space="preserve"> las medidas adoptadas para </w:t>
      </w:r>
      <w:r>
        <w:t xml:space="preserve">garantizar </w:t>
      </w:r>
      <w:r w:rsidRPr="0058539C">
        <w:t xml:space="preserve">que los desalojos se lleven a cabo </w:t>
      </w:r>
      <w:r>
        <w:t xml:space="preserve">de conformidad </w:t>
      </w:r>
      <w:r w:rsidRPr="0058539C">
        <w:t xml:space="preserve">con </w:t>
      </w:r>
      <w:r w:rsidR="00920A00">
        <w:t>el artículo</w:t>
      </w:r>
      <w:r w:rsidR="00B362A1">
        <w:t> </w:t>
      </w:r>
      <w:r w:rsidR="00920A00">
        <w:t xml:space="preserve">11 del Pacto, tal como </w:t>
      </w:r>
      <w:r w:rsidR="00B861AB">
        <w:t>lo desarrolló</w:t>
      </w:r>
      <w:r w:rsidR="00920A00">
        <w:t xml:space="preserve"> el Comité en su</w:t>
      </w:r>
      <w:r w:rsidRPr="0058539C">
        <w:t xml:space="preserve"> Observación general Nº</w:t>
      </w:r>
      <w:r w:rsidR="00B362A1">
        <w:t> </w:t>
      </w:r>
      <w:r w:rsidRPr="0058539C">
        <w:t>7 (1997), relativa al derecho a una vivienda adecuada: los desalojos forzosos</w:t>
      </w:r>
      <w:r>
        <w:t>. S</w:t>
      </w:r>
      <w:r w:rsidRPr="0058539C">
        <w:t xml:space="preserve">írvanse </w:t>
      </w:r>
      <w:r>
        <w:t xml:space="preserve">también </w:t>
      </w:r>
      <w:r w:rsidRPr="0058539C">
        <w:t>proporcionar información</w:t>
      </w:r>
      <w:r>
        <w:t xml:space="preserve"> acerca de las medidas adoptadas y sus resultados para garantizar que no se recurra al uso excesivo de la fuerza cuando se llev</w:t>
      </w:r>
      <w:r w:rsidR="007D56ED">
        <w:t>e</w:t>
      </w:r>
      <w:r>
        <w:t>n a cabo los desalojos</w:t>
      </w:r>
      <w:r w:rsidRPr="00C37261">
        <w:t>.</w:t>
      </w:r>
      <w:r>
        <w:t xml:space="preserve"> Asimismo, s</w:t>
      </w:r>
      <w:r w:rsidR="007D0029">
        <w:t>írvanse proporcionar información actualizada acerca de los avances en materia de acceso a la vivienda</w:t>
      </w:r>
      <w:r w:rsidR="00ED7950">
        <w:t>, en particular en el área rural,</w:t>
      </w:r>
      <w:r w:rsidR="007D0029">
        <w:t xml:space="preserve"> </w:t>
      </w:r>
      <w:r w:rsidR="00D839FC">
        <w:t>así como los recursos que se han destinado a tal efecto.</w:t>
      </w:r>
      <w:r w:rsidR="007D0029">
        <w:t xml:space="preserve"> </w:t>
      </w:r>
      <w:r>
        <w:t>Al respecto, s</w:t>
      </w:r>
      <w:r w:rsidR="007D0029">
        <w:t>írvanse acompañar información estadística, desglosada por área urbana/rural y grupos vulnerables, que muestre el porcentaje de personas que se han beneficiado de esas medidas y el porcentaje de personas que aún no tienen acceso a una vivienda adecuada</w:t>
      </w:r>
      <w:r w:rsidR="00BE4DE7">
        <w:t>.</w:t>
      </w:r>
      <w:r w:rsidR="0074155A">
        <w:t xml:space="preserve"> </w:t>
      </w:r>
    </w:p>
    <w:p w:rsidR="00392FB1" w:rsidRDefault="00392FB1" w:rsidP="00392FB1">
      <w:pPr>
        <w:pStyle w:val="SingleTxtG"/>
        <w:numPr>
          <w:ilvl w:val="0"/>
          <w:numId w:val="17"/>
        </w:numPr>
        <w:ind w:left="1134" w:firstLine="0"/>
      </w:pPr>
      <w:r>
        <w:t xml:space="preserve">Sírvanse </w:t>
      </w:r>
      <w:r w:rsidR="008A6DA6">
        <w:t xml:space="preserve">proporcionar </w:t>
      </w:r>
      <w:r>
        <w:t>informa</w:t>
      </w:r>
      <w:r w:rsidR="008A6DA6">
        <w:t xml:space="preserve">ción </w:t>
      </w:r>
      <w:r>
        <w:t>sobre la</w:t>
      </w:r>
      <w:r w:rsidR="0006776A">
        <w:t xml:space="preserve">s medidas adoptadas por el Estado parte para asegurar el disfrute </w:t>
      </w:r>
      <w:r>
        <w:t xml:space="preserve">de los derechos económicos, sociales y culturales </w:t>
      </w:r>
      <w:r w:rsidR="008A6DA6">
        <w:t xml:space="preserve">de las personas </w:t>
      </w:r>
      <w:r w:rsidR="0006776A">
        <w:t xml:space="preserve">detenidas y de otras personas </w:t>
      </w:r>
      <w:r w:rsidR="008A6DA6">
        <w:t>privadas de libertad</w:t>
      </w:r>
      <w:r>
        <w:t>.</w:t>
      </w:r>
    </w:p>
    <w:p w:rsidR="008C1E6D" w:rsidRPr="0088474C" w:rsidRDefault="008C1E6D" w:rsidP="008C1E6D">
      <w:pPr>
        <w:pStyle w:val="H1G"/>
      </w:pPr>
      <w:r w:rsidRPr="0088474C">
        <w:tab/>
      </w:r>
      <w:r w:rsidRPr="0088474C">
        <w:tab/>
        <w:t>Artículo 12</w:t>
      </w:r>
      <w:r w:rsidR="006A4B1B">
        <w:t xml:space="preserve">: </w:t>
      </w:r>
      <w:r w:rsidR="004A02CC">
        <w:t>d</w:t>
      </w:r>
      <w:r w:rsidR="004A02CC" w:rsidRPr="0088474C">
        <w:t xml:space="preserve">erecho </w:t>
      </w:r>
      <w:r w:rsidRPr="0088474C">
        <w:t>a la salud física y mental</w:t>
      </w:r>
    </w:p>
    <w:p w:rsidR="008C1E6D" w:rsidRPr="0088474C" w:rsidRDefault="001140B2" w:rsidP="008B4EBA">
      <w:pPr>
        <w:pStyle w:val="SingleTxtG"/>
        <w:numPr>
          <w:ilvl w:val="0"/>
          <w:numId w:val="17"/>
        </w:numPr>
        <w:ind w:left="1134" w:firstLine="0"/>
      </w:pPr>
      <w:r>
        <w:t xml:space="preserve">Sírvanse proporcionar información acerca del </w:t>
      </w:r>
      <w:r w:rsidR="00021AF0">
        <w:t xml:space="preserve">porcentaje del </w:t>
      </w:r>
      <w:r w:rsidR="002D1DBA">
        <w:t>p</w:t>
      </w:r>
      <w:r>
        <w:t xml:space="preserve">resupuesto </w:t>
      </w:r>
      <w:r w:rsidR="002D1DBA">
        <w:t>n</w:t>
      </w:r>
      <w:r w:rsidR="00021AF0">
        <w:t xml:space="preserve">acional </w:t>
      </w:r>
      <w:r>
        <w:t xml:space="preserve">asignado </w:t>
      </w:r>
      <w:r w:rsidR="00021AF0">
        <w:t>al área de</w:t>
      </w:r>
      <w:r>
        <w:t xml:space="preserve"> salud</w:t>
      </w:r>
      <w:r w:rsidR="00220142">
        <w:t>, desagregando la información relativa a salud mental,</w:t>
      </w:r>
      <w:r>
        <w:t xml:space="preserve"> desde el año 2008</w:t>
      </w:r>
      <w:r w:rsidR="00021AF0">
        <w:t>. Al respecto, sírvanse también</w:t>
      </w:r>
      <w:r>
        <w:t xml:space="preserve"> indicar si </w:t>
      </w:r>
      <w:r w:rsidR="00021AF0">
        <w:t>dicho porcentaje</w:t>
      </w:r>
      <w:r>
        <w:t xml:space="preserve"> resulta suficiente para garantizar que </w:t>
      </w:r>
      <w:r w:rsidR="00481331">
        <w:t xml:space="preserve">todas las personas tengan acceso </w:t>
      </w:r>
      <w:r w:rsidR="002A1003">
        <w:t xml:space="preserve">gratuito </w:t>
      </w:r>
      <w:r w:rsidR="00481331">
        <w:t>a</w:t>
      </w:r>
      <w:r>
        <w:t xml:space="preserve"> servicios de calidad </w:t>
      </w:r>
      <w:r w:rsidR="00220142">
        <w:t>en todo el país</w:t>
      </w:r>
      <w:r w:rsidR="00323985">
        <w:t xml:space="preserve">. </w:t>
      </w:r>
      <w:r w:rsidR="005F3A82" w:rsidRPr="008B4EBA">
        <w:t>Asimismo, s</w:t>
      </w:r>
      <w:r w:rsidR="00323985" w:rsidRPr="008B4EBA">
        <w:t xml:space="preserve">írvanse precisar </w:t>
      </w:r>
      <w:r w:rsidR="005F3A82" w:rsidRPr="008B4EBA">
        <w:t xml:space="preserve">si </w:t>
      </w:r>
      <w:r w:rsidR="00323985" w:rsidRPr="008B4EBA">
        <w:t>las</w:t>
      </w:r>
      <w:r w:rsidR="005F3A82" w:rsidRPr="008B4EBA">
        <w:t xml:space="preserve"> </w:t>
      </w:r>
      <w:r w:rsidR="00323985" w:rsidRPr="008B4EBA">
        <w:t xml:space="preserve">Unidades de Salud Familiar </w:t>
      </w:r>
      <w:r w:rsidR="005F3A82" w:rsidRPr="008B4EBA">
        <w:t>existentes cubr</w:t>
      </w:r>
      <w:r w:rsidR="006775B1">
        <w:t>en</w:t>
      </w:r>
      <w:r w:rsidR="005F3A82" w:rsidRPr="008B4EBA">
        <w:t xml:space="preserve"> las necesidades en salud de toda la población del Estado parte, más allá de su ubicación geográfica</w:t>
      </w:r>
      <w:r w:rsidR="008B4EBA" w:rsidRPr="008B4EBA">
        <w:t xml:space="preserve">, </w:t>
      </w:r>
      <w:r w:rsidR="006775B1">
        <w:t>e informar</w:t>
      </w:r>
      <w:r w:rsidR="008B4EBA" w:rsidRPr="008B4EBA">
        <w:t xml:space="preserve"> </w:t>
      </w:r>
      <w:r w:rsidR="005F3A82" w:rsidRPr="008B4EBA">
        <w:t>si existen iniciativas para incrementar el número de unidades</w:t>
      </w:r>
      <w:r w:rsidR="008B4EBA" w:rsidRPr="008B4EBA">
        <w:t>.</w:t>
      </w:r>
    </w:p>
    <w:p w:rsidR="00C41679" w:rsidRDefault="00C41679" w:rsidP="00B362A1">
      <w:pPr>
        <w:pStyle w:val="SingleTxtG"/>
        <w:numPr>
          <w:ilvl w:val="0"/>
          <w:numId w:val="17"/>
        </w:numPr>
        <w:ind w:left="1134" w:firstLine="0"/>
      </w:pPr>
      <w:r w:rsidRPr="0088474C">
        <w:t xml:space="preserve">Sírvanse </w:t>
      </w:r>
      <w:r w:rsidR="00994986">
        <w:t>proporcionar información</w:t>
      </w:r>
      <w:r w:rsidR="00BC18C8">
        <w:t xml:space="preserve"> estadística</w:t>
      </w:r>
      <w:r w:rsidR="00994986">
        <w:t xml:space="preserve"> </w:t>
      </w:r>
      <w:r w:rsidR="00994986" w:rsidRPr="0088474C">
        <w:t xml:space="preserve">actualizada sobre </w:t>
      </w:r>
      <w:r w:rsidR="00925126">
        <w:t xml:space="preserve">las tasas de </w:t>
      </w:r>
      <w:r w:rsidR="00994986" w:rsidRPr="0088474C">
        <w:t>mortalidad materna</w:t>
      </w:r>
      <w:r w:rsidR="00994986">
        <w:t xml:space="preserve"> </w:t>
      </w:r>
      <w:r w:rsidR="00E6059B">
        <w:t xml:space="preserve">e infantil </w:t>
      </w:r>
      <w:r w:rsidR="00994986">
        <w:t>y sus causas</w:t>
      </w:r>
      <w:r w:rsidR="00925126">
        <w:t>,</w:t>
      </w:r>
      <w:r w:rsidR="00994986" w:rsidRPr="0088474C">
        <w:t xml:space="preserve"> </w:t>
      </w:r>
      <w:r w:rsidR="006F154E">
        <w:t xml:space="preserve">e informar acerca del impacto de las </w:t>
      </w:r>
      <w:r w:rsidR="00994986" w:rsidRPr="0088474C">
        <w:t xml:space="preserve">medidas </w:t>
      </w:r>
      <w:r w:rsidR="006F154E">
        <w:t>que hayan sido adoptadas</w:t>
      </w:r>
      <w:r w:rsidR="00994986" w:rsidRPr="0088474C">
        <w:t xml:space="preserve"> para combatirla</w:t>
      </w:r>
      <w:r w:rsidR="00E6059B">
        <w:t>s</w:t>
      </w:r>
      <w:r w:rsidR="00994986" w:rsidRPr="0088474C">
        <w:t xml:space="preserve">, en particular en el área rural y en </w:t>
      </w:r>
      <w:r w:rsidR="001644FC">
        <w:t>relación con las comunidades indígenas</w:t>
      </w:r>
      <w:r w:rsidR="00994986" w:rsidRPr="0088474C">
        <w:t>.</w:t>
      </w:r>
      <w:r w:rsidR="00994986">
        <w:t xml:space="preserve"> </w:t>
      </w:r>
      <w:r w:rsidR="000D0951">
        <w:t>Asimismo, s</w:t>
      </w:r>
      <w:r w:rsidR="00F83410">
        <w:t xml:space="preserve">írvanse </w:t>
      </w:r>
      <w:r w:rsidR="000D0951">
        <w:t>proporcionar información</w:t>
      </w:r>
      <w:r w:rsidR="00F83410">
        <w:t xml:space="preserve"> acerca de las medidas a</w:t>
      </w:r>
      <w:r w:rsidR="008B4EBA">
        <w:t>doptadas para difundir</w:t>
      </w:r>
      <w:r w:rsidR="00F83410">
        <w:t xml:space="preserve"> </w:t>
      </w:r>
      <w:r w:rsidR="00E34EC8">
        <w:t xml:space="preserve">y supervisar el cumplimiento de </w:t>
      </w:r>
      <w:r w:rsidR="00F83410">
        <w:t>la Resolución N</w:t>
      </w:r>
      <w:r w:rsidR="00B362A1">
        <w:t>° </w:t>
      </w:r>
      <w:r w:rsidR="00F83410">
        <w:t xml:space="preserve">146 del Ministerio de Salud Pública y </w:t>
      </w:r>
      <w:r w:rsidR="002D1DBA">
        <w:t xml:space="preserve">Bienestar </w:t>
      </w:r>
      <w:r w:rsidR="00F83410">
        <w:t xml:space="preserve">Social, del 8 de marzo de 2012, </w:t>
      </w:r>
      <w:r w:rsidR="002A1003">
        <w:t>así como sobre su impacto</w:t>
      </w:r>
      <w:r w:rsidR="000D0951">
        <w:t xml:space="preserve">. Sírvanse acompañar información estadística. Sírvanse también proporcionar información actualizada acerca de toda otra medida, legislativa o de otra índole, que se haya adoptado para </w:t>
      </w:r>
      <w:r w:rsidR="000D0951" w:rsidRPr="000D0951">
        <w:t>reducir la tasa de abortos insegur</w:t>
      </w:r>
      <w:r w:rsidR="005844FC">
        <w:t>o</w:t>
      </w:r>
      <w:r w:rsidR="000D0951" w:rsidRPr="000D0951">
        <w:t>s</w:t>
      </w:r>
      <w:r w:rsidR="000D0951">
        <w:t>.</w:t>
      </w:r>
    </w:p>
    <w:p w:rsidR="00BE4E47" w:rsidRPr="0088474C" w:rsidRDefault="00481331" w:rsidP="00FE5B49">
      <w:pPr>
        <w:pStyle w:val="SingleTxtG"/>
        <w:numPr>
          <w:ilvl w:val="0"/>
          <w:numId w:val="17"/>
        </w:numPr>
        <w:ind w:left="1134" w:firstLine="0"/>
      </w:pPr>
      <w:r>
        <w:t>S</w:t>
      </w:r>
      <w:r w:rsidR="00BE4E47">
        <w:t xml:space="preserve">írvanse proporcionar información </w:t>
      </w:r>
      <w:r w:rsidR="00FE5B49">
        <w:t xml:space="preserve">actualizada </w:t>
      </w:r>
      <w:r w:rsidR="00BE4E47">
        <w:t>acerca de las medidas adoptadas para implementar la recomendación realizada por el Comité en sus anteriores observaciones finales en relación con el uso de agrotóxicos (E/C.12/PRY/CO/3, párr</w:t>
      </w:r>
      <w:r w:rsidR="00B362A1">
        <w:t>. </w:t>
      </w:r>
      <w:r w:rsidR="00BE4E47">
        <w:t>27).</w:t>
      </w:r>
    </w:p>
    <w:p w:rsidR="008C1E6D" w:rsidRPr="0088474C" w:rsidRDefault="008C1E6D" w:rsidP="008C1E6D">
      <w:pPr>
        <w:pStyle w:val="H1G"/>
      </w:pPr>
      <w:r w:rsidRPr="0088474C">
        <w:tab/>
      </w:r>
      <w:r w:rsidRPr="0088474C">
        <w:tab/>
        <w:t>Artículos 13 y 14</w:t>
      </w:r>
      <w:r w:rsidR="006A4B1B">
        <w:t xml:space="preserve">: </w:t>
      </w:r>
      <w:r w:rsidR="004A02CC">
        <w:t>d</w:t>
      </w:r>
      <w:r w:rsidR="004A02CC" w:rsidRPr="0088474C">
        <w:t xml:space="preserve">erecho </w:t>
      </w:r>
      <w:r w:rsidRPr="0088474C">
        <w:t>a la educación</w:t>
      </w:r>
    </w:p>
    <w:p w:rsidR="00424A04" w:rsidRDefault="00424A04" w:rsidP="00424A04">
      <w:pPr>
        <w:pStyle w:val="SingleTxtG"/>
        <w:numPr>
          <w:ilvl w:val="0"/>
          <w:numId w:val="17"/>
        </w:numPr>
        <w:ind w:left="1134" w:firstLine="0"/>
      </w:pPr>
      <w:r w:rsidRPr="0088474C">
        <w:t>Sírvanse brindar datos estadísticos actualizados sobre la evolución del gasto público en educación</w:t>
      </w:r>
      <w:r>
        <w:t xml:space="preserve"> desde el año 2008</w:t>
      </w:r>
      <w:r w:rsidR="00215459">
        <w:t xml:space="preserve">, especificando </w:t>
      </w:r>
      <w:r w:rsidRPr="005F54CD">
        <w:t>los rubros a los que se destina dicho presupuesto y en qué porcentaje</w:t>
      </w:r>
      <w:r>
        <w:t xml:space="preserve">. </w:t>
      </w:r>
    </w:p>
    <w:p w:rsidR="00B9615F" w:rsidRDefault="00B9615F" w:rsidP="00424A04">
      <w:pPr>
        <w:pStyle w:val="SingleTxtG"/>
        <w:numPr>
          <w:ilvl w:val="0"/>
          <w:numId w:val="17"/>
        </w:numPr>
        <w:ind w:left="1134" w:firstLine="0"/>
      </w:pPr>
      <w:r>
        <w:t>Sírvanse proporcionar información actualizada</w:t>
      </w:r>
      <w:r w:rsidR="00D66E9C">
        <w:t xml:space="preserve"> </w:t>
      </w:r>
      <w:r>
        <w:t>acerca de</w:t>
      </w:r>
      <w:r w:rsidR="00D66E9C">
        <w:t xml:space="preserve"> </w:t>
      </w:r>
      <w:r>
        <w:t>l</w:t>
      </w:r>
      <w:r w:rsidR="00D66E9C">
        <w:t>as medidas adoptadas, y su</w:t>
      </w:r>
      <w:r>
        <w:t xml:space="preserve"> impacto</w:t>
      </w:r>
      <w:r w:rsidR="00D66E9C">
        <w:t xml:space="preserve">, </w:t>
      </w:r>
      <w:r>
        <w:t>para reducir la</w:t>
      </w:r>
      <w:r w:rsidR="000A7A97">
        <w:t>s</w:t>
      </w:r>
      <w:r>
        <w:t xml:space="preserve"> </w:t>
      </w:r>
      <w:r w:rsidR="000A7A97">
        <w:t xml:space="preserve">altas </w:t>
      </w:r>
      <w:r>
        <w:t>tasa</w:t>
      </w:r>
      <w:r w:rsidR="000A7A97">
        <w:t>s</w:t>
      </w:r>
      <w:r>
        <w:t xml:space="preserve"> de analfabetismo </w:t>
      </w:r>
      <w:r w:rsidR="000A7A97">
        <w:t>de</w:t>
      </w:r>
      <w:r w:rsidR="001E7203">
        <w:t xml:space="preserve"> </w:t>
      </w:r>
      <w:r>
        <w:t>la población indígena</w:t>
      </w:r>
      <w:r w:rsidR="001E7203">
        <w:t xml:space="preserve"> y las personas con discapacidad.</w:t>
      </w:r>
      <w:r w:rsidR="00B07F97">
        <w:t xml:space="preserve"> </w:t>
      </w:r>
      <w:r w:rsidR="00424A04">
        <w:t>Asimismo, s</w:t>
      </w:r>
      <w:r w:rsidR="00424A04" w:rsidRPr="00987A69">
        <w:t xml:space="preserve">írvanse proporcionar información actualizada acerca de los avances en materia de </w:t>
      </w:r>
      <w:r w:rsidR="00424A04" w:rsidRPr="00424A04">
        <w:t>educación de las personas indígenas</w:t>
      </w:r>
      <w:r w:rsidR="00424A04" w:rsidRPr="00987A69">
        <w:t>, incluyendo capacitación de docentes</w:t>
      </w:r>
      <w:r w:rsidR="00424A04">
        <w:t>;</w:t>
      </w:r>
      <w:r w:rsidR="00424A04" w:rsidRPr="00987A69">
        <w:t xml:space="preserve"> construcción de establecimientos educativos</w:t>
      </w:r>
      <w:r w:rsidR="00424A04">
        <w:t xml:space="preserve"> y adecuación de los existentes; y</w:t>
      </w:r>
      <w:r w:rsidR="00424A04" w:rsidRPr="00424A04">
        <w:t xml:space="preserve"> </w:t>
      </w:r>
      <w:r w:rsidR="00424A04">
        <w:t>disponibilidad de materiales en los dos idiomas oficiales del Paraguay</w:t>
      </w:r>
      <w:r w:rsidR="00066D55">
        <w:t xml:space="preserve"> </w:t>
      </w:r>
      <w:r w:rsidR="005577AD" w:rsidRPr="005577AD">
        <w:t>y en lenguas indígenas habladas en el país</w:t>
      </w:r>
      <w:r w:rsidR="005577AD">
        <w:t>.</w:t>
      </w:r>
    </w:p>
    <w:p w:rsidR="008C1E6D" w:rsidRPr="0088474C" w:rsidRDefault="008C1E6D" w:rsidP="008C1E6D">
      <w:pPr>
        <w:pStyle w:val="H1G"/>
      </w:pPr>
      <w:r w:rsidRPr="0088474C">
        <w:tab/>
      </w:r>
      <w:r w:rsidRPr="0088474C">
        <w:tab/>
        <w:t>Artículo 15</w:t>
      </w:r>
      <w:r w:rsidR="006A4B1B">
        <w:t xml:space="preserve">: </w:t>
      </w:r>
      <w:r w:rsidR="00B362A1">
        <w:t>D</w:t>
      </w:r>
      <w:r w:rsidRPr="0088474C">
        <w:t>erechos culturales</w:t>
      </w:r>
    </w:p>
    <w:p w:rsidR="000D0951" w:rsidRDefault="00DB4008" w:rsidP="00761749">
      <w:pPr>
        <w:pStyle w:val="SingleTxtG"/>
        <w:numPr>
          <w:ilvl w:val="0"/>
          <w:numId w:val="17"/>
        </w:numPr>
        <w:ind w:left="1134" w:firstLine="0"/>
      </w:pPr>
      <w:r>
        <w:t>S</w:t>
      </w:r>
      <w:r w:rsidR="001713EE">
        <w:t xml:space="preserve">írvanse </w:t>
      </w:r>
      <w:r w:rsidR="008B3BD4">
        <w:t>pr</w:t>
      </w:r>
      <w:r w:rsidR="001713EE">
        <w:t xml:space="preserve">oporcionar información acerca de las medidas adoptadas para garantizar que se destinen los recursos necesarios para el </w:t>
      </w:r>
      <w:r w:rsidR="00066D55">
        <w:t xml:space="preserve">pleno </w:t>
      </w:r>
      <w:r w:rsidR="001713EE">
        <w:t>desarrollo de la política cultural (párr</w:t>
      </w:r>
      <w:r w:rsidR="00B362A1">
        <w:t>. </w:t>
      </w:r>
      <w:r w:rsidR="001713EE">
        <w:t>389 del informe)</w:t>
      </w:r>
      <w:r w:rsidR="00836743">
        <w:t xml:space="preserve"> y, en particular, del programa de culturas indígenas de la Secretaría Nacional de Cultura (párr</w:t>
      </w:r>
      <w:r w:rsidR="00B362A1">
        <w:t>. </w:t>
      </w:r>
      <w:r w:rsidR="00836743">
        <w:t>427 del informe)</w:t>
      </w:r>
      <w:r w:rsidR="001713EE">
        <w:t xml:space="preserve">. </w:t>
      </w:r>
      <w:r w:rsidR="00192013">
        <w:t>Por otro lado, sírvanse proporcionar información actualizada acerca de las medidas adoptadas para implementar la Ley de Lenguas así como los resultados</w:t>
      </w:r>
      <w:r w:rsidR="00192013" w:rsidRPr="00192013">
        <w:t xml:space="preserve"> </w:t>
      </w:r>
      <w:r w:rsidR="00192013">
        <w:t>obtenidos.</w:t>
      </w:r>
    </w:p>
    <w:p w:rsidR="00DB4008" w:rsidRDefault="0081721E" w:rsidP="00761749">
      <w:pPr>
        <w:pStyle w:val="SingleTxtG"/>
        <w:numPr>
          <w:ilvl w:val="0"/>
          <w:numId w:val="17"/>
        </w:numPr>
        <w:ind w:left="1134" w:firstLine="0"/>
      </w:pPr>
      <w:r w:rsidRPr="0081721E">
        <w:t xml:space="preserve">Sírvase </w:t>
      </w:r>
      <w:r>
        <w:t xml:space="preserve">proporcionar </w:t>
      </w:r>
      <w:r w:rsidR="005B35D8" w:rsidRPr="000E56A9">
        <w:t>mayor</w:t>
      </w:r>
      <w:r w:rsidR="005B35D8">
        <w:t xml:space="preserve"> </w:t>
      </w:r>
      <w:r>
        <w:t>información acerca de</w:t>
      </w:r>
      <w:r w:rsidRPr="0081721E">
        <w:t xml:space="preserve"> las medidas adoptadas para garantizar el mayor acceso posible a Internet.</w:t>
      </w:r>
    </w:p>
    <w:p w:rsidR="009E1F25" w:rsidRPr="001075E9" w:rsidRDefault="00381A8B" w:rsidP="00381A8B">
      <w:pPr>
        <w:pStyle w:val="SingleTxtG"/>
        <w:suppressAutoHyphens/>
        <w:spacing w:before="240" w:after="0"/>
        <w:jc w:val="center"/>
      </w:pPr>
      <w:r>
        <w:rPr>
          <w:u w:val="single"/>
        </w:rPr>
        <w:tab/>
      </w:r>
      <w:r>
        <w:rPr>
          <w:u w:val="single"/>
        </w:rPr>
        <w:tab/>
      </w:r>
      <w:r>
        <w:rPr>
          <w:u w:val="single"/>
        </w:rPr>
        <w:tab/>
      </w:r>
    </w:p>
    <w:sectPr w:rsidR="009E1F25" w:rsidRPr="001075E9" w:rsidSect="009D14A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4E6D" w:rsidRDefault="005F4E6D">
      <w:r>
        <w:separator/>
      </w:r>
    </w:p>
  </w:endnote>
  <w:endnote w:type="continuationSeparator" w:id="0">
    <w:p w:rsidR="005F4E6D" w:rsidRDefault="005F4E6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2886" w:rsidRPr="008C1E6D" w:rsidRDefault="00832886" w:rsidP="008C1E6D">
    <w:pPr>
      <w:pStyle w:val="Footer"/>
      <w:tabs>
        <w:tab w:val="right" w:pos="9638"/>
      </w:tabs>
    </w:pPr>
    <w:r w:rsidRPr="008C1E6D">
      <w:rPr>
        <w:b/>
        <w:sz w:val="18"/>
      </w:rPr>
      <w:fldChar w:fldCharType="begin"/>
    </w:r>
    <w:r w:rsidRPr="008C1E6D">
      <w:rPr>
        <w:b/>
        <w:sz w:val="18"/>
      </w:rPr>
      <w:instrText xml:space="preserve"> PAGE  \* MERGEFORMAT </w:instrText>
    </w:r>
    <w:r w:rsidRPr="008C1E6D">
      <w:rPr>
        <w:b/>
        <w:sz w:val="18"/>
      </w:rPr>
      <w:fldChar w:fldCharType="separate"/>
    </w:r>
    <w:r w:rsidR="0001537E">
      <w:rPr>
        <w:b/>
        <w:noProof/>
        <w:sz w:val="18"/>
      </w:rPr>
      <w:t>2</w:t>
    </w:r>
    <w:r w:rsidRPr="008C1E6D">
      <w:rPr>
        <w:b/>
        <w:sz w:val="18"/>
      </w:rPr>
      <w:fldChar w:fldCharType="end"/>
    </w:r>
    <w:r>
      <w:rPr>
        <w:b/>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2886" w:rsidRPr="008C1E6D" w:rsidRDefault="00832886" w:rsidP="00AF75B0">
    <w:pPr>
      <w:pStyle w:val="Footer"/>
      <w:tabs>
        <w:tab w:val="right" w:pos="9638"/>
      </w:tabs>
      <w:jc w:val="right"/>
      <w:rPr>
        <w:b/>
        <w:sz w:val="18"/>
      </w:rPr>
    </w:pPr>
    <w:r>
      <w:rPr>
        <w:rStyle w:val="PageNumber"/>
      </w:rPr>
      <w:fldChar w:fldCharType="begin"/>
    </w:r>
    <w:r>
      <w:rPr>
        <w:rStyle w:val="PageNumber"/>
      </w:rPr>
      <w:instrText xml:space="preserve"> PAGE </w:instrText>
    </w:r>
    <w:r>
      <w:rPr>
        <w:rStyle w:val="PageNumber"/>
      </w:rPr>
      <w:fldChar w:fldCharType="separate"/>
    </w:r>
    <w:r w:rsidR="0001537E">
      <w:rPr>
        <w:rStyle w:val="PageNumber"/>
        <w:noProof/>
      </w:rPr>
      <w:t>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2886" w:rsidRDefault="00832886" w:rsidP="00832886">
    <w:pPr>
      <w:pStyle w:val="Footer"/>
      <w:spacing w:before="240"/>
      <w:rPr>
        <w:sz w:val="20"/>
        <w:lang w:val="fr-CH"/>
      </w:rPr>
    </w:pPr>
    <w:r w:rsidRPr="00D3412C">
      <w:rPr>
        <w:noProof/>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sidRPr="00D3412C">
      <w:rPr>
        <w:sz w:val="20"/>
        <w:lang w:val="fr-CH"/>
      </w:rPr>
      <w:t>GE.14-</w:t>
    </w:r>
    <w:r>
      <w:rPr>
        <w:sz w:val="20"/>
        <w:lang w:val="fr-CH"/>
      </w:rPr>
      <w:t>05559  (S)</w:t>
    </w:r>
  </w:p>
  <w:p w:rsidR="00832886" w:rsidRPr="00832886" w:rsidRDefault="00832886" w:rsidP="00832886">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2" type="#_x0000_t75" style="position:absolute;margin-left:432.25pt;margin-top:632.1pt;width:50.25pt;height:50.25pt;z-index:2;mso-position-horizontal-relative:margin;mso-position-vertical-relative:margin">
          <v:imagedata r:id="rId2" o:title="4&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4E6D" w:rsidRPr="001075E9" w:rsidRDefault="005F4E6D" w:rsidP="001075E9">
      <w:pPr>
        <w:tabs>
          <w:tab w:val="right" w:pos="2155"/>
        </w:tabs>
        <w:spacing w:after="80" w:line="240" w:lineRule="auto"/>
        <w:ind w:left="680"/>
        <w:rPr>
          <w:u w:val="single"/>
        </w:rPr>
      </w:pPr>
      <w:r>
        <w:rPr>
          <w:u w:val="single"/>
        </w:rPr>
        <w:tab/>
      </w:r>
    </w:p>
  </w:footnote>
  <w:footnote w:type="continuationSeparator" w:id="0">
    <w:p w:rsidR="005F4E6D" w:rsidRDefault="005F4E6D">
      <w:r>
        <w:continuationSeparator/>
      </w:r>
    </w:p>
  </w:footnote>
  <w:footnote w:id="1">
    <w:p w:rsidR="00832886" w:rsidRPr="000925A7" w:rsidRDefault="00832886" w:rsidP="00A7788F">
      <w:pPr>
        <w:pStyle w:val="FootnoteText"/>
        <w:suppressAutoHyphens/>
        <w:rPr>
          <w:sz w:val="16"/>
          <w:szCs w:val="16"/>
        </w:rPr>
      </w:pPr>
      <w:r>
        <w:rPr>
          <w:lang w:val="en-GB" w:eastAsia="en-US"/>
        </w:rPr>
        <w:tab/>
      </w:r>
      <w:r w:rsidRPr="005F53DF">
        <w:rPr>
          <w:rStyle w:val="FootnoteReference"/>
          <w:sz w:val="20"/>
          <w:vertAlign w:val="baseline"/>
          <w:lang w:eastAsia="en-US"/>
        </w:rPr>
        <w:t>*</w:t>
      </w:r>
      <w:r w:rsidRPr="005F53DF">
        <w:rPr>
          <w:rStyle w:val="FootnoteReference"/>
          <w:lang w:eastAsia="en-US"/>
        </w:rPr>
        <w:tab/>
      </w:r>
      <w:r w:rsidRPr="005F53DF">
        <w:rPr>
          <w:rStyle w:val="FootnoteReference"/>
          <w:vertAlign w:val="baseline"/>
          <w:lang w:eastAsia="en-US"/>
        </w:rPr>
        <w:t>Aprobada por el grupo de trabajo anterior al período de sesiones en su 53º período de sesiones (</w:t>
      </w:r>
      <w:r w:rsidRPr="007945C1">
        <w:rPr>
          <w:bCs/>
        </w:rPr>
        <w:t>2</w:t>
      </w:r>
      <w:r>
        <w:rPr>
          <w:bCs/>
        </w:rPr>
        <w:t>6 </w:t>
      </w:r>
      <w:r w:rsidRPr="007945C1">
        <w:rPr>
          <w:bCs/>
        </w:rPr>
        <w:t>a</w:t>
      </w:r>
      <w:r>
        <w:rPr>
          <w:bCs/>
        </w:rPr>
        <w:t> 30</w:t>
      </w:r>
      <w:r w:rsidRPr="007945C1">
        <w:rPr>
          <w:bCs/>
        </w:rPr>
        <w:t xml:space="preserve"> de </w:t>
      </w:r>
      <w:r>
        <w:rPr>
          <w:bCs/>
        </w:rPr>
        <w:t>mayo</w:t>
      </w:r>
      <w:r w:rsidRPr="007945C1">
        <w:rPr>
          <w:bCs/>
        </w:rPr>
        <w:t xml:space="preserve"> de 201</w:t>
      </w:r>
      <w:r>
        <w:rPr>
          <w:bCs/>
        </w:rPr>
        <w:t>4</w:t>
      </w:r>
      <w:r w:rsidRPr="005F53DF">
        <w:rPr>
          <w:rStyle w:val="FootnoteReference"/>
          <w:vertAlign w:val="baseline"/>
          <w:lang w:eastAsia="en-US"/>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2886" w:rsidRPr="00BA360F" w:rsidRDefault="00832886">
    <w:pPr>
      <w:pStyle w:val="Header"/>
      <w:rPr>
        <w:lang w:val="pt-BR"/>
      </w:rPr>
    </w:pPr>
    <w:r>
      <w:rPr>
        <w:lang w:val="pt-BR"/>
      </w:rPr>
      <w:t>E/C.12/PRY</w:t>
    </w:r>
    <w:r w:rsidRPr="00BA360F">
      <w:rPr>
        <w:lang w:val="pt-BR"/>
      </w:rPr>
      <w:t>/Q/</w:t>
    </w:r>
    <w:r>
      <w:rPr>
        <w:lang w:val="pt-BR"/>
      </w:rPr>
      <w:t>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2886" w:rsidRPr="00BA360F" w:rsidRDefault="00832886" w:rsidP="00BA360F">
    <w:pPr>
      <w:pStyle w:val="Header"/>
      <w:jc w:val="right"/>
      <w:rPr>
        <w:lang w:val="pt-BR"/>
      </w:rPr>
    </w:pPr>
    <w:r w:rsidRPr="00BA360F">
      <w:rPr>
        <w:lang w:val="pt-BR"/>
      </w:rPr>
      <w:t>E/C</w:t>
    </w:r>
    <w:r>
      <w:rPr>
        <w:lang w:val="pt-BR"/>
      </w:rPr>
      <w:t>.12/PRY</w:t>
    </w:r>
    <w:r w:rsidRPr="00BA360F">
      <w:rPr>
        <w:lang w:val="pt-BR"/>
      </w:rPr>
      <w:t>/Q/</w:t>
    </w:r>
    <w:r>
      <w:rPr>
        <w:lang w:val="pt-BR"/>
      </w:rPr>
      <w:t>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362E4D"/>
    <w:multiLevelType w:val="hybridMultilevel"/>
    <w:tmpl w:val="D3448E66"/>
    <w:lvl w:ilvl="0" w:tplc="D4706054">
      <w:start w:val="1"/>
      <w:numFmt w:val="decimal"/>
      <w:lvlText w:val="%1."/>
      <w:lvlJc w:val="left"/>
      <w:pPr>
        <w:ind w:left="1690" w:hanging="555"/>
      </w:pPr>
      <w:rPr>
        <w:rFonts w:hint="default"/>
      </w:r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11">
    <w:nsid w:val="01541749"/>
    <w:multiLevelType w:val="hybridMultilevel"/>
    <w:tmpl w:val="1D0EF660"/>
    <w:lvl w:ilvl="0" w:tplc="F3CEF012">
      <w:start w:val="1"/>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07806D4F"/>
    <w:multiLevelType w:val="hybridMultilevel"/>
    <w:tmpl w:val="7B443D9C"/>
    <w:lvl w:ilvl="0" w:tplc="58B45BB4">
      <w:start w:val="1"/>
      <w:numFmt w:val="decimal"/>
      <w:lvlText w:val="%1."/>
      <w:lvlJc w:val="left"/>
      <w:pPr>
        <w:tabs>
          <w:tab w:val="num" w:pos="4608"/>
        </w:tabs>
        <w:ind w:left="4608" w:hanging="360"/>
      </w:pPr>
      <w:rPr>
        <w:rFonts w:cs="Times New Roman"/>
      </w:rPr>
    </w:lvl>
    <w:lvl w:ilvl="1" w:tplc="04090019">
      <w:start w:val="1"/>
      <w:numFmt w:val="lowerLetter"/>
      <w:lvlText w:val="%2."/>
      <w:lvlJc w:val="left"/>
      <w:pPr>
        <w:tabs>
          <w:tab w:val="num" w:pos="2574"/>
        </w:tabs>
        <w:ind w:left="2574" w:hanging="360"/>
      </w:pPr>
      <w:rPr>
        <w:rFonts w:cs="Times New Roman"/>
      </w:rPr>
    </w:lvl>
    <w:lvl w:ilvl="2" w:tplc="1F3EF87C">
      <w:start w:val="1"/>
      <w:numFmt w:val="decimal"/>
      <w:lvlText w:val="%3."/>
      <w:lvlJc w:val="left"/>
      <w:pPr>
        <w:tabs>
          <w:tab w:val="num" w:pos="3762"/>
        </w:tabs>
        <w:ind w:left="3762" w:hanging="360"/>
      </w:pPr>
      <w:rPr>
        <w:rFonts w:cs="Times New Roman"/>
        <w:vertAlign w:val="baseline"/>
      </w:rPr>
    </w:lvl>
    <w:lvl w:ilvl="3" w:tplc="0409000F">
      <w:start w:val="1"/>
      <w:numFmt w:val="decimal"/>
      <w:lvlText w:val="%4."/>
      <w:lvlJc w:val="left"/>
      <w:pPr>
        <w:tabs>
          <w:tab w:val="num" w:pos="4014"/>
        </w:tabs>
        <w:ind w:left="4014" w:hanging="360"/>
      </w:pPr>
      <w:rPr>
        <w:rFonts w:cs="Times New Roman"/>
      </w:rPr>
    </w:lvl>
    <w:lvl w:ilvl="4" w:tplc="04090019">
      <w:start w:val="1"/>
      <w:numFmt w:val="lowerLetter"/>
      <w:lvlText w:val="%5."/>
      <w:lvlJc w:val="left"/>
      <w:pPr>
        <w:tabs>
          <w:tab w:val="num" w:pos="4734"/>
        </w:tabs>
        <w:ind w:left="4734" w:hanging="360"/>
      </w:pPr>
      <w:rPr>
        <w:rFonts w:cs="Times New Roman"/>
      </w:rPr>
    </w:lvl>
    <w:lvl w:ilvl="5" w:tplc="0409001B">
      <w:start w:val="1"/>
      <w:numFmt w:val="lowerRoman"/>
      <w:lvlText w:val="%6."/>
      <w:lvlJc w:val="right"/>
      <w:pPr>
        <w:tabs>
          <w:tab w:val="num" w:pos="5454"/>
        </w:tabs>
        <w:ind w:left="5454" w:hanging="180"/>
      </w:pPr>
      <w:rPr>
        <w:rFonts w:cs="Times New Roman"/>
      </w:rPr>
    </w:lvl>
    <w:lvl w:ilvl="6" w:tplc="0409000F">
      <w:start w:val="1"/>
      <w:numFmt w:val="decimal"/>
      <w:lvlText w:val="%7."/>
      <w:lvlJc w:val="left"/>
      <w:pPr>
        <w:tabs>
          <w:tab w:val="num" w:pos="6174"/>
        </w:tabs>
        <w:ind w:left="6174" w:hanging="360"/>
      </w:pPr>
      <w:rPr>
        <w:rFonts w:cs="Times New Roman"/>
      </w:rPr>
    </w:lvl>
    <w:lvl w:ilvl="7" w:tplc="04090019">
      <w:start w:val="1"/>
      <w:numFmt w:val="lowerLetter"/>
      <w:lvlText w:val="%8."/>
      <w:lvlJc w:val="left"/>
      <w:pPr>
        <w:tabs>
          <w:tab w:val="num" w:pos="6894"/>
        </w:tabs>
        <w:ind w:left="6894" w:hanging="360"/>
      </w:pPr>
      <w:rPr>
        <w:rFonts w:cs="Times New Roman"/>
      </w:rPr>
    </w:lvl>
    <w:lvl w:ilvl="8" w:tplc="0409001B">
      <w:start w:val="1"/>
      <w:numFmt w:val="lowerRoman"/>
      <w:lvlText w:val="%9."/>
      <w:lvlJc w:val="right"/>
      <w:pPr>
        <w:tabs>
          <w:tab w:val="num" w:pos="7614"/>
        </w:tabs>
        <w:ind w:left="7614" w:hanging="180"/>
      </w:pPr>
      <w:rPr>
        <w:rFonts w:cs="Times New Roman"/>
      </w:rPr>
    </w:lvl>
  </w:abstractNum>
  <w:abstractNum w:abstractNumId="13">
    <w:nsid w:val="20CD070E"/>
    <w:multiLevelType w:val="hybridMultilevel"/>
    <w:tmpl w:val="5DA87D82"/>
    <w:lvl w:ilvl="0" w:tplc="D4706054">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20D1385A"/>
    <w:multiLevelType w:val="hybridMultilevel"/>
    <w:tmpl w:val="B1EE71D2"/>
    <w:lvl w:ilvl="0" w:tplc="D4706054">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23B76C8E"/>
    <w:multiLevelType w:val="hybridMultilevel"/>
    <w:tmpl w:val="D3448E66"/>
    <w:lvl w:ilvl="0" w:tplc="D4706054">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32A17800"/>
    <w:multiLevelType w:val="hybridMultilevel"/>
    <w:tmpl w:val="8D50A840"/>
    <w:lvl w:ilvl="0" w:tplc="D4706054">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373362C6"/>
    <w:multiLevelType w:val="hybridMultilevel"/>
    <w:tmpl w:val="C08684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9E37455"/>
    <w:multiLevelType w:val="hybridMultilevel"/>
    <w:tmpl w:val="1F348648"/>
    <w:lvl w:ilvl="0" w:tplc="D4706054">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nsid w:val="3A7A0E4C"/>
    <w:multiLevelType w:val="hybridMultilevel"/>
    <w:tmpl w:val="599E64A0"/>
    <w:lvl w:ilvl="0" w:tplc="0809000F">
      <w:start w:val="1"/>
      <w:numFmt w:val="decimal"/>
      <w:lvlText w:val="%1."/>
      <w:lvlJc w:val="left"/>
      <w:pPr>
        <w:ind w:left="2214" w:hanging="360"/>
      </w:p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21">
    <w:nsid w:val="3CE54E69"/>
    <w:multiLevelType w:val="hybridMultilevel"/>
    <w:tmpl w:val="7676FEF2"/>
    <w:lvl w:ilvl="0" w:tplc="D4706054">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5E84495E"/>
    <w:multiLevelType w:val="hybridMultilevel"/>
    <w:tmpl w:val="FE769EE0"/>
    <w:lvl w:ilvl="0" w:tplc="D4706054">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603F1357"/>
    <w:multiLevelType w:val="hybridMultilevel"/>
    <w:tmpl w:val="C966FB2A"/>
    <w:lvl w:ilvl="0" w:tplc="D4706054">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nsid w:val="63F62043"/>
    <w:multiLevelType w:val="hybridMultilevel"/>
    <w:tmpl w:val="12387358"/>
    <w:lvl w:ilvl="0" w:tplc="D4706054">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nsid w:val="7E5E345B"/>
    <w:multiLevelType w:val="hybridMultilevel"/>
    <w:tmpl w:val="A5A4235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7FDC6C0A"/>
    <w:multiLevelType w:val="hybridMultilevel"/>
    <w:tmpl w:val="23CE0B0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6"/>
  </w:num>
  <w:num w:numId="2">
    <w:abstractNumId w:val="17"/>
  </w:num>
  <w:num w:numId="3">
    <w:abstractNumId w:val="28"/>
  </w:num>
  <w:num w:numId="4">
    <w:abstractNumId w:val="27"/>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0"/>
  </w:num>
  <w:num w:numId="17">
    <w:abstractNumId w:val="19"/>
  </w:num>
  <w:num w:numId="18">
    <w:abstractNumId w:val="29"/>
  </w:num>
  <w:num w:numId="19">
    <w:abstractNumId w:val="20"/>
  </w:num>
  <w:num w:numId="20">
    <w:abstractNumId w:val="11"/>
  </w:num>
  <w:num w:numId="21">
    <w:abstractNumId w:val="10"/>
  </w:num>
  <w:num w:numId="22">
    <w:abstractNumId w:val="15"/>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23"/>
  </w:num>
  <w:num w:numId="26">
    <w:abstractNumId w:val="24"/>
  </w:num>
  <w:num w:numId="27">
    <w:abstractNumId w:val="13"/>
  </w:num>
  <w:num w:numId="28">
    <w:abstractNumId w:val="14"/>
  </w:num>
  <w:num w:numId="29">
    <w:abstractNumId w:val="21"/>
  </w:num>
  <w:num w:numId="30">
    <w:abstractNumId w:val="25"/>
  </w:num>
  <w:num w:numId="31">
    <w:abstractNumId w:val="18"/>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92FEA"/>
    <w:rsid w:val="00000E3F"/>
    <w:rsid w:val="0000124D"/>
    <w:rsid w:val="00001DA8"/>
    <w:rsid w:val="000070F2"/>
    <w:rsid w:val="00007AC4"/>
    <w:rsid w:val="00013BBD"/>
    <w:rsid w:val="0001537E"/>
    <w:rsid w:val="00016F21"/>
    <w:rsid w:val="00020EB0"/>
    <w:rsid w:val="00021AF0"/>
    <w:rsid w:val="00025916"/>
    <w:rsid w:val="00033C08"/>
    <w:rsid w:val="00037496"/>
    <w:rsid w:val="000374D2"/>
    <w:rsid w:val="000402B5"/>
    <w:rsid w:val="0004211A"/>
    <w:rsid w:val="00043FB8"/>
    <w:rsid w:val="00044C10"/>
    <w:rsid w:val="00047B50"/>
    <w:rsid w:val="000515C0"/>
    <w:rsid w:val="000546EE"/>
    <w:rsid w:val="00054C86"/>
    <w:rsid w:val="00057C5E"/>
    <w:rsid w:val="00060246"/>
    <w:rsid w:val="00064BBF"/>
    <w:rsid w:val="00066D55"/>
    <w:rsid w:val="0006776A"/>
    <w:rsid w:val="0006785B"/>
    <w:rsid w:val="000704A6"/>
    <w:rsid w:val="00072684"/>
    <w:rsid w:val="00075D5C"/>
    <w:rsid w:val="0008650D"/>
    <w:rsid w:val="0008656E"/>
    <w:rsid w:val="00090C87"/>
    <w:rsid w:val="000928D5"/>
    <w:rsid w:val="00092ACC"/>
    <w:rsid w:val="00093C7A"/>
    <w:rsid w:val="00095F99"/>
    <w:rsid w:val="000977DD"/>
    <w:rsid w:val="000A27D9"/>
    <w:rsid w:val="000A2971"/>
    <w:rsid w:val="000A36B4"/>
    <w:rsid w:val="000A48DB"/>
    <w:rsid w:val="000A6945"/>
    <w:rsid w:val="000A7A97"/>
    <w:rsid w:val="000B11DE"/>
    <w:rsid w:val="000B57E7"/>
    <w:rsid w:val="000B7C43"/>
    <w:rsid w:val="000C4598"/>
    <w:rsid w:val="000C59C8"/>
    <w:rsid w:val="000D0951"/>
    <w:rsid w:val="000D0B5E"/>
    <w:rsid w:val="000D359E"/>
    <w:rsid w:val="000D6F6F"/>
    <w:rsid w:val="000E416D"/>
    <w:rsid w:val="000E4241"/>
    <w:rsid w:val="000E438A"/>
    <w:rsid w:val="000E4842"/>
    <w:rsid w:val="000E4A2F"/>
    <w:rsid w:val="000E56A9"/>
    <w:rsid w:val="000F09DF"/>
    <w:rsid w:val="000F0DEE"/>
    <w:rsid w:val="000F5CAE"/>
    <w:rsid w:val="000F61B2"/>
    <w:rsid w:val="000F6B1A"/>
    <w:rsid w:val="00102DB1"/>
    <w:rsid w:val="00103A4E"/>
    <w:rsid w:val="00105D17"/>
    <w:rsid w:val="001075E9"/>
    <w:rsid w:val="00110E2E"/>
    <w:rsid w:val="00112AD9"/>
    <w:rsid w:val="001140B2"/>
    <w:rsid w:val="00120B28"/>
    <w:rsid w:val="001235F6"/>
    <w:rsid w:val="0013050B"/>
    <w:rsid w:val="001341C4"/>
    <w:rsid w:val="0013562B"/>
    <w:rsid w:val="00135E7F"/>
    <w:rsid w:val="00137329"/>
    <w:rsid w:val="00142850"/>
    <w:rsid w:val="001459F3"/>
    <w:rsid w:val="0014641E"/>
    <w:rsid w:val="0014646B"/>
    <w:rsid w:val="00146E3B"/>
    <w:rsid w:val="001476E3"/>
    <w:rsid w:val="00150D83"/>
    <w:rsid w:val="00151E1D"/>
    <w:rsid w:val="00154BA8"/>
    <w:rsid w:val="00155AA0"/>
    <w:rsid w:val="00157CB5"/>
    <w:rsid w:val="00163F39"/>
    <w:rsid w:val="001644FC"/>
    <w:rsid w:val="00164B4E"/>
    <w:rsid w:val="00166FF3"/>
    <w:rsid w:val="001713EE"/>
    <w:rsid w:val="0017198C"/>
    <w:rsid w:val="00174B39"/>
    <w:rsid w:val="00174D38"/>
    <w:rsid w:val="00176CF8"/>
    <w:rsid w:val="00176D49"/>
    <w:rsid w:val="0017701D"/>
    <w:rsid w:val="00177DD2"/>
    <w:rsid w:val="00180183"/>
    <w:rsid w:val="0018097B"/>
    <w:rsid w:val="00182E51"/>
    <w:rsid w:val="001847BE"/>
    <w:rsid w:val="00192013"/>
    <w:rsid w:val="00196389"/>
    <w:rsid w:val="001977EE"/>
    <w:rsid w:val="001A2A1E"/>
    <w:rsid w:val="001A4153"/>
    <w:rsid w:val="001A6423"/>
    <w:rsid w:val="001B6534"/>
    <w:rsid w:val="001B6FF7"/>
    <w:rsid w:val="001B734E"/>
    <w:rsid w:val="001B79D1"/>
    <w:rsid w:val="001C75FC"/>
    <w:rsid w:val="001C7A89"/>
    <w:rsid w:val="001C7F17"/>
    <w:rsid w:val="001D10D0"/>
    <w:rsid w:val="001D4579"/>
    <w:rsid w:val="001D6D15"/>
    <w:rsid w:val="001E0ADA"/>
    <w:rsid w:val="001E4859"/>
    <w:rsid w:val="001E7203"/>
    <w:rsid w:val="001F46EE"/>
    <w:rsid w:val="001F4859"/>
    <w:rsid w:val="001F4A94"/>
    <w:rsid w:val="001F77C9"/>
    <w:rsid w:val="002027BE"/>
    <w:rsid w:val="00205EE4"/>
    <w:rsid w:val="00212A7B"/>
    <w:rsid w:val="00215459"/>
    <w:rsid w:val="00217F2C"/>
    <w:rsid w:val="00220142"/>
    <w:rsid w:val="00220BB0"/>
    <w:rsid w:val="002210D4"/>
    <w:rsid w:val="002216FE"/>
    <w:rsid w:val="00226555"/>
    <w:rsid w:val="00227396"/>
    <w:rsid w:val="0022784D"/>
    <w:rsid w:val="00227ED9"/>
    <w:rsid w:val="002333C6"/>
    <w:rsid w:val="00233A37"/>
    <w:rsid w:val="00236688"/>
    <w:rsid w:val="002407CA"/>
    <w:rsid w:val="00240CB1"/>
    <w:rsid w:val="00240ED4"/>
    <w:rsid w:val="002422AF"/>
    <w:rsid w:val="002446BE"/>
    <w:rsid w:val="00246439"/>
    <w:rsid w:val="00253A54"/>
    <w:rsid w:val="00255018"/>
    <w:rsid w:val="00260CDB"/>
    <w:rsid w:val="002670DF"/>
    <w:rsid w:val="00271315"/>
    <w:rsid w:val="002754A9"/>
    <w:rsid w:val="0027649A"/>
    <w:rsid w:val="002768D4"/>
    <w:rsid w:val="00283872"/>
    <w:rsid w:val="002852C8"/>
    <w:rsid w:val="00292BD9"/>
    <w:rsid w:val="0029484A"/>
    <w:rsid w:val="002967E3"/>
    <w:rsid w:val="002A01DA"/>
    <w:rsid w:val="002A046B"/>
    <w:rsid w:val="002A1003"/>
    <w:rsid w:val="002A2EFC"/>
    <w:rsid w:val="002A32A9"/>
    <w:rsid w:val="002A38EB"/>
    <w:rsid w:val="002B495F"/>
    <w:rsid w:val="002B53CF"/>
    <w:rsid w:val="002C1220"/>
    <w:rsid w:val="002C2A65"/>
    <w:rsid w:val="002C335D"/>
    <w:rsid w:val="002C433A"/>
    <w:rsid w:val="002C4515"/>
    <w:rsid w:val="002C5E5F"/>
    <w:rsid w:val="002D16F0"/>
    <w:rsid w:val="002D1DBA"/>
    <w:rsid w:val="002D27DB"/>
    <w:rsid w:val="002D3F98"/>
    <w:rsid w:val="002D5AAC"/>
    <w:rsid w:val="002D7076"/>
    <w:rsid w:val="002E34BB"/>
    <w:rsid w:val="002E5956"/>
    <w:rsid w:val="002F1A6E"/>
    <w:rsid w:val="002F50BB"/>
    <w:rsid w:val="002F7B30"/>
    <w:rsid w:val="00300511"/>
    <w:rsid w:val="00301299"/>
    <w:rsid w:val="00301536"/>
    <w:rsid w:val="00305012"/>
    <w:rsid w:val="00305D33"/>
    <w:rsid w:val="00311A76"/>
    <w:rsid w:val="00313431"/>
    <w:rsid w:val="0031544F"/>
    <w:rsid w:val="00320E8E"/>
    <w:rsid w:val="00322004"/>
    <w:rsid w:val="00323985"/>
    <w:rsid w:val="00325A36"/>
    <w:rsid w:val="0032782A"/>
    <w:rsid w:val="00337C42"/>
    <w:rsid w:val="0034016F"/>
    <w:rsid w:val="003402C2"/>
    <w:rsid w:val="00340351"/>
    <w:rsid w:val="00340DE8"/>
    <w:rsid w:val="0035023A"/>
    <w:rsid w:val="003519DC"/>
    <w:rsid w:val="003538EB"/>
    <w:rsid w:val="0035759F"/>
    <w:rsid w:val="00364EBF"/>
    <w:rsid w:val="00365797"/>
    <w:rsid w:val="003663AC"/>
    <w:rsid w:val="003665F9"/>
    <w:rsid w:val="00372248"/>
    <w:rsid w:val="00373F71"/>
    <w:rsid w:val="00375F1A"/>
    <w:rsid w:val="00377624"/>
    <w:rsid w:val="00377EDA"/>
    <w:rsid w:val="00381A8B"/>
    <w:rsid w:val="00381C24"/>
    <w:rsid w:val="00384162"/>
    <w:rsid w:val="003849CE"/>
    <w:rsid w:val="003851B9"/>
    <w:rsid w:val="003860CD"/>
    <w:rsid w:val="00386927"/>
    <w:rsid w:val="00392FB1"/>
    <w:rsid w:val="003958D0"/>
    <w:rsid w:val="003B286E"/>
    <w:rsid w:val="003B6DE0"/>
    <w:rsid w:val="003C149B"/>
    <w:rsid w:val="003C14B2"/>
    <w:rsid w:val="003C2E4A"/>
    <w:rsid w:val="003C3607"/>
    <w:rsid w:val="003C49DA"/>
    <w:rsid w:val="003C533F"/>
    <w:rsid w:val="003C7F41"/>
    <w:rsid w:val="003D064D"/>
    <w:rsid w:val="003D0982"/>
    <w:rsid w:val="003D3A31"/>
    <w:rsid w:val="003D4515"/>
    <w:rsid w:val="003D6D0A"/>
    <w:rsid w:val="003D6F89"/>
    <w:rsid w:val="003E0EA3"/>
    <w:rsid w:val="003E102A"/>
    <w:rsid w:val="003F0F46"/>
    <w:rsid w:val="003F2427"/>
    <w:rsid w:val="003F3128"/>
    <w:rsid w:val="003F458F"/>
    <w:rsid w:val="003F480C"/>
    <w:rsid w:val="0040435A"/>
    <w:rsid w:val="0041031F"/>
    <w:rsid w:val="00416E1A"/>
    <w:rsid w:val="004174C4"/>
    <w:rsid w:val="004201ED"/>
    <w:rsid w:val="0042348A"/>
    <w:rsid w:val="00423DA0"/>
    <w:rsid w:val="00424A04"/>
    <w:rsid w:val="0043630D"/>
    <w:rsid w:val="00437243"/>
    <w:rsid w:val="00443884"/>
    <w:rsid w:val="00444388"/>
    <w:rsid w:val="0045452F"/>
    <w:rsid w:val="00454E07"/>
    <w:rsid w:val="004559AD"/>
    <w:rsid w:val="004601CF"/>
    <w:rsid w:val="00463747"/>
    <w:rsid w:val="004663CA"/>
    <w:rsid w:val="004708FF"/>
    <w:rsid w:val="00475A71"/>
    <w:rsid w:val="00476F7B"/>
    <w:rsid w:val="00481331"/>
    <w:rsid w:val="00481841"/>
    <w:rsid w:val="00481AA1"/>
    <w:rsid w:val="00482838"/>
    <w:rsid w:val="004867E0"/>
    <w:rsid w:val="0048776D"/>
    <w:rsid w:val="004954C3"/>
    <w:rsid w:val="004957A4"/>
    <w:rsid w:val="00497C51"/>
    <w:rsid w:val="004A00C3"/>
    <w:rsid w:val="004A02CC"/>
    <w:rsid w:val="004A1286"/>
    <w:rsid w:val="004A23A4"/>
    <w:rsid w:val="004A32D8"/>
    <w:rsid w:val="004A4210"/>
    <w:rsid w:val="004A69DF"/>
    <w:rsid w:val="004A6AE4"/>
    <w:rsid w:val="004A7746"/>
    <w:rsid w:val="004B19F2"/>
    <w:rsid w:val="004B1F16"/>
    <w:rsid w:val="004C1C56"/>
    <w:rsid w:val="004C2CCD"/>
    <w:rsid w:val="004C34C5"/>
    <w:rsid w:val="004D3982"/>
    <w:rsid w:val="004D3A64"/>
    <w:rsid w:val="004D3EEF"/>
    <w:rsid w:val="004D4EDD"/>
    <w:rsid w:val="004D64C7"/>
    <w:rsid w:val="004E1346"/>
    <w:rsid w:val="004E2B7F"/>
    <w:rsid w:val="004E5827"/>
    <w:rsid w:val="004F0683"/>
    <w:rsid w:val="004F0B74"/>
    <w:rsid w:val="004F128B"/>
    <w:rsid w:val="004F21F7"/>
    <w:rsid w:val="004F45C3"/>
    <w:rsid w:val="004F5EBD"/>
    <w:rsid w:val="004F61E6"/>
    <w:rsid w:val="004F7450"/>
    <w:rsid w:val="00500676"/>
    <w:rsid w:val="0050108D"/>
    <w:rsid w:val="005016AF"/>
    <w:rsid w:val="005021DA"/>
    <w:rsid w:val="0050285D"/>
    <w:rsid w:val="0050411D"/>
    <w:rsid w:val="005076AF"/>
    <w:rsid w:val="00507BA1"/>
    <w:rsid w:val="005109DB"/>
    <w:rsid w:val="0051446D"/>
    <w:rsid w:val="0052159C"/>
    <w:rsid w:val="00521BBF"/>
    <w:rsid w:val="00521C5E"/>
    <w:rsid w:val="00521E20"/>
    <w:rsid w:val="0052294E"/>
    <w:rsid w:val="00523881"/>
    <w:rsid w:val="005251CA"/>
    <w:rsid w:val="0053072C"/>
    <w:rsid w:val="0053253C"/>
    <w:rsid w:val="00533618"/>
    <w:rsid w:val="00541A1C"/>
    <w:rsid w:val="005539C4"/>
    <w:rsid w:val="005551E6"/>
    <w:rsid w:val="005577AD"/>
    <w:rsid w:val="00567E12"/>
    <w:rsid w:val="0057234D"/>
    <w:rsid w:val="00572B0A"/>
    <w:rsid w:val="00572E19"/>
    <w:rsid w:val="00575550"/>
    <w:rsid w:val="005763B8"/>
    <w:rsid w:val="00580883"/>
    <w:rsid w:val="0058192F"/>
    <w:rsid w:val="005838C4"/>
    <w:rsid w:val="005838E0"/>
    <w:rsid w:val="005844FC"/>
    <w:rsid w:val="00584A8B"/>
    <w:rsid w:val="0058539C"/>
    <w:rsid w:val="005855CE"/>
    <w:rsid w:val="0059198C"/>
    <w:rsid w:val="00591A2A"/>
    <w:rsid w:val="00595AD1"/>
    <w:rsid w:val="005B100B"/>
    <w:rsid w:val="005B17C8"/>
    <w:rsid w:val="005B19EC"/>
    <w:rsid w:val="005B1E3E"/>
    <w:rsid w:val="005B35D8"/>
    <w:rsid w:val="005B5CB4"/>
    <w:rsid w:val="005B6449"/>
    <w:rsid w:val="005B65A4"/>
    <w:rsid w:val="005C0FC6"/>
    <w:rsid w:val="005C2281"/>
    <w:rsid w:val="005C4AE7"/>
    <w:rsid w:val="005C65EC"/>
    <w:rsid w:val="005C7868"/>
    <w:rsid w:val="005D13F8"/>
    <w:rsid w:val="005D5331"/>
    <w:rsid w:val="005D587A"/>
    <w:rsid w:val="005D63B0"/>
    <w:rsid w:val="005D734A"/>
    <w:rsid w:val="005E017E"/>
    <w:rsid w:val="005E08DE"/>
    <w:rsid w:val="005E1942"/>
    <w:rsid w:val="005E1D2B"/>
    <w:rsid w:val="005E227B"/>
    <w:rsid w:val="005F0B42"/>
    <w:rsid w:val="005F2172"/>
    <w:rsid w:val="005F2DAC"/>
    <w:rsid w:val="005F3A82"/>
    <w:rsid w:val="005F4E6D"/>
    <w:rsid w:val="005F53DF"/>
    <w:rsid w:val="005F54CD"/>
    <w:rsid w:val="0060403D"/>
    <w:rsid w:val="00607503"/>
    <w:rsid w:val="00612A15"/>
    <w:rsid w:val="00612C5F"/>
    <w:rsid w:val="00614016"/>
    <w:rsid w:val="00616026"/>
    <w:rsid w:val="00623E8D"/>
    <w:rsid w:val="006249E5"/>
    <w:rsid w:val="00625263"/>
    <w:rsid w:val="00630D5F"/>
    <w:rsid w:val="00634190"/>
    <w:rsid w:val="006349BC"/>
    <w:rsid w:val="0064421C"/>
    <w:rsid w:val="00644CCD"/>
    <w:rsid w:val="00647713"/>
    <w:rsid w:val="00652F66"/>
    <w:rsid w:val="00654761"/>
    <w:rsid w:val="00654847"/>
    <w:rsid w:val="00656085"/>
    <w:rsid w:val="00665810"/>
    <w:rsid w:val="00667490"/>
    <w:rsid w:val="0066753A"/>
    <w:rsid w:val="0067010E"/>
    <w:rsid w:val="00670694"/>
    <w:rsid w:val="00670B6E"/>
    <w:rsid w:val="00674D1D"/>
    <w:rsid w:val="006775B1"/>
    <w:rsid w:val="00681741"/>
    <w:rsid w:val="006854D6"/>
    <w:rsid w:val="00691231"/>
    <w:rsid w:val="006919A4"/>
    <w:rsid w:val="006924A8"/>
    <w:rsid w:val="006926AE"/>
    <w:rsid w:val="006954AF"/>
    <w:rsid w:val="006A4B1B"/>
    <w:rsid w:val="006A5799"/>
    <w:rsid w:val="006A7198"/>
    <w:rsid w:val="006A7FAC"/>
    <w:rsid w:val="006B08FC"/>
    <w:rsid w:val="006B0F39"/>
    <w:rsid w:val="006B4543"/>
    <w:rsid w:val="006B55D4"/>
    <w:rsid w:val="006B6DC0"/>
    <w:rsid w:val="006C1C52"/>
    <w:rsid w:val="006C1D63"/>
    <w:rsid w:val="006D06EE"/>
    <w:rsid w:val="006D133D"/>
    <w:rsid w:val="006D210A"/>
    <w:rsid w:val="006D4E23"/>
    <w:rsid w:val="006D6444"/>
    <w:rsid w:val="006E6FF7"/>
    <w:rsid w:val="006F08F9"/>
    <w:rsid w:val="006F154E"/>
    <w:rsid w:val="006F164C"/>
    <w:rsid w:val="006F1DAB"/>
    <w:rsid w:val="006F35EE"/>
    <w:rsid w:val="006F7045"/>
    <w:rsid w:val="006F75F1"/>
    <w:rsid w:val="00702FCD"/>
    <w:rsid w:val="00704BF0"/>
    <w:rsid w:val="00705032"/>
    <w:rsid w:val="007079A1"/>
    <w:rsid w:val="00710CF8"/>
    <w:rsid w:val="0071412C"/>
    <w:rsid w:val="00716C6F"/>
    <w:rsid w:val="0072034E"/>
    <w:rsid w:val="00720439"/>
    <w:rsid w:val="00721574"/>
    <w:rsid w:val="0072586B"/>
    <w:rsid w:val="00725FE3"/>
    <w:rsid w:val="00726356"/>
    <w:rsid w:val="00727F8B"/>
    <w:rsid w:val="007314D8"/>
    <w:rsid w:val="00731E5C"/>
    <w:rsid w:val="00732388"/>
    <w:rsid w:val="00735F11"/>
    <w:rsid w:val="007362B2"/>
    <w:rsid w:val="0074155A"/>
    <w:rsid w:val="00741B04"/>
    <w:rsid w:val="007431DC"/>
    <w:rsid w:val="00743A8D"/>
    <w:rsid w:val="007464CC"/>
    <w:rsid w:val="00746DB2"/>
    <w:rsid w:val="00750DC6"/>
    <w:rsid w:val="00754EC5"/>
    <w:rsid w:val="00755C01"/>
    <w:rsid w:val="00761749"/>
    <w:rsid w:val="007659B9"/>
    <w:rsid w:val="007659CC"/>
    <w:rsid w:val="00765D4A"/>
    <w:rsid w:val="00774EAD"/>
    <w:rsid w:val="00775CF8"/>
    <w:rsid w:val="007767A1"/>
    <w:rsid w:val="007818A0"/>
    <w:rsid w:val="00792EC9"/>
    <w:rsid w:val="007935E2"/>
    <w:rsid w:val="007945C1"/>
    <w:rsid w:val="00796A9C"/>
    <w:rsid w:val="00797803"/>
    <w:rsid w:val="007A1325"/>
    <w:rsid w:val="007A76ED"/>
    <w:rsid w:val="007B08D7"/>
    <w:rsid w:val="007B0EE8"/>
    <w:rsid w:val="007B1EC9"/>
    <w:rsid w:val="007B265D"/>
    <w:rsid w:val="007B2EBF"/>
    <w:rsid w:val="007B49EC"/>
    <w:rsid w:val="007B4BF1"/>
    <w:rsid w:val="007C4819"/>
    <w:rsid w:val="007C6CF8"/>
    <w:rsid w:val="007D0029"/>
    <w:rsid w:val="007D00AD"/>
    <w:rsid w:val="007D0EF5"/>
    <w:rsid w:val="007D1362"/>
    <w:rsid w:val="007D1B6C"/>
    <w:rsid w:val="007D46D8"/>
    <w:rsid w:val="007D56ED"/>
    <w:rsid w:val="007D5FF4"/>
    <w:rsid w:val="007D6339"/>
    <w:rsid w:val="007E05CB"/>
    <w:rsid w:val="007E19E2"/>
    <w:rsid w:val="007E2C04"/>
    <w:rsid w:val="007E2C7B"/>
    <w:rsid w:val="007E32DD"/>
    <w:rsid w:val="007E60F4"/>
    <w:rsid w:val="007E7466"/>
    <w:rsid w:val="007F4436"/>
    <w:rsid w:val="007F45A2"/>
    <w:rsid w:val="007F67DD"/>
    <w:rsid w:val="007F7467"/>
    <w:rsid w:val="00800687"/>
    <w:rsid w:val="00802199"/>
    <w:rsid w:val="008048C9"/>
    <w:rsid w:val="00804BD7"/>
    <w:rsid w:val="008154A7"/>
    <w:rsid w:val="0081721E"/>
    <w:rsid w:val="00824A50"/>
    <w:rsid w:val="008257F7"/>
    <w:rsid w:val="008274A0"/>
    <w:rsid w:val="008276A0"/>
    <w:rsid w:val="00827B23"/>
    <w:rsid w:val="00830923"/>
    <w:rsid w:val="0083173C"/>
    <w:rsid w:val="00832886"/>
    <w:rsid w:val="00834425"/>
    <w:rsid w:val="00834B71"/>
    <w:rsid w:val="00835A88"/>
    <w:rsid w:val="00835F50"/>
    <w:rsid w:val="00836743"/>
    <w:rsid w:val="00837349"/>
    <w:rsid w:val="00840683"/>
    <w:rsid w:val="00841AC8"/>
    <w:rsid w:val="00842F46"/>
    <w:rsid w:val="008430B4"/>
    <w:rsid w:val="00851223"/>
    <w:rsid w:val="00852022"/>
    <w:rsid w:val="008520B5"/>
    <w:rsid w:val="008527A3"/>
    <w:rsid w:val="0085445B"/>
    <w:rsid w:val="008641B4"/>
    <w:rsid w:val="0086445C"/>
    <w:rsid w:val="008700BD"/>
    <w:rsid w:val="00871AE0"/>
    <w:rsid w:val="00871DFB"/>
    <w:rsid w:val="00871F8F"/>
    <w:rsid w:val="00873095"/>
    <w:rsid w:val="00874971"/>
    <w:rsid w:val="00875946"/>
    <w:rsid w:val="00876929"/>
    <w:rsid w:val="00884049"/>
    <w:rsid w:val="00884745"/>
    <w:rsid w:val="0088474C"/>
    <w:rsid w:val="008916E3"/>
    <w:rsid w:val="00891905"/>
    <w:rsid w:val="0089265B"/>
    <w:rsid w:val="00893AB2"/>
    <w:rsid w:val="00895FF6"/>
    <w:rsid w:val="0089665F"/>
    <w:rsid w:val="008A08D7"/>
    <w:rsid w:val="008A1564"/>
    <w:rsid w:val="008A6DA6"/>
    <w:rsid w:val="008B10D1"/>
    <w:rsid w:val="008B3BD4"/>
    <w:rsid w:val="008B3FDE"/>
    <w:rsid w:val="008B41E5"/>
    <w:rsid w:val="008B45F0"/>
    <w:rsid w:val="008B460E"/>
    <w:rsid w:val="008B4EBA"/>
    <w:rsid w:val="008B68CA"/>
    <w:rsid w:val="008C1E6D"/>
    <w:rsid w:val="008C27FF"/>
    <w:rsid w:val="008D1D75"/>
    <w:rsid w:val="008D1F16"/>
    <w:rsid w:val="008D5C2D"/>
    <w:rsid w:val="008E0879"/>
    <w:rsid w:val="008E211A"/>
    <w:rsid w:val="008E23E0"/>
    <w:rsid w:val="008E39FF"/>
    <w:rsid w:val="008E5B0E"/>
    <w:rsid w:val="008F0C18"/>
    <w:rsid w:val="008F3E55"/>
    <w:rsid w:val="008F574F"/>
    <w:rsid w:val="008F6D82"/>
    <w:rsid w:val="00902AA3"/>
    <w:rsid w:val="0090305E"/>
    <w:rsid w:val="00903D8C"/>
    <w:rsid w:val="00904A73"/>
    <w:rsid w:val="009050B7"/>
    <w:rsid w:val="00906890"/>
    <w:rsid w:val="009112CC"/>
    <w:rsid w:val="009125A1"/>
    <w:rsid w:val="00920A00"/>
    <w:rsid w:val="009234A2"/>
    <w:rsid w:val="00925126"/>
    <w:rsid w:val="00925CB9"/>
    <w:rsid w:val="00926FC9"/>
    <w:rsid w:val="0093138F"/>
    <w:rsid w:val="00932A75"/>
    <w:rsid w:val="00934A44"/>
    <w:rsid w:val="00935988"/>
    <w:rsid w:val="0094164E"/>
    <w:rsid w:val="00941C53"/>
    <w:rsid w:val="00941ECB"/>
    <w:rsid w:val="00941FAA"/>
    <w:rsid w:val="00942E17"/>
    <w:rsid w:val="009513AF"/>
    <w:rsid w:val="00951972"/>
    <w:rsid w:val="009545C2"/>
    <w:rsid w:val="009576EC"/>
    <w:rsid w:val="009632E4"/>
    <w:rsid w:val="009634C1"/>
    <w:rsid w:val="00967195"/>
    <w:rsid w:val="009675F2"/>
    <w:rsid w:val="00972D13"/>
    <w:rsid w:val="009750EB"/>
    <w:rsid w:val="009751B2"/>
    <w:rsid w:val="00975546"/>
    <w:rsid w:val="009772FA"/>
    <w:rsid w:val="00977CF5"/>
    <w:rsid w:val="00980CC0"/>
    <w:rsid w:val="0098596A"/>
    <w:rsid w:val="00986800"/>
    <w:rsid w:val="00987A69"/>
    <w:rsid w:val="00994986"/>
    <w:rsid w:val="00996CCE"/>
    <w:rsid w:val="009A1064"/>
    <w:rsid w:val="009A1219"/>
    <w:rsid w:val="009A29C1"/>
    <w:rsid w:val="009A52B1"/>
    <w:rsid w:val="009A62D3"/>
    <w:rsid w:val="009A6F79"/>
    <w:rsid w:val="009B04D6"/>
    <w:rsid w:val="009B26A0"/>
    <w:rsid w:val="009B615C"/>
    <w:rsid w:val="009C0AA3"/>
    <w:rsid w:val="009C449F"/>
    <w:rsid w:val="009C60DD"/>
    <w:rsid w:val="009C6D90"/>
    <w:rsid w:val="009C7053"/>
    <w:rsid w:val="009C7BBA"/>
    <w:rsid w:val="009D14AB"/>
    <w:rsid w:val="009D3203"/>
    <w:rsid w:val="009D74F3"/>
    <w:rsid w:val="009E1F25"/>
    <w:rsid w:val="009E294F"/>
    <w:rsid w:val="009E33FA"/>
    <w:rsid w:val="009E3ED8"/>
    <w:rsid w:val="009E78C4"/>
    <w:rsid w:val="009F0B85"/>
    <w:rsid w:val="009F0FE5"/>
    <w:rsid w:val="009F3C33"/>
    <w:rsid w:val="009F3E40"/>
    <w:rsid w:val="009F415C"/>
    <w:rsid w:val="009F47C8"/>
    <w:rsid w:val="00A00327"/>
    <w:rsid w:val="00A00CB2"/>
    <w:rsid w:val="00A03BF1"/>
    <w:rsid w:val="00A0738C"/>
    <w:rsid w:val="00A1002B"/>
    <w:rsid w:val="00A2251B"/>
    <w:rsid w:val="00A24207"/>
    <w:rsid w:val="00A351F9"/>
    <w:rsid w:val="00A41B5E"/>
    <w:rsid w:val="00A42A70"/>
    <w:rsid w:val="00A43899"/>
    <w:rsid w:val="00A44A90"/>
    <w:rsid w:val="00A472ED"/>
    <w:rsid w:val="00A47C95"/>
    <w:rsid w:val="00A500CE"/>
    <w:rsid w:val="00A53C0D"/>
    <w:rsid w:val="00A63005"/>
    <w:rsid w:val="00A67914"/>
    <w:rsid w:val="00A71BA7"/>
    <w:rsid w:val="00A721DF"/>
    <w:rsid w:val="00A730C4"/>
    <w:rsid w:val="00A74FBF"/>
    <w:rsid w:val="00A7788F"/>
    <w:rsid w:val="00A778AA"/>
    <w:rsid w:val="00A91063"/>
    <w:rsid w:val="00A917B3"/>
    <w:rsid w:val="00A92AD7"/>
    <w:rsid w:val="00A95047"/>
    <w:rsid w:val="00A97450"/>
    <w:rsid w:val="00A97520"/>
    <w:rsid w:val="00AA2505"/>
    <w:rsid w:val="00AA394A"/>
    <w:rsid w:val="00AA5290"/>
    <w:rsid w:val="00AA52FC"/>
    <w:rsid w:val="00AB2CCD"/>
    <w:rsid w:val="00AB388F"/>
    <w:rsid w:val="00AB4B51"/>
    <w:rsid w:val="00AB4EB2"/>
    <w:rsid w:val="00AB57DE"/>
    <w:rsid w:val="00AC03B4"/>
    <w:rsid w:val="00AC300E"/>
    <w:rsid w:val="00AC31EF"/>
    <w:rsid w:val="00AC37D0"/>
    <w:rsid w:val="00AD18A1"/>
    <w:rsid w:val="00AD2E11"/>
    <w:rsid w:val="00AE43F1"/>
    <w:rsid w:val="00AE6F38"/>
    <w:rsid w:val="00AF003F"/>
    <w:rsid w:val="00AF06C1"/>
    <w:rsid w:val="00AF0918"/>
    <w:rsid w:val="00AF0AAE"/>
    <w:rsid w:val="00AF21DA"/>
    <w:rsid w:val="00AF2FBE"/>
    <w:rsid w:val="00AF402D"/>
    <w:rsid w:val="00AF484D"/>
    <w:rsid w:val="00AF59AE"/>
    <w:rsid w:val="00AF75B0"/>
    <w:rsid w:val="00B050EE"/>
    <w:rsid w:val="00B07F97"/>
    <w:rsid w:val="00B10CC7"/>
    <w:rsid w:val="00B118C9"/>
    <w:rsid w:val="00B1287B"/>
    <w:rsid w:val="00B16967"/>
    <w:rsid w:val="00B20A19"/>
    <w:rsid w:val="00B2560D"/>
    <w:rsid w:val="00B32289"/>
    <w:rsid w:val="00B362A1"/>
    <w:rsid w:val="00B371D4"/>
    <w:rsid w:val="00B37E15"/>
    <w:rsid w:val="00B4006F"/>
    <w:rsid w:val="00B4119B"/>
    <w:rsid w:val="00B41901"/>
    <w:rsid w:val="00B42AEC"/>
    <w:rsid w:val="00B57E82"/>
    <w:rsid w:val="00B62458"/>
    <w:rsid w:val="00B6350A"/>
    <w:rsid w:val="00B639B8"/>
    <w:rsid w:val="00B70147"/>
    <w:rsid w:val="00B74F04"/>
    <w:rsid w:val="00B76E4C"/>
    <w:rsid w:val="00B7726C"/>
    <w:rsid w:val="00B830D8"/>
    <w:rsid w:val="00B85A47"/>
    <w:rsid w:val="00B861AB"/>
    <w:rsid w:val="00B8783E"/>
    <w:rsid w:val="00B94BBC"/>
    <w:rsid w:val="00B9615F"/>
    <w:rsid w:val="00B97D77"/>
    <w:rsid w:val="00BA23AF"/>
    <w:rsid w:val="00BA360F"/>
    <w:rsid w:val="00BA4C68"/>
    <w:rsid w:val="00BA602A"/>
    <w:rsid w:val="00BA60A1"/>
    <w:rsid w:val="00BC161C"/>
    <w:rsid w:val="00BC18C8"/>
    <w:rsid w:val="00BC28E5"/>
    <w:rsid w:val="00BC559E"/>
    <w:rsid w:val="00BD0C37"/>
    <w:rsid w:val="00BD25B2"/>
    <w:rsid w:val="00BD283B"/>
    <w:rsid w:val="00BD33EE"/>
    <w:rsid w:val="00BE4308"/>
    <w:rsid w:val="00BE4DE7"/>
    <w:rsid w:val="00BE4E47"/>
    <w:rsid w:val="00BE6FA9"/>
    <w:rsid w:val="00BF731E"/>
    <w:rsid w:val="00C008DF"/>
    <w:rsid w:val="00C03E1A"/>
    <w:rsid w:val="00C04094"/>
    <w:rsid w:val="00C059C5"/>
    <w:rsid w:val="00C1401B"/>
    <w:rsid w:val="00C16B0E"/>
    <w:rsid w:val="00C21A9B"/>
    <w:rsid w:val="00C301B4"/>
    <w:rsid w:val="00C3504C"/>
    <w:rsid w:val="00C37261"/>
    <w:rsid w:val="00C37698"/>
    <w:rsid w:val="00C377E3"/>
    <w:rsid w:val="00C37882"/>
    <w:rsid w:val="00C41679"/>
    <w:rsid w:val="00C4204E"/>
    <w:rsid w:val="00C51212"/>
    <w:rsid w:val="00C547A9"/>
    <w:rsid w:val="00C5494B"/>
    <w:rsid w:val="00C60F0C"/>
    <w:rsid w:val="00C61511"/>
    <w:rsid w:val="00C63C78"/>
    <w:rsid w:val="00C6761A"/>
    <w:rsid w:val="00C70A83"/>
    <w:rsid w:val="00C718FF"/>
    <w:rsid w:val="00C71A9E"/>
    <w:rsid w:val="00C724D5"/>
    <w:rsid w:val="00C7589B"/>
    <w:rsid w:val="00C805C9"/>
    <w:rsid w:val="00C82CBA"/>
    <w:rsid w:val="00C92EE6"/>
    <w:rsid w:val="00C9493E"/>
    <w:rsid w:val="00C94C13"/>
    <w:rsid w:val="00C9506B"/>
    <w:rsid w:val="00C957F3"/>
    <w:rsid w:val="00CA1679"/>
    <w:rsid w:val="00CA261D"/>
    <w:rsid w:val="00CA4B75"/>
    <w:rsid w:val="00CA54DD"/>
    <w:rsid w:val="00CA69A3"/>
    <w:rsid w:val="00CB27A4"/>
    <w:rsid w:val="00CB4EEA"/>
    <w:rsid w:val="00CB709F"/>
    <w:rsid w:val="00CB7501"/>
    <w:rsid w:val="00CC06A0"/>
    <w:rsid w:val="00CC14C7"/>
    <w:rsid w:val="00CC1923"/>
    <w:rsid w:val="00CC1997"/>
    <w:rsid w:val="00CC23B7"/>
    <w:rsid w:val="00CC3180"/>
    <w:rsid w:val="00CC41D3"/>
    <w:rsid w:val="00CD1AF2"/>
    <w:rsid w:val="00CD4412"/>
    <w:rsid w:val="00CD49B4"/>
    <w:rsid w:val="00CD61A3"/>
    <w:rsid w:val="00CD7C0F"/>
    <w:rsid w:val="00CE1BD9"/>
    <w:rsid w:val="00CE233B"/>
    <w:rsid w:val="00CE2700"/>
    <w:rsid w:val="00CE2728"/>
    <w:rsid w:val="00CE34F5"/>
    <w:rsid w:val="00CE35FB"/>
    <w:rsid w:val="00CE4055"/>
    <w:rsid w:val="00CE684C"/>
    <w:rsid w:val="00CF0C88"/>
    <w:rsid w:val="00CF2E04"/>
    <w:rsid w:val="00CF44FC"/>
    <w:rsid w:val="00CF778A"/>
    <w:rsid w:val="00D0750F"/>
    <w:rsid w:val="00D10A09"/>
    <w:rsid w:val="00D1248D"/>
    <w:rsid w:val="00D14B3C"/>
    <w:rsid w:val="00D15604"/>
    <w:rsid w:val="00D17C79"/>
    <w:rsid w:val="00D224D4"/>
    <w:rsid w:val="00D24292"/>
    <w:rsid w:val="00D27366"/>
    <w:rsid w:val="00D329E4"/>
    <w:rsid w:val="00D32E79"/>
    <w:rsid w:val="00D336F0"/>
    <w:rsid w:val="00D3412C"/>
    <w:rsid w:val="00D370A4"/>
    <w:rsid w:val="00D408C0"/>
    <w:rsid w:val="00D43835"/>
    <w:rsid w:val="00D47EDF"/>
    <w:rsid w:val="00D57492"/>
    <w:rsid w:val="00D611FC"/>
    <w:rsid w:val="00D63177"/>
    <w:rsid w:val="00D66E9C"/>
    <w:rsid w:val="00D7179A"/>
    <w:rsid w:val="00D72201"/>
    <w:rsid w:val="00D73474"/>
    <w:rsid w:val="00D738F9"/>
    <w:rsid w:val="00D759B3"/>
    <w:rsid w:val="00D76485"/>
    <w:rsid w:val="00D7687D"/>
    <w:rsid w:val="00D835A4"/>
    <w:rsid w:val="00D839FC"/>
    <w:rsid w:val="00D849D0"/>
    <w:rsid w:val="00D84E13"/>
    <w:rsid w:val="00D84E9B"/>
    <w:rsid w:val="00D854CC"/>
    <w:rsid w:val="00D85A30"/>
    <w:rsid w:val="00D86FF6"/>
    <w:rsid w:val="00D90138"/>
    <w:rsid w:val="00D90231"/>
    <w:rsid w:val="00D90F50"/>
    <w:rsid w:val="00D92846"/>
    <w:rsid w:val="00D933C2"/>
    <w:rsid w:val="00D96926"/>
    <w:rsid w:val="00D97076"/>
    <w:rsid w:val="00D97445"/>
    <w:rsid w:val="00D97BFA"/>
    <w:rsid w:val="00DA0A1F"/>
    <w:rsid w:val="00DA7C3E"/>
    <w:rsid w:val="00DB0833"/>
    <w:rsid w:val="00DB4008"/>
    <w:rsid w:val="00DB55DA"/>
    <w:rsid w:val="00DB6EEC"/>
    <w:rsid w:val="00DC4064"/>
    <w:rsid w:val="00DC5A5B"/>
    <w:rsid w:val="00DD2002"/>
    <w:rsid w:val="00DD6A20"/>
    <w:rsid w:val="00DE07D6"/>
    <w:rsid w:val="00DE107A"/>
    <w:rsid w:val="00DE133C"/>
    <w:rsid w:val="00DE3B2C"/>
    <w:rsid w:val="00DE5047"/>
    <w:rsid w:val="00DE7AC5"/>
    <w:rsid w:val="00DF1DFB"/>
    <w:rsid w:val="00DF5F0E"/>
    <w:rsid w:val="00E01D4C"/>
    <w:rsid w:val="00E07164"/>
    <w:rsid w:val="00E109F2"/>
    <w:rsid w:val="00E121DE"/>
    <w:rsid w:val="00E14D76"/>
    <w:rsid w:val="00E2103B"/>
    <w:rsid w:val="00E21BCF"/>
    <w:rsid w:val="00E242E0"/>
    <w:rsid w:val="00E25C60"/>
    <w:rsid w:val="00E3094D"/>
    <w:rsid w:val="00E325D8"/>
    <w:rsid w:val="00E33EBB"/>
    <w:rsid w:val="00E34EC8"/>
    <w:rsid w:val="00E3587C"/>
    <w:rsid w:val="00E35C6E"/>
    <w:rsid w:val="00E365D3"/>
    <w:rsid w:val="00E40ADF"/>
    <w:rsid w:val="00E41223"/>
    <w:rsid w:val="00E43794"/>
    <w:rsid w:val="00E449AC"/>
    <w:rsid w:val="00E4724E"/>
    <w:rsid w:val="00E503B6"/>
    <w:rsid w:val="00E514F5"/>
    <w:rsid w:val="00E51DB9"/>
    <w:rsid w:val="00E5443E"/>
    <w:rsid w:val="00E6059B"/>
    <w:rsid w:val="00E619A4"/>
    <w:rsid w:val="00E62A9E"/>
    <w:rsid w:val="00E62D9C"/>
    <w:rsid w:val="00E643A7"/>
    <w:rsid w:val="00E65A32"/>
    <w:rsid w:val="00E65AB1"/>
    <w:rsid w:val="00E661A7"/>
    <w:rsid w:val="00E730A2"/>
    <w:rsid w:val="00E73F76"/>
    <w:rsid w:val="00E767DC"/>
    <w:rsid w:val="00E816AC"/>
    <w:rsid w:val="00E84436"/>
    <w:rsid w:val="00E872E3"/>
    <w:rsid w:val="00E92E94"/>
    <w:rsid w:val="00E92FEA"/>
    <w:rsid w:val="00E93BA5"/>
    <w:rsid w:val="00E968A1"/>
    <w:rsid w:val="00E96DFE"/>
    <w:rsid w:val="00EA0037"/>
    <w:rsid w:val="00EA355E"/>
    <w:rsid w:val="00EB2E16"/>
    <w:rsid w:val="00EB307F"/>
    <w:rsid w:val="00EB3326"/>
    <w:rsid w:val="00EB7C55"/>
    <w:rsid w:val="00EC1EE5"/>
    <w:rsid w:val="00EC33E9"/>
    <w:rsid w:val="00EC375B"/>
    <w:rsid w:val="00EC6692"/>
    <w:rsid w:val="00ED03D9"/>
    <w:rsid w:val="00ED3F59"/>
    <w:rsid w:val="00ED4EE4"/>
    <w:rsid w:val="00ED6DA4"/>
    <w:rsid w:val="00ED7950"/>
    <w:rsid w:val="00ED7ED9"/>
    <w:rsid w:val="00EE0DC2"/>
    <w:rsid w:val="00EE1054"/>
    <w:rsid w:val="00EE2511"/>
    <w:rsid w:val="00EE70CF"/>
    <w:rsid w:val="00EE77DC"/>
    <w:rsid w:val="00EF0D08"/>
    <w:rsid w:val="00EF1360"/>
    <w:rsid w:val="00EF21C8"/>
    <w:rsid w:val="00EF295E"/>
    <w:rsid w:val="00EF2F42"/>
    <w:rsid w:val="00EF3220"/>
    <w:rsid w:val="00F02DBC"/>
    <w:rsid w:val="00F053FD"/>
    <w:rsid w:val="00F05CA2"/>
    <w:rsid w:val="00F1244A"/>
    <w:rsid w:val="00F137A6"/>
    <w:rsid w:val="00F14BE7"/>
    <w:rsid w:val="00F203E8"/>
    <w:rsid w:val="00F231DF"/>
    <w:rsid w:val="00F23AB9"/>
    <w:rsid w:val="00F311EC"/>
    <w:rsid w:val="00F31BC6"/>
    <w:rsid w:val="00F33585"/>
    <w:rsid w:val="00F35AFB"/>
    <w:rsid w:val="00F4175B"/>
    <w:rsid w:val="00F42C65"/>
    <w:rsid w:val="00F46DF7"/>
    <w:rsid w:val="00F4720A"/>
    <w:rsid w:val="00F506FF"/>
    <w:rsid w:val="00F5317E"/>
    <w:rsid w:val="00F6062C"/>
    <w:rsid w:val="00F652E3"/>
    <w:rsid w:val="00F757B5"/>
    <w:rsid w:val="00F804AE"/>
    <w:rsid w:val="00F80E1E"/>
    <w:rsid w:val="00F82727"/>
    <w:rsid w:val="00F827EB"/>
    <w:rsid w:val="00F8284C"/>
    <w:rsid w:val="00F83410"/>
    <w:rsid w:val="00F844E2"/>
    <w:rsid w:val="00F86577"/>
    <w:rsid w:val="00F86C5B"/>
    <w:rsid w:val="00F94BAB"/>
    <w:rsid w:val="00F96766"/>
    <w:rsid w:val="00FA1601"/>
    <w:rsid w:val="00FA34AE"/>
    <w:rsid w:val="00FA63D4"/>
    <w:rsid w:val="00FA7974"/>
    <w:rsid w:val="00FB6CD8"/>
    <w:rsid w:val="00FB7274"/>
    <w:rsid w:val="00FC4FF4"/>
    <w:rsid w:val="00FC6BC5"/>
    <w:rsid w:val="00FD0822"/>
    <w:rsid w:val="00FD23F2"/>
    <w:rsid w:val="00FD2EF7"/>
    <w:rsid w:val="00FE1399"/>
    <w:rsid w:val="00FE566F"/>
    <w:rsid w:val="00FE5B49"/>
    <w:rsid w:val="00FF2C44"/>
    <w:rsid w:val="00FF6A0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callout,Fago Fußnotenzeichen"/>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rsid w:val="00614016"/>
    <w:pPr>
      <w:spacing w:line="240" w:lineRule="auto"/>
    </w:pPr>
    <w:rPr>
      <w:rFonts w:ascii="Tahoma" w:hAnsi="Tahoma"/>
      <w:sz w:val="16"/>
      <w:szCs w:val="16"/>
    </w:rPr>
  </w:style>
  <w:style w:type="character" w:customStyle="1" w:styleId="BalloonTextChar">
    <w:name w:val="Balloon Text Char"/>
    <w:link w:val="BalloonText"/>
    <w:rsid w:val="00614016"/>
    <w:rPr>
      <w:rFonts w:ascii="Tahoma" w:hAnsi="Tahoma" w:cs="Tahoma"/>
      <w:sz w:val="16"/>
      <w:szCs w:val="16"/>
      <w:lang w:val="es-ES" w:eastAsia="es-ES"/>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99"/>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 w:type="character" w:styleId="CommentReference">
    <w:name w:val="annotation reference"/>
    <w:rsid w:val="0014646B"/>
    <w:rPr>
      <w:sz w:val="16"/>
      <w:szCs w:val="16"/>
    </w:rPr>
  </w:style>
  <w:style w:type="paragraph" w:styleId="CommentText">
    <w:name w:val="annotation text"/>
    <w:basedOn w:val="Normal"/>
    <w:link w:val="CommentTextChar"/>
    <w:uiPriority w:val="99"/>
    <w:rsid w:val="0014646B"/>
  </w:style>
  <w:style w:type="character" w:customStyle="1" w:styleId="CommentTextChar">
    <w:name w:val="Comment Text Char"/>
    <w:link w:val="CommentText"/>
    <w:uiPriority w:val="99"/>
    <w:rsid w:val="0014646B"/>
    <w:rPr>
      <w:lang w:val="es-ES" w:eastAsia="es-ES"/>
    </w:rPr>
  </w:style>
  <w:style w:type="paragraph" w:styleId="CommentSubject">
    <w:name w:val="annotation subject"/>
    <w:basedOn w:val="CommentText"/>
    <w:next w:val="CommentText"/>
    <w:link w:val="CommentSubjectChar"/>
    <w:rsid w:val="0014646B"/>
    <w:rPr>
      <w:b/>
      <w:bCs/>
    </w:rPr>
  </w:style>
  <w:style w:type="character" w:customStyle="1" w:styleId="CommentSubjectChar">
    <w:name w:val="Comment Subject Char"/>
    <w:link w:val="CommentSubject"/>
    <w:rsid w:val="0014646B"/>
    <w:rPr>
      <w:b/>
      <w:bCs/>
      <w:lang w:val="es-ES" w:eastAsia="es-ES"/>
    </w:rPr>
  </w:style>
  <w:style w:type="character" w:customStyle="1" w:styleId="SingleTxtGChar">
    <w:name w:val="_ Single Txt_G Char"/>
    <w:link w:val="SingleTxtG"/>
    <w:locked/>
    <w:rsid w:val="00C7589B"/>
    <w:rPr>
      <w:lang w:val="es-ES" w:eastAsia="es-ES"/>
    </w:rPr>
  </w:style>
  <w:style w:type="character" w:customStyle="1" w:styleId="FootnoteTextChar">
    <w:name w:val="Footnote Text Char"/>
    <w:aliases w:val="5_G Char"/>
    <w:link w:val="FootnoteText"/>
    <w:uiPriority w:val="99"/>
    <w:locked/>
    <w:rsid w:val="009D74F3"/>
    <w:rPr>
      <w:sz w:val="18"/>
      <w:lang w:val="es-ES" w:eastAsia="es-ES"/>
    </w:rPr>
  </w:style>
  <w:style w:type="paragraph" w:styleId="NoSpacing">
    <w:name w:val="No Spacing"/>
    <w:uiPriority w:val="1"/>
    <w:qFormat/>
    <w:rsid w:val="00CC41D3"/>
    <w:rPr>
      <w:lang w:val="es-ES" w:eastAsia="es-ES"/>
    </w:rPr>
  </w:style>
  <w:style w:type="character" w:customStyle="1" w:styleId="FootnoteTextChar1">
    <w:name w:val="Footnote Text Char1"/>
    <w:aliases w:val="Footnote Text Char Char"/>
    <w:uiPriority w:val="99"/>
    <w:rsid w:val="00A0738C"/>
    <w:rPr>
      <w:sz w:val="18"/>
      <w:lang w:val="es-ES" w:eastAsia="es-ES"/>
    </w:rPr>
  </w:style>
</w:styles>
</file>

<file path=word/webSettings.xml><?xml version="1.0" encoding="utf-8"?>
<w:webSettings xmlns:r="http://schemas.openxmlformats.org/officeDocument/2006/relationships" xmlns:w="http://schemas.openxmlformats.org/wordprocessingml/2006/main">
  <w:divs>
    <w:div w:id="285626858">
      <w:bodyDiv w:val="1"/>
      <w:marLeft w:val="0"/>
      <w:marRight w:val="0"/>
      <w:marTop w:val="0"/>
      <w:marBottom w:val="0"/>
      <w:divBdr>
        <w:top w:val="none" w:sz="0" w:space="0" w:color="auto"/>
        <w:left w:val="none" w:sz="0" w:space="0" w:color="auto"/>
        <w:bottom w:val="none" w:sz="0" w:space="0" w:color="auto"/>
        <w:right w:val="none" w:sz="0" w:space="0" w:color="auto"/>
      </w:divBdr>
    </w:div>
    <w:div w:id="726294647">
      <w:bodyDiv w:val="1"/>
      <w:marLeft w:val="0"/>
      <w:marRight w:val="0"/>
      <w:marTop w:val="0"/>
      <w:marBottom w:val="0"/>
      <w:divBdr>
        <w:top w:val="none" w:sz="0" w:space="0" w:color="auto"/>
        <w:left w:val="none" w:sz="0" w:space="0" w:color="auto"/>
        <w:bottom w:val="none" w:sz="0" w:space="0" w:color="auto"/>
        <w:right w:val="none" w:sz="0" w:space="0" w:color="auto"/>
      </w:divBdr>
    </w:div>
    <w:div w:id="733551601">
      <w:bodyDiv w:val="1"/>
      <w:marLeft w:val="0"/>
      <w:marRight w:val="0"/>
      <w:marTop w:val="0"/>
      <w:marBottom w:val="0"/>
      <w:divBdr>
        <w:top w:val="none" w:sz="0" w:space="0" w:color="auto"/>
        <w:left w:val="none" w:sz="0" w:space="0" w:color="auto"/>
        <w:bottom w:val="none" w:sz="0" w:space="0" w:color="auto"/>
        <w:right w:val="none" w:sz="0" w:space="0" w:color="auto"/>
      </w:divBdr>
    </w:div>
    <w:div w:id="958343850">
      <w:bodyDiv w:val="1"/>
      <w:marLeft w:val="0"/>
      <w:marRight w:val="0"/>
      <w:marTop w:val="0"/>
      <w:marBottom w:val="0"/>
      <w:divBdr>
        <w:top w:val="none" w:sz="0" w:space="0" w:color="auto"/>
        <w:left w:val="none" w:sz="0" w:space="0" w:color="auto"/>
        <w:bottom w:val="none" w:sz="0" w:space="0" w:color="auto"/>
        <w:right w:val="none" w:sz="0" w:space="0" w:color="auto"/>
      </w:divBdr>
    </w:div>
    <w:div w:id="1351373347">
      <w:bodyDiv w:val="1"/>
      <w:marLeft w:val="0"/>
      <w:marRight w:val="0"/>
      <w:marTop w:val="0"/>
      <w:marBottom w:val="0"/>
      <w:divBdr>
        <w:top w:val="none" w:sz="0" w:space="0" w:color="auto"/>
        <w:left w:val="none" w:sz="0" w:space="0" w:color="auto"/>
        <w:bottom w:val="none" w:sz="0" w:space="0" w:color="auto"/>
        <w:right w:val="none" w:sz="0" w:space="0" w:color="auto"/>
      </w:divBdr>
    </w:div>
    <w:div w:id="1772504179">
      <w:bodyDiv w:val="1"/>
      <w:marLeft w:val="0"/>
      <w:marRight w:val="0"/>
      <w:marTop w:val="0"/>
      <w:marBottom w:val="0"/>
      <w:divBdr>
        <w:top w:val="none" w:sz="0" w:space="0" w:color="auto"/>
        <w:left w:val="none" w:sz="0" w:space="0" w:color="auto"/>
        <w:bottom w:val="none" w:sz="0" w:space="0" w:color="auto"/>
        <w:right w:val="none" w:sz="0" w:space="0" w:color="auto"/>
      </w:divBdr>
    </w:div>
    <w:div w:id="18485925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5</Pages>
  <Words>2136</Words>
  <Characters>12244</Characters>
  <Application>Microsoft Office Outlook</Application>
  <DocSecurity>4</DocSecurity>
  <Lines>197</Lines>
  <Paragraphs>59</Paragraphs>
  <ScaleCrop>false</ScaleCrop>
  <HeadingPairs>
    <vt:vector size="2" baseType="variant">
      <vt:variant>
        <vt:lpstr>Título</vt:lpstr>
      </vt:variant>
      <vt:variant>
        <vt:i4>1</vt:i4>
      </vt:variant>
    </vt:vector>
  </HeadingPairs>
  <TitlesOfParts>
    <vt:vector size="1" baseType="lpstr">
      <vt:lpstr>E/C.12/WG/DJI/Q/1-2 - 13-44469</vt:lpstr>
    </vt:vector>
  </TitlesOfParts>
  <Company>OHCHR</Company>
  <LinksUpToDate>false</LinksUpToDate>
  <CharactersWithSpaces>14321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E/C.12/WG/DJI/Q/1-2 - 13-44469</dc:title>
  <dc:subject>FINAL</dc:subject>
  <dc:creator>mabel</dc:creator>
  <cp:keywords/>
  <cp:lastModifiedBy>Maruchi Zeballos</cp:lastModifiedBy>
  <cp:revision>2</cp:revision>
  <cp:lastPrinted>2014-05-28T12:53:00Z</cp:lastPrinted>
  <dcterms:created xsi:type="dcterms:W3CDTF">2014-06-20T07:22:00Z</dcterms:created>
  <dcterms:modified xsi:type="dcterms:W3CDTF">2014-06-20T07:22:00Z</dcterms:modified>
</cp:coreProperties>
</file>