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DF6CD1">
              <w:rPr>
                <w:rFonts w:hint="eastAsia"/>
                <w:sz w:val="20"/>
              </w:rPr>
              <w:t>RES/24/</w:t>
            </w:r>
            <w:r w:rsidR="003F516F">
              <w:rPr>
                <w:rFonts w:hint="eastAsia"/>
                <w:sz w:val="20"/>
              </w:rPr>
              <w:t>1</w:t>
            </w:r>
            <w:r w:rsidR="00935423">
              <w:rPr>
                <w:rFonts w:hint="eastAsia"/>
                <w:sz w:val="20"/>
              </w:rPr>
              <w:t>8</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DA6EC5" w:rsidP="00637834">
            <w:pPr>
              <w:spacing w:before="240" w:line="240" w:lineRule="atLeast"/>
              <w:rPr>
                <w:sz w:val="20"/>
              </w:rPr>
            </w:pPr>
            <w:r>
              <w:rPr>
                <w:sz w:val="20"/>
              </w:rPr>
              <w:t xml:space="preserve">Distr.: </w:t>
            </w:r>
            <w:r w:rsidR="00BF7E3F">
              <w:rPr>
                <w:sz w:val="20"/>
              </w:rPr>
              <w:t>General</w:t>
            </w:r>
          </w:p>
          <w:p w:rsidR="00F53D4C" w:rsidRPr="00637834" w:rsidRDefault="00772360">
            <w:pPr>
              <w:spacing w:line="240" w:lineRule="atLeast"/>
              <w:rPr>
                <w:rFonts w:hint="eastAsia"/>
                <w:sz w:val="20"/>
              </w:rPr>
            </w:pPr>
            <w:r>
              <w:rPr>
                <w:rFonts w:hint="eastAsia"/>
                <w:sz w:val="20"/>
              </w:rPr>
              <w:t>8</w:t>
            </w:r>
            <w:r w:rsidR="00DF6CD1">
              <w:rPr>
                <w:rFonts w:hint="eastAsia"/>
                <w:sz w:val="20"/>
              </w:rPr>
              <w:t xml:space="preserve"> </w:t>
            </w:r>
            <w:r w:rsidR="00DF6CD1" w:rsidRPr="00DF6CD1">
              <w:rPr>
                <w:sz w:val="20"/>
              </w:rPr>
              <w:t>October</w:t>
            </w:r>
            <w:r w:rsidR="001C3E9A">
              <w:rPr>
                <w:sz w:val="20"/>
              </w:rPr>
              <w:t xml:space="preserve"> 20</w:t>
            </w:r>
            <w:r w:rsidR="00613337">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DA6EC5" w:rsidP="00751C2E">
            <w:pPr>
              <w:spacing w:line="240" w:lineRule="atLeast"/>
              <w:rPr>
                <w:rFonts w:hint="eastAsia"/>
              </w:rPr>
            </w:pPr>
            <w:r>
              <w:rPr>
                <w:sz w:val="20"/>
              </w:rPr>
              <w:t xml:space="preserve">Original: </w:t>
            </w:r>
            <w:r w:rsidR="00F53D4C" w:rsidRPr="00637834">
              <w:rPr>
                <w:sz w:val="20"/>
              </w:rPr>
              <w:t>English</w:t>
            </w:r>
          </w:p>
        </w:tc>
      </w:tr>
    </w:tbl>
    <w:p w:rsidR="00DA6EC5" w:rsidRDefault="00DA6EC5" w:rsidP="00DA6EC5">
      <w:pPr>
        <w:spacing w:before="120"/>
        <w:rPr>
          <w:rFonts w:eastAsia="SimHei" w:hint="eastAsia"/>
          <w:sz w:val="24"/>
          <w:szCs w:val="24"/>
          <w:lang w:val="fr-CH"/>
        </w:rPr>
      </w:pPr>
      <w:r>
        <w:rPr>
          <w:rFonts w:eastAsia="SimHei" w:hint="eastAsia"/>
          <w:sz w:val="24"/>
          <w:szCs w:val="24"/>
          <w:lang w:val="fr-CH"/>
        </w:rPr>
        <w:t>人权理事会</w:t>
      </w:r>
    </w:p>
    <w:p w:rsidR="00DA6EC5" w:rsidRDefault="00DA6EC5" w:rsidP="00DA6EC5">
      <w:pPr>
        <w:rPr>
          <w:rFonts w:eastAsia="SimHei" w:hint="eastAsia"/>
          <w:szCs w:val="21"/>
          <w:lang w:val="fr-CH"/>
        </w:rPr>
      </w:pPr>
      <w:r>
        <w:rPr>
          <w:rFonts w:eastAsia="SimHei" w:hint="eastAsia"/>
          <w:szCs w:val="21"/>
          <w:lang w:val="fr-CH"/>
        </w:rPr>
        <w:t>第</w:t>
      </w:r>
      <w:r w:rsidRPr="005E146C">
        <w:rPr>
          <w:rFonts w:eastAsia="SimHei" w:hint="eastAsia"/>
          <w:szCs w:val="21"/>
          <w:lang w:val="en-GB"/>
        </w:rPr>
        <w:t>二十四</w:t>
      </w:r>
      <w:r>
        <w:rPr>
          <w:rFonts w:eastAsia="SimHei" w:hint="eastAsia"/>
          <w:szCs w:val="21"/>
          <w:lang w:val="fr-CH"/>
        </w:rPr>
        <w:t>届会议</w:t>
      </w:r>
    </w:p>
    <w:p w:rsidR="00DA6EC5" w:rsidRDefault="00DA6EC5" w:rsidP="00DA6EC5">
      <w:pPr>
        <w:rPr>
          <w:rFonts w:hint="eastAsia"/>
          <w:szCs w:val="21"/>
          <w:lang w:val="fr-CH"/>
        </w:rPr>
      </w:pPr>
      <w:r>
        <w:rPr>
          <w:rFonts w:hint="eastAsia"/>
          <w:szCs w:val="21"/>
          <w:lang w:val="fr-CH"/>
        </w:rPr>
        <w:t>议程项目</w:t>
      </w:r>
      <w:r>
        <w:rPr>
          <w:rFonts w:hint="eastAsia"/>
          <w:szCs w:val="21"/>
          <w:lang w:val="fr-CH"/>
        </w:rPr>
        <w:t>3</w:t>
      </w:r>
    </w:p>
    <w:p w:rsidR="008160DE" w:rsidRPr="00BF53DD" w:rsidRDefault="00DA6EC5" w:rsidP="00DA6EC5">
      <w:pPr>
        <w:rPr>
          <w:rFonts w:eastAsia="SimHei" w:hint="eastAsia"/>
          <w:lang w:val="en-GB"/>
        </w:rPr>
      </w:pPr>
      <w:r w:rsidRPr="005E146C">
        <w:rPr>
          <w:rFonts w:eastAsia="SimHei" w:hint="eastAsia"/>
          <w:lang w:val="en-GB"/>
        </w:rPr>
        <w:t>增进和保护所有人权</w:t>
      </w:r>
      <w:r w:rsidRPr="005E146C">
        <w:rPr>
          <w:rFonts w:eastAsia="SimHei" w:hint="eastAsia"/>
          <w:spacing w:val="-50"/>
          <w:lang w:val="en-GB"/>
        </w:rPr>
        <w:t>―</w:t>
      </w:r>
      <w:r w:rsidRPr="005E146C">
        <w:rPr>
          <w:rFonts w:eastAsia="SimHei" w:hint="eastAsia"/>
          <w:lang w:val="en-GB"/>
        </w:rPr>
        <w:t>―公民权利、政治权利、</w:t>
      </w:r>
      <w:r>
        <w:rPr>
          <w:rFonts w:eastAsia="SimHei"/>
          <w:lang w:val="en-GB"/>
        </w:rPr>
        <w:br/>
      </w:r>
      <w:r w:rsidRPr="005E146C">
        <w:rPr>
          <w:rFonts w:eastAsia="SimHei" w:hint="eastAsia"/>
          <w:lang w:val="en-GB"/>
        </w:rPr>
        <w:t>经济、社会和文化权利</w:t>
      </w:r>
      <w:r>
        <w:rPr>
          <w:rFonts w:eastAsia="SimHei" w:hint="eastAsia"/>
          <w:lang w:val="en-GB"/>
        </w:rPr>
        <w:t>，</w:t>
      </w:r>
      <w:r w:rsidRPr="005E146C">
        <w:rPr>
          <w:rFonts w:eastAsia="SimHei" w:hint="eastAsia"/>
          <w:lang w:val="en-GB"/>
        </w:rPr>
        <w:t>包括发展权</w:t>
      </w:r>
    </w:p>
    <w:p w:rsidR="00DA6EC5" w:rsidRPr="00A2409E" w:rsidRDefault="00F75048" w:rsidP="00BF53DD">
      <w:pPr>
        <w:pStyle w:val="H1GC"/>
        <w:spacing w:before="480"/>
        <w:rPr>
          <w:rFonts w:hint="eastAsia"/>
          <w:spacing w:val="1"/>
          <w:lang w:val="en-GB"/>
        </w:rPr>
      </w:pPr>
      <w:r>
        <w:rPr>
          <w:rFonts w:hint="eastAsia"/>
        </w:rPr>
        <w:tab/>
      </w:r>
      <w:r>
        <w:rPr>
          <w:rFonts w:hint="eastAsia"/>
        </w:rPr>
        <w:tab/>
      </w:r>
      <w:r w:rsidR="00DA6EC5" w:rsidRPr="001C4873">
        <w:rPr>
          <w:rFonts w:hint="eastAsia"/>
        </w:rPr>
        <w:t>人权理事会通过的决</w:t>
      </w:r>
      <w:r w:rsidR="00DA6EC5">
        <w:rPr>
          <w:rFonts w:hint="eastAsia"/>
        </w:rPr>
        <w:t>议</w:t>
      </w:r>
      <w:r w:rsidR="00DA6EC5" w:rsidRPr="00F01A3A">
        <w:rPr>
          <w:rStyle w:val="FootnoteReference"/>
          <w:position w:val="6"/>
          <w:sz w:val="24"/>
          <w:szCs w:val="24"/>
          <w:vertAlign w:val="baseline"/>
          <w:lang w:val="fr-CH"/>
        </w:rPr>
        <w:footnoteReference w:customMarkFollows="1" w:id="2"/>
        <w:sym w:font="Symbol" w:char="F02A"/>
      </w:r>
    </w:p>
    <w:p w:rsidR="00772360" w:rsidRPr="00EF1F80" w:rsidRDefault="00DA6EC5" w:rsidP="00772360">
      <w:pPr>
        <w:pStyle w:val="H1GC"/>
        <w:rPr>
          <w:lang w:val="en-GB"/>
        </w:rPr>
      </w:pPr>
      <w:r>
        <w:rPr>
          <w:rFonts w:hint="eastAsia"/>
          <w:lang w:val="en-GB"/>
        </w:rPr>
        <w:tab/>
      </w:r>
      <w:r>
        <w:rPr>
          <w:rFonts w:hint="eastAsia"/>
          <w:lang w:val="en-GB"/>
        </w:rPr>
        <w:tab/>
      </w:r>
      <w:r w:rsidRPr="005E146C">
        <w:rPr>
          <w:lang w:val="en-GB"/>
        </w:rPr>
        <w:t>24</w:t>
      </w:r>
      <w:r>
        <w:rPr>
          <w:lang w:val="en-GB"/>
        </w:rPr>
        <w:t>/</w:t>
      </w:r>
      <w:r w:rsidR="003F516F">
        <w:rPr>
          <w:rFonts w:hint="eastAsia"/>
          <w:lang w:val="en-GB"/>
        </w:rPr>
        <w:t>1</w:t>
      </w:r>
      <w:r w:rsidR="00772360">
        <w:rPr>
          <w:rFonts w:hint="eastAsia"/>
          <w:lang w:val="en-GB"/>
        </w:rPr>
        <w:t>8</w:t>
      </w:r>
      <w:r>
        <w:rPr>
          <w:rFonts w:hint="eastAsia"/>
          <w:lang w:val="en-GB"/>
        </w:rPr>
        <w:t>.</w:t>
      </w:r>
      <w:r>
        <w:rPr>
          <w:rFonts w:hint="eastAsia"/>
          <w:lang w:val="en-GB"/>
        </w:rPr>
        <w:br/>
      </w:r>
      <w:r w:rsidR="00772360" w:rsidRPr="00EF1F80">
        <w:rPr>
          <w:lang w:val="en-GB"/>
        </w:rPr>
        <w:t>享有安全饮用水和卫生设施的人权</w:t>
      </w:r>
    </w:p>
    <w:p w:rsidR="00772360" w:rsidRPr="00EF1F80" w:rsidRDefault="00772360" w:rsidP="00772360">
      <w:pPr>
        <w:pStyle w:val="SingleTxtGC"/>
        <w:rPr>
          <w:lang w:val="en-GB"/>
        </w:rPr>
      </w:pPr>
      <w:r>
        <w:rPr>
          <w:rFonts w:hint="eastAsia"/>
          <w:lang w:val="en-GB"/>
        </w:rPr>
        <w:tab/>
      </w:r>
      <w:r w:rsidRPr="00EF1F80">
        <w:rPr>
          <w:rFonts w:eastAsia="KaiTi_GB2312"/>
          <w:lang w:val="en-GB"/>
        </w:rPr>
        <w:t>人权理事会</w:t>
      </w:r>
      <w:r w:rsidRPr="00EF1F80">
        <w:rPr>
          <w:lang w:val="en-GB"/>
        </w:rPr>
        <w:t>，</w:t>
      </w:r>
    </w:p>
    <w:p w:rsidR="00772360" w:rsidRPr="00EF1F80" w:rsidRDefault="00772360" w:rsidP="00772360">
      <w:pPr>
        <w:pStyle w:val="SingleTxtGC"/>
        <w:rPr>
          <w:lang w:val="en-GB"/>
        </w:rPr>
      </w:pPr>
      <w:r w:rsidRPr="00EF1F80">
        <w:rPr>
          <w:rFonts w:eastAsia="KaiTi_GB2312" w:hint="eastAsia"/>
          <w:lang w:val="en-GB"/>
        </w:rPr>
        <w:tab/>
      </w:r>
      <w:r w:rsidRPr="00EF1F80">
        <w:rPr>
          <w:rFonts w:eastAsia="KaiTi_GB2312"/>
          <w:lang w:val="en-GB"/>
        </w:rPr>
        <w:t>重申</w:t>
      </w:r>
      <w:r w:rsidRPr="00EF1F80">
        <w:rPr>
          <w:lang w:val="en-GB"/>
        </w:rPr>
        <w:t>人权理事会以往所有有关决议，特别是</w:t>
      </w:r>
      <w:r w:rsidRPr="00EF1F80">
        <w:rPr>
          <w:lang w:val="en-GB"/>
        </w:rPr>
        <w:t>2008</w:t>
      </w:r>
      <w:r w:rsidRPr="00EF1F80">
        <w:rPr>
          <w:lang w:val="en-GB"/>
        </w:rPr>
        <w:t>年</w:t>
      </w:r>
      <w:r w:rsidRPr="00EF1F80">
        <w:rPr>
          <w:lang w:val="en-GB"/>
        </w:rPr>
        <w:t>3</w:t>
      </w:r>
      <w:r w:rsidRPr="00EF1F80">
        <w:rPr>
          <w:lang w:val="en-GB"/>
        </w:rPr>
        <w:t>月</w:t>
      </w:r>
      <w:r w:rsidRPr="00EF1F80">
        <w:rPr>
          <w:lang w:val="en-GB"/>
        </w:rPr>
        <w:t>28</w:t>
      </w:r>
      <w:r w:rsidRPr="00EF1F80">
        <w:rPr>
          <w:lang w:val="en-GB"/>
        </w:rPr>
        <w:t>日第</w:t>
      </w:r>
      <w:r w:rsidRPr="00EF1F80">
        <w:rPr>
          <w:lang w:val="en-GB"/>
        </w:rPr>
        <w:t>7/22</w:t>
      </w:r>
      <w:r w:rsidRPr="00EF1F80">
        <w:rPr>
          <w:lang w:val="en-GB"/>
        </w:rPr>
        <w:t>号决议、</w:t>
      </w:r>
      <w:r w:rsidRPr="00EF1F80">
        <w:rPr>
          <w:lang w:val="en-GB"/>
        </w:rPr>
        <w:t>2009</w:t>
      </w:r>
      <w:r w:rsidRPr="00EF1F80">
        <w:rPr>
          <w:lang w:val="en-GB"/>
        </w:rPr>
        <w:t>年</w:t>
      </w:r>
      <w:r w:rsidRPr="00EF1F80">
        <w:rPr>
          <w:lang w:val="en-GB"/>
        </w:rPr>
        <w:t>10</w:t>
      </w:r>
      <w:r w:rsidRPr="00EF1F80">
        <w:rPr>
          <w:lang w:val="en-GB"/>
        </w:rPr>
        <w:t>月</w:t>
      </w:r>
      <w:r w:rsidRPr="00EF1F80">
        <w:rPr>
          <w:lang w:val="en-GB"/>
        </w:rPr>
        <w:t>1</w:t>
      </w:r>
      <w:r w:rsidRPr="00EF1F80">
        <w:rPr>
          <w:lang w:val="en-GB"/>
        </w:rPr>
        <w:t>日第</w:t>
      </w:r>
      <w:r w:rsidRPr="00EF1F80">
        <w:rPr>
          <w:lang w:val="en-GB"/>
        </w:rPr>
        <w:t>12/8</w:t>
      </w:r>
      <w:r w:rsidRPr="00EF1F80">
        <w:rPr>
          <w:lang w:val="en-GB"/>
        </w:rPr>
        <w:t>号决议、</w:t>
      </w:r>
      <w:r w:rsidRPr="00EF1F80">
        <w:rPr>
          <w:lang w:val="en-GB"/>
        </w:rPr>
        <w:t>2010</w:t>
      </w:r>
      <w:r w:rsidRPr="00EF1F80">
        <w:rPr>
          <w:lang w:val="en-GB"/>
        </w:rPr>
        <w:t>年</w:t>
      </w:r>
      <w:r w:rsidRPr="00EF1F80">
        <w:rPr>
          <w:lang w:val="en-GB"/>
        </w:rPr>
        <w:t>9</w:t>
      </w:r>
      <w:r w:rsidRPr="00EF1F80">
        <w:rPr>
          <w:lang w:val="en-GB"/>
        </w:rPr>
        <w:t>月</w:t>
      </w:r>
      <w:r w:rsidRPr="00EF1F80">
        <w:rPr>
          <w:lang w:val="en-GB"/>
        </w:rPr>
        <w:t>30</w:t>
      </w:r>
      <w:r w:rsidRPr="00EF1F80">
        <w:rPr>
          <w:lang w:val="en-GB"/>
        </w:rPr>
        <w:t>日第</w:t>
      </w:r>
      <w:r w:rsidRPr="00EF1F80">
        <w:rPr>
          <w:lang w:val="en-GB"/>
        </w:rPr>
        <w:t>15/9</w:t>
      </w:r>
      <w:r w:rsidRPr="00EF1F80">
        <w:rPr>
          <w:lang w:val="en-GB"/>
        </w:rPr>
        <w:t>号决议、</w:t>
      </w:r>
      <w:r w:rsidRPr="00EF1F80">
        <w:rPr>
          <w:lang w:val="en-GB"/>
        </w:rPr>
        <w:t>2011</w:t>
      </w:r>
      <w:r w:rsidRPr="00EF1F80">
        <w:rPr>
          <w:lang w:val="en-GB"/>
        </w:rPr>
        <w:t>年</w:t>
      </w:r>
      <w:r w:rsidRPr="00EF1F80">
        <w:rPr>
          <w:lang w:val="en-GB"/>
        </w:rPr>
        <w:t>3</w:t>
      </w:r>
      <w:r w:rsidRPr="00EF1F80">
        <w:rPr>
          <w:lang w:val="en-GB"/>
        </w:rPr>
        <w:t>月</w:t>
      </w:r>
      <w:r w:rsidRPr="00EF1F80">
        <w:rPr>
          <w:lang w:val="en-GB"/>
        </w:rPr>
        <w:t>24</w:t>
      </w:r>
      <w:r w:rsidRPr="00EF1F80">
        <w:rPr>
          <w:lang w:val="en-GB"/>
        </w:rPr>
        <w:t>日第</w:t>
      </w:r>
      <w:r w:rsidRPr="00EF1F80">
        <w:rPr>
          <w:lang w:val="en-GB"/>
        </w:rPr>
        <w:t>16/2</w:t>
      </w:r>
      <w:r w:rsidRPr="00EF1F80">
        <w:rPr>
          <w:lang w:val="en-GB"/>
        </w:rPr>
        <w:t>号决议</w:t>
      </w:r>
      <w:r w:rsidRPr="00EF1F80">
        <w:rPr>
          <w:rFonts w:hint="eastAsia"/>
          <w:lang w:val="en-GB"/>
        </w:rPr>
        <w:t>、</w:t>
      </w:r>
      <w:r w:rsidRPr="00EF1F80">
        <w:rPr>
          <w:lang w:val="en-GB"/>
        </w:rPr>
        <w:t>2011</w:t>
      </w:r>
      <w:r w:rsidRPr="00EF1F80">
        <w:rPr>
          <w:lang w:val="en-GB"/>
        </w:rPr>
        <w:t>年</w:t>
      </w:r>
      <w:r w:rsidRPr="00EF1F80">
        <w:rPr>
          <w:lang w:val="en-GB"/>
        </w:rPr>
        <w:t>9</w:t>
      </w:r>
      <w:r w:rsidRPr="00EF1F80">
        <w:rPr>
          <w:lang w:val="en-GB"/>
        </w:rPr>
        <w:t>月</w:t>
      </w:r>
      <w:r w:rsidRPr="00EF1F80">
        <w:rPr>
          <w:lang w:val="en-GB"/>
        </w:rPr>
        <w:t>28</w:t>
      </w:r>
      <w:r w:rsidRPr="00EF1F80">
        <w:rPr>
          <w:lang w:val="en-GB"/>
        </w:rPr>
        <w:t>日第</w:t>
      </w:r>
      <w:r w:rsidRPr="00EF1F80">
        <w:rPr>
          <w:lang w:val="en-GB"/>
        </w:rPr>
        <w:t>18/1</w:t>
      </w:r>
      <w:r w:rsidRPr="00EF1F80">
        <w:rPr>
          <w:lang w:val="en-GB"/>
        </w:rPr>
        <w:t>号决议</w:t>
      </w:r>
      <w:r w:rsidRPr="00EF1F80">
        <w:rPr>
          <w:rFonts w:hint="eastAsia"/>
          <w:lang w:val="en-GB"/>
        </w:rPr>
        <w:t>和</w:t>
      </w:r>
      <w:r w:rsidRPr="00EF1F80">
        <w:rPr>
          <w:rFonts w:hint="eastAsia"/>
          <w:lang w:val="en-GB"/>
        </w:rPr>
        <w:t>2012</w:t>
      </w:r>
      <w:r w:rsidRPr="00EF1F80">
        <w:rPr>
          <w:rFonts w:hint="eastAsia"/>
          <w:lang w:val="en-GB"/>
        </w:rPr>
        <w:t>年</w:t>
      </w:r>
      <w:r w:rsidRPr="00EF1F80">
        <w:rPr>
          <w:rFonts w:hint="eastAsia"/>
          <w:lang w:val="en-GB"/>
        </w:rPr>
        <w:t>9</w:t>
      </w:r>
      <w:r w:rsidRPr="00EF1F80">
        <w:rPr>
          <w:rFonts w:hint="eastAsia"/>
          <w:lang w:val="en-GB"/>
        </w:rPr>
        <w:t>月</w:t>
      </w:r>
      <w:r w:rsidRPr="00EF1F80">
        <w:rPr>
          <w:rFonts w:hint="eastAsia"/>
          <w:lang w:val="en-GB"/>
        </w:rPr>
        <w:t>27</w:t>
      </w:r>
      <w:r w:rsidRPr="00EF1F80">
        <w:rPr>
          <w:rFonts w:hint="eastAsia"/>
          <w:lang w:val="en-GB"/>
        </w:rPr>
        <w:t>日第</w:t>
      </w:r>
      <w:r w:rsidRPr="00EF1F80">
        <w:rPr>
          <w:lang w:val="en-GB"/>
        </w:rPr>
        <w:t>21/2</w:t>
      </w:r>
      <w:r w:rsidRPr="00EF1F80">
        <w:rPr>
          <w:rFonts w:hint="eastAsia"/>
          <w:lang w:val="en-GB"/>
        </w:rPr>
        <w:t>号决议</w:t>
      </w:r>
      <w:r w:rsidRPr="00EF1F80">
        <w:rPr>
          <w:lang w:val="en-GB"/>
        </w:rPr>
        <w:t>，</w:t>
      </w:r>
    </w:p>
    <w:p w:rsidR="00772360" w:rsidRPr="00EF1F80" w:rsidRDefault="00772360" w:rsidP="00772360">
      <w:pPr>
        <w:pStyle w:val="SingleTxtGC"/>
        <w:rPr>
          <w:lang w:val="en-GB"/>
        </w:rPr>
      </w:pPr>
      <w:r w:rsidRPr="00EF1F80">
        <w:rPr>
          <w:rFonts w:eastAsia="KaiTi_GB2312" w:hint="eastAsia"/>
          <w:lang w:val="en-GB"/>
        </w:rPr>
        <w:tab/>
      </w:r>
      <w:r w:rsidRPr="00EF1F80">
        <w:rPr>
          <w:rFonts w:eastAsia="KaiTi_GB2312"/>
          <w:lang w:val="en-GB"/>
        </w:rPr>
        <w:t>回顾</w:t>
      </w:r>
      <w:r w:rsidRPr="00EF1F80">
        <w:rPr>
          <w:lang w:val="en-GB"/>
        </w:rPr>
        <w:t>大会</w:t>
      </w:r>
      <w:r w:rsidRPr="00EF1F80">
        <w:rPr>
          <w:lang w:val="en-GB"/>
        </w:rPr>
        <w:t>2010</w:t>
      </w:r>
      <w:r w:rsidRPr="00EF1F80">
        <w:rPr>
          <w:lang w:val="en-GB"/>
        </w:rPr>
        <w:t>年</w:t>
      </w:r>
      <w:r w:rsidRPr="00EF1F80">
        <w:rPr>
          <w:lang w:val="en-GB"/>
        </w:rPr>
        <w:t>7</w:t>
      </w:r>
      <w:r w:rsidRPr="00EF1F80">
        <w:rPr>
          <w:lang w:val="en-GB"/>
        </w:rPr>
        <w:t>月</w:t>
      </w:r>
      <w:r w:rsidRPr="00EF1F80">
        <w:rPr>
          <w:lang w:val="en-GB"/>
        </w:rPr>
        <w:t>28</w:t>
      </w:r>
      <w:r w:rsidRPr="00EF1F80">
        <w:rPr>
          <w:lang w:val="en-GB"/>
        </w:rPr>
        <w:t>日第</w:t>
      </w:r>
      <w:r w:rsidRPr="00EF1F80">
        <w:rPr>
          <w:lang w:val="en-GB"/>
        </w:rPr>
        <w:t>64/292</w:t>
      </w:r>
      <w:r w:rsidRPr="00EF1F80">
        <w:rPr>
          <w:lang w:val="en-GB"/>
        </w:rPr>
        <w:t>号决议，其中大会认识到享有安全和清洁饮用水和卫生设施是一项人权，这项人权对于充分享受生命和所有人权来说是必不可少的，</w:t>
      </w:r>
    </w:p>
    <w:p w:rsidR="00772360" w:rsidRPr="00EF1F80" w:rsidRDefault="00772360" w:rsidP="00772360">
      <w:pPr>
        <w:pStyle w:val="SingleTxtGC"/>
        <w:rPr>
          <w:lang w:val="en-GB"/>
        </w:rPr>
      </w:pPr>
      <w:r w:rsidRPr="00EF1F80">
        <w:rPr>
          <w:rFonts w:eastAsia="KaiTi_GB2312" w:hint="eastAsia"/>
          <w:lang w:val="en-GB"/>
        </w:rPr>
        <w:tab/>
      </w:r>
      <w:r w:rsidRPr="00EF1F80">
        <w:rPr>
          <w:rFonts w:eastAsia="KaiTi_GB2312" w:hint="eastAsia"/>
          <w:lang w:val="en-GB"/>
        </w:rPr>
        <w:t>又</w:t>
      </w:r>
      <w:r w:rsidRPr="00EF1F80">
        <w:rPr>
          <w:rFonts w:eastAsia="KaiTi_GB2312"/>
          <w:lang w:val="en-GB"/>
        </w:rPr>
        <w:t>回顾</w:t>
      </w:r>
      <w:r w:rsidRPr="00EF1F80">
        <w:rPr>
          <w:lang w:val="en-GB"/>
        </w:rPr>
        <w:t>《世界人权宣言》、《经济、社会、文化权利国际公约》、《公民权利和政治权利国际公约》、《消除一切形式种族歧视国际公约》、《消除对妇女一切形式歧视公约》、《儿童权利公约》和《残疾人权利公约》，</w:t>
      </w:r>
    </w:p>
    <w:p w:rsidR="00772360" w:rsidRPr="00EF1F80" w:rsidRDefault="00772360" w:rsidP="00772360">
      <w:pPr>
        <w:pStyle w:val="SingleTxtGC"/>
        <w:rPr>
          <w:lang w:val="en-GB"/>
        </w:rPr>
      </w:pPr>
      <w:r w:rsidRPr="00EF1F80">
        <w:rPr>
          <w:rFonts w:eastAsia="KaiTi_GB2312" w:hint="eastAsia"/>
          <w:lang w:val="en-GB"/>
        </w:rPr>
        <w:tab/>
      </w:r>
      <w:r w:rsidRPr="00EF1F80">
        <w:rPr>
          <w:rFonts w:eastAsia="KaiTi_GB2312" w:hint="eastAsia"/>
          <w:lang w:val="en-GB"/>
        </w:rPr>
        <w:t>还</w:t>
      </w:r>
      <w:r w:rsidRPr="00EF1F80">
        <w:rPr>
          <w:rFonts w:eastAsia="KaiTi_GB2312"/>
          <w:lang w:val="en-GB"/>
        </w:rPr>
        <w:t>回顾</w:t>
      </w:r>
      <w:r w:rsidRPr="00EF1F80">
        <w:rPr>
          <w:lang w:val="en-GB"/>
        </w:rPr>
        <w:t>人权理事会</w:t>
      </w:r>
      <w:r w:rsidRPr="00EF1F80">
        <w:rPr>
          <w:lang w:val="en-GB"/>
        </w:rPr>
        <w:t>201</w:t>
      </w:r>
      <w:r w:rsidRPr="00EF1F80">
        <w:rPr>
          <w:rFonts w:hint="eastAsia"/>
          <w:lang w:val="en-GB"/>
        </w:rPr>
        <w:t>3</w:t>
      </w:r>
      <w:r w:rsidRPr="00EF1F80">
        <w:rPr>
          <w:rFonts w:hint="eastAsia"/>
          <w:lang w:val="en-GB"/>
        </w:rPr>
        <w:t>年</w:t>
      </w:r>
      <w:r w:rsidRPr="00EF1F80">
        <w:rPr>
          <w:rFonts w:hint="eastAsia"/>
          <w:lang w:val="en-GB"/>
        </w:rPr>
        <w:t>3</w:t>
      </w:r>
      <w:r w:rsidRPr="00EF1F80">
        <w:rPr>
          <w:rFonts w:hint="eastAsia"/>
          <w:lang w:val="en-GB"/>
        </w:rPr>
        <w:t>月</w:t>
      </w:r>
      <w:r w:rsidRPr="00EF1F80">
        <w:rPr>
          <w:rFonts w:hint="eastAsia"/>
          <w:lang w:val="en-GB"/>
        </w:rPr>
        <w:t>21</w:t>
      </w:r>
      <w:r w:rsidRPr="00EF1F80">
        <w:rPr>
          <w:rFonts w:hint="eastAsia"/>
          <w:lang w:val="en-GB"/>
        </w:rPr>
        <w:t>日</w:t>
      </w:r>
      <w:r w:rsidRPr="00EF1F80">
        <w:rPr>
          <w:lang w:val="en-GB"/>
        </w:rPr>
        <w:t>关于在所有国家实现经济、社会</w:t>
      </w:r>
      <w:r w:rsidRPr="00EF1F80">
        <w:rPr>
          <w:rFonts w:hint="eastAsia"/>
          <w:lang w:val="en-GB"/>
        </w:rPr>
        <w:t>和</w:t>
      </w:r>
      <w:r w:rsidRPr="00EF1F80">
        <w:rPr>
          <w:lang w:val="en-GB"/>
        </w:rPr>
        <w:t>文化权利问题的</w:t>
      </w:r>
      <w:r w:rsidRPr="00EF1F80">
        <w:rPr>
          <w:rFonts w:hint="eastAsia"/>
          <w:lang w:val="en-GB"/>
        </w:rPr>
        <w:t>第</w:t>
      </w:r>
      <w:r w:rsidRPr="00EF1F80">
        <w:rPr>
          <w:rFonts w:hint="eastAsia"/>
          <w:lang w:val="en-GB"/>
        </w:rPr>
        <w:t>22/5</w:t>
      </w:r>
      <w:r w:rsidRPr="00EF1F80">
        <w:rPr>
          <w:rFonts w:hint="eastAsia"/>
          <w:lang w:val="en-GB"/>
        </w:rPr>
        <w:t>号决议，</w:t>
      </w:r>
      <w:r w:rsidRPr="00EF1F80">
        <w:rPr>
          <w:lang w:val="en-GB"/>
        </w:rPr>
        <w:t xml:space="preserve"> </w:t>
      </w:r>
    </w:p>
    <w:p w:rsidR="00772360" w:rsidRPr="00EF1F80" w:rsidRDefault="00531BBF" w:rsidP="00772360">
      <w:pPr>
        <w:pStyle w:val="SingleTxtGC"/>
        <w:rPr>
          <w:rFonts w:hint="eastAsia"/>
          <w:lang w:val="en-GB"/>
        </w:rPr>
      </w:pPr>
      <w:r>
        <w:rPr>
          <w:rFonts w:eastAsia="KaiTi_GB2312"/>
          <w:lang w:val="en-GB"/>
        </w:rPr>
        <w:br w:type="page"/>
      </w:r>
      <w:r w:rsidR="00772360" w:rsidRPr="00EF1F80">
        <w:rPr>
          <w:rFonts w:eastAsia="KaiTi_GB2312" w:hint="eastAsia"/>
          <w:lang w:val="en-GB"/>
        </w:rPr>
        <w:tab/>
      </w:r>
      <w:r w:rsidR="00772360" w:rsidRPr="00EF1F80">
        <w:rPr>
          <w:rFonts w:eastAsia="KaiTi_GB2312"/>
          <w:lang w:val="en-GB"/>
        </w:rPr>
        <w:t>回顾</w:t>
      </w:r>
      <w:r w:rsidR="00772360" w:rsidRPr="00EF1F80">
        <w:rPr>
          <w:lang w:val="en-GB"/>
        </w:rPr>
        <w:t>联合国各次大型会议和首脑会议以及大会特别会议和一些后续会议通过的关于享有安全饮用水和卫生设施的宣言和方案的相关规定，</w:t>
      </w:r>
      <w:r w:rsidR="00772360" w:rsidRPr="00EF1F80">
        <w:rPr>
          <w:rFonts w:hint="eastAsia"/>
          <w:lang w:val="en-GB"/>
        </w:rPr>
        <w:t>包括大会</w:t>
      </w:r>
      <w:r w:rsidR="00772360" w:rsidRPr="00EF1F80">
        <w:rPr>
          <w:rFonts w:hint="eastAsia"/>
          <w:lang w:val="en-GB"/>
        </w:rPr>
        <w:t>2012</w:t>
      </w:r>
      <w:r w:rsidR="00772360" w:rsidRPr="00EF1F80">
        <w:rPr>
          <w:rFonts w:hint="eastAsia"/>
          <w:lang w:val="en-GB"/>
        </w:rPr>
        <w:t>年</w:t>
      </w:r>
      <w:r w:rsidR="00772360" w:rsidRPr="00EF1F80">
        <w:rPr>
          <w:rFonts w:hint="eastAsia"/>
          <w:lang w:val="en-GB"/>
        </w:rPr>
        <w:t>7</w:t>
      </w:r>
      <w:r w:rsidR="00772360" w:rsidRPr="00EF1F80">
        <w:rPr>
          <w:rFonts w:hint="eastAsia"/>
          <w:lang w:val="en-GB"/>
        </w:rPr>
        <w:t>月</w:t>
      </w:r>
      <w:r w:rsidR="00772360" w:rsidRPr="00EF1F80">
        <w:rPr>
          <w:rFonts w:hint="eastAsia"/>
          <w:lang w:val="en-GB"/>
        </w:rPr>
        <w:t>27</w:t>
      </w:r>
      <w:r w:rsidR="00772360" w:rsidRPr="00EF1F80">
        <w:rPr>
          <w:rFonts w:hint="eastAsia"/>
          <w:lang w:val="en-GB"/>
        </w:rPr>
        <w:t>日第</w:t>
      </w:r>
      <w:r w:rsidR="00772360" w:rsidRPr="00EF1F80">
        <w:rPr>
          <w:rFonts w:hint="eastAsia"/>
          <w:lang w:val="en-GB"/>
        </w:rPr>
        <w:t>66/288</w:t>
      </w:r>
      <w:r w:rsidR="00772360" w:rsidRPr="00EF1F80">
        <w:rPr>
          <w:rFonts w:hint="eastAsia"/>
          <w:lang w:val="en-GB"/>
        </w:rPr>
        <w:t>号决议，</w:t>
      </w:r>
      <w:r w:rsidR="00772360">
        <w:rPr>
          <w:rFonts w:hint="eastAsia"/>
          <w:lang w:val="en-GB"/>
        </w:rPr>
        <w:t>其中</w:t>
      </w:r>
      <w:r w:rsidR="00772360" w:rsidRPr="00EF1F80">
        <w:rPr>
          <w:rFonts w:hint="eastAsia"/>
          <w:lang w:val="en-GB"/>
        </w:rPr>
        <w:t>大会通过了</w:t>
      </w:r>
      <w:r w:rsidR="00772360" w:rsidRPr="00EF1F80">
        <w:rPr>
          <w:lang w:val="en-GB"/>
        </w:rPr>
        <w:t>联合国可持续发展</w:t>
      </w:r>
      <w:r w:rsidR="00772360">
        <w:rPr>
          <w:rFonts w:hint="eastAsia"/>
          <w:lang w:val="en-GB"/>
        </w:rPr>
        <w:t>大会</w:t>
      </w:r>
      <w:r w:rsidR="00772360" w:rsidRPr="00EF1F80">
        <w:rPr>
          <w:rFonts w:hint="eastAsia"/>
          <w:lang w:val="en-GB"/>
        </w:rPr>
        <w:t>题为“我们期望的未来”</w:t>
      </w:r>
      <w:r w:rsidR="00772360">
        <w:rPr>
          <w:rFonts w:hint="eastAsia"/>
          <w:lang w:val="en-GB"/>
        </w:rPr>
        <w:t>的</w:t>
      </w:r>
      <w:r w:rsidR="00772360" w:rsidRPr="00EF1F80">
        <w:rPr>
          <w:rFonts w:hint="eastAsia"/>
          <w:lang w:val="en-GB"/>
        </w:rPr>
        <w:t>成果文件，</w:t>
      </w:r>
    </w:p>
    <w:p w:rsidR="00772360" w:rsidRPr="00886F0F" w:rsidRDefault="00772360" w:rsidP="00772360">
      <w:pPr>
        <w:pStyle w:val="SingleTxtGC"/>
        <w:rPr>
          <w:spacing w:val="-4"/>
          <w:lang w:val="en-GB"/>
        </w:rPr>
      </w:pPr>
      <w:r>
        <w:rPr>
          <w:rFonts w:eastAsia="KaiTi_GB2312" w:hint="eastAsia"/>
          <w:lang w:val="en-GB"/>
        </w:rPr>
        <w:tab/>
      </w:r>
      <w:r w:rsidRPr="00EF1F80">
        <w:rPr>
          <w:rFonts w:eastAsia="KaiTi_GB2312" w:hint="eastAsia"/>
          <w:lang w:val="en-GB"/>
        </w:rPr>
        <w:t>又回顾</w:t>
      </w:r>
      <w:r w:rsidRPr="00EF1F80">
        <w:rPr>
          <w:rFonts w:hint="eastAsia"/>
          <w:lang w:val="en-GB"/>
        </w:rPr>
        <w:t>大会</w:t>
      </w:r>
      <w:r w:rsidRPr="00EF1F80">
        <w:rPr>
          <w:lang w:val="en-GB"/>
        </w:rPr>
        <w:t>2010</w:t>
      </w:r>
      <w:r w:rsidRPr="00EF1F80">
        <w:rPr>
          <w:lang w:val="en-GB"/>
        </w:rPr>
        <w:t>年</w:t>
      </w:r>
      <w:r w:rsidRPr="00EF1F80">
        <w:rPr>
          <w:lang w:val="en-GB"/>
        </w:rPr>
        <w:t>12</w:t>
      </w:r>
      <w:r w:rsidRPr="00EF1F80">
        <w:rPr>
          <w:lang w:val="en-GB"/>
        </w:rPr>
        <w:t>月</w:t>
      </w:r>
      <w:r w:rsidRPr="00EF1F80">
        <w:rPr>
          <w:lang w:val="en-GB"/>
        </w:rPr>
        <w:t>20</w:t>
      </w:r>
      <w:r w:rsidRPr="00EF1F80">
        <w:rPr>
          <w:lang w:val="en-GB"/>
        </w:rPr>
        <w:t>日第</w:t>
      </w:r>
      <w:r w:rsidRPr="00EF1F80">
        <w:rPr>
          <w:lang w:val="en-GB"/>
        </w:rPr>
        <w:t>65/154</w:t>
      </w:r>
      <w:r w:rsidRPr="00EF1F80">
        <w:rPr>
          <w:lang w:val="en-GB"/>
        </w:rPr>
        <w:t>号决议确立</w:t>
      </w:r>
      <w:r w:rsidRPr="00EF1F80">
        <w:rPr>
          <w:lang w:val="en-GB"/>
        </w:rPr>
        <w:t>2013</w:t>
      </w:r>
      <w:r w:rsidRPr="00EF1F80">
        <w:rPr>
          <w:lang w:val="en-GB"/>
        </w:rPr>
        <w:t>年为国际水合作</w:t>
      </w:r>
      <w:r w:rsidRPr="00886F0F">
        <w:rPr>
          <w:spacing w:val="-4"/>
          <w:lang w:val="en-GB"/>
        </w:rPr>
        <w:t>年</w:t>
      </w:r>
      <w:r w:rsidRPr="00886F0F">
        <w:rPr>
          <w:rFonts w:hint="eastAsia"/>
          <w:spacing w:val="-4"/>
          <w:lang w:val="en-GB"/>
        </w:rPr>
        <w:t>，加强国际合作对逐步实现所有人享有安全饮用水和卫生设施的人权至关重要，</w:t>
      </w:r>
    </w:p>
    <w:p w:rsidR="00772360" w:rsidRPr="00CE7222" w:rsidRDefault="00772360" w:rsidP="00772360">
      <w:pPr>
        <w:pStyle w:val="SingleTxtGC"/>
        <w:rPr>
          <w:rFonts w:ascii="SimSun" w:cs="SimSun"/>
          <w:snapToGrid/>
          <w:szCs w:val="21"/>
        </w:rPr>
      </w:pPr>
      <w:r w:rsidRPr="00EF1F80">
        <w:rPr>
          <w:rFonts w:eastAsia="KaiTi_GB2312" w:hint="eastAsia"/>
          <w:lang w:val="en-GB"/>
        </w:rPr>
        <w:tab/>
      </w:r>
      <w:r w:rsidRPr="00EF1F80">
        <w:rPr>
          <w:rFonts w:eastAsia="KaiTi_GB2312" w:hint="eastAsia"/>
          <w:lang w:val="en-GB"/>
        </w:rPr>
        <w:t>欢迎</w:t>
      </w:r>
      <w:r w:rsidRPr="00CE7222">
        <w:rPr>
          <w:rFonts w:hint="eastAsia"/>
          <w:lang w:val="en-GB"/>
        </w:rPr>
        <w:t>根据</w:t>
      </w:r>
      <w:r w:rsidRPr="00EF1F80">
        <w:rPr>
          <w:rFonts w:hint="eastAsia"/>
          <w:lang w:val="en-GB"/>
        </w:rPr>
        <w:t>大会</w:t>
      </w:r>
      <w:r w:rsidRPr="00EF1F80">
        <w:rPr>
          <w:rFonts w:hint="eastAsia"/>
          <w:lang w:val="en-GB"/>
        </w:rPr>
        <w:t>2013</w:t>
      </w:r>
      <w:r w:rsidRPr="00EF1F80">
        <w:rPr>
          <w:rFonts w:hint="eastAsia"/>
          <w:lang w:val="en-GB"/>
        </w:rPr>
        <w:t>年</w:t>
      </w:r>
      <w:r w:rsidRPr="00EF1F80">
        <w:rPr>
          <w:rFonts w:hint="eastAsia"/>
          <w:lang w:val="en-GB"/>
        </w:rPr>
        <w:t>7</w:t>
      </w:r>
      <w:r w:rsidRPr="00EF1F80">
        <w:rPr>
          <w:rFonts w:hint="eastAsia"/>
          <w:lang w:val="en-GB"/>
        </w:rPr>
        <w:t>月</w:t>
      </w:r>
      <w:r w:rsidRPr="00EF1F80">
        <w:rPr>
          <w:rFonts w:hint="eastAsia"/>
          <w:lang w:val="en-GB"/>
        </w:rPr>
        <w:t>24</w:t>
      </w:r>
      <w:r w:rsidRPr="00EF1F80">
        <w:rPr>
          <w:rFonts w:hint="eastAsia"/>
          <w:lang w:val="en-GB"/>
        </w:rPr>
        <w:t>日第</w:t>
      </w:r>
      <w:r w:rsidRPr="00EF1F80">
        <w:rPr>
          <w:lang w:val="en-GB"/>
        </w:rPr>
        <w:t>67/291</w:t>
      </w:r>
      <w:r w:rsidRPr="00EF1F80">
        <w:rPr>
          <w:rFonts w:hint="eastAsia"/>
          <w:lang w:val="en-GB"/>
        </w:rPr>
        <w:t>号决议，</w:t>
      </w:r>
      <w:r>
        <w:rPr>
          <w:rFonts w:hint="eastAsia"/>
          <w:lang w:val="en-GB"/>
        </w:rPr>
        <w:t>为推动</w:t>
      </w:r>
      <w:r>
        <w:rPr>
          <w:rFonts w:ascii="SimSun" w:cs="SimSun" w:hint="eastAsia"/>
          <w:snapToGrid/>
          <w:szCs w:val="21"/>
        </w:rPr>
        <w:t>人人享有环境卫生，</w:t>
      </w:r>
      <w:r w:rsidRPr="00886F0F">
        <w:rPr>
          <w:snapToGrid/>
          <w:szCs w:val="21"/>
        </w:rPr>
        <w:t>11</w:t>
      </w:r>
      <w:r>
        <w:rPr>
          <w:rFonts w:ascii="SimSun" w:cs="SimSun" w:hint="eastAsia"/>
          <w:snapToGrid/>
          <w:szCs w:val="21"/>
        </w:rPr>
        <w:t>月</w:t>
      </w:r>
      <w:r w:rsidRPr="00886F0F">
        <w:rPr>
          <w:snapToGrid/>
          <w:szCs w:val="21"/>
        </w:rPr>
        <w:t>19</w:t>
      </w:r>
      <w:r>
        <w:rPr>
          <w:rFonts w:ascii="SimSun" w:cs="SimSun" w:hint="eastAsia"/>
          <w:snapToGrid/>
          <w:szCs w:val="21"/>
        </w:rPr>
        <w:t>日被指定为“世界厕所日”</w:t>
      </w:r>
      <w:r w:rsidRPr="00EF1F80">
        <w:rPr>
          <w:rFonts w:hint="eastAsia"/>
          <w:lang w:val="en-GB"/>
        </w:rPr>
        <w:t>，</w:t>
      </w:r>
    </w:p>
    <w:p w:rsidR="00772360" w:rsidRPr="00EF1F80" w:rsidRDefault="00772360" w:rsidP="00772360">
      <w:pPr>
        <w:pStyle w:val="SingleTxtGC"/>
        <w:rPr>
          <w:rFonts w:hint="eastAsia"/>
          <w:lang w:val="en-GB"/>
        </w:rPr>
      </w:pPr>
      <w:r w:rsidRPr="00EF1F80">
        <w:rPr>
          <w:rFonts w:eastAsia="KaiTi_GB2312" w:hint="eastAsia"/>
          <w:lang w:val="en-GB"/>
        </w:rPr>
        <w:tab/>
      </w:r>
      <w:r w:rsidRPr="00EF1F80">
        <w:rPr>
          <w:rFonts w:eastAsia="KaiTi_GB2312" w:hint="eastAsia"/>
          <w:lang w:val="en-GB"/>
        </w:rPr>
        <w:t>回顾</w:t>
      </w:r>
      <w:r w:rsidRPr="00EF1F80">
        <w:rPr>
          <w:rFonts w:hint="eastAsia"/>
          <w:lang w:val="en-GB"/>
        </w:rPr>
        <w:t>大会</w:t>
      </w:r>
      <w:r w:rsidRPr="00EF1F80">
        <w:rPr>
          <w:rFonts w:hint="eastAsia"/>
          <w:lang w:val="en-GB"/>
        </w:rPr>
        <w:t>2010</w:t>
      </w:r>
      <w:r w:rsidRPr="00EF1F80">
        <w:rPr>
          <w:rFonts w:hint="eastAsia"/>
          <w:lang w:val="en-GB"/>
        </w:rPr>
        <w:t>年</w:t>
      </w:r>
      <w:r w:rsidRPr="00EF1F80">
        <w:rPr>
          <w:rFonts w:hint="eastAsia"/>
          <w:lang w:val="en-GB"/>
        </w:rPr>
        <w:t>9</w:t>
      </w:r>
      <w:r w:rsidRPr="00EF1F80">
        <w:rPr>
          <w:rFonts w:hint="eastAsia"/>
          <w:lang w:val="en-GB"/>
        </w:rPr>
        <w:t>月</w:t>
      </w:r>
      <w:r w:rsidRPr="00EF1F80">
        <w:rPr>
          <w:rFonts w:hint="eastAsia"/>
          <w:lang w:val="en-GB"/>
        </w:rPr>
        <w:t>22</w:t>
      </w:r>
      <w:r w:rsidRPr="00EF1F80">
        <w:rPr>
          <w:rFonts w:hint="eastAsia"/>
          <w:lang w:val="en-GB"/>
        </w:rPr>
        <w:t>日关于千年首脑会议成果后续行动的第</w:t>
      </w:r>
      <w:r w:rsidRPr="00EF1F80">
        <w:rPr>
          <w:rFonts w:hint="eastAsia"/>
          <w:lang w:val="en-GB"/>
        </w:rPr>
        <w:t>65/1</w:t>
      </w:r>
      <w:r w:rsidRPr="00EF1F80">
        <w:rPr>
          <w:rFonts w:hint="eastAsia"/>
          <w:lang w:val="en-GB"/>
        </w:rPr>
        <w:t>号决议，其中各国元首和政府首脑承诺加快实现“千年发展目标”</w:t>
      </w:r>
      <w:r w:rsidRPr="00EF1F80">
        <w:rPr>
          <w:rFonts w:hint="eastAsia"/>
          <w:lang w:val="en-GB"/>
        </w:rPr>
        <w:t>7</w:t>
      </w:r>
      <w:r>
        <w:rPr>
          <w:rFonts w:hint="eastAsia"/>
          <w:lang w:val="en-GB"/>
        </w:rPr>
        <w:t>的</w:t>
      </w:r>
      <w:r w:rsidRPr="00EF1F80">
        <w:rPr>
          <w:rFonts w:hint="eastAsia"/>
          <w:lang w:val="en-GB"/>
        </w:rPr>
        <w:t>进度</w:t>
      </w:r>
      <w:r>
        <w:rPr>
          <w:rFonts w:hint="eastAsia"/>
          <w:lang w:val="en-GB"/>
        </w:rPr>
        <w:t>，</w:t>
      </w:r>
      <w:r w:rsidRPr="00EF1F80">
        <w:rPr>
          <w:rFonts w:hint="eastAsia"/>
          <w:lang w:val="en-GB"/>
        </w:rPr>
        <w:t>包括加倍努力</w:t>
      </w:r>
      <w:r>
        <w:rPr>
          <w:rFonts w:hint="eastAsia"/>
          <w:lang w:val="en-GB"/>
        </w:rPr>
        <w:t>，</w:t>
      </w:r>
      <w:r w:rsidRPr="00EF1F80">
        <w:rPr>
          <w:rFonts w:hint="eastAsia"/>
          <w:lang w:val="en-GB"/>
        </w:rPr>
        <w:t>通过促进基层行动，消除</w:t>
      </w:r>
      <w:r>
        <w:rPr>
          <w:rFonts w:ascii="SimSun" w:cs="SimSun" w:hint="eastAsia"/>
          <w:snapToGrid/>
          <w:szCs w:val="21"/>
        </w:rPr>
        <w:t>环境卫生方面的差距</w:t>
      </w:r>
      <w:r w:rsidRPr="00EF1F80">
        <w:rPr>
          <w:rFonts w:hint="eastAsia"/>
          <w:lang w:val="en-GB"/>
        </w:rPr>
        <w:t>；</w:t>
      </w:r>
      <w:r>
        <w:rPr>
          <w:rFonts w:hint="eastAsia"/>
          <w:lang w:val="en-GB"/>
        </w:rPr>
        <w:t>并</w:t>
      </w:r>
      <w:r w:rsidRPr="00EF1F80">
        <w:rPr>
          <w:rFonts w:hint="eastAsia"/>
          <w:lang w:val="en-GB"/>
        </w:rPr>
        <w:t>回顾大会</w:t>
      </w:r>
      <w:r w:rsidRPr="00EF1F80">
        <w:rPr>
          <w:rFonts w:hint="eastAsia"/>
          <w:lang w:val="en-GB"/>
        </w:rPr>
        <w:t>2010</w:t>
      </w:r>
      <w:r w:rsidRPr="00EF1F80">
        <w:rPr>
          <w:rFonts w:hint="eastAsia"/>
          <w:lang w:val="en-GB"/>
        </w:rPr>
        <w:t>年</w:t>
      </w:r>
      <w:r w:rsidRPr="00EF1F80">
        <w:rPr>
          <w:rFonts w:hint="eastAsia"/>
          <w:lang w:val="en-GB"/>
        </w:rPr>
        <w:t>12</w:t>
      </w:r>
      <w:r w:rsidRPr="00EF1F80">
        <w:rPr>
          <w:rFonts w:hint="eastAsia"/>
          <w:lang w:val="en-GB"/>
        </w:rPr>
        <w:t>月</w:t>
      </w:r>
      <w:r w:rsidRPr="00EF1F80">
        <w:rPr>
          <w:rFonts w:hint="eastAsia"/>
          <w:lang w:val="en-GB"/>
        </w:rPr>
        <w:t>20</w:t>
      </w:r>
      <w:r w:rsidRPr="00EF1F80">
        <w:rPr>
          <w:rFonts w:hint="eastAsia"/>
          <w:lang w:val="en-GB"/>
        </w:rPr>
        <w:t>日关于“国际环境卫生年”</w:t>
      </w:r>
      <w:r>
        <w:rPr>
          <w:rFonts w:hint="eastAsia"/>
          <w:lang w:val="en-GB"/>
        </w:rPr>
        <w:t>的</w:t>
      </w:r>
      <w:r w:rsidRPr="00EF1F80">
        <w:rPr>
          <w:rFonts w:hint="eastAsia"/>
          <w:lang w:val="en-GB"/>
        </w:rPr>
        <w:t>后续</w:t>
      </w:r>
      <w:r>
        <w:rPr>
          <w:rFonts w:hint="eastAsia"/>
          <w:lang w:val="en-GB"/>
        </w:rPr>
        <w:t>行动</w:t>
      </w:r>
      <w:r w:rsidRPr="00EF1F80">
        <w:rPr>
          <w:rFonts w:hint="eastAsia"/>
          <w:lang w:val="en-GB"/>
        </w:rPr>
        <w:t>的第</w:t>
      </w:r>
      <w:r w:rsidRPr="00EF1F80">
        <w:rPr>
          <w:lang w:val="en-GB"/>
        </w:rPr>
        <w:t>65/153</w:t>
      </w:r>
      <w:r w:rsidRPr="00EF1F80">
        <w:rPr>
          <w:rFonts w:hint="eastAsia"/>
          <w:lang w:val="en-GB"/>
        </w:rPr>
        <w:t>号决议，</w:t>
      </w:r>
    </w:p>
    <w:p w:rsidR="00772360" w:rsidRPr="00EF1F80" w:rsidRDefault="00772360" w:rsidP="00772360">
      <w:pPr>
        <w:pStyle w:val="SingleTxtGC"/>
        <w:rPr>
          <w:lang w:val="en-GB"/>
        </w:rPr>
      </w:pPr>
      <w:r w:rsidRPr="00EF1F80">
        <w:rPr>
          <w:rFonts w:eastAsia="KaiTi_GB2312" w:hint="eastAsia"/>
          <w:lang w:val="en-GB"/>
        </w:rPr>
        <w:tab/>
      </w:r>
      <w:r w:rsidRPr="00EF1F80">
        <w:rPr>
          <w:rFonts w:eastAsia="KaiTi_GB2312"/>
          <w:lang w:val="en-GB"/>
        </w:rPr>
        <w:t>铭记</w:t>
      </w:r>
      <w:r w:rsidRPr="00EF1F80">
        <w:rPr>
          <w:lang w:val="en-GB"/>
        </w:rPr>
        <w:t>国际社会为充分实现</w:t>
      </w:r>
      <w:r w:rsidRPr="00EF1F80">
        <w:rPr>
          <w:rFonts w:hint="eastAsia"/>
          <w:lang w:val="en-GB"/>
        </w:rPr>
        <w:t>“</w:t>
      </w:r>
      <w:r w:rsidRPr="00EF1F80">
        <w:rPr>
          <w:lang w:val="en-GB"/>
        </w:rPr>
        <w:t>千年发展目标</w:t>
      </w:r>
      <w:r w:rsidRPr="00EF1F80">
        <w:rPr>
          <w:rFonts w:hint="eastAsia"/>
          <w:lang w:val="en-GB"/>
        </w:rPr>
        <w:t>”</w:t>
      </w:r>
      <w:r w:rsidRPr="00EF1F80">
        <w:rPr>
          <w:lang w:val="en-GB"/>
        </w:rPr>
        <w:t>所作的承诺，在这方面强调各国元首和政府首脑决心，如同《联合国千年宣言》所表示的，按照可持续发展问题世界首脑会议的《执行计划》</w:t>
      </w:r>
      <w:r w:rsidRPr="00EF1F80">
        <w:rPr>
          <w:lang w:val="en-GB"/>
        </w:rPr>
        <w:t>(</w:t>
      </w:r>
      <w:r w:rsidRPr="00EF1F80">
        <w:rPr>
          <w:rFonts w:hint="eastAsia"/>
          <w:lang w:val="en-GB"/>
        </w:rPr>
        <w:t>“</w:t>
      </w:r>
      <w:r w:rsidRPr="00EF1F80">
        <w:rPr>
          <w:lang w:val="en-GB"/>
        </w:rPr>
        <w:t>约翰内斯堡执行计划</w:t>
      </w:r>
      <w:r w:rsidRPr="00EF1F80">
        <w:rPr>
          <w:rFonts w:hint="eastAsia"/>
          <w:lang w:val="en-GB"/>
        </w:rPr>
        <w:t>”</w:t>
      </w:r>
      <w:r w:rsidRPr="00EF1F80">
        <w:rPr>
          <w:lang w:val="en-GB"/>
        </w:rPr>
        <w:t>)</w:t>
      </w:r>
      <w:r w:rsidRPr="00EF1F80">
        <w:rPr>
          <w:lang w:val="en-GB"/>
        </w:rPr>
        <w:t>和大会关于</w:t>
      </w:r>
      <w:r w:rsidRPr="00EF1F80">
        <w:rPr>
          <w:rFonts w:hint="eastAsia"/>
          <w:lang w:val="en-GB"/>
        </w:rPr>
        <w:t>“</w:t>
      </w:r>
      <w:r w:rsidRPr="00EF1F80">
        <w:rPr>
          <w:lang w:val="en-GB"/>
        </w:rPr>
        <w:t>千年发展目标</w:t>
      </w:r>
      <w:r w:rsidRPr="00EF1F80">
        <w:rPr>
          <w:rFonts w:hint="eastAsia"/>
          <w:lang w:val="en-GB"/>
        </w:rPr>
        <w:t>”</w:t>
      </w:r>
      <w:r w:rsidRPr="00EF1F80">
        <w:rPr>
          <w:lang w:val="en-GB"/>
        </w:rPr>
        <w:t>的高级别全体会议通过的题为</w:t>
      </w:r>
      <w:r w:rsidRPr="00EF1F80">
        <w:rPr>
          <w:rFonts w:hint="eastAsia"/>
          <w:lang w:val="en-GB"/>
        </w:rPr>
        <w:t>“</w:t>
      </w:r>
      <w:r w:rsidRPr="00EF1F80">
        <w:rPr>
          <w:lang w:val="en-GB"/>
        </w:rPr>
        <w:t>履行诺言：团结一致实现千年发展目标</w:t>
      </w:r>
      <w:r w:rsidRPr="00EF1F80">
        <w:rPr>
          <w:rFonts w:hint="eastAsia"/>
          <w:lang w:val="en-GB"/>
        </w:rPr>
        <w:t>”</w:t>
      </w:r>
      <w:r w:rsidRPr="00EF1F80">
        <w:rPr>
          <w:lang w:val="en-GB"/>
        </w:rPr>
        <w:t>的成果文件商定的目标，</w:t>
      </w:r>
      <w:r w:rsidRPr="00EF1F80">
        <w:rPr>
          <w:rFonts w:hint="eastAsia"/>
          <w:lang w:val="en-GB"/>
        </w:rPr>
        <w:t>在</w:t>
      </w:r>
      <w:r w:rsidRPr="00EF1F80">
        <w:rPr>
          <w:lang w:val="en-GB"/>
        </w:rPr>
        <w:t>2015</w:t>
      </w:r>
      <w:r w:rsidRPr="00EF1F80">
        <w:rPr>
          <w:lang w:val="en-GB"/>
        </w:rPr>
        <w:t>年</w:t>
      </w:r>
      <w:r w:rsidRPr="00EF1F80">
        <w:rPr>
          <w:rFonts w:hint="eastAsia"/>
          <w:lang w:val="en-GB"/>
        </w:rPr>
        <w:t>之前</w:t>
      </w:r>
      <w:r w:rsidRPr="00EF1F80">
        <w:rPr>
          <w:lang w:val="en-GB"/>
        </w:rPr>
        <w:t>将无法得到或负担不起安全饮用水及无条件享有基本卫生设施的人口比例减少一半，</w:t>
      </w:r>
    </w:p>
    <w:p w:rsidR="00772360" w:rsidRPr="00EF1F80" w:rsidRDefault="00772360" w:rsidP="00772360">
      <w:pPr>
        <w:pStyle w:val="SingleTxtGC"/>
        <w:rPr>
          <w:rFonts w:hint="eastAsia"/>
          <w:lang w:val="en-GB"/>
        </w:rPr>
      </w:pPr>
      <w:r w:rsidRPr="00EF1F80">
        <w:rPr>
          <w:rFonts w:eastAsia="KaiTi_GB2312" w:hint="eastAsia"/>
          <w:lang w:val="en-GB"/>
        </w:rPr>
        <w:tab/>
      </w:r>
      <w:r w:rsidRPr="00EF1F80">
        <w:rPr>
          <w:rFonts w:eastAsia="KaiTi_GB2312"/>
          <w:lang w:val="en-GB"/>
        </w:rPr>
        <w:t>注意到</w:t>
      </w:r>
      <w:r w:rsidRPr="00EF1F80">
        <w:rPr>
          <w:lang w:val="en-GB"/>
        </w:rPr>
        <w:t>增进享有安全饮用水和卫生设施的人权的相关承诺与倡议，其中包括</w:t>
      </w:r>
      <w:r w:rsidRPr="00EF1F80">
        <w:rPr>
          <w:lang w:val="en-GB"/>
        </w:rPr>
        <w:t>2006</w:t>
      </w:r>
      <w:r w:rsidRPr="00EF1F80">
        <w:rPr>
          <w:lang w:val="en-GB"/>
        </w:rPr>
        <w:t>年第一次非洲</w:t>
      </w:r>
      <w:r w:rsidR="00AB720F" w:rsidRPr="00AB720F">
        <w:rPr>
          <w:rFonts w:hint="eastAsia"/>
          <w:spacing w:val="-50"/>
          <w:lang w:val="en-GB"/>
        </w:rPr>
        <w:t>―</w:t>
      </w:r>
      <w:r w:rsidR="00AB720F" w:rsidRPr="00AB720F">
        <w:rPr>
          <w:rFonts w:hint="eastAsia"/>
          <w:lang w:val="en-GB"/>
        </w:rPr>
        <w:t>―</w:t>
      </w:r>
      <w:r w:rsidRPr="00EF1F80">
        <w:rPr>
          <w:lang w:val="en-GB"/>
        </w:rPr>
        <w:t>南美洲最高级会议通过的《阿布贾宣言》、</w:t>
      </w:r>
      <w:r w:rsidRPr="00EF1F80">
        <w:rPr>
          <w:lang w:val="en-GB"/>
        </w:rPr>
        <w:t>2009</w:t>
      </w:r>
      <w:r w:rsidRPr="00EF1F80">
        <w:rPr>
          <w:lang w:val="en-GB"/>
        </w:rPr>
        <w:t>年第十五次不结盟运动国家元首和政府首脑会议通过的《沙姆沙伊赫最后文件》</w:t>
      </w:r>
      <w:r w:rsidRPr="00EF1F80">
        <w:rPr>
          <w:rFonts w:hint="eastAsia"/>
          <w:lang w:val="en-GB"/>
        </w:rPr>
        <w:t>、</w:t>
      </w:r>
      <w:r w:rsidRPr="00EF1F80">
        <w:rPr>
          <w:lang w:val="en-GB"/>
        </w:rPr>
        <w:t>2011</w:t>
      </w:r>
      <w:r w:rsidRPr="00EF1F80">
        <w:rPr>
          <w:lang w:val="en-GB"/>
        </w:rPr>
        <w:t>年第四次南亚卫生会议通过的《科伦坡宣言》</w:t>
      </w:r>
      <w:r w:rsidRPr="00EF1F80">
        <w:rPr>
          <w:rFonts w:hint="eastAsia"/>
          <w:lang w:val="en-GB"/>
        </w:rPr>
        <w:t>、</w:t>
      </w:r>
      <w:r w:rsidRPr="00EF1F80">
        <w:rPr>
          <w:rFonts w:hint="eastAsia"/>
          <w:lang w:val="en-GB"/>
        </w:rPr>
        <w:t>2013</w:t>
      </w:r>
      <w:r w:rsidRPr="00EF1F80">
        <w:rPr>
          <w:rFonts w:hint="eastAsia"/>
          <w:lang w:val="en-GB"/>
        </w:rPr>
        <w:t>年第二次亚洲</w:t>
      </w:r>
      <w:r w:rsidR="00AB720F" w:rsidRPr="00AB720F">
        <w:rPr>
          <w:rFonts w:hint="eastAsia"/>
          <w:spacing w:val="-50"/>
          <w:lang w:val="en-GB"/>
        </w:rPr>
        <w:t>―</w:t>
      </w:r>
      <w:r w:rsidR="00AB720F" w:rsidRPr="00AB720F">
        <w:rPr>
          <w:rFonts w:hint="eastAsia"/>
          <w:lang w:val="en-GB"/>
        </w:rPr>
        <w:t>―</w:t>
      </w:r>
      <w:r w:rsidRPr="00EF1F80">
        <w:rPr>
          <w:rFonts w:hint="eastAsia"/>
          <w:lang w:val="en-GB"/>
        </w:rPr>
        <w:t>太平洋最高级水事会议通过的《清迈宣言》；以及</w:t>
      </w:r>
      <w:r w:rsidRPr="00EF1F80">
        <w:rPr>
          <w:rFonts w:hint="eastAsia"/>
          <w:lang w:val="en-GB"/>
        </w:rPr>
        <w:t>2013</w:t>
      </w:r>
      <w:r w:rsidRPr="00EF1F80">
        <w:rPr>
          <w:rFonts w:hint="eastAsia"/>
          <w:lang w:val="en-GB"/>
        </w:rPr>
        <w:t>年第三次拉丁美洲和加勒比卫生会议通过的《巴拿马宣言》，</w:t>
      </w:r>
    </w:p>
    <w:p w:rsidR="00772360" w:rsidRPr="00EF1F80" w:rsidRDefault="00772360" w:rsidP="00772360">
      <w:pPr>
        <w:pStyle w:val="SingleTxtGC"/>
        <w:rPr>
          <w:rFonts w:hint="eastAsia"/>
          <w:lang w:val="en-GB"/>
        </w:rPr>
      </w:pPr>
      <w:r>
        <w:rPr>
          <w:rFonts w:hint="eastAsia"/>
          <w:lang w:val="en-GB"/>
        </w:rPr>
        <w:tab/>
      </w:r>
      <w:r w:rsidRPr="00411BF6">
        <w:rPr>
          <w:rFonts w:eastAsia="KaiTi_GB2312" w:hint="eastAsia"/>
          <w:lang w:val="en-GB"/>
        </w:rPr>
        <w:t>特别</w:t>
      </w:r>
      <w:r w:rsidRPr="00EF1F80">
        <w:rPr>
          <w:rFonts w:eastAsia="KaiTi_GB2312" w:hint="eastAsia"/>
          <w:lang w:val="en-GB"/>
        </w:rPr>
        <w:t>回顾</w:t>
      </w:r>
      <w:r w:rsidRPr="00EF1F80">
        <w:rPr>
          <w:rFonts w:hint="eastAsia"/>
          <w:lang w:val="en-GB"/>
        </w:rPr>
        <w:t>人权理事会第</w:t>
      </w:r>
      <w:r w:rsidRPr="00EF1F80">
        <w:rPr>
          <w:rFonts w:hint="eastAsia"/>
          <w:lang w:val="en-GB"/>
        </w:rPr>
        <w:t>21/2</w:t>
      </w:r>
      <w:r w:rsidRPr="00EF1F80">
        <w:rPr>
          <w:rFonts w:hint="eastAsia"/>
          <w:lang w:val="en-GB"/>
        </w:rPr>
        <w:t>号决议第</w:t>
      </w:r>
      <w:r w:rsidRPr="00EF1F80">
        <w:rPr>
          <w:rFonts w:hint="eastAsia"/>
          <w:lang w:val="en-GB"/>
        </w:rPr>
        <w:t>14</w:t>
      </w:r>
      <w:r w:rsidRPr="00EF1F80">
        <w:rPr>
          <w:rFonts w:hint="eastAsia"/>
          <w:lang w:val="en-GB"/>
        </w:rPr>
        <w:t>段，</w:t>
      </w:r>
      <w:r>
        <w:rPr>
          <w:rFonts w:hint="eastAsia"/>
          <w:lang w:val="en-GB"/>
        </w:rPr>
        <w:t>其中</w:t>
      </w:r>
      <w:r w:rsidRPr="00EF1F80">
        <w:rPr>
          <w:rFonts w:hint="eastAsia"/>
          <w:lang w:val="en-GB"/>
        </w:rPr>
        <w:t>理事会鼓励</w:t>
      </w:r>
      <w:r w:rsidRPr="00EF1F80">
        <w:rPr>
          <w:lang w:val="en-GB"/>
        </w:rPr>
        <w:t>享有安全饮用水和卫生设施的人权问题</w:t>
      </w:r>
      <w:r w:rsidRPr="00EF1F80">
        <w:rPr>
          <w:rFonts w:hint="eastAsia"/>
          <w:lang w:val="en-GB"/>
        </w:rPr>
        <w:t>特别报告员继续为关于联合国</w:t>
      </w:r>
      <w:r w:rsidRPr="00EF1F80">
        <w:rPr>
          <w:rFonts w:hint="eastAsia"/>
          <w:lang w:val="en-GB"/>
        </w:rPr>
        <w:t>2015</w:t>
      </w:r>
      <w:r w:rsidRPr="00EF1F80">
        <w:rPr>
          <w:rFonts w:hint="eastAsia"/>
          <w:lang w:val="en-GB"/>
        </w:rPr>
        <w:t>年后发展议程的讨论作出贡献，</w:t>
      </w:r>
    </w:p>
    <w:p w:rsidR="00772360" w:rsidRPr="00EF1F80" w:rsidRDefault="00772360" w:rsidP="00772360">
      <w:pPr>
        <w:pStyle w:val="SingleTxtGC"/>
        <w:rPr>
          <w:rFonts w:hint="eastAsia"/>
          <w:lang w:val="en-GB"/>
        </w:rPr>
      </w:pPr>
      <w:r w:rsidRPr="00EF1F80">
        <w:rPr>
          <w:rFonts w:eastAsia="KaiTi_GB2312" w:hint="eastAsia"/>
          <w:lang w:val="en-GB"/>
        </w:rPr>
        <w:tab/>
      </w:r>
      <w:r w:rsidRPr="00EF1F80">
        <w:rPr>
          <w:rFonts w:eastAsia="KaiTi_GB2312"/>
          <w:lang w:val="en-GB"/>
        </w:rPr>
        <w:t>深</w:t>
      </w:r>
      <w:r w:rsidRPr="00EF1F80">
        <w:rPr>
          <w:rFonts w:eastAsia="KaiTi_GB2312" w:hint="eastAsia"/>
          <w:lang w:val="en-GB"/>
        </w:rPr>
        <w:t>感关</w:t>
      </w:r>
      <w:r w:rsidRPr="00EF1F80">
        <w:rPr>
          <w:rFonts w:eastAsia="KaiTi_GB2312"/>
          <w:lang w:val="en-GB"/>
        </w:rPr>
        <w:t>切</w:t>
      </w:r>
      <w:r w:rsidRPr="00EF1F80">
        <w:rPr>
          <w:rFonts w:eastAsia="KaiTi_GB2312" w:hint="eastAsia"/>
          <w:lang w:val="en-GB"/>
        </w:rPr>
        <w:t>的是</w:t>
      </w:r>
      <w:r w:rsidRPr="00EF1F80">
        <w:rPr>
          <w:rFonts w:hint="eastAsia"/>
          <w:lang w:val="en-GB"/>
        </w:rPr>
        <w:t>，</w:t>
      </w:r>
      <w:r w:rsidRPr="00EF1F80">
        <w:rPr>
          <w:lang w:val="en-GB"/>
        </w:rPr>
        <w:t>大约有</w:t>
      </w:r>
      <w:r w:rsidRPr="00EF1F80">
        <w:rPr>
          <w:rFonts w:hint="eastAsia"/>
          <w:lang w:val="en-GB"/>
        </w:rPr>
        <w:t>7.68</w:t>
      </w:r>
      <w:r w:rsidRPr="00EF1F80">
        <w:rPr>
          <w:lang w:val="en-GB"/>
        </w:rPr>
        <w:t>亿人</w:t>
      </w:r>
      <w:r w:rsidRPr="00EF1F80">
        <w:rPr>
          <w:rFonts w:hint="eastAsia"/>
          <w:lang w:val="en-GB"/>
        </w:rPr>
        <w:t>仍</w:t>
      </w:r>
      <w:r w:rsidRPr="00EF1F80">
        <w:rPr>
          <w:lang w:val="en-GB"/>
        </w:rPr>
        <w:t>得不到世界卫生组织和联合国儿童基金会</w:t>
      </w:r>
      <w:r w:rsidRPr="00EF1F80">
        <w:rPr>
          <w:lang w:val="en-GB"/>
        </w:rPr>
        <w:t>201</w:t>
      </w:r>
      <w:r w:rsidRPr="00EF1F80">
        <w:rPr>
          <w:rFonts w:hint="eastAsia"/>
          <w:lang w:val="en-GB"/>
        </w:rPr>
        <w:t>3</w:t>
      </w:r>
      <w:r w:rsidRPr="00EF1F80">
        <w:rPr>
          <w:lang w:val="en-GB"/>
        </w:rPr>
        <w:t>年</w:t>
      </w:r>
      <w:r w:rsidRPr="00EF1F80">
        <w:rPr>
          <w:rFonts w:hint="eastAsia"/>
          <w:lang w:val="en-GB"/>
        </w:rPr>
        <w:t>更新的</w:t>
      </w:r>
      <w:r w:rsidRPr="00EF1F80">
        <w:rPr>
          <w:lang w:val="en-GB"/>
        </w:rPr>
        <w:t>《联合监测方案</w:t>
      </w:r>
      <w:r w:rsidRPr="00EF1F80">
        <w:rPr>
          <w:rFonts w:hint="eastAsia"/>
          <w:lang w:val="en-GB"/>
        </w:rPr>
        <w:t>报告</w:t>
      </w:r>
      <w:r w:rsidRPr="00EF1F80">
        <w:rPr>
          <w:lang w:val="en-GB"/>
        </w:rPr>
        <w:t>》所界定的改良水源，超过</w:t>
      </w:r>
      <w:r w:rsidRPr="00EF1F80">
        <w:rPr>
          <w:lang w:val="en-GB"/>
        </w:rPr>
        <w:t>2</w:t>
      </w:r>
      <w:r w:rsidRPr="00EF1F80">
        <w:rPr>
          <w:rFonts w:hint="eastAsia"/>
          <w:lang w:val="en-GB"/>
        </w:rPr>
        <w:t>5</w:t>
      </w:r>
      <w:r w:rsidRPr="00EF1F80">
        <w:rPr>
          <w:lang w:val="en-GB"/>
        </w:rPr>
        <w:t>亿人</w:t>
      </w:r>
      <w:r w:rsidRPr="00EF1F80">
        <w:rPr>
          <w:rFonts w:hint="eastAsia"/>
          <w:lang w:val="en-GB"/>
        </w:rPr>
        <w:t>无法</w:t>
      </w:r>
      <w:r w:rsidRPr="00EF1F80">
        <w:rPr>
          <w:lang w:val="en-GB"/>
        </w:rPr>
        <w:t>享有该报告所界定的</w:t>
      </w:r>
      <w:r w:rsidRPr="00EF1F80">
        <w:rPr>
          <w:rFonts w:hint="eastAsia"/>
          <w:lang w:val="en-GB"/>
        </w:rPr>
        <w:t>改良</w:t>
      </w:r>
      <w:r w:rsidRPr="00EF1F80">
        <w:rPr>
          <w:lang w:val="en-GB"/>
        </w:rPr>
        <w:t>卫生设施</w:t>
      </w:r>
      <w:r>
        <w:rPr>
          <w:rFonts w:hint="eastAsia"/>
          <w:lang w:val="en-GB"/>
        </w:rPr>
        <w:t>；</w:t>
      </w:r>
      <w:r w:rsidRPr="00EF1F80">
        <w:rPr>
          <w:rFonts w:hint="eastAsia"/>
          <w:lang w:val="en-GB"/>
        </w:rPr>
        <w:t>担心这些数字没有充分反映水安全、服务的负担能力、排泄物和废水的安全管理以及公正和不歧视等问题的各个方面</w:t>
      </w:r>
      <w:r w:rsidRPr="00EF1F80">
        <w:rPr>
          <w:lang w:val="en-GB"/>
        </w:rPr>
        <w:t>，</w:t>
      </w:r>
      <w:r w:rsidRPr="00EF1F80">
        <w:rPr>
          <w:rFonts w:hint="eastAsia"/>
          <w:lang w:val="en-GB"/>
        </w:rPr>
        <w:t>从而低估了无法获得安全饮用水和卫生设施的人数</w:t>
      </w:r>
      <w:r>
        <w:rPr>
          <w:rFonts w:hint="eastAsia"/>
          <w:lang w:val="en-GB"/>
        </w:rPr>
        <w:t>；</w:t>
      </w:r>
      <w:r>
        <w:rPr>
          <w:lang w:val="en-GB"/>
        </w:rPr>
        <w:t>并</w:t>
      </w:r>
      <w:r w:rsidRPr="00EF1F80">
        <w:rPr>
          <w:lang w:val="en-GB"/>
        </w:rPr>
        <w:t>震惊地注意到，与水和卫生设施</w:t>
      </w:r>
      <w:r w:rsidRPr="009E5083">
        <w:rPr>
          <w:spacing w:val="-2"/>
          <w:lang w:val="en-GB"/>
        </w:rPr>
        <w:t>有关的疾病每年</w:t>
      </w:r>
      <w:r w:rsidRPr="009E5083">
        <w:rPr>
          <w:rFonts w:hint="eastAsia"/>
          <w:spacing w:val="-2"/>
          <w:lang w:val="en-GB"/>
        </w:rPr>
        <w:t>约</w:t>
      </w:r>
      <w:r w:rsidRPr="009E5083">
        <w:rPr>
          <w:spacing w:val="-2"/>
          <w:lang w:val="en-GB"/>
        </w:rPr>
        <w:t>造成大约</w:t>
      </w:r>
      <w:r w:rsidRPr="009E5083">
        <w:rPr>
          <w:spacing w:val="-2"/>
          <w:lang w:val="en-GB"/>
        </w:rPr>
        <w:t>150</w:t>
      </w:r>
      <w:r w:rsidRPr="009E5083">
        <w:rPr>
          <w:spacing w:val="-2"/>
          <w:lang w:val="en-GB"/>
        </w:rPr>
        <w:t>万</w:t>
      </w:r>
      <w:r w:rsidRPr="009E5083">
        <w:rPr>
          <w:spacing w:val="-2"/>
          <w:lang w:val="en-GB"/>
        </w:rPr>
        <w:t>5</w:t>
      </w:r>
      <w:r w:rsidRPr="009E5083">
        <w:rPr>
          <w:spacing w:val="-2"/>
          <w:lang w:val="en-GB"/>
        </w:rPr>
        <w:t>岁以下儿童死亡和</w:t>
      </w:r>
      <w:r w:rsidRPr="009E5083">
        <w:rPr>
          <w:spacing w:val="-2"/>
          <w:lang w:val="en-GB"/>
        </w:rPr>
        <w:t>4.43</w:t>
      </w:r>
      <w:r w:rsidRPr="009E5083">
        <w:rPr>
          <w:rFonts w:hint="eastAsia"/>
          <w:spacing w:val="-2"/>
          <w:lang w:val="en-GB"/>
        </w:rPr>
        <w:t>亿个学习日的</w:t>
      </w:r>
      <w:r w:rsidRPr="009E5083">
        <w:rPr>
          <w:spacing w:val="-2"/>
          <w:lang w:val="en-GB"/>
        </w:rPr>
        <w:t>损失，</w:t>
      </w:r>
    </w:p>
    <w:p w:rsidR="00772360" w:rsidRPr="00EF1F80" w:rsidRDefault="00772360" w:rsidP="00772360">
      <w:pPr>
        <w:pStyle w:val="SingleTxtGC"/>
        <w:rPr>
          <w:lang w:val="en-GB"/>
        </w:rPr>
      </w:pPr>
      <w:r w:rsidRPr="00EF1F80">
        <w:rPr>
          <w:rFonts w:eastAsia="KaiTi_GB2312" w:hint="eastAsia"/>
          <w:lang w:val="en-GB"/>
        </w:rPr>
        <w:tab/>
      </w:r>
      <w:r w:rsidRPr="00EF1F80">
        <w:rPr>
          <w:rFonts w:eastAsia="KaiTi_GB2312" w:hint="eastAsia"/>
          <w:lang w:val="en-GB"/>
        </w:rPr>
        <w:t>重申</w:t>
      </w:r>
      <w:r w:rsidRPr="00EF1F80">
        <w:rPr>
          <w:rFonts w:hint="eastAsia"/>
          <w:lang w:val="en-GB"/>
        </w:rPr>
        <w:t>国家方案和政策在确保逐步实现享有安全饮用水和卫生设施的人权方面的重要性，</w:t>
      </w:r>
    </w:p>
    <w:p w:rsidR="00772360" w:rsidRPr="00EF1F80" w:rsidRDefault="00772360" w:rsidP="00772360">
      <w:pPr>
        <w:pStyle w:val="SingleTxtGC"/>
        <w:rPr>
          <w:rFonts w:hint="eastAsia"/>
          <w:lang w:val="en-GB"/>
        </w:rPr>
      </w:pPr>
      <w:r w:rsidRPr="00EF1F80">
        <w:rPr>
          <w:rFonts w:eastAsia="KaiTi_GB2312" w:hint="eastAsia"/>
          <w:lang w:val="en-GB"/>
        </w:rPr>
        <w:tab/>
      </w:r>
      <w:r w:rsidRPr="00EF1F80">
        <w:rPr>
          <w:rFonts w:eastAsia="KaiTi_GB2312" w:hint="eastAsia"/>
          <w:lang w:val="en-GB"/>
        </w:rPr>
        <w:t>申明</w:t>
      </w:r>
      <w:r w:rsidRPr="00EF1F80">
        <w:rPr>
          <w:rFonts w:hint="eastAsia"/>
          <w:lang w:val="en-GB"/>
        </w:rPr>
        <w:t>为促进逐步实现享有安全饮用水和卫生设施的人权</w:t>
      </w:r>
      <w:r>
        <w:rPr>
          <w:rFonts w:hint="eastAsia"/>
          <w:lang w:val="en-GB"/>
        </w:rPr>
        <w:t>，必须</w:t>
      </w:r>
      <w:r w:rsidRPr="00EF1F80">
        <w:rPr>
          <w:rFonts w:hint="eastAsia"/>
          <w:lang w:val="en-GB"/>
        </w:rPr>
        <w:t>酌情</w:t>
      </w:r>
      <w:r>
        <w:rPr>
          <w:rFonts w:hint="eastAsia"/>
          <w:lang w:val="en-GB"/>
        </w:rPr>
        <w:t>开展区域和国际技术合作</w:t>
      </w:r>
      <w:r w:rsidRPr="00EF1F80">
        <w:rPr>
          <w:rFonts w:hint="eastAsia"/>
          <w:lang w:val="en-GB"/>
        </w:rPr>
        <w:t>，同时不影响国际</w:t>
      </w:r>
      <w:r>
        <w:rPr>
          <w:rFonts w:hint="eastAsia"/>
          <w:lang w:val="en-GB"/>
        </w:rPr>
        <w:t>水法、包括国际</w:t>
      </w:r>
      <w:r w:rsidRPr="00EF1F80">
        <w:rPr>
          <w:rFonts w:hint="eastAsia"/>
          <w:lang w:val="en-GB"/>
        </w:rPr>
        <w:t>水道法的问题，</w:t>
      </w:r>
    </w:p>
    <w:p w:rsidR="00772360" w:rsidRPr="00EF1F80" w:rsidRDefault="00772360" w:rsidP="00772360">
      <w:pPr>
        <w:pStyle w:val="SingleTxtGC"/>
        <w:rPr>
          <w:lang w:val="en-GB"/>
        </w:rPr>
      </w:pPr>
      <w:r w:rsidRPr="00EF1F80">
        <w:rPr>
          <w:rFonts w:eastAsia="KaiTi_GB2312" w:hint="eastAsia"/>
          <w:lang w:val="en-GB"/>
        </w:rPr>
        <w:tab/>
      </w:r>
      <w:r>
        <w:rPr>
          <w:rFonts w:eastAsia="KaiTi_GB2312" w:hint="eastAsia"/>
          <w:lang w:val="en-GB"/>
        </w:rPr>
        <w:t>确</w:t>
      </w:r>
      <w:r w:rsidRPr="00EF1F80">
        <w:rPr>
          <w:rFonts w:eastAsia="KaiTi_GB2312" w:hint="eastAsia"/>
          <w:lang w:val="en-GB"/>
        </w:rPr>
        <w:t>认</w:t>
      </w:r>
      <w:r w:rsidRPr="00EF1F80">
        <w:rPr>
          <w:rFonts w:hint="eastAsia"/>
          <w:lang w:val="en-GB"/>
        </w:rPr>
        <w:t>享有安全饮用水和卫生设施的人权使每个人</w:t>
      </w:r>
      <w:r>
        <w:rPr>
          <w:rFonts w:hint="eastAsia"/>
          <w:lang w:val="en-GB"/>
        </w:rPr>
        <w:t>都</w:t>
      </w:r>
      <w:r w:rsidRPr="00EF1F80">
        <w:rPr>
          <w:rFonts w:hint="eastAsia"/>
          <w:lang w:val="en-GB"/>
        </w:rPr>
        <w:t>有权不受歧视地获得供个人</w:t>
      </w:r>
      <w:r w:rsidRPr="00EF1F80">
        <w:rPr>
          <w:lang w:val="en-GB"/>
        </w:rPr>
        <w:t>和家庭</w:t>
      </w:r>
      <w:r w:rsidRPr="00EF1F80">
        <w:rPr>
          <w:rFonts w:hint="eastAsia"/>
          <w:lang w:val="en-GB"/>
        </w:rPr>
        <w:t>使用的</w:t>
      </w:r>
      <w:r w:rsidRPr="00EF1F80">
        <w:rPr>
          <w:lang w:val="en-GB"/>
        </w:rPr>
        <w:t>充足、安全、可接受、便于汲取和</w:t>
      </w:r>
      <w:r w:rsidRPr="00EF1F80">
        <w:rPr>
          <w:rFonts w:hint="eastAsia"/>
          <w:lang w:val="en-GB"/>
        </w:rPr>
        <w:t>负担得起</w:t>
      </w:r>
      <w:r w:rsidRPr="00EF1F80">
        <w:rPr>
          <w:lang w:val="en-GB"/>
        </w:rPr>
        <w:t>的供水</w:t>
      </w:r>
      <w:r w:rsidRPr="00EF1F80">
        <w:rPr>
          <w:rFonts w:hint="eastAsia"/>
          <w:lang w:val="en-GB"/>
        </w:rPr>
        <w:t>，以及在所有生活领域切实享有负担得起且安全、卫生、有保障、可接受、维护隐私和确保尊严的卫生设施，</w:t>
      </w:r>
    </w:p>
    <w:p w:rsidR="00772360" w:rsidRPr="00CB70E0" w:rsidRDefault="00772360" w:rsidP="00772360">
      <w:pPr>
        <w:pStyle w:val="SingleTxtGC"/>
        <w:rPr>
          <w:rFonts w:hint="eastAsia"/>
        </w:rPr>
      </w:pPr>
      <w:r w:rsidRPr="00EF1F80">
        <w:rPr>
          <w:rFonts w:eastAsia="KaiTi_GB2312" w:hint="eastAsia"/>
          <w:lang w:val="en-GB"/>
        </w:rPr>
        <w:tab/>
      </w:r>
      <w:r w:rsidRPr="00EF1F80">
        <w:rPr>
          <w:rFonts w:eastAsia="KaiTi_GB2312" w:hint="eastAsia"/>
          <w:lang w:val="en-GB"/>
        </w:rPr>
        <w:t>回顾</w:t>
      </w:r>
      <w:r w:rsidRPr="00EF1F80">
        <w:rPr>
          <w:rFonts w:hint="eastAsia"/>
          <w:lang w:val="en-GB"/>
        </w:rPr>
        <w:t>人权理事会</w:t>
      </w:r>
      <w:r>
        <w:t>2007</w:t>
      </w:r>
      <w:r>
        <w:t>年</w:t>
      </w:r>
      <w:r>
        <w:t>6</w:t>
      </w:r>
      <w:r>
        <w:t>月</w:t>
      </w:r>
      <w:r>
        <w:t>18</w:t>
      </w:r>
      <w:r>
        <w:t>日关于人权理事会体制建设的第</w:t>
      </w:r>
      <w:r>
        <w:t>5/1</w:t>
      </w:r>
      <w:r>
        <w:t>号决议和关于理事会特别程序任务负责人行为守则的第</w:t>
      </w:r>
      <w:r>
        <w:t>5/2</w:t>
      </w:r>
      <w:r>
        <w:t>号决议，强调任务负责人应根据这两项决议及其附件履行职责，</w:t>
      </w:r>
    </w:p>
    <w:p w:rsidR="00772360" w:rsidRPr="00EF1F80" w:rsidRDefault="00772360" w:rsidP="00772360">
      <w:pPr>
        <w:pStyle w:val="SingleTxtGC"/>
        <w:rPr>
          <w:rFonts w:hint="eastAsia"/>
          <w:lang w:val="en-GB"/>
        </w:rPr>
      </w:pPr>
      <w:r>
        <w:rPr>
          <w:rFonts w:hint="eastAsia"/>
          <w:lang w:val="en-GB"/>
        </w:rPr>
        <w:tab/>
      </w:r>
      <w:r w:rsidRPr="00EF1F80">
        <w:rPr>
          <w:lang w:val="en-GB"/>
        </w:rPr>
        <w:t>1.</w:t>
      </w:r>
      <w:r w:rsidRPr="00EF1F80">
        <w:rPr>
          <w:lang w:val="en-GB"/>
        </w:rPr>
        <w:tab/>
      </w:r>
      <w:r w:rsidRPr="00281129">
        <w:rPr>
          <w:rFonts w:eastAsia="KaiTi_GB2312" w:hint="eastAsia"/>
          <w:lang w:val="en-GB"/>
        </w:rPr>
        <w:t>欣见</w:t>
      </w:r>
      <w:r w:rsidRPr="00EF1F80">
        <w:rPr>
          <w:lang w:val="en-GB"/>
        </w:rPr>
        <w:t>大会和人权理事会</w:t>
      </w:r>
      <w:r>
        <w:rPr>
          <w:rFonts w:hint="eastAsia"/>
          <w:lang w:val="en-GB"/>
        </w:rPr>
        <w:t>确</w:t>
      </w:r>
      <w:r w:rsidRPr="00EF1F80">
        <w:rPr>
          <w:lang w:val="en-GB"/>
        </w:rPr>
        <w:t>认享有安全饮用水和卫生设施的</w:t>
      </w:r>
      <w:r>
        <w:rPr>
          <w:rFonts w:hint="eastAsia"/>
          <w:lang w:val="en-GB"/>
        </w:rPr>
        <w:t>这项</w:t>
      </w:r>
      <w:r w:rsidRPr="00EF1F80">
        <w:rPr>
          <w:lang w:val="en-GB"/>
        </w:rPr>
        <w:t>人权，</w:t>
      </w:r>
      <w:r>
        <w:rPr>
          <w:rFonts w:hint="eastAsia"/>
          <w:lang w:val="en-GB"/>
        </w:rPr>
        <w:t>而且</w:t>
      </w:r>
      <w:r w:rsidRPr="00EF1F80">
        <w:rPr>
          <w:lang w:val="en-GB"/>
        </w:rPr>
        <w:t>人权理事会</w:t>
      </w:r>
      <w:r w:rsidRPr="00EF1F80">
        <w:rPr>
          <w:rFonts w:hint="eastAsia"/>
          <w:lang w:val="en-GB"/>
        </w:rPr>
        <w:t>重</w:t>
      </w:r>
      <w:r w:rsidRPr="00EF1F80">
        <w:rPr>
          <w:lang w:val="en-GB"/>
        </w:rPr>
        <w:t>申享有安全饮用水和卫生设施的人权来源于享有适足生活水准的权利，与享有能达到的最高标准身心健康权以及生命和人的尊严</w:t>
      </w:r>
      <w:r w:rsidRPr="00EF1F80">
        <w:rPr>
          <w:rFonts w:hint="eastAsia"/>
          <w:lang w:val="en-GB"/>
        </w:rPr>
        <w:t>权</w:t>
      </w:r>
      <w:r w:rsidRPr="00EF1F80">
        <w:rPr>
          <w:lang w:val="en-GB"/>
        </w:rPr>
        <w:t>密切相联；</w:t>
      </w:r>
    </w:p>
    <w:p w:rsidR="00772360" w:rsidRPr="00EF1F80" w:rsidRDefault="00772360" w:rsidP="00772360">
      <w:pPr>
        <w:pStyle w:val="SingleTxtGC"/>
        <w:rPr>
          <w:rFonts w:hint="eastAsia"/>
          <w:lang w:val="en-GB"/>
        </w:rPr>
      </w:pPr>
      <w:r>
        <w:rPr>
          <w:rFonts w:hint="eastAsia"/>
          <w:lang w:val="en-GB"/>
        </w:rPr>
        <w:tab/>
      </w:r>
      <w:r w:rsidRPr="00EF1F80">
        <w:rPr>
          <w:lang w:val="en-GB"/>
        </w:rPr>
        <w:t>2.</w:t>
      </w:r>
      <w:r w:rsidRPr="00EF1F80">
        <w:rPr>
          <w:lang w:val="en-GB"/>
        </w:rPr>
        <w:tab/>
      </w:r>
      <w:r w:rsidRPr="00281129">
        <w:rPr>
          <w:rFonts w:eastAsia="KaiTi_GB2312" w:hint="eastAsia"/>
          <w:lang w:val="en-GB"/>
        </w:rPr>
        <w:t>又欣见</w:t>
      </w:r>
      <w:r w:rsidRPr="00EF1F80">
        <w:rPr>
          <w:rFonts w:hint="eastAsia"/>
          <w:lang w:val="en-GB"/>
        </w:rPr>
        <w:t>各国</w:t>
      </w:r>
      <w:r w:rsidRPr="00EF1F80">
        <w:rPr>
          <w:rFonts w:hint="eastAsia"/>
          <w:lang w:val="en-GB"/>
        </w:rPr>
        <w:t>2012</w:t>
      </w:r>
      <w:r w:rsidRPr="00EF1F80">
        <w:rPr>
          <w:rFonts w:hint="eastAsia"/>
          <w:lang w:val="en-GB"/>
        </w:rPr>
        <w:t>年</w:t>
      </w:r>
      <w:r w:rsidRPr="00EF1F80">
        <w:rPr>
          <w:rFonts w:hint="eastAsia"/>
          <w:lang w:val="en-GB"/>
        </w:rPr>
        <w:t>6</w:t>
      </w:r>
      <w:r w:rsidRPr="00EF1F80">
        <w:rPr>
          <w:rFonts w:hint="eastAsia"/>
          <w:lang w:val="en-GB"/>
        </w:rPr>
        <w:t>月</w:t>
      </w:r>
      <w:r w:rsidRPr="00EF1F80">
        <w:rPr>
          <w:rFonts w:hint="eastAsia"/>
          <w:lang w:val="en-GB"/>
        </w:rPr>
        <w:t>22</w:t>
      </w:r>
      <w:r w:rsidRPr="00EF1F80">
        <w:rPr>
          <w:rFonts w:hint="eastAsia"/>
          <w:lang w:val="en-GB"/>
        </w:rPr>
        <w:t>日在联合国</w:t>
      </w:r>
      <w:r>
        <w:rPr>
          <w:rFonts w:hint="eastAsia"/>
          <w:lang w:val="en-GB"/>
        </w:rPr>
        <w:t>可持续发展大会</w:t>
      </w:r>
      <w:r w:rsidRPr="00EF1F80">
        <w:rPr>
          <w:rFonts w:hint="eastAsia"/>
          <w:lang w:val="en-GB"/>
        </w:rPr>
        <w:t>上就享有安全饮用水和卫生设施的人权作出的承诺；</w:t>
      </w:r>
    </w:p>
    <w:p w:rsidR="00772360" w:rsidRPr="00EF1F80" w:rsidRDefault="00772360" w:rsidP="00772360">
      <w:pPr>
        <w:pStyle w:val="SingleTxtGC"/>
        <w:rPr>
          <w:rFonts w:hint="eastAsia"/>
          <w:lang w:val="en-GB"/>
        </w:rPr>
      </w:pPr>
      <w:r>
        <w:rPr>
          <w:rFonts w:hint="eastAsia"/>
          <w:lang w:val="en-GB"/>
        </w:rPr>
        <w:tab/>
      </w:r>
      <w:r w:rsidRPr="00EF1F80">
        <w:rPr>
          <w:lang w:val="en-GB"/>
        </w:rPr>
        <w:t>3.</w:t>
      </w:r>
      <w:r w:rsidRPr="00EF1F80">
        <w:rPr>
          <w:lang w:val="en-GB"/>
        </w:rPr>
        <w:tab/>
      </w:r>
      <w:r w:rsidRPr="00281129">
        <w:rPr>
          <w:rFonts w:eastAsia="KaiTi_GB2312" w:hint="eastAsia"/>
          <w:lang w:val="en-GB"/>
        </w:rPr>
        <w:t>还欣见</w:t>
      </w:r>
      <w:r w:rsidRPr="00EF1F80">
        <w:rPr>
          <w:rFonts w:hint="eastAsia"/>
          <w:lang w:val="en-GB"/>
        </w:rPr>
        <w:t>，据</w:t>
      </w:r>
      <w:r w:rsidRPr="00EF1F80">
        <w:rPr>
          <w:rFonts w:hint="eastAsia"/>
          <w:lang w:val="en-GB"/>
        </w:rPr>
        <w:t>2012</w:t>
      </w:r>
      <w:r w:rsidRPr="00EF1F80">
        <w:rPr>
          <w:rFonts w:hint="eastAsia"/>
          <w:lang w:val="en-GB"/>
        </w:rPr>
        <w:t>年《联合监测方案报告》称，“千年发展目标”中关于在</w:t>
      </w:r>
      <w:r w:rsidRPr="00EF1F80">
        <w:rPr>
          <w:rFonts w:hint="eastAsia"/>
          <w:lang w:val="en-GB"/>
        </w:rPr>
        <w:t>2015</w:t>
      </w:r>
      <w:r w:rsidRPr="00EF1F80">
        <w:rPr>
          <w:rFonts w:hint="eastAsia"/>
          <w:lang w:val="en-GB"/>
        </w:rPr>
        <w:t>年之前将无法获得改良水源的人口减少一半的目标已提前五年完成</w:t>
      </w:r>
      <w:r>
        <w:rPr>
          <w:rFonts w:hint="eastAsia"/>
          <w:lang w:val="en-GB"/>
        </w:rPr>
        <w:t>；</w:t>
      </w:r>
      <w:r w:rsidRPr="00EF1F80">
        <w:rPr>
          <w:rFonts w:hint="eastAsia"/>
          <w:lang w:val="en-GB"/>
        </w:rPr>
        <w:t>强调在安全、公正、平等和不歧视等问题上仍有许多工作有待完成；</w:t>
      </w:r>
    </w:p>
    <w:p w:rsidR="00772360" w:rsidRPr="00EF1F80" w:rsidRDefault="00772360" w:rsidP="00772360">
      <w:pPr>
        <w:pStyle w:val="SingleTxtGC"/>
        <w:rPr>
          <w:rFonts w:hint="eastAsia"/>
          <w:lang w:val="en-GB"/>
        </w:rPr>
      </w:pPr>
      <w:r>
        <w:rPr>
          <w:rFonts w:hint="eastAsia"/>
          <w:lang w:val="en-GB"/>
        </w:rPr>
        <w:tab/>
      </w:r>
      <w:r w:rsidRPr="00EF1F80">
        <w:rPr>
          <w:lang w:val="en-GB"/>
        </w:rPr>
        <w:t>4.</w:t>
      </w:r>
      <w:r w:rsidRPr="00EF1F80">
        <w:rPr>
          <w:lang w:val="en-GB"/>
        </w:rPr>
        <w:tab/>
      </w:r>
      <w:r w:rsidRPr="00281129">
        <w:rPr>
          <w:rFonts w:eastAsia="KaiTi_GB2312" w:hint="eastAsia"/>
          <w:lang w:val="en-GB"/>
        </w:rPr>
        <w:t>感到遗憾的是</w:t>
      </w:r>
      <w:r w:rsidRPr="00EF1F80">
        <w:rPr>
          <w:rFonts w:hint="eastAsia"/>
          <w:lang w:val="en-GB"/>
        </w:rPr>
        <w:t>，根据</w:t>
      </w:r>
      <w:r w:rsidRPr="00EF1F80">
        <w:rPr>
          <w:lang w:val="en-GB"/>
        </w:rPr>
        <w:t>201</w:t>
      </w:r>
      <w:r w:rsidRPr="00EF1F80">
        <w:rPr>
          <w:rFonts w:hint="eastAsia"/>
          <w:lang w:val="en-GB"/>
        </w:rPr>
        <w:t>3</w:t>
      </w:r>
      <w:r w:rsidRPr="00EF1F80">
        <w:rPr>
          <w:lang w:val="en-GB"/>
        </w:rPr>
        <w:t>年</w:t>
      </w:r>
      <w:r w:rsidRPr="00EF1F80">
        <w:rPr>
          <w:rFonts w:hint="eastAsia"/>
          <w:lang w:val="en-GB"/>
        </w:rPr>
        <w:t>更新的</w:t>
      </w:r>
      <w:r w:rsidRPr="00EF1F80">
        <w:rPr>
          <w:lang w:val="en-GB"/>
        </w:rPr>
        <w:t>《联合监测方案</w:t>
      </w:r>
      <w:r w:rsidRPr="00EF1F80">
        <w:rPr>
          <w:rFonts w:hint="eastAsia"/>
          <w:lang w:val="en-GB"/>
        </w:rPr>
        <w:t>报告</w:t>
      </w:r>
      <w:r w:rsidRPr="00EF1F80">
        <w:rPr>
          <w:lang w:val="en-GB"/>
        </w:rPr>
        <w:t>》</w:t>
      </w:r>
      <w:r w:rsidRPr="00EF1F80">
        <w:rPr>
          <w:rFonts w:hint="eastAsia"/>
          <w:lang w:val="en-GB"/>
        </w:rPr>
        <w:t>，“千年发展目标”中关于卫生设施的目标仍然是偏离</w:t>
      </w:r>
      <w:r w:rsidRPr="00EF1F80">
        <w:rPr>
          <w:lang w:val="en-GB"/>
        </w:rPr>
        <w:t>联合国发展议程</w:t>
      </w:r>
      <w:r w:rsidRPr="00EF1F80">
        <w:rPr>
          <w:rFonts w:hint="eastAsia"/>
          <w:lang w:val="en-GB"/>
        </w:rPr>
        <w:t>最远的一项</w:t>
      </w:r>
      <w:r>
        <w:rPr>
          <w:rFonts w:hint="eastAsia"/>
          <w:lang w:val="en-GB"/>
        </w:rPr>
        <w:t>；</w:t>
      </w:r>
      <w:r w:rsidRPr="00EF1F80">
        <w:rPr>
          <w:rFonts w:hint="eastAsia"/>
          <w:lang w:val="en-GB"/>
        </w:rPr>
        <w:t>吁请所有会员国继续支持全球努力实现“</w:t>
      </w:r>
      <w:r w:rsidRPr="00EF1F80">
        <w:rPr>
          <w:lang w:val="en-GB"/>
        </w:rPr>
        <w:t>可持续的环境卫生：</w:t>
      </w:r>
      <w:r w:rsidRPr="00EF1F80">
        <w:rPr>
          <w:lang w:val="en-GB"/>
        </w:rPr>
        <w:t>2015</w:t>
      </w:r>
      <w:r w:rsidRPr="00EF1F80">
        <w:rPr>
          <w:lang w:val="en-GB"/>
        </w:rPr>
        <w:t>年前的五年奋斗</w:t>
      </w:r>
      <w:r w:rsidRPr="00EF1F80">
        <w:rPr>
          <w:rFonts w:hint="eastAsia"/>
          <w:lang w:val="en-GB"/>
        </w:rPr>
        <w:t>”</w:t>
      </w:r>
      <w:r w:rsidRPr="00EF1F80">
        <w:rPr>
          <w:lang w:val="en-GB"/>
        </w:rPr>
        <w:t>倡议</w:t>
      </w:r>
      <w:r w:rsidRPr="00EF1F80">
        <w:rPr>
          <w:rFonts w:hint="eastAsia"/>
          <w:lang w:val="en-GB"/>
        </w:rPr>
        <w:t>提出的目标；</w:t>
      </w:r>
    </w:p>
    <w:p w:rsidR="00772360" w:rsidRPr="00EF1F80" w:rsidRDefault="00772360" w:rsidP="00772360">
      <w:pPr>
        <w:pStyle w:val="SingleTxtGC"/>
        <w:rPr>
          <w:rFonts w:hint="eastAsia"/>
          <w:lang w:val="en-GB"/>
        </w:rPr>
      </w:pPr>
      <w:r>
        <w:rPr>
          <w:rFonts w:hint="eastAsia"/>
          <w:lang w:val="en-GB"/>
        </w:rPr>
        <w:tab/>
      </w:r>
      <w:r w:rsidRPr="00EF1F80">
        <w:rPr>
          <w:lang w:val="en-GB"/>
        </w:rPr>
        <w:t>5.</w:t>
      </w:r>
      <w:r w:rsidRPr="00EF1F80">
        <w:rPr>
          <w:lang w:val="en-GB"/>
        </w:rPr>
        <w:tab/>
      </w:r>
      <w:r w:rsidRPr="00281129">
        <w:rPr>
          <w:rFonts w:eastAsia="KaiTi_GB2312" w:hint="eastAsia"/>
          <w:lang w:val="en-GB"/>
        </w:rPr>
        <w:t>鼓励</w:t>
      </w:r>
      <w:r w:rsidRPr="00EF1F80">
        <w:rPr>
          <w:rFonts w:hint="eastAsia"/>
          <w:lang w:val="en-GB"/>
        </w:rPr>
        <w:t>会员国加强全球发展伙伴关系，</w:t>
      </w:r>
      <w:r>
        <w:rPr>
          <w:rFonts w:hint="eastAsia"/>
          <w:lang w:val="en-GB"/>
        </w:rPr>
        <w:t>将它作为</w:t>
      </w:r>
      <w:r w:rsidRPr="00EF1F80">
        <w:rPr>
          <w:rFonts w:hint="eastAsia"/>
          <w:lang w:val="en-GB"/>
        </w:rPr>
        <w:t>实现和维持“千年发展目标”中关于水和卫生设施的具体目标的手段；</w:t>
      </w:r>
    </w:p>
    <w:p w:rsidR="00772360" w:rsidRPr="00EF1F80" w:rsidRDefault="00772360" w:rsidP="00772360">
      <w:pPr>
        <w:pStyle w:val="SingleTxtGC"/>
        <w:rPr>
          <w:rFonts w:hint="eastAsia"/>
          <w:lang w:val="en-GB"/>
        </w:rPr>
      </w:pPr>
      <w:r>
        <w:rPr>
          <w:rFonts w:hint="eastAsia"/>
          <w:lang w:val="en-GB"/>
        </w:rPr>
        <w:tab/>
      </w:r>
      <w:r w:rsidRPr="00EF1F80">
        <w:rPr>
          <w:lang w:val="en-GB"/>
        </w:rPr>
        <w:t>6.</w:t>
      </w:r>
      <w:r w:rsidRPr="00EF1F80">
        <w:rPr>
          <w:lang w:val="en-GB"/>
        </w:rPr>
        <w:tab/>
      </w:r>
      <w:r w:rsidRPr="00281129">
        <w:rPr>
          <w:rFonts w:eastAsia="KaiTi_GB2312"/>
          <w:lang w:val="en-GB"/>
        </w:rPr>
        <w:t>欢迎</w:t>
      </w:r>
      <w:r w:rsidRPr="00EF1F80">
        <w:rPr>
          <w:lang w:val="en-GB"/>
        </w:rPr>
        <w:t>享有安全饮用水和卫生设施的人权问题特别报告员的工作</w:t>
      </w:r>
      <w:r w:rsidRPr="00EF1F80">
        <w:rPr>
          <w:rFonts w:hint="eastAsia"/>
          <w:lang w:val="en-GB"/>
        </w:rPr>
        <w:t>、她为其</w:t>
      </w:r>
      <w:r w:rsidRPr="00EF1F80">
        <w:rPr>
          <w:lang w:val="en-GB"/>
        </w:rPr>
        <w:t>专题报告</w:t>
      </w:r>
      <w:r>
        <w:rPr>
          <w:rFonts w:hint="eastAsia"/>
          <w:lang w:val="en-GB"/>
        </w:rPr>
        <w:t>而</w:t>
      </w:r>
      <w:r w:rsidRPr="00EF1F80">
        <w:rPr>
          <w:rFonts w:hint="eastAsia"/>
          <w:lang w:val="en-GB"/>
        </w:rPr>
        <w:t>与所有</w:t>
      </w:r>
      <w:r w:rsidRPr="00EF1F80">
        <w:rPr>
          <w:lang w:val="en-GB"/>
        </w:rPr>
        <w:t>区域的相关及感兴趣的</w:t>
      </w:r>
      <w:r w:rsidRPr="00EF1F80">
        <w:rPr>
          <w:rFonts w:hint="eastAsia"/>
          <w:lang w:val="en-GB"/>
        </w:rPr>
        <w:t>行为者开展</w:t>
      </w:r>
      <w:r w:rsidRPr="00EF1F80">
        <w:rPr>
          <w:lang w:val="en-GB"/>
        </w:rPr>
        <w:t>的全面、透明和包容</w:t>
      </w:r>
      <w:r w:rsidRPr="00EF1F80">
        <w:rPr>
          <w:rFonts w:hint="eastAsia"/>
          <w:lang w:val="en-GB"/>
        </w:rPr>
        <w:t>各方</w:t>
      </w:r>
      <w:r w:rsidRPr="00EF1F80">
        <w:rPr>
          <w:lang w:val="en-GB"/>
        </w:rPr>
        <w:t>的磋商以及她进行的国别访问</w:t>
      </w:r>
      <w:r>
        <w:rPr>
          <w:rFonts w:hint="eastAsia"/>
          <w:lang w:val="en-GB"/>
        </w:rPr>
        <w:t>；</w:t>
      </w:r>
      <w:r w:rsidRPr="00EF1F80">
        <w:rPr>
          <w:rFonts w:hint="eastAsia"/>
          <w:lang w:val="en-GB"/>
        </w:rPr>
        <w:t>并感兴趣地注意到</w:t>
      </w:r>
      <w:r>
        <w:rPr>
          <w:rFonts w:hint="eastAsia"/>
          <w:lang w:val="en-GB"/>
        </w:rPr>
        <w:t>已经宣布，将</w:t>
      </w:r>
      <w:r w:rsidRPr="00EF1F80">
        <w:rPr>
          <w:rFonts w:hint="eastAsia"/>
          <w:lang w:val="en-GB"/>
        </w:rPr>
        <w:t>编写</w:t>
      </w:r>
      <w:r>
        <w:rPr>
          <w:rFonts w:hint="eastAsia"/>
          <w:lang w:val="en-GB"/>
        </w:rPr>
        <w:t>一份关于如何</w:t>
      </w:r>
      <w:r w:rsidRPr="00EF1F80">
        <w:rPr>
          <w:rFonts w:hint="eastAsia"/>
          <w:lang w:val="en-GB"/>
        </w:rPr>
        <w:t>落实</w:t>
      </w:r>
      <w:r w:rsidRPr="00EF1F80">
        <w:rPr>
          <w:lang w:val="en-GB"/>
        </w:rPr>
        <w:t>享有安全饮用水和卫生设施的人权</w:t>
      </w:r>
      <w:r>
        <w:rPr>
          <w:rFonts w:hint="eastAsia"/>
          <w:lang w:val="en-GB"/>
        </w:rPr>
        <w:t>的</w:t>
      </w:r>
      <w:r w:rsidRPr="00EF1F80">
        <w:rPr>
          <w:rFonts w:hint="eastAsia"/>
          <w:lang w:val="en-GB"/>
        </w:rPr>
        <w:t>手册；</w:t>
      </w:r>
    </w:p>
    <w:p w:rsidR="00772360" w:rsidRPr="00EF1F80" w:rsidRDefault="00772360" w:rsidP="00772360">
      <w:pPr>
        <w:pStyle w:val="SingleTxtGC"/>
        <w:rPr>
          <w:rFonts w:hint="eastAsia"/>
          <w:lang w:val="en-GB"/>
        </w:rPr>
      </w:pPr>
      <w:r>
        <w:rPr>
          <w:rFonts w:hint="eastAsia"/>
          <w:lang w:val="en-GB"/>
        </w:rPr>
        <w:tab/>
      </w:r>
      <w:r w:rsidRPr="00EF1F80">
        <w:rPr>
          <w:lang w:val="en-GB"/>
        </w:rPr>
        <w:t>7.</w:t>
      </w:r>
      <w:r w:rsidRPr="00EF1F80">
        <w:rPr>
          <w:lang w:val="en-GB"/>
        </w:rPr>
        <w:tab/>
      </w:r>
      <w:r>
        <w:rPr>
          <w:rFonts w:eastAsia="KaiTi_GB2312" w:hint="eastAsia"/>
          <w:lang w:val="en-GB"/>
        </w:rPr>
        <w:t>又</w:t>
      </w:r>
      <w:r w:rsidRPr="00281129">
        <w:rPr>
          <w:rFonts w:eastAsia="KaiTi_GB2312" w:hint="eastAsia"/>
          <w:lang w:val="en-GB"/>
        </w:rPr>
        <w:t>欢迎</w:t>
      </w:r>
      <w:r w:rsidRPr="00EF1F80">
        <w:rPr>
          <w:rFonts w:hint="eastAsia"/>
          <w:lang w:val="en-GB"/>
        </w:rPr>
        <w:t>特别报告员提交大会的</w:t>
      </w:r>
      <w:r w:rsidRPr="00EF1F80">
        <w:rPr>
          <w:lang w:val="en-GB"/>
        </w:rPr>
        <w:t>关于将不歧视和平等纳入</w:t>
      </w:r>
      <w:r w:rsidRPr="00EF1F80">
        <w:rPr>
          <w:lang w:val="en-GB"/>
        </w:rPr>
        <w:t>2015</w:t>
      </w:r>
      <w:r w:rsidRPr="00EF1F80">
        <w:rPr>
          <w:lang w:val="en-GB"/>
        </w:rPr>
        <w:t>年后的水、环境卫生和个人卫生发展议程的</w:t>
      </w:r>
      <w:r w:rsidRPr="00EF1F80">
        <w:rPr>
          <w:rFonts w:hint="eastAsia"/>
          <w:lang w:val="en-GB"/>
        </w:rPr>
        <w:t>年度</w:t>
      </w:r>
      <w:r w:rsidRPr="00EF1F80">
        <w:rPr>
          <w:lang w:val="en-GB"/>
        </w:rPr>
        <w:t>报告</w:t>
      </w:r>
      <w:r>
        <w:rPr>
          <w:rFonts w:hint="eastAsia"/>
          <w:lang w:val="en-GB"/>
        </w:rPr>
        <w:t>；</w:t>
      </w:r>
      <w:r w:rsidRPr="00EF1F80">
        <w:rPr>
          <w:vertAlign w:val="superscript"/>
          <w:lang w:val="en-GB"/>
        </w:rPr>
        <w:footnoteReference w:id="3"/>
      </w:r>
      <w:r>
        <w:rPr>
          <w:rFonts w:hint="eastAsia"/>
          <w:lang w:val="en-GB"/>
        </w:rPr>
        <w:t xml:space="preserve"> </w:t>
      </w:r>
      <w:r w:rsidRPr="00EF1F80">
        <w:rPr>
          <w:rFonts w:hint="eastAsia"/>
          <w:lang w:val="en-GB"/>
        </w:rPr>
        <w:t>赞赏地注意到特别报告员提议将逐步减少和消除不平等纳入</w:t>
      </w:r>
      <w:r w:rsidRPr="00EF1F80">
        <w:rPr>
          <w:rFonts w:hint="eastAsia"/>
          <w:lang w:val="en-GB"/>
        </w:rPr>
        <w:t>2015</w:t>
      </w:r>
      <w:r w:rsidRPr="00EF1F80">
        <w:rPr>
          <w:rFonts w:hint="eastAsia"/>
          <w:lang w:val="en-GB"/>
        </w:rPr>
        <w:t>年后发展议程</w:t>
      </w:r>
      <w:r>
        <w:rPr>
          <w:rFonts w:hint="eastAsia"/>
          <w:lang w:val="en-GB"/>
        </w:rPr>
        <w:t>；并</w:t>
      </w:r>
      <w:r w:rsidRPr="00EF1F80">
        <w:rPr>
          <w:rFonts w:hint="eastAsia"/>
          <w:lang w:val="en-GB"/>
        </w:rPr>
        <w:t>鼓励就如何</w:t>
      </w:r>
      <w:r>
        <w:rPr>
          <w:rFonts w:hint="eastAsia"/>
          <w:lang w:val="en-GB"/>
        </w:rPr>
        <w:t>结合</w:t>
      </w:r>
      <w:r w:rsidRPr="00EF1F80">
        <w:rPr>
          <w:rFonts w:hint="eastAsia"/>
          <w:lang w:val="en-GB"/>
        </w:rPr>
        <w:t>这些问题</w:t>
      </w:r>
      <w:r>
        <w:rPr>
          <w:rFonts w:hint="eastAsia"/>
          <w:lang w:val="en-GB"/>
        </w:rPr>
        <w:t>拟</w:t>
      </w:r>
      <w:r w:rsidRPr="00EF1F80">
        <w:rPr>
          <w:rFonts w:hint="eastAsia"/>
          <w:lang w:val="en-GB"/>
        </w:rPr>
        <w:t>定</w:t>
      </w:r>
      <w:r w:rsidRPr="00EF1F80">
        <w:rPr>
          <w:rFonts w:hint="eastAsia"/>
          <w:lang w:val="en-GB"/>
        </w:rPr>
        <w:t>2015</w:t>
      </w:r>
      <w:r w:rsidRPr="00EF1F80">
        <w:rPr>
          <w:rFonts w:hint="eastAsia"/>
          <w:lang w:val="en-GB"/>
        </w:rPr>
        <w:t>年后议程开展进一步讨论；</w:t>
      </w:r>
    </w:p>
    <w:p w:rsidR="00772360" w:rsidRPr="00EF1F80" w:rsidRDefault="00772360" w:rsidP="00772360">
      <w:pPr>
        <w:pStyle w:val="SingleTxtGC"/>
        <w:rPr>
          <w:lang w:val="en-GB"/>
        </w:rPr>
      </w:pPr>
      <w:r>
        <w:rPr>
          <w:rFonts w:hint="eastAsia"/>
          <w:lang w:val="en-GB"/>
        </w:rPr>
        <w:tab/>
      </w:r>
      <w:r w:rsidRPr="00EF1F80">
        <w:rPr>
          <w:lang w:val="en-GB"/>
        </w:rPr>
        <w:t>8.</w:t>
      </w:r>
      <w:r w:rsidRPr="00EF1F80">
        <w:rPr>
          <w:lang w:val="en-GB"/>
        </w:rPr>
        <w:tab/>
      </w:r>
      <w:r w:rsidRPr="00281129">
        <w:rPr>
          <w:rFonts w:eastAsia="KaiTi_GB2312" w:hint="eastAsia"/>
          <w:lang w:val="en-GB"/>
        </w:rPr>
        <w:t>注意到</w:t>
      </w:r>
      <w:r w:rsidRPr="00EF1F80">
        <w:rPr>
          <w:rFonts w:hint="eastAsia"/>
          <w:lang w:val="en-GB"/>
        </w:rPr>
        <w:t>秘书长委托</w:t>
      </w:r>
      <w:r w:rsidRPr="00EF1F80">
        <w:rPr>
          <w:rFonts w:hint="eastAsia"/>
          <w:lang w:val="en-GB"/>
        </w:rPr>
        <w:t>2015</w:t>
      </w:r>
      <w:r w:rsidRPr="00EF1F80">
        <w:rPr>
          <w:rFonts w:hint="eastAsia"/>
          <w:lang w:val="en-GB"/>
        </w:rPr>
        <w:t>年后发展议程高级别知名人士小组撰写的报告</w:t>
      </w:r>
      <w:r w:rsidRPr="00EF1F80">
        <w:rPr>
          <w:vertAlign w:val="superscript"/>
          <w:lang w:val="en-GB"/>
        </w:rPr>
        <w:footnoteReference w:id="4"/>
      </w:r>
      <w:r w:rsidRPr="00EF1F80">
        <w:rPr>
          <w:rFonts w:hint="eastAsia"/>
          <w:lang w:val="en-GB"/>
        </w:rPr>
        <w:t>所载建议</w:t>
      </w:r>
      <w:r>
        <w:rPr>
          <w:rFonts w:hint="eastAsia"/>
          <w:lang w:val="en-GB"/>
        </w:rPr>
        <w:t>，其中</w:t>
      </w:r>
      <w:r w:rsidRPr="00EF1F80">
        <w:rPr>
          <w:rFonts w:hint="eastAsia"/>
          <w:lang w:val="en-GB"/>
        </w:rPr>
        <w:t>将水和卫生设施列入</w:t>
      </w:r>
      <w:r w:rsidRPr="00EF1F80">
        <w:rPr>
          <w:rFonts w:hint="eastAsia"/>
          <w:lang w:val="en-GB"/>
        </w:rPr>
        <w:t>2015</w:t>
      </w:r>
      <w:r w:rsidRPr="00EF1F80">
        <w:rPr>
          <w:rFonts w:hint="eastAsia"/>
          <w:lang w:val="en-GB"/>
        </w:rPr>
        <w:t>年后发展议程的指示性目标</w:t>
      </w:r>
      <w:r>
        <w:rPr>
          <w:rFonts w:hint="eastAsia"/>
          <w:lang w:val="en-GB"/>
        </w:rPr>
        <w:t>；并</w:t>
      </w:r>
      <w:r w:rsidRPr="00EF1F80">
        <w:rPr>
          <w:rFonts w:hint="eastAsia"/>
          <w:lang w:val="en-GB"/>
        </w:rPr>
        <w:t>注意到秘书长题为“人人过上有尊严的生活：加快实现千年发展目标并推进</w:t>
      </w:r>
      <w:r w:rsidRPr="00EF1F80">
        <w:rPr>
          <w:rFonts w:hint="eastAsia"/>
          <w:lang w:val="en-GB"/>
        </w:rPr>
        <w:t>2015</w:t>
      </w:r>
      <w:r w:rsidRPr="00EF1F80">
        <w:rPr>
          <w:rFonts w:hint="eastAsia"/>
          <w:lang w:val="en-GB"/>
        </w:rPr>
        <w:t>年后联合国发展议程”的报告，</w:t>
      </w:r>
      <w:r w:rsidRPr="00EF1F80">
        <w:rPr>
          <w:vertAlign w:val="superscript"/>
          <w:lang w:val="en-GB"/>
        </w:rPr>
        <w:footnoteReference w:id="5"/>
      </w:r>
      <w:r>
        <w:rPr>
          <w:rFonts w:hint="eastAsia"/>
          <w:lang w:val="en-GB"/>
        </w:rPr>
        <w:t xml:space="preserve"> </w:t>
      </w:r>
      <w:r>
        <w:rPr>
          <w:rFonts w:hint="eastAsia"/>
          <w:lang w:val="en-GB"/>
        </w:rPr>
        <w:t>其中</w:t>
      </w:r>
      <w:r w:rsidRPr="00EF1F80">
        <w:rPr>
          <w:rFonts w:hint="eastAsia"/>
          <w:lang w:val="en-GB"/>
        </w:rPr>
        <w:t>秘书长指出，享有安全饮用水和卫生设施的人权是体面生活的根基之一；</w:t>
      </w:r>
    </w:p>
    <w:p w:rsidR="00772360" w:rsidRPr="00EF1F80" w:rsidRDefault="00772360" w:rsidP="00772360">
      <w:pPr>
        <w:pStyle w:val="SingleTxtGC"/>
        <w:rPr>
          <w:lang w:val="en-GB"/>
        </w:rPr>
      </w:pPr>
      <w:r>
        <w:rPr>
          <w:rFonts w:hint="eastAsia"/>
          <w:lang w:val="en-GB"/>
        </w:rPr>
        <w:tab/>
      </w:r>
      <w:r w:rsidRPr="00EF1F80">
        <w:rPr>
          <w:lang w:val="en-GB"/>
        </w:rPr>
        <w:t>9.</w:t>
      </w:r>
      <w:r w:rsidRPr="00EF1F80">
        <w:rPr>
          <w:lang w:val="en-GB"/>
        </w:rPr>
        <w:tab/>
      </w:r>
      <w:r>
        <w:rPr>
          <w:rFonts w:eastAsia="KaiTi_GB2312" w:hint="eastAsia"/>
          <w:lang w:val="en-GB"/>
        </w:rPr>
        <w:t>又</w:t>
      </w:r>
      <w:r w:rsidRPr="00281129">
        <w:rPr>
          <w:rFonts w:eastAsia="KaiTi_GB2312" w:hint="eastAsia"/>
          <w:lang w:val="en-GB"/>
        </w:rPr>
        <w:t>注意到</w:t>
      </w:r>
      <w:r w:rsidRPr="00EF1F80">
        <w:rPr>
          <w:lang w:val="en-GB"/>
        </w:rPr>
        <w:t>可持续发展目标</w:t>
      </w:r>
      <w:r>
        <w:rPr>
          <w:rFonts w:hint="eastAsia"/>
          <w:lang w:val="en-GB"/>
        </w:rPr>
        <w:t>开放</w:t>
      </w:r>
      <w:r w:rsidRPr="00EF1F80">
        <w:rPr>
          <w:lang w:val="en-GB"/>
        </w:rPr>
        <w:t>工作组</w:t>
      </w:r>
      <w:r w:rsidRPr="00EF1F80">
        <w:rPr>
          <w:rFonts w:hint="eastAsia"/>
          <w:lang w:val="en-GB"/>
        </w:rPr>
        <w:t>2013</w:t>
      </w:r>
      <w:r w:rsidRPr="00EF1F80">
        <w:rPr>
          <w:rFonts w:hint="eastAsia"/>
          <w:lang w:val="en-GB"/>
        </w:rPr>
        <w:t>年</w:t>
      </w:r>
      <w:r w:rsidRPr="00EF1F80">
        <w:rPr>
          <w:rFonts w:hint="eastAsia"/>
          <w:lang w:val="en-GB"/>
        </w:rPr>
        <w:t>5</w:t>
      </w:r>
      <w:r w:rsidRPr="00EF1F80">
        <w:rPr>
          <w:rFonts w:hint="eastAsia"/>
          <w:lang w:val="en-GB"/>
        </w:rPr>
        <w:t>月</w:t>
      </w:r>
      <w:r w:rsidRPr="00EF1F80">
        <w:rPr>
          <w:rFonts w:hint="eastAsia"/>
          <w:lang w:val="en-GB"/>
        </w:rPr>
        <w:t>22</w:t>
      </w:r>
      <w:r w:rsidRPr="00EF1F80">
        <w:rPr>
          <w:rFonts w:hint="eastAsia"/>
          <w:lang w:val="en-GB"/>
        </w:rPr>
        <w:t>日至</w:t>
      </w:r>
      <w:r w:rsidRPr="00EF1F80">
        <w:rPr>
          <w:rFonts w:hint="eastAsia"/>
          <w:lang w:val="en-GB"/>
        </w:rPr>
        <w:t>24</w:t>
      </w:r>
      <w:r w:rsidRPr="00EF1F80">
        <w:rPr>
          <w:rFonts w:hint="eastAsia"/>
          <w:lang w:val="en-GB"/>
        </w:rPr>
        <w:t>日举行的第三次会议关于水问题</w:t>
      </w:r>
      <w:r>
        <w:rPr>
          <w:rFonts w:hint="eastAsia"/>
          <w:lang w:val="en-GB"/>
        </w:rPr>
        <w:t>、</w:t>
      </w:r>
      <w:r w:rsidRPr="00EF1F80">
        <w:rPr>
          <w:rFonts w:hint="eastAsia"/>
          <w:lang w:val="en-GB"/>
        </w:rPr>
        <w:t>尤其是关于水和卫生设施问题的讨论；</w:t>
      </w:r>
    </w:p>
    <w:p w:rsidR="00772360" w:rsidRPr="00EF1F80" w:rsidRDefault="00772360" w:rsidP="00772360">
      <w:pPr>
        <w:pStyle w:val="SingleTxtGC"/>
        <w:rPr>
          <w:rFonts w:hint="eastAsia"/>
          <w:lang w:val="en-GB"/>
        </w:rPr>
      </w:pPr>
      <w:r>
        <w:rPr>
          <w:rFonts w:hint="eastAsia"/>
          <w:lang w:val="en-GB"/>
        </w:rPr>
        <w:tab/>
      </w:r>
      <w:r>
        <w:rPr>
          <w:lang w:val="en-GB"/>
        </w:rPr>
        <w:t>10.</w:t>
      </w:r>
      <w:r>
        <w:rPr>
          <w:rFonts w:hint="eastAsia"/>
          <w:lang w:val="en-GB"/>
        </w:rPr>
        <w:t xml:space="preserve">  </w:t>
      </w:r>
      <w:r w:rsidRPr="00281129">
        <w:rPr>
          <w:rFonts w:eastAsia="KaiTi_GB2312" w:hint="eastAsia"/>
          <w:lang w:val="en-GB"/>
        </w:rPr>
        <w:t>吁请</w:t>
      </w:r>
      <w:r w:rsidRPr="00EF1F80">
        <w:rPr>
          <w:rFonts w:hint="eastAsia"/>
          <w:lang w:val="en-GB"/>
        </w:rPr>
        <w:t>各国将享有安全饮用水和卫生设施的人权及平等和不歧视原则纳入</w:t>
      </w:r>
      <w:r w:rsidRPr="00EF1F80">
        <w:rPr>
          <w:rFonts w:hint="eastAsia"/>
          <w:lang w:val="en-GB"/>
        </w:rPr>
        <w:t>2015</w:t>
      </w:r>
      <w:r w:rsidRPr="00EF1F80">
        <w:rPr>
          <w:rFonts w:hint="eastAsia"/>
          <w:lang w:val="en-GB"/>
        </w:rPr>
        <w:t>年后发展议程；</w:t>
      </w:r>
    </w:p>
    <w:p w:rsidR="00772360" w:rsidRPr="00EF1F80" w:rsidRDefault="00772360" w:rsidP="00772360">
      <w:pPr>
        <w:pStyle w:val="SingleTxtGC"/>
        <w:rPr>
          <w:rFonts w:hint="eastAsia"/>
          <w:lang w:val="en-GB"/>
        </w:rPr>
      </w:pPr>
      <w:r>
        <w:rPr>
          <w:rFonts w:hint="eastAsia"/>
          <w:lang w:val="en-GB"/>
        </w:rPr>
        <w:tab/>
      </w:r>
      <w:r w:rsidRPr="00EF1F80">
        <w:rPr>
          <w:lang w:val="en-GB"/>
        </w:rPr>
        <w:t>11.</w:t>
      </w:r>
      <w:r>
        <w:rPr>
          <w:rFonts w:hint="eastAsia"/>
          <w:lang w:val="en-GB"/>
        </w:rPr>
        <w:t xml:space="preserve">  </w:t>
      </w:r>
      <w:r w:rsidRPr="00281129">
        <w:rPr>
          <w:rFonts w:eastAsia="KaiTi_GB2312" w:hint="eastAsia"/>
          <w:lang w:val="en-GB"/>
        </w:rPr>
        <w:t>欢迎</w:t>
      </w:r>
      <w:r w:rsidRPr="00EF1F80">
        <w:rPr>
          <w:rFonts w:hint="eastAsia"/>
          <w:lang w:val="en-GB"/>
        </w:rPr>
        <w:t>特别报告员向人权理事会提交的年度报告讨论</w:t>
      </w:r>
      <w:r>
        <w:rPr>
          <w:rFonts w:hint="eastAsia"/>
          <w:lang w:val="en-GB"/>
        </w:rPr>
        <w:t>了</w:t>
      </w:r>
      <w:r w:rsidRPr="00EF1F80">
        <w:rPr>
          <w:rFonts w:hint="eastAsia"/>
          <w:lang w:val="en-GB"/>
        </w:rPr>
        <w:t>可持续性</w:t>
      </w:r>
      <w:r>
        <w:rPr>
          <w:rFonts w:hint="eastAsia"/>
          <w:lang w:val="en-GB"/>
        </w:rPr>
        <w:t>问题</w:t>
      </w:r>
      <w:r w:rsidRPr="00EF1F80">
        <w:rPr>
          <w:rFonts w:hint="eastAsia"/>
          <w:lang w:val="en-GB"/>
        </w:rPr>
        <w:t>以及在实现享有安全饮用水和卫生设施的人权方面不倒退的问题</w:t>
      </w:r>
      <w:r>
        <w:rPr>
          <w:rFonts w:hint="eastAsia"/>
          <w:lang w:val="en-GB"/>
        </w:rPr>
        <w:t>；</w:t>
      </w:r>
      <w:r w:rsidRPr="00EF1F80">
        <w:rPr>
          <w:vertAlign w:val="superscript"/>
          <w:lang w:val="en-GB"/>
        </w:rPr>
        <w:footnoteReference w:id="6"/>
      </w:r>
      <w:r>
        <w:rPr>
          <w:rFonts w:hint="eastAsia"/>
          <w:lang w:val="en-GB"/>
        </w:rPr>
        <w:t xml:space="preserve"> </w:t>
      </w:r>
      <w:r w:rsidRPr="00EF1F80">
        <w:rPr>
          <w:rFonts w:hint="eastAsia"/>
          <w:lang w:val="en-GB"/>
        </w:rPr>
        <w:t>并注意到该问题与</w:t>
      </w:r>
      <w:r w:rsidRPr="00EF1F80">
        <w:rPr>
          <w:rFonts w:hint="eastAsia"/>
          <w:lang w:val="en-GB"/>
        </w:rPr>
        <w:t>2015</w:t>
      </w:r>
      <w:r w:rsidRPr="00EF1F80">
        <w:rPr>
          <w:rFonts w:hint="eastAsia"/>
          <w:lang w:val="en-GB"/>
        </w:rPr>
        <w:t>年后发展议程的潜在联系；</w:t>
      </w:r>
    </w:p>
    <w:p w:rsidR="00772360" w:rsidRPr="00EF1F80" w:rsidRDefault="00772360" w:rsidP="00772360">
      <w:pPr>
        <w:pStyle w:val="SingleTxtGC"/>
        <w:rPr>
          <w:rFonts w:hint="eastAsia"/>
          <w:lang w:val="en-GB"/>
        </w:rPr>
      </w:pPr>
      <w:r>
        <w:rPr>
          <w:rFonts w:hint="eastAsia"/>
          <w:lang w:val="en-GB"/>
        </w:rPr>
        <w:tab/>
      </w:r>
      <w:r w:rsidRPr="00EF1F80">
        <w:rPr>
          <w:lang w:val="en-GB"/>
        </w:rPr>
        <w:t>12.</w:t>
      </w:r>
      <w:r>
        <w:rPr>
          <w:rFonts w:hint="eastAsia"/>
          <w:lang w:val="en-GB"/>
        </w:rPr>
        <w:t xml:space="preserve">  </w:t>
      </w:r>
      <w:r w:rsidRPr="00281129">
        <w:rPr>
          <w:rFonts w:eastAsia="KaiTi_GB2312" w:hint="eastAsia"/>
          <w:lang w:val="en-GB"/>
        </w:rPr>
        <w:t>回顾</w:t>
      </w:r>
      <w:r w:rsidRPr="00EF1F80">
        <w:rPr>
          <w:rFonts w:hint="eastAsia"/>
          <w:lang w:val="en-GB"/>
        </w:rPr>
        <w:t>必须不带任何歧视地为今世后代逐步提供安全的饮用水和卫生设施，当今提供的服务应当为未来实现享有安全饮用水和卫生设施的人权的能力提供保障；</w:t>
      </w:r>
    </w:p>
    <w:p w:rsidR="00772360" w:rsidRPr="00EF1F80" w:rsidRDefault="00772360" w:rsidP="00772360">
      <w:pPr>
        <w:pStyle w:val="SingleTxtGC"/>
        <w:rPr>
          <w:lang w:val="en-GB"/>
        </w:rPr>
      </w:pPr>
      <w:r>
        <w:rPr>
          <w:rFonts w:hint="eastAsia"/>
          <w:lang w:val="en-GB"/>
        </w:rPr>
        <w:tab/>
      </w:r>
      <w:r w:rsidRPr="00EF1F80">
        <w:rPr>
          <w:lang w:val="en-GB"/>
        </w:rPr>
        <w:t>13.</w:t>
      </w:r>
      <w:r>
        <w:rPr>
          <w:rFonts w:hint="eastAsia"/>
          <w:lang w:val="en-GB"/>
        </w:rPr>
        <w:t xml:space="preserve">  </w:t>
      </w:r>
      <w:r w:rsidRPr="00281129">
        <w:rPr>
          <w:rFonts w:eastAsia="KaiTi_GB2312" w:hint="eastAsia"/>
          <w:lang w:val="en-GB"/>
        </w:rPr>
        <w:t>吁请</w:t>
      </w:r>
      <w:r w:rsidRPr="00EF1F80">
        <w:rPr>
          <w:rFonts w:hint="eastAsia"/>
          <w:lang w:val="en-GB"/>
        </w:rPr>
        <w:t>各国：</w:t>
      </w:r>
    </w:p>
    <w:p w:rsidR="00772360" w:rsidRPr="00EF1F80" w:rsidRDefault="00772360" w:rsidP="00772360">
      <w:pPr>
        <w:pStyle w:val="SingleTxtGC"/>
        <w:numPr>
          <w:ilvl w:val="0"/>
          <w:numId w:val="42"/>
        </w:numPr>
        <w:rPr>
          <w:rFonts w:hint="eastAsia"/>
          <w:lang w:val="en-GB"/>
        </w:rPr>
      </w:pPr>
      <w:r w:rsidRPr="00EF1F80">
        <w:rPr>
          <w:rFonts w:hint="eastAsia"/>
          <w:lang w:val="en-GB"/>
        </w:rPr>
        <w:t>不论是在经济稳定时期还是经济和金融危机时期，都将可持续性原则纳入为实现享有安全饮用水和卫生设施的人权</w:t>
      </w:r>
      <w:r>
        <w:rPr>
          <w:rFonts w:hint="eastAsia"/>
          <w:lang w:val="en-GB"/>
        </w:rPr>
        <w:t>而</w:t>
      </w:r>
      <w:r w:rsidRPr="00EF1F80">
        <w:rPr>
          <w:rFonts w:hint="eastAsia"/>
          <w:lang w:val="en-GB"/>
        </w:rPr>
        <w:t>采取的措施；</w:t>
      </w:r>
    </w:p>
    <w:p w:rsidR="00772360" w:rsidRPr="00EF1F80" w:rsidRDefault="00772360" w:rsidP="00772360">
      <w:pPr>
        <w:pStyle w:val="SingleTxtGC"/>
        <w:numPr>
          <w:ilvl w:val="0"/>
          <w:numId w:val="42"/>
        </w:numPr>
        <w:rPr>
          <w:lang w:val="en-GB"/>
        </w:rPr>
      </w:pPr>
      <w:r>
        <w:rPr>
          <w:rFonts w:hint="eastAsia"/>
          <w:lang w:val="en-GB"/>
        </w:rPr>
        <w:t>优先为维修和运作</w:t>
      </w:r>
      <w:r w:rsidRPr="00EF1F80">
        <w:rPr>
          <w:rFonts w:hint="eastAsia"/>
          <w:lang w:val="en-GB"/>
        </w:rPr>
        <w:t>提供</w:t>
      </w:r>
      <w:r>
        <w:rPr>
          <w:rFonts w:hint="eastAsia"/>
          <w:lang w:val="en-GB"/>
        </w:rPr>
        <w:t>适当</w:t>
      </w:r>
      <w:r w:rsidRPr="00EF1F80">
        <w:rPr>
          <w:rFonts w:hint="eastAsia"/>
          <w:lang w:val="en-GB"/>
        </w:rPr>
        <w:t>资金，以确保可持续性，防止提供服务方面的倒退，并</w:t>
      </w:r>
      <w:r>
        <w:rPr>
          <w:rFonts w:hint="eastAsia"/>
          <w:lang w:val="en-GB"/>
        </w:rPr>
        <w:t>以</w:t>
      </w:r>
      <w:r w:rsidRPr="00EF1F80">
        <w:rPr>
          <w:rFonts w:hint="eastAsia"/>
          <w:lang w:val="en-GB"/>
        </w:rPr>
        <w:t>适当</w:t>
      </w:r>
      <w:r>
        <w:rPr>
          <w:rFonts w:hint="eastAsia"/>
          <w:lang w:val="en-GB"/>
        </w:rPr>
        <w:t>方式</w:t>
      </w:r>
      <w:r w:rsidRPr="00EF1F80">
        <w:rPr>
          <w:rFonts w:hint="eastAsia"/>
          <w:lang w:val="en-GB"/>
        </w:rPr>
        <w:t>确保对水和卫生设施部门的独立监管和监督，同时设立问责机制，负责处理</w:t>
      </w:r>
      <w:r>
        <w:rPr>
          <w:rFonts w:hint="eastAsia"/>
          <w:lang w:val="en-GB"/>
        </w:rPr>
        <w:t>有损于</w:t>
      </w:r>
      <w:r w:rsidRPr="00EF1F80">
        <w:rPr>
          <w:rFonts w:hint="eastAsia"/>
          <w:lang w:val="en-GB"/>
        </w:rPr>
        <w:t>逐步实现享有安全饮用水和卫生设施的人权的做法；</w:t>
      </w:r>
    </w:p>
    <w:p w:rsidR="00772360" w:rsidRPr="00EF1F80" w:rsidRDefault="00772360" w:rsidP="00772360">
      <w:pPr>
        <w:pStyle w:val="SingleTxtGC"/>
        <w:numPr>
          <w:ilvl w:val="0"/>
          <w:numId w:val="42"/>
        </w:numPr>
        <w:rPr>
          <w:lang w:val="en-GB"/>
        </w:rPr>
      </w:pPr>
      <w:r w:rsidRPr="00EF1F80">
        <w:rPr>
          <w:rFonts w:hint="eastAsia"/>
          <w:lang w:val="en-GB"/>
        </w:rPr>
        <w:t>进行以实现可持续普及服务为目标的整体规划，包括</w:t>
      </w:r>
      <w:r>
        <w:rPr>
          <w:rFonts w:hint="eastAsia"/>
          <w:lang w:val="en-GB"/>
        </w:rPr>
        <w:t>对</w:t>
      </w:r>
      <w:r w:rsidRPr="00EF1F80">
        <w:rPr>
          <w:rFonts w:hint="eastAsia"/>
          <w:lang w:val="en-GB"/>
        </w:rPr>
        <w:t>私营部门、捐助方和非政府促织参与提供服务的各种情况</w:t>
      </w:r>
      <w:r>
        <w:rPr>
          <w:rFonts w:hint="eastAsia"/>
          <w:lang w:val="en-GB"/>
        </w:rPr>
        <w:t>进行整体规划</w:t>
      </w:r>
      <w:r w:rsidRPr="00EF1F80">
        <w:rPr>
          <w:rFonts w:hint="eastAsia"/>
          <w:lang w:val="en-GB"/>
        </w:rPr>
        <w:t>；</w:t>
      </w:r>
    </w:p>
    <w:p w:rsidR="00772360" w:rsidRPr="00D43680" w:rsidRDefault="00772360" w:rsidP="00772360">
      <w:pPr>
        <w:pStyle w:val="SingleTxtG"/>
        <w:ind w:firstLine="567"/>
        <w:rPr>
          <w:rFonts w:hint="eastAsia"/>
          <w:sz w:val="21"/>
          <w:szCs w:val="21"/>
          <w:lang w:eastAsia="zh-CN"/>
        </w:rPr>
      </w:pPr>
      <w:r w:rsidRPr="00D43680">
        <w:rPr>
          <w:sz w:val="21"/>
          <w:szCs w:val="21"/>
          <w:lang w:eastAsia="zh-CN"/>
        </w:rPr>
        <w:t>14.</w:t>
      </w:r>
      <w:r w:rsidRPr="00D43680">
        <w:rPr>
          <w:rFonts w:hint="eastAsia"/>
          <w:sz w:val="21"/>
          <w:szCs w:val="21"/>
          <w:lang w:eastAsia="zh-CN"/>
        </w:rPr>
        <w:t xml:space="preserve">  </w:t>
      </w:r>
      <w:r w:rsidRPr="00D43680">
        <w:rPr>
          <w:rFonts w:eastAsia="KaiTi_GB2312" w:hint="eastAsia"/>
          <w:sz w:val="21"/>
          <w:szCs w:val="21"/>
          <w:lang w:eastAsia="zh-CN"/>
        </w:rPr>
        <w:t>重申</w:t>
      </w:r>
      <w:r w:rsidRPr="00D43680">
        <w:rPr>
          <w:sz w:val="21"/>
          <w:szCs w:val="21"/>
          <w:lang w:eastAsia="zh-CN"/>
        </w:rPr>
        <w:t>各国负有确保全面</w:t>
      </w:r>
      <w:r>
        <w:rPr>
          <w:rFonts w:hint="eastAsia"/>
          <w:sz w:val="21"/>
          <w:szCs w:val="21"/>
          <w:lang w:eastAsia="zh-CN"/>
        </w:rPr>
        <w:t>实现</w:t>
      </w:r>
      <w:r w:rsidRPr="00D43680">
        <w:rPr>
          <w:sz w:val="21"/>
          <w:szCs w:val="21"/>
          <w:lang w:eastAsia="zh-CN"/>
        </w:rPr>
        <w:t>所有人权的主要责任，并必须采取步骤，在全国和通过国际援助与合作，特别是通过经济和技术援助与合作，最大程度地利用其现有资源，通过所有适当的手段，尤其可在落实人权义务方面采取立法措施，逐步达到全面</w:t>
      </w:r>
      <w:r>
        <w:rPr>
          <w:rFonts w:hint="eastAsia"/>
          <w:sz w:val="21"/>
          <w:szCs w:val="21"/>
          <w:lang w:eastAsia="zh-CN"/>
        </w:rPr>
        <w:t>实现</w:t>
      </w:r>
      <w:r w:rsidRPr="00D43680">
        <w:rPr>
          <w:sz w:val="21"/>
          <w:szCs w:val="21"/>
          <w:lang w:eastAsia="zh-CN"/>
        </w:rPr>
        <w:t>享有安全饮用水和卫生设施的权利；</w:t>
      </w:r>
    </w:p>
    <w:p w:rsidR="00772360" w:rsidRPr="00EF1F80" w:rsidRDefault="00772360" w:rsidP="00772360">
      <w:pPr>
        <w:pStyle w:val="SingleTxtGC"/>
        <w:rPr>
          <w:rFonts w:hint="eastAsia"/>
          <w:lang w:val="en-GB"/>
        </w:rPr>
      </w:pPr>
      <w:r>
        <w:rPr>
          <w:rFonts w:hint="eastAsia"/>
          <w:lang w:val="en-GB"/>
        </w:rPr>
        <w:tab/>
      </w:r>
      <w:r w:rsidRPr="00EF1F80">
        <w:rPr>
          <w:lang w:val="en-GB"/>
        </w:rPr>
        <w:t>1</w:t>
      </w:r>
      <w:r>
        <w:rPr>
          <w:rFonts w:hint="eastAsia"/>
          <w:lang w:val="en-GB"/>
        </w:rPr>
        <w:t>5</w:t>
      </w:r>
      <w:r w:rsidRPr="00EF1F80">
        <w:rPr>
          <w:lang w:val="en-GB"/>
        </w:rPr>
        <w:t>.</w:t>
      </w:r>
      <w:r>
        <w:rPr>
          <w:rFonts w:hint="eastAsia"/>
          <w:lang w:val="en-GB"/>
        </w:rPr>
        <w:t xml:space="preserve">  </w:t>
      </w:r>
      <w:r w:rsidRPr="00281129">
        <w:rPr>
          <w:rFonts w:eastAsia="KaiTi_GB2312"/>
          <w:lang w:val="en-GB"/>
        </w:rPr>
        <w:t>强调</w:t>
      </w:r>
      <w:r w:rsidRPr="00EF1F80">
        <w:rPr>
          <w:lang w:val="en-GB"/>
        </w:rPr>
        <w:t>各国、联合国系统各专门机构、国际和发展伙伴以及捐助机构所提供的国际合作</w:t>
      </w:r>
      <w:r w:rsidRPr="00EF1F80">
        <w:rPr>
          <w:rFonts w:hint="eastAsia"/>
          <w:lang w:val="en-GB"/>
        </w:rPr>
        <w:t>与</w:t>
      </w:r>
      <w:r w:rsidRPr="00EF1F80">
        <w:rPr>
          <w:lang w:val="en-GB"/>
        </w:rPr>
        <w:t>技术援助的重要作用，</w:t>
      </w:r>
      <w:r w:rsidRPr="00EF1F80">
        <w:rPr>
          <w:rFonts w:hint="eastAsia"/>
          <w:lang w:val="en-GB"/>
        </w:rPr>
        <w:t>尤其</w:t>
      </w:r>
      <w:r w:rsidRPr="00EF1F80">
        <w:rPr>
          <w:lang w:val="en-GB"/>
        </w:rPr>
        <w:t>是在如期实现相关的</w:t>
      </w:r>
      <w:r w:rsidRPr="00EF1F80">
        <w:rPr>
          <w:rFonts w:hint="eastAsia"/>
          <w:lang w:val="en-GB"/>
        </w:rPr>
        <w:t>“</w:t>
      </w:r>
      <w:r w:rsidRPr="00EF1F80">
        <w:rPr>
          <w:lang w:val="en-GB"/>
        </w:rPr>
        <w:t>千年发展目标</w:t>
      </w:r>
      <w:r w:rsidRPr="00EF1F80">
        <w:rPr>
          <w:rFonts w:hint="eastAsia"/>
          <w:lang w:val="en-GB"/>
        </w:rPr>
        <w:t>”</w:t>
      </w:r>
      <w:r w:rsidRPr="00EF1F80">
        <w:rPr>
          <w:lang w:val="en-GB"/>
        </w:rPr>
        <w:t>方面的重要作用</w:t>
      </w:r>
      <w:r>
        <w:rPr>
          <w:rFonts w:hint="eastAsia"/>
          <w:lang w:val="en-GB"/>
        </w:rPr>
        <w:t>；</w:t>
      </w:r>
      <w:r w:rsidRPr="00EF1F80">
        <w:rPr>
          <w:lang w:val="en-GB"/>
        </w:rPr>
        <w:t>促请发展伙伴采取</w:t>
      </w:r>
      <w:r w:rsidRPr="00EF1F80">
        <w:rPr>
          <w:rFonts w:hint="eastAsia"/>
          <w:lang w:val="en-GB"/>
        </w:rPr>
        <w:t>立足人权</w:t>
      </w:r>
      <w:r w:rsidRPr="00EF1F80">
        <w:rPr>
          <w:lang w:val="en-GB"/>
        </w:rPr>
        <w:t>的方针拟订和实施发展方案，以支持与享有安全饮用水和卫生设施的权利有关的国家倡议和行动计划；</w:t>
      </w:r>
    </w:p>
    <w:p w:rsidR="00772360" w:rsidRPr="00EF1F80" w:rsidRDefault="00772360" w:rsidP="00772360">
      <w:pPr>
        <w:pStyle w:val="SingleTxtGC"/>
        <w:rPr>
          <w:lang w:val="en-GB"/>
        </w:rPr>
      </w:pPr>
      <w:r>
        <w:rPr>
          <w:rFonts w:hint="eastAsia"/>
          <w:lang w:val="en-GB"/>
        </w:rPr>
        <w:tab/>
      </w:r>
      <w:r>
        <w:rPr>
          <w:lang w:val="en-GB"/>
        </w:rPr>
        <w:t>1</w:t>
      </w:r>
      <w:r>
        <w:rPr>
          <w:rFonts w:hint="eastAsia"/>
          <w:lang w:val="en-GB"/>
        </w:rPr>
        <w:t>6</w:t>
      </w:r>
      <w:r>
        <w:rPr>
          <w:lang w:val="en-GB"/>
        </w:rPr>
        <w:t>.</w:t>
      </w:r>
      <w:r>
        <w:rPr>
          <w:rFonts w:hint="eastAsia"/>
          <w:lang w:val="en-GB"/>
        </w:rPr>
        <w:t xml:space="preserve">  </w:t>
      </w:r>
      <w:r w:rsidRPr="00281129">
        <w:rPr>
          <w:rFonts w:eastAsia="KaiTi_GB2312" w:hint="eastAsia"/>
          <w:lang w:val="en-GB"/>
        </w:rPr>
        <w:t>决定</w:t>
      </w:r>
      <w:r w:rsidRPr="00EF1F80">
        <w:rPr>
          <w:rFonts w:hint="eastAsia"/>
          <w:lang w:val="en-GB"/>
        </w:rPr>
        <w:t>根据人权理事会第</w:t>
      </w:r>
      <w:r w:rsidRPr="00EF1F80">
        <w:rPr>
          <w:rFonts w:hint="eastAsia"/>
          <w:lang w:val="en-GB"/>
        </w:rPr>
        <w:t>7/22</w:t>
      </w:r>
      <w:r>
        <w:rPr>
          <w:rFonts w:hint="eastAsia"/>
          <w:lang w:val="en-GB"/>
        </w:rPr>
        <w:t>号</w:t>
      </w:r>
      <w:r w:rsidRPr="00EF1F80">
        <w:rPr>
          <w:rFonts w:hint="eastAsia"/>
          <w:lang w:val="en-GB"/>
        </w:rPr>
        <w:t>和</w:t>
      </w:r>
      <w:r>
        <w:rPr>
          <w:rFonts w:hint="eastAsia"/>
          <w:lang w:val="en-GB"/>
        </w:rPr>
        <w:t>第</w:t>
      </w:r>
      <w:r w:rsidRPr="00EF1F80">
        <w:rPr>
          <w:rFonts w:hint="eastAsia"/>
          <w:lang w:val="en-GB"/>
        </w:rPr>
        <w:t>16/2</w:t>
      </w:r>
      <w:r w:rsidRPr="00EF1F80">
        <w:rPr>
          <w:rFonts w:hint="eastAsia"/>
          <w:lang w:val="en-GB"/>
        </w:rPr>
        <w:t>号决议，将享有安全饮用水和卫生设施的人权问题特别报告员的任</w:t>
      </w:r>
      <w:r>
        <w:rPr>
          <w:rFonts w:hint="eastAsia"/>
          <w:lang w:val="en-GB"/>
        </w:rPr>
        <w:t>期</w:t>
      </w:r>
      <w:r w:rsidRPr="00EF1F80">
        <w:rPr>
          <w:rFonts w:hint="eastAsia"/>
          <w:lang w:val="en-GB"/>
        </w:rPr>
        <w:t>延长三年；</w:t>
      </w:r>
    </w:p>
    <w:p w:rsidR="00772360" w:rsidRPr="00EF1F80" w:rsidRDefault="00772360" w:rsidP="00772360">
      <w:pPr>
        <w:pStyle w:val="SingleTxtGC"/>
        <w:rPr>
          <w:rFonts w:hint="eastAsia"/>
          <w:lang w:val="en-GB"/>
        </w:rPr>
      </w:pPr>
      <w:r>
        <w:rPr>
          <w:rFonts w:hint="eastAsia"/>
          <w:lang w:val="en-GB"/>
        </w:rPr>
        <w:tab/>
      </w:r>
      <w:r w:rsidRPr="00EF1F80">
        <w:rPr>
          <w:lang w:val="en-GB"/>
        </w:rPr>
        <w:t>1</w:t>
      </w:r>
      <w:r>
        <w:rPr>
          <w:rFonts w:hint="eastAsia"/>
          <w:lang w:val="en-GB"/>
        </w:rPr>
        <w:t>7</w:t>
      </w:r>
      <w:r w:rsidRPr="00EF1F80">
        <w:rPr>
          <w:lang w:val="en-GB"/>
        </w:rPr>
        <w:t>.</w:t>
      </w:r>
      <w:r>
        <w:rPr>
          <w:rFonts w:hint="eastAsia"/>
          <w:lang w:val="en-GB"/>
        </w:rPr>
        <w:t xml:space="preserve">  </w:t>
      </w:r>
      <w:r w:rsidRPr="00281129">
        <w:rPr>
          <w:rFonts w:eastAsia="KaiTi_GB2312" w:hint="eastAsia"/>
          <w:lang w:val="en-GB"/>
        </w:rPr>
        <w:t>鼓励</w:t>
      </w:r>
      <w:r w:rsidRPr="00EF1F80">
        <w:rPr>
          <w:rFonts w:hint="eastAsia"/>
          <w:lang w:val="en-GB"/>
        </w:rPr>
        <w:t>特别报告员继续为关于联合国</w:t>
      </w:r>
      <w:r w:rsidRPr="00EF1F80">
        <w:rPr>
          <w:rFonts w:hint="eastAsia"/>
          <w:lang w:val="en-GB"/>
        </w:rPr>
        <w:t>2015</w:t>
      </w:r>
      <w:r w:rsidRPr="00EF1F80">
        <w:rPr>
          <w:rFonts w:hint="eastAsia"/>
          <w:lang w:val="en-GB"/>
        </w:rPr>
        <w:t>年后发展议程的讨论作出贡献，特别关注消除不平等、充分实现享有安全饮用水和卫生设施的人权以及这一人权的可持续性等问题；</w:t>
      </w:r>
    </w:p>
    <w:p w:rsidR="00772360" w:rsidRPr="00EF1F80" w:rsidRDefault="00772360" w:rsidP="00772360">
      <w:pPr>
        <w:pStyle w:val="SingleTxtGC"/>
        <w:rPr>
          <w:rFonts w:hint="eastAsia"/>
          <w:lang w:val="en-GB"/>
        </w:rPr>
      </w:pPr>
      <w:r>
        <w:rPr>
          <w:rFonts w:hint="eastAsia"/>
          <w:lang w:val="en-GB"/>
        </w:rPr>
        <w:tab/>
      </w:r>
      <w:r w:rsidRPr="00EF1F80">
        <w:rPr>
          <w:lang w:val="en-GB"/>
        </w:rPr>
        <w:t>1</w:t>
      </w:r>
      <w:r>
        <w:rPr>
          <w:rFonts w:hint="eastAsia"/>
          <w:lang w:val="en-GB"/>
        </w:rPr>
        <w:t>8</w:t>
      </w:r>
      <w:r w:rsidRPr="00EF1F80">
        <w:rPr>
          <w:lang w:val="en-GB"/>
        </w:rPr>
        <w:t>.</w:t>
      </w:r>
      <w:r>
        <w:rPr>
          <w:rFonts w:hint="eastAsia"/>
          <w:lang w:val="en-GB"/>
        </w:rPr>
        <w:t xml:space="preserve">  </w:t>
      </w:r>
      <w:r w:rsidRPr="00281129">
        <w:rPr>
          <w:rFonts w:eastAsia="KaiTi_GB2312"/>
          <w:lang w:val="en-GB"/>
        </w:rPr>
        <w:t>请</w:t>
      </w:r>
      <w:r w:rsidRPr="00EF1F80">
        <w:rPr>
          <w:lang w:val="en-GB"/>
        </w:rPr>
        <w:t>特别报告员继续每年向人权理事会提交报告，并向大会提交年度报告；</w:t>
      </w:r>
    </w:p>
    <w:p w:rsidR="00772360" w:rsidRPr="00EF1F80" w:rsidRDefault="00772360" w:rsidP="00772360">
      <w:pPr>
        <w:pStyle w:val="SingleTxtGC"/>
        <w:rPr>
          <w:rFonts w:hint="eastAsia"/>
          <w:lang w:val="en-GB"/>
        </w:rPr>
      </w:pPr>
      <w:r>
        <w:rPr>
          <w:rFonts w:hint="eastAsia"/>
          <w:lang w:val="en-GB"/>
        </w:rPr>
        <w:tab/>
      </w:r>
      <w:r w:rsidRPr="00EF1F80">
        <w:rPr>
          <w:lang w:val="en-GB"/>
        </w:rPr>
        <w:t>1</w:t>
      </w:r>
      <w:r>
        <w:rPr>
          <w:rFonts w:hint="eastAsia"/>
          <w:lang w:val="en-GB"/>
        </w:rPr>
        <w:t>9</w:t>
      </w:r>
      <w:r w:rsidRPr="00EF1F80">
        <w:rPr>
          <w:lang w:val="en-GB"/>
        </w:rPr>
        <w:t>.</w:t>
      </w:r>
      <w:r>
        <w:rPr>
          <w:rFonts w:hint="eastAsia"/>
          <w:lang w:val="en-GB"/>
        </w:rPr>
        <w:t xml:space="preserve"> </w:t>
      </w:r>
      <w:r w:rsidRPr="00281129">
        <w:rPr>
          <w:rFonts w:eastAsia="KaiTi_GB2312" w:hint="eastAsia"/>
          <w:lang w:val="en-GB"/>
        </w:rPr>
        <w:t xml:space="preserve"> </w:t>
      </w:r>
      <w:r w:rsidRPr="00281129">
        <w:rPr>
          <w:rFonts w:eastAsia="KaiTi_GB2312"/>
          <w:lang w:val="en-GB"/>
        </w:rPr>
        <w:t>鼓励</w:t>
      </w:r>
      <w:r w:rsidRPr="00EF1F80">
        <w:rPr>
          <w:lang w:val="en-GB"/>
        </w:rPr>
        <w:t>特别报告员通过与相关利益攸关方接触等方式，便利在</w:t>
      </w:r>
      <w:r w:rsidRPr="00EF1F80">
        <w:rPr>
          <w:rFonts w:hint="eastAsia"/>
          <w:lang w:val="en-GB"/>
        </w:rPr>
        <w:t>落实</w:t>
      </w:r>
      <w:r w:rsidRPr="00EF1F80">
        <w:rPr>
          <w:lang w:val="en-GB"/>
        </w:rPr>
        <w:t>享有安全饮用水和卫生设施的人权领域提供技术援助；</w:t>
      </w:r>
    </w:p>
    <w:p w:rsidR="00772360" w:rsidRPr="00EF1F80" w:rsidRDefault="00772360" w:rsidP="00772360">
      <w:pPr>
        <w:pStyle w:val="SingleTxtGC"/>
        <w:rPr>
          <w:rFonts w:hint="eastAsia"/>
          <w:lang w:val="en-GB"/>
        </w:rPr>
      </w:pPr>
      <w:r>
        <w:rPr>
          <w:rFonts w:hint="eastAsia"/>
          <w:lang w:val="en-GB"/>
        </w:rPr>
        <w:tab/>
        <w:t>20</w:t>
      </w:r>
      <w:r w:rsidRPr="00EF1F80">
        <w:rPr>
          <w:lang w:val="en-GB"/>
        </w:rPr>
        <w:t>.</w:t>
      </w:r>
      <w:r>
        <w:rPr>
          <w:rFonts w:hint="eastAsia"/>
          <w:lang w:val="en-GB"/>
        </w:rPr>
        <w:t xml:space="preserve">  </w:t>
      </w:r>
      <w:r w:rsidRPr="00281129">
        <w:rPr>
          <w:rFonts w:eastAsia="KaiTi_GB2312"/>
          <w:lang w:val="en-GB"/>
        </w:rPr>
        <w:t>鼓励</w:t>
      </w:r>
      <w:r w:rsidRPr="00EF1F80">
        <w:rPr>
          <w:lang w:val="en-GB"/>
        </w:rPr>
        <w:t>各国政府继续答</w:t>
      </w:r>
      <w:r w:rsidRPr="00EF1F80">
        <w:rPr>
          <w:rFonts w:hint="eastAsia"/>
          <w:lang w:val="en-GB"/>
        </w:rPr>
        <w:t>应</w:t>
      </w:r>
      <w:r w:rsidRPr="00EF1F80">
        <w:rPr>
          <w:lang w:val="en-GB"/>
        </w:rPr>
        <w:t>特别报告员要求访问和索取资料的请求，切实贯彻落实任务负责人的建议，并提供</w:t>
      </w:r>
      <w:r w:rsidRPr="00EF1F80">
        <w:rPr>
          <w:rFonts w:hint="eastAsia"/>
          <w:lang w:val="en-GB"/>
        </w:rPr>
        <w:t>有关在</w:t>
      </w:r>
      <w:r w:rsidRPr="00EF1F80">
        <w:rPr>
          <w:lang w:val="en-GB"/>
        </w:rPr>
        <w:t>这方面采取的措施</w:t>
      </w:r>
      <w:r w:rsidRPr="00EF1F80">
        <w:rPr>
          <w:rFonts w:hint="eastAsia"/>
          <w:lang w:val="en-GB"/>
        </w:rPr>
        <w:t>的</w:t>
      </w:r>
      <w:r w:rsidRPr="00EF1F80">
        <w:rPr>
          <w:lang w:val="en-GB"/>
        </w:rPr>
        <w:t>资料；</w:t>
      </w:r>
    </w:p>
    <w:p w:rsidR="00772360" w:rsidRPr="00EF1F80" w:rsidRDefault="00772360" w:rsidP="00772360">
      <w:pPr>
        <w:pStyle w:val="SingleTxtGC"/>
        <w:rPr>
          <w:rFonts w:hint="eastAsia"/>
          <w:lang w:val="en-GB"/>
        </w:rPr>
      </w:pPr>
      <w:r>
        <w:rPr>
          <w:rFonts w:hint="eastAsia"/>
          <w:lang w:val="en-GB"/>
        </w:rPr>
        <w:tab/>
      </w:r>
      <w:r w:rsidRPr="00EF1F80">
        <w:rPr>
          <w:lang w:val="en-GB"/>
        </w:rPr>
        <w:t>2</w:t>
      </w:r>
      <w:r>
        <w:rPr>
          <w:rFonts w:hint="eastAsia"/>
          <w:lang w:val="en-GB"/>
        </w:rPr>
        <w:t>1</w:t>
      </w:r>
      <w:r w:rsidRPr="00EF1F80">
        <w:rPr>
          <w:lang w:val="en-GB"/>
        </w:rPr>
        <w:t>.</w:t>
      </w:r>
      <w:r>
        <w:rPr>
          <w:rFonts w:hint="eastAsia"/>
          <w:lang w:val="en-GB"/>
        </w:rPr>
        <w:t xml:space="preserve">  </w:t>
      </w:r>
      <w:r w:rsidRPr="00281129">
        <w:rPr>
          <w:rFonts w:eastAsia="KaiTi_GB2312"/>
          <w:lang w:val="en-GB"/>
        </w:rPr>
        <w:t>请</w:t>
      </w:r>
      <w:r w:rsidRPr="00EF1F80">
        <w:rPr>
          <w:lang w:val="en-GB"/>
        </w:rPr>
        <w:t>秘书长和联合国人权事务高级专员向特别报告员提供切实履行任务所需的一切资源与协助；</w:t>
      </w:r>
    </w:p>
    <w:p w:rsidR="00772360" w:rsidRDefault="00772360" w:rsidP="008C3C43">
      <w:pPr>
        <w:pStyle w:val="SingleTxtGC"/>
        <w:spacing w:after="240"/>
        <w:rPr>
          <w:rFonts w:hint="eastAsia"/>
          <w:lang w:val="en-GB"/>
        </w:rPr>
      </w:pPr>
      <w:r>
        <w:rPr>
          <w:rFonts w:hint="eastAsia"/>
          <w:lang w:val="en-GB"/>
        </w:rPr>
        <w:tab/>
      </w:r>
      <w:r w:rsidRPr="00EF1F80">
        <w:rPr>
          <w:lang w:val="en-GB"/>
        </w:rPr>
        <w:t>2</w:t>
      </w:r>
      <w:r>
        <w:rPr>
          <w:rFonts w:hint="eastAsia"/>
          <w:lang w:val="en-GB"/>
        </w:rPr>
        <w:t>2</w:t>
      </w:r>
      <w:r w:rsidRPr="00EF1F80">
        <w:rPr>
          <w:lang w:val="en-GB"/>
        </w:rPr>
        <w:t>.</w:t>
      </w:r>
      <w:r>
        <w:rPr>
          <w:rFonts w:hint="eastAsia"/>
          <w:lang w:val="en-GB"/>
        </w:rPr>
        <w:t xml:space="preserve">  </w:t>
      </w:r>
      <w:r w:rsidRPr="00281129">
        <w:rPr>
          <w:rFonts w:eastAsia="KaiTi_GB2312"/>
          <w:lang w:val="en-GB"/>
        </w:rPr>
        <w:t>决定</w:t>
      </w:r>
      <w:r w:rsidRPr="00EF1F80">
        <w:rPr>
          <w:lang w:val="en-GB"/>
        </w:rPr>
        <w:t>根据理事会工作方案</w:t>
      </w:r>
      <w:r>
        <w:rPr>
          <w:rFonts w:hint="eastAsia"/>
          <w:lang w:val="en-GB"/>
        </w:rPr>
        <w:t>，</w:t>
      </w:r>
      <w:r w:rsidRPr="00EF1F80">
        <w:rPr>
          <w:lang w:val="en-GB"/>
        </w:rPr>
        <w:t>在同一议程项目下继续审议</w:t>
      </w:r>
      <w:r w:rsidRPr="00EF1F80">
        <w:rPr>
          <w:rFonts w:hint="eastAsia"/>
          <w:lang w:val="en-GB"/>
        </w:rPr>
        <w:t>此事</w:t>
      </w:r>
      <w:r w:rsidRPr="00EF1F80">
        <w:rPr>
          <w:lang w:val="en-GB"/>
        </w:rPr>
        <w:t>。</w:t>
      </w:r>
    </w:p>
    <w:p w:rsidR="00772360" w:rsidRPr="00E62F5C" w:rsidRDefault="00772360" w:rsidP="00C97872">
      <w:pPr>
        <w:pStyle w:val="SingleTxtGC"/>
        <w:spacing w:before="240"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9</w:t>
      </w:r>
      <w:r w:rsidRPr="00331E83">
        <w:rPr>
          <w:rFonts w:eastAsia="KaiTi_GB2312" w:hint="eastAsia"/>
        </w:rPr>
        <w:t>月</w:t>
      </w:r>
      <w:r>
        <w:rPr>
          <w:rFonts w:eastAsia="KaiTi_GB2312" w:hint="eastAsia"/>
        </w:rPr>
        <w:t>27</w:t>
      </w:r>
      <w:r w:rsidRPr="00331E83">
        <w:rPr>
          <w:rFonts w:eastAsia="KaiTi_GB2312" w:hint="eastAsia"/>
        </w:rPr>
        <w:t>日</w:t>
      </w:r>
    </w:p>
    <w:p w:rsidR="00772360" w:rsidRDefault="00772360" w:rsidP="00772360">
      <w:pPr>
        <w:pStyle w:val="SingleTxtGC"/>
        <w:jc w:val="right"/>
        <w:rPr>
          <w:rFonts w:eastAsia="KaiTi_GB2312" w:hint="eastAsia"/>
        </w:rPr>
      </w:pPr>
      <w:r w:rsidRPr="00331E83">
        <w:rPr>
          <w:rFonts w:eastAsia="KaiTi_GB2312" w:hint="eastAsia"/>
        </w:rPr>
        <w:t>第</w:t>
      </w:r>
      <w:r>
        <w:rPr>
          <w:rFonts w:eastAsia="KaiTi_GB2312" w:hint="eastAsia"/>
        </w:rPr>
        <w:t>35</w:t>
      </w:r>
      <w:r w:rsidRPr="00331E83">
        <w:rPr>
          <w:rFonts w:eastAsia="KaiTi_GB2312" w:hint="eastAsia"/>
        </w:rPr>
        <w:t>次会议</w:t>
      </w:r>
    </w:p>
    <w:p w:rsidR="00772360" w:rsidRPr="00DD035D" w:rsidRDefault="00772360" w:rsidP="00772360">
      <w:pPr>
        <w:pStyle w:val="SingleTxtGC"/>
        <w:rPr>
          <w:rFonts w:eastAsia="KaiTi_GB2312" w:hint="eastAsia"/>
        </w:rPr>
      </w:pPr>
      <w:r w:rsidRPr="007C5D9D">
        <w:rPr>
          <w:rFonts w:hint="eastAsia"/>
        </w:rPr>
        <w:t>[</w:t>
      </w:r>
      <w:r w:rsidRPr="007C5D9D">
        <w:rPr>
          <w:rFonts w:hint="eastAsia"/>
        </w:rPr>
        <w:t>未经表决获得通过。</w:t>
      </w:r>
      <w:r w:rsidRPr="007C5D9D">
        <w:rPr>
          <w:rFonts w:hint="eastAsia"/>
        </w:rPr>
        <w:t>]</w:t>
      </w:r>
    </w:p>
    <w:p w:rsidR="00772360" w:rsidRPr="002D6A9C" w:rsidRDefault="00772360" w:rsidP="0077236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72360" w:rsidRDefault="00772360" w:rsidP="00772360">
      <w:pPr>
        <w:pStyle w:val="SingleTxtGC"/>
      </w:pPr>
    </w:p>
    <w:p w:rsidR="00DA6EC5" w:rsidRPr="00AA41FE" w:rsidRDefault="00DA6EC5" w:rsidP="00772360">
      <w:pPr>
        <w:pStyle w:val="H1GC"/>
        <w:rPr>
          <w:rFonts w:hint="eastAsia"/>
          <w:u w:val="single"/>
        </w:rPr>
      </w:pPr>
    </w:p>
    <w:sectPr w:rsidR="00DA6EC5" w:rsidRPr="00AA41F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2B1" w:rsidRPr="00E0554F" w:rsidRDefault="007862B1"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862B1" w:rsidRPr="00E0554F" w:rsidRDefault="007862B1"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AD6" w:rsidRPr="00A93076" w:rsidRDefault="00792AD6"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074C7">
      <w:rPr>
        <w:rStyle w:val="PageNumber"/>
        <w:noProof/>
      </w:rPr>
      <w:t>2</w:t>
    </w:r>
    <w:r>
      <w:rPr>
        <w:rStyle w:val="PageNumber"/>
      </w:rPr>
      <w:fldChar w:fldCharType="end"/>
    </w:r>
    <w:r>
      <w:rPr>
        <w:rStyle w:val="PageNumber"/>
        <w:rFonts w:eastAsia="SimSun" w:hint="eastAsia"/>
        <w:lang w:eastAsia="zh-CN"/>
      </w:rPr>
      <w:tab/>
    </w:r>
    <w:r w:rsidRPr="00A93076">
      <w:rPr>
        <w:rFonts w:eastAsia="SimSun"/>
        <w:lang w:eastAsia="zh-CN"/>
      </w:rPr>
      <w:t>GE.13-17923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AD6" w:rsidRDefault="00792AD6">
    <w:pPr>
      <w:pStyle w:val="Footer"/>
      <w:tabs>
        <w:tab w:val="right" w:pos="9639"/>
      </w:tabs>
    </w:pPr>
    <w:r w:rsidRPr="00A93076">
      <w:rPr>
        <w:rFonts w:eastAsia="SimSun"/>
        <w:lang w:eastAsia="zh-CN"/>
      </w:rPr>
      <w:t>GE.13-17923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074C7">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AD6" w:rsidRPr="00690C33" w:rsidRDefault="00792AD6"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17923</w:t>
    </w:r>
    <w:r w:rsidRPr="00EE277A">
      <w:rPr>
        <w:rFonts w:eastAsia="SimSun"/>
        <w:sz w:val="20"/>
        <w:lang w:eastAsia="zh-CN"/>
      </w:rPr>
      <w:t xml:space="preserve"> (C)</w:t>
    </w:r>
    <w:r>
      <w:rPr>
        <w:rFonts w:eastAsia="SimSun"/>
        <w:sz w:val="20"/>
        <w:lang w:eastAsia="zh-CN"/>
      </w:rPr>
      <w:tab/>
    </w:r>
    <w:r>
      <w:rPr>
        <w:rFonts w:eastAsia="SimSun" w:hint="eastAsia"/>
        <w:sz w:val="20"/>
        <w:lang w:eastAsia="zh-CN"/>
      </w:rPr>
      <w:t>271113</w:t>
    </w:r>
    <w:r>
      <w:rPr>
        <w:rFonts w:eastAsia="SimSun"/>
        <w:sz w:val="20"/>
        <w:lang w:eastAsia="zh-CN"/>
      </w:rPr>
      <w:tab/>
    </w:r>
    <w:r>
      <w:rPr>
        <w:rFonts w:eastAsia="SimSun" w:hint="eastAsia"/>
        <w:sz w:val="20"/>
        <w:lang w:eastAsia="zh-CN"/>
      </w:rPr>
      <w:t>271113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2B1" w:rsidRPr="000157B1" w:rsidRDefault="007862B1"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7862B1" w:rsidRPr="000157B1" w:rsidRDefault="007862B1"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7862B1" w:rsidRDefault="007862B1"/>
  </w:footnote>
  <w:footnote w:id="2">
    <w:p w:rsidR="00792AD6" w:rsidRDefault="00792AD6" w:rsidP="00767559">
      <w:pPr>
        <w:pStyle w:val="FootnoteText"/>
        <w:spacing w:after="0"/>
        <w:rPr>
          <w:rFonts w:hint="eastAsia"/>
        </w:rPr>
      </w:pPr>
      <w:r>
        <w:rPr>
          <w:rFonts w:hint="eastAsia"/>
        </w:rPr>
        <w:tab/>
      </w:r>
      <w:r w:rsidRPr="00DA6EC5">
        <w:rPr>
          <w:rStyle w:val="FootnoteReference"/>
          <w:vertAlign w:val="baseline"/>
        </w:rPr>
        <w:sym w:font="Symbol" w:char="F02A"/>
      </w:r>
      <w:r>
        <w:rPr>
          <w:rFonts w:hint="eastAsia"/>
        </w:rPr>
        <w:tab/>
      </w:r>
      <w:r>
        <w:t>人权理事会通过的决议和决定将载于理事会第</w:t>
      </w:r>
      <w:r>
        <w:rPr>
          <w:rFonts w:hint="eastAsia"/>
        </w:rPr>
        <w:t>二十四</w:t>
      </w:r>
      <w:r>
        <w:t>届会议报告</w:t>
      </w:r>
      <w:r>
        <w:t>(A/HRC/</w:t>
      </w:r>
      <w:r>
        <w:rPr>
          <w:rFonts w:hint="eastAsia"/>
        </w:rPr>
        <w:t>24</w:t>
      </w:r>
      <w:r>
        <w:t>/2)</w:t>
      </w:r>
      <w:r>
        <w:t>，第一</w:t>
      </w:r>
      <w:r>
        <w:rPr>
          <w:rFonts w:hint="eastAsia"/>
        </w:rPr>
        <w:t>部分</w:t>
      </w:r>
      <w:r>
        <w:t>。</w:t>
      </w:r>
    </w:p>
  </w:footnote>
  <w:footnote w:id="3">
    <w:p w:rsidR="00792AD6" w:rsidRPr="00EA1E40" w:rsidRDefault="00792AD6" w:rsidP="00772360">
      <w:pPr>
        <w:pStyle w:val="FootnoteText"/>
      </w:pPr>
      <w:r>
        <w:tab/>
      </w:r>
      <w:r>
        <w:rPr>
          <w:rStyle w:val="FootnoteReference"/>
        </w:rPr>
        <w:footnoteRef/>
      </w:r>
      <w:r>
        <w:tab/>
      </w:r>
      <w:r w:rsidRPr="00063BC6">
        <w:t>A/</w:t>
      </w:r>
      <w:r>
        <w:t>67/270</w:t>
      </w:r>
      <w:r>
        <w:rPr>
          <w:rFonts w:hint="eastAsia"/>
        </w:rPr>
        <w:t>。</w:t>
      </w:r>
    </w:p>
  </w:footnote>
  <w:footnote w:id="4">
    <w:p w:rsidR="00792AD6" w:rsidRPr="009A7222" w:rsidRDefault="00792AD6" w:rsidP="00772360">
      <w:pPr>
        <w:pStyle w:val="FootnoteText"/>
      </w:pPr>
      <w:r>
        <w:tab/>
      </w:r>
      <w:r>
        <w:rPr>
          <w:rStyle w:val="FootnoteReference"/>
        </w:rPr>
        <w:footnoteRef/>
      </w:r>
      <w:r>
        <w:tab/>
      </w:r>
      <w:r w:rsidRPr="00832945">
        <w:rPr>
          <w:rFonts w:hint="eastAsia"/>
          <w:spacing w:val="-4"/>
        </w:rPr>
        <w:t>《新型全球合作关系：通过可持续发展消除贫困并推动经济转型》</w:t>
      </w:r>
      <w:r>
        <w:rPr>
          <w:rFonts w:hint="eastAsia"/>
          <w:spacing w:val="-4"/>
        </w:rPr>
        <w:t>(</w:t>
      </w:r>
      <w:r w:rsidRPr="00832945">
        <w:rPr>
          <w:rFonts w:hint="eastAsia"/>
          <w:spacing w:val="-4"/>
        </w:rPr>
        <w:t>联合国，纽约，</w:t>
      </w:r>
      <w:r w:rsidRPr="00832945">
        <w:rPr>
          <w:rFonts w:hint="eastAsia"/>
          <w:spacing w:val="-4"/>
        </w:rPr>
        <w:t>2013</w:t>
      </w:r>
      <w:r w:rsidRPr="00832945">
        <w:rPr>
          <w:rFonts w:hint="eastAsia"/>
          <w:spacing w:val="-4"/>
        </w:rPr>
        <w:t>年</w:t>
      </w:r>
      <w:r>
        <w:rPr>
          <w:rFonts w:hint="eastAsia"/>
          <w:spacing w:val="-4"/>
        </w:rPr>
        <w:t>)</w:t>
      </w:r>
      <w:r w:rsidRPr="00832945">
        <w:rPr>
          <w:rFonts w:hint="eastAsia"/>
          <w:spacing w:val="-4"/>
        </w:rPr>
        <w:t>。</w:t>
      </w:r>
    </w:p>
  </w:footnote>
  <w:footnote w:id="5">
    <w:p w:rsidR="00792AD6" w:rsidRPr="009A7222" w:rsidRDefault="00792AD6" w:rsidP="00772360">
      <w:pPr>
        <w:pStyle w:val="FootnoteText"/>
      </w:pPr>
      <w:r>
        <w:tab/>
      </w:r>
      <w:r>
        <w:rPr>
          <w:rStyle w:val="FootnoteReference"/>
        </w:rPr>
        <w:footnoteRef/>
      </w:r>
      <w:r>
        <w:tab/>
        <w:t>A/68/202,</w:t>
      </w:r>
      <w:r>
        <w:rPr>
          <w:rFonts w:hint="eastAsia"/>
        </w:rPr>
        <w:t>第</w:t>
      </w:r>
      <w:r>
        <w:rPr>
          <w:rFonts w:hint="eastAsia"/>
        </w:rPr>
        <w:t>11</w:t>
      </w:r>
      <w:r>
        <w:rPr>
          <w:rFonts w:hint="eastAsia"/>
        </w:rPr>
        <w:t>段。</w:t>
      </w:r>
    </w:p>
  </w:footnote>
  <w:footnote w:id="6">
    <w:p w:rsidR="00792AD6" w:rsidRDefault="00792AD6" w:rsidP="00772360">
      <w:pPr>
        <w:pStyle w:val="FootnoteText"/>
        <w:widowControl w:val="0"/>
        <w:tabs>
          <w:tab w:val="clear" w:pos="1021"/>
          <w:tab w:val="right" w:pos="1020"/>
        </w:tabs>
      </w:pPr>
      <w:r>
        <w:tab/>
      </w:r>
      <w:r>
        <w:rPr>
          <w:rStyle w:val="FootnoteReference"/>
        </w:rPr>
        <w:footnoteRef/>
      </w:r>
      <w:r>
        <w:tab/>
      </w:r>
      <w:r w:rsidRPr="004E5FDD">
        <w:t>A/HRC/24/44</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AD6" w:rsidRPr="00A93076" w:rsidRDefault="00792AD6">
    <w:pPr>
      <w:pStyle w:val="Header"/>
    </w:pPr>
    <w:r w:rsidRPr="00A93076">
      <w:t>A/HRC/RES/24/18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AD6" w:rsidRPr="00A93076" w:rsidRDefault="00792AD6">
    <w:pPr>
      <w:pStyle w:val="Header"/>
      <w:jc w:val="right"/>
      <w:rPr>
        <w:rFonts w:hint="eastAsia"/>
        <w:lang w:eastAsia="zh-CN"/>
      </w:rPr>
    </w:pPr>
    <w:r w:rsidRPr="00A93076">
      <w:rPr>
        <w:lang w:eastAsia="zh-CN"/>
      </w:rPr>
      <w:t>A/HRC/RES/24/18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E1E519A"/>
    <w:multiLevelType w:val="hybridMultilevel"/>
    <w:tmpl w:val="82A688B2"/>
    <w:lvl w:ilvl="0" w:tplc="7752F21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ADA4274"/>
    <w:multiLevelType w:val="hybridMultilevel"/>
    <w:tmpl w:val="315E3444"/>
    <w:lvl w:ilvl="0" w:tplc="C032F0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5"/>
  </w:num>
  <w:num w:numId="14">
    <w:abstractNumId w:val="14"/>
  </w:num>
  <w:num w:numId="15">
    <w:abstractNumId w:val="15"/>
  </w:num>
  <w:num w:numId="16">
    <w:abstractNumId w:val="28"/>
  </w:num>
  <w:num w:numId="17">
    <w:abstractNumId w:val="14"/>
  </w:num>
  <w:num w:numId="18">
    <w:abstractNumId w:val="28"/>
  </w:num>
  <w:num w:numId="19">
    <w:abstractNumId w:val="15"/>
  </w:num>
  <w:num w:numId="20">
    <w:abstractNumId w:val="15"/>
  </w:num>
  <w:num w:numId="21">
    <w:abstractNumId w:val="20"/>
  </w:num>
  <w:num w:numId="22">
    <w:abstractNumId w:val="12"/>
  </w:num>
  <w:num w:numId="23">
    <w:abstractNumId w:val="24"/>
  </w:num>
  <w:num w:numId="24">
    <w:abstractNumId w:val="26"/>
  </w:num>
  <w:num w:numId="25">
    <w:abstractNumId w:val="22"/>
  </w:num>
  <w:num w:numId="26">
    <w:abstractNumId w:val="19"/>
  </w:num>
  <w:num w:numId="27">
    <w:abstractNumId w:val="30"/>
  </w:num>
  <w:num w:numId="28">
    <w:abstractNumId w:val="26"/>
  </w:num>
  <w:num w:numId="29">
    <w:abstractNumId w:val="22"/>
  </w:num>
  <w:num w:numId="30">
    <w:abstractNumId w:val="19"/>
  </w:num>
  <w:num w:numId="31">
    <w:abstractNumId w:val="24"/>
  </w:num>
  <w:num w:numId="32">
    <w:abstractNumId w:val="12"/>
  </w:num>
  <w:num w:numId="33">
    <w:abstractNumId w:val="20"/>
  </w:num>
  <w:num w:numId="34">
    <w:abstractNumId w:val="30"/>
  </w:num>
  <w:num w:numId="35">
    <w:abstractNumId w:val="27"/>
  </w:num>
  <w:num w:numId="36">
    <w:abstractNumId w:val="23"/>
  </w:num>
  <w:num w:numId="37">
    <w:abstractNumId w:val="17"/>
  </w:num>
  <w:num w:numId="38">
    <w:abstractNumId w:val="10"/>
  </w:num>
  <w:num w:numId="39">
    <w:abstractNumId w:val="21"/>
  </w:num>
  <w:num w:numId="40">
    <w:abstractNumId w:val="11"/>
  </w:num>
  <w:num w:numId="41">
    <w:abstractNumId w:val="29"/>
  </w:num>
  <w:num w:numId="42">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6CD1"/>
    <w:rsid w:val="0000411A"/>
    <w:rsid w:val="00005A89"/>
    <w:rsid w:val="00007BCF"/>
    <w:rsid w:val="000157B1"/>
    <w:rsid w:val="00036C4F"/>
    <w:rsid w:val="00050226"/>
    <w:rsid w:val="0005102E"/>
    <w:rsid w:val="000637CE"/>
    <w:rsid w:val="00082E10"/>
    <w:rsid w:val="000A03EB"/>
    <w:rsid w:val="000A6E93"/>
    <w:rsid w:val="000A7C04"/>
    <w:rsid w:val="000C416A"/>
    <w:rsid w:val="000D1E21"/>
    <w:rsid w:val="000D39E1"/>
    <w:rsid w:val="000F5937"/>
    <w:rsid w:val="001001DE"/>
    <w:rsid w:val="00107C15"/>
    <w:rsid w:val="00125776"/>
    <w:rsid w:val="00127C05"/>
    <w:rsid w:val="00140B6A"/>
    <w:rsid w:val="00145946"/>
    <w:rsid w:val="00145C92"/>
    <w:rsid w:val="00147B5C"/>
    <w:rsid w:val="001613CE"/>
    <w:rsid w:val="00165F4E"/>
    <w:rsid w:val="001A23E8"/>
    <w:rsid w:val="001A5624"/>
    <w:rsid w:val="001B11DB"/>
    <w:rsid w:val="001C3E9A"/>
    <w:rsid w:val="001D1192"/>
    <w:rsid w:val="001E2557"/>
    <w:rsid w:val="001F2170"/>
    <w:rsid w:val="0024012F"/>
    <w:rsid w:val="002629D4"/>
    <w:rsid w:val="002646C3"/>
    <w:rsid w:val="00280515"/>
    <w:rsid w:val="00286515"/>
    <w:rsid w:val="002A76DB"/>
    <w:rsid w:val="002D31D6"/>
    <w:rsid w:val="002D3FCB"/>
    <w:rsid w:val="002E68BE"/>
    <w:rsid w:val="002F3F47"/>
    <w:rsid w:val="002F56DD"/>
    <w:rsid w:val="002F6678"/>
    <w:rsid w:val="003074C7"/>
    <w:rsid w:val="00315796"/>
    <w:rsid w:val="00322B61"/>
    <w:rsid w:val="00322F28"/>
    <w:rsid w:val="003734E0"/>
    <w:rsid w:val="00382B00"/>
    <w:rsid w:val="003836F1"/>
    <w:rsid w:val="00385C14"/>
    <w:rsid w:val="003B038F"/>
    <w:rsid w:val="003C27FE"/>
    <w:rsid w:val="003D7E8B"/>
    <w:rsid w:val="003F516F"/>
    <w:rsid w:val="003F65D6"/>
    <w:rsid w:val="003F6832"/>
    <w:rsid w:val="003F7BF8"/>
    <w:rsid w:val="00400A2E"/>
    <w:rsid w:val="00407FCF"/>
    <w:rsid w:val="0044178A"/>
    <w:rsid w:val="00453A81"/>
    <w:rsid w:val="00467D72"/>
    <w:rsid w:val="004746B9"/>
    <w:rsid w:val="004755EF"/>
    <w:rsid w:val="004858FB"/>
    <w:rsid w:val="00486766"/>
    <w:rsid w:val="00497F5C"/>
    <w:rsid w:val="004A199B"/>
    <w:rsid w:val="004C5291"/>
    <w:rsid w:val="004D1280"/>
    <w:rsid w:val="004D7F04"/>
    <w:rsid w:val="004E6C67"/>
    <w:rsid w:val="00500866"/>
    <w:rsid w:val="00531BBF"/>
    <w:rsid w:val="00535843"/>
    <w:rsid w:val="00545540"/>
    <w:rsid w:val="00556ABD"/>
    <w:rsid w:val="00560459"/>
    <w:rsid w:val="00571343"/>
    <w:rsid w:val="00582C70"/>
    <w:rsid w:val="005906E6"/>
    <w:rsid w:val="005A5B0A"/>
    <w:rsid w:val="005B0D8A"/>
    <w:rsid w:val="005B6718"/>
    <w:rsid w:val="005C6AED"/>
    <w:rsid w:val="005F34AF"/>
    <w:rsid w:val="005F4B29"/>
    <w:rsid w:val="00613337"/>
    <w:rsid w:val="00630755"/>
    <w:rsid w:val="00637441"/>
    <w:rsid w:val="00637834"/>
    <w:rsid w:val="00643B08"/>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00278"/>
    <w:rsid w:val="007131E3"/>
    <w:rsid w:val="00717C19"/>
    <w:rsid w:val="007418FE"/>
    <w:rsid w:val="00751C2E"/>
    <w:rsid w:val="007522B5"/>
    <w:rsid w:val="00767559"/>
    <w:rsid w:val="00772360"/>
    <w:rsid w:val="00785BE9"/>
    <w:rsid w:val="007862B1"/>
    <w:rsid w:val="00786BD2"/>
    <w:rsid w:val="0079116A"/>
    <w:rsid w:val="00792AD6"/>
    <w:rsid w:val="00793F21"/>
    <w:rsid w:val="00796BD3"/>
    <w:rsid w:val="007B738F"/>
    <w:rsid w:val="007C0B4E"/>
    <w:rsid w:val="007D00F8"/>
    <w:rsid w:val="007D0842"/>
    <w:rsid w:val="007D7229"/>
    <w:rsid w:val="007E7822"/>
    <w:rsid w:val="007F501B"/>
    <w:rsid w:val="00801DCC"/>
    <w:rsid w:val="008160DE"/>
    <w:rsid w:val="0082049D"/>
    <w:rsid w:val="00824A57"/>
    <w:rsid w:val="0083180F"/>
    <w:rsid w:val="00832945"/>
    <w:rsid w:val="00885DC7"/>
    <w:rsid w:val="00886F0F"/>
    <w:rsid w:val="00890356"/>
    <w:rsid w:val="00890EAC"/>
    <w:rsid w:val="008976C1"/>
    <w:rsid w:val="008A6AB8"/>
    <w:rsid w:val="008B656D"/>
    <w:rsid w:val="008B77F3"/>
    <w:rsid w:val="008C03F4"/>
    <w:rsid w:val="008C3C43"/>
    <w:rsid w:val="008D7BDB"/>
    <w:rsid w:val="009006FB"/>
    <w:rsid w:val="00935423"/>
    <w:rsid w:val="00964622"/>
    <w:rsid w:val="0096567D"/>
    <w:rsid w:val="009B1BD6"/>
    <w:rsid w:val="009B38C3"/>
    <w:rsid w:val="009D60E5"/>
    <w:rsid w:val="009E5083"/>
    <w:rsid w:val="009F6C52"/>
    <w:rsid w:val="009F7338"/>
    <w:rsid w:val="00A067AD"/>
    <w:rsid w:val="00A26748"/>
    <w:rsid w:val="00A36F72"/>
    <w:rsid w:val="00A67F3E"/>
    <w:rsid w:val="00A93076"/>
    <w:rsid w:val="00A95BD9"/>
    <w:rsid w:val="00A97235"/>
    <w:rsid w:val="00AA41FE"/>
    <w:rsid w:val="00AB720F"/>
    <w:rsid w:val="00AD6719"/>
    <w:rsid w:val="00AE4D20"/>
    <w:rsid w:val="00B16973"/>
    <w:rsid w:val="00B30642"/>
    <w:rsid w:val="00B34537"/>
    <w:rsid w:val="00B61E34"/>
    <w:rsid w:val="00B624FD"/>
    <w:rsid w:val="00B7699A"/>
    <w:rsid w:val="00B82B2A"/>
    <w:rsid w:val="00B8703D"/>
    <w:rsid w:val="00B9104B"/>
    <w:rsid w:val="00BC2A65"/>
    <w:rsid w:val="00BC3D38"/>
    <w:rsid w:val="00BC5ACD"/>
    <w:rsid w:val="00BE4EAA"/>
    <w:rsid w:val="00BF53DD"/>
    <w:rsid w:val="00BF6DC5"/>
    <w:rsid w:val="00BF7E3F"/>
    <w:rsid w:val="00C143D7"/>
    <w:rsid w:val="00C42E56"/>
    <w:rsid w:val="00C435EE"/>
    <w:rsid w:val="00C55AA5"/>
    <w:rsid w:val="00C62277"/>
    <w:rsid w:val="00C623B2"/>
    <w:rsid w:val="00C70B11"/>
    <w:rsid w:val="00C801A2"/>
    <w:rsid w:val="00C80DA9"/>
    <w:rsid w:val="00C862E5"/>
    <w:rsid w:val="00C97872"/>
    <w:rsid w:val="00CA073C"/>
    <w:rsid w:val="00CA4105"/>
    <w:rsid w:val="00CE6DB5"/>
    <w:rsid w:val="00D2146D"/>
    <w:rsid w:val="00D43F71"/>
    <w:rsid w:val="00D54DF4"/>
    <w:rsid w:val="00D56026"/>
    <w:rsid w:val="00D619F6"/>
    <w:rsid w:val="00D67A93"/>
    <w:rsid w:val="00D84673"/>
    <w:rsid w:val="00DA6EC5"/>
    <w:rsid w:val="00DA7104"/>
    <w:rsid w:val="00DD35E7"/>
    <w:rsid w:val="00DD66BC"/>
    <w:rsid w:val="00DE4025"/>
    <w:rsid w:val="00DF4798"/>
    <w:rsid w:val="00DF6CD1"/>
    <w:rsid w:val="00E05040"/>
    <w:rsid w:val="00E0554F"/>
    <w:rsid w:val="00E1548B"/>
    <w:rsid w:val="00E17AFF"/>
    <w:rsid w:val="00E40A46"/>
    <w:rsid w:val="00E422D4"/>
    <w:rsid w:val="00E43306"/>
    <w:rsid w:val="00E435EF"/>
    <w:rsid w:val="00E54840"/>
    <w:rsid w:val="00E911E5"/>
    <w:rsid w:val="00E91C05"/>
    <w:rsid w:val="00EC6108"/>
    <w:rsid w:val="00ED0CFE"/>
    <w:rsid w:val="00ED1573"/>
    <w:rsid w:val="00EE0918"/>
    <w:rsid w:val="00EE277A"/>
    <w:rsid w:val="00F01A3A"/>
    <w:rsid w:val="00F27F41"/>
    <w:rsid w:val="00F41BAF"/>
    <w:rsid w:val="00F4590C"/>
    <w:rsid w:val="00F50AC2"/>
    <w:rsid w:val="00F50CB9"/>
    <w:rsid w:val="00F53D4C"/>
    <w:rsid w:val="00F54A14"/>
    <w:rsid w:val="00F61015"/>
    <w:rsid w:val="00F662E2"/>
    <w:rsid w:val="00F70079"/>
    <w:rsid w:val="00F72A3C"/>
    <w:rsid w:val="00F75048"/>
    <w:rsid w:val="00F75357"/>
    <w:rsid w:val="00F806C4"/>
    <w:rsid w:val="00F926B5"/>
    <w:rsid w:val="00F954E3"/>
    <w:rsid w:val="00FA358F"/>
    <w:rsid w:val="00FC6A02"/>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Footnote reference,FA Fu,Footnote Text Char Char Char Char Char,Footnote Text Char Char Char Char,Footnote Text Char1,Footnote Text Char Char,Footnote Expulsion, Char,Char,5_GC,fn,Car,Footnote ak,Footnote text,Footnote,f,Geneva 9"/>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fr,Footnote number,16 Point,Superscript 6 Point,stylish,Ref,de nota al pie,FNRefe Char,BVI fnr Char,BVI fnr Char Char,BVI fnr Car Car Char Char,BVI fnr Car Char Char,BVI fnr Car Car Car Car Char Char Char Char,FNRefe Char Char,ftr"/>
    <w:basedOn w:val="DefaultParagraphFont"/>
    <w:link w:val="4GChar1"/>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FootnoteTextChar">
    <w:name w:val="Footnote Text Char"/>
    <w:aliases w:val="5_G Char,Footnote reference Char,FA Fu Char,Footnote Text Char Char Char Char Char Char,Footnote Text Char Char Char Char Char1,Footnote Text Char1 Char,Footnote Text Char Char Char,Footnote Expulsion Char, Char Char,Char Char,fn Char"/>
    <w:link w:val="FootnoteText"/>
    <w:rsid w:val="00DA6EC5"/>
    <w:rPr>
      <w:rFonts w:eastAsia="SimSun"/>
      <w:snapToGrid w:val="0"/>
      <w:sz w:val="18"/>
      <w:lang w:val="en-US" w:eastAsia="zh-CN" w:bidi="ar-SA"/>
    </w:rPr>
  </w:style>
  <w:style w:type="character" w:customStyle="1" w:styleId="SingleTxtGCChar">
    <w:name w:val="_ Single Txt_GC Char"/>
    <w:basedOn w:val="DefaultParagraphFont"/>
    <w:link w:val="SingleTxtGC"/>
    <w:rsid w:val="00DA6EC5"/>
    <w:rPr>
      <w:rFonts w:eastAsia="SimSun"/>
      <w:snapToGrid w:val="0"/>
      <w:sz w:val="21"/>
      <w:lang w:val="en-US" w:eastAsia="zh-CN" w:bidi="ar-SA"/>
    </w:rPr>
  </w:style>
  <w:style w:type="paragraph" w:customStyle="1" w:styleId="4GChar1">
    <w:name w:val="4_G Char1"/>
    <w:aliases w:val="Footnote number Char,4_G Char Char Char Char,4_G Char Char Char Char Char,ftref Char Char Char Char Char Char,ftref Char Char Char Char Char Char Char,Heading 2 Char1 Char Char Char Char Char Char Char"/>
    <w:basedOn w:val="Normal"/>
    <w:link w:val="FootnoteReference"/>
    <w:rsid w:val="00772360"/>
    <w:pPr>
      <w:tabs>
        <w:tab w:val="clear" w:pos="431"/>
      </w:tabs>
      <w:overflowPunct/>
      <w:adjustRightInd/>
      <w:snapToGrid/>
      <w:spacing w:after="160" w:line="240" w:lineRule="exact"/>
      <w:jc w:val="left"/>
    </w:pPr>
    <w:rPr>
      <w:rFonts w:eastAsia="Times New Roman"/>
      <w:snapToGrid/>
      <w:color w:val="0000FF"/>
      <w:vertAlign w:val="superscript"/>
      <w:lang w:val="en-US" w:eastAsia="en-US"/>
    </w:rPr>
  </w:style>
  <w:style w:type="paragraph" w:customStyle="1" w:styleId="SingleTxtG">
    <w:name w:val="_ Single Txt_G"/>
    <w:basedOn w:val="Normal"/>
    <w:link w:val="SingleTxtGChar"/>
    <w:rsid w:val="00772360"/>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772360"/>
    <w:rPr>
      <w:rFonts w:eastAsia="SimSun"/>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1</Pages>
  <Words>1931</Words>
  <Characters>2086</Characters>
  <Application>Microsoft Office Outlook</Application>
  <DocSecurity>4</DocSecurity>
  <Lines>80</Lines>
  <Paragraphs>59</Paragraphs>
  <ScaleCrop>false</ScaleCrop>
  <Company>CSD</Company>
  <LinksUpToDate>false</LinksUpToDate>
  <CharactersWithSpaces>3958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dc:creator>
  <cp:keywords/>
  <dc:description/>
  <cp:lastModifiedBy>Tian</cp:lastModifiedBy>
  <cp:revision>3</cp:revision>
  <cp:lastPrinted>2013-11-27T14:53:00Z</cp:lastPrinted>
  <dcterms:created xsi:type="dcterms:W3CDTF">2013-11-27T14:53:00Z</dcterms:created>
  <dcterms:modified xsi:type="dcterms:W3CDTF">2013-11-27T14:53:00Z</dcterms:modified>
</cp:coreProperties>
</file>