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3E1533B6" w14:textId="77777777" w:rsidTr="00AB52AE">
        <w:trPr>
          <w:cantSplit/>
          <w:trHeight w:hRule="exact" w:val="851"/>
        </w:trPr>
        <w:tc>
          <w:tcPr>
            <w:tcW w:w="1276" w:type="dxa"/>
            <w:tcBorders>
              <w:bottom w:val="single" w:sz="4" w:space="0" w:color="auto"/>
            </w:tcBorders>
            <w:vAlign w:val="bottom"/>
          </w:tcPr>
          <w:p w14:paraId="2EE0251A"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67FC1742"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D151D63" w14:textId="77777777" w:rsidR="00271924" w:rsidRDefault="00B04803" w:rsidP="00B04803">
            <w:pPr>
              <w:suppressAutoHyphens w:val="0"/>
              <w:spacing w:after="20"/>
              <w:jc w:val="right"/>
            </w:pPr>
            <w:r w:rsidRPr="00B04803">
              <w:rPr>
                <w:sz w:val="40"/>
              </w:rPr>
              <w:t>CMW</w:t>
            </w:r>
            <w:r>
              <w:t>/C/37/1</w:t>
            </w:r>
          </w:p>
        </w:tc>
      </w:tr>
      <w:tr w:rsidR="00271924" w14:paraId="730B7988" w14:textId="77777777" w:rsidTr="00AB52AE">
        <w:trPr>
          <w:cantSplit/>
          <w:trHeight w:hRule="exact" w:val="2835"/>
        </w:trPr>
        <w:tc>
          <w:tcPr>
            <w:tcW w:w="1276" w:type="dxa"/>
            <w:tcBorders>
              <w:top w:val="single" w:sz="4" w:space="0" w:color="auto"/>
              <w:bottom w:val="single" w:sz="12" w:space="0" w:color="auto"/>
            </w:tcBorders>
          </w:tcPr>
          <w:p w14:paraId="4E6D914D" w14:textId="77777777" w:rsidR="00271924" w:rsidRDefault="00271924" w:rsidP="00AB52AE">
            <w:pPr>
              <w:spacing w:before="120"/>
              <w:jc w:val="center"/>
            </w:pPr>
            <w:r>
              <w:rPr>
                <w:noProof/>
                <w:lang w:val="fr-CH" w:eastAsia="fr-CH"/>
              </w:rPr>
              <w:drawing>
                <wp:inline distT="0" distB="0" distL="0" distR="0" wp14:anchorId="7FD3D703" wp14:editId="7CEC822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6C1C0D"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A7CF9D6" w14:textId="77777777" w:rsidR="00271924" w:rsidRDefault="00B04803" w:rsidP="00B04803">
            <w:pPr>
              <w:spacing w:before="240"/>
            </w:pPr>
            <w:r>
              <w:t>Distr.: General</w:t>
            </w:r>
          </w:p>
          <w:p w14:paraId="67895BC9" w14:textId="77777777" w:rsidR="00B04803" w:rsidRDefault="00B04803" w:rsidP="00B04803">
            <w:pPr>
              <w:suppressAutoHyphens w:val="0"/>
            </w:pPr>
            <w:r>
              <w:t>19 October 2023</w:t>
            </w:r>
          </w:p>
          <w:p w14:paraId="1B930E15" w14:textId="77777777" w:rsidR="00B04803" w:rsidRDefault="00B04803" w:rsidP="00B04803">
            <w:pPr>
              <w:suppressAutoHyphens w:val="0"/>
            </w:pPr>
          </w:p>
          <w:p w14:paraId="4FCE5B76" w14:textId="77777777" w:rsidR="00B04803" w:rsidRDefault="00B04803" w:rsidP="00B04803">
            <w:pPr>
              <w:suppressAutoHyphens w:val="0"/>
            </w:pPr>
            <w:r>
              <w:t>Original: English</w:t>
            </w:r>
          </w:p>
          <w:p w14:paraId="738FE9DB" w14:textId="3A978DBE" w:rsidR="00B04803" w:rsidRDefault="00B04803" w:rsidP="00B04803">
            <w:pPr>
              <w:suppressAutoHyphens w:val="0"/>
            </w:pPr>
            <w:r w:rsidRPr="006B116B">
              <w:t>English, French and Spanish only</w:t>
            </w:r>
          </w:p>
        </w:tc>
      </w:tr>
    </w:tbl>
    <w:p w14:paraId="1FDE7184" w14:textId="77777777" w:rsidR="00B04803" w:rsidRPr="006F63E2" w:rsidRDefault="00B04803" w:rsidP="00B04803">
      <w:pPr>
        <w:spacing w:before="120"/>
        <w:rPr>
          <w:b/>
          <w:bCs/>
          <w:color w:val="000000" w:themeColor="text1"/>
          <w:sz w:val="24"/>
        </w:rPr>
      </w:pPr>
      <w:r w:rsidRPr="006F63E2">
        <w:rPr>
          <w:b/>
          <w:bCs/>
          <w:color w:val="000000" w:themeColor="text1"/>
          <w:sz w:val="24"/>
        </w:rPr>
        <w:t>Committee on the Protection of the Rights of All</w:t>
      </w:r>
      <w:r w:rsidRPr="006F63E2">
        <w:rPr>
          <w:b/>
          <w:bCs/>
          <w:color w:val="000000" w:themeColor="text1"/>
          <w:sz w:val="24"/>
        </w:rPr>
        <w:br/>
        <w:t>Migrant Workers and Members of Their Families</w:t>
      </w:r>
    </w:p>
    <w:p w14:paraId="33B5AAE6" w14:textId="77777777" w:rsidR="00B04803" w:rsidRPr="006F63E2" w:rsidRDefault="00B04803" w:rsidP="00B04803">
      <w:pPr>
        <w:rPr>
          <w:b/>
          <w:bCs/>
          <w:color w:val="000000" w:themeColor="text1"/>
        </w:rPr>
      </w:pPr>
      <w:r w:rsidRPr="006F63E2">
        <w:rPr>
          <w:b/>
          <w:bCs/>
          <w:color w:val="000000" w:themeColor="text1"/>
        </w:rPr>
        <w:t>Thirty-seventh session</w:t>
      </w:r>
    </w:p>
    <w:p w14:paraId="5B69FA24" w14:textId="77777777" w:rsidR="00B04803" w:rsidRPr="006F63E2" w:rsidRDefault="00B04803" w:rsidP="00B04803">
      <w:pPr>
        <w:rPr>
          <w:color w:val="000000" w:themeColor="text1"/>
        </w:rPr>
      </w:pPr>
      <w:r w:rsidRPr="006F63E2">
        <w:rPr>
          <w:color w:val="000000" w:themeColor="text1"/>
        </w:rPr>
        <w:t>27 November–8 December 2023</w:t>
      </w:r>
    </w:p>
    <w:p w14:paraId="0BAE26F3" w14:textId="77777777" w:rsidR="00B04803" w:rsidRPr="006F63E2" w:rsidRDefault="00B04803" w:rsidP="00B04803">
      <w:pPr>
        <w:rPr>
          <w:color w:val="000000" w:themeColor="text1"/>
        </w:rPr>
      </w:pPr>
      <w:r w:rsidRPr="006F63E2">
        <w:rPr>
          <w:color w:val="000000" w:themeColor="text1"/>
        </w:rPr>
        <w:t>Item 2 of the provisional agenda</w:t>
      </w:r>
    </w:p>
    <w:p w14:paraId="3318F306" w14:textId="77777777" w:rsidR="00B04803" w:rsidRPr="006F63E2" w:rsidRDefault="00B04803" w:rsidP="00B04803">
      <w:pPr>
        <w:rPr>
          <w:b/>
          <w:bCs/>
          <w:color w:val="000000" w:themeColor="text1"/>
        </w:rPr>
      </w:pPr>
      <w:r w:rsidRPr="006F63E2">
        <w:rPr>
          <w:b/>
          <w:bCs/>
          <w:color w:val="000000" w:themeColor="text1"/>
        </w:rPr>
        <w:t>Adoption of the agenda</w:t>
      </w:r>
    </w:p>
    <w:p w14:paraId="34082CDF" w14:textId="77777777" w:rsidR="00277D31" w:rsidRPr="006F63E2" w:rsidRDefault="00277D31" w:rsidP="00277D31">
      <w:pPr>
        <w:pStyle w:val="HChG"/>
      </w:pPr>
      <w:r w:rsidRPr="006F63E2">
        <w:tab/>
      </w:r>
      <w:r w:rsidRPr="006F63E2">
        <w:tab/>
        <w:t>Annotated provisional agenda</w:t>
      </w:r>
      <w:r w:rsidRPr="006F63E2">
        <w:rPr>
          <w:b w:val="0"/>
          <w:bCs/>
          <w:sz w:val="20"/>
        </w:rPr>
        <w:footnoteReference w:customMarkFollows="1" w:id="1"/>
        <w:t>*</w:t>
      </w:r>
    </w:p>
    <w:p w14:paraId="38AE2BA6" w14:textId="77777777" w:rsidR="00277D31" w:rsidRPr="006F63E2" w:rsidRDefault="00277D31" w:rsidP="00277D31">
      <w:pPr>
        <w:pStyle w:val="H1G"/>
      </w:pPr>
      <w:r w:rsidRPr="006F63E2">
        <w:tab/>
      </w:r>
      <w:r w:rsidRPr="006F63E2">
        <w:tab/>
        <w:t>Provisional agenda</w:t>
      </w:r>
    </w:p>
    <w:p w14:paraId="0CCD4178" w14:textId="77777777" w:rsidR="00277D31" w:rsidRPr="006F63E2" w:rsidRDefault="00277D31" w:rsidP="00277D31">
      <w:pPr>
        <w:pStyle w:val="SingleTxtG"/>
      </w:pPr>
      <w:r w:rsidRPr="006F63E2">
        <w:t>1.</w:t>
      </w:r>
      <w:r w:rsidRPr="006F63E2">
        <w:tab/>
        <w:t>Opening of the session.</w:t>
      </w:r>
    </w:p>
    <w:p w14:paraId="39555AFB" w14:textId="77777777" w:rsidR="00277D31" w:rsidRPr="006F63E2" w:rsidRDefault="00277D31" w:rsidP="00277D31">
      <w:pPr>
        <w:pStyle w:val="SingleTxtG"/>
      </w:pPr>
      <w:r w:rsidRPr="006F63E2">
        <w:t>2.</w:t>
      </w:r>
      <w:r w:rsidRPr="006F63E2">
        <w:tab/>
        <w:t>Adoption of the agenda.</w:t>
      </w:r>
    </w:p>
    <w:p w14:paraId="1A90267A" w14:textId="77777777" w:rsidR="00277D31" w:rsidRPr="006F63E2" w:rsidRDefault="00277D31" w:rsidP="00277D31">
      <w:pPr>
        <w:pStyle w:val="SingleTxtG"/>
      </w:pPr>
      <w:r w:rsidRPr="006F63E2">
        <w:t>3.</w:t>
      </w:r>
      <w:r w:rsidRPr="006F63E2">
        <w:tab/>
        <w:t>Organizational matters.</w:t>
      </w:r>
    </w:p>
    <w:p w14:paraId="2720E140" w14:textId="77777777" w:rsidR="00277D31" w:rsidRPr="006F63E2" w:rsidRDefault="00277D31" w:rsidP="00277D31">
      <w:pPr>
        <w:pStyle w:val="SingleTxtG"/>
      </w:pPr>
      <w:r w:rsidRPr="006F63E2">
        <w:t>4.</w:t>
      </w:r>
      <w:r w:rsidRPr="006F63E2">
        <w:tab/>
        <w:t>Submission of reports by States parties.</w:t>
      </w:r>
    </w:p>
    <w:p w14:paraId="336E204E" w14:textId="77777777" w:rsidR="00277D31" w:rsidRPr="006F63E2" w:rsidRDefault="00277D31" w:rsidP="00277D31">
      <w:pPr>
        <w:pStyle w:val="SingleTxtG"/>
      </w:pPr>
      <w:r w:rsidRPr="006F63E2">
        <w:t>5.</w:t>
      </w:r>
      <w:r w:rsidRPr="006F63E2">
        <w:tab/>
        <w:t>Consideration of reports submitted by States parties under article 73 of the Convention.</w:t>
      </w:r>
    </w:p>
    <w:p w14:paraId="22DA11D3" w14:textId="77777777" w:rsidR="00277D31" w:rsidRPr="006F63E2" w:rsidRDefault="00277D31" w:rsidP="00277D31">
      <w:pPr>
        <w:pStyle w:val="SingleTxtG"/>
      </w:pPr>
      <w:r w:rsidRPr="006F63E2">
        <w:t>6.</w:t>
      </w:r>
      <w:r w:rsidRPr="006F63E2">
        <w:tab/>
        <w:t>Methods of work of the Committee.</w:t>
      </w:r>
    </w:p>
    <w:p w14:paraId="22EA9C0D" w14:textId="77777777" w:rsidR="00277D31" w:rsidRPr="006F63E2" w:rsidRDefault="00277D31" w:rsidP="00277D31">
      <w:pPr>
        <w:pStyle w:val="SingleTxtG"/>
      </w:pPr>
      <w:r w:rsidRPr="006F63E2">
        <w:t>7.</w:t>
      </w:r>
      <w:r w:rsidRPr="006F63E2">
        <w:tab/>
        <w:t>Promotion of the Convention.</w:t>
      </w:r>
    </w:p>
    <w:p w14:paraId="1D7174BE" w14:textId="194F0DAE" w:rsidR="00277D31" w:rsidRPr="006F63E2" w:rsidRDefault="00277D31" w:rsidP="00EB54F9">
      <w:pPr>
        <w:pStyle w:val="SingleTxtG"/>
        <w:ind w:left="1701" w:hanging="567"/>
      </w:pPr>
      <w:r w:rsidRPr="006F63E2">
        <w:t>8.</w:t>
      </w:r>
      <w:r w:rsidRPr="006F63E2">
        <w:tab/>
        <w:t>Adoption of general comment No. 6 on the convergence of the Convention and the Global Compact for Migration.</w:t>
      </w:r>
    </w:p>
    <w:p w14:paraId="24986495" w14:textId="77777777" w:rsidR="00277D31" w:rsidRPr="006F63E2" w:rsidRDefault="00277D31" w:rsidP="00EB54F9">
      <w:pPr>
        <w:pStyle w:val="H1G"/>
      </w:pPr>
      <w:r w:rsidRPr="006F63E2">
        <w:tab/>
      </w:r>
      <w:r w:rsidRPr="006F63E2">
        <w:tab/>
        <w:t>Annotations</w:t>
      </w:r>
    </w:p>
    <w:p w14:paraId="05576D84" w14:textId="77777777" w:rsidR="00277D31" w:rsidRPr="006F63E2" w:rsidRDefault="00277D31" w:rsidP="00EB54F9">
      <w:pPr>
        <w:pStyle w:val="H23G"/>
      </w:pPr>
      <w:r w:rsidRPr="006F63E2">
        <w:tab/>
        <w:t>1.</w:t>
      </w:r>
      <w:r w:rsidRPr="006F63E2">
        <w:tab/>
        <w:t>Opening of the session</w:t>
      </w:r>
    </w:p>
    <w:p w14:paraId="06111C13" w14:textId="77777777" w:rsidR="00277D31" w:rsidRPr="006F63E2" w:rsidRDefault="00277D31" w:rsidP="00277D31">
      <w:pPr>
        <w:pStyle w:val="SingleTxtG"/>
      </w:pPr>
      <w:r w:rsidRPr="006F63E2">
        <w:t>The representative of the Secretary-General will open the thirty-seventh session of the Committee.</w:t>
      </w:r>
    </w:p>
    <w:p w14:paraId="596EC471" w14:textId="77777777" w:rsidR="00277D31" w:rsidRPr="006F63E2" w:rsidRDefault="00277D31" w:rsidP="00EB54F9">
      <w:pPr>
        <w:pStyle w:val="H23G"/>
      </w:pPr>
      <w:r w:rsidRPr="006F63E2">
        <w:tab/>
        <w:t>2.</w:t>
      </w:r>
      <w:r w:rsidRPr="006F63E2">
        <w:tab/>
        <w:t>Adoption of the agenda</w:t>
      </w:r>
    </w:p>
    <w:p w14:paraId="0972FE18" w14:textId="3EE9436A" w:rsidR="00277D31" w:rsidRPr="006F63E2" w:rsidRDefault="00277D31" w:rsidP="00277D31">
      <w:pPr>
        <w:pStyle w:val="SingleTxtG"/>
      </w:pPr>
      <w:r w:rsidRPr="006F63E2">
        <w:t>In accordance with rule 5 of the Committee</w:t>
      </w:r>
      <w:r w:rsidR="003E0D31">
        <w:t>’</w:t>
      </w:r>
      <w:r w:rsidRPr="006F63E2">
        <w:t>s rules of procedure, the present annotated provisional agenda has been prepared by the Secretary-General in consultation with the Chair of the Committee.</w:t>
      </w:r>
    </w:p>
    <w:p w14:paraId="1B8A866F" w14:textId="77777777" w:rsidR="00277D31" w:rsidRPr="006F63E2" w:rsidRDefault="00277D31" w:rsidP="00277D31">
      <w:pPr>
        <w:pStyle w:val="SingleTxtG"/>
      </w:pPr>
      <w:r w:rsidRPr="006F63E2">
        <w:t>In accordance with rule 6 of the rules of procedure, the adoption of the agenda will be the first item on the provisional agenda of any session, except where the election of officers is required pursuant to rule 13. In accordance with rule 7, the Committee may revise the agenda during a session and may, as appropriate, defer or delete items.</w:t>
      </w:r>
    </w:p>
    <w:p w14:paraId="2C540E24" w14:textId="77777777" w:rsidR="00277D31" w:rsidRPr="006F63E2" w:rsidRDefault="00277D31" w:rsidP="00EB54F9">
      <w:pPr>
        <w:pStyle w:val="H23G"/>
      </w:pPr>
      <w:r w:rsidRPr="006F63E2">
        <w:lastRenderedPageBreak/>
        <w:tab/>
        <w:t>3.</w:t>
      </w:r>
      <w:r w:rsidRPr="006F63E2">
        <w:tab/>
        <w:t>Organizational matters</w:t>
      </w:r>
    </w:p>
    <w:p w14:paraId="2FAF4F4D" w14:textId="1F405758" w:rsidR="00277D31" w:rsidRPr="006F63E2" w:rsidRDefault="00277D31" w:rsidP="00277D31">
      <w:pPr>
        <w:pStyle w:val="SingleTxtG"/>
      </w:pPr>
      <w:r w:rsidRPr="006F63E2">
        <w:t>The thirty-seventh session of the Committee will be held at Palais Wilson, from 27 November to 8 December 2023. The first meeting of the session will be convened on Monday, 27</w:t>
      </w:r>
      <w:r w:rsidR="009B4970">
        <w:t> </w:t>
      </w:r>
      <w:r w:rsidRPr="006F63E2">
        <w:t>November, at 10 a.m.</w:t>
      </w:r>
    </w:p>
    <w:p w14:paraId="7381F6BD" w14:textId="77777777" w:rsidR="00277D31" w:rsidRPr="006F63E2" w:rsidRDefault="00277D31" w:rsidP="00277D31">
      <w:pPr>
        <w:pStyle w:val="SingleTxtG"/>
      </w:pPr>
      <w:r w:rsidRPr="006F63E2">
        <w:t>The Committee will consider its programme of work and issues relevant to its business, including the dates of its future sessions. The programme of work will be made available on the web page of the Committee.</w:t>
      </w:r>
      <w:r w:rsidRPr="006F63E2">
        <w:rPr>
          <w:rStyle w:val="FootnoteReference"/>
        </w:rPr>
        <w:footnoteReference w:id="2"/>
      </w:r>
    </w:p>
    <w:p w14:paraId="5BE3B296" w14:textId="77777777" w:rsidR="00277D31" w:rsidRPr="006F63E2" w:rsidRDefault="00277D31" w:rsidP="008600C6">
      <w:pPr>
        <w:pStyle w:val="H23G"/>
      </w:pPr>
      <w:r w:rsidRPr="006F63E2">
        <w:tab/>
        <w:t>4.</w:t>
      </w:r>
      <w:r w:rsidRPr="006F63E2">
        <w:tab/>
        <w:t>Submission of reports by States parties</w:t>
      </w:r>
    </w:p>
    <w:p w14:paraId="4946FD22" w14:textId="77777777" w:rsidR="00277D31" w:rsidRPr="006F63E2" w:rsidRDefault="00277D31" w:rsidP="009F26AF">
      <w:pPr>
        <w:pStyle w:val="SingleTxtG"/>
        <w:spacing w:after="240"/>
      </w:pPr>
      <w:r w:rsidRPr="006F63E2">
        <w:t>As at 1 October 2023, the initial reports of the following States parties were due but had not been received by the Committee for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28"/>
        <w:gridCol w:w="2185"/>
        <w:gridCol w:w="2457"/>
      </w:tblGrid>
      <w:tr w:rsidR="008600C6" w:rsidRPr="006F63E2" w14:paraId="06B0AF31" w14:textId="77777777" w:rsidTr="008600C6">
        <w:trPr>
          <w:tblHeader/>
        </w:trPr>
        <w:tc>
          <w:tcPr>
            <w:tcW w:w="2728" w:type="dxa"/>
            <w:tcBorders>
              <w:top w:val="single" w:sz="4" w:space="0" w:color="auto"/>
              <w:bottom w:val="single" w:sz="12" w:space="0" w:color="auto"/>
            </w:tcBorders>
            <w:shd w:val="clear" w:color="auto" w:fill="auto"/>
            <w:vAlign w:val="bottom"/>
          </w:tcPr>
          <w:p w14:paraId="4369D69F" w14:textId="77777777" w:rsidR="00277D31" w:rsidRPr="006F63E2" w:rsidRDefault="00277D31" w:rsidP="008600C6">
            <w:pPr>
              <w:suppressAutoHyphens w:val="0"/>
              <w:spacing w:before="80" w:after="80" w:line="200" w:lineRule="exact"/>
              <w:ind w:right="113"/>
              <w:rPr>
                <w:i/>
                <w:sz w:val="16"/>
              </w:rPr>
            </w:pPr>
            <w:r w:rsidRPr="006F63E2">
              <w:rPr>
                <w:i/>
                <w:sz w:val="16"/>
              </w:rPr>
              <w:t>State party</w:t>
            </w:r>
          </w:p>
        </w:tc>
        <w:tc>
          <w:tcPr>
            <w:tcW w:w="2185" w:type="dxa"/>
            <w:tcBorders>
              <w:top w:val="single" w:sz="4" w:space="0" w:color="auto"/>
              <w:bottom w:val="single" w:sz="12" w:space="0" w:color="auto"/>
            </w:tcBorders>
            <w:shd w:val="clear" w:color="auto" w:fill="auto"/>
            <w:vAlign w:val="bottom"/>
          </w:tcPr>
          <w:p w14:paraId="4E5B605C" w14:textId="77777777" w:rsidR="00277D31" w:rsidRPr="006F63E2" w:rsidRDefault="00277D31" w:rsidP="008600C6">
            <w:pPr>
              <w:suppressAutoHyphens w:val="0"/>
              <w:spacing w:before="80" w:after="80" w:line="200" w:lineRule="exact"/>
              <w:ind w:right="113"/>
              <w:rPr>
                <w:i/>
                <w:sz w:val="16"/>
              </w:rPr>
            </w:pPr>
            <w:r w:rsidRPr="006F63E2">
              <w:rPr>
                <w:i/>
                <w:sz w:val="16"/>
              </w:rPr>
              <w:t>Initial date due</w:t>
            </w:r>
          </w:p>
        </w:tc>
        <w:tc>
          <w:tcPr>
            <w:tcW w:w="2457" w:type="dxa"/>
            <w:tcBorders>
              <w:top w:val="single" w:sz="4" w:space="0" w:color="auto"/>
              <w:bottom w:val="single" w:sz="12" w:space="0" w:color="auto"/>
            </w:tcBorders>
            <w:shd w:val="clear" w:color="auto" w:fill="auto"/>
            <w:vAlign w:val="bottom"/>
          </w:tcPr>
          <w:p w14:paraId="228C9805" w14:textId="77777777" w:rsidR="00277D31" w:rsidRPr="006F63E2" w:rsidRDefault="00277D31" w:rsidP="008600C6">
            <w:pPr>
              <w:suppressAutoHyphens w:val="0"/>
              <w:spacing w:before="80" w:after="80" w:line="200" w:lineRule="exact"/>
              <w:ind w:right="113"/>
              <w:rPr>
                <w:i/>
                <w:sz w:val="16"/>
              </w:rPr>
            </w:pPr>
            <w:r w:rsidRPr="006F63E2">
              <w:rPr>
                <w:i/>
                <w:sz w:val="16"/>
              </w:rPr>
              <w:t>Deadline for submission of replies to lists of issues prior to reporting</w:t>
            </w:r>
          </w:p>
        </w:tc>
      </w:tr>
      <w:tr w:rsidR="003F0129" w:rsidRPr="006F63E2" w14:paraId="48A253F3" w14:textId="77777777" w:rsidTr="008600C6">
        <w:tc>
          <w:tcPr>
            <w:tcW w:w="2728" w:type="dxa"/>
            <w:shd w:val="clear" w:color="auto" w:fill="auto"/>
          </w:tcPr>
          <w:p w14:paraId="79753492" w14:textId="77777777" w:rsidR="00277D31" w:rsidRPr="006F63E2" w:rsidRDefault="00277D31" w:rsidP="008600C6">
            <w:pPr>
              <w:suppressAutoHyphens w:val="0"/>
              <w:spacing w:before="40" w:after="120" w:line="220" w:lineRule="exact"/>
              <w:ind w:right="113"/>
            </w:pPr>
            <w:r w:rsidRPr="006F63E2">
              <w:t>Chad</w:t>
            </w:r>
            <w:r w:rsidRPr="006F63E2">
              <w:rPr>
                <w:i/>
                <w:iCs/>
                <w:vertAlign w:val="superscript"/>
              </w:rPr>
              <w:t>a</w:t>
            </w:r>
          </w:p>
        </w:tc>
        <w:tc>
          <w:tcPr>
            <w:tcW w:w="2185" w:type="dxa"/>
            <w:shd w:val="clear" w:color="auto" w:fill="auto"/>
          </w:tcPr>
          <w:p w14:paraId="206EBA9B" w14:textId="77777777" w:rsidR="00277D31" w:rsidRPr="006F63E2" w:rsidRDefault="00277D31" w:rsidP="008600C6">
            <w:pPr>
              <w:suppressAutoHyphens w:val="0"/>
              <w:spacing w:before="40" w:after="120" w:line="220" w:lineRule="exact"/>
              <w:ind w:right="113"/>
            </w:pPr>
            <w:r w:rsidRPr="006F63E2">
              <w:t>1 June 2023</w:t>
            </w:r>
          </w:p>
        </w:tc>
        <w:tc>
          <w:tcPr>
            <w:tcW w:w="2457" w:type="dxa"/>
            <w:shd w:val="clear" w:color="auto" w:fill="auto"/>
          </w:tcPr>
          <w:p w14:paraId="52F97FA2" w14:textId="77777777" w:rsidR="00277D31" w:rsidRPr="006F63E2" w:rsidRDefault="00277D31" w:rsidP="008600C6">
            <w:pPr>
              <w:suppressAutoHyphens w:val="0"/>
              <w:spacing w:before="40" w:after="120" w:line="220" w:lineRule="exact"/>
              <w:ind w:right="113"/>
            </w:pPr>
          </w:p>
        </w:tc>
      </w:tr>
      <w:tr w:rsidR="003F0129" w:rsidRPr="006F63E2" w14:paraId="3B005846" w14:textId="77777777" w:rsidTr="008600C6">
        <w:tc>
          <w:tcPr>
            <w:tcW w:w="2728" w:type="dxa"/>
            <w:shd w:val="clear" w:color="auto" w:fill="auto"/>
          </w:tcPr>
          <w:p w14:paraId="167B72E9" w14:textId="77777777" w:rsidR="00277D31" w:rsidRPr="006F63E2" w:rsidRDefault="00277D31" w:rsidP="008600C6">
            <w:pPr>
              <w:suppressAutoHyphens w:val="0"/>
              <w:spacing w:before="40" w:after="120" w:line="220" w:lineRule="exact"/>
              <w:ind w:right="113"/>
            </w:pPr>
            <w:r w:rsidRPr="006F63E2">
              <w:t>Congo</w:t>
            </w:r>
            <w:r w:rsidRPr="006F63E2">
              <w:rPr>
                <w:i/>
                <w:iCs/>
                <w:vertAlign w:val="superscript"/>
              </w:rPr>
              <w:t>b</w:t>
            </w:r>
          </w:p>
        </w:tc>
        <w:tc>
          <w:tcPr>
            <w:tcW w:w="2185" w:type="dxa"/>
            <w:shd w:val="clear" w:color="auto" w:fill="auto"/>
          </w:tcPr>
          <w:p w14:paraId="18F42220" w14:textId="77777777" w:rsidR="00277D31" w:rsidRPr="006F63E2" w:rsidRDefault="00277D31" w:rsidP="008600C6">
            <w:pPr>
              <w:suppressAutoHyphens w:val="0"/>
              <w:spacing w:before="40" w:after="120" w:line="220" w:lineRule="exact"/>
              <w:ind w:right="113"/>
            </w:pPr>
            <w:r w:rsidRPr="006F63E2">
              <w:t>1 July 2018</w:t>
            </w:r>
          </w:p>
        </w:tc>
        <w:tc>
          <w:tcPr>
            <w:tcW w:w="2457" w:type="dxa"/>
            <w:shd w:val="clear" w:color="auto" w:fill="auto"/>
          </w:tcPr>
          <w:p w14:paraId="68CDD20E" w14:textId="77777777" w:rsidR="00277D31" w:rsidRPr="006F63E2" w:rsidRDefault="00277D31" w:rsidP="008600C6">
            <w:pPr>
              <w:suppressAutoHyphens w:val="0"/>
              <w:spacing w:before="40" w:after="120" w:line="220" w:lineRule="exact"/>
              <w:ind w:right="113"/>
            </w:pPr>
            <w:r w:rsidRPr="006F63E2">
              <w:t>1 March 2022</w:t>
            </w:r>
          </w:p>
        </w:tc>
      </w:tr>
      <w:tr w:rsidR="003F0129" w:rsidRPr="006F63E2" w14:paraId="237C78DF" w14:textId="77777777" w:rsidTr="008600C6">
        <w:tc>
          <w:tcPr>
            <w:tcW w:w="2728" w:type="dxa"/>
            <w:shd w:val="clear" w:color="auto" w:fill="auto"/>
          </w:tcPr>
          <w:p w14:paraId="17475292" w14:textId="77777777" w:rsidR="00277D31" w:rsidRPr="006F63E2" w:rsidRDefault="00277D31" w:rsidP="008600C6">
            <w:pPr>
              <w:suppressAutoHyphens w:val="0"/>
              <w:spacing w:before="40" w:after="120" w:line="220" w:lineRule="exact"/>
              <w:ind w:right="113"/>
            </w:pPr>
            <w:r w:rsidRPr="006F63E2">
              <w:t>Fiji</w:t>
            </w:r>
            <w:r w:rsidRPr="006F63E2">
              <w:rPr>
                <w:i/>
                <w:iCs/>
                <w:vertAlign w:val="superscript"/>
              </w:rPr>
              <w:t>a</w:t>
            </w:r>
          </w:p>
        </w:tc>
        <w:tc>
          <w:tcPr>
            <w:tcW w:w="2185" w:type="dxa"/>
            <w:shd w:val="clear" w:color="auto" w:fill="auto"/>
          </w:tcPr>
          <w:p w14:paraId="2637560D" w14:textId="77777777" w:rsidR="00277D31" w:rsidRPr="006F63E2" w:rsidRDefault="00277D31" w:rsidP="008600C6">
            <w:pPr>
              <w:suppressAutoHyphens w:val="0"/>
              <w:spacing w:before="40" w:after="120" w:line="220" w:lineRule="exact"/>
              <w:ind w:right="113"/>
            </w:pPr>
            <w:r w:rsidRPr="006F63E2">
              <w:t>1 December 2020</w:t>
            </w:r>
          </w:p>
        </w:tc>
        <w:tc>
          <w:tcPr>
            <w:tcW w:w="2457" w:type="dxa"/>
            <w:shd w:val="clear" w:color="auto" w:fill="auto"/>
          </w:tcPr>
          <w:p w14:paraId="33ECEE3D" w14:textId="77777777" w:rsidR="00277D31" w:rsidRPr="006F63E2" w:rsidRDefault="00277D31" w:rsidP="008600C6">
            <w:pPr>
              <w:suppressAutoHyphens w:val="0"/>
              <w:spacing w:before="40" w:after="120" w:line="220" w:lineRule="exact"/>
              <w:ind w:right="113"/>
            </w:pPr>
          </w:p>
        </w:tc>
      </w:tr>
      <w:tr w:rsidR="003F0129" w:rsidRPr="006F63E2" w14:paraId="5A77716C" w14:textId="77777777" w:rsidTr="008600C6">
        <w:tc>
          <w:tcPr>
            <w:tcW w:w="2728" w:type="dxa"/>
            <w:shd w:val="clear" w:color="auto" w:fill="auto"/>
          </w:tcPr>
          <w:p w14:paraId="7935CD43" w14:textId="77777777" w:rsidR="00277D31" w:rsidRPr="006F63E2" w:rsidRDefault="00277D31" w:rsidP="008600C6">
            <w:pPr>
              <w:suppressAutoHyphens w:val="0"/>
              <w:spacing w:before="40" w:after="120" w:line="220" w:lineRule="exact"/>
              <w:ind w:right="113"/>
            </w:pPr>
            <w:r w:rsidRPr="006F63E2">
              <w:t>Gambia</w:t>
            </w:r>
            <w:r w:rsidRPr="006F63E2">
              <w:rPr>
                <w:i/>
                <w:iCs/>
                <w:vertAlign w:val="superscript"/>
              </w:rPr>
              <w:t>c</w:t>
            </w:r>
          </w:p>
        </w:tc>
        <w:tc>
          <w:tcPr>
            <w:tcW w:w="2185" w:type="dxa"/>
            <w:shd w:val="clear" w:color="auto" w:fill="auto"/>
          </w:tcPr>
          <w:p w14:paraId="201083C5" w14:textId="77777777" w:rsidR="00277D31" w:rsidRPr="006F63E2" w:rsidRDefault="00277D31" w:rsidP="008600C6">
            <w:pPr>
              <w:suppressAutoHyphens w:val="0"/>
              <w:spacing w:before="40" w:after="120" w:line="220" w:lineRule="exact"/>
              <w:ind w:right="113"/>
            </w:pPr>
            <w:r w:rsidRPr="006F63E2">
              <w:t>1 January 2020</w:t>
            </w:r>
          </w:p>
        </w:tc>
        <w:tc>
          <w:tcPr>
            <w:tcW w:w="2457" w:type="dxa"/>
            <w:shd w:val="clear" w:color="auto" w:fill="auto"/>
          </w:tcPr>
          <w:p w14:paraId="349BDCEE" w14:textId="77777777" w:rsidR="00277D31" w:rsidRPr="006F63E2" w:rsidRDefault="00277D31" w:rsidP="008600C6">
            <w:pPr>
              <w:suppressAutoHyphens w:val="0"/>
              <w:spacing w:before="40" w:after="120" w:line="220" w:lineRule="exact"/>
              <w:ind w:right="113"/>
            </w:pPr>
          </w:p>
        </w:tc>
      </w:tr>
      <w:tr w:rsidR="003F0129" w:rsidRPr="006F63E2" w14:paraId="55929718" w14:textId="77777777" w:rsidTr="008600C6">
        <w:tc>
          <w:tcPr>
            <w:tcW w:w="2728" w:type="dxa"/>
            <w:shd w:val="clear" w:color="auto" w:fill="auto"/>
          </w:tcPr>
          <w:p w14:paraId="334729B5" w14:textId="77777777" w:rsidR="00277D31" w:rsidRPr="006F63E2" w:rsidRDefault="00277D31" w:rsidP="008600C6">
            <w:pPr>
              <w:suppressAutoHyphens w:val="0"/>
              <w:spacing w:before="40" w:after="120" w:line="220" w:lineRule="exact"/>
              <w:ind w:right="113"/>
            </w:pPr>
            <w:r w:rsidRPr="006F63E2">
              <w:t>Guinea-Bissau</w:t>
            </w:r>
            <w:r w:rsidRPr="006F63E2">
              <w:rPr>
                <w:i/>
                <w:iCs/>
                <w:vertAlign w:val="superscript"/>
              </w:rPr>
              <w:t>a</w:t>
            </w:r>
          </w:p>
        </w:tc>
        <w:tc>
          <w:tcPr>
            <w:tcW w:w="2185" w:type="dxa"/>
            <w:shd w:val="clear" w:color="auto" w:fill="auto"/>
          </w:tcPr>
          <w:p w14:paraId="4C17C6B1" w14:textId="77777777" w:rsidR="00277D31" w:rsidRPr="006F63E2" w:rsidRDefault="00277D31" w:rsidP="008600C6">
            <w:pPr>
              <w:suppressAutoHyphens w:val="0"/>
              <w:spacing w:before="40" w:after="120" w:line="220" w:lineRule="exact"/>
              <w:ind w:right="113"/>
            </w:pPr>
            <w:r w:rsidRPr="006F63E2">
              <w:t>1 February 2020</w:t>
            </w:r>
          </w:p>
        </w:tc>
        <w:tc>
          <w:tcPr>
            <w:tcW w:w="2457" w:type="dxa"/>
            <w:shd w:val="clear" w:color="auto" w:fill="auto"/>
          </w:tcPr>
          <w:p w14:paraId="472E4825" w14:textId="77777777" w:rsidR="00277D31" w:rsidRPr="006F63E2" w:rsidRDefault="00277D31" w:rsidP="008600C6">
            <w:pPr>
              <w:suppressAutoHyphens w:val="0"/>
              <w:spacing w:before="40" w:after="120" w:line="220" w:lineRule="exact"/>
              <w:ind w:right="113"/>
            </w:pPr>
          </w:p>
        </w:tc>
      </w:tr>
      <w:tr w:rsidR="003F0129" w:rsidRPr="006F63E2" w14:paraId="651FD3E4" w14:textId="77777777" w:rsidTr="008600C6">
        <w:tc>
          <w:tcPr>
            <w:tcW w:w="2728" w:type="dxa"/>
            <w:shd w:val="clear" w:color="auto" w:fill="auto"/>
          </w:tcPr>
          <w:p w14:paraId="73BB63E2" w14:textId="77777777" w:rsidR="00277D31" w:rsidRPr="006F63E2" w:rsidRDefault="00277D31" w:rsidP="008600C6">
            <w:pPr>
              <w:suppressAutoHyphens w:val="0"/>
              <w:spacing w:before="40" w:after="120" w:line="220" w:lineRule="exact"/>
              <w:ind w:right="113"/>
            </w:pPr>
            <w:r w:rsidRPr="006F63E2">
              <w:t>Sao Tome and Principe</w:t>
            </w:r>
            <w:r w:rsidRPr="006F63E2">
              <w:rPr>
                <w:i/>
                <w:iCs/>
                <w:vertAlign w:val="superscript"/>
              </w:rPr>
              <w:t>d</w:t>
            </w:r>
          </w:p>
        </w:tc>
        <w:tc>
          <w:tcPr>
            <w:tcW w:w="2185" w:type="dxa"/>
            <w:shd w:val="clear" w:color="auto" w:fill="auto"/>
          </w:tcPr>
          <w:p w14:paraId="76F3D214" w14:textId="77777777" w:rsidR="00277D31" w:rsidRPr="006F63E2" w:rsidRDefault="00277D31" w:rsidP="008600C6">
            <w:pPr>
              <w:suppressAutoHyphens w:val="0"/>
              <w:spacing w:before="40" w:after="120" w:line="220" w:lineRule="exact"/>
              <w:ind w:right="113"/>
            </w:pPr>
            <w:r w:rsidRPr="006F63E2">
              <w:t>1 May 2018</w:t>
            </w:r>
          </w:p>
        </w:tc>
        <w:tc>
          <w:tcPr>
            <w:tcW w:w="2457" w:type="dxa"/>
            <w:shd w:val="clear" w:color="auto" w:fill="auto"/>
          </w:tcPr>
          <w:p w14:paraId="02CF4893" w14:textId="77777777" w:rsidR="00277D31" w:rsidRPr="006F63E2" w:rsidRDefault="00277D31" w:rsidP="008600C6">
            <w:pPr>
              <w:suppressAutoHyphens w:val="0"/>
              <w:spacing w:before="40" w:after="120" w:line="220" w:lineRule="exact"/>
              <w:ind w:right="113"/>
            </w:pPr>
            <w:r w:rsidRPr="006F63E2">
              <w:t>1 March 2020</w:t>
            </w:r>
          </w:p>
        </w:tc>
      </w:tr>
      <w:tr w:rsidR="008600C6" w:rsidRPr="006F63E2" w14:paraId="790DCA05" w14:textId="77777777" w:rsidTr="008600C6">
        <w:tc>
          <w:tcPr>
            <w:tcW w:w="2728" w:type="dxa"/>
            <w:shd w:val="clear" w:color="auto" w:fill="auto"/>
          </w:tcPr>
          <w:p w14:paraId="1110BD48" w14:textId="77777777" w:rsidR="00277D31" w:rsidRPr="006F63E2" w:rsidRDefault="00277D31" w:rsidP="008600C6">
            <w:pPr>
              <w:suppressAutoHyphens w:val="0"/>
              <w:spacing w:before="40" w:after="120" w:line="220" w:lineRule="exact"/>
              <w:ind w:right="113"/>
            </w:pPr>
            <w:r w:rsidRPr="006F63E2">
              <w:t>Togo</w:t>
            </w:r>
            <w:r w:rsidRPr="006F63E2">
              <w:rPr>
                <w:i/>
                <w:iCs/>
                <w:vertAlign w:val="superscript"/>
              </w:rPr>
              <w:t>a</w:t>
            </w:r>
          </w:p>
        </w:tc>
        <w:tc>
          <w:tcPr>
            <w:tcW w:w="2185" w:type="dxa"/>
            <w:shd w:val="clear" w:color="auto" w:fill="auto"/>
          </w:tcPr>
          <w:p w14:paraId="4A3A2967" w14:textId="77777777" w:rsidR="00277D31" w:rsidRPr="006F63E2" w:rsidRDefault="00277D31" w:rsidP="008600C6">
            <w:pPr>
              <w:suppressAutoHyphens w:val="0"/>
              <w:spacing w:before="40" w:after="120" w:line="220" w:lineRule="exact"/>
              <w:ind w:right="113"/>
            </w:pPr>
            <w:r w:rsidRPr="006F63E2">
              <w:t>1 April 2022</w:t>
            </w:r>
          </w:p>
        </w:tc>
        <w:tc>
          <w:tcPr>
            <w:tcW w:w="2457" w:type="dxa"/>
            <w:shd w:val="clear" w:color="auto" w:fill="auto"/>
          </w:tcPr>
          <w:p w14:paraId="345341BD" w14:textId="77777777" w:rsidR="00277D31" w:rsidRPr="006F63E2" w:rsidRDefault="00277D31" w:rsidP="008600C6">
            <w:pPr>
              <w:suppressAutoHyphens w:val="0"/>
              <w:spacing w:before="40" w:after="120" w:line="220" w:lineRule="exact"/>
              <w:ind w:right="113"/>
            </w:pPr>
          </w:p>
        </w:tc>
      </w:tr>
    </w:tbl>
    <w:p w14:paraId="210C2445" w14:textId="65B32BDA" w:rsidR="00277D31" w:rsidRPr="006F63E2" w:rsidRDefault="00277D31" w:rsidP="007E4AA7">
      <w:pPr>
        <w:pStyle w:val="SingleTxtG"/>
        <w:spacing w:before="120" w:after="0"/>
        <w:ind w:firstLine="170"/>
        <w:jc w:val="left"/>
        <w:rPr>
          <w:sz w:val="18"/>
          <w:szCs w:val="18"/>
        </w:rPr>
      </w:pPr>
      <w:r w:rsidRPr="006F63E2">
        <w:rPr>
          <w:i/>
          <w:iCs/>
          <w:sz w:val="18"/>
          <w:vertAlign w:val="superscript"/>
          <w:lang w:eastAsia="en-US"/>
        </w:rPr>
        <w:t>a</w:t>
      </w:r>
      <w:r w:rsidRPr="006F63E2">
        <w:rPr>
          <w:sz w:val="18"/>
          <w:lang w:eastAsia="en-US"/>
        </w:rPr>
        <w:t xml:space="preserve"> </w:t>
      </w:r>
      <w:r w:rsidR="007E4AA7" w:rsidRPr="006F63E2">
        <w:rPr>
          <w:sz w:val="18"/>
          <w:lang w:eastAsia="en-US"/>
        </w:rPr>
        <w:t xml:space="preserve"> </w:t>
      </w:r>
      <w:r w:rsidRPr="006F63E2">
        <w:rPr>
          <w:sz w:val="18"/>
          <w:lang w:eastAsia="en-US"/>
        </w:rPr>
        <w:t xml:space="preserve">In accordance with the simplified reporting procedure, which has become the default </w:t>
      </w:r>
      <w:r w:rsidRPr="006F63E2">
        <w:t xml:space="preserve">procedure, </w:t>
      </w:r>
      <w:r w:rsidRPr="006F63E2">
        <w:rPr>
          <w:sz w:val="18"/>
          <w:szCs w:val="18"/>
        </w:rPr>
        <w:t>a list of issues prior to reporting will be adopted by the Committee at a future session.</w:t>
      </w:r>
    </w:p>
    <w:p w14:paraId="69D827AE" w14:textId="33AB811E" w:rsidR="00277D31" w:rsidRPr="006F63E2" w:rsidRDefault="00277D31" w:rsidP="00287481">
      <w:pPr>
        <w:pStyle w:val="SingleTxtG"/>
        <w:spacing w:after="0"/>
        <w:ind w:firstLine="170"/>
        <w:jc w:val="left"/>
        <w:rPr>
          <w:sz w:val="18"/>
          <w:szCs w:val="18"/>
          <w:lang w:eastAsia="en-US"/>
        </w:rPr>
      </w:pPr>
      <w:r w:rsidRPr="006F63E2">
        <w:rPr>
          <w:i/>
          <w:iCs/>
          <w:sz w:val="18"/>
          <w:vertAlign w:val="superscript"/>
        </w:rPr>
        <w:t>b</w:t>
      </w:r>
      <w:r w:rsidRPr="006F63E2">
        <w:rPr>
          <w:sz w:val="18"/>
        </w:rPr>
        <w:t xml:space="preserve"> </w:t>
      </w:r>
      <w:r w:rsidR="0080408D" w:rsidRPr="006F63E2">
        <w:rPr>
          <w:sz w:val="18"/>
        </w:rPr>
        <w:t xml:space="preserve"> </w:t>
      </w:r>
      <w:r w:rsidRPr="006F63E2">
        <w:rPr>
          <w:sz w:val="18"/>
        </w:rPr>
        <w:t xml:space="preserve">Owing to the coronavirus disease (COVID-19) pandemic, the list of issues prior to reporting </w:t>
      </w:r>
      <w:r w:rsidRPr="006F63E2">
        <w:t xml:space="preserve">was </w:t>
      </w:r>
      <w:r w:rsidRPr="006F63E2">
        <w:rPr>
          <w:sz w:val="18"/>
          <w:szCs w:val="18"/>
          <w:lang w:eastAsia="en-US"/>
        </w:rPr>
        <w:t>adopted by the Committee intersessionally, on 18 November 2020.</w:t>
      </w:r>
    </w:p>
    <w:p w14:paraId="24773C64" w14:textId="4C35CB15" w:rsidR="00277D31" w:rsidRPr="006F63E2" w:rsidRDefault="00277D31" w:rsidP="00287481">
      <w:pPr>
        <w:pStyle w:val="SingleTxtG"/>
        <w:spacing w:after="0"/>
        <w:ind w:firstLine="170"/>
        <w:jc w:val="left"/>
        <w:rPr>
          <w:sz w:val="18"/>
          <w:szCs w:val="18"/>
          <w:lang w:eastAsia="en-US"/>
        </w:rPr>
      </w:pPr>
      <w:r w:rsidRPr="006F63E2">
        <w:rPr>
          <w:i/>
          <w:iCs/>
          <w:sz w:val="18"/>
          <w:vertAlign w:val="superscript"/>
        </w:rPr>
        <w:t>c</w:t>
      </w:r>
      <w:r w:rsidRPr="006F63E2">
        <w:rPr>
          <w:sz w:val="18"/>
        </w:rPr>
        <w:t xml:space="preserve"> </w:t>
      </w:r>
      <w:r w:rsidR="003E737D" w:rsidRPr="006F63E2">
        <w:rPr>
          <w:sz w:val="18"/>
        </w:rPr>
        <w:t xml:space="preserve"> </w:t>
      </w:r>
      <w:r w:rsidRPr="006F63E2">
        <w:rPr>
          <w:sz w:val="18"/>
        </w:rPr>
        <w:t xml:space="preserve">At its thirty-seventh session, the Committee will have before it for adoption the list of issues prior to </w:t>
      </w:r>
      <w:r w:rsidRPr="006F63E2">
        <w:rPr>
          <w:sz w:val="18"/>
          <w:szCs w:val="18"/>
          <w:lang w:eastAsia="en-US"/>
        </w:rPr>
        <w:t>reporting.</w:t>
      </w:r>
    </w:p>
    <w:p w14:paraId="0D549DAD" w14:textId="46BCC210" w:rsidR="00277D31" w:rsidRPr="006F63E2" w:rsidRDefault="00277D31" w:rsidP="00287481">
      <w:pPr>
        <w:ind w:left="1134" w:right="1134" w:firstLine="170"/>
        <w:rPr>
          <w:sz w:val="18"/>
        </w:rPr>
      </w:pPr>
      <w:bookmarkStart w:id="0" w:name="_Hlk123744078"/>
      <w:r w:rsidRPr="006F63E2">
        <w:rPr>
          <w:i/>
          <w:iCs/>
          <w:sz w:val="18"/>
          <w:vertAlign w:val="superscript"/>
        </w:rPr>
        <w:t>d</w:t>
      </w:r>
      <w:r w:rsidRPr="006F63E2">
        <w:rPr>
          <w:sz w:val="18"/>
        </w:rPr>
        <w:t xml:space="preserve"> </w:t>
      </w:r>
      <w:r w:rsidR="003E737D" w:rsidRPr="006F63E2">
        <w:rPr>
          <w:sz w:val="18"/>
        </w:rPr>
        <w:t xml:space="preserve"> </w:t>
      </w:r>
      <w:r w:rsidRPr="006F63E2">
        <w:rPr>
          <w:sz w:val="18"/>
        </w:rPr>
        <w:t>The list of issues prior to reporting was adopted by the Committee at its thirtieth session.</w:t>
      </w:r>
      <w:bookmarkEnd w:id="0"/>
    </w:p>
    <w:p w14:paraId="4595CE32" w14:textId="29895A7C" w:rsidR="00277D31" w:rsidRPr="006F63E2" w:rsidRDefault="00277D31" w:rsidP="009F26AF">
      <w:pPr>
        <w:pStyle w:val="SingleTxtG"/>
        <w:spacing w:before="120" w:after="240"/>
      </w:pPr>
      <w:r w:rsidRPr="006F63E2">
        <w:t>The Committee received the second periodic reports of Kyrgyzstan (</w:t>
      </w:r>
      <w:hyperlink r:id="rId9" w:history="1">
        <w:r w:rsidR="009B4970" w:rsidRPr="009B4970">
          <w:rPr>
            <w:rStyle w:val="Hyperlink"/>
            <w:u w:val="none"/>
          </w:rPr>
          <w:t>CMW/C/KGZ/2</w:t>
        </w:r>
      </w:hyperlink>
      <w:r w:rsidRPr="009B4970">
        <w:t>)</w:t>
      </w:r>
      <w:r w:rsidRPr="006F63E2">
        <w:t xml:space="preserve"> on 6</w:t>
      </w:r>
      <w:r w:rsidR="009B4970">
        <w:t> </w:t>
      </w:r>
      <w:r w:rsidRPr="006F63E2">
        <w:t>April 2023, of Mauritania (</w:t>
      </w:r>
      <w:hyperlink r:id="rId10" w:history="1">
        <w:r w:rsidR="009B4970" w:rsidRPr="009B4970">
          <w:rPr>
            <w:rStyle w:val="Hyperlink"/>
            <w:u w:val="none"/>
          </w:rPr>
          <w:t>CMW/C/MRT/2</w:t>
        </w:r>
      </w:hyperlink>
      <w:r w:rsidRPr="009B4970">
        <w:t>) on 26 May 2023 and of Türkiye (</w:t>
      </w:r>
      <w:hyperlink r:id="rId11" w:history="1">
        <w:r w:rsidR="009B4970" w:rsidRPr="009B4970">
          <w:rPr>
            <w:rStyle w:val="Hyperlink"/>
            <w:u w:val="none"/>
          </w:rPr>
          <w:t>CMW/C/TUR/2</w:t>
        </w:r>
      </w:hyperlink>
      <w:r w:rsidRPr="009B4970">
        <w:t>) on 26 June 2023. The second</w:t>
      </w:r>
      <w:r w:rsidRPr="006F63E2">
        <w:t xml:space="preserve"> periodic reports of the following States parties were due but had not yet been received as at 1 October 2023:</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20"/>
        <w:gridCol w:w="2457"/>
        <w:gridCol w:w="2593"/>
      </w:tblGrid>
      <w:tr w:rsidR="00AF4A7D" w:rsidRPr="006F63E2" w14:paraId="26C4C19D" w14:textId="77777777" w:rsidTr="00AF4A7D">
        <w:trPr>
          <w:tblHeader/>
        </w:trPr>
        <w:tc>
          <w:tcPr>
            <w:tcW w:w="2320" w:type="dxa"/>
            <w:tcBorders>
              <w:top w:val="single" w:sz="4" w:space="0" w:color="auto"/>
              <w:bottom w:val="single" w:sz="12" w:space="0" w:color="auto"/>
            </w:tcBorders>
            <w:shd w:val="clear" w:color="auto" w:fill="auto"/>
            <w:vAlign w:val="bottom"/>
          </w:tcPr>
          <w:p w14:paraId="1F143247" w14:textId="77777777" w:rsidR="00277D31" w:rsidRPr="006F63E2" w:rsidRDefault="00277D31" w:rsidP="00AF4A7D">
            <w:pPr>
              <w:suppressAutoHyphens w:val="0"/>
              <w:spacing w:before="80" w:after="80" w:line="200" w:lineRule="exact"/>
              <w:ind w:right="113"/>
              <w:rPr>
                <w:i/>
                <w:sz w:val="16"/>
              </w:rPr>
            </w:pPr>
            <w:r w:rsidRPr="006F63E2">
              <w:rPr>
                <w:i/>
                <w:sz w:val="16"/>
              </w:rPr>
              <w:t>State party</w:t>
            </w:r>
          </w:p>
        </w:tc>
        <w:tc>
          <w:tcPr>
            <w:tcW w:w="2457" w:type="dxa"/>
            <w:tcBorders>
              <w:top w:val="single" w:sz="4" w:space="0" w:color="auto"/>
              <w:bottom w:val="single" w:sz="12" w:space="0" w:color="auto"/>
            </w:tcBorders>
            <w:shd w:val="clear" w:color="auto" w:fill="auto"/>
            <w:vAlign w:val="bottom"/>
          </w:tcPr>
          <w:p w14:paraId="64D99DAA" w14:textId="77777777" w:rsidR="00277D31" w:rsidRPr="006F63E2" w:rsidRDefault="00277D31" w:rsidP="00AF4A7D">
            <w:pPr>
              <w:suppressAutoHyphens w:val="0"/>
              <w:spacing w:before="80" w:after="80" w:line="200" w:lineRule="exact"/>
              <w:ind w:right="113"/>
              <w:rPr>
                <w:i/>
                <w:sz w:val="16"/>
              </w:rPr>
            </w:pPr>
            <w:r w:rsidRPr="006F63E2">
              <w:rPr>
                <w:i/>
                <w:sz w:val="16"/>
              </w:rPr>
              <w:t>Initial date due</w:t>
            </w:r>
          </w:p>
        </w:tc>
        <w:tc>
          <w:tcPr>
            <w:tcW w:w="2593" w:type="dxa"/>
            <w:tcBorders>
              <w:top w:val="single" w:sz="4" w:space="0" w:color="auto"/>
              <w:bottom w:val="single" w:sz="12" w:space="0" w:color="auto"/>
            </w:tcBorders>
            <w:shd w:val="clear" w:color="auto" w:fill="auto"/>
            <w:vAlign w:val="bottom"/>
          </w:tcPr>
          <w:p w14:paraId="0B8274BA" w14:textId="77777777" w:rsidR="00277D31" w:rsidRPr="006F63E2" w:rsidRDefault="00277D31" w:rsidP="00AF4A7D">
            <w:pPr>
              <w:suppressAutoHyphens w:val="0"/>
              <w:spacing w:before="80" w:after="80" w:line="200" w:lineRule="exact"/>
              <w:ind w:right="113"/>
              <w:rPr>
                <w:i/>
                <w:sz w:val="16"/>
              </w:rPr>
            </w:pPr>
            <w:r w:rsidRPr="006F63E2">
              <w:rPr>
                <w:i/>
                <w:sz w:val="16"/>
              </w:rPr>
              <w:t>Deadline for submission of replies to lists of issues prior to reporting</w:t>
            </w:r>
          </w:p>
        </w:tc>
      </w:tr>
      <w:tr w:rsidR="00AF4A7D" w:rsidRPr="006F63E2" w14:paraId="1AAA3287" w14:textId="77777777" w:rsidTr="00AF4A7D">
        <w:trPr>
          <w:trHeight w:hRule="exact" w:val="113"/>
          <w:tblHeader/>
        </w:trPr>
        <w:tc>
          <w:tcPr>
            <w:tcW w:w="2320" w:type="dxa"/>
            <w:tcBorders>
              <w:top w:val="single" w:sz="12" w:space="0" w:color="auto"/>
            </w:tcBorders>
            <w:shd w:val="clear" w:color="auto" w:fill="auto"/>
          </w:tcPr>
          <w:p w14:paraId="654466CB" w14:textId="77777777" w:rsidR="00277D31" w:rsidRPr="006F63E2" w:rsidRDefault="00277D31" w:rsidP="00AF4A7D">
            <w:pPr>
              <w:suppressAutoHyphens w:val="0"/>
              <w:spacing w:before="40" w:after="120" w:line="220" w:lineRule="exact"/>
              <w:ind w:right="113"/>
            </w:pPr>
          </w:p>
        </w:tc>
        <w:tc>
          <w:tcPr>
            <w:tcW w:w="2457" w:type="dxa"/>
            <w:tcBorders>
              <w:top w:val="single" w:sz="12" w:space="0" w:color="auto"/>
            </w:tcBorders>
            <w:shd w:val="clear" w:color="auto" w:fill="auto"/>
          </w:tcPr>
          <w:p w14:paraId="0C2873E2" w14:textId="77777777" w:rsidR="00277D31" w:rsidRPr="006F63E2" w:rsidRDefault="00277D31" w:rsidP="00AF4A7D">
            <w:pPr>
              <w:suppressAutoHyphens w:val="0"/>
              <w:spacing w:before="40" w:after="120" w:line="220" w:lineRule="exact"/>
              <w:ind w:right="113"/>
            </w:pPr>
          </w:p>
        </w:tc>
        <w:tc>
          <w:tcPr>
            <w:tcW w:w="2593" w:type="dxa"/>
            <w:tcBorders>
              <w:top w:val="single" w:sz="12" w:space="0" w:color="auto"/>
            </w:tcBorders>
            <w:shd w:val="clear" w:color="auto" w:fill="auto"/>
          </w:tcPr>
          <w:p w14:paraId="06F25B6E" w14:textId="77777777" w:rsidR="00277D31" w:rsidRPr="006F63E2" w:rsidRDefault="00277D31" w:rsidP="00AF4A7D">
            <w:pPr>
              <w:suppressAutoHyphens w:val="0"/>
              <w:spacing w:before="40" w:after="120" w:line="220" w:lineRule="exact"/>
              <w:ind w:right="113"/>
            </w:pPr>
          </w:p>
        </w:tc>
      </w:tr>
      <w:tr w:rsidR="003F0129" w:rsidRPr="006F63E2" w14:paraId="4C8A9477" w14:textId="77777777" w:rsidTr="00AF4A7D">
        <w:tc>
          <w:tcPr>
            <w:tcW w:w="2320" w:type="dxa"/>
            <w:shd w:val="clear" w:color="auto" w:fill="auto"/>
          </w:tcPr>
          <w:p w14:paraId="0E6114ED" w14:textId="77777777" w:rsidR="00277D31" w:rsidRPr="006F63E2" w:rsidRDefault="00277D31" w:rsidP="00AF4A7D">
            <w:pPr>
              <w:suppressAutoHyphens w:val="0"/>
              <w:spacing w:before="40" w:after="120" w:line="220" w:lineRule="exact"/>
              <w:ind w:right="113"/>
            </w:pPr>
            <w:r w:rsidRPr="006F63E2">
              <w:t>Bangladesh</w:t>
            </w:r>
            <w:r w:rsidRPr="006F63E2">
              <w:rPr>
                <w:i/>
                <w:iCs/>
                <w:vertAlign w:val="superscript"/>
              </w:rPr>
              <w:t>a</w:t>
            </w:r>
          </w:p>
        </w:tc>
        <w:tc>
          <w:tcPr>
            <w:tcW w:w="2457" w:type="dxa"/>
            <w:shd w:val="clear" w:color="auto" w:fill="auto"/>
          </w:tcPr>
          <w:p w14:paraId="3D6C7E32" w14:textId="77777777" w:rsidR="00277D31" w:rsidRPr="006F63E2" w:rsidRDefault="00277D31" w:rsidP="00AF4A7D">
            <w:pPr>
              <w:suppressAutoHyphens w:val="0"/>
              <w:spacing w:before="40" w:after="120" w:line="220" w:lineRule="exact"/>
              <w:ind w:right="113"/>
            </w:pPr>
            <w:r w:rsidRPr="006F63E2">
              <w:t>1 May 2022</w:t>
            </w:r>
          </w:p>
        </w:tc>
        <w:tc>
          <w:tcPr>
            <w:tcW w:w="2593" w:type="dxa"/>
            <w:shd w:val="clear" w:color="auto" w:fill="auto"/>
          </w:tcPr>
          <w:p w14:paraId="0632238D" w14:textId="77777777" w:rsidR="00277D31" w:rsidRPr="006F63E2" w:rsidRDefault="00277D31" w:rsidP="00AF4A7D">
            <w:pPr>
              <w:suppressAutoHyphens w:val="0"/>
              <w:spacing w:before="40" w:after="120" w:line="220" w:lineRule="exact"/>
              <w:ind w:right="113"/>
            </w:pPr>
          </w:p>
        </w:tc>
      </w:tr>
      <w:tr w:rsidR="003F0129" w:rsidRPr="006F63E2" w14:paraId="7B0D8EBF" w14:textId="77777777" w:rsidTr="00AF4A7D">
        <w:tc>
          <w:tcPr>
            <w:tcW w:w="2320" w:type="dxa"/>
            <w:shd w:val="clear" w:color="auto" w:fill="auto"/>
          </w:tcPr>
          <w:p w14:paraId="7B6E7491" w14:textId="0A6B3439" w:rsidR="00277D31" w:rsidRPr="006F63E2" w:rsidRDefault="00277D31" w:rsidP="00AF4A7D">
            <w:pPr>
              <w:suppressAutoHyphens w:val="0"/>
              <w:spacing w:before="40" w:after="120" w:line="220" w:lineRule="exact"/>
              <w:ind w:right="113"/>
            </w:pPr>
            <w:r w:rsidRPr="006F63E2">
              <w:t>Egypt</w:t>
            </w:r>
            <w:r w:rsidRPr="006F63E2">
              <w:rPr>
                <w:i/>
                <w:iCs/>
                <w:vertAlign w:val="superscript"/>
              </w:rPr>
              <w:t>b</w:t>
            </w:r>
          </w:p>
        </w:tc>
        <w:tc>
          <w:tcPr>
            <w:tcW w:w="2457" w:type="dxa"/>
            <w:shd w:val="clear" w:color="auto" w:fill="auto"/>
          </w:tcPr>
          <w:p w14:paraId="577AC8A0" w14:textId="77777777" w:rsidR="00277D31" w:rsidRPr="006F63E2" w:rsidRDefault="00277D31" w:rsidP="00AF4A7D">
            <w:pPr>
              <w:suppressAutoHyphens w:val="0"/>
              <w:spacing w:before="40" w:after="120" w:line="220" w:lineRule="exact"/>
              <w:ind w:right="113"/>
            </w:pPr>
            <w:r w:rsidRPr="006F63E2">
              <w:t>1 July 2009</w:t>
            </w:r>
          </w:p>
        </w:tc>
        <w:tc>
          <w:tcPr>
            <w:tcW w:w="2593" w:type="dxa"/>
            <w:shd w:val="clear" w:color="auto" w:fill="auto"/>
          </w:tcPr>
          <w:p w14:paraId="1C6F75F9" w14:textId="77777777" w:rsidR="00277D31" w:rsidRPr="006F63E2" w:rsidRDefault="00277D31" w:rsidP="00AF4A7D">
            <w:pPr>
              <w:suppressAutoHyphens w:val="0"/>
              <w:spacing w:before="40" w:after="120" w:line="220" w:lineRule="exact"/>
              <w:ind w:right="113"/>
            </w:pPr>
            <w:r w:rsidRPr="006F63E2">
              <w:t>1 May 2018</w:t>
            </w:r>
          </w:p>
        </w:tc>
      </w:tr>
      <w:tr w:rsidR="003F0129" w:rsidRPr="006F63E2" w14:paraId="56CE9E0C" w14:textId="77777777" w:rsidTr="00AF4A7D">
        <w:tc>
          <w:tcPr>
            <w:tcW w:w="2320" w:type="dxa"/>
            <w:shd w:val="clear" w:color="auto" w:fill="auto"/>
          </w:tcPr>
          <w:p w14:paraId="522A258E" w14:textId="77777777" w:rsidR="00277D31" w:rsidRPr="006F63E2" w:rsidRDefault="00277D31" w:rsidP="00AF4A7D">
            <w:pPr>
              <w:suppressAutoHyphens w:val="0"/>
              <w:spacing w:before="40" w:after="120" w:line="220" w:lineRule="exact"/>
              <w:ind w:right="113"/>
            </w:pPr>
            <w:r w:rsidRPr="006F63E2">
              <w:t>Ghana</w:t>
            </w:r>
            <w:r w:rsidRPr="006F63E2">
              <w:rPr>
                <w:i/>
                <w:iCs/>
                <w:vertAlign w:val="superscript"/>
              </w:rPr>
              <w:t>c</w:t>
            </w:r>
          </w:p>
        </w:tc>
        <w:tc>
          <w:tcPr>
            <w:tcW w:w="2457" w:type="dxa"/>
            <w:shd w:val="clear" w:color="auto" w:fill="auto"/>
          </w:tcPr>
          <w:p w14:paraId="35EF8F47" w14:textId="77777777" w:rsidR="00277D31" w:rsidRPr="006F63E2" w:rsidRDefault="00277D31" w:rsidP="00AF4A7D">
            <w:pPr>
              <w:suppressAutoHyphens w:val="0"/>
              <w:spacing w:before="40" w:after="120" w:line="220" w:lineRule="exact"/>
              <w:ind w:right="113"/>
            </w:pPr>
            <w:r w:rsidRPr="006F63E2">
              <w:t>5 September 2019</w:t>
            </w:r>
          </w:p>
        </w:tc>
        <w:tc>
          <w:tcPr>
            <w:tcW w:w="2593" w:type="dxa"/>
            <w:shd w:val="clear" w:color="auto" w:fill="auto"/>
          </w:tcPr>
          <w:p w14:paraId="425876B4" w14:textId="77777777" w:rsidR="00277D31" w:rsidRPr="006F63E2" w:rsidRDefault="00277D31" w:rsidP="00AF4A7D">
            <w:pPr>
              <w:suppressAutoHyphens w:val="0"/>
              <w:spacing w:before="40" w:after="120" w:line="220" w:lineRule="exact"/>
              <w:ind w:right="113"/>
            </w:pPr>
          </w:p>
        </w:tc>
      </w:tr>
      <w:tr w:rsidR="003F0129" w:rsidRPr="006F63E2" w14:paraId="546A5E67" w14:textId="77777777" w:rsidTr="00AF4A7D">
        <w:tc>
          <w:tcPr>
            <w:tcW w:w="2320" w:type="dxa"/>
            <w:shd w:val="clear" w:color="auto" w:fill="auto"/>
          </w:tcPr>
          <w:p w14:paraId="4F921736" w14:textId="77777777" w:rsidR="00277D31" w:rsidRPr="006F63E2" w:rsidRDefault="00277D31" w:rsidP="00AF4A7D">
            <w:pPr>
              <w:suppressAutoHyphens w:val="0"/>
              <w:spacing w:before="40" w:after="120" w:line="220" w:lineRule="exact"/>
              <w:ind w:right="113"/>
            </w:pPr>
            <w:r w:rsidRPr="006F63E2">
              <w:t>Guinea</w:t>
            </w:r>
            <w:r w:rsidRPr="006F63E2">
              <w:rPr>
                <w:i/>
                <w:iCs/>
                <w:vertAlign w:val="superscript"/>
              </w:rPr>
              <w:t>c</w:t>
            </w:r>
          </w:p>
        </w:tc>
        <w:tc>
          <w:tcPr>
            <w:tcW w:w="2457" w:type="dxa"/>
            <w:shd w:val="clear" w:color="auto" w:fill="auto"/>
          </w:tcPr>
          <w:p w14:paraId="32915F30" w14:textId="77777777" w:rsidR="00277D31" w:rsidRPr="006F63E2" w:rsidRDefault="00277D31" w:rsidP="00AF4A7D">
            <w:pPr>
              <w:suppressAutoHyphens w:val="0"/>
              <w:spacing w:before="40" w:after="120" w:line="220" w:lineRule="exact"/>
              <w:ind w:right="113"/>
            </w:pPr>
            <w:r w:rsidRPr="006F63E2">
              <w:t>9 September 2020</w:t>
            </w:r>
          </w:p>
        </w:tc>
        <w:tc>
          <w:tcPr>
            <w:tcW w:w="2593" w:type="dxa"/>
            <w:shd w:val="clear" w:color="auto" w:fill="auto"/>
          </w:tcPr>
          <w:p w14:paraId="0DFD95D9" w14:textId="77777777" w:rsidR="00277D31" w:rsidRPr="006F63E2" w:rsidRDefault="00277D31" w:rsidP="00AF4A7D">
            <w:pPr>
              <w:suppressAutoHyphens w:val="0"/>
              <w:spacing w:before="40" w:after="120" w:line="220" w:lineRule="exact"/>
              <w:ind w:right="113"/>
            </w:pPr>
          </w:p>
        </w:tc>
      </w:tr>
      <w:tr w:rsidR="003F0129" w:rsidRPr="006F63E2" w14:paraId="512F3649" w14:textId="77777777" w:rsidTr="00AF4A7D">
        <w:tc>
          <w:tcPr>
            <w:tcW w:w="2320" w:type="dxa"/>
            <w:shd w:val="clear" w:color="auto" w:fill="auto"/>
          </w:tcPr>
          <w:p w14:paraId="0FB47495" w14:textId="77777777" w:rsidR="00277D31" w:rsidRPr="006F63E2" w:rsidRDefault="00277D31" w:rsidP="00AF4A7D">
            <w:pPr>
              <w:suppressAutoHyphens w:val="0"/>
              <w:spacing w:before="40" w:after="120" w:line="220" w:lineRule="exact"/>
              <w:ind w:right="113"/>
            </w:pPr>
            <w:r w:rsidRPr="006F63E2">
              <w:t>Guyana</w:t>
            </w:r>
            <w:r w:rsidRPr="006F63E2">
              <w:rPr>
                <w:i/>
                <w:iCs/>
                <w:sz w:val="18"/>
                <w:szCs w:val="18"/>
                <w:vertAlign w:val="superscript"/>
              </w:rPr>
              <w:t>c</w:t>
            </w:r>
          </w:p>
        </w:tc>
        <w:tc>
          <w:tcPr>
            <w:tcW w:w="2457" w:type="dxa"/>
            <w:shd w:val="clear" w:color="auto" w:fill="auto"/>
          </w:tcPr>
          <w:p w14:paraId="18E91F78" w14:textId="77777777" w:rsidR="00277D31" w:rsidRPr="006F63E2" w:rsidRDefault="00277D31" w:rsidP="00AF4A7D">
            <w:pPr>
              <w:suppressAutoHyphens w:val="0"/>
              <w:spacing w:before="40" w:after="120" w:line="220" w:lineRule="exact"/>
              <w:ind w:right="113"/>
            </w:pPr>
            <w:r w:rsidRPr="006F63E2">
              <w:t>1 May 2023</w:t>
            </w:r>
          </w:p>
        </w:tc>
        <w:tc>
          <w:tcPr>
            <w:tcW w:w="2593" w:type="dxa"/>
            <w:shd w:val="clear" w:color="auto" w:fill="auto"/>
          </w:tcPr>
          <w:p w14:paraId="4268FFEE" w14:textId="77777777" w:rsidR="00277D31" w:rsidRPr="006F63E2" w:rsidRDefault="00277D31" w:rsidP="00AF4A7D">
            <w:pPr>
              <w:suppressAutoHyphens w:val="0"/>
              <w:spacing w:before="40" w:after="120" w:line="220" w:lineRule="exact"/>
              <w:ind w:right="113"/>
            </w:pPr>
          </w:p>
        </w:tc>
      </w:tr>
      <w:tr w:rsidR="003F0129" w:rsidRPr="006F63E2" w14:paraId="566BA15C" w14:textId="77777777" w:rsidTr="00AF4A7D">
        <w:tc>
          <w:tcPr>
            <w:tcW w:w="2320" w:type="dxa"/>
            <w:shd w:val="clear" w:color="auto" w:fill="auto"/>
          </w:tcPr>
          <w:p w14:paraId="1B426CC8" w14:textId="77777777" w:rsidR="00277D31" w:rsidRPr="006F63E2" w:rsidRDefault="00277D31" w:rsidP="00AF4A7D">
            <w:pPr>
              <w:suppressAutoHyphens w:val="0"/>
              <w:spacing w:before="40" w:after="120" w:line="220" w:lineRule="exact"/>
              <w:ind w:right="113"/>
            </w:pPr>
            <w:r w:rsidRPr="006F63E2">
              <w:t>Indonesia</w:t>
            </w:r>
            <w:r w:rsidRPr="006F63E2">
              <w:rPr>
                <w:i/>
                <w:iCs/>
                <w:vertAlign w:val="superscript"/>
              </w:rPr>
              <w:t>c</w:t>
            </w:r>
          </w:p>
        </w:tc>
        <w:tc>
          <w:tcPr>
            <w:tcW w:w="2457" w:type="dxa"/>
            <w:shd w:val="clear" w:color="auto" w:fill="auto"/>
          </w:tcPr>
          <w:p w14:paraId="5E53FB76" w14:textId="77777777" w:rsidR="00277D31" w:rsidRPr="006F63E2" w:rsidRDefault="00277D31" w:rsidP="00AF4A7D">
            <w:pPr>
              <w:suppressAutoHyphens w:val="0"/>
              <w:spacing w:before="40" w:after="120" w:line="220" w:lineRule="exact"/>
              <w:ind w:right="113"/>
            </w:pPr>
            <w:r w:rsidRPr="006F63E2">
              <w:t>1 October 2022</w:t>
            </w:r>
          </w:p>
        </w:tc>
        <w:tc>
          <w:tcPr>
            <w:tcW w:w="2593" w:type="dxa"/>
            <w:shd w:val="clear" w:color="auto" w:fill="auto"/>
          </w:tcPr>
          <w:p w14:paraId="56E2D0A8" w14:textId="77777777" w:rsidR="00277D31" w:rsidRPr="006F63E2" w:rsidRDefault="00277D31" w:rsidP="00AF4A7D">
            <w:pPr>
              <w:suppressAutoHyphens w:val="0"/>
              <w:spacing w:before="40" w:after="120" w:line="220" w:lineRule="exact"/>
              <w:ind w:right="113"/>
            </w:pPr>
          </w:p>
        </w:tc>
      </w:tr>
      <w:tr w:rsidR="003F0129" w:rsidRPr="006F63E2" w14:paraId="4B36DB49" w14:textId="77777777" w:rsidTr="00AF4A7D">
        <w:tc>
          <w:tcPr>
            <w:tcW w:w="2320" w:type="dxa"/>
            <w:tcBorders>
              <w:bottom w:val="nil"/>
            </w:tcBorders>
            <w:shd w:val="clear" w:color="auto" w:fill="auto"/>
          </w:tcPr>
          <w:p w14:paraId="7A1A2893" w14:textId="77777777" w:rsidR="00277D31" w:rsidRPr="006F63E2" w:rsidRDefault="00277D31" w:rsidP="00AF4A7D">
            <w:pPr>
              <w:suppressAutoHyphens w:val="0"/>
              <w:spacing w:before="40" w:after="120" w:line="220" w:lineRule="exact"/>
              <w:ind w:right="113"/>
            </w:pPr>
            <w:r w:rsidRPr="006F63E2">
              <w:t>Lesotho</w:t>
            </w:r>
            <w:r w:rsidRPr="006F63E2">
              <w:rPr>
                <w:i/>
                <w:iCs/>
                <w:vertAlign w:val="superscript"/>
              </w:rPr>
              <w:t>c</w:t>
            </w:r>
          </w:p>
        </w:tc>
        <w:tc>
          <w:tcPr>
            <w:tcW w:w="2457" w:type="dxa"/>
            <w:tcBorders>
              <w:bottom w:val="nil"/>
            </w:tcBorders>
            <w:shd w:val="clear" w:color="auto" w:fill="auto"/>
          </w:tcPr>
          <w:p w14:paraId="58938DA8" w14:textId="77777777" w:rsidR="00277D31" w:rsidRPr="006F63E2" w:rsidRDefault="00277D31" w:rsidP="00AF4A7D">
            <w:pPr>
              <w:suppressAutoHyphens w:val="0"/>
              <w:spacing w:before="40" w:after="120" w:line="220" w:lineRule="exact"/>
              <w:ind w:right="113"/>
            </w:pPr>
            <w:r w:rsidRPr="006F63E2">
              <w:t>1 May 2021</w:t>
            </w:r>
          </w:p>
        </w:tc>
        <w:tc>
          <w:tcPr>
            <w:tcW w:w="2593" w:type="dxa"/>
            <w:tcBorders>
              <w:bottom w:val="nil"/>
            </w:tcBorders>
            <w:shd w:val="clear" w:color="auto" w:fill="auto"/>
          </w:tcPr>
          <w:p w14:paraId="2FAE426B" w14:textId="77777777" w:rsidR="00277D31" w:rsidRPr="006F63E2" w:rsidRDefault="00277D31" w:rsidP="00AF4A7D">
            <w:pPr>
              <w:suppressAutoHyphens w:val="0"/>
              <w:spacing w:before="40" w:after="120" w:line="220" w:lineRule="exact"/>
              <w:ind w:right="113"/>
            </w:pPr>
          </w:p>
        </w:tc>
      </w:tr>
      <w:tr w:rsidR="00AF4A7D" w:rsidRPr="006F63E2" w14:paraId="1EBBBD5A" w14:textId="77777777" w:rsidTr="00AF4A7D">
        <w:tc>
          <w:tcPr>
            <w:tcW w:w="2320" w:type="dxa"/>
            <w:tcBorders>
              <w:top w:val="nil"/>
              <w:bottom w:val="nil"/>
            </w:tcBorders>
            <w:shd w:val="clear" w:color="auto" w:fill="auto"/>
          </w:tcPr>
          <w:p w14:paraId="12876640" w14:textId="77777777" w:rsidR="00277D31" w:rsidRPr="006F63E2" w:rsidRDefault="00277D31" w:rsidP="00AF4A7D">
            <w:pPr>
              <w:suppressAutoHyphens w:val="0"/>
              <w:spacing w:before="40" w:after="120" w:line="220" w:lineRule="exact"/>
              <w:ind w:right="113"/>
            </w:pPr>
            <w:r w:rsidRPr="006F63E2">
              <w:lastRenderedPageBreak/>
              <w:t>Madagascar</w:t>
            </w:r>
            <w:r w:rsidRPr="006F63E2">
              <w:rPr>
                <w:i/>
                <w:iCs/>
                <w:vertAlign w:val="superscript"/>
              </w:rPr>
              <w:t>c</w:t>
            </w:r>
          </w:p>
        </w:tc>
        <w:tc>
          <w:tcPr>
            <w:tcW w:w="2457" w:type="dxa"/>
            <w:tcBorders>
              <w:top w:val="nil"/>
              <w:bottom w:val="nil"/>
            </w:tcBorders>
            <w:shd w:val="clear" w:color="auto" w:fill="auto"/>
          </w:tcPr>
          <w:p w14:paraId="6F6A59D9" w14:textId="77777777" w:rsidR="00277D31" w:rsidRPr="006F63E2" w:rsidRDefault="00277D31" w:rsidP="00AF4A7D">
            <w:pPr>
              <w:suppressAutoHyphens w:val="0"/>
              <w:spacing w:before="40" w:after="120" w:line="220" w:lineRule="exact"/>
              <w:ind w:right="113"/>
            </w:pPr>
            <w:r w:rsidRPr="006F63E2">
              <w:t>1 October 2023</w:t>
            </w:r>
          </w:p>
        </w:tc>
        <w:tc>
          <w:tcPr>
            <w:tcW w:w="2593" w:type="dxa"/>
            <w:tcBorders>
              <w:top w:val="nil"/>
              <w:bottom w:val="nil"/>
            </w:tcBorders>
            <w:shd w:val="clear" w:color="auto" w:fill="auto"/>
          </w:tcPr>
          <w:p w14:paraId="5E05C74D" w14:textId="77777777" w:rsidR="00277D31" w:rsidRPr="006F63E2" w:rsidRDefault="00277D31" w:rsidP="00AF4A7D">
            <w:pPr>
              <w:suppressAutoHyphens w:val="0"/>
              <w:spacing w:before="40" w:after="120" w:line="220" w:lineRule="exact"/>
              <w:ind w:right="113"/>
            </w:pPr>
          </w:p>
        </w:tc>
      </w:tr>
      <w:tr w:rsidR="00AF4A7D" w:rsidRPr="006F63E2" w14:paraId="02C6EC19" w14:textId="77777777" w:rsidTr="00AF4A7D">
        <w:tc>
          <w:tcPr>
            <w:tcW w:w="2320" w:type="dxa"/>
            <w:tcBorders>
              <w:top w:val="nil"/>
            </w:tcBorders>
            <w:shd w:val="clear" w:color="auto" w:fill="auto"/>
          </w:tcPr>
          <w:p w14:paraId="235BDA26" w14:textId="77777777" w:rsidR="00277D31" w:rsidRPr="006F63E2" w:rsidRDefault="00277D31" w:rsidP="00AF4A7D">
            <w:pPr>
              <w:suppressAutoHyphens w:val="0"/>
              <w:spacing w:before="40" w:after="120" w:line="220" w:lineRule="exact"/>
              <w:ind w:right="113"/>
            </w:pPr>
            <w:r w:rsidRPr="006F63E2">
              <w:t>Mozambique</w:t>
            </w:r>
            <w:r w:rsidRPr="006F63E2">
              <w:rPr>
                <w:i/>
                <w:iCs/>
                <w:vertAlign w:val="superscript"/>
              </w:rPr>
              <w:t>c</w:t>
            </w:r>
          </w:p>
        </w:tc>
        <w:tc>
          <w:tcPr>
            <w:tcW w:w="2457" w:type="dxa"/>
            <w:tcBorders>
              <w:top w:val="nil"/>
            </w:tcBorders>
            <w:shd w:val="clear" w:color="auto" w:fill="auto"/>
          </w:tcPr>
          <w:p w14:paraId="15CC9CFA" w14:textId="77777777" w:rsidR="00277D31" w:rsidRPr="006F63E2" w:rsidRDefault="00277D31" w:rsidP="00AF4A7D">
            <w:pPr>
              <w:suppressAutoHyphens w:val="0"/>
              <w:spacing w:before="40" w:after="120" w:line="220" w:lineRule="exact"/>
              <w:ind w:right="113"/>
            </w:pPr>
            <w:r w:rsidRPr="006F63E2">
              <w:t>1 October 2023</w:t>
            </w:r>
          </w:p>
        </w:tc>
        <w:tc>
          <w:tcPr>
            <w:tcW w:w="2593" w:type="dxa"/>
            <w:tcBorders>
              <w:top w:val="nil"/>
            </w:tcBorders>
            <w:shd w:val="clear" w:color="auto" w:fill="auto"/>
          </w:tcPr>
          <w:p w14:paraId="65AEECFF" w14:textId="77777777" w:rsidR="00277D31" w:rsidRPr="006F63E2" w:rsidRDefault="00277D31" w:rsidP="00AF4A7D">
            <w:pPr>
              <w:suppressAutoHyphens w:val="0"/>
              <w:spacing w:before="40" w:after="120" w:line="220" w:lineRule="exact"/>
              <w:ind w:right="113"/>
            </w:pPr>
          </w:p>
        </w:tc>
      </w:tr>
      <w:tr w:rsidR="003F0129" w:rsidRPr="006F63E2" w14:paraId="0DBBD251" w14:textId="77777777" w:rsidTr="00AF4A7D">
        <w:tc>
          <w:tcPr>
            <w:tcW w:w="2320" w:type="dxa"/>
            <w:shd w:val="clear" w:color="auto" w:fill="auto"/>
          </w:tcPr>
          <w:p w14:paraId="245C3F6B" w14:textId="77777777" w:rsidR="00277D31" w:rsidRPr="006F63E2" w:rsidRDefault="00277D31" w:rsidP="00AF4A7D">
            <w:pPr>
              <w:suppressAutoHyphens w:val="0"/>
              <w:spacing w:before="40" w:after="120" w:line="220" w:lineRule="exact"/>
              <w:ind w:right="113"/>
            </w:pPr>
            <w:r w:rsidRPr="006F63E2">
              <w:t>Nicaragua</w:t>
            </w:r>
            <w:r w:rsidRPr="006F63E2">
              <w:rPr>
                <w:i/>
                <w:iCs/>
                <w:vertAlign w:val="superscript"/>
              </w:rPr>
              <w:t>c</w:t>
            </w:r>
          </w:p>
        </w:tc>
        <w:tc>
          <w:tcPr>
            <w:tcW w:w="2457" w:type="dxa"/>
            <w:shd w:val="clear" w:color="auto" w:fill="auto"/>
          </w:tcPr>
          <w:p w14:paraId="01F9B887" w14:textId="77777777" w:rsidR="00277D31" w:rsidRPr="006F63E2" w:rsidRDefault="00277D31" w:rsidP="00AF4A7D">
            <w:pPr>
              <w:suppressAutoHyphens w:val="0"/>
              <w:spacing w:before="40" w:after="120" w:line="220" w:lineRule="exact"/>
              <w:ind w:right="113"/>
            </w:pPr>
            <w:r w:rsidRPr="006F63E2">
              <w:t>1 October 2021</w:t>
            </w:r>
          </w:p>
        </w:tc>
        <w:tc>
          <w:tcPr>
            <w:tcW w:w="2593" w:type="dxa"/>
            <w:shd w:val="clear" w:color="auto" w:fill="auto"/>
          </w:tcPr>
          <w:p w14:paraId="6428D68D" w14:textId="77777777" w:rsidR="00277D31" w:rsidRPr="006F63E2" w:rsidRDefault="00277D31" w:rsidP="00AF4A7D">
            <w:pPr>
              <w:suppressAutoHyphens w:val="0"/>
              <w:spacing w:before="40" w:after="120" w:line="220" w:lineRule="exact"/>
              <w:ind w:right="113"/>
            </w:pPr>
          </w:p>
        </w:tc>
      </w:tr>
      <w:tr w:rsidR="003F0129" w:rsidRPr="006F63E2" w14:paraId="364E663C" w14:textId="77777777" w:rsidTr="00AF4A7D">
        <w:tc>
          <w:tcPr>
            <w:tcW w:w="2320" w:type="dxa"/>
            <w:shd w:val="clear" w:color="auto" w:fill="auto"/>
          </w:tcPr>
          <w:p w14:paraId="798037E7" w14:textId="77777777" w:rsidR="00277D31" w:rsidRPr="006F63E2" w:rsidRDefault="00277D31" w:rsidP="00AF4A7D">
            <w:pPr>
              <w:suppressAutoHyphens w:val="0"/>
              <w:spacing w:before="40" w:after="120" w:line="220" w:lineRule="exact"/>
              <w:ind w:right="113"/>
            </w:pPr>
            <w:r w:rsidRPr="006F63E2">
              <w:t>Peru</w:t>
            </w:r>
            <w:r w:rsidRPr="006F63E2">
              <w:rPr>
                <w:i/>
                <w:iCs/>
                <w:vertAlign w:val="superscript"/>
              </w:rPr>
              <w:t>d</w:t>
            </w:r>
          </w:p>
        </w:tc>
        <w:tc>
          <w:tcPr>
            <w:tcW w:w="2457" w:type="dxa"/>
            <w:shd w:val="clear" w:color="auto" w:fill="auto"/>
          </w:tcPr>
          <w:p w14:paraId="46ED87E3" w14:textId="77777777" w:rsidR="00277D31" w:rsidRPr="006F63E2" w:rsidRDefault="00277D31" w:rsidP="00AF4A7D">
            <w:pPr>
              <w:suppressAutoHyphens w:val="0"/>
              <w:spacing w:before="40" w:after="120" w:line="220" w:lineRule="exact"/>
              <w:ind w:right="113"/>
            </w:pPr>
            <w:r w:rsidRPr="006F63E2">
              <w:t>24 April 2020</w:t>
            </w:r>
          </w:p>
        </w:tc>
        <w:tc>
          <w:tcPr>
            <w:tcW w:w="2593" w:type="dxa"/>
            <w:shd w:val="clear" w:color="auto" w:fill="auto"/>
          </w:tcPr>
          <w:p w14:paraId="2182E9C1" w14:textId="77777777" w:rsidR="00277D31" w:rsidRPr="006F63E2" w:rsidRDefault="00277D31" w:rsidP="00AF4A7D">
            <w:pPr>
              <w:suppressAutoHyphens w:val="0"/>
              <w:spacing w:before="40" w:after="120" w:line="220" w:lineRule="exact"/>
              <w:ind w:right="113"/>
            </w:pPr>
            <w:r w:rsidRPr="006F63E2">
              <w:t>28 April 2023</w:t>
            </w:r>
          </w:p>
        </w:tc>
      </w:tr>
      <w:tr w:rsidR="003F0129" w:rsidRPr="006F63E2" w14:paraId="1A528B66" w14:textId="77777777" w:rsidTr="00AF4A7D">
        <w:tc>
          <w:tcPr>
            <w:tcW w:w="2320" w:type="dxa"/>
            <w:shd w:val="clear" w:color="auto" w:fill="auto"/>
          </w:tcPr>
          <w:p w14:paraId="78B4CC75" w14:textId="77777777" w:rsidR="00277D31" w:rsidRPr="006F63E2" w:rsidRDefault="00277D31" w:rsidP="00AF4A7D">
            <w:pPr>
              <w:suppressAutoHyphens w:val="0"/>
              <w:spacing w:before="40" w:after="120" w:line="220" w:lineRule="exact"/>
              <w:ind w:right="113"/>
            </w:pPr>
            <w:r w:rsidRPr="006F63E2">
              <w:t>Timor-Leste</w:t>
            </w:r>
            <w:r w:rsidRPr="006F63E2">
              <w:rPr>
                <w:i/>
                <w:iCs/>
                <w:vertAlign w:val="superscript"/>
              </w:rPr>
              <w:t>c</w:t>
            </w:r>
          </w:p>
        </w:tc>
        <w:tc>
          <w:tcPr>
            <w:tcW w:w="2457" w:type="dxa"/>
            <w:shd w:val="clear" w:color="auto" w:fill="auto"/>
          </w:tcPr>
          <w:p w14:paraId="4B149B57" w14:textId="77777777" w:rsidR="00277D31" w:rsidRPr="006F63E2" w:rsidRDefault="00277D31" w:rsidP="00AF4A7D">
            <w:pPr>
              <w:suppressAutoHyphens w:val="0"/>
              <w:spacing w:before="40" w:after="120" w:line="220" w:lineRule="exact"/>
              <w:ind w:right="113"/>
            </w:pPr>
            <w:r w:rsidRPr="006F63E2">
              <w:t>9 September 2020</w:t>
            </w:r>
          </w:p>
        </w:tc>
        <w:tc>
          <w:tcPr>
            <w:tcW w:w="2593" w:type="dxa"/>
            <w:shd w:val="clear" w:color="auto" w:fill="auto"/>
          </w:tcPr>
          <w:p w14:paraId="709835BD" w14:textId="77777777" w:rsidR="00277D31" w:rsidRPr="006F63E2" w:rsidRDefault="00277D31" w:rsidP="00AF4A7D">
            <w:pPr>
              <w:suppressAutoHyphens w:val="0"/>
              <w:spacing w:before="40" w:after="120" w:line="220" w:lineRule="exact"/>
              <w:ind w:right="113"/>
            </w:pPr>
          </w:p>
        </w:tc>
      </w:tr>
      <w:tr w:rsidR="00AF4A7D" w:rsidRPr="006F63E2" w14:paraId="12FC40A7" w14:textId="77777777" w:rsidTr="00AF4A7D">
        <w:tc>
          <w:tcPr>
            <w:tcW w:w="2320" w:type="dxa"/>
            <w:shd w:val="clear" w:color="auto" w:fill="auto"/>
          </w:tcPr>
          <w:p w14:paraId="6BBA85B8" w14:textId="77777777" w:rsidR="00277D31" w:rsidRPr="006F63E2" w:rsidRDefault="00277D31" w:rsidP="00AF4A7D">
            <w:pPr>
              <w:suppressAutoHyphens w:val="0"/>
              <w:spacing w:before="40" w:after="120" w:line="220" w:lineRule="exact"/>
              <w:ind w:right="113"/>
            </w:pPr>
            <w:r w:rsidRPr="006F63E2">
              <w:t>Uganda</w:t>
            </w:r>
            <w:r w:rsidRPr="006F63E2">
              <w:rPr>
                <w:i/>
                <w:iCs/>
                <w:vertAlign w:val="superscript"/>
              </w:rPr>
              <w:t>c</w:t>
            </w:r>
          </w:p>
        </w:tc>
        <w:tc>
          <w:tcPr>
            <w:tcW w:w="2457" w:type="dxa"/>
            <w:shd w:val="clear" w:color="auto" w:fill="auto"/>
          </w:tcPr>
          <w:p w14:paraId="6DA8D07D" w14:textId="77777777" w:rsidR="00277D31" w:rsidRPr="006F63E2" w:rsidRDefault="00277D31" w:rsidP="00AF4A7D">
            <w:pPr>
              <w:suppressAutoHyphens w:val="0"/>
              <w:spacing w:before="40" w:after="120" w:line="220" w:lineRule="exact"/>
              <w:ind w:right="113"/>
            </w:pPr>
            <w:r w:rsidRPr="006F63E2">
              <w:t>24 April 2020</w:t>
            </w:r>
          </w:p>
        </w:tc>
        <w:tc>
          <w:tcPr>
            <w:tcW w:w="2593" w:type="dxa"/>
            <w:shd w:val="clear" w:color="auto" w:fill="auto"/>
          </w:tcPr>
          <w:p w14:paraId="005333F0" w14:textId="77777777" w:rsidR="00277D31" w:rsidRPr="006F63E2" w:rsidRDefault="00277D31" w:rsidP="00AF4A7D">
            <w:pPr>
              <w:suppressAutoHyphens w:val="0"/>
              <w:spacing w:before="40" w:after="120" w:line="220" w:lineRule="exact"/>
              <w:ind w:right="113"/>
            </w:pPr>
          </w:p>
        </w:tc>
      </w:tr>
    </w:tbl>
    <w:p w14:paraId="7248FE90" w14:textId="03D76852" w:rsidR="00277D31" w:rsidRPr="006F63E2" w:rsidRDefault="00277D31" w:rsidP="00C36FB6">
      <w:pPr>
        <w:pStyle w:val="SingleTxtG"/>
        <w:spacing w:before="120" w:after="0"/>
        <w:ind w:firstLine="170"/>
        <w:jc w:val="left"/>
        <w:rPr>
          <w:sz w:val="18"/>
          <w:szCs w:val="18"/>
        </w:rPr>
      </w:pPr>
      <w:r w:rsidRPr="006F63E2">
        <w:rPr>
          <w:i/>
          <w:iCs/>
          <w:sz w:val="18"/>
          <w:vertAlign w:val="superscript"/>
          <w:lang w:eastAsia="en-US"/>
        </w:rPr>
        <w:t>a</w:t>
      </w:r>
      <w:r w:rsidRPr="006F63E2">
        <w:rPr>
          <w:sz w:val="18"/>
          <w:lang w:eastAsia="en-US"/>
        </w:rPr>
        <w:t xml:space="preserve"> </w:t>
      </w:r>
      <w:r w:rsidR="00C36FB6" w:rsidRPr="006F63E2">
        <w:rPr>
          <w:sz w:val="18"/>
          <w:lang w:eastAsia="en-US"/>
        </w:rPr>
        <w:t xml:space="preserve"> </w:t>
      </w:r>
      <w:r w:rsidRPr="006F63E2">
        <w:rPr>
          <w:sz w:val="18"/>
          <w:szCs w:val="18"/>
          <w:lang w:eastAsia="en-US"/>
        </w:rPr>
        <w:t xml:space="preserve">On 28 March 2023, the State party opted out of the simplified reporting procedure, and will </w:t>
      </w:r>
      <w:r w:rsidRPr="006F63E2">
        <w:rPr>
          <w:sz w:val="18"/>
          <w:szCs w:val="18"/>
        </w:rPr>
        <w:t>submit its report under the traditional procedure.</w:t>
      </w:r>
    </w:p>
    <w:p w14:paraId="755AD5D9" w14:textId="0D5B816C" w:rsidR="00277D31" w:rsidRPr="006F63E2" w:rsidRDefault="00277D31" w:rsidP="003F0129">
      <w:pPr>
        <w:pStyle w:val="SingleTxtG"/>
        <w:spacing w:after="0"/>
        <w:ind w:firstLine="170"/>
        <w:jc w:val="left"/>
        <w:rPr>
          <w:sz w:val="18"/>
          <w:szCs w:val="18"/>
        </w:rPr>
      </w:pPr>
      <w:r w:rsidRPr="006F63E2">
        <w:rPr>
          <w:i/>
          <w:iCs/>
          <w:sz w:val="18"/>
          <w:szCs w:val="18"/>
          <w:vertAlign w:val="superscript"/>
          <w:lang w:eastAsia="en-US"/>
        </w:rPr>
        <w:t>b</w:t>
      </w:r>
      <w:r w:rsidRPr="006F63E2">
        <w:rPr>
          <w:sz w:val="18"/>
          <w:szCs w:val="18"/>
          <w:lang w:eastAsia="en-US"/>
        </w:rPr>
        <w:t xml:space="preserve"> </w:t>
      </w:r>
      <w:r w:rsidR="00AB1D5C" w:rsidRPr="006F63E2">
        <w:rPr>
          <w:sz w:val="18"/>
          <w:szCs w:val="18"/>
          <w:lang w:eastAsia="en-US"/>
        </w:rPr>
        <w:t xml:space="preserve"> </w:t>
      </w:r>
      <w:r w:rsidRPr="006F63E2">
        <w:rPr>
          <w:sz w:val="18"/>
          <w:szCs w:val="18"/>
          <w:lang w:eastAsia="en-US"/>
        </w:rPr>
        <w:t xml:space="preserve">The list of issues prior to reporting was adopted by the Committee at its twenty-sixth session. </w:t>
      </w:r>
      <w:r w:rsidRPr="006F63E2">
        <w:rPr>
          <w:sz w:val="18"/>
          <w:szCs w:val="18"/>
        </w:rPr>
        <w:t>On 10 March 2023, the State party opted out of the simplified reporting procedure, and will submit its report under the traditional procedure.</w:t>
      </w:r>
    </w:p>
    <w:p w14:paraId="38CADBB2" w14:textId="1FE47C76" w:rsidR="00277D31" w:rsidRPr="006F63E2" w:rsidRDefault="00277D31" w:rsidP="003F0129">
      <w:pPr>
        <w:pStyle w:val="SingleTxtG"/>
        <w:spacing w:after="0"/>
        <w:ind w:firstLine="170"/>
        <w:jc w:val="left"/>
        <w:rPr>
          <w:sz w:val="18"/>
          <w:szCs w:val="18"/>
        </w:rPr>
      </w:pPr>
      <w:r w:rsidRPr="006F63E2">
        <w:rPr>
          <w:i/>
          <w:iCs/>
          <w:sz w:val="18"/>
          <w:szCs w:val="18"/>
          <w:vertAlign w:val="superscript"/>
          <w:lang w:eastAsia="en-US"/>
        </w:rPr>
        <w:t>c</w:t>
      </w:r>
      <w:r w:rsidRPr="006F63E2">
        <w:rPr>
          <w:sz w:val="18"/>
          <w:szCs w:val="18"/>
          <w:lang w:eastAsia="en-US"/>
        </w:rPr>
        <w:t xml:space="preserve"> </w:t>
      </w:r>
      <w:r w:rsidR="003F0129" w:rsidRPr="006F63E2">
        <w:rPr>
          <w:sz w:val="18"/>
          <w:szCs w:val="18"/>
          <w:lang w:eastAsia="en-US"/>
        </w:rPr>
        <w:t xml:space="preserve"> </w:t>
      </w:r>
      <w:r w:rsidRPr="006F63E2">
        <w:rPr>
          <w:sz w:val="18"/>
          <w:szCs w:val="18"/>
          <w:lang w:eastAsia="en-US"/>
        </w:rPr>
        <w:t xml:space="preserve">In accordance with the simplified reporting procedure, which has become the default </w:t>
      </w:r>
      <w:r w:rsidRPr="006F63E2">
        <w:rPr>
          <w:sz w:val="18"/>
          <w:szCs w:val="18"/>
        </w:rPr>
        <w:t>procedure, a list of issues prior to reporting will be adopted by the Committee at a future session.</w:t>
      </w:r>
    </w:p>
    <w:p w14:paraId="595B0ADD" w14:textId="1B877F95" w:rsidR="00277D31" w:rsidRPr="006F63E2" w:rsidRDefault="00277D31" w:rsidP="003F0129">
      <w:pPr>
        <w:ind w:left="1134" w:right="1134" w:firstLine="170"/>
        <w:rPr>
          <w:sz w:val="18"/>
        </w:rPr>
      </w:pPr>
      <w:r w:rsidRPr="006F63E2">
        <w:rPr>
          <w:i/>
          <w:iCs/>
          <w:sz w:val="18"/>
          <w:vertAlign w:val="superscript"/>
        </w:rPr>
        <w:t>d</w:t>
      </w:r>
      <w:r w:rsidRPr="006F63E2">
        <w:rPr>
          <w:sz w:val="18"/>
        </w:rPr>
        <w:t xml:space="preserve"> </w:t>
      </w:r>
      <w:r w:rsidR="003F0129" w:rsidRPr="006F63E2">
        <w:rPr>
          <w:sz w:val="18"/>
        </w:rPr>
        <w:t xml:space="preserve"> </w:t>
      </w:r>
      <w:r w:rsidRPr="006F63E2">
        <w:rPr>
          <w:sz w:val="18"/>
        </w:rPr>
        <w:t>The list of issues prior to reporting was adopted by the Committee at its thirty-fourth session.</w:t>
      </w:r>
    </w:p>
    <w:p w14:paraId="2268EFB0" w14:textId="77777777" w:rsidR="00277D31" w:rsidRPr="006F63E2" w:rsidRDefault="00277D31" w:rsidP="009F26AF">
      <w:pPr>
        <w:pStyle w:val="SingleTxtG"/>
        <w:spacing w:before="120" w:after="240"/>
      </w:pPr>
      <w:r w:rsidRPr="006F63E2">
        <w:t>The third periodic reports of the following States parties were due but had not yet been received as at 1 October 2023:</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64"/>
        <w:gridCol w:w="1947"/>
        <w:gridCol w:w="3059"/>
      </w:tblGrid>
      <w:tr w:rsidR="009102E8" w:rsidRPr="006F63E2" w14:paraId="19B35BEA" w14:textId="77777777" w:rsidTr="009102E8">
        <w:trPr>
          <w:tblHeader/>
        </w:trPr>
        <w:tc>
          <w:tcPr>
            <w:tcW w:w="2364" w:type="dxa"/>
            <w:tcBorders>
              <w:top w:val="single" w:sz="4" w:space="0" w:color="auto"/>
              <w:bottom w:val="single" w:sz="12" w:space="0" w:color="auto"/>
            </w:tcBorders>
            <w:shd w:val="clear" w:color="auto" w:fill="auto"/>
            <w:vAlign w:val="bottom"/>
          </w:tcPr>
          <w:p w14:paraId="2EBFF254" w14:textId="77777777" w:rsidR="00277D31" w:rsidRPr="006F63E2" w:rsidRDefault="00277D31" w:rsidP="009102E8">
            <w:pPr>
              <w:suppressAutoHyphens w:val="0"/>
              <w:spacing w:before="80" w:after="80" w:line="200" w:lineRule="exact"/>
              <w:ind w:right="113"/>
              <w:rPr>
                <w:i/>
                <w:sz w:val="16"/>
              </w:rPr>
            </w:pPr>
            <w:r w:rsidRPr="006F63E2">
              <w:rPr>
                <w:i/>
                <w:sz w:val="16"/>
              </w:rPr>
              <w:t>State party</w:t>
            </w:r>
          </w:p>
        </w:tc>
        <w:tc>
          <w:tcPr>
            <w:tcW w:w="1947" w:type="dxa"/>
            <w:tcBorders>
              <w:top w:val="single" w:sz="4" w:space="0" w:color="auto"/>
              <w:bottom w:val="single" w:sz="12" w:space="0" w:color="auto"/>
            </w:tcBorders>
            <w:shd w:val="clear" w:color="auto" w:fill="auto"/>
            <w:vAlign w:val="bottom"/>
          </w:tcPr>
          <w:p w14:paraId="14C04D9F" w14:textId="77777777" w:rsidR="00277D31" w:rsidRPr="006F63E2" w:rsidRDefault="00277D31" w:rsidP="009102E8">
            <w:pPr>
              <w:suppressAutoHyphens w:val="0"/>
              <w:spacing w:before="80" w:after="80" w:line="200" w:lineRule="exact"/>
              <w:ind w:right="113"/>
              <w:rPr>
                <w:i/>
                <w:sz w:val="16"/>
              </w:rPr>
            </w:pPr>
            <w:r w:rsidRPr="006F63E2">
              <w:rPr>
                <w:i/>
                <w:sz w:val="16"/>
              </w:rPr>
              <w:t>Initial date due</w:t>
            </w:r>
          </w:p>
        </w:tc>
        <w:tc>
          <w:tcPr>
            <w:tcW w:w="3059" w:type="dxa"/>
            <w:tcBorders>
              <w:top w:val="single" w:sz="4" w:space="0" w:color="auto"/>
              <w:bottom w:val="single" w:sz="12" w:space="0" w:color="auto"/>
            </w:tcBorders>
            <w:shd w:val="clear" w:color="auto" w:fill="auto"/>
            <w:vAlign w:val="bottom"/>
          </w:tcPr>
          <w:p w14:paraId="306E7CB8" w14:textId="77777777" w:rsidR="00277D31" w:rsidRPr="006F63E2" w:rsidRDefault="00277D31" w:rsidP="009102E8">
            <w:pPr>
              <w:suppressAutoHyphens w:val="0"/>
              <w:spacing w:before="80" w:after="80" w:line="200" w:lineRule="exact"/>
              <w:ind w:right="113"/>
              <w:rPr>
                <w:i/>
                <w:sz w:val="16"/>
              </w:rPr>
            </w:pPr>
            <w:r w:rsidRPr="006F63E2">
              <w:rPr>
                <w:i/>
                <w:sz w:val="16"/>
              </w:rPr>
              <w:t>Deadline for submission of replies to lists of issues prior to reporting</w:t>
            </w:r>
          </w:p>
        </w:tc>
      </w:tr>
      <w:tr w:rsidR="009102E8" w:rsidRPr="006F63E2" w14:paraId="203BA01E" w14:textId="77777777" w:rsidTr="009102E8">
        <w:tc>
          <w:tcPr>
            <w:tcW w:w="2364" w:type="dxa"/>
            <w:shd w:val="clear" w:color="auto" w:fill="auto"/>
          </w:tcPr>
          <w:p w14:paraId="51B0D6F1" w14:textId="77777777" w:rsidR="00277D31" w:rsidRPr="006F63E2" w:rsidRDefault="00277D31" w:rsidP="009102E8">
            <w:pPr>
              <w:suppressAutoHyphens w:val="0"/>
              <w:spacing w:before="40" w:after="120" w:line="220" w:lineRule="exact"/>
              <w:ind w:right="113"/>
            </w:pPr>
            <w:r w:rsidRPr="006F63E2">
              <w:t>Algeria</w:t>
            </w:r>
            <w:r w:rsidRPr="006F63E2">
              <w:rPr>
                <w:i/>
                <w:iCs/>
                <w:vertAlign w:val="superscript"/>
              </w:rPr>
              <w:t>a</w:t>
            </w:r>
          </w:p>
        </w:tc>
        <w:tc>
          <w:tcPr>
            <w:tcW w:w="1947" w:type="dxa"/>
            <w:shd w:val="clear" w:color="auto" w:fill="auto"/>
          </w:tcPr>
          <w:p w14:paraId="0832C607" w14:textId="77777777" w:rsidR="00277D31" w:rsidRPr="006F63E2" w:rsidRDefault="00277D31" w:rsidP="009102E8">
            <w:pPr>
              <w:suppressAutoHyphens w:val="0"/>
              <w:spacing w:before="40" w:after="120" w:line="220" w:lineRule="exact"/>
              <w:ind w:right="113"/>
            </w:pPr>
            <w:r w:rsidRPr="006F63E2">
              <w:t>1 May 2023</w:t>
            </w:r>
          </w:p>
        </w:tc>
        <w:tc>
          <w:tcPr>
            <w:tcW w:w="3059" w:type="dxa"/>
            <w:shd w:val="clear" w:color="auto" w:fill="auto"/>
          </w:tcPr>
          <w:p w14:paraId="1EE3B24B" w14:textId="77777777" w:rsidR="00277D31" w:rsidRPr="006F63E2" w:rsidRDefault="00277D31" w:rsidP="009102E8">
            <w:pPr>
              <w:suppressAutoHyphens w:val="0"/>
              <w:spacing w:before="40" w:after="120" w:line="220" w:lineRule="exact"/>
              <w:ind w:right="113"/>
            </w:pPr>
          </w:p>
        </w:tc>
      </w:tr>
      <w:tr w:rsidR="009102E8" w:rsidRPr="006F63E2" w14:paraId="551AA14D" w14:textId="77777777" w:rsidTr="009102E8">
        <w:tc>
          <w:tcPr>
            <w:tcW w:w="2364" w:type="dxa"/>
            <w:shd w:val="clear" w:color="auto" w:fill="auto"/>
          </w:tcPr>
          <w:p w14:paraId="2A7A7392" w14:textId="77777777" w:rsidR="00277D31" w:rsidRPr="006F63E2" w:rsidRDefault="00277D31" w:rsidP="009102E8">
            <w:pPr>
              <w:suppressAutoHyphens w:val="0"/>
              <w:spacing w:before="40" w:after="120" w:line="220" w:lineRule="exact"/>
              <w:ind w:right="113"/>
            </w:pPr>
            <w:r w:rsidRPr="006F63E2">
              <w:t>Mali</w:t>
            </w:r>
            <w:r w:rsidRPr="006F63E2">
              <w:rPr>
                <w:i/>
                <w:iCs/>
                <w:vertAlign w:val="superscript"/>
              </w:rPr>
              <w:t>b</w:t>
            </w:r>
          </w:p>
        </w:tc>
        <w:tc>
          <w:tcPr>
            <w:tcW w:w="1947" w:type="dxa"/>
            <w:shd w:val="clear" w:color="auto" w:fill="auto"/>
          </w:tcPr>
          <w:p w14:paraId="36B06542" w14:textId="77777777" w:rsidR="00277D31" w:rsidRPr="006F63E2" w:rsidRDefault="00277D31" w:rsidP="009102E8">
            <w:pPr>
              <w:suppressAutoHyphens w:val="0"/>
              <w:spacing w:before="40" w:after="120" w:line="220" w:lineRule="exact"/>
              <w:ind w:right="113"/>
            </w:pPr>
            <w:r w:rsidRPr="006F63E2">
              <w:t>1 May 2019</w:t>
            </w:r>
          </w:p>
        </w:tc>
        <w:tc>
          <w:tcPr>
            <w:tcW w:w="3059" w:type="dxa"/>
            <w:shd w:val="clear" w:color="auto" w:fill="auto"/>
          </w:tcPr>
          <w:p w14:paraId="282957D0" w14:textId="77777777" w:rsidR="00277D31" w:rsidRPr="006F63E2" w:rsidRDefault="00277D31" w:rsidP="009102E8">
            <w:pPr>
              <w:suppressAutoHyphens w:val="0"/>
              <w:spacing w:before="40" w:after="120" w:line="220" w:lineRule="exact"/>
              <w:ind w:right="113"/>
            </w:pPr>
          </w:p>
        </w:tc>
      </w:tr>
      <w:tr w:rsidR="009102E8" w:rsidRPr="006F63E2" w14:paraId="0987AC17" w14:textId="77777777" w:rsidTr="009102E8">
        <w:tc>
          <w:tcPr>
            <w:tcW w:w="2364" w:type="dxa"/>
            <w:shd w:val="clear" w:color="auto" w:fill="auto"/>
          </w:tcPr>
          <w:p w14:paraId="79AADF89" w14:textId="77777777" w:rsidR="00277D31" w:rsidRPr="006F63E2" w:rsidRDefault="00277D31" w:rsidP="009102E8">
            <w:pPr>
              <w:suppressAutoHyphens w:val="0"/>
              <w:spacing w:before="40" w:after="120" w:line="220" w:lineRule="exact"/>
              <w:ind w:right="113"/>
            </w:pPr>
            <w:r w:rsidRPr="006F63E2">
              <w:t>Sri Lanka</w:t>
            </w:r>
            <w:r w:rsidRPr="006F63E2">
              <w:rPr>
                <w:i/>
                <w:iCs/>
                <w:vertAlign w:val="superscript"/>
              </w:rPr>
              <w:t>c</w:t>
            </w:r>
          </w:p>
        </w:tc>
        <w:tc>
          <w:tcPr>
            <w:tcW w:w="1947" w:type="dxa"/>
            <w:shd w:val="clear" w:color="auto" w:fill="auto"/>
          </w:tcPr>
          <w:p w14:paraId="2B4E7F6F" w14:textId="77777777" w:rsidR="00277D31" w:rsidRPr="006F63E2" w:rsidRDefault="00277D31" w:rsidP="009102E8">
            <w:pPr>
              <w:suppressAutoHyphens w:val="0"/>
              <w:spacing w:before="40" w:after="120" w:line="220" w:lineRule="exact"/>
              <w:ind w:right="113"/>
            </w:pPr>
            <w:r w:rsidRPr="006F63E2">
              <w:t>1 October 2021</w:t>
            </w:r>
          </w:p>
        </w:tc>
        <w:tc>
          <w:tcPr>
            <w:tcW w:w="3059" w:type="dxa"/>
            <w:shd w:val="clear" w:color="auto" w:fill="auto"/>
          </w:tcPr>
          <w:p w14:paraId="7D7B981E" w14:textId="77777777" w:rsidR="00277D31" w:rsidRPr="006F63E2" w:rsidRDefault="00277D31" w:rsidP="009102E8">
            <w:pPr>
              <w:suppressAutoHyphens w:val="0"/>
              <w:spacing w:before="40" w:after="120" w:line="220" w:lineRule="exact"/>
              <w:ind w:right="113"/>
            </w:pPr>
          </w:p>
        </w:tc>
      </w:tr>
    </w:tbl>
    <w:p w14:paraId="34E1A521" w14:textId="77F8D013" w:rsidR="00277D31" w:rsidRPr="006F63E2" w:rsidRDefault="00277D31" w:rsidP="00A42217">
      <w:pPr>
        <w:pStyle w:val="SingleTxtG"/>
        <w:spacing w:before="120" w:after="0"/>
        <w:ind w:firstLine="170"/>
        <w:jc w:val="left"/>
        <w:rPr>
          <w:sz w:val="18"/>
          <w:szCs w:val="18"/>
          <w:lang w:eastAsia="en-US"/>
        </w:rPr>
      </w:pPr>
      <w:r w:rsidRPr="006F63E2">
        <w:rPr>
          <w:i/>
          <w:iCs/>
          <w:sz w:val="18"/>
          <w:vertAlign w:val="superscript"/>
        </w:rPr>
        <w:t>a</w:t>
      </w:r>
      <w:r w:rsidRPr="006F63E2">
        <w:rPr>
          <w:sz w:val="18"/>
        </w:rPr>
        <w:t xml:space="preserve"> </w:t>
      </w:r>
      <w:r w:rsidR="006C214B" w:rsidRPr="006F63E2">
        <w:rPr>
          <w:sz w:val="18"/>
        </w:rPr>
        <w:t xml:space="preserve"> </w:t>
      </w:r>
      <w:r w:rsidRPr="006F63E2">
        <w:rPr>
          <w:sz w:val="18"/>
        </w:rPr>
        <w:t xml:space="preserve">On 31 March 2023, the State party opted out of the simplified reporting procedure, and will </w:t>
      </w:r>
      <w:r w:rsidRPr="006F63E2">
        <w:rPr>
          <w:sz w:val="18"/>
          <w:szCs w:val="18"/>
          <w:lang w:eastAsia="en-US"/>
        </w:rPr>
        <w:t>submit its report under the traditional procedure.</w:t>
      </w:r>
    </w:p>
    <w:p w14:paraId="4F88B45C" w14:textId="1F53668F" w:rsidR="00277D31" w:rsidRPr="006F63E2" w:rsidRDefault="00277D31" w:rsidP="00A42217">
      <w:pPr>
        <w:pStyle w:val="SingleTxtG"/>
        <w:spacing w:after="0"/>
        <w:ind w:firstLine="170"/>
        <w:jc w:val="left"/>
        <w:rPr>
          <w:sz w:val="18"/>
          <w:szCs w:val="18"/>
        </w:rPr>
      </w:pPr>
      <w:r w:rsidRPr="006F63E2">
        <w:rPr>
          <w:i/>
          <w:iCs/>
          <w:sz w:val="18"/>
          <w:vertAlign w:val="superscript"/>
          <w:lang w:eastAsia="en-US"/>
        </w:rPr>
        <w:t>b</w:t>
      </w:r>
      <w:r w:rsidRPr="006F63E2">
        <w:rPr>
          <w:sz w:val="18"/>
          <w:lang w:eastAsia="en-US"/>
        </w:rPr>
        <w:t xml:space="preserve"> </w:t>
      </w:r>
      <w:r w:rsidR="006C214B" w:rsidRPr="006F63E2">
        <w:rPr>
          <w:sz w:val="18"/>
          <w:lang w:eastAsia="en-US"/>
        </w:rPr>
        <w:t xml:space="preserve"> </w:t>
      </w:r>
      <w:r w:rsidRPr="006F63E2">
        <w:rPr>
          <w:sz w:val="18"/>
          <w:lang w:eastAsia="en-US"/>
        </w:rPr>
        <w:t xml:space="preserve">In accordance with the simplified reporting procedure, which has become the default </w:t>
      </w:r>
      <w:r w:rsidRPr="006F63E2">
        <w:t xml:space="preserve">procedure, </w:t>
      </w:r>
      <w:r w:rsidRPr="006F63E2">
        <w:rPr>
          <w:sz w:val="18"/>
          <w:szCs w:val="18"/>
        </w:rPr>
        <w:t>a list of issues prior to reporting will be adopted by the Committee at a future session.</w:t>
      </w:r>
    </w:p>
    <w:p w14:paraId="4A7C114D" w14:textId="5D9246F3" w:rsidR="00277D31" w:rsidRPr="006F63E2" w:rsidRDefault="00277D31" w:rsidP="00A42217">
      <w:pPr>
        <w:pStyle w:val="SingleTxtG"/>
        <w:spacing w:after="0"/>
        <w:ind w:firstLine="170"/>
        <w:jc w:val="left"/>
        <w:rPr>
          <w:sz w:val="18"/>
          <w:szCs w:val="18"/>
        </w:rPr>
      </w:pPr>
      <w:r w:rsidRPr="006F63E2">
        <w:rPr>
          <w:i/>
          <w:iCs/>
          <w:sz w:val="18"/>
          <w:vertAlign w:val="superscript"/>
          <w:lang w:eastAsia="en-US"/>
        </w:rPr>
        <w:t>c</w:t>
      </w:r>
      <w:r w:rsidRPr="006F63E2">
        <w:rPr>
          <w:sz w:val="18"/>
          <w:lang w:eastAsia="en-US"/>
        </w:rPr>
        <w:t xml:space="preserve"> </w:t>
      </w:r>
      <w:r w:rsidR="006C214B" w:rsidRPr="006F63E2">
        <w:rPr>
          <w:sz w:val="18"/>
          <w:lang w:eastAsia="en-US"/>
        </w:rPr>
        <w:t xml:space="preserve"> </w:t>
      </w:r>
      <w:r w:rsidRPr="006F63E2">
        <w:rPr>
          <w:sz w:val="18"/>
          <w:lang w:eastAsia="en-US"/>
        </w:rPr>
        <w:t xml:space="preserve">On 16 May 2023, the State party opted out of the simplified reporting procedure, </w:t>
      </w:r>
      <w:r w:rsidRPr="006F63E2">
        <w:rPr>
          <w:sz w:val="18"/>
          <w:szCs w:val="18"/>
          <w:lang w:eastAsia="en-US"/>
        </w:rPr>
        <w:t xml:space="preserve">and will </w:t>
      </w:r>
      <w:r w:rsidRPr="006F63E2">
        <w:rPr>
          <w:sz w:val="18"/>
          <w:szCs w:val="18"/>
        </w:rPr>
        <w:t>submit</w:t>
      </w:r>
      <w:r w:rsidRPr="006F63E2">
        <w:t xml:space="preserve"> </w:t>
      </w:r>
      <w:r w:rsidRPr="006F63E2">
        <w:rPr>
          <w:sz w:val="18"/>
          <w:szCs w:val="18"/>
        </w:rPr>
        <w:t>its report under the traditional procedure.</w:t>
      </w:r>
    </w:p>
    <w:p w14:paraId="556B24D4" w14:textId="39A39389" w:rsidR="00277D31" w:rsidRPr="006F63E2" w:rsidRDefault="00277D31" w:rsidP="009F26AF">
      <w:pPr>
        <w:pStyle w:val="SingleTxtG"/>
        <w:spacing w:before="120" w:after="240"/>
      </w:pPr>
      <w:r w:rsidRPr="006F63E2">
        <w:t>The Committee received the fourth periodic report of Senegal (</w:t>
      </w:r>
      <w:hyperlink r:id="rId12" w:history="1">
        <w:r w:rsidR="009B4970" w:rsidRPr="004B7795">
          <w:rPr>
            <w:rStyle w:val="Hyperlink"/>
            <w:u w:val="none"/>
          </w:rPr>
          <w:t>CMW/C/SEN/4</w:t>
        </w:r>
      </w:hyperlink>
      <w:r w:rsidRPr="006F63E2">
        <w:t>) on 19 July 2023. The fourth periodic reports of the following States parties were due but had not yet been received as at 1 October 2023:</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0"/>
        <w:gridCol w:w="1843"/>
        <w:gridCol w:w="3117"/>
      </w:tblGrid>
      <w:tr w:rsidR="009327B0" w:rsidRPr="006F63E2" w14:paraId="4E81C27C" w14:textId="77777777" w:rsidTr="009327B0">
        <w:trPr>
          <w:tblHeader/>
        </w:trPr>
        <w:tc>
          <w:tcPr>
            <w:tcW w:w="2410" w:type="dxa"/>
            <w:tcBorders>
              <w:top w:val="single" w:sz="4" w:space="0" w:color="auto"/>
              <w:bottom w:val="single" w:sz="12" w:space="0" w:color="auto"/>
            </w:tcBorders>
            <w:shd w:val="clear" w:color="auto" w:fill="auto"/>
            <w:vAlign w:val="bottom"/>
          </w:tcPr>
          <w:p w14:paraId="0A70B315" w14:textId="77777777" w:rsidR="00277D31" w:rsidRPr="006F63E2" w:rsidRDefault="00277D31" w:rsidP="009327B0">
            <w:pPr>
              <w:suppressAutoHyphens w:val="0"/>
              <w:spacing w:before="80" w:after="80" w:line="200" w:lineRule="exact"/>
              <w:ind w:right="113"/>
              <w:rPr>
                <w:i/>
                <w:sz w:val="16"/>
              </w:rPr>
            </w:pPr>
            <w:r w:rsidRPr="006F63E2">
              <w:rPr>
                <w:i/>
                <w:sz w:val="16"/>
              </w:rPr>
              <w:t>State party</w:t>
            </w:r>
          </w:p>
        </w:tc>
        <w:tc>
          <w:tcPr>
            <w:tcW w:w="1843" w:type="dxa"/>
            <w:tcBorders>
              <w:top w:val="single" w:sz="4" w:space="0" w:color="auto"/>
              <w:bottom w:val="single" w:sz="12" w:space="0" w:color="auto"/>
            </w:tcBorders>
            <w:shd w:val="clear" w:color="auto" w:fill="auto"/>
            <w:vAlign w:val="bottom"/>
          </w:tcPr>
          <w:p w14:paraId="2092ECD8" w14:textId="77777777" w:rsidR="00277D31" w:rsidRPr="006F63E2" w:rsidRDefault="00277D31" w:rsidP="009327B0">
            <w:pPr>
              <w:suppressAutoHyphens w:val="0"/>
              <w:spacing w:before="80" w:after="80" w:line="200" w:lineRule="exact"/>
              <w:ind w:right="113"/>
              <w:rPr>
                <w:i/>
                <w:sz w:val="16"/>
              </w:rPr>
            </w:pPr>
            <w:r w:rsidRPr="006F63E2">
              <w:rPr>
                <w:i/>
                <w:sz w:val="16"/>
              </w:rPr>
              <w:t>Initial date due</w:t>
            </w:r>
          </w:p>
        </w:tc>
        <w:tc>
          <w:tcPr>
            <w:tcW w:w="3117" w:type="dxa"/>
            <w:tcBorders>
              <w:top w:val="single" w:sz="4" w:space="0" w:color="auto"/>
              <w:bottom w:val="single" w:sz="12" w:space="0" w:color="auto"/>
            </w:tcBorders>
            <w:shd w:val="clear" w:color="auto" w:fill="auto"/>
            <w:vAlign w:val="bottom"/>
          </w:tcPr>
          <w:p w14:paraId="3F94E77F" w14:textId="77777777" w:rsidR="00277D31" w:rsidRPr="006F63E2" w:rsidRDefault="00277D31" w:rsidP="009327B0">
            <w:pPr>
              <w:suppressAutoHyphens w:val="0"/>
              <w:spacing w:before="80" w:after="80" w:line="200" w:lineRule="exact"/>
              <w:ind w:right="113"/>
              <w:rPr>
                <w:i/>
                <w:sz w:val="16"/>
              </w:rPr>
            </w:pPr>
            <w:r w:rsidRPr="006F63E2">
              <w:rPr>
                <w:i/>
                <w:sz w:val="16"/>
              </w:rPr>
              <w:t>Deadline for submission of replies to lists of issues prior to reporting</w:t>
            </w:r>
          </w:p>
        </w:tc>
      </w:tr>
      <w:tr w:rsidR="009327B0" w:rsidRPr="006F63E2" w14:paraId="08BBF1F5" w14:textId="77777777" w:rsidTr="009327B0">
        <w:tc>
          <w:tcPr>
            <w:tcW w:w="2410" w:type="dxa"/>
            <w:shd w:val="clear" w:color="auto" w:fill="auto"/>
          </w:tcPr>
          <w:p w14:paraId="120DB98D" w14:textId="77777777" w:rsidR="00277D31" w:rsidRPr="006F63E2" w:rsidRDefault="00277D31" w:rsidP="009327B0">
            <w:pPr>
              <w:suppressAutoHyphens w:val="0"/>
              <w:spacing w:before="40" w:after="120" w:line="220" w:lineRule="exact"/>
              <w:ind w:right="113"/>
            </w:pPr>
            <w:r w:rsidRPr="006F63E2">
              <w:t>Ecuador</w:t>
            </w:r>
            <w:r w:rsidRPr="006F63E2">
              <w:rPr>
                <w:i/>
                <w:iCs/>
                <w:vertAlign w:val="superscript"/>
              </w:rPr>
              <w:t>a</w:t>
            </w:r>
          </w:p>
        </w:tc>
        <w:tc>
          <w:tcPr>
            <w:tcW w:w="1843" w:type="dxa"/>
            <w:shd w:val="clear" w:color="auto" w:fill="auto"/>
          </w:tcPr>
          <w:p w14:paraId="33941709" w14:textId="77777777" w:rsidR="00277D31" w:rsidRPr="006F63E2" w:rsidRDefault="00277D31" w:rsidP="009327B0">
            <w:pPr>
              <w:suppressAutoHyphens w:val="0"/>
              <w:spacing w:before="40" w:after="120" w:line="220" w:lineRule="exact"/>
              <w:ind w:right="113"/>
            </w:pPr>
            <w:r w:rsidRPr="006F63E2">
              <w:t>1 October 2022</w:t>
            </w:r>
          </w:p>
        </w:tc>
        <w:tc>
          <w:tcPr>
            <w:tcW w:w="3117" w:type="dxa"/>
            <w:shd w:val="clear" w:color="auto" w:fill="auto"/>
          </w:tcPr>
          <w:p w14:paraId="534492AE" w14:textId="77777777" w:rsidR="00277D31" w:rsidRPr="006F63E2" w:rsidRDefault="00277D31" w:rsidP="009327B0">
            <w:pPr>
              <w:suppressAutoHyphens w:val="0"/>
              <w:spacing w:before="40" w:after="120" w:line="220" w:lineRule="exact"/>
              <w:ind w:right="113"/>
            </w:pPr>
          </w:p>
        </w:tc>
      </w:tr>
      <w:tr w:rsidR="009327B0" w:rsidRPr="006F63E2" w14:paraId="3F960638" w14:textId="77777777" w:rsidTr="009327B0">
        <w:tc>
          <w:tcPr>
            <w:tcW w:w="2410" w:type="dxa"/>
            <w:shd w:val="clear" w:color="auto" w:fill="auto"/>
          </w:tcPr>
          <w:p w14:paraId="2D3E0831" w14:textId="77777777" w:rsidR="00277D31" w:rsidRPr="006F63E2" w:rsidRDefault="00277D31" w:rsidP="009327B0">
            <w:pPr>
              <w:suppressAutoHyphens w:val="0"/>
              <w:spacing w:before="40" w:after="120" w:line="220" w:lineRule="exact"/>
              <w:ind w:right="113"/>
            </w:pPr>
            <w:r w:rsidRPr="006F63E2">
              <w:t>Mexico</w:t>
            </w:r>
            <w:r w:rsidRPr="00F31B17">
              <w:rPr>
                <w:i/>
                <w:iCs/>
                <w:vertAlign w:val="superscript"/>
              </w:rPr>
              <w:t>b</w:t>
            </w:r>
          </w:p>
        </w:tc>
        <w:tc>
          <w:tcPr>
            <w:tcW w:w="1843" w:type="dxa"/>
            <w:shd w:val="clear" w:color="auto" w:fill="auto"/>
          </w:tcPr>
          <w:p w14:paraId="3FCCFE84" w14:textId="77777777" w:rsidR="00277D31" w:rsidRPr="006F63E2" w:rsidRDefault="00277D31" w:rsidP="009327B0">
            <w:pPr>
              <w:suppressAutoHyphens w:val="0"/>
              <w:spacing w:before="40" w:after="120" w:line="220" w:lineRule="exact"/>
              <w:ind w:right="113"/>
            </w:pPr>
            <w:r w:rsidRPr="006F63E2">
              <w:t>1 October 2022</w:t>
            </w:r>
          </w:p>
        </w:tc>
        <w:tc>
          <w:tcPr>
            <w:tcW w:w="3117" w:type="dxa"/>
            <w:shd w:val="clear" w:color="auto" w:fill="auto"/>
          </w:tcPr>
          <w:p w14:paraId="364CE911" w14:textId="77777777" w:rsidR="00277D31" w:rsidRPr="006F63E2" w:rsidRDefault="00277D31" w:rsidP="009327B0">
            <w:pPr>
              <w:suppressAutoHyphens w:val="0"/>
              <w:spacing w:before="40" w:after="120" w:line="220" w:lineRule="exact"/>
              <w:ind w:right="113"/>
            </w:pPr>
          </w:p>
        </w:tc>
      </w:tr>
    </w:tbl>
    <w:p w14:paraId="79797266" w14:textId="4130403C" w:rsidR="00277D31" w:rsidRPr="006F63E2" w:rsidRDefault="00277D31" w:rsidP="004C41B7">
      <w:pPr>
        <w:pStyle w:val="SingleTxtG"/>
        <w:spacing w:before="120" w:after="0"/>
        <w:ind w:firstLine="170"/>
        <w:jc w:val="left"/>
        <w:rPr>
          <w:sz w:val="18"/>
          <w:szCs w:val="18"/>
          <w:lang w:eastAsia="en-US"/>
        </w:rPr>
      </w:pPr>
      <w:r w:rsidRPr="006F63E2">
        <w:rPr>
          <w:i/>
          <w:iCs/>
          <w:sz w:val="18"/>
          <w:vertAlign w:val="superscript"/>
        </w:rPr>
        <w:t>a</w:t>
      </w:r>
      <w:r w:rsidRPr="006F63E2">
        <w:rPr>
          <w:sz w:val="18"/>
        </w:rPr>
        <w:t xml:space="preserve"> </w:t>
      </w:r>
      <w:r w:rsidR="004C41B7" w:rsidRPr="006F63E2">
        <w:rPr>
          <w:sz w:val="18"/>
        </w:rPr>
        <w:t xml:space="preserve"> </w:t>
      </w:r>
      <w:r w:rsidRPr="006F63E2">
        <w:rPr>
          <w:sz w:val="18"/>
        </w:rPr>
        <w:t xml:space="preserve">In accordance with the simplified reporting procedure, which has become the default </w:t>
      </w:r>
      <w:r w:rsidRPr="006F63E2">
        <w:t xml:space="preserve">procedure, </w:t>
      </w:r>
      <w:r w:rsidRPr="006F63E2">
        <w:rPr>
          <w:sz w:val="18"/>
          <w:szCs w:val="18"/>
        </w:rPr>
        <w:t>a</w:t>
      </w:r>
      <w:r w:rsidRPr="006F63E2">
        <w:rPr>
          <w:sz w:val="18"/>
          <w:szCs w:val="18"/>
          <w:lang w:eastAsia="en-US"/>
        </w:rPr>
        <w:t xml:space="preserve"> list of issues prior to reporting will be adopted by the Committee at a future session.</w:t>
      </w:r>
    </w:p>
    <w:p w14:paraId="4326AE03" w14:textId="779A0851" w:rsidR="00277D31" w:rsidRPr="006F63E2" w:rsidRDefault="00277D31" w:rsidP="00F33338">
      <w:pPr>
        <w:pStyle w:val="SingleTxtG"/>
        <w:spacing w:after="0"/>
        <w:ind w:firstLine="170"/>
        <w:jc w:val="left"/>
        <w:rPr>
          <w:sz w:val="18"/>
          <w:szCs w:val="18"/>
        </w:rPr>
      </w:pPr>
      <w:r w:rsidRPr="006F63E2">
        <w:rPr>
          <w:i/>
          <w:iCs/>
          <w:sz w:val="18"/>
          <w:vertAlign w:val="superscript"/>
        </w:rPr>
        <w:t>b</w:t>
      </w:r>
      <w:r w:rsidRPr="006F63E2">
        <w:rPr>
          <w:sz w:val="18"/>
        </w:rPr>
        <w:t xml:space="preserve"> </w:t>
      </w:r>
      <w:r w:rsidR="004C41B7" w:rsidRPr="006F63E2">
        <w:rPr>
          <w:sz w:val="18"/>
        </w:rPr>
        <w:t xml:space="preserve"> </w:t>
      </w:r>
      <w:r w:rsidRPr="006F63E2">
        <w:rPr>
          <w:sz w:val="18"/>
        </w:rPr>
        <w:t xml:space="preserve">At its thirty-seventh session, the Committee will have before it for adoption the list of issues </w:t>
      </w:r>
      <w:r w:rsidRPr="006F63E2">
        <w:rPr>
          <w:sz w:val="18"/>
          <w:szCs w:val="18"/>
          <w:lang w:eastAsia="en-US"/>
        </w:rPr>
        <w:t>prior to reporting.</w:t>
      </w:r>
    </w:p>
    <w:p w14:paraId="3DEE85C7" w14:textId="77777777" w:rsidR="00277D31" w:rsidRPr="006F63E2" w:rsidRDefault="00277D31" w:rsidP="0096611B">
      <w:pPr>
        <w:pStyle w:val="SingleTxtG"/>
        <w:keepNext/>
        <w:keepLines/>
        <w:spacing w:before="120" w:after="240"/>
      </w:pPr>
      <w:r w:rsidRPr="006F63E2">
        <w:lastRenderedPageBreak/>
        <w:t>The following States parties were reviewed in the absence of a report and were each requested to submit their combined initial and periodic reports: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80"/>
        <w:gridCol w:w="1652"/>
        <w:gridCol w:w="1778"/>
        <w:gridCol w:w="2160"/>
      </w:tblGrid>
      <w:tr w:rsidR="00F33338" w:rsidRPr="006F63E2" w14:paraId="09B65A16" w14:textId="77777777" w:rsidTr="00F33338">
        <w:trPr>
          <w:tblHeader/>
        </w:trPr>
        <w:tc>
          <w:tcPr>
            <w:tcW w:w="1780" w:type="dxa"/>
            <w:tcBorders>
              <w:top w:val="single" w:sz="4" w:space="0" w:color="auto"/>
              <w:bottom w:val="single" w:sz="12" w:space="0" w:color="auto"/>
            </w:tcBorders>
            <w:shd w:val="clear" w:color="auto" w:fill="auto"/>
            <w:vAlign w:val="bottom"/>
          </w:tcPr>
          <w:p w14:paraId="028EF139" w14:textId="77777777" w:rsidR="00277D31" w:rsidRPr="006F63E2" w:rsidRDefault="00277D31" w:rsidP="009F26AF">
            <w:pPr>
              <w:keepNext/>
              <w:keepLines/>
              <w:suppressAutoHyphens w:val="0"/>
              <w:spacing w:before="80" w:after="80" w:line="200" w:lineRule="exact"/>
              <w:ind w:right="113"/>
              <w:rPr>
                <w:i/>
                <w:sz w:val="16"/>
              </w:rPr>
            </w:pPr>
            <w:r w:rsidRPr="006F63E2">
              <w:rPr>
                <w:i/>
                <w:sz w:val="16"/>
              </w:rPr>
              <w:t>State party</w:t>
            </w:r>
          </w:p>
        </w:tc>
        <w:tc>
          <w:tcPr>
            <w:tcW w:w="1652" w:type="dxa"/>
            <w:tcBorders>
              <w:top w:val="single" w:sz="4" w:space="0" w:color="auto"/>
              <w:bottom w:val="single" w:sz="12" w:space="0" w:color="auto"/>
            </w:tcBorders>
            <w:shd w:val="clear" w:color="auto" w:fill="auto"/>
            <w:vAlign w:val="bottom"/>
          </w:tcPr>
          <w:p w14:paraId="40C8C796" w14:textId="77777777" w:rsidR="00277D31" w:rsidRPr="006F63E2" w:rsidRDefault="00277D31" w:rsidP="009F26AF">
            <w:pPr>
              <w:keepNext/>
              <w:keepLines/>
              <w:suppressAutoHyphens w:val="0"/>
              <w:spacing w:before="80" w:after="80" w:line="200" w:lineRule="exact"/>
              <w:ind w:right="113"/>
              <w:rPr>
                <w:i/>
                <w:sz w:val="16"/>
              </w:rPr>
            </w:pPr>
            <w:r w:rsidRPr="006F63E2">
              <w:rPr>
                <w:i/>
                <w:sz w:val="16"/>
              </w:rPr>
              <w:t>Due date of initial report</w:t>
            </w:r>
          </w:p>
        </w:tc>
        <w:tc>
          <w:tcPr>
            <w:tcW w:w="1778" w:type="dxa"/>
            <w:tcBorders>
              <w:top w:val="single" w:sz="4" w:space="0" w:color="auto"/>
              <w:bottom w:val="single" w:sz="12" w:space="0" w:color="auto"/>
            </w:tcBorders>
            <w:shd w:val="clear" w:color="auto" w:fill="auto"/>
            <w:vAlign w:val="bottom"/>
          </w:tcPr>
          <w:p w14:paraId="719DA1F4" w14:textId="77777777" w:rsidR="00277D31" w:rsidRPr="006F63E2" w:rsidRDefault="00277D31" w:rsidP="009F26AF">
            <w:pPr>
              <w:keepNext/>
              <w:keepLines/>
              <w:suppressAutoHyphens w:val="0"/>
              <w:spacing w:before="80" w:after="80" w:line="200" w:lineRule="exact"/>
              <w:ind w:right="113"/>
              <w:rPr>
                <w:i/>
                <w:sz w:val="16"/>
              </w:rPr>
            </w:pPr>
            <w:r w:rsidRPr="006F63E2">
              <w:rPr>
                <w:i/>
                <w:sz w:val="16"/>
              </w:rPr>
              <w:t>Due date of combined initial and periodic reports</w:t>
            </w:r>
          </w:p>
        </w:tc>
        <w:tc>
          <w:tcPr>
            <w:tcW w:w="2160" w:type="dxa"/>
            <w:tcBorders>
              <w:top w:val="single" w:sz="4" w:space="0" w:color="auto"/>
              <w:bottom w:val="single" w:sz="12" w:space="0" w:color="auto"/>
            </w:tcBorders>
            <w:shd w:val="clear" w:color="auto" w:fill="auto"/>
            <w:vAlign w:val="bottom"/>
          </w:tcPr>
          <w:p w14:paraId="475B0407" w14:textId="77777777" w:rsidR="00277D31" w:rsidRPr="006F63E2" w:rsidRDefault="00277D31" w:rsidP="009F26AF">
            <w:pPr>
              <w:keepNext/>
              <w:keepLines/>
              <w:suppressAutoHyphens w:val="0"/>
              <w:spacing w:before="80" w:after="80" w:line="200" w:lineRule="exact"/>
              <w:ind w:right="113"/>
              <w:rPr>
                <w:i/>
                <w:sz w:val="16"/>
              </w:rPr>
            </w:pPr>
            <w:r w:rsidRPr="006F63E2">
              <w:rPr>
                <w:i/>
                <w:sz w:val="16"/>
              </w:rPr>
              <w:t>Deadline for submission of replies to lists of issues prior to reporting</w:t>
            </w:r>
          </w:p>
        </w:tc>
      </w:tr>
      <w:tr w:rsidR="00F33338" w:rsidRPr="006F63E2" w14:paraId="1C29FDF3" w14:textId="77777777" w:rsidTr="00F33338">
        <w:tc>
          <w:tcPr>
            <w:tcW w:w="1780" w:type="dxa"/>
            <w:shd w:val="clear" w:color="auto" w:fill="auto"/>
          </w:tcPr>
          <w:p w14:paraId="68A87B59" w14:textId="77777777" w:rsidR="00277D31" w:rsidRPr="006F63E2" w:rsidRDefault="00277D31" w:rsidP="009F26AF">
            <w:pPr>
              <w:keepNext/>
              <w:keepLines/>
              <w:suppressAutoHyphens w:val="0"/>
              <w:spacing w:before="40" w:after="120" w:line="220" w:lineRule="exact"/>
              <w:ind w:right="113"/>
            </w:pPr>
            <w:r w:rsidRPr="006F63E2">
              <w:t>Belize</w:t>
            </w:r>
            <w:r w:rsidRPr="006F63E2">
              <w:rPr>
                <w:i/>
                <w:iCs/>
                <w:vertAlign w:val="superscript"/>
              </w:rPr>
              <w:t>a</w:t>
            </w:r>
          </w:p>
        </w:tc>
        <w:tc>
          <w:tcPr>
            <w:tcW w:w="1652" w:type="dxa"/>
            <w:shd w:val="clear" w:color="auto" w:fill="auto"/>
          </w:tcPr>
          <w:p w14:paraId="2290E192" w14:textId="77777777" w:rsidR="00277D31" w:rsidRPr="006F63E2" w:rsidRDefault="00277D31" w:rsidP="009F26AF">
            <w:pPr>
              <w:keepNext/>
              <w:keepLines/>
              <w:suppressAutoHyphens w:val="0"/>
              <w:spacing w:before="40" w:after="120" w:line="220" w:lineRule="exact"/>
              <w:ind w:right="113"/>
            </w:pPr>
            <w:r w:rsidRPr="006F63E2">
              <w:t>1 July 2004</w:t>
            </w:r>
          </w:p>
        </w:tc>
        <w:tc>
          <w:tcPr>
            <w:tcW w:w="1778" w:type="dxa"/>
            <w:shd w:val="clear" w:color="auto" w:fill="auto"/>
          </w:tcPr>
          <w:p w14:paraId="2B2A6885" w14:textId="77777777" w:rsidR="00277D31" w:rsidRPr="006F63E2" w:rsidRDefault="00277D31" w:rsidP="009F26AF">
            <w:pPr>
              <w:keepNext/>
              <w:keepLines/>
              <w:suppressAutoHyphens w:val="0"/>
              <w:spacing w:before="40" w:after="120" w:line="220" w:lineRule="exact"/>
              <w:ind w:right="113"/>
            </w:pPr>
            <w:r w:rsidRPr="006F63E2">
              <w:t>5 September 2016</w:t>
            </w:r>
          </w:p>
        </w:tc>
        <w:tc>
          <w:tcPr>
            <w:tcW w:w="2160" w:type="dxa"/>
            <w:shd w:val="clear" w:color="auto" w:fill="auto"/>
          </w:tcPr>
          <w:p w14:paraId="14F87EED" w14:textId="77777777" w:rsidR="00277D31" w:rsidRPr="006F63E2" w:rsidRDefault="00277D31" w:rsidP="009F26AF">
            <w:pPr>
              <w:keepNext/>
              <w:keepLines/>
              <w:suppressAutoHyphens w:val="0"/>
              <w:spacing w:before="40" w:after="120" w:line="220" w:lineRule="exact"/>
              <w:ind w:right="113"/>
            </w:pPr>
            <w:r w:rsidRPr="006F63E2">
              <w:t>1 November 2020</w:t>
            </w:r>
          </w:p>
        </w:tc>
      </w:tr>
      <w:tr w:rsidR="00F33338" w:rsidRPr="006F63E2" w14:paraId="5D5CF8A0" w14:textId="77777777" w:rsidTr="00F33338">
        <w:tc>
          <w:tcPr>
            <w:tcW w:w="1780" w:type="dxa"/>
            <w:shd w:val="clear" w:color="auto" w:fill="auto"/>
          </w:tcPr>
          <w:p w14:paraId="1200216E" w14:textId="77777777" w:rsidR="00277D31" w:rsidRPr="006F63E2" w:rsidRDefault="00277D31" w:rsidP="009F26AF">
            <w:pPr>
              <w:keepNext/>
              <w:keepLines/>
              <w:suppressAutoHyphens w:val="0"/>
              <w:spacing w:before="40" w:after="120" w:line="220" w:lineRule="exact"/>
              <w:ind w:right="113"/>
            </w:pPr>
            <w:r w:rsidRPr="006F63E2">
              <w:t>Jamaica</w:t>
            </w:r>
            <w:r w:rsidRPr="006F63E2">
              <w:rPr>
                <w:i/>
                <w:iCs/>
                <w:vertAlign w:val="superscript"/>
              </w:rPr>
              <w:t>b</w:t>
            </w:r>
          </w:p>
        </w:tc>
        <w:tc>
          <w:tcPr>
            <w:tcW w:w="1652" w:type="dxa"/>
            <w:shd w:val="clear" w:color="auto" w:fill="auto"/>
          </w:tcPr>
          <w:p w14:paraId="2A0F3DBF" w14:textId="77777777" w:rsidR="00277D31" w:rsidRPr="006F63E2" w:rsidRDefault="00277D31" w:rsidP="009F26AF">
            <w:pPr>
              <w:keepNext/>
              <w:keepLines/>
              <w:suppressAutoHyphens w:val="0"/>
              <w:spacing w:before="40" w:after="120" w:line="220" w:lineRule="exact"/>
              <w:ind w:right="113"/>
            </w:pPr>
            <w:r w:rsidRPr="006F63E2">
              <w:t>1 January 2010</w:t>
            </w:r>
          </w:p>
        </w:tc>
        <w:tc>
          <w:tcPr>
            <w:tcW w:w="1778" w:type="dxa"/>
            <w:shd w:val="clear" w:color="auto" w:fill="auto"/>
          </w:tcPr>
          <w:p w14:paraId="25C0987D" w14:textId="77777777" w:rsidR="00277D31" w:rsidRPr="006F63E2" w:rsidRDefault="00277D31" w:rsidP="009F26AF">
            <w:pPr>
              <w:keepNext/>
              <w:keepLines/>
              <w:suppressAutoHyphens w:val="0"/>
              <w:spacing w:before="40" w:after="120" w:line="220" w:lineRule="exact"/>
              <w:ind w:right="113"/>
            </w:pPr>
            <w:r w:rsidRPr="006F63E2">
              <w:t>1 May 2019</w:t>
            </w:r>
          </w:p>
        </w:tc>
        <w:tc>
          <w:tcPr>
            <w:tcW w:w="2160" w:type="dxa"/>
            <w:shd w:val="clear" w:color="auto" w:fill="auto"/>
          </w:tcPr>
          <w:p w14:paraId="68A6AD8D" w14:textId="77777777" w:rsidR="00277D31" w:rsidRPr="006F63E2" w:rsidRDefault="00277D31" w:rsidP="009F26AF">
            <w:pPr>
              <w:keepNext/>
              <w:keepLines/>
              <w:suppressAutoHyphens w:val="0"/>
              <w:spacing w:before="40" w:after="120" w:line="220" w:lineRule="exact"/>
              <w:ind w:right="113"/>
            </w:pPr>
            <w:r w:rsidRPr="006F63E2">
              <w:t>1 March 2022</w:t>
            </w:r>
          </w:p>
        </w:tc>
      </w:tr>
      <w:tr w:rsidR="00F33338" w:rsidRPr="006F63E2" w14:paraId="2DD7922A" w14:textId="77777777" w:rsidTr="00F33338">
        <w:tc>
          <w:tcPr>
            <w:tcW w:w="1780" w:type="dxa"/>
            <w:shd w:val="clear" w:color="auto" w:fill="auto"/>
          </w:tcPr>
          <w:p w14:paraId="52BAFC5F" w14:textId="77777777" w:rsidR="00277D31" w:rsidRPr="006F63E2" w:rsidRDefault="00277D31" w:rsidP="00F33338">
            <w:pPr>
              <w:suppressAutoHyphens w:val="0"/>
              <w:spacing w:before="40" w:after="120" w:line="220" w:lineRule="exact"/>
              <w:ind w:right="113"/>
            </w:pPr>
            <w:r w:rsidRPr="006F63E2">
              <w:t>Saint Vincent and the Grenadines</w:t>
            </w:r>
            <w:r w:rsidRPr="006F63E2">
              <w:rPr>
                <w:i/>
                <w:iCs/>
                <w:vertAlign w:val="superscript"/>
              </w:rPr>
              <w:t>c</w:t>
            </w:r>
          </w:p>
        </w:tc>
        <w:tc>
          <w:tcPr>
            <w:tcW w:w="1652" w:type="dxa"/>
            <w:shd w:val="clear" w:color="auto" w:fill="auto"/>
          </w:tcPr>
          <w:p w14:paraId="6A70B814" w14:textId="77777777" w:rsidR="00277D31" w:rsidRPr="006F63E2" w:rsidRDefault="00277D31" w:rsidP="00F33338">
            <w:pPr>
              <w:suppressAutoHyphens w:val="0"/>
              <w:spacing w:before="40" w:after="120" w:line="220" w:lineRule="exact"/>
              <w:ind w:right="113"/>
            </w:pPr>
            <w:r w:rsidRPr="006F63E2">
              <w:t>1 February 2012</w:t>
            </w:r>
          </w:p>
        </w:tc>
        <w:tc>
          <w:tcPr>
            <w:tcW w:w="1778" w:type="dxa"/>
            <w:shd w:val="clear" w:color="auto" w:fill="auto"/>
          </w:tcPr>
          <w:p w14:paraId="0152C2DE" w14:textId="77777777" w:rsidR="00277D31" w:rsidRPr="006F63E2" w:rsidRDefault="00277D31" w:rsidP="00F33338">
            <w:pPr>
              <w:suppressAutoHyphens w:val="0"/>
              <w:spacing w:before="40" w:after="120" w:line="220" w:lineRule="exact"/>
              <w:ind w:right="113"/>
            </w:pPr>
            <w:r w:rsidRPr="006F63E2">
              <w:t>1 May 2019</w:t>
            </w:r>
          </w:p>
        </w:tc>
        <w:tc>
          <w:tcPr>
            <w:tcW w:w="2160" w:type="dxa"/>
            <w:shd w:val="clear" w:color="auto" w:fill="auto"/>
          </w:tcPr>
          <w:p w14:paraId="5F0A6BD4" w14:textId="77777777" w:rsidR="00277D31" w:rsidRPr="006F63E2" w:rsidRDefault="00277D31" w:rsidP="00F33338">
            <w:pPr>
              <w:suppressAutoHyphens w:val="0"/>
              <w:spacing w:before="40" w:after="120" w:line="220" w:lineRule="exact"/>
              <w:ind w:right="113"/>
            </w:pPr>
          </w:p>
        </w:tc>
      </w:tr>
    </w:tbl>
    <w:p w14:paraId="420F14A6" w14:textId="6DB1AAA6" w:rsidR="00277D31" w:rsidRPr="006F63E2" w:rsidRDefault="00277D31" w:rsidP="00EC5A04">
      <w:pPr>
        <w:pStyle w:val="SingleTxtG"/>
        <w:spacing w:before="120" w:after="0"/>
        <w:ind w:firstLine="170"/>
        <w:jc w:val="left"/>
        <w:rPr>
          <w:sz w:val="18"/>
          <w:szCs w:val="18"/>
          <w:lang w:eastAsia="en-US"/>
        </w:rPr>
      </w:pPr>
      <w:r w:rsidRPr="006F63E2">
        <w:rPr>
          <w:i/>
          <w:iCs/>
          <w:sz w:val="18"/>
          <w:vertAlign w:val="superscript"/>
        </w:rPr>
        <w:t>a</w:t>
      </w:r>
      <w:r w:rsidRPr="006F63E2">
        <w:rPr>
          <w:sz w:val="18"/>
        </w:rPr>
        <w:t xml:space="preserve"> </w:t>
      </w:r>
      <w:r w:rsidR="00EC5A04" w:rsidRPr="006F63E2">
        <w:rPr>
          <w:sz w:val="18"/>
        </w:rPr>
        <w:t xml:space="preserve"> </w:t>
      </w:r>
      <w:r w:rsidRPr="006F63E2">
        <w:rPr>
          <w:sz w:val="18"/>
        </w:rPr>
        <w:t xml:space="preserve">The State party was reviewed by the Committee in the absence of a report at its twenty-first </w:t>
      </w:r>
      <w:r w:rsidRPr="006F63E2">
        <w:rPr>
          <w:sz w:val="18"/>
          <w:szCs w:val="18"/>
          <w:lang w:eastAsia="en-US"/>
        </w:rPr>
        <w:t>session. At the same session, Belize was requested to submit its combined initial to third periodic reports. A list of issues prior to reporting was adopted by the Committee at its thirty-first session.</w:t>
      </w:r>
    </w:p>
    <w:p w14:paraId="5797F168" w14:textId="0532D9CF" w:rsidR="00277D31" w:rsidRPr="006F63E2" w:rsidRDefault="00277D31" w:rsidP="005B758F">
      <w:pPr>
        <w:pStyle w:val="SingleTxtG"/>
        <w:spacing w:after="0"/>
        <w:ind w:firstLine="170"/>
        <w:jc w:val="left"/>
        <w:rPr>
          <w:sz w:val="18"/>
          <w:szCs w:val="18"/>
          <w:lang w:eastAsia="en-US"/>
        </w:rPr>
      </w:pPr>
      <w:r w:rsidRPr="006F63E2">
        <w:rPr>
          <w:i/>
          <w:iCs/>
          <w:sz w:val="18"/>
          <w:szCs w:val="18"/>
          <w:vertAlign w:val="superscript"/>
        </w:rPr>
        <w:t>b</w:t>
      </w:r>
      <w:r w:rsidRPr="006F63E2">
        <w:rPr>
          <w:sz w:val="18"/>
          <w:szCs w:val="18"/>
        </w:rPr>
        <w:t xml:space="preserve"> </w:t>
      </w:r>
      <w:r w:rsidR="00EC5A04" w:rsidRPr="006F63E2">
        <w:rPr>
          <w:sz w:val="18"/>
          <w:szCs w:val="18"/>
        </w:rPr>
        <w:t xml:space="preserve"> </w:t>
      </w:r>
      <w:r w:rsidRPr="006F63E2">
        <w:rPr>
          <w:sz w:val="18"/>
          <w:szCs w:val="18"/>
        </w:rPr>
        <w:t>The State party was reviewed by the Committee in the absence of a report at its twenty-</w:t>
      </w:r>
      <w:r w:rsidRPr="006F63E2">
        <w:rPr>
          <w:sz w:val="18"/>
          <w:szCs w:val="18"/>
          <w:lang w:eastAsia="en-US"/>
        </w:rPr>
        <w:t>sixth session. At the same session, Jamaica was requested to submit its combined initial and second periodic reports. Owing to the COVID-19 pandemic, the list of issues prior to reporting for Jamaica was adopted by the Committee intersessionally, on 5 February 2021.</w:t>
      </w:r>
    </w:p>
    <w:p w14:paraId="7B14F918" w14:textId="2DD423BC" w:rsidR="00277D31" w:rsidRPr="006F63E2" w:rsidRDefault="00277D31" w:rsidP="005B758F">
      <w:pPr>
        <w:pStyle w:val="SingleTxtG"/>
        <w:spacing w:after="0"/>
        <w:ind w:firstLine="170"/>
        <w:jc w:val="left"/>
        <w:rPr>
          <w:sz w:val="18"/>
          <w:szCs w:val="18"/>
          <w:lang w:eastAsia="en-US"/>
        </w:rPr>
      </w:pPr>
      <w:r w:rsidRPr="006F63E2">
        <w:rPr>
          <w:i/>
          <w:iCs/>
          <w:sz w:val="18"/>
          <w:szCs w:val="18"/>
          <w:vertAlign w:val="superscript"/>
        </w:rPr>
        <w:t>c</w:t>
      </w:r>
      <w:r w:rsidRPr="006F63E2">
        <w:rPr>
          <w:sz w:val="18"/>
          <w:szCs w:val="18"/>
        </w:rPr>
        <w:t xml:space="preserve"> </w:t>
      </w:r>
      <w:r w:rsidR="00EC5A04" w:rsidRPr="006F63E2">
        <w:rPr>
          <w:sz w:val="18"/>
          <w:szCs w:val="18"/>
        </w:rPr>
        <w:t xml:space="preserve"> </w:t>
      </w:r>
      <w:r w:rsidRPr="006F63E2">
        <w:rPr>
          <w:sz w:val="18"/>
          <w:szCs w:val="18"/>
        </w:rPr>
        <w:t>The State party was reviewed by the Committee in the absence of a report at its twenty-</w:t>
      </w:r>
      <w:r w:rsidRPr="006F63E2">
        <w:rPr>
          <w:sz w:val="18"/>
          <w:szCs w:val="18"/>
          <w:lang w:eastAsia="en-US"/>
        </w:rPr>
        <w:t>eighth session. At the same session, Saint Vincent and the Grenadines was requested to submit its combined initial and second periodic reports.</w:t>
      </w:r>
      <w:r w:rsidRPr="006F63E2">
        <w:rPr>
          <w:sz w:val="18"/>
          <w:szCs w:val="18"/>
        </w:rPr>
        <w:t xml:space="preserve"> </w:t>
      </w:r>
    </w:p>
    <w:p w14:paraId="6EA51782" w14:textId="77777777" w:rsidR="00277D31" w:rsidRPr="006F63E2" w:rsidRDefault="00277D31" w:rsidP="005B758F">
      <w:pPr>
        <w:pStyle w:val="H23G"/>
      </w:pPr>
      <w:r w:rsidRPr="006F63E2">
        <w:tab/>
        <w:t>5.</w:t>
      </w:r>
      <w:r w:rsidRPr="006F63E2">
        <w:tab/>
        <w:t>Consideration of reports submitted by States parties under article 73 of the Convention</w:t>
      </w:r>
    </w:p>
    <w:p w14:paraId="4E83D7ED" w14:textId="77777777" w:rsidR="00277D31" w:rsidRPr="006F63E2" w:rsidRDefault="00277D31" w:rsidP="00277D31">
      <w:pPr>
        <w:pStyle w:val="SingleTxtG"/>
      </w:pPr>
      <w:r w:rsidRPr="006F63E2">
        <w:t>The Committee will consider the second periodic reports of Kyrgyzstan and Uruguay and the initial report of Sao Tome and Principe. It will adopt concluding observations on the reports.</w:t>
      </w:r>
    </w:p>
    <w:p w14:paraId="32FF891F" w14:textId="77777777" w:rsidR="00277D31" w:rsidRPr="006F63E2" w:rsidRDefault="00277D31" w:rsidP="00277D31">
      <w:pPr>
        <w:pStyle w:val="SingleTxtG"/>
      </w:pPr>
      <w:r w:rsidRPr="006F63E2">
        <w:t>The Secretary-General has informed the States parties concerned of the dates on which their reports are scheduled for consideration by the Committee, in accordance with its provisional programme of work.</w:t>
      </w:r>
    </w:p>
    <w:p w14:paraId="103C44EE" w14:textId="77777777" w:rsidR="00277D31" w:rsidRPr="006F63E2" w:rsidRDefault="00277D31" w:rsidP="00277D31">
      <w:pPr>
        <w:pStyle w:val="SingleTxtG"/>
      </w:pPr>
      <w:r w:rsidRPr="006F63E2">
        <w:t>At its fourteenth session, the Committee established a simplified reporting procedure,</w:t>
      </w:r>
      <w:r w:rsidRPr="006F63E2">
        <w:rPr>
          <w:rStyle w:val="FootnoteReference"/>
        </w:rPr>
        <w:footnoteReference w:id="3"/>
      </w:r>
      <w:r w:rsidRPr="006F63E2">
        <w:t xml:space="preserve"> which consists of the preparation and adoption of a list of issues and the transmittal thereof to the State party concerned prior to the submission of its report. The replies of the State party to the list of issues constitute its report under article 73 (1) of the Convention. In order to support an increased use of the simplified reporting procedure by States parties, the Committee decided, at its thirty-fifth session, that the procedure would be implemented on an opt-out basis, rather than opt-in, whereby the simplified reporting procedure under rule 33 (2) of its rules of procedure is henceforth the default procedure and the traditional reporting procedure the exception. The Committee will therefore adopt a list of issues prior to reporting for any State party to the Convention that has not explicitly requested use of the traditional reporting procedure, after States parties have been duly informed of the decision taken by the Committee. At its thirty-seventh session, the Committee will adopt lists of issues prior to reporting for the Gambia and Mexico as well as a list of issues in relation to the initial report of Benin.</w:t>
      </w:r>
    </w:p>
    <w:p w14:paraId="732D09B1" w14:textId="77777777" w:rsidR="00277D31" w:rsidRPr="006F63E2" w:rsidRDefault="00277D31" w:rsidP="005B758F">
      <w:pPr>
        <w:pStyle w:val="H23G"/>
      </w:pPr>
      <w:r w:rsidRPr="006F63E2">
        <w:tab/>
        <w:t>6.</w:t>
      </w:r>
      <w:r w:rsidRPr="006F63E2">
        <w:tab/>
        <w:t>Methods of work of the Committee</w:t>
      </w:r>
    </w:p>
    <w:p w14:paraId="21D9C416" w14:textId="77777777" w:rsidR="00277D31" w:rsidRPr="006F63E2" w:rsidRDefault="00277D31" w:rsidP="00277D31">
      <w:pPr>
        <w:pStyle w:val="SingleTxtG"/>
      </w:pPr>
      <w:r w:rsidRPr="006F63E2">
        <w:t>The Committee will discuss its methods of work, the harmonization of treaty body working methods and other issues arising from General Assembly resolution 68/268, on strengthening and enhancing the effective functioning of the human rights treaty body system, resolutions 73/162 and 75/174, on the human rights treaty body system, and resolution 76/160, on the promotion of equitable geographical distribution in the membership of the human rights treaty bodies.</w:t>
      </w:r>
    </w:p>
    <w:p w14:paraId="3A445257" w14:textId="77777777" w:rsidR="00277D31" w:rsidRPr="006F63E2" w:rsidRDefault="00277D31" w:rsidP="005B758F">
      <w:pPr>
        <w:pStyle w:val="H23G"/>
      </w:pPr>
      <w:r w:rsidRPr="006F63E2">
        <w:lastRenderedPageBreak/>
        <w:tab/>
        <w:t>7.</w:t>
      </w:r>
      <w:r w:rsidRPr="006F63E2">
        <w:tab/>
        <w:t>Promotion of the Convention</w:t>
      </w:r>
    </w:p>
    <w:p w14:paraId="6A179EFB" w14:textId="77777777" w:rsidR="00277D31" w:rsidRPr="006F63E2" w:rsidRDefault="00277D31" w:rsidP="00277D31">
      <w:pPr>
        <w:pStyle w:val="SingleTxtG"/>
      </w:pPr>
      <w:r w:rsidRPr="006F63E2">
        <w:t>The Committee will discuss its involvement in and support for various events and initiatives in promotion of the Convention, including meetings with stakeholders, days of general discussion and the preparation of general comments.</w:t>
      </w:r>
    </w:p>
    <w:p w14:paraId="273AF90C" w14:textId="15D7E3A6" w:rsidR="00277D31" w:rsidRPr="006F63E2" w:rsidRDefault="00277D31" w:rsidP="005B758F">
      <w:pPr>
        <w:pStyle w:val="H23G"/>
      </w:pPr>
      <w:r w:rsidRPr="006F63E2">
        <w:tab/>
        <w:t>8.</w:t>
      </w:r>
      <w:r w:rsidRPr="006F63E2">
        <w:tab/>
      </w:r>
      <w:bookmarkStart w:id="1" w:name="_Hlk148019424"/>
      <w:r w:rsidRPr="006F63E2">
        <w:t>Adoption of general comment No. 6 on the convergence of the Convention and the Global Compact for Migration</w:t>
      </w:r>
      <w:bookmarkEnd w:id="1"/>
    </w:p>
    <w:p w14:paraId="1C71107C" w14:textId="5D781B79" w:rsidR="00277D31" w:rsidRPr="006F63E2" w:rsidRDefault="00277D31" w:rsidP="00277D31">
      <w:pPr>
        <w:pStyle w:val="SingleTxtG"/>
      </w:pPr>
      <w:r w:rsidRPr="006F63E2">
        <w:t>The Committee will discuss and adopt in a plenary session its general comment No. 6.</w:t>
      </w:r>
    </w:p>
    <w:p w14:paraId="63C2CC98" w14:textId="3CB533E9" w:rsidR="005B758F" w:rsidRPr="006F63E2" w:rsidRDefault="005B758F" w:rsidP="005B758F">
      <w:pPr>
        <w:spacing w:before="240"/>
        <w:jc w:val="center"/>
      </w:pPr>
      <w:r w:rsidRPr="006F63E2">
        <w:rPr>
          <w:u w:val="single"/>
        </w:rPr>
        <w:tab/>
      </w:r>
      <w:r w:rsidRPr="006F63E2">
        <w:rPr>
          <w:u w:val="single"/>
        </w:rPr>
        <w:tab/>
      </w:r>
      <w:r w:rsidRPr="006F63E2">
        <w:rPr>
          <w:u w:val="single"/>
        </w:rPr>
        <w:tab/>
      </w:r>
    </w:p>
    <w:sectPr w:rsidR="005B758F" w:rsidRPr="006F63E2" w:rsidSect="00701DAB">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80FE5" w14:textId="77777777" w:rsidR="0045160D" w:rsidRPr="00767541" w:rsidRDefault="0045160D" w:rsidP="00767541">
      <w:pPr>
        <w:pStyle w:val="Footer"/>
      </w:pPr>
    </w:p>
  </w:endnote>
  <w:endnote w:type="continuationSeparator" w:id="0">
    <w:p w14:paraId="2B6BACF7" w14:textId="77777777" w:rsidR="0045160D" w:rsidRPr="00767541" w:rsidRDefault="0045160D"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B9CBD" w14:textId="77777777" w:rsidR="00B04803" w:rsidRDefault="00B04803" w:rsidP="00B04803">
    <w:pPr>
      <w:pStyle w:val="Footer"/>
      <w:tabs>
        <w:tab w:val="right" w:pos="9638"/>
      </w:tabs>
    </w:pPr>
    <w:r w:rsidRPr="00B04803">
      <w:rPr>
        <w:b/>
        <w:bCs/>
        <w:sz w:val="18"/>
      </w:rPr>
      <w:fldChar w:fldCharType="begin"/>
    </w:r>
    <w:r w:rsidRPr="00B04803">
      <w:rPr>
        <w:b/>
        <w:bCs/>
        <w:sz w:val="18"/>
      </w:rPr>
      <w:instrText xml:space="preserve"> PAGE  \* MERGEFORMAT </w:instrText>
    </w:r>
    <w:r w:rsidRPr="00B04803">
      <w:rPr>
        <w:b/>
        <w:bCs/>
        <w:sz w:val="18"/>
      </w:rPr>
      <w:fldChar w:fldCharType="separate"/>
    </w:r>
    <w:r w:rsidRPr="00B04803">
      <w:rPr>
        <w:b/>
        <w:bCs/>
        <w:noProof/>
        <w:sz w:val="18"/>
      </w:rPr>
      <w:t>2</w:t>
    </w:r>
    <w:r w:rsidRPr="00B04803">
      <w:rPr>
        <w:b/>
        <w:bCs/>
        <w:sz w:val="18"/>
      </w:rPr>
      <w:fldChar w:fldCharType="end"/>
    </w:r>
    <w:r>
      <w:tab/>
      <w:t>GE.23-19908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ACE21" w14:textId="77777777" w:rsidR="00B04803" w:rsidRDefault="00B04803" w:rsidP="00B04803">
    <w:pPr>
      <w:pStyle w:val="Footer"/>
      <w:tabs>
        <w:tab w:val="right" w:pos="9638"/>
      </w:tabs>
    </w:pPr>
    <w:r>
      <w:t>GE.23-19908</w:t>
    </w:r>
    <w:r>
      <w:tab/>
    </w:r>
    <w:r w:rsidRPr="00B04803">
      <w:rPr>
        <w:b/>
        <w:bCs/>
        <w:sz w:val="18"/>
      </w:rPr>
      <w:fldChar w:fldCharType="begin"/>
    </w:r>
    <w:r w:rsidRPr="00B04803">
      <w:rPr>
        <w:b/>
        <w:bCs/>
        <w:sz w:val="18"/>
      </w:rPr>
      <w:instrText xml:space="preserve"> PAGE  \* MERGEFORMAT </w:instrText>
    </w:r>
    <w:r w:rsidRPr="00B04803">
      <w:rPr>
        <w:b/>
        <w:bCs/>
        <w:sz w:val="18"/>
      </w:rPr>
      <w:fldChar w:fldCharType="separate"/>
    </w:r>
    <w:r w:rsidRPr="00B04803">
      <w:rPr>
        <w:b/>
        <w:bCs/>
        <w:noProof/>
        <w:sz w:val="18"/>
      </w:rPr>
      <w:t>3</w:t>
    </w:r>
    <w:r w:rsidRPr="00B0480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03477" w14:textId="6D5B851E" w:rsidR="00B04803" w:rsidRPr="00B04803" w:rsidRDefault="00B04803" w:rsidP="00EB54F9">
    <w:pPr>
      <w:pStyle w:val="Footer"/>
      <w:rPr>
        <w:sz w:val="20"/>
      </w:rPr>
    </w:pPr>
    <w:r w:rsidRPr="0027112F">
      <w:rPr>
        <w:noProof/>
        <w:lang w:val="en-US"/>
      </w:rPr>
      <w:drawing>
        <wp:anchor distT="0" distB="0" distL="114300" distR="114300" simplePos="0" relativeHeight="251659264" behindDoc="0" locked="1" layoutInCell="1" allowOverlap="1" wp14:anchorId="1D40434B" wp14:editId="456255C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GE.23-19908  (E)</w:t>
    </w:r>
    <w:r>
      <w:rPr>
        <w:noProof/>
        <w:sz w:val="20"/>
      </w:rPr>
      <w:drawing>
        <wp:anchor distT="0" distB="0" distL="114300" distR="114300" simplePos="0" relativeHeight="251660288" behindDoc="0" locked="0" layoutInCell="1" allowOverlap="1" wp14:anchorId="6882BD90" wp14:editId="7AAF359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10F9B">
      <w:rPr>
        <w:sz w:val="20"/>
      </w:rPr>
      <w:t xml:space="preserve">    191023    191023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25A57" w14:textId="77777777" w:rsidR="0045160D" w:rsidRPr="00767541" w:rsidRDefault="0045160D" w:rsidP="00767541">
      <w:pPr>
        <w:tabs>
          <w:tab w:val="right" w:pos="2155"/>
        </w:tabs>
        <w:spacing w:after="80" w:line="240" w:lineRule="auto"/>
        <w:ind w:left="680"/>
      </w:pPr>
      <w:r>
        <w:rPr>
          <w:u w:val="single"/>
        </w:rPr>
        <w:tab/>
      </w:r>
    </w:p>
  </w:footnote>
  <w:footnote w:type="continuationSeparator" w:id="0">
    <w:p w14:paraId="7FADC9C8" w14:textId="77777777" w:rsidR="0045160D" w:rsidRPr="00767541" w:rsidRDefault="0045160D" w:rsidP="00767541">
      <w:pPr>
        <w:tabs>
          <w:tab w:val="right" w:pos="2155"/>
        </w:tabs>
        <w:spacing w:after="80" w:line="240" w:lineRule="auto"/>
        <w:ind w:left="680"/>
      </w:pPr>
      <w:r>
        <w:rPr>
          <w:u w:val="single"/>
        </w:rPr>
        <w:tab/>
      </w:r>
    </w:p>
  </w:footnote>
  <w:footnote w:id="1">
    <w:p w14:paraId="390ACE9A" w14:textId="77777777" w:rsidR="00277D31" w:rsidRPr="009442DB" w:rsidRDefault="00277D31" w:rsidP="00277D31">
      <w:pPr>
        <w:pStyle w:val="FootnoteText"/>
        <w:rPr>
          <w:lang w:val="es-ES"/>
        </w:rPr>
      </w:pPr>
      <w:r w:rsidRPr="009442DB">
        <w:rPr>
          <w:rStyle w:val="FootnoteReference"/>
          <w:lang w:val="es-ES"/>
        </w:rPr>
        <w:tab/>
      </w:r>
      <w:r w:rsidRPr="009442DB">
        <w:rPr>
          <w:rStyle w:val="FootnoteReference"/>
          <w:sz w:val="20"/>
          <w:vertAlign w:val="baseline"/>
          <w:lang w:val="es-ES"/>
        </w:rPr>
        <w:t>*</w:t>
      </w:r>
      <w:r w:rsidRPr="009442DB">
        <w:rPr>
          <w:rStyle w:val="FootnoteReference"/>
          <w:sz w:val="20"/>
          <w:vertAlign w:val="baseline"/>
          <w:lang w:val="es-ES"/>
        </w:rPr>
        <w:tab/>
      </w:r>
      <w:r w:rsidRPr="009442DB">
        <w:rPr>
          <w:rStyle w:val="FootnoteReference"/>
          <w:szCs w:val="18"/>
          <w:vertAlign w:val="baseline"/>
          <w:lang w:val="en-US"/>
        </w:rPr>
        <w:t>The present d</w:t>
      </w:r>
      <w:r w:rsidRPr="009442DB">
        <w:rPr>
          <w:szCs w:val="18"/>
          <w:lang w:val="en-US"/>
        </w:rPr>
        <w:t>ocument</w:t>
      </w:r>
      <w:r w:rsidRPr="009442DB">
        <w:rPr>
          <w:rStyle w:val="FootnoteReference"/>
          <w:szCs w:val="18"/>
          <w:vertAlign w:val="baseline"/>
          <w:lang w:val="en-US"/>
        </w:rPr>
        <w:t xml:space="preserve"> was submitted after the deadline in order to reflect the most recent information.</w:t>
      </w:r>
    </w:p>
  </w:footnote>
  <w:footnote w:id="2">
    <w:p w14:paraId="6EA4BA91" w14:textId="77777777" w:rsidR="00277D31" w:rsidRPr="009442DB" w:rsidRDefault="00277D31" w:rsidP="00277D31">
      <w:pPr>
        <w:pStyle w:val="FootnoteText"/>
      </w:pPr>
      <w:r w:rsidRPr="009442DB">
        <w:rPr>
          <w:lang w:val="es-ES"/>
        </w:rPr>
        <w:tab/>
      </w:r>
      <w:r w:rsidRPr="00210F9B">
        <w:rPr>
          <w:rStyle w:val="FootnoteReference"/>
        </w:rPr>
        <w:footnoteRef/>
      </w:r>
      <w:r w:rsidRPr="00BE4F73">
        <w:tab/>
      </w:r>
      <w:r w:rsidRPr="00BE4F73">
        <w:rPr>
          <w:lang w:val="en-US"/>
        </w:rPr>
        <w:t>See https://tbinternet.ohchr.org/_layouts/15/treatybodyexternal/SessionDetails1.aspx?SessionID=2679&amp;Lang=en.</w:t>
      </w:r>
    </w:p>
  </w:footnote>
  <w:footnote w:id="3">
    <w:p w14:paraId="40963799" w14:textId="1560BC6A" w:rsidR="00277D31" w:rsidRPr="00A30B5B" w:rsidRDefault="00277D31" w:rsidP="00277D31">
      <w:pPr>
        <w:pStyle w:val="FootnoteText"/>
        <w:rPr>
          <w:lang w:val="es-ES"/>
        </w:rPr>
      </w:pPr>
      <w:r w:rsidRPr="009442DB">
        <w:tab/>
      </w:r>
      <w:r w:rsidRPr="00210F9B">
        <w:rPr>
          <w:rStyle w:val="FootnoteReference"/>
        </w:rPr>
        <w:footnoteRef/>
      </w:r>
      <w:r w:rsidRPr="00BE4F73">
        <w:rPr>
          <w:lang w:val="es-ES"/>
        </w:rPr>
        <w:tab/>
      </w:r>
      <w:hyperlink r:id="rId1" w:history="1">
        <w:r w:rsidR="009B4970" w:rsidRPr="00C37CC7">
          <w:rPr>
            <w:rStyle w:val="Hyperlink"/>
            <w:u w:val="none"/>
          </w:rPr>
          <w:t>A/66/48</w:t>
        </w:r>
      </w:hyperlink>
      <w:r w:rsidRPr="00C37CC7">
        <w:rPr>
          <w:lang w:val="es-ES"/>
        </w:rPr>
        <w:t xml:space="preserve">, </w:t>
      </w:r>
      <w:r w:rsidRPr="00BE4F73">
        <w:rPr>
          <w:lang w:val="es-ES"/>
        </w:rPr>
        <w:t>para.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3300F" w14:textId="77777777" w:rsidR="00B04803" w:rsidRDefault="00B04803" w:rsidP="00B04803">
    <w:pPr>
      <w:pStyle w:val="Header"/>
    </w:pPr>
    <w:r>
      <w:t>CMW/C/37/1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04C31" w14:textId="77777777" w:rsidR="00B04803" w:rsidRDefault="00B04803" w:rsidP="00B04803">
    <w:pPr>
      <w:pStyle w:val="Header"/>
      <w:jc w:val="right"/>
    </w:pPr>
    <w:r>
      <w:t>CMW/C/37/1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20068694">
    <w:abstractNumId w:val="3"/>
  </w:num>
  <w:num w:numId="2" w16cid:durableId="1053694405">
    <w:abstractNumId w:val="2"/>
  </w:num>
  <w:num w:numId="3" w16cid:durableId="291911269">
    <w:abstractNumId w:val="0"/>
  </w:num>
  <w:num w:numId="4" w16cid:durableId="679552371">
    <w:abstractNumId w:val="4"/>
  </w:num>
  <w:num w:numId="5" w16cid:durableId="1180857213">
    <w:abstractNumId w:val="5"/>
  </w:num>
  <w:num w:numId="6" w16cid:durableId="316501623">
    <w:abstractNumId w:val="6"/>
  </w:num>
  <w:num w:numId="7" w16cid:durableId="19822741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60D"/>
    <w:rsid w:val="00002B6C"/>
    <w:rsid w:val="00046E92"/>
    <w:rsid w:val="000905EF"/>
    <w:rsid w:val="000F23AE"/>
    <w:rsid w:val="00166D4D"/>
    <w:rsid w:val="00210F9B"/>
    <w:rsid w:val="00247E2C"/>
    <w:rsid w:val="00271924"/>
    <w:rsid w:val="00277D31"/>
    <w:rsid w:val="00287481"/>
    <w:rsid w:val="002D6C53"/>
    <w:rsid w:val="002F5595"/>
    <w:rsid w:val="00334F6A"/>
    <w:rsid w:val="00342AC8"/>
    <w:rsid w:val="003B4550"/>
    <w:rsid w:val="003C2924"/>
    <w:rsid w:val="003E0D31"/>
    <w:rsid w:val="003E737D"/>
    <w:rsid w:val="003F0129"/>
    <w:rsid w:val="0045160D"/>
    <w:rsid w:val="00461253"/>
    <w:rsid w:val="004B7795"/>
    <w:rsid w:val="004C41B7"/>
    <w:rsid w:val="005042C2"/>
    <w:rsid w:val="0051294F"/>
    <w:rsid w:val="005514B9"/>
    <w:rsid w:val="005B758F"/>
    <w:rsid w:val="00671529"/>
    <w:rsid w:val="006C214B"/>
    <w:rsid w:val="006F63E2"/>
    <w:rsid w:val="00701DAB"/>
    <w:rsid w:val="007268F9"/>
    <w:rsid w:val="00757DA3"/>
    <w:rsid w:val="00767541"/>
    <w:rsid w:val="007C52B0"/>
    <w:rsid w:val="007E4AA7"/>
    <w:rsid w:val="0080408D"/>
    <w:rsid w:val="008600C6"/>
    <w:rsid w:val="008630C7"/>
    <w:rsid w:val="008B052A"/>
    <w:rsid w:val="009102E8"/>
    <w:rsid w:val="009327B0"/>
    <w:rsid w:val="009411B4"/>
    <w:rsid w:val="0096611B"/>
    <w:rsid w:val="009B4970"/>
    <w:rsid w:val="009D0139"/>
    <w:rsid w:val="009D3EC1"/>
    <w:rsid w:val="009F26AF"/>
    <w:rsid w:val="009F5CDC"/>
    <w:rsid w:val="00A42217"/>
    <w:rsid w:val="00A775CF"/>
    <w:rsid w:val="00A818A8"/>
    <w:rsid w:val="00AB1D5C"/>
    <w:rsid w:val="00AB52AE"/>
    <w:rsid w:val="00AF4A7D"/>
    <w:rsid w:val="00B04803"/>
    <w:rsid w:val="00B06045"/>
    <w:rsid w:val="00B52AA8"/>
    <w:rsid w:val="00C35A27"/>
    <w:rsid w:val="00C36FB6"/>
    <w:rsid w:val="00C37CC7"/>
    <w:rsid w:val="00DE3B71"/>
    <w:rsid w:val="00E02C2B"/>
    <w:rsid w:val="00E1302D"/>
    <w:rsid w:val="00EB54F9"/>
    <w:rsid w:val="00EC5A04"/>
    <w:rsid w:val="00ED6C48"/>
    <w:rsid w:val="00F31B17"/>
    <w:rsid w:val="00F33338"/>
    <w:rsid w:val="00F47A39"/>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2A751A"/>
  <w15:docId w15:val="{08ADB631-511B-4A71-A531-AAA7B7D71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5B758F"/>
    <w:rPr>
      <w:color w:val="0000FF"/>
      <w:u w:val="single"/>
    </w:rPr>
  </w:style>
  <w:style w:type="character" w:styleId="FollowedHyperlink">
    <w:name w:val="FollowedHyperlink"/>
    <w:basedOn w:val="DefaultParagraphFont"/>
    <w:uiPriority w:val="99"/>
    <w:semiHidden/>
    <w:unhideWhenUsed/>
    <w:rsid w:val="005B758F"/>
    <w:rPr>
      <w:color w:val="0000FF"/>
      <w:u w:val="single"/>
    </w:rPr>
  </w:style>
  <w:style w:type="character" w:styleId="UnresolvedMention">
    <w:name w:val="Unresolved Mention"/>
    <w:basedOn w:val="DefaultParagraphFont"/>
    <w:uiPriority w:val="99"/>
    <w:semiHidden/>
    <w:unhideWhenUsed/>
    <w:rsid w:val="005B75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MW/C/SEN/4"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MW/C/TUR/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MW/C/MRT/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MW/C/KGZ/2"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A/66/4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5</Pages>
  <Words>1634</Words>
  <Characters>8289</Characters>
  <Application>Microsoft Office Word</Application>
  <DocSecurity>0</DocSecurity>
  <Lines>250</Lines>
  <Paragraphs>144</Paragraphs>
  <ScaleCrop>false</ScaleCrop>
  <HeadingPairs>
    <vt:vector size="2" baseType="variant">
      <vt:variant>
        <vt:lpstr>Title</vt:lpstr>
      </vt:variant>
      <vt:variant>
        <vt:i4>1</vt:i4>
      </vt:variant>
    </vt:vector>
  </HeadingPairs>
  <TitlesOfParts>
    <vt:vector size="1" baseType="lpstr">
      <vt:lpstr>CMW/C/37/1</vt:lpstr>
    </vt:vector>
  </TitlesOfParts>
  <Company>DCM</Company>
  <LinksUpToDate>false</LinksUpToDate>
  <CharactersWithSpaces>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CMW/C/37/1</dc:title>
  <dc:subject>2319908</dc:subject>
  <dc:creator>Giltsoff</dc:creator>
  <cp:keywords/>
  <dc:description/>
  <cp:lastModifiedBy>Una Giltsoff</cp:lastModifiedBy>
  <cp:revision>2</cp:revision>
  <dcterms:created xsi:type="dcterms:W3CDTF">2023-10-19T07:28:00Z</dcterms:created>
  <dcterms:modified xsi:type="dcterms:W3CDTF">2023-10-19T07:28:00Z</dcterms:modified>
</cp:coreProperties>
</file>