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27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6</w:t>
                  </w:r>
                  <w:r>
                    <w:rPr>
                      <w:lang w:val="en-US"/>
                    </w:rPr>
                    <w:t>-</w:t>
                  </w:r>
                  <w:r>
                    <w:t>40210</w:t>
                  </w:r>
                  <w:r>
                    <w:rPr>
                      <w:lang w:val="en-US"/>
                    </w:rPr>
                    <w:t xml:space="preserve">   (R)  280206 0</w:t>
                  </w:r>
                  <w:r>
                    <w:t>3</w:t>
                  </w:r>
                  <w:r>
                    <w:rPr>
                      <w:lang w:val="en-US"/>
                    </w:rPr>
                    <w:t>0</w:t>
                  </w:r>
                  <w:r>
                    <w:t>3</w:t>
                  </w:r>
                  <w:r>
                    <w:rPr>
                      <w:lang w:val="en-US"/>
                    </w:rPr>
                    <w:t>0</w:t>
                  </w:r>
                  <w:r>
                    <w:t>6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20386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E/C.12/UZB/CO/1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24 January 2006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Тридцать пятая сессия</w:t>
      </w:r>
    </w:p>
    <w:p w:rsidR="00000000" w:rsidRDefault="00000000">
      <w:r>
        <w:t>7-25 ноября 2005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УЧАСТНИКАМИ В СООТВЕТСТВИИ СО СТАТЬЯМИ 16 И 17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УЗБЕКИСТАН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Заключительные замечания Комитета по экономическим, социальным</w:t>
      </w:r>
    </w:p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и культурным правам</w:t>
      </w:r>
    </w:p>
    <w:p w:rsidR="00000000" w:rsidRDefault="00000000">
      <w:pPr>
        <w:jc w:val="center"/>
        <w:rPr>
          <w:b/>
          <w:bCs/>
          <w:u w:val="single"/>
        </w:rPr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первоначальный доклад Узбекистана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/1990/5/</w:t>
      </w:r>
      <w:r>
        <w:rPr>
          <w:lang w:val="en-US"/>
        </w:rPr>
        <w:t>Add</w:t>
      </w:r>
      <w:r>
        <w:t>.63) на своих 38-м - 40-м заседаниях, состоявшихся 11 и 14 ноября 2005 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.12/2005/</w:t>
      </w:r>
      <w:r>
        <w:rPr>
          <w:lang w:val="en-US"/>
        </w:rPr>
        <w:t>SR</w:t>
      </w:r>
      <w:r>
        <w:t>.38-40), и на своем 58</w:t>
      </w:r>
      <w:r>
        <w:noBreakHyphen/>
        <w:t>м заседании, состоявшемся 25 ноября 2005 года, и утвердил следующие заключительные замечания.</w:t>
      </w:r>
    </w:p>
    <w:p w:rsidR="00000000" w:rsidRDefault="00000000"/>
    <w:p w:rsidR="00000000" w:rsidRDefault="00000000">
      <w:pPr>
        <w:pStyle w:val="Heading5"/>
        <w:rPr>
          <w:u w:val="single"/>
        </w:rPr>
      </w:pPr>
      <w:r>
        <w:t>А.</w:t>
      </w:r>
      <w:r>
        <w:tab/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2.</w:t>
      </w:r>
      <w:r>
        <w:tab/>
        <w:t>Комитет приветствует представление Узбекистаном первоначального доклада, который был подготовлен в соответствии с руководящими принципами Комитета.  Комитет с удовлетворением отмечает письменные ответы на подготовленный им перечень вопросов.</w:t>
      </w:r>
    </w:p>
    <w:p w:rsidR="00000000" w:rsidRDefault="00000000">
      <w:r>
        <w:br w:type="page"/>
        <w:t>3.</w:t>
      </w:r>
      <w:r>
        <w:tab/>
        <w:t xml:space="preserve">Комитет приветствует конструктивный диалог с делегацией государства-участника, но при этом сожалеет об отсутствии экспертов из некоторых областей, охватываемых Пактом.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 xml:space="preserve">Комитет приветствует учреждение должности Парламентского омбудсмена и создание Национального центра по правам человека, в компетенцию которых входят вопросы экономических, социальных и культурных прав.  </w:t>
      </w:r>
    </w:p>
    <w:p w:rsidR="00000000" w:rsidRDefault="00000000"/>
    <w:p w:rsidR="00000000" w:rsidRDefault="00000000">
      <w:r>
        <w:t>5.</w:t>
      </w:r>
      <w:r>
        <w:tab/>
        <w:t>Комитет приветствует меры, принятые государством-участником для поощрения равенства между мужчинами и женщинами, включая учреждение Комитета женщин Узбекистана, а также установление минимальной квоты в 30% для женщин-кандидатов на выборы в парламент.</w:t>
      </w:r>
    </w:p>
    <w:p w:rsidR="00000000" w:rsidRDefault="00000000"/>
    <w:p w:rsidR="00000000" w:rsidRDefault="00000000">
      <w:r>
        <w:t>6.</w:t>
      </w:r>
      <w:r>
        <w:tab/>
        <w:t xml:space="preserve">Комитет приветствует полную дезагрегированную информацию по проведенным государством-участником программам вакцинации.  </w:t>
      </w:r>
    </w:p>
    <w:p w:rsidR="00000000" w:rsidRDefault="00000000"/>
    <w:p w:rsidR="00000000" w:rsidRDefault="00000000">
      <w:r>
        <w:t>7.</w:t>
      </w:r>
      <w:r>
        <w:tab/>
        <w:t>Комитет приветствует принятие Национальной программы подготовки кадров для улучшения качества образования и использования интерактивных методов обучения в образовательном процессе.</w:t>
      </w:r>
    </w:p>
    <w:p w:rsidR="00000000" w:rsidRDefault="00000000"/>
    <w:p w:rsidR="00000000" w:rsidRDefault="00000000">
      <w:r>
        <w:t>8.</w:t>
      </w:r>
      <w:r>
        <w:tab/>
        <w:t xml:space="preserve">Комитет приветствует информацию о том, что государственное образование в государстве-участнике является бесплатным и обязательным вплоть до получения среднего образования и что обучение ведется на семи языках.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9.</w:t>
      </w:r>
      <w:r>
        <w:tab/>
        <w:t>Комитет признает, что последствия экологической катастрофы в районе Аральского моря в государстве-участнике создают препятствия для осуществления экономических, социальных и культурных прав населения государства-участника.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озабоченность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10.</w:t>
      </w:r>
      <w:r>
        <w:tab/>
        <w:t xml:space="preserve">Комитет с сожалением отмечает отсутствие информации о конкретных решениях внутренних судов, в которых содержалась бы ссылка на положения Пакта.  </w:t>
      </w:r>
    </w:p>
    <w:p w:rsidR="00000000" w:rsidRDefault="00000000"/>
    <w:p w:rsidR="00000000" w:rsidRDefault="00000000">
      <w:r>
        <w:t>11.</w:t>
      </w:r>
      <w:r>
        <w:tab/>
        <w:t>Комитет обеспокоен сообщениями о том, что судейский корпус в государстве-участнике не является независимым.</w:t>
      </w:r>
    </w:p>
    <w:p w:rsidR="00000000" w:rsidRDefault="00000000">
      <w:r>
        <w:t>12.</w:t>
      </w:r>
      <w:r>
        <w:tab/>
        <w:t xml:space="preserve">Комитет с сожалением отмечает, что статистические данные, представленные государством-участником, не всегда позволяют четко оценить ход осуществления экономических, социальных и культурных прав, закрепленных в Пакте.  </w:t>
      </w:r>
    </w:p>
    <w:p w:rsidR="00000000" w:rsidRDefault="00000000"/>
    <w:p w:rsidR="00000000" w:rsidRDefault="00000000">
      <w:r>
        <w:t>13.</w:t>
      </w:r>
      <w:r>
        <w:tab/>
        <w:t xml:space="preserve">Комитет обеспокоен тем, что государство-участник не присоединилось к Конвенции о статусе беженцев 1951 года и ее Факультативному протоколу (1967 года).  Комитет также озабочен отсутствием конкретного закона о защите беженцев, что может негативно отразиться на осуществлении ими экономических, социальных и культурных прав.  </w:t>
      </w:r>
    </w:p>
    <w:p w:rsidR="00000000" w:rsidRDefault="00000000"/>
    <w:p w:rsidR="00000000" w:rsidRDefault="00000000">
      <w:r>
        <w:t>14.</w:t>
      </w:r>
      <w:r>
        <w:tab/>
        <w:t xml:space="preserve">Комитет выражает озабоченность по поводу того, что система обязательной регистрации по месту жительства (прописка) ограничивает доступ к целому ряду прав человека, включая экономические, социальные и культурные права лиц, желающих переехать в другой район, где они не зарегистрированы.  </w:t>
      </w:r>
    </w:p>
    <w:p w:rsidR="00000000" w:rsidRDefault="00000000"/>
    <w:p w:rsidR="00000000" w:rsidRDefault="00000000">
      <w:r>
        <w:t>15.</w:t>
      </w:r>
      <w:r>
        <w:tab/>
        <w:t>Комитет выражает обеспокоенность по поводу возрождения традиционных стереотипов в отношении роли женщин в обществе и таких явлений, как полигамия и принудительные браки.  Он также обеспокоен существующим гендерным неравенством в государстве-участнике, в частности в области профессионально-технического обучения, трудоустройства, а также слабой представленностью женщин в общественной жизни и на  руководящих постах как в государственном, так и частном секторе.</w:t>
      </w:r>
    </w:p>
    <w:p w:rsidR="00000000" w:rsidRDefault="00000000"/>
    <w:p w:rsidR="00000000" w:rsidRDefault="00000000">
      <w:r>
        <w:t>16.</w:t>
      </w:r>
      <w:r>
        <w:tab/>
        <w:t xml:space="preserve">Комитет выражает озабоченность в связи с тем, что большая часть населения трудоспособного возраста занята в неформальном секторе.  </w:t>
      </w:r>
    </w:p>
    <w:p w:rsidR="00000000" w:rsidRDefault="00000000"/>
    <w:p w:rsidR="00000000" w:rsidRDefault="00000000">
      <w:r>
        <w:t>17.</w:t>
      </w:r>
      <w:r>
        <w:tab/>
        <w:t xml:space="preserve">Комитет обеспокоен отсутствием возможностей в области трудоустройства для низкоквалифицированных жителей сельских районов. </w:t>
      </w:r>
    </w:p>
    <w:p w:rsidR="00000000" w:rsidRDefault="00000000"/>
    <w:p w:rsidR="00000000" w:rsidRDefault="00000000">
      <w:r>
        <w:t>18.</w:t>
      </w:r>
      <w:r>
        <w:tab/>
        <w:t>Комитет выражает обеспокоенность в связи с существенным разрывом между размерами заработной платы мужчин и женщин.  Комитет сожалеет, что государством-участником не было предоставлено какой-либо информации о масштабах этой проблемы.</w:t>
      </w:r>
    </w:p>
    <w:p w:rsidR="00000000" w:rsidRDefault="00000000"/>
    <w:p w:rsidR="00000000" w:rsidRDefault="00000000">
      <w:r>
        <w:t>19.</w:t>
      </w:r>
      <w:r>
        <w:tab/>
        <w:t xml:space="preserve">Комитет выражает обеспокоенность по поводу того факта, что размер существующей минимальной заработной платы недостаточен для обеспечения достаточного жизненного уровня для трудящихся и их семей.  Комитет также обеспокоен тем, что на практике не всегда обеспечивается выплата минимальной заработной платы.  </w:t>
      </w:r>
    </w:p>
    <w:p w:rsidR="00000000" w:rsidRDefault="00000000"/>
    <w:p w:rsidR="00000000" w:rsidRDefault="00000000">
      <w:r>
        <w:t>20.</w:t>
      </w:r>
      <w:r>
        <w:tab/>
        <w:t xml:space="preserve">Комитет выражает обеспокоенность относительно продолжащих поступать сообщений по поводу положения детей школьного возраста, которые каждый год обязаны участвовать в сборе урожая хлопка и по этой причине в этот период не посещают школу.  </w:t>
      </w:r>
    </w:p>
    <w:p w:rsidR="00000000" w:rsidRDefault="00000000">
      <w:r>
        <w:t>21.</w:t>
      </w:r>
      <w:r>
        <w:tab/>
        <w:t xml:space="preserve">Комитет обеспокоен сообщениями о том, что профсоюзы в государстве-участнике не являются независимыми.  Комитет также озабочен тем, что законы государства-участника не предусматривают права на забастовку как способа урегулирования коллективных споров.  </w:t>
      </w:r>
    </w:p>
    <w:p w:rsidR="00000000" w:rsidRDefault="00000000"/>
    <w:p w:rsidR="00000000" w:rsidRDefault="00000000">
      <w:r>
        <w:t>22.</w:t>
      </w:r>
      <w:r>
        <w:tab/>
        <w:t>Комитет обеспокоен тем, что низкий уровень пенсий и пособий по безработице не обеспечивает достаточный жизненный уровень.</w:t>
      </w:r>
    </w:p>
    <w:p w:rsidR="00000000" w:rsidRDefault="00000000"/>
    <w:p w:rsidR="00000000" w:rsidRDefault="00000000">
      <w:r>
        <w:t>23.</w:t>
      </w:r>
      <w:r>
        <w:tab/>
        <w:t>Комитет выражает обеспокоенность по поводу того, что социальная помощь в государстве-участнике не носит достаточно целевого характера с учетом значительного числа лиц и семей, живущих в нищете,  и условий доступа к социальной помощи, в особенности уязвимых групп (матерей-одиночек, инвалидов и беженцев).  В этой связи Комитет принимает к сведению растущее влияние махалли (традиционных организаций гражданского сообщества) в распределении социальной помощи.</w:t>
      </w:r>
    </w:p>
    <w:p w:rsidR="00000000" w:rsidRDefault="00000000"/>
    <w:p w:rsidR="00000000" w:rsidRDefault="00000000">
      <w:r>
        <w:t>24.</w:t>
      </w:r>
      <w:r>
        <w:tab/>
        <w:t xml:space="preserve">Комитет выражает озабоченность по поводу сохраняющейся практики бытового насилия в государстве-участнике.  Комитет также обеспокоен отсутствием конкретного законодательства, касающегося бытового насилия.  </w:t>
      </w:r>
    </w:p>
    <w:p w:rsidR="00000000" w:rsidRDefault="00000000"/>
    <w:p w:rsidR="00000000" w:rsidRDefault="00000000">
      <w:r>
        <w:t>25.</w:t>
      </w:r>
      <w:r>
        <w:tab/>
        <w:t xml:space="preserve">Комитет обеспокоен ростом масштабов торговли людьми в государстве-участнике и тем, что оно сегодня является страной происхождения и назначения, равно как и пунктом транзита в торговле людьми.  Комитет с сожалением отмечает, что в государстве-участнике нет законодательства, квалифицирующего торговлю людьми в качестве преступного деяния.  </w:t>
      </w:r>
    </w:p>
    <w:p w:rsidR="00000000" w:rsidRDefault="00000000"/>
    <w:p w:rsidR="00000000" w:rsidRDefault="00000000">
      <w:r>
        <w:t>26.</w:t>
      </w:r>
      <w:r>
        <w:tab/>
        <w:t xml:space="preserve">Комитет с сожалением отмечает отсутствие информации о принудительных выселениях и числе бездомных в государстве-участнике.  Вместе с тем Комитету известно о постоянно поступающих сообщениях о том, что выселенные лица, как правило, не получают надлежащей компенсации в связи с потерей жилья и им не предоставляется альтернативное жилье.  </w:t>
      </w:r>
    </w:p>
    <w:p w:rsidR="00000000" w:rsidRDefault="00000000"/>
    <w:p w:rsidR="00000000" w:rsidRDefault="00000000">
      <w:r>
        <w:t>27.</w:t>
      </w:r>
      <w:r>
        <w:tab/>
        <w:t>Комитет серьезно обеспокоен тем, что 28% населения, или около 6,7 млн. человек, две трети которых проживают в сельской местности, находятся за чертой бедности и не в состоянии обеспечить свои основные потребности в еде.</w:t>
      </w:r>
    </w:p>
    <w:p w:rsidR="00000000" w:rsidRDefault="00000000"/>
    <w:p w:rsidR="00000000" w:rsidRDefault="00000000">
      <w:r>
        <w:t>28.</w:t>
      </w:r>
      <w:r>
        <w:tab/>
        <w:t>Комитет обеспокоен степенью деградации окружающей среды в государстве-участнике, что имеет крайне негативные последствия для здоровья всего населения, в частности женщин и детей.</w:t>
      </w:r>
    </w:p>
    <w:p w:rsidR="00000000" w:rsidRDefault="00000000"/>
    <w:p w:rsidR="00000000" w:rsidRDefault="00000000">
      <w:r>
        <w:t>29.</w:t>
      </w:r>
      <w:r>
        <w:tab/>
        <w:t>Комитет обеспокоен тем, что переход от бесплатной системы здравоохранения к платному предоставлению услуг в этой области и введение частной страховой медицины в государстве-участнике может негативно сказаться на населении с низким доходом и жителях сельских районов.</w:t>
      </w:r>
    </w:p>
    <w:p w:rsidR="00000000" w:rsidRDefault="00000000"/>
    <w:p w:rsidR="00000000" w:rsidRDefault="00000000">
      <w:r>
        <w:t>30.</w:t>
      </w:r>
      <w:r>
        <w:tab/>
        <w:t xml:space="preserve">Комитет обеспокоен тем, что ежегодные ассигнования на государственное здравоохранение в расчете на душу населения снижаются, несмотря на рост ВВП.  </w:t>
      </w:r>
    </w:p>
    <w:p w:rsidR="00000000" w:rsidRDefault="00000000"/>
    <w:p w:rsidR="00000000" w:rsidRDefault="00000000">
      <w:r>
        <w:t>31.</w:t>
      </w:r>
      <w:r>
        <w:tab/>
        <w:t>Комитет обеспокоен высоким числом случаев недоедания в государстве-участнике, особенно в Каракалпакстане.</w:t>
      </w:r>
    </w:p>
    <w:p w:rsidR="00000000" w:rsidRDefault="00000000"/>
    <w:p w:rsidR="00000000" w:rsidRDefault="00000000">
      <w:r>
        <w:t>32.</w:t>
      </w:r>
      <w:r>
        <w:tab/>
        <w:t xml:space="preserve">Комитет выражает обеспокоенность по поводу продолжающих поступать сообщений о том, что, будучи страной транзита, государство-участник одновременно все быстрее превращается в страну назначения и потребления незаконных наркотиков и что начиная с 1991 года в Узбекистане наблюдается рост незаконного изготовления, хранения и продажи наркотиков.  </w:t>
      </w:r>
    </w:p>
    <w:p w:rsidR="00000000" w:rsidRDefault="00000000"/>
    <w:p w:rsidR="00000000" w:rsidRDefault="00000000">
      <w:r>
        <w:t>33.</w:t>
      </w:r>
      <w:r>
        <w:tab/>
        <w:t>Комитет озабочен, что в государстве-участнике наблюдается рост случаев заболевания ВИЧ/СПИДом.</w:t>
      </w:r>
    </w:p>
    <w:p w:rsidR="00000000" w:rsidRDefault="00000000"/>
    <w:p w:rsidR="00000000" w:rsidRDefault="00000000">
      <w:r>
        <w:t>34.</w:t>
      </w:r>
      <w:r>
        <w:tab/>
        <w:t>Комитет обеспокоен отсутствием надлежащего медицинского обеспечения и плохими санитарно-гигиеническими условиями в тюрьмах, что ведет к широкому распространению туберкулеза среди заключенных.</w:t>
      </w:r>
    </w:p>
    <w:p w:rsidR="00000000" w:rsidRDefault="00000000"/>
    <w:p w:rsidR="00000000" w:rsidRDefault="00000000">
      <w:r>
        <w:t>35.</w:t>
      </w:r>
      <w:r>
        <w:tab/>
        <w:t>Комитет обеспокоен частым использованием в государстве-участнике практики принудительного помещения в психиатрические лечебницы как способа лечения психических заболеваний в отсутствие надлежащих контрольных органов, включая суды, которые систематически пересматривали бы необходимость такой изоляции.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Е.</w:t>
      </w:r>
      <w:r>
        <w:rPr>
          <w:b/>
          <w:bCs/>
        </w:rPr>
        <w:tab/>
        <w:t>Предложения и рекомендации</w:t>
      </w:r>
    </w:p>
    <w:p w:rsidR="00000000" w:rsidRDefault="00000000"/>
    <w:p w:rsidR="00000000" w:rsidRDefault="00000000">
      <w:r>
        <w:t>36.</w:t>
      </w:r>
      <w:r>
        <w:tab/>
        <w:t xml:space="preserve">Комитет обращает внимание государства-участника на свое замечание общего порядка № 9 о применении Пакта во внутреннем праве и предлагает государству-участнику включить в свой следующий доклад информацию о прецедентном праве, касающемся применения Пакта.  </w:t>
      </w:r>
    </w:p>
    <w:p w:rsidR="00000000" w:rsidRDefault="00000000"/>
    <w:p w:rsidR="00000000" w:rsidRDefault="00000000">
      <w:r>
        <w:br w:type="page"/>
        <w:t>37.</w:t>
      </w:r>
      <w:r>
        <w:tab/>
        <w:t xml:space="preserve">Комитет подчеркивает важность существования независимого судейского корпуса для осуществления всех прав человека, включая экономические, социальные и культурные права.  Комитет настоятельно рекомендует государству-участнику принять все необходимые меры для обеспечения независимости и неподкупности судей и наличия эффективных средств правовой защиты в случае нарушения прав.  </w:t>
      </w:r>
    </w:p>
    <w:p w:rsidR="00000000" w:rsidRDefault="00000000"/>
    <w:p w:rsidR="00000000" w:rsidRDefault="00000000">
      <w:r>
        <w:t>38.</w:t>
      </w:r>
      <w:r>
        <w:tab/>
        <w:t>Комитет рекомендует государству-участнику рассмотреть возможность создания национального института по правам человека в соответствии с Парижскими принципами (резолюция  48/134 Генеральной Ассамблеи, приложение).</w:t>
      </w:r>
    </w:p>
    <w:p w:rsidR="00000000" w:rsidRDefault="00000000"/>
    <w:p w:rsidR="00000000" w:rsidRDefault="00000000">
      <w:r>
        <w:t>39.</w:t>
      </w:r>
      <w:r>
        <w:tab/>
        <w:t xml:space="preserve">Комитет настоятельно рекомендует государству-участнику рассмотреть возможность присоединения к Конвенции 1951 года о статусе беженцев и ее Факультативному протоколу (1967 года), с учетом большого числа беженцев и их семей, проживающих в государстве-участнике.  </w:t>
      </w:r>
    </w:p>
    <w:p w:rsidR="00000000" w:rsidRDefault="00000000"/>
    <w:p w:rsidR="00000000" w:rsidRDefault="00000000">
      <w:r>
        <w:t>40.</w:t>
      </w:r>
      <w:r>
        <w:tab/>
        <w:t xml:space="preserve">Комитет призывает государство-участник ратифицировать Международную конвенцию о защите прав всех трудящихся-мигрантов и членов их семей.  </w:t>
      </w:r>
    </w:p>
    <w:p w:rsidR="00000000" w:rsidRDefault="00000000"/>
    <w:p w:rsidR="00000000" w:rsidRDefault="00000000">
      <w:r>
        <w:t>41.</w:t>
      </w:r>
      <w:r>
        <w:tab/>
        <w:t>Комитет призывает государство-участник принять все меры, необходимые для того, чтобы все лица, находящиеся под его юрисдикцией, пользовались экономическими, социальными и культурными правами, закрепленными в Пакте, без какой-либо дискриминации.  Комитет также призывает государство-участник обеспечить, чтобы система обязательной регистрации по месту жительства (прописка) не препятствовала осуществлению экономических, социальных и культурных прав.</w:t>
      </w:r>
    </w:p>
    <w:p w:rsidR="00000000" w:rsidRDefault="00000000"/>
    <w:p w:rsidR="00000000" w:rsidRDefault="00000000">
      <w:r>
        <w:t>42.</w:t>
      </w:r>
      <w:r>
        <w:tab/>
        <w:t>Комитет рекомендует государству-участнику принять специальное антидискриминационное законодательство и повысить осведомленность судей и других работников судебной системы о международных антидискриминационных стандартах.</w:t>
      </w:r>
    </w:p>
    <w:p w:rsidR="00000000" w:rsidRDefault="00000000"/>
    <w:p w:rsidR="00000000" w:rsidRDefault="00000000">
      <w:r>
        <w:t>43.</w:t>
      </w:r>
      <w:r>
        <w:tab/>
        <w:t xml:space="preserve">Комитет призывает государство-участник принять закон о гендерном равенстве и предпринять все эффективные шаги, в том числе с помощью использования средств массовой информации и системы образования для преодоления традиционных стереотипов в отношении статуса женщин в государственной и частной сфере и на практике обеспечить равенство мужчин и женщин во всех областях жизни, как это предусмотрено пунктом 2, статьи 2 и статьей 3 Пакта.  В этой связи Комитет обращает внимание государства-участника на Замечание общего порядка № 16 (2005 года) о равном для мужчин и женщин праве пользования экономическими, социальными и культурными </w:t>
      </w:r>
    </w:p>
    <w:p w:rsidR="00000000" w:rsidRDefault="00000000">
      <w:r>
        <w:br w:type="page"/>
        <w:t>правами.  Комитет также призывает государство-участник предоставить Комитету женщин Узбекистана надлежащие людские и финансовые ресурсы для эффективного осуществления им своего мандата.</w:t>
      </w:r>
    </w:p>
    <w:p w:rsidR="00000000" w:rsidRDefault="00000000"/>
    <w:p w:rsidR="00000000" w:rsidRDefault="00000000">
      <w:r>
        <w:t>44.</w:t>
      </w:r>
      <w:r>
        <w:tab/>
        <w:t xml:space="preserve">Комитет просит государство-участник в своем следующем периодическом докладе представить подробную периодическую информацию, включая статистические данные в разбивке по возрасту, полу и этнической группе, а также о прогрессе, достигнутом в области гендерного равенства.  </w:t>
      </w:r>
    </w:p>
    <w:p w:rsidR="00000000" w:rsidRDefault="00000000"/>
    <w:p w:rsidR="00000000" w:rsidRDefault="00000000">
      <w:r>
        <w:t>45.</w:t>
      </w:r>
      <w:r>
        <w:tab/>
        <w:t xml:space="preserve">Комитет рекомендует государству-участнику принять все необходимые меры для снижения уровня занятости в неформальном секторе, приняв Национальный план в области занятости и усилив программы по снижению безработицы, нацеленные в первую очередь на самые уязвимые группы, в том числе путем создания и поощрения системы малых и средних предприятий, и установления обязательной квоты для приема на работу инвалидов.  Комитет просит государство-участник в своем следующем периодическом докладе представить подробную информацию о прогрессе, достигнутом в области стимулирования занятости.  </w:t>
      </w:r>
    </w:p>
    <w:p w:rsidR="00000000" w:rsidRDefault="00000000"/>
    <w:p w:rsidR="00000000" w:rsidRDefault="00000000">
      <w:r>
        <w:t>46.</w:t>
      </w:r>
      <w:r>
        <w:tab/>
        <w:t xml:space="preserve">Комитет рекомендует государству-участнику рассмотреть возможность ратификации Конвенции № 2 МОТ о безработице.  </w:t>
      </w:r>
    </w:p>
    <w:p w:rsidR="00000000" w:rsidRDefault="00000000"/>
    <w:p w:rsidR="00000000" w:rsidRDefault="00000000">
      <w:r>
        <w:t>47.</w:t>
      </w:r>
      <w:r>
        <w:tab/>
        <w:t>Комитет призывает государство-участник принять эффективные меры для стимулирования развития сельских районов, в частности посредством проводимой в настоящее время аграрной реформы, а также путем поощрения местных инициатив в области трудоустройства и развития экотуризма, а также принятия специальных мер по подготовке и переквалификации кадров.</w:t>
      </w:r>
    </w:p>
    <w:p w:rsidR="00000000" w:rsidRDefault="00000000"/>
    <w:p w:rsidR="00000000" w:rsidRDefault="00000000">
      <w:r>
        <w:t>48.</w:t>
      </w:r>
      <w:r>
        <w:tab/>
        <w:t>Комитет призывает государство-участник предоставить женщинам и мужчинам равный доступ ко всем оплачиваемым должностям и просит государство-участник в своем следующем периодическом докладе представить компаративные статистические данные по этому вопросу для оценки хода реализации принятых мер.</w:t>
      </w:r>
    </w:p>
    <w:p w:rsidR="00000000" w:rsidRDefault="00000000"/>
    <w:p w:rsidR="00000000" w:rsidRDefault="00000000">
      <w:r>
        <w:t>49.</w:t>
      </w:r>
      <w:r>
        <w:tab/>
        <w:t>Комитет призывает государство-участник обеспечить, чтобы минимальная заработная плата позволяла трудящимся и членам их семей иметь достаточный жизненный уровень и тщательно соблюдать на практике нормы минимальной заработной платы.  Кроме того, Комитет рекомендует государству-участнику создать эффективную систему индексации и регулярное приведение размера минимальной заработной платы в соответствие с прожиточным минимумом.</w:t>
      </w:r>
    </w:p>
    <w:p w:rsidR="00000000" w:rsidRDefault="00000000"/>
    <w:p w:rsidR="00000000" w:rsidRDefault="00000000">
      <w:r>
        <w:t>50.</w:t>
      </w:r>
      <w:r>
        <w:tab/>
        <w:t>Государству-участнику настоятельно предлагается принять все необходимые меры для обеспечения защиты несовершеннолетних от экономической и социальной эксплуатации и дать им возможность в полной мере пользоваться своим правом на образование и достаточный жизненный уровень.  Комитет настоятельно рекомендует государству-участнику рассмотреть возможность ратификации Конвенции № 182 о запрещении и немедленных мерах по искоренению наихудших форм детского труда (1999 год).</w:t>
      </w:r>
    </w:p>
    <w:p w:rsidR="00000000" w:rsidRDefault="00000000"/>
    <w:p w:rsidR="00000000" w:rsidRDefault="00000000">
      <w:r>
        <w:t>51.</w:t>
      </w:r>
      <w:r>
        <w:tab/>
        <w:t>Комитет рекомендует государству-участнику предоставить инспекциям труда достаточные людские и финансовые ресурсы с тем, чтобы дать им возможность активно бороться с нарушениями прав трудящихся.</w:t>
      </w:r>
    </w:p>
    <w:p w:rsidR="00000000" w:rsidRDefault="00000000"/>
    <w:p w:rsidR="00000000" w:rsidRDefault="00000000">
      <w:r>
        <w:t>52.</w:t>
      </w:r>
      <w:r>
        <w:tab/>
        <w:t>Комитет призывает государство-участник принять меры, позволяющие формировать независимые профсоюзы, которые способны лучше защищать интересы своих членов.  В связи с этим Комитет настоятельно призывает государство-участник принять национальный закон о порядке разрешения коллективных трудовых споров по поводу установления новых или изменения существующих условий труда (доклад государства-участника, пункт 176.)</w:t>
      </w:r>
    </w:p>
    <w:p w:rsidR="00000000" w:rsidRDefault="00000000"/>
    <w:p w:rsidR="00000000" w:rsidRDefault="00000000">
      <w:r>
        <w:t>53.</w:t>
      </w:r>
      <w:r>
        <w:tab/>
        <w:t xml:space="preserve">Комитет рекомендует государству-участнику укрепить роль пенсии как системы социальной защиты одиноких пенсионеров и лиц, не имеющих иных источников дохода, путем увеличения минимальных размеров пенсий, выплачиваемых по линии государственного социального страхования.  Комитет также рекомендует государству-участнику расширить круг лиц, получающих пособия по безработице.  Государству-участнику также предлагается проводить периодический пересмотр размеров пенсий и пособий по безработице с тем, чтобы привести их в соответствие с уровнем стоимости жизни. </w:t>
      </w:r>
    </w:p>
    <w:p w:rsidR="00000000" w:rsidRDefault="00000000"/>
    <w:p w:rsidR="00000000" w:rsidRDefault="00000000">
      <w:r>
        <w:t>54.</w:t>
      </w:r>
      <w:r>
        <w:tab/>
        <w:t>Комитет призывает государство-участник обеспечить, чтобы адресная социальная помощь, предоставляемая в зависимости от дохода семей, гарантировалась всем уязвимым и маргинализированным лицам и семьям и чтобы такая помощь не была ниже прожиточного минимума.  Он также призывает государство-участник обеспечить, чтобы лица, отвечающие за выплаты по линии социальной помощи, соблюдали принципы равного обращения и транспарентность.</w:t>
      </w:r>
    </w:p>
    <w:p w:rsidR="00000000" w:rsidRDefault="00000000"/>
    <w:p w:rsidR="00000000" w:rsidRDefault="00000000">
      <w:r>
        <w:t>55.</w:t>
      </w:r>
      <w:r>
        <w:tab/>
        <w:t xml:space="preserve">Комитет призывает государство-участник принять конкретное законодательство о бытовом насилии и квалифицировать такое насилие в качестве уголовного преступления.  Комитет также призывает государство-участник проводить информационные кампании в целях повышения осведомленности общественности и принимать все необходимые меры для защиты жертв бытового насилия, в том числе посредством информирования сотрудников правоохранительных органов и судебной системы о правах и потребностях жертв насилия, а также путем создания консультационных центров и временных приютов. </w:t>
      </w:r>
    </w:p>
    <w:p w:rsidR="00000000" w:rsidRDefault="00000000"/>
    <w:p w:rsidR="00000000" w:rsidRDefault="00000000">
      <w:r>
        <w:t>56.</w:t>
      </w:r>
      <w:r>
        <w:tab/>
        <w:t>Комитет настоятельно призывает государство-участник криминализировать торговлю людьми и продолжать принимать другие меры для борьбы с этим явлением, в том числе путем повышения осведомленности сотрудников правоохранительных органов и судебной системы о правах и потребностях жертв, и предоставления жертвам медицинской, психологической и правовой поддержки.  Кроме того, Комитет просит государство-участник в своем следующем периодическом докладе представить статистические данные о торговле людьми в разбивке по возрасту, полу и этническим группам.</w:t>
      </w:r>
    </w:p>
    <w:p w:rsidR="00000000" w:rsidRDefault="00000000"/>
    <w:p w:rsidR="00000000" w:rsidRDefault="00000000">
      <w:r>
        <w:t>57.</w:t>
      </w:r>
      <w:r>
        <w:tab/>
        <w:t>Комитет настоятельно призывает государство-участник принять эффективные меры для предоставления всем выселенным лицам надлежащей компенсации за потерю жилища или выделения альтернативного жилья в соответствии с руководящими принципами, принятыми Комитетом, и его Замечанием общего порядка № 7.  Комитет также рекомендует государству-участнику принять все необходимые меры, с тем чтобы гарантировать право на достаточное жилище всем лицам, находящимся под его юрисдикцией, и как можно скорее решить проблему отсутствия достаточного социального жилья.  В этой связи Комитет обращает внимание государства-участника на Замечание общего порядка № 4 о праве на достаточное жилище.  Комитет далее просит государство-участник в своем следующем периодическом докладе представить подробную информацию о количестве и характере принудительных выселений и масштабах проблемы бездомности в государстве-участнике.  Комитет также просит государство-участник в своем следующем периодическом докладе представить дезагрегированные данные о лицах, находящихся в очереди на муниципальное социальное жилье, и информацию о прогрессе, достигнутом в деле улучшения ситуации с жильем.</w:t>
      </w:r>
    </w:p>
    <w:p w:rsidR="00000000" w:rsidRDefault="00000000"/>
    <w:p w:rsidR="00000000" w:rsidRDefault="00000000">
      <w:r>
        <w:t>58.</w:t>
      </w:r>
      <w:r>
        <w:tab/>
        <w:t>Комитет настоятельно призывает государство-участник учитывать в своей стратегии по снижению уровня бедности экономические, социальные и культурные права и выделить достаточные средства для ее реализации.  В этой связи Комитет обращает внимание государства-участника на его заявление по вопросу бедности и Международном пакте об экономических, социальных и культурных правах и рекомендует ему продолжать и далее обращаться за международной технической помощью, как это предусмотрено пунктом 1 статьи 2 и статьей 23 Пакта.  В этой связи Комитет призывает государство-участник обеспечить, чтобы его международные обязательства в области прав человека в полной мере учитывались в рамках технического сотрудничества и при заключении других договоренностей с международными организациями.</w:t>
      </w:r>
    </w:p>
    <w:p w:rsidR="00000000" w:rsidRDefault="00000000">
      <w:r>
        <w:t>59.</w:t>
      </w:r>
      <w:r>
        <w:tab/>
        <w:t>Комитет настоятельно призывает государство-участник продолжать усилия для поиска регионального решения катастрофы Аральского моря, в том числе посредством международного технического сотрудничества в соответствии с положениями пункта 1 статьи 2 Пакта, а также принять все необходимые меры для обеспечения того, чтобы затронутому населению были предоставлены все возможности пользования экономическими, социальными и культурными правами согласно Пакту, в частности правом на здоровье.</w:t>
      </w:r>
    </w:p>
    <w:p w:rsidR="00000000" w:rsidRDefault="00000000"/>
    <w:p w:rsidR="00000000" w:rsidRDefault="00000000">
      <w:r>
        <w:t>60.</w:t>
      </w:r>
      <w:r>
        <w:tab/>
        <w:t>Комитет рекомендует государству-участнику принять все необходимые меры для обеспечения всеобщего доступа к приемлемому по средствам первичному медицинскому обслуживанию и предоставлению недавно созданным сельским медпунктам надлежащего оборудования и людских ресурсов.</w:t>
      </w:r>
    </w:p>
    <w:p w:rsidR="00000000" w:rsidRDefault="00000000"/>
    <w:p w:rsidR="00000000" w:rsidRDefault="00000000">
      <w:r>
        <w:t>61.</w:t>
      </w:r>
      <w:r>
        <w:tab/>
        <w:t>Комитет настоятельно призывает государство-участник продолжать свои усилия по улучшению системы медицинского обслуживания, в том числе путем выделения большего объема ресурсов и принятия мер по устранению существенных расхождений между городским и сельским населением в области медицинского обслуживания.  Комитет просит государство-участник включить, в свой второй периодический доклад, информацию и сравнительные статистические данные о реализации недавно принятых законов и политики в сфере здравоохранения и о достигнутом прогрессе, в частности в сельских районах.</w:t>
      </w:r>
    </w:p>
    <w:p w:rsidR="00000000" w:rsidRDefault="00000000"/>
    <w:p w:rsidR="00000000" w:rsidRDefault="00000000">
      <w:r>
        <w:t>62.</w:t>
      </w:r>
      <w:r>
        <w:tab/>
        <w:t>Комитет настоятельно призывает государство-участник принять все необходимые меры для обеспечения доступа к основным продовольственным продуктам, которые являются достаточными, содержат необходимые питательные вещества и безопасны для всех лиц, проживающих в государстве-участнике, в частности в Каракалпакстане.</w:t>
      </w:r>
    </w:p>
    <w:p w:rsidR="00000000" w:rsidRDefault="00000000"/>
    <w:p w:rsidR="00000000" w:rsidRDefault="00000000">
      <w:r>
        <w:t>63.</w:t>
      </w:r>
      <w:r>
        <w:tab/>
        <w:t>Комитет настоятельно призывает государство-участник принять эффективные меры для борьбы с ввозом и потреблением запрещенных наркотиков и обеспечить надлежащее лечение и реабилитацию наркоманов.</w:t>
      </w:r>
    </w:p>
    <w:p w:rsidR="00000000" w:rsidRDefault="00000000"/>
    <w:p w:rsidR="00000000" w:rsidRDefault="00000000">
      <w:r>
        <w:t>64.</w:t>
      </w:r>
      <w:r>
        <w:tab/>
        <w:t>Комитет рекомендует государству-участнику в срочном порядке принять меры для предотвращения и борьбы с распространением ВИЧ/СПИДа.  В этой связи Комитет обращает внимание государства-участника на свое Замечание общего порядка № 14 (2000) о праве на наивысший достижимый уровень здоровья.</w:t>
      </w:r>
    </w:p>
    <w:p w:rsidR="00000000" w:rsidRDefault="00000000"/>
    <w:p w:rsidR="00000000" w:rsidRDefault="00000000">
      <w:r>
        <w:t>65.</w:t>
      </w:r>
      <w:r>
        <w:tab/>
        <w:t>Комитет призывает государство-участник принять меры для улучшения санитарно-гигиенических условий в тюрьмах и обеспечить уважение права на здоровье всех содержащихся под стражей лиц в государстве-участнике, согласно статье 12 Пакта.</w:t>
      </w:r>
    </w:p>
    <w:p w:rsidR="00000000" w:rsidRDefault="00000000">
      <w:r>
        <w:t>66.</w:t>
      </w:r>
      <w:r>
        <w:tab/>
        <w:t>Комитет призывает государство-участник обеспечить альтернативные формы лечения психических заболеваний, в частности амбулаторное лечение.  В случаях, когда принудительное помещение в психиатрическую больницу является единственным возможным вариантом, Комитет призывает государство-участник обеспечить полное уважение прав человека таких пациентов посредством периодического рассмотрения каждого отдельного случая и эффективного судебного контроля за порядком помещения психически больных лиц в психиатрические лечебницы.</w:t>
      </w:r>
    </w:p>
    <w:p w:rsidR="00000000" w:rsidRDefault="00000000"/>
    <w:p w:rsidR="00000000" w:rsidRDefault="00000000">
      <w:r>
        <w:t>67.</w:t>
      </w:r>
      <w:r>
        <w:tab/>
        <w:t>Комитет призывает государство-участник активизировать свои усилия для предоставления образования на семи языках, как указывалось в настоящем докладе, в том числе посредством обеспечения необходимого числа школ, преподавание в которых ведется на этих языках, и разработки соответствующих учебных пособий и подготовки квалифицированных преподавателей для таких школ.</w:t>
      </w:r>
    </w:p>
    <w:p w:rsidR="00000000" w:rsidRDefault="00000000"/>
    <w:p w:rsidR="00000000" w:rsidRDefault="00000000">
      <w:r>
        <w:t>68.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общества, и в частности среди государственных должностных лиц и сотрудников судебной системы.  Он также призывает государство-участник консультироваться с неправительственными организациями и другими представителями гражданского общества во время подготовки своего второго периодического доклада.</w:t>
      </w:r>
    </w:p>
    <w:p w:rsidR="00000000" w:rsidRDefault="00000000"/>
    <w:p w:rsidR="00000000" w:rsidRDefault="00000000">
      <w:r>
        <w:t>69.</w:t>
      </w:r>
      <w:r>
        <w:tab/>
        <w:t>Комитет отмечает заявление делегации о том, что в рамках последующих мер по выполнению настоящих заключительных замечаний будет принят план действий.  В этой связи государству-участнику предлагается представить подробную информацию о реализации этого плана и его практическом воздействии на осуществление экономических, социальных и культурных прав в государстве-участнике, в особенности группами, находящимися в неблагоприятном положении, и маргинализированными группами.</w:t>
      </w:r>
    </w:p>
    <w:p w:rsidR="00000000" w:rsidRDefault="00000000"/>
    <w:p w:rsidR="00000000" w:rsidRDefault="00000000">
      <w:r>
        <w:t>70.</w:t>
      </w:r>
      <w:r>
        <w:tab/>
        <w:t>Комитет просит государство-участник включить в свой второй периодический доклад об осуществлении Пакта всю имеющуюся информацию о любых принятых мерах и достигнутом прогрессе, в частности в связи с предложениями и рекомендациями, сделанными Комитетом в настоящих заключительных замечаниях.</w:t>
      </w:r>
    </w:p>
    <w:p w:rsidR="00000000" w:rsidRDefault="00000000"/>
    <w:p w:rsidR="00000000" w:rsidRDefault="00000000">
      <w:r>
        <w:t>71.</w:t>
      </w:r>
      <w:r>
        <w:tab/>
        <w:t>Комитет просит государство-участник представить свой второй периодический доклад к 30 июня 2010 года.</w:t>
      </w:r>
    </w:p>
    <w:p w:rsidR="00000000" w:rsidRDefault="00000000"/>
    <w:p w:rsidR="00000000" w:rsidRDefault="00000000">
      <w:pPr>
        <w:jc w:val="center"/>
      </w:pPr>
      <w:r>
        <w:t>--------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E/C.12/UZB/CO/1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E/C.12/UZB/CO/1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1</Pages>
  <Words>3427</Words>
  <Characters>19534</Characters>
  <Application>Microsoft Office Word</Application>
  <DocSecurity>4</DocSecurity>
  <Lines>162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Tatiana Voronova</dc:creator>
  <cp:keywords/>
  <dc:description/>
  <cp:lastModifiedBy>Носкова</cp:lastModifiedBy>
  <cp:revision>3</cp:revision>
  <cp:lastPrinted>2006-03-03T11:44:00Z</cp:lastPrinted>
  <dcterms:created xsi:type="dcterms:W3CDTF">2006-03-03T11:44:00Z</dcterms:created>
  <dcterms:modified xsi:type="dcterms:W3CDTF">2006-03-03T11:46:00Z</dcterms:modified>
</cp:coreProperties>
</file>