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3A5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3A57DF" w:rsidP="003A57DF">
            <w:pPr>
              <w:jc w:val="right"/>
            </w:pPr>
            <w:r w:rsidRPr="003A57DF">
              <w:rPr>
                <w:sz w:val="40"/>
              </w:rPr>
              <w:t>CRPD</w:t>
            </w:r>
            <w:r>
              <w:t>/C/BGR/CO/1</w:t>
            </w:r>
          </w:p>
        </w:tc>
      </w:tr>
      <w:tr w:rsidR="002D5AAC" w:rsidRPr="003A57DF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BD2C18D" wp14:editId="2F57F6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3A57DF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3A57DF" w:rsidRDefault="003A57DF" w:rsidP="003A57D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22 October 2018</w:t>
            </w:r>
          </w:p>
          <w:p w:rsidR="003A57DF" w:rsidRDefault="003A57DF" w:rsidP="003A57D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3A57DF" w:rsidRPr="008934D2" w:rsidRDefault="003A57DF" w:rsidP="003A57D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3A57DF" w:rsidRPr="003A57DF" w:rsidRDefault="003A57DF" w:rsidP="003A57DF">
      <w:pPr>
        <w:spacing w:before="120"/>
        <w:rPr>
          <w:b/>
          <w:sz w:val="24"/>
          <w:szCs w:val="24"/>
        </w:rPr>
      </w:pPr>
      <w:r w:rsidRPr="003A57DF">
        <w:rPr>
          <w:b/>
          <w:sz w:val="24"/>
          <w:szCs w:val="24"/>
        </w:rPr>
        <w:t>Комитет по правам инвалидов</w:t>
      </w:r>
    </w:p>
    <w:p w:rsidR="003A57DF" w:rsidRPr="003A57DF" w:rsidRDefault="003A57DF" w:rsidP="003A57DF">
      <w:pPr>
        <w:pStyle w:val="HChGR"/>
      </w:pPr>
      <w:r w:rsidRPr="003A57DF">
        <w:tab/>
      </w:r>
      <w:r w:rsidRPr="003A57DF">
        <w:tab/>
        <w:t>Заключительные замечания по первоначальному докладу Болгарии</w:t>
      </w:r>
      <w:r w:rsidRPr="003A57DF">
        <w:rPr>
          <w:b w:val="0"/>
          <w:sz w:val="20"/>
        </w:rPr>
        <w:footnoteReference w:customMarkFollows="1" w:id="1"/>
        <w:t>*</w:t>
      </w:r>
    </w:p>
    <w:p w:rsidR="003A57DF" w:rsidRPr="003A57DF" w:rsidRDefault="003A57DF" w:rsidP="003A57DF">
      <w:pPr>
        <w:pStyle w:val="HChGR"/>
      </w:pPr>
      <w:r>
        <w:tab/>
      </w:r>
      <w:r w:rsidRPr="003A57DF">
        <w:t>I.</w:t>
      </w:r>
      <w:r w:rsidRPr="003A57DF">
        <w:tab/>
        <w:t>Введение</w:t>
      </w:r>
    </w:p>
    <w:p w:rsidR="003A57DF" w:rsidRPr="003A57DF" w:rsidRDefault="003A57DF" w:rsidP="003A57DF">
      <w:pPr>
        <w:pStyle w:val="SingleTxtGR"/>
        <w:spacing w:line="234" w:lineRule="atLeast"/>
      </w:pPr>
      <w:r w:rsidRPr="003A57DF">
        <w:t>1.</w:t>
      </w:r>
      <w:r w:rsidRPr="003A57DF">
        <w:tab/>
        <w:t>Комитет рассмотрел первоначальный доклад Болгария (CRPD/C/BGR/1) на своих 407-м и 408-м заседаниях (см. CRP</w:t>
      </w:r>
      <w:r>
        <w:t>D/C/SR.407 и 408), состоявшихся</w:t>
      </w:r>
      <w:r>
        <w:br/>
      </w:r>
      <w:r w:rsidRPr="003A57DF">
        <w:t>3 и 4 сентября 2018 года соответственно. На своем 4</w:t>
      </w:r>
      <w:r>
        <w:t>22-м заседании, состоявшемся 14 </w:t>
      </w:r>
      <w:r w:rsidRPr="003A57DF">
        <w:t>сентября 2018 года, он принял настоящие заключительные замечания.</w:t>
      </w:r>
    </w:p>
    <w:p w:rsidR="003A57DF" w:rsidRPr="003A57DF" w:rsidRDefault="003A57DF" w:rsidP="003A57DF">
      <w:pPr>
        <w:pStyle w:val="SingleTxtGR"/>
        <w:spacing w:line="234" w:lineRule="atLeast"/>
      </w:pPr>
      <w:r w:rsidRPr="003A57DF">
        <w:t>2.</w:t>
      </w:r>
      <w:r w:rsidRPr="003A57DF">
        <w:tab/>
        <w:t>Комитет приветствует первоначальный доклад Болгарии, который был подготовлен в соответствии с руководящими принципами Комитета в отношении представления докладов, и выражает государству-участнику признательность за его письменные ответы (CRPD/C/BGR/Q/1/Add.1) на перечень вопросов, подготовленный Комитетом (CRPD/C/BGR/Q/1).</w:t>
      </w:r>
    </w:p>
    <w:p w:rsidR="003A57DF" w:rsidRPr="003A57DF" w:rsidRDefault="003A57DF" w:rsidP="003A57DF">
      <w:pPr>
        <w:pStyle w:val="SingleTxtGR"/>
        <w:spacing w:line="234" w:lineRule="atLeast"/>
      </w:pPr>
      <w:r w:rsidRPr="003A57DF">
        <w:t>3.</w:t>
      </w:r>
      <w:r w:rsidRPr="003A57DF">
        <w:tab/>
        <w:t>Комитет высоко оценивает плодотворный диалог, состоявшийся с высокопоставленной делегацией государства-участника в ходе рассмотрения доклада. В состав делегации входили представители министерств труда и социальной политики, регионального развития и благоустройства, образования и н</w:t>
      </w:r>
      <w:r w:rsidR="004307DD">
        <w:t xml:space="preserve">ауки, юстиции и </w:t>
      </w:r>
      <w:proofErr w:type="gramStart"/>
      <w:r w:rsidR="004307DD">
        <w:t>иностранных дел</w:t>
      </w:r>
      <w:proofErr w:type="gramEnd"/>
      <w:r w:rsidRPr="003A57DF">
        <w:t xml:space="preserve"> и Государственного агентства по защите ребенка, а также директор Агентства по делам инвалидов.</w:t>
      </w:r>
    </w:p>
    <w:p w:rsidR="003A57DF" w:rsidRPr="003A57DF" w:rsidRDefault="003A57DF" w:rsidP="003A57DF">
      <w:pPr>
        <w:pStyle w:val="HChGR"/>
      </w:pPr>
      <w:r>
        <w:tab/>
      </w:r>
      <w:r w:rsidRPr="003A57DF">
        <w:t>II.</w:t>
      </w:r>
      <w:r w:rsidRPr="003A57DF">
        <w:tab/>
        <w:t>Позитивные аспекты</w:t>
      </w:r>
    </w:p>
    <w:p w:rsidR="003A57DF" w:rsidRPr="003A57DF" w:rsidRDefault="003A57DF" w:rsidP="003A57DF">
      <w:pPr>
        <w:pStyle w:val="SingleTxtGR"/>
        <w:spacing w:line="234" w:lineRule="atLeast"/>
      </w:pPr>
      <w:r w:rsidRPr="003A57DF">
        <w:t>4.</w:t>
      </w:r>
      <w:r w:rsidRPr="003A57DF">
        <w:tab/>
        <w:t>Комитет приветствует принятые государством-участником меры по обеспечению осуществления прав инвалидо</w:t>
      </w:r>
      <w:r>
        <w:t>в, закрепленных в Конвенции. Он </w:t>
      </w:r>
      <w:r w:rsidRPr="003A57DF">
        <w:t>отмечает запрещение дискриминации по признаку инвалидности в законодательстве государства-участника, в частности в Законе о защите от дискриминации.</w:t>
      </w:r>
    </w:p>
    <w:p w:rsidR="003A57DF" w:rsidRPr="003A57DF" w:rsidRDefault="003A57DF" w:rsidP="003A57DF">
      <w:pPr>
        <w:pStyle w:val="SingleTxtGR"/>
        <w:spacing w:line="234" w:lineRule="atLeast"/>
      </w:pPr>
      <w:r w:rsidRPr="003A57DF">
        <w:t>5.</w:t>
      </w:r>
      <w:r w:rsidRPr="003A57DF">
        <w:tab/>
        <w:t>Комитет отмечает утверждение долгосрочной национальной стратегии в интер</w:t>
      </w:r>
      <w:r>
        <w:t>есах инвалидов на период 2016–</w:t>
      </w:r>
      <w:r w:rsidRPr="003A57DF">
        <w:t>2020 годов и план действий по осуществлению Конвенции о пра</w:t>
      </w:r>
      <w:r>
        <w:t>вах инвалидов (на период 2015–</w:t>
      </w:r>
      <w:r w:rsidRPr="003A57DF">
        <w:t>2020 годов). Он также принимает к сведению заявление государства-участника о том, что инклюзивное образование стало «национальным приоритетом».</w:t>
      </w:r>
    </w:p>
    <w:p w:rsidR="003A57DF" w:rsidRPr="003A57DF" w:rsidRDefault="003A57DF" w:rsidP="003A57DF">
      <w:pPr>
        <w:pStyle w:val="SingleTxtGR"/>
        <w:spacing w:line="234" w:lineRule="atLeast"/>
      </w:pPr>
      <w:r w:rsidRPr="003A57DF">
        <w:t>6.</w:t>
      </w:r>
      <w:r w:rsidRPr="003A57DF">
        <w:tab/>
        <w:t xml:space="preserve">Комитет выражает признательность государству-участнику за его конкретные возражения против проекта дополнительного протокола к Конвенции Совета Европы о защите прав и достоинства человека в связи с применением достижений биологии и медицины и за подтверждение на международном и региональном уровнях принципов и прав инвалидов, закрепленных в Конвенции. </w:t>
      </w:r>
    </w:p>
    <w:p w:rsidR="003A57DF" w:rsidRPr="003A57DF" w:rsidRDefault="003A57DF" w:rsidP="003A57DF">
      <w:pPr>
        <w:pStyle w:val="HChGR"/>
      </w:pPr>
      <w:r>
        <w:lastRenderedPageBreak/>
        <w:tab/>
      </w:r>
      <w:r w:rsidRPr="003A57DF">
        <w:t>III.</w:t>
      </w:r>
      <w:r w:rsidRPr="003A57DF">
        <w:tab/>
        <w:t>Основные вопросы</w:t>
      </w:r>
      <w:r>
        <w:t>, вызывающие обеспокоенность, и </w:t>
      </w:r>
      <w:r w:rsidRPr="003A57DF">
        <w:t>рекомендации</w:t>
      </w:r>
    </w:p>
    <w:p w:rsidR="003A57DF" w:rsidRPr="003A57DF" w:rsidRDefault="003A57DF" w:rsidP="003A57DF">
      <w:pPr>
        <w:pStyle w:val="H1GR"/>
      </w:pPr>
      <w:r>
        <w:tab/>
      </w:r>
      <w:r w:rsidRPr="003A57DF">
        <w:t>A.</w:t>
      </w:r>
      <w:r w:rsidRPr="003A57DF">
        <w:tab/>
        <w:t>Общие принципы и обязательства (статьи 1–4)</w:t>
      </w:r>
    </w:p>
    <w:p w:rsidR="003A57DF" w:rsidRPr="003A57DF" w:rsidRDefault="003A57DF" w:rsidP="003A57DF">
      <w:pPr>
        <w:pStyle w:val="SingleTxtGR"/>
        <w:spacing w:line="230" w:lineRule="atLeast"/>
      </w:pPr>
      <w:r w:rsidRPr="003A57DF">
        <w:t>7.</w:t>
      </w:r>
      <w:r w:rsidRPr="003A57DF">
        <w:tab/>
        <w:t>Комитет обеспокоен тем, что государство-участник не ратифицировало Факультативный протокол к Конвенции.</w:t>
      </w:r>
    </w:p>
    <w:p w:rsidR="003A57DF" w:rsidRPr="003A57DF" w:rsidRDefault="003A57DF" w:rsidP="003A57DF">
      <w:pPr>
        <w:pStyle w:val="SingleTxtGR"/>
        <w:spacing w:line="230" w:lineRule="atLeast"/>
      </w:pPr>
      <w:r w:rsidRPr="003A57DF">
        <w:t>8.</w:t>
      </w:r>
      <w:r w:rsidRPr="003A57DF">
        <w:tab/>
      </w:r>
      <w:r w:rsidRPr="003A57DF">
        <w:rPr>
          <w:b/>
          <w:bCs/>
        </w:rPr>
        <w:t>Комитет рекомендует государству-участнику ускорить процесс ратификации Факультативного протокола к Конвенции, а также обеспечить распространение среди общественности информации об этом процессе.</w:t>
      </w:r>
    </w:p>
    <w:p w:rsidR="003A57DF" w:rsidRPr="003A57DF" w:rsidRDefault="003A57DF" w:rsidP="003A57DF">
      <w:pPr>
        <w:pStyle w:val="SingleTxtGR"/>
        <w:spacing w:line="230" w:lineRule="atLeast"/>
      </w:pPr>
      <w:r w:rsidRPr="003A57DF">
        <w:t>9.</w:t>
      </w:r>
      <w:r w:rsidRPr="003A57DF">
        <w:tab/>
        <w:t xml:space="preserve">Комитет выражает обеспокоенность в связи с тем, что в законодательстве государства-участника по-прежнему преобладают медицинский и благотворительный подходы к инвалидности и что определения инвалидности и оценка инвалидов в законодательстве государства-участника не соответствуют положениям Конвенции. </w:t>
      </w:r>
    </w:p>
    <w:p w:rsidR="003A57DF" w:rsidRPr="003A57DF" w:rsidRDefault="003A57DF" w:rsidP="003A57DF">
      <w:pPr>
        <w:pStyle w:val="SingleTxtGR"/>
        <w:spacing w:line="230" w:lineRule="atLeast"/>
      </w:pPr>
      <w:r w:rsidRPr="003A57DF">
        <w:t>10.</w:t>
      </w:r>
      <w:r w:rsidRPr="003A57DF">
        <w:tab/>
      </w:r>
      <w:r w:rsidRPr="003A57DF">
        <w:rPr>
          <w:b/>
          <w:bCs/>
        </w:rPr>
        <w:t>Комитет рекомендует государству-участнику провести обзор своего законодательства в целях приведения его в соответствие с правозащитной моделью инвалидности.</w:t>
      </w:r>
      <w:r w:rsidRPr="003A57DF">
        <w:t xml:space="preserve"> </w:t>
      </w:r>
      <w:r w:rsidRPr="003A57DF">
        <w:rPr>
          <w:b/>
          <w:bCs/>
        </w:rPr>
        <w:t xml:space="preserve">Он рекомендует также государству-участнику исключить любые уничижительные термины, касающиеся лиц с интеллектуальной или психосоциальной инвалидностью, и в консультации </w:t>
      </w:r>
      <w:proofErr w:type="gramStart"/>
      <w:r w:rsidRPr="003A57DF">
        <w:rPr>
          <w:b/>
          <w:bCs/>
        </w:rPr>
        <w:t>с представляющими инвалидов</w:t>
      </w:r>
      <w:proofErr w:type="gramEnd"/>
      <w:r w:rsidRPr="003A57DF">
        <w:rPr>
          <w:b/>
          <w:bCs/>
        </w:rPr>
        <w:t xml:space="preserve"> организациями разработать политику и процедуру оценки, соответствующую</w:t>
      </w:r>
      <w:r w:rsidRPr="003A57DF">
        <w:t xml:space="preserve"> </w:t>
      </w:r>
      <w:r w:rsidRPr="003A57DF">
        <w:rPr>
          <w:b/>
          <w:bCs/>
        </w:rPr>
        <w:t>закрепленной в Конвенции правозащитной модели инвалидности.</w:t>
      </w:r>
      <w:r w:rsidRPr="003A57DF">
        <w:t xml:space="preserve"> </w:t>
      </w:r>
    </w:p>
    <w:p w:rsidR="003A57DF" w:rsidRPr="003A57DF" w:rsidRDefault="003A57DF" w:rsidP="003A57DF">
      <w:pPr>
        <w:pStyle w:val="SingleTxtGR"/>
        <w:spacing w:line="230" w:lineRule="atLeast"/>
      </w:pPr>
      <w:r w:rsidRPr="003A57DF">
        <w:t>11.</w:t>
      </w:r>
      <w:r w:rsidRPr="003A57DF">
        <w:tab/>
        <w:t>Комитет с обеспокоенностью отмечает, что Закон об интеграции инвалидов не в полной мере соответствует положениям Конвенции и что внесе</w:t>
      </w:r>
      <w:r>
        <w:t>нные в него в 2018 </w:t>
      </w:r>
      <w:r w:rsidRPr="003A57DF">
        <w:t xml:space="preserve">году поправки сохраняют положения, которые были отменены Конституционным судом. Он также обеспокоен тем, что новый Закон о правах инвалидов еще не принят. </w:t>
      </w:r>
    </w:p>
    <w:p w:rsidR="003A57DF" w:rsidRPr="003A57DF" w:rsidRDefault="003A57DF" w:rsidP="003A57DF">
      <w:pPr>
        <w:pStyle w:val="SingleTxtGR"/>
        <w:spacing w:line="230" w:lineRule="atLeast"/>
      </w:pPr>
      <w:r w:rsidRPr="003A57DF">
        <w:t>12.</w:t>
      </w:r>
      <w:r w:rsidRPr="003A57DF">
        <w:tab/>
      </w:r>
      <w:r w:rsidRPr="003A57DF">
        <w:rPr>
          <w:b/>
          <w:bCs/>
        </w:rPr>
        <w:t>Комитет рекомендует государству-участнику пересмотреть проект закона и отменить поправки, внесенные в 2018 году в Закон об интеграции инвалидов и противоречащие Конвенции.</w:t>
      </w:r>
      <w:r w:rsidRPr="003A57DF">
        <w:t xml:space="preserve"> </w:t>
      </w:r>
      <w:r w:rsidRPr="003A57DF">
        <w:rPr>
          <w:b/>
          <w:bCs/>
        </w:rPr>
        <w:t>Он рекомендует</w:t>
      </w:r>
      <w:r w:rsidRPr="003A57DF">
        <w:t xml:space="preserve"> </w:t>
      </w:r>
      <w:r w:rsidRPr="003A57DF">
        <w:rPr>
          <w:b/>
          <w:bCs/>
        </w:rPr>
        <w:t>также государству-участнику принять новый Закон о правах инвалидов, обеспечить его соответствие принципам и положениям Конвенции и создать основу для принятия отраслевого законодательства, которое обеспечило бы всесторонний учет и внедрение прав инвалидов во всех сферах жизни.</w:t>
      </w:r>
    </w:p>
    <w:p w:rsidR="003A57DF" w:rsidRPr="003A57DF" w:rsidRDefault="003A57DF" w:rsidP="003A57DF">
      <w:pPr>
        <w:pStyle w:val="SingleTxtGR"/>
        <w:spacing w:line="230" w:lineRule="atLeast"/>
      </w:pPr>
      <w:r w:rsidRPr="003A57DF">
        <w:t>13.</w:t>
      </w:r>
      <w:r w:rsidRPr="003A57DF">
        <w:tab/>
        <w:t>Комитет выражает обеспокоенность в связи с отсутствием диалога между правительством и организациями инвалидов и тем, что такие организации получают недостаточную информацию о планируемых реформах по таким аспектам, как сертификация инвалидов, оценка утраты трудоспособности и право на пенсию.</w:t>
      </w:r>
    </w:p>
    <w:p w:rsidR="003A57DF" w:rsidRPr="003A57DF" w:rsidRDefault="003A57DF" w:rsidP="003A57DF">
      <w:pPr>
        <w:pStyle w:val="SingleTxtGR"/>
        <w:spacing w:line="230" w:lineRule="atLeast"/>
        <w:rPr>
          <w:b/>
          <w:bCs/>
        </w:rPr>
      </w:pPr>
      <w:r w:rsidRPr="003A57DF">
        <w:t>14.</w:t>
      </w:r>
      <w:r w:rsidRPr="003A57DF">
        <w:tab/>
      </w:r>
      <w:r w:rsidRPr="003A57DF">
        <w:rPr>
          <w:b/>
          <w:bCs/>
        </w:rPr>
        <w:t>В соответствии с Замечанием общего порядка № 7 (2018) об участии инвалидов, включая детей-инвалидов, через представляющие их организации в осуществлении и мониторинге осуществления Конвенции Комитет рекомендует государству-участнику:</w:t>
      </w:r>
    </w:p>
    <w:p w:rsidR="003A57DF" w:rsidRPr="003A57DF" w:rsidRDefault="003A57DF" w:rsidP="003A57DF">
      <w:pPr>
        <w:pStyle w:val="SingleTxtGR"/>
        <w:spacing w:line="230" w:lineRule="atLeast"/>
        <w:rPr>
          <w:b/>
          <w:bCs/>
        </w:rPr>
      </w:pPr>
      <w:r w:rsidRPr="003A57DF">
        <w:rPr>
          <w:b/>
        </w:rPr>
        <w:tab/>
        <w:t>a)</w:t>
      </w:r>
      <w:r w:rsidRPr="003A57DF">
        <w:rPr>
          <w:b/>
        </w:rPr>
        <w:tab/>
      </w:r>
      <w:r w:rsidRPr="003A57DF">
        <w:rPr>
          <w:b/>
          <w:bCs/>
        </w:rPr>
        <w:t xml:space="preserve">укреплять и использовать официальные механизмы в целях проведения эффективных и конструктивных консультаций с инвалидами относительно осуществления Конвенции через представляющие их организации, включая организации женщин-инвалидов, организации детей-инвалидов и организации семей инвалидов в их </w:t>
      </w:r>
      <w:proofErr w:type="spellStart"/>
      <w:r w:rsidRPr="003A57DF">
        <w:rPr>
          <w:b/>
          <w:bCs/>
        </w:rPr>
        <w:t>суппортивной</w:t>
      </w:r>
      <w:proofErr w:type="spellEnd"/>
      <w:r w:rsidRPr="003A57DF">
        <w:rPr>
          <w:b/>
          <w:bCs/>
        </w:rPr>
        <w:t xml:space="preserve"> роли;</w:t>
      </w:r>
    </w:p>
    <w:p w:rsidR="003A57DF" w:rsidRPr="003A57DF" w:rsidRDefault="003A57DF" w:rsidP="003A57DF">
      <w:pPr>
        <w:pStyle w:val="SingleTxtGR"/>
        <w:spacing w:line="230" w:lineRule="atLeast"/>
        <w:rPr>
          <w:b/>
          <w:bCs/>
        </w:rPr>
      </w:pPr>
      <w:r w:rsidRPr="003A57DF">
        <w:rPr>
          <w:b/>
        </w:rPr>
        <w:tab/>
        <w:t>b)</w:t>
      </w:r>
      <w:r w:rsidRPr="003A57DF">
        <w:rPr>
          <w:b/>
        </w:rPr>
        <w:tab/>
      </w:r>
      <w:r w:rsidRPr="003A57DF">
        <w:rPr>
          <w:b/>
          <w:bCs/>
        </w:rPr>
        <w:t>обеспечивать непрерывное финансирование организаций инвалидов и прозрачные критерии и механизмы для проведения консультаций, включая информацию в удобном для чтения и понимания формате и других доступных для всех инвалидов форматах;</w:t>
      </w:r>
    </w:p>
    <w:p w:rsidR="003A57DF" w:rsidRPr="003A57DF" w:rsidRDefault="003A57DF" w:rsidP="003A57DF">
      <w:pPr>
        <w:pStyle w:val="SingleTxtGR"/>
        <w:spacing w:line="230" w:lineRule="atLeast"/>
        <w:rPr>
          <w:b/>
        </w:rPr>
      </w:pPr>
      <w:r w:rsidRPr="003A57DF">
        <w:rPr>
          <w:b/>
        </w:rPr>
        <w:tab/>
        <w:t>c)</w:t>
      </w:r>
      <w:r w:rsidRPr="003A57DF">
        <w:rPr>
          <w:b/>
        </w:rPr>
        <w:tab/>
      </w:r>
      <w:r w:rsidRPr="003A57DF">
        <w:rPr>
          <w:b/>
          <w:bCs/>
        </w:rPr>
        <w:t>предоставлять организациям инвалидов информацию о процессе и сроках консультаций относительно намеченных реформ, направленных на изменение сертификации инвалидности, трудоспособности и права на пенсию, в соответствии с правозащитной моделью инвалидности.</w:t>
      </w:r>
    </w:p>
    <w:p w:rsidR="003A57DF" w:rsidRPr="003A57DF" w:rsidRDefault="003A57DF" w:rsidP="003A57DF">
      <w:pPr>
        <w:pStyle w:val="H1GR"/>
      </w:pPr>
      <w:r>
        <w:lastRenderedPageBreak/>
        <w:tab/>
      </w:r>
      <w:r w:rsidRPr="003A57DF">
        <w:t>B.</w:t>
      </w:r>
      <w:r w:rsidRPr="003A57DF">
        <w:tab/>
        <w:t>Конкретные права (статьи 5–30)</w:t>
      </w:r>
    </w:p>
    <w:p w:rsidR="003A57DF" w:rsidRPr="003A57DF" w:rsidRDefault="003A57DF" w:rsidP="003A57DF">
      <w:pPr>
        <w:pStyle w:val="H23GR"/>
      </w:pPr>
      <w:r w:rsidRPr="003A57DF">
        <w:tab/>
      </w:r>
      <w:r w:rsidRPr="003A57DF">
        <w:tab/>
        <w:t xml:space="preserve">Равенство и </w:t>
      </w:r>
      <w:proofErr w:type="spellStart"/>
      <w:r w:rsidRPr="003A57DF">
        <w:t>недискриминация</w:t>
      </w:r>
      <w:proofErr w:type="spellEnd"/>
      <w:r w:rsidRPr="003A57DF">
        <w:t xml:space="preserve"> (статья 5)</w:t>
      </w:r>
    </w:p>
    <w:p w:rsidR="003A57DF" w:rsidRPr="003A57DF" w:rsidRDefault="003A57DF" w:rsidP="003A57DF">
      <w:pPr>
        <w:pStyle w:val="SingleTxtGR"/>
        <w:spacing w:line="230" w:lineRule="atLeast"/>
      </w:pPr>
      <w:r w:rsidRPr="003A57DF">
        <w:t>15.</w:t>
      </w:r>
      <w:r w:rsidRPr="003A57DF">
        <w:tab/>
        <w:t>Комитет с обеспокоенностью отмечает, что в действующем законодательстве нет прямого признания того, что отказ в разумном приспособлении является проявлением дискриминации, запрещенной во всех сферах. Он обеспокоен отсутствием возможности приведения в исполнение решений, вынесенных Комиссией по защите от дискриминации, а также недостаточным соблюдением положений законодательства о множественной и перекрестной дискриминации как отягченной формы дискриминации. Он также выражает обеспокоенность по поводу препятствий, с которыми сталкиваются инвалиды при получении доступа к средствам правовой защиты в случае дискриминации.</w:t>
      </w:r>
    </w:p>
    <w:p w:rsidR="003A57DF" w:rsidRPr="003A57DF" w:rsidRDefault="003A57DF" w:rsidP="003A57DF">
      <w:pPr>
        <w:pStyle w:val="SingleTxtGR"/>
        <w:spacing w:line="230" w:lineRule="atLeast"/>
      </w:pPr>
      <w:r w:rsidRPr="003A57DF">
        <w:t>16.</w:t>
      </w:r>
      <w:r w:rsidRPr="003A57DF">
        <w:tab/>
      </w:r>
      <w:r w:rsidRPr="003A57DF">
        <w:rPr>
          <w:b/>
          <w:bCs/>
        </w:rPr>
        <w:t xml:space="preserve">В соответствии с Замечанием общего порядка № 6 (2018) о равенстве и </w:t>
      </w:r>
      <w:proofErr w:type="spellStart"/>
      <w:r w:rsidRPr="003A57DF">
        <w:rPr>
          <w:b/>
          <w:bCs/>
        </w:rPr>
        <w:t>недискриминации</w:t>
      </w:r>
      <w:proofErr w:type="spellEnd"/>
      <w:r w:rsidRPr="003A57DF">
        <w:rPr>
          <w:b/>
          <w:bCs/>
        </w:rPr>
        <w:t xml:space="preserve"> Комитет рекомендует государству-участнику:</w:t>
      </w:r>
    </w:p>
    <w:p w:rsidR="003A57DF" w:rsidRPr="003A57DF" w:rsidRDefault="003A57DF" w:rsidP="003A57DF">
      <w:pPr>
        <w:pStyle w:val="SingleTxtGR"/>
        <w:spacing w:line="230" w:lineRule="atLeast"/>
        <w:rPr>
          <w:b/>
        </w:rPr>
      </w:pPr>
      <w:r w:rsidRPr="003A57DF">
        <w:rPr>
          <w:b/>
        </w:rPr>
        <w:tab/>
        <w:t>a)</w:t>
      </w:r>
      <w:r w:rsidRPr="003A57DF">
        <w:rPr>
          <w:b/>
        </w:rPr>
        <w:tab/>
      </w:r>
      <w:r w:rsidRPr="003A57DF">
        <w:rPr>
          <w:b/>
          <w:bCs/>
        </w:rPr>
        <w:t>внести поправки в свое законодательство и прямо запретить отказ в разумном приспособлении во всех сферах жизни как акт дискриминации по признаку инвалидности;</w:t>
      </w:r>
    </w:p>
    <w:p w:rsidR="003A57DF" w:rsidRPr="003A57DF" w:rsidRDefault="003A57DF" w:rsidP="003A57DF">
      <w:pPr>
        <w:pStyle w:val="SingleTxtGR"/>
        <w:spacing w:line="230" w:lineRule="atLeast"/>
        <w:rPr>
          <w:b/>
          <w:bCs/>
        </w:rPr>
      </w:pPr>
      <w:r w:rsidRPr="003A57DF">
        <w:rPr>
          <w:b/>
        </w:rPr>
        <w:tab/>
        <w:t>b)</w:t>
      </w:r>
      <w:r w:rsidRPr="003A57DF">
        <w:rPr>
          <w:b/>
        </w:rPr>
        <w:tab/>
      </w:r>
      <w:r w:rsidRPr="003A57DF">
        <w:rPr>
          <w:b/>
          <w:bCs/>
        </w:rPr>
        <w:t>отменить положения, допускающие дискриминацию в отношении инвалидов в законодательстве;</w:t>
      </w:r>
    </w:p>
    <w:p w:rsidR="003A57DF" w:rsidRPr="003A57DF" w:rsidRDefault="003A57DF" w:rsidP="003A57DF">
      <w:pPr>
        <w:pStyle w:val="SingleTxtGR"/>
        <w:spacing w:line="230" w:lineRule="atLeast"/>
        <w:rPr>
          <w:b/>
          <w:bCs/>
        </w:rPr>
      </w:pPr>
      <w:r w:rsidRPr="003A57DF">
        <w:rPr>
          <w:b/>
        </w:rPr>
        <w:tab/>
        <w:t>c)</w:t>
      </w:r>
      <w:r w:rsidRPr="003A57DF">
        <w:rPr>
          <w:b/>
        </w:rPr>
        <w:tab/>
      </w:r>
      <w:r w:rsidRPr="003A57DF">
        <w:rPr>
          <w:b/>
          <w:bCs/>
        </w:rPr>
        <w:t xml:space="preserve">улучшить исполнение решений о борьбе с дискриминацией по признаку инвалидности, включая решения в отношении множественной и </w:t>
      </w:r>
      <w:proofErr w:type="spellStart"/>
      <w:r w:rsidRPr="003A57DF">
        <w:rPr>
          <w:b/>
          <w:bCs/>
        </w:rPr>
        <w:t>межсекторальной</w:t>
      </w:r>
      <w:proofErr w:type="spellEnd"/>
      <w:r w:rsidRPr="003A57DF">
        <w:rPr>
          <w:b/>
          <w:bCs/>
        </w:rPr>
        <w:t xml:space="preserve"> форм дискриминации, с которыми могут сталкиваться инвалиды;</w:t>
      </w:r>
    </w:p>
    <w:p w:rsidR="003A57DF" w:rsidRPr="003A57DF" w:rsidRDefault="003A57DF" w:rsidP="003A57DF">
      <w:pPr>
        <w:pStyle w:val="SingleTxtGR"/>
        <w:spacing w:line="230" w:lineRule="atLeast"/>
        <w:rPr>
          <w:b/>
        </w:rPr>
      </w:pPr>
      <w:r w:rsidRPr="003A57DF">
        <w:rPr>
          <w:b/>
        </w:rPr>
        <w:tab/>
        <w:t>d)</w:t>
      </w:r>
      <w:r w:rsidRPr="003A57DF">
        <w:rPr>
          <w:b/>
        </w:rPr>
        <w:tab/>
      </w:r>
      <w:r w:rsidRPr="003A57DF">
        <w:rPr>
          <w:b/>
          <w:bCs/>
        </w:rPr>
        <w:t>обеспечить доступ инвалидов, включая лиц, находящихся под опекой, к средствам правовой защиты в случаях дискриминации по признаку инвалидности и укрепить возможности Комиссии по вопросам равенства и прав человека по осуществлению своего мандата в части процедур защиты инвалидов от дискриминации.</w:t>
      </w:r>
      <w:r w:rsidRPr="003A57DF">
        <w:rPr>
          <w:b/>
        </w:rPr>
        <w:t xml:space="preserve"> </w:t>
      </w:r>
    </w:p>
    <w:p w:rsidR="003A57DF" w:rsidRPr="003A57DF" w:rsidRDefault="003A57DF" w:rsidP="003A57DF">
      <w:pPr>
        <w:pStyle w:val="H23GR"/>
      </w:pPr>
      <w:r w:rsidRPr="003A57DF">
        <w:tab/>
      </w:r>
      <w:r w:rsidRPr="003A57DF">
        <w:tab/>
        <w:t>Женщины-инвалиды (статья 6)</w:t>
      </w:r>
    </w:p>
    <w:p w:rsidR="003A57DF" w:rsidRPr="003A57DF" w:rsidRDefault="003A57DF" w:rsidP="003A57DF">
      <w:pPr>
        <w:pStyle w:val="SingleTxtGR"/>
        <w:spacing w:line="230" w:lineRule="atLeast"/>
      </w:pPr>
      <w:r w:rsidRPr="003A57DF">
        <w:t>17.</w:t>
      </w:r>
      <w:r w:rsidRPr="003A57DF">
        <w:tab/>
        <w:t>Комитет обеспокоен:</w:t>
      </w:r>
    </w:p>
    <w:p w:rsidR="003A57DF" w:rsidRPr="003A57DF" w:rsidRDefault="003A57DF" w:rsidP="003A57DF">
      <w:pPr>
        <w:pStyle w:val="SingleTxtGR"/>
        <w:spacing w:line="230" w:lineRule="atLeast"/>
      </w:pPr>
      <w:r w:rsidRPr="003A57DF">
        <w:tab/>
        <w:t>a)</w:t>
      </w:r>
      <w:r w:rsidRPr="003A57DF">
        <w:tab/>
        <w:t xml:space="preserve">недостаточным осуществлением мер борьбы с </w:t>
      </w:r>
      <w:proofErr w:type="spellStart"/>
      <w:r w:rsidRPr="003A57DF">
        <w:t>межсекторальной</w:t>
      </w:r>
      <w:proofErr w:type="spellEnd"/>
      <w:r w:rsidRPr="003A57DF">
        <w:t xml:space="preserve"> дискриминацией, гендерным насилием и надругательствами в отношении женщин-инвалидов и девочек-инвалидов;</w:t>
      </w:r>
    </w:p>
    <w:p w:rsidR="003A57DF" w:rsidRPr="003A57DF" w:rsidRDefault="003A57DF" w:rsidP="003A57DF">
      <w:pPr>
        <w:pStyle w:val="SingleTxtGR"/>
        <w:spacing w:line="230" w:lineRule="atLeast"/>
      </w:pPr>
      <w:r w:rsidRPr="003A57DF">
        <w:tab/>
        <w:t>b)</w:t>
      </w:r>
      <w:r w:rsidRPr="003A57DF">
        <w:tab/>
        <w:t>отсутствием учета проблем инвалидов в законодательстве и мерах политики по гендерным вопросам, а также отсутствием учета гендерной проблематики в мерах политики и законодательстве по вопросам инвалидов, в том числе в плане действий по осуществлению Конвенции;</w:t>
      </w:r>
    </w:p>
    <w:p w:rsidR="003A57DF" w:rsidRPr="003A57DF" w:rsidRDefault="003A57DF" w:rsidP="003A57DF">
      <w:pPr>
        <w:pStyle w:val="SingleTxtGR"/>
        <w:spacing w:line="230" w:lineRule="atLeast"/>
      </w:pPr>
      <w:r w:rsidRPr="003A57DF">
        <w:tab/>
        <w:t>c)</w:t>
      </w:r>
      <w:r w:rsidRPr="003A57DF">
        <w:tab/>
        <w:t>отсутствием информации о предоставлении услуг по охране сексуального и репродуктивного здоровья и о правах женщин-инвалидов, в том числе в области планирования семьи.</w:t>
      </w:r>
    </w:p>
    <w:p w:rsidR="003A57DF" w:rsidRPr="003A57DF" w:rsidRDefault="003A57DF" w:rsidP="003A57DF">
      <w:pPr>
        <w:pStyle w:val="SingleTxtGR"/>
        <w:spacing w:line="230" w:lineRule="atLeast"/>
        <w:rPr>
          <w:b/>
          <w:bCs/>
        </w:rPr>
      </w:pPr>
      <w:r w:rsidRPr="003A57DF">
        <w:t>18.</w:t>
      </w:r>
      <w:r w:rsidRPr="003A57DF">
        <w:tab/>
      </w:r>
      <w:proofErr w:type="gramStart"/>
      <w:r w:rsidRPr="003A57DF">
        <w:rPr>
          <w:b/>
          <w:bCs/>
        </w:rPr>
        <w:t>В</w:t>
      </w:r>
      <w:proofErr w:type="gramEnd"/>
      <w:r w:rsidRPr="003A57DF">
        <w:rPr>
          <w:b/>
          <w:bCs/>
        </w:rPr>
        <w:t xml:space="preserve"> соответствии со своим Замечанием общего порядка № 3 (2016) о женщинах-инвалидах и девочках-инвалидах и с учетом задач 5.1, 5.2 и 5.5 Целей в области устойчивого развития Комитет рекомендует государству-участнику:</w:t>
      </w:r>
    </w:p>
    <w:p w:rsidR="003A57DF" w:rsidRPr="003A57DF" w:rsidRDefault="003A57DF" w:rsidP="003A57DF">
      <w:pPr>
        <w:pStyle w:val="SingleTxtGR"/>
        <w:spacing w:line="230" w:lineRule="atLeast"/>
        <w:rPr>
          <w:b/>
          <w:bCs/>
        </w:rPr>
      </w:pPr>
      <w:r w:rsidRPr="003A57DF">
        <w:rPr>
          <w:b/>
        </w:rPr>
        <w:tab/>
        <w:t>a)</w:t>
      </w:r>
      <w:r w:rsidRPr="003A57DF">
        <w:rPr>
          <w:b/>
        </w:rPr>
        <w:tab/>
      </w:r>
      <w:r w:rsidRPr="003A57DF">
        <w:rPr>
          <w:b/>
          <w:bCs/>
        </w:rPr>
        <w:t xml:space="preserve">активизировать усилия и принять эффективные меры в целях борьбы с </w:t>
      </w:r>
      <w:proofErr w:type="spellStart"/>
      <w:r w:rsidRPr="003A57DF">
        <w:rPr>
          <w:b/>
          <w:bCs/>
        </w:rPr>
        <w:t>межсекторальной</w:t>
      </w:r>
      <w:proofErr w:type="spellEnd"/>
      <w:r w:rsidRPr="003A57DF">
        <w:rPr>
          <w:b/>
          <w:bCs/>
        </w:rPr>
        <w:t xml:space="preserve"> дискриминацией женщин-инвалидов и девочек-инвалидов и с насилием и надругательствами, которым они могут подвергаться, в тесном сотрудничестве с организациями женщин-инвалидов и девочек-инвалидов;</w:t>
      </w:r>
    </w:p>
    <w:p w:rsidR="003A57DF" w:rsidRPr="003A57DF" w:rsidRDefault="003A57DF" w:rsidP="003A57DF">
      <w:pPr>
        <w:pStyle w:val="SingleTxtGR"/>
        <w:spacing w:line="230" w:lineRule="atLeast"/>
        <w:rPr>
          <w:b/>
          <w:bCs/>
        </w:rPr>
      </w:pPr>
      <w:r w:rsidRPr="003A57DF">
        <w:rPr>
          <w:b/>
        </w:rPr>
        <w:tab/>
        <w:t>b)</w:t>
      </w:r>
      <w:r w:rsidRPr="003A57DF">
        <w:rPr>
          <w:b/>
        </w:rPr>
        <w:tab/>
      </w:r>
      <w:r w:rsidRPr="003A57DF">
        <w:rPr>
          <w:b/>
          <w:bCs/>
        </w:rPr>
        <w:t>в тесной консультации с организациями женщин-инвалидов принять действенные меры в целях обеспечения учета проблем инвалидов во всех мерах политики и законодательстве по гендерным вопросам, а также учета гендерной проблематики во всех мерах политики и законодательстве по вопросам инвалидов;</w:t>
      </w:r>
      <w:r w:rsidRPr="003A57DF">
        <w:rPr>
          <w:b/>
        </w:rPr>
        <w:t xml:space="preserve"> </w:t>
      </w:r>
    </w:p>
    <w:p w:rsidR="003A57DF" w:rsidRPr="003A57DF" w:rsidRDefault="003A57DF" w:rsidP="003A57DF">
      <w:pPr>
        <w:pStyle w:val="SingleTxtGR"/>
        <w:rPr>
          <w:b/>
          <w:bCs/>
        </w:rPr>
      </w:pPr>
      <w:r w:rsidRPr="003A57DF">
        <w:rPr>
          <w:b/>
        </w:rPr>
        <w:lastRenderedPageBreak/>
        <w:tab/>
        <w:t>c)</w:t>
      </w:r>
      <w:r w:rsidRPr="003A57DF">
        <w:rPr>
          <w:b/>
        </w:rPr>
        <w:tab/>
      </w:r>
      <w:r w:rsidRPr="003A57DF">
        <w:rPr>
          <w:b/>
          <w:bCs/>
        </w:rPr>
        <w:t>принять государственные меры политики по охране сексуального и репродуктивного здоровья и соответствующих прав женщин-инвалидов и девочек-инвалидов.</w:t>
      </w:r>
      <w:r w:rsidRPr="003A57DF">
        <w:rPr>
          <w:b/>
        </w:rPr>
        <w:t xml:space="preserve"> </w:t>
      </w:r>
    </w:p>
    <w:p w:rsidR="003A57DF" w:rsidRPr="003A57DF" w:rsidRDefault="003A57DF" w:rsidP="003A57DF">
      <w:pPr>
        <w:pStyle w:val="H23GR"/>
      </w:pPr>
      <w:r w:rsidRPr="003A57DF">
        <w:tab/>
      </w:r>
      <w:r w:rsidRPr="003A57DF">
        <w:tab/>
        <w:t>Дети-инвалиды (статья 7)</w:t>
      </w:r>
    </w:p>
    <w:p w:rsidR="003A57DF" w:rsidRPr="003A57DF" w:rsidRDefault="003A57DF" w:rsidP="003A57DF">
      <w:pPr>
        <w:pStyle w:val="SingleTxtGR"/>
      </w:pPr>
      <w:r w:rsidRPr="003A57DF">
        <w:t>19.</w:t>
      </w:r>
      <w:r w:rsidRPr="003A57DF">
        <w:tab/>
        <w:t>Комитет обеспокоен тем, что девочки-инвалиды</w:t>
      </w:r>
      <w:r w:rsidR="004307DD">
        <w:t xml:space="preserve"> и мальчики-инвалиды</w:t>
      </w:r>
      <w:r w:rsidR="004307DD">
        <w:br/>
      </w:r>
      <w:r w:rsidRPr="003A57DF">
        <w:t>по-прежнему проживают в домах для детей с «умственной отсталостью» и в детских медико-социальных учреждениях (CRPD/C/BGR/1, пункт 256). Комитет обеспокоен также тем, что дети-инвалиды, особенно дети с интеллектуальной инвалидностью, не участвуют в решении вопросов, затрагивающих их интересы.</w:t>
      </w:r>
    </w:p>
    <w:p w:rsidR="003A57DF" w:rsidRPr="003A57DF" w:rsidRDefault="003A57DF" w:rsidP="003A57DF">
      <w:pPr>
        <w:pStyle w:val="SingleTxtGR"/>
        <w:rPr>
          <w:b/>
          <w:bCs/>
        </w:rPr>
      </w:pPr>
      <w:r w:rsidRPr="003A57DF">
        <w:t>20.</w:t>
      </w:r>
      <w:r w:rsidRPr="003A57DF">
        <w:tab/>
      </w:r>
      <w:r w:rsidRPr="003A57DF">
        <w:rPr>
          <w:b/>
          <w:bCs/>
        </w:rPr>
        <w:t xml:space="preserve">Комитет рекомендует государству-участнику: </w:t>
      </w:r>
    </w:p>
    <w:p w:rsidR="003A57DF" w:rsidRPr="003A57DF" w:rsidRDefault="003A57DF" w:rsidP="003A57DF">
      <w:pPr>
        <w:pStyle w:val="SingleTxtGR"/>
        <w:rPr>
          <w:b/>
          <w:bCs/>
        </w:rPr>
      </w:pPr>
      <w:r w:rsidRPr="003A57DF">
        <w:rPr>
          <w:b/>
        </w:rPr>
        <w:tab/>
        <w:t>a)</w:t>
      </w:r>
      <w:r w:rsidRPr="003A57DF">
        <w:rPr>
          <w:b/>
        </w:rPr>
        <w:tab/>
      </w:r>
      <w:r w:rsidRPr="003A57DF">
        <w:rPr>
          <w:b/>
          <w:bCs/>
        </w:rPr>
        <w:t xml:space="preserve">обеспечить полную </w:t>
      </w:r>
      <w:proofErr w:type="spellStart"/>
      <w:r w:rsidRPr="003A57DF">
        <w:rPr>
          <w:b/>
          <w:bCs/>
        </w:rPr>
        <w:t>деинституционализацию</w:t>
      </w:r>
      <w:proofErr w:type="spellEnd"/>
      <w:r w:rsidRPr="003A57DF">
        <w:rPr>
          <w:b/>
          <w:bCs/>
        </w:rPr>
        <w:t xml:space="preserve"> девочек-инвалидов и</w:t>
      </w:r>
      <w:r w:rsidRPr="003A57DF">
        <w:rPr>
          <w:b/>
        </w:rPr>
        <w:t xml:space="preserve"> </w:t>
      </w:r>
      <w:proofErr w:type="gramStart"/>
      <w:r w:rsidRPr="003A57DF">
        <w:rPr>
          <w:b/>
          <w:bCs/>
        </w:rPr>
        <w:t>мальчиков-инвалидов</w:t>
      </w:r>
      <w:proofErr w:type="gramEnd"/>
      <w:r w:rsidRPr="003A57DF">
        <w:rPr>
          <w:b/>
          <w:bCs/>
        </w:rPr>
        <w:t xml:space="preserve"> и осуществление их права жить в безопасном семейном окружении, в том числе в приемных семьях;</w:t>
      </w:r>
    </w:p>
    <w:p w:rsidR="003A57DF" w:rsidRPr="003A57DF" w:rsidRDefault="003A57DF" w:rsidP="003A57DF">
      <w:pPr>
        <w:pStyle w:val="SingleTxtGR"/>
        <w:rPr>
          <w:b/>
        </w:rPr>
      </w:pPr>
      <w:r w:rsidRPr="003A57DF">
        <w:rPr>
          <w:b/>
        </w:rPr>
        <w:tab/>
        <w:t>b)</w:t>
      </w:r>
      <w:r w:rsidRPr="003A57DF">
        <w:rPr>
          <w:b/>
        </w:rPr>
        <w:tab/>
      </w:r>
      <w:r w:rsidRPr="003A57DF">
        <w:rPr>
          <w:b/>
          <w:bCs/>
        </w:rPr>
        <w:t>выделить дополнительные ресурсы на развитие сетей инклюзивных вспомогательных услуг в местных сообществах и на расширение прав и возможностей семей с детьми-инвалидами в соответствии с Замечанием общего порядка № 5 (2017) о самостоятельном образе жизни и вовлеченности в местное сообщество;</w:t>
      </w:r>
    </w:p>
    <w:p w:rsidR="003A57DF" w:rsidRPr="003A57DF" w:rsidRDefault="003A57DF" w:rsidP="003A57DF">
      <w:pPr>
        <w:pStyle w:val="SingleTxtGR"/>
        <w:rPr>
          <w:b/>
        </w:rPr>
      </w:pPr>
      <w:r w:rsidRPr="003A57DF">
        <w:rPr>
          <w:b/>
        </w:rPr>
        <w:tab/>
        <w:t>c)</w:t>
      </w:r>
      <w:r w:rsidRPr="003A57DF">
        <w:rPr>
          <w:b/>
        </w:rPr>
        <w:tab/>
      </w:r>
      <w:r w:rsidRPr="003A57DF">
        <w:rPr>
          <w:b/>
          <w:bCs/>
        </w:rPr>
        <w:t>повысить осведомленность о механизмах подотчетности на муниципальном уровне и укрепить их потенциал в области оказания и финансирования поддержки интеграции детей-инвалидов в общество;</w:t>
      </w:r>
    </w:p>
    <w:p w:rsidR="003A57DF" w:rsidRPr="003A57DF" w:rsidRDefault="003A57DF" w:rsidP="003A57DF">
      <w:pPr>
        <w:pStyle w:val="SingleTxtGR"/>
        <w:rPr>
          <w:b/>
        </w:rPr>
      </w:pPr>
      <w:r w:rsidRPr="003A57DF">
        <w:rPr>
          <w:b/>
        </w:rPr>
        <w:tab/>
        <w:t>d)</w:t>
      </w:r>
      <w:r w:rsidRPr="003A57DF">
        <w:rPr>
          <w:b/>
        </w:rPr>
        <w:tab/>
      </w:r>
      <w:r w:rsidRPr="003A57DF">
        <w:rPr>
          <w:b/>
          <w:bCs/>
        </w:rPr>
        <w:t>принять нормативные акты и программы, действуя в тесной консультации с организациями, представляющими детей-инвалидов, в целях обеспечения того, чтобы дети-инвалиды, особенно дети, содержащиеся в специальных учреждениях, могли выражать свои взгляды и мнения по всем</w:t>
      </w:r>
      <w:r w:rsidRPr="003A57DF">
        <w:rPr>
          <w:b/>
        </w:rPr>
        <w:t xml:space="preserve"> </w:t>
      </w:r>
      <w:r w:rsidRPr="003A57DF">
        <w:rPr>
          <w:b/>
          <w:bCs/>
        </w:rPr>
        <w:t>вопросам, затрагивающим их в семье, школе и обществе.</w:t>
      </w:r>
    </w:p>
    <w:p w:rsidR="003A57DF" w:rsidRPr="003A57DF" w:rsidRDefault="003A57DF" w:rsidP="003A57DF">
      <w:pPr>
        <w:pStyle w:val="H23GR"/>
      </w:pPr>
      <w:r w:rsidRPr="003A57DF">
        <w:tab/>
      </w:r>
      <w:r w:rsidRPr="003A57DF">
        <w:tab/>
        <w:t>Просветительно-воспитательная работа (статья 8)</w:t>
      </w:r>
    </w:p>
    <w:p w:rsidR="003A57DF" w:rsidRPr="003A57DF" w:rsidRDefault="003A57DF" w:rsidP="003A57DF">
      <w:pPr>
        <w:pStyle w:val="SingleTxtGR"/>
      </w:pPr>
      <w:r w:rsidRPr="003A57DF">
        <w:t>21.</w:t>
      </w:r>
      <w:r w:rsidRPr="003A57DF">
        <w:tab/>
        <w:t>Комитет обеспокоен низким уровнем осведомленности о правах инвалидов и существующими предрассудками в отношении инвалидов среди широкой общественности и в школах, что, в частности, приводит к отчуждению детей-инвалидов в школах.</w:t>
      </w:r>
    </w:p>
    <w:p w:rsidR="003A57DF" w:rsidRPr="003A57DF" w:rsidRDefault="003A57DF" w:rsidP="003A57DF">
      <w:pPr>
        <w:pStyle w:val="SingleTxtGR"/>
      </w:pPr>
      <w:r w:rsidRPr="003A57DF">
        <w:t>22.</w:t>
      </w:r>
      <w:r w:rsidRPr="003A57DF">
        <w:tab/>
      </w:r>
      <w:r w:rsidRPr="003A57DF">
        <w:rPr>
          <w:b/>
          <w:bCs/>
        </w:rPr>
        <w:t>Комитет рекомендует государству-участнику в тесной и конструктивной консультации с организациями инвалидов осуществлять непрерывные и эффективные просветительно-воспитательные стратегии, в том числе кампании, направленные на пропаганду достоинства и прав инвалидов в обществе и в частном и государственном секторах.</w:t>
      </w:r>
      <w:r w:rsidRPr="003A57DF">
        <w:t xml:space="preserve"> </w:t>
      </w:r>
    </w:p>
    <w:p w:rsidR="003A57DF" w:rsidRPr="003A57DF" w:rsidRDefault="003A57DF" w:rsidP="003A57DF">
      <w:pPr>
        <w:pStyle w:val="H23GR"/>
      </w:pPr>
      <w:r w:rsidRPr="003A57DF">
        <w:tab/>
      </w:r>
      <w:r w:rsidRPr="003A57DF">
        <w:tab/>
        <w:t>Доступность (статья 9)</w:t>
      </w:r>
    </w:p>
    <w:p w:rsidR="003A57DF" w:rsidRPr="003A57DF" w:rsidRDefault="003A57DF" w:rsidP="003A57DF">
      <w:pPr>
        <w:pStyle w:val="SingleTxtGR"/>
      </w:pPr>
      <w:r w:rsidRPr="003A57DF">
        <w:t>23.</w:t>
      </w:r>
      <w:r w:rsidRPr="003A57DF">
        <w:tab/>
        <w:t>Комитет обеспокоен:</w:t>
      </w:r>
    </w:p>
    <w:p w:rsidR="003A57DF" w:rsidRPr="003A57DF" w:rsidRDefault="003A57DF" w:rsidP="003A57DF">
      <w:pPr>
        <w:pStyle w:val="SingleTxtGR"/>
      </w:pPr>
      <w:r w:rsidRPr="003A57DF">
        <w:tab/>
        <w:t>a)</w:t>
      </w:r>
      <w:r w:rsidRPr="003A57DF">
        <w:tab/>
        <w:t xml:space="preserve">неполным соответствием законодательства государства-участника положениям статьи 9 Конвенции; </w:t>
      </w:r>
    </w:p>
    <w:p w:rsidR="003A57DF" w:rsidRPr="003A57DF" w:rsidRDefault="003A57DF" w:rsidP="003A57DF">
      <w:pPr>
        <w:pStyle w:val="SingleTxtGR"/>
      </w:pPr>
      <w:r w:rsidRPr="003A57DF">
        <w:tab/>
        <w:t>b)</w:t>
      </w:r>
      <w:r w:rsidRPr="003A57DF">
        <w:tab/>
        <w:t>физическими препятствиями, с которыми сталкиваются инвалиды, особенно в отдаленных и сельских районах;</w:t>
      </w:r>
    </w:p>
    <w:p w:rsidR="003A57DF" w:rsidRPr="003A57DF" w:rsidRDefault="003A57DF" w:rsidP="003A57DF">
      <w:pPr>
        <w:pStyle w:val="SingleTxtGR"/>
      </w:pPr>
      <w:r w:rsidRPr="003A57DF">
        <w:tab/>
        <w:t>c)</w:t>
      </w:r>
      <w:r w:rsidRPr="003A57DF">
        <w:tab/>
        <w:t>отсутствием полноценного доступа инвалидов к общественному транспорту и предоставляемым населению услугам;</w:t>
      </w:r>
    </w:p>
    <w:p w:rsidR="003A57DF" w:rsidRPr="003A57DF" w:rsidRDefault="003A57DF" w:rsidP="003A57DF">
      <w:pPr>
        <w:pStyle w:val="SingleTxtGR"/>
      </w:pPr>
      <w:r w:rsidRPr="003A57DF">
        <w:tab/>
        <w:t>d)</w:t>
      </w:r>
      <w:r w:rsidRPr="003A57DF">
        <w:tab/>
        <w:t xml:space="preserve">тем, что информационно-коммуникационные технологии (ИКТ) и услуги по-прежнему не доступны для инвалидов, в частности для лиц с сенсорными нарушениями или интеллектуальной инвалидностью. </w:t>
      </w:r>
    </w:p>
    <w:p w:rsidR="003A57DF" w:rsidRPr="003A57DF" w:rsidRDefault="003A57DF" w:rsidP="003A57DF">
      <w:pPr>
        <w:pStyle w:val="SingleTxtGR"/>
        <w:pageBreakBefore/>
      </w:pPr>
      <w:r w:rsidRPr="003A57DF">
        <w:lastRenderedPageBreak/>
        <w:t>24.</w:t>
      </w:r>
      <w:r w:rsidRPr="003A57DF">
        <w:tab/>
      </w:r>
      <w:r w:rsidRPr="003A57DF">
        <w:rPr>
          <w:b/>
          <w:bCs/>
        </w:rPr>
        <w:t>В соответствии с Замечанием общего порядка № 2 (2014) о доступности Комитет рекомендует государству-участнику:</w:t>
      </w:r>
    </w:p>
    <w:p w:rsidR="003A57DF" w:rsidRPr="003A57DF" w:rsidRDefault="003A57DF" w:rsidP="003A57DF">
      <w:pPr>
        <w:pStyle w:val="SingleTxtGR"/>
        <w:rPr>
          <w:b/>
          <w:bCs/>
        </w:rPr>
      </w:pPr>
      <w:r w:rsidRPr="003A57DF">
        <w:rPr>
          <w:b/>
        </w:rPr>
        <w:tab/>
        <w:t>a)</w:t>
      </w:r>
      <w:r w:rsidRPr="003A57DF">
        <w:rPr>
          <w:b/>
        </w:rPr>
        <w:tab/>
      </w:r>
      <w:r w:rsidRPr="003A57DF">
        <w:rPr>
          <w:b/>
          <w:bCs/>
        </w:rPr>
        <w:t>привести свое законодательство в полное соответствие с положениями статьи 9 Конвенции;</w:t>
      </w:r>
    </w:p>
    <w:p w:rsidR="003A57DF" w:rsidRPr="003A57DF" w:rsidRDefault="003A57DF" w:rsidP="003A57DF">
      <w:pPr>
        <w:pStyle w:val="SingleTxtGR"/>
        <w:rPr>
          <w:b/>
        </w:rPr>
      </w:pPr>
      <w:r w:rsidRPr="003A57DF">
        <w:rPr>
          <w:b/>
        </w:rPr>
        <w:tab/>
        <w:t>b)</w:t>
      </w:r>
      <w:r w:rsidRPr="003A57DF">
        <w:rPr>
          <w:b/>
        </w:rPr>
        <w:tab/>
      </w:r>
      <w:r w:rsidRPr="003A57DF">
        <w:rPr>
          <w:b/>
          <w:bCs/>
        </w:rPr>
        <w:t xml:space="preserve">активизировать свои усилия по созданию </w:t>
      </w:r>
      <w:proofErr w:type="spellStart"/>
      <w:r w:rsidRPr="003A57DF">
        <w:rPr>
          <w:b/>
          <w:bCs/>
        </w:rPr>
        <w:t>безбарьерной</w:t>
      </w:r>
      <w:proofErr w:type="spellEnd"/>
      <w:r w:rsidRPr="003A57DF">
        <w:rPr>
          <w:b/>
          <w:bCs/>
        </w:rPr>
        <w:t xml:space="preserve"> среды на всей территории государства-участника, в том числе в отдаленных и сельских районах;</w:t>
      </w:r>
    </w:p>
    <w:p w:rsidR="003A57DF" w:rsidRPr="003A57DF" w:rsidRDefault="003A57DF" w:rsidP="003A57DF">
      <w:pPr>
        <w:pStyle w:val="SingleTxtGR"/>
        <w:rPr>
          <w:b/>
          <w:bCs/>
        </w:rPr>
      </w:pPr>
      <w:r w:rsidRPr="003A57DF">
        <w:rPr>
          <w:b/>
        </w:rPr>
        <w:tab/>
        <w:t>c)</w:t>
      </w:r>
      <w:r w:rsidRPr="003A57DF">
        <w:rPr>
          <w:b/>
        </w:rPr>
        <w:tab/>
      </w:r>
      <w:r w:rsidRPr="003A57DF">
        <w:rPr>
          <w:b/>
          <w:bCs/>
        </w:rPr>
        <w:t xml:space="preserve">ускорить меры по обеспечению полной доступности общественного транспорта и предоставляемых населению услуг, в том числе путем применения механизмов контроля в частном и государственном секторах, штрафов и </w:t>
      </w:r>
      <w:proofErr w:type="gramStart"/>
      <w:r w:rsidRPr="003A57DF">
        <w:rPr>
          <w:b/>
          <w:bCs/>
        </w:rPr>
        <w:t>санкций</w:t>
      </w:r>
      <w:proofErr w:type="gramEnd"/>
      <w:r w:rsidRPr="003A57DF">
        <w:rPr>
          <w:b/>
          <w:bCs/>
        </w:rPr>
        <w:t xml:space="preserve"> и процедур государственных закупок;</w:t>
      </w:r>
    </w:p>
    <w:p w:rsidR="003A57DF" w:rsidRPr="003A57DF" w:rsidRDefault="003A57DF" w:rsidP="003A57DF">
      <w:pPr>
        <w:pStyle w:val="SingleTxtGR"/>
        <w:rPr>
          <w:b/>
          <w:bCs/>
        </w:rPr>
      </w:pPr>
      <w:r w:rsidRPr="003A57DF">
        <w:rPr>
          <w:b/>
        </w:rPr>
        <w:tab/>
        <w:t>d)</w:t>
      </w:r>
      <w:r w:rsidRPr="003A57DF">
        <w:rPr>
          <w:b/>
        </w:rPr>
        <w:tab/>
      </w:r>
      <w:r w:rsidRPr="003A57DF">
        <w:rPr>
          <w:b/>
          <w:bCs/>
        </w:rPr>
        <w:t>активизировать усилия по обеспечению полной доступности ИКТ, в том числе всем лицам со всеми видами инвалидности.</w:t>
      </w:r>
    </w:p>
    <w:p w:rsidR="003A57DF" w:rsidRPr="003A57DF" w:rsidRDefault="003A57DF" w:rsidP="003A57DF">
      <w:pPr>
        <w:pStyle w:val="H23GR"/>
      </w:pPr>
      <w:r w:rsidRPr="003A57DF">
        <w:tab/>
      </w:r>
      <w:r w:rsidRPr="003A57DF">
        <w:tab/>
        <w:t>Право на жизнь (статья 10)</w:t>
      </w:r>
    </w:p>
    <w:p w:rsidR="003A57DF" w:rsidRPr="003A57DF" w:rsidRDefault="003A57DF" w:rsidP="003A57DF">
      <w:pPr>
        <w:pStyle w:val="SingleTxtGR"/>
      </w:pPr>
      <w:r w:rsidRPr="003A57DF">
        <w:t>25.</w:t>
      </w:r>
      <w:r w:rsidRPr="003A57DF">
        <w:tab/>
        <w:t>Комитет обеспокоен информацией о случаях отсутствия заботы, избыточного медикаментозного лечения и отказа в предоставлении доступа к услугам в области здравоохранения в отношении лиц с интеллектуальной и психосоциальной инвалидностью, которые предположительно привели к гибели инвалидов.</w:t>
      </w:r>
    </w:p>
    <w:p w:rsidR="003A57DF" w:rsidRPr="003A57DF" w:rsidRDefault="003A57DF" w:rsidP="003A57DF">
      <w:pPr>
        <w:pStyle w:val="SingleTxtGR"/>
        <w:rPr>
          <w:b/>
          <w:bCs/>
        </w:rPr>
      </w:pPr>
      <w:r w:rsidRPr="003A57DF">
        <w:t>26.</w:t>
      </w:r>
      <w:r w:rsidRPr="003A57DF">
        <w:tab/>
      </w:r>
      <w:r w:rsidRPr="003A57DF">
        <w:rPr>
          <w:b/>
          <w:bCs/>
        </w:rPr>
        <w:t>Комитет рекомендует государству-участнику принять действенные меры в целях преследования и наказания виновных и обеспечения уважения права на жизнь детей и инвалидов, в частности тех, кто по-прежнему находится в специализированных учреждениях.</w:t>
      </w:r>
    </w:p>
    <w:p w:rsidR="003A57DF" w:rsidRPr="003A57DF" w:rsidRDefault="003A57DF" w:rsidP="003A57DF">
      <w:pPr>
        <w:pStyle w:val="H23GR"/>
      </w:pPr>
      <w:r w:rsidRPr="003A57DF">
        <w:tab/>
      </w:r>
      <w:r w:rsidRPr="003A57DF">
        <w:tab/>
        <w:t xml:space="preserve">Ситуации риска и чрезвычайные гуманитарные ситуации (статья 11) </w:t>
      </w:r>
    </w:p>
    <w:p w:rsidR="003A57DF" w:rsidRPr="003A57DF" w:rsidRDefault="003A57DF" w:rsidP="003A57DF">
      <w:pPr>
        <w:pStyle w:val="SingleTxtGR"/>
      </w:pPr>
      <w:r w:rsidRPr="003A57DF">
        <w:t>27.</w:t>
      </w:r>
      <w:r w:rsidRPr="003A57DF">
        <w:tab/>
        <w:t xml:space="preserve">Комитет с обеспокоенностью отмечает, что глухие и слабослышащие лица, слепые и лица с интеллектуальной инвалидностью сталкиваются с трудностями в плане доступа к информации о ситуациях риска на всей территории государства-участника, в том числе в отдаленных и сельских районах. Он также обеспокоен отсутствием информации о системах раннего предупреждения на языке жестов, в электронном формате, в формате Брайля и в простом для чтения и понимания формате. </w:t>
      </w:r>
    </w:p>
    <w:p w:rsidR="003A57DF" w:rsidRPr="003A57DF" w:rsidRDefault="003A57DF" w:rsidP="003A57DF">
      <w:pPr>
        <w:pStyle w:val="SingleTxtGR"/>
        <w:rPr>
          <w:b/>
          <w:bCs/>
        </w:rPr>
      </w:pPr>
      <w:r w:rsidRPr="003A57DF">
        <w:t>28.</w:t>
      </w:r>
      <w:r w:rsidRPr="003A57DF">
        <w:tab/>
      </w:r>
      <w:r w:rsidRPr="003A57DF">
        <w:rPr>
          <w:b/>
          <w:bCs/>
        </w:rPr>
        <w:t>Комитет рекомендует государству-участнику обеспечить доступ к информации о ситуациях риска, в том числе на языке жестов, в электронном формате, в формате Брайля и в простом для чтения и понимания формате на всей территории государства-участника, включая отдаленные и сельские районы.</w:t>
      </w:r>
      <w:r w:rsidRPr="003A57DF">
        <w:t xml:space="preserve"> </w:t>
      </w:r>
    </w:p>
    <w:p w:rsidR="003A57DF" w:rsidRPr="003A57DF" w:rsidRDefault="003A57DF" w:rsidP="003A57DF">
      <w:pPr>
        <w:pStyle w:val="H23GR"/>
      </w:pPr>
      <w:r w:rsidRPr="003A57DF">
        <w:tab/>
      </w:r>
      <w:r w:rsidRPr="003A57DF">
        <w:tab/>
        <w:t>Равенство перед законом (статья 12)</w:t>
      </w:r>
    </w:p>
    <w:p w:rsidR="003A57DF" w:rsidRPr="003A57DF" w:rsidRDefault="003A57DF" w:rsidP="003A57DF">
      <w:pPr>
        <w:pStyle w:val="SingleTxtGR"/>
      </w:pPr>
      <w:r w:rsidRPr="003A57DF">
        <w:t>29.</w:t>
      </w:r>
      <w:r w:rsidRPr="003A57DF">
        <w:tab/>
        <w:t>Комитет обеспокоен тем, что законод</w:t>
      </w:r>
      <w:r w:rsidR="004307DD">
        <w:t>ательство государства-участника</w:t>
      </w:r>
      <w:r w:rsidR="004307DD">
        <w:br/>
      </w:r>
      <w:r w:rsidRPr="003A57DF">
        <w:t>по-прежнему ограничивает правоспособность инвалидов и предусматривает опеку над лицами с психосоциальной или интеллектуальной инвалидностью. Он обеспокоен также тем, что проект закона о физических лицах и мерах поддержки, подготовленный в целях приведения законодательства государства-учас</w:t>
      </w:r>
      <w:r w:rsidR="004307DD">
        <w:t>тника в соответствие со статьей </w:t>
      </w:r>
      <w:r w:rsidRPr="003A57DF">
        <w:t>12 Конвенции, утвержден не был.</w:t>
      </w:r>
    </w:p>
    <w:p w:rsidR="003A57DF" w:rsidRPr="003A57DF" w:rsidRDefault="003A57DF" w:rsidP="003A57DF">
      <w:pPr>
        <w:pStyle w:val="SingleTxtGR"/>
        <w:rPr>
          <w:b/>
          <w:bCs/>
        </w:rPr>
      </w:pPr>
      <w:r w:rsidRPr="003A57DF">
        <w:t>30.</w:t>
      </w:r>
      <w:r w:rsidRPr="003A57DF">
        <w:tab/>
      </w:r>
      <w:r w:rsidRPr="003A57DF">
        <w:rPr>
          <w:b/>
          <w:bCs/>
        </w:rPr>
        <w:t>Комитет рекомендует государству-участнику внести изменения в свое законодательство и принять закон о физических лицах</w:t>
      </w:r>
      <w:r w:rsidRPr="003A57DF">
        <w:t xml:space="preserve"> </w:t>
      </w:r>
      <w:r w:rsidRPr="003A57DF">
        <w:rPr>
          <w:b/>
          <w:bCs/>
        </w:rPr>
        <w:t>и мерах поддержки и признать полную правоспособность всех лиц, независимо от их инвалидности, в соответствии с принципами, содержащимися в Замечании общего порядка № 1 (2014) о равенстве перед законом.</w:t>
      </w:r>
      <w:r w:rsidRPr="003A57DF">
        <w:t xml:space="preserve"> </w:t>
      </w:r>
      <w:r w:rsidRPr="003A57DF">
        <w:rPr>
          <w:b/>
          <w:bCs/>
        </w:rPr>
        <w:t>Он рекомендует также государству-участнику в консультации с организациями инвалидов ввести меры поддержки процедур принятия решений и обеспечивать непрерывное обучение по статье 12 Конвенции для соответствующих заинтересованных сторон, включая сотрудников судебных органов и систем здравоохранения и социального обеспечения.</w:t>
      </w:r>
      <w:r w:rsidRPr="003A57DF">
        <w:t xml:space="preserve"> </w:t>
      </w:r>
    </w:p>
    <w:p w:rsidR="003A57DF" w:rsidRPr="003A57DF" w:rsidRDefault="003A57DF" w:rsidP="003A57DF">
      <w:pPr>
        <w:pStyle w:val="H23GR"/>
      </w:pPr>
      <w:r w:rsidRPr="003A57DF">
        <w:lastRenderedPageBreak/>
        <w:tab/>
      </w:r>
      <w:r w:rsidRPr="003A57DF">
        <w:tab/>
        <w:t>Доступ к правосудию (статья 13)</w:t>
      </w:r>
    </w:p>
    <w:p w:rsidR="003A57DF" w:rsidRPr="003A57DF" w:rsidRDefault="003A57DF" w:rsidP="003A57DF">
      <w:pPr>
        <w:pStyle w:val="SingleTxtGR"/>
      </w:pPr>
      <w:r w:rsidRPr="003A57DF">
        <w:t>31.</w:t>
      </w:r>
      <w:r w:rsidRPr="003A57DF">
        <w:tab/>
        <w:t>Комитет с обеспокоенностью отмечает недостаток квалифицированных переводчиков жестового языка, необходимых глухим лицам в ходе судебных разбирательств, а также отсутствие документов в форматах, доступных для слепых и лиц с интеллектуальной или психосоциальной инвалидностью, в рамках различных разбирательств.</w:t>
      </w:r>
    </w:p>
    <w:p w:rsidR="003A57DF" w:rsidRPr="003A57DF" w:rsidRDefault="003A57DF" w:rsidP="003A57DF">
      <w:pPr>
        <w:pStyle w:val="SingleTxtGR"/>
      </w:pPr>
      <w:r w:rsidRPr="003A57DF">
        <w:t>32.</w:t>
      </w:r>
      <w:r w:rsidRPr="003A57DF">
        <w:tab/>
      </w:r>
      <w:r w:rsidRPr="003A57DF">
        <w:rPr>
          <w:b/>
          <w:bCs/>
        </w:rPr>
        <w:t>Комитет рекомендует государству-участнику обеспечить всем инвалидам в ходе всех судебных и административных разбирательств наличие переводчиков жестового языка и документов в доступных форматах, включая шрифт Брайля, электронный формат и легкий для чтения и понимания формат.</w:t>
      </w:r>
    </w:p>
    <w:p w:rsidR="003A57DF" w:rsidRPr="003A57DF" w:rsidRDefault="003A57DF" w:rsidP="003A57DF">
      <w:pPr>
        <w:pStyle w:val="H23GR"/>
      </w:pPr>
      <w:r w:rsidRPr="003A57DF">
        <w:tab/>
      </w:r>
      <w:r w:rsidRPr="003A57DF">
        <w:tab/>
        <w:t xml:space="preserve">Свобода и личная неприкосновенность (статья 14) </w:t>
      </w:r>
    </w:p>
    <w:p w:rsidR="003A57DF" w:rsidRPr="003A57DF" w:rsidRDefault="003A57DF" w:rsidP="003A57DF">
      <w:pPr>
        <w:pStyle w:val="SingleTxtGR"/>
      </w:pPr>
      <w:r w:rsidRPr="003A57DF">
        <w:t>33.</w:t>
      </w:r>
      <w:r w:rsidRPr="003A57DF">
        <w:tab/>
        <w:t xml:space="preserve">Комитет с обеспокоенностью отмечает, что в соответствии с положениями статей 166, 16 с) и 16 d) Закона о социальной помощи инвалиды с ограниченной правоспособностью могут по-прежнему помещаться судом в специализированные учреждения или в учреждения </w:t>
      </w:r>
      <w:proofErr w:type="spellStart"/>
      <w:r w:rsidRPr="003A57DF">
        <w:t>интернатного</w:t>
      </w:r>
      <w:proofErr w:type="spellEnd"/>
      <w:r w:rsidRPr="003A57DF">
        <w:t xml:space="preserve"> типа.</w:t>
      </w:r>
    </w:p>
    <w:p w:rsidR="003A57DF" w:rsidRPr="003A57DF" w:rsidRDefault="003A57DF" w:rsidP="003A57DF">
      <w:pPr>
        <w:pStyle w:val="SingleTxtGR"/>
      </w:pPr>
      <w:r w:rsidRPr="003A57DF">
        <w:t>34.</w:t>
      </w:r>
      <w:r w:rsidRPr="003A57DF">
        <w:tab/>
        <w:t xml:space="preserve">Комитет настоятельно призывает государство-участник внести поправки в Закон о социальной помощи и отменить все положения, разрешающие принудительную институционализацию, с учетом руководящих принципов Комитета относительно права инвалидов на свободу и личную неприкосновенность (см. A/72/55, приложение). </w:t>
      </w:r>
    </w:p>
    <w:p w:rsidR="003A57DF" w:rsidRPr="003A57DF" w:rsidRDefault="003A57DF" w:rsidP="003A57DF">
      <w:pPr>
        <w:pStyle w:val="H23GR"/>
      </w:pPr>
      <w:r w:rsidRPr="003A57DF">
        <w:tab/>
      </w:r>
      <w:r w:rsidRPr="003A57DF">
        <w:tab/>
        <w:t xml:space="preserve">Свобода от пыток и жестоких, бесчеловечных или унижающих достоинство видов обращения и наказания (статья 15) </w:t>
      </w:r>
    </w:p>
    <w:p w:rsidR="003A57DF" w:rsidRPr="003A57DF" w:rsidRDefault="003A57DF" w:rsidP="003A57DF">
      <w:pPr>
        <w:pStyle w:val="SingleTxtGR"/>
      </w:pPr>
      <w:r w:rsidRPr="003A57DF">
        <w:t>35.</w:t>
      </w:r>
      <w:r w:rsidRPr="003A57DF">
        <w:tab/>
        <w:t xml:space="preserve">Комитет выражает свою обеспокоенность в связи с сообщениями о жестоком обращении с инвалидами в специализированных учреждениях, в том числе об изоляции, что может быть приравнено к пыткам или жестоким, бесчеловечным или унижающим достоинство видам обращения или наказания. </w:t>
      </w:r>
    </w:p>
    <w:p w:rsidR="003A57DF" w:rsidRPr="003A57DF" w:rsidRDefault="003A57DF" w:rsidP="003A57DF">
      <w:pPr>
        <w:pStyle w:val="SingleTxtGR"/>
      </w:pPr>
      <w:r w:rsidRPr="003A57DF">
        <w:t>36.</w:t>
      </w:r>
      <w:r w:rsidRPr="003A57DF">
        <w:tab/>
      </w:r>
      <w:r w:rsidRPr="003A57DF">
        <w:rPr>
          <w:b/>
          <w:bCs/>
        </w:rPr>
        <w:t xml:space="preserve">Комитет рекомендует государству-участнику не допускать дальнейшего жестокого обращения с инвалидами, в частности с детьми-инвалидами в специализированных учреждениях, и обеспечить, чтобы лица, подвергающиеся жестокому обращению, имели доступ к процедуре рассмотрения </w:t>
      </w:r>
      <w:proofErr w:type="gramStart"/>
      <w:r w:rsidRPr="003A57DF">
        <w:rPr>
          <w:b/>
          <w:bCs/>
        </w:rPr>
        <w:t>жалоб</w:t>
      </w:r>
      <w:proofErr w:type="gramEnd"/>
      <w:r w:rsidRPr="003A57DF">
        <w:rPr>
          <w:b/>
          <w:bCs/>
        </w:rPr>
        <w:t xml:space="preserve"> и чтобы лица, подвергающиеся пыткам или жестокому обращению, имели и реализовывали законные права на возмещение ущерба и получение компенсации, включая реабилитацию.</w:t>
      </w:r>
    </w:p>
    <w:p w:rsidR="003A57DF" w:rsidRPr="003A57DF" w:rsidRDefault="003A57DF" w:rsidP="003A57DF">
      <w:pPr>
        <w:pStyle w:val="H23GR"/>
      </w:pPr>
      <w:r w:rsidRPr="003A57DF">
        <w:tab/>
      </w:r>
      <w:r w:rsidRPr="003A57DF">
        <w:tab/>
        <w:t>Свобода от эксплуатации, насилия и надругательства (статья 16)</w:t>
      </w:r>
    </w:p>
    <w:p w:rsidR="003A57DF" w:rsidRPr="003A57DF" w:rsidRDefault="003A57DF" w:rsidP="003A57DF">
      <w:pPr>
        <w:pStyle w:val="SingleTxtGR"/>
      </w:pPr>
      <w:r w:rsidRPr="003A57DF">
        <w:t>37.</w:t>
      </w:r>
      <w:r w:rsidRPr="003A57DF">
        <w:tab/>
        <w:t>Комитет обеспокоен:</w:t>
      </w:r>
    </w:p>
    <w:p w:rsidR="003A57DF" w:rsidRPr="003A57DF" w:rsidRDefault="003A57DF" w:rsidP="003A57DF">
      <w:pPr>
        <w:pStyle w:val="SingleTxtGR"/>
      </w:pPr>
      <w:r w:rsidRPr="003A57DF">
        <w:tab/>
        <w:t>a)</w:t>
      </w:r>
      <w:r w:rsidRPr="003A57DF">
        <w:tab/>
        <w:t xml:space="preserve">отсутствием информации о мерах, принятых в целях защиты инвалидов, особенно из числа женщин, девочек и </w:t>
      </w:r>
      <w:proofErr w:type="gramStart"/>
      <w:r w:rsidRPr="003A57DF">
        <w:t>мальчиков</w:t>
      </w:r>
      <w:proofErr w:type="gramEnd"/>
      <w:r w:rsidRPr="003A57DF">
        <w:t xml:space="preserve"> и лиц, которые по-прежнему помещаются в специализированные учреждения, от всех форм насилия и надругательства, а также отсутствием дезагрегированных данных;</w:t>
      </w:r>
    </w:p>
    <w:p w:rsidR="003A57DF" w:rsidRPr="003A57DF" w:rsidRDefault="003A57DF" w:rsidP="003A57DF">
      <w:pPr>
        <w:pStyle w:val="SingleTxtGR"/>
      </w:pPr>
      <w:r w:rsidRPr="003A57DF">
        <w:tab/>
        <w:t>b)</w:t>
      </w:r>
      <w:r w:rsidRPr="003A57DF">
        <w:tab/>
        <w:t>отсутствием достаточного охвата и доступных приютов и услуг по реабилитации женщин-инвалидов и девочек-инвалидов, подвергающихся гендерному насилию;</w:t>
      </w:r>
    </w:p>
    <w:p w:rsidR="003A57DF" w:rsidRPr="003A57DF" w:rsidRDefault="003A57DF" w:rsidP="003A57DF">
      <w:pPr>
        <w:pStyle w:val="SingleTxtGR"/>
      </w:pPr>
      <w:r w:rsidRPr="003A57DF">
        <w:tab/>
        <w:t>c)</w:t>
      </w:r>
      <w:r w:rsidRPr="003A57DF">
        <w:tab/>
        <w:t>рисками насилия и жестокого обращения, с которыми по-прежнему сталкиваются инвалиды, и тем, что некоторые прошлые случаи насилия, которые привели к гибели инвалидов, еще не были надлежащим образом расследованы, а виновные не были привлечены к ответственности и осуждены.</w:t>
      </w:r>
    </w:p>
    <w:p w:rsidR="003A57DF" w:rsidRPr="003A57DF" w:rsidRDefault="003A57DF" w:rsidP="003A57DF">
      <w:pPr>
        <w:pStyle w:val="SingleTxtGR"/>
        <w:rPr>
          <w:b/>
          <w:bCs/>
        </w:rPr>
      </w:pPr>
      <w:r w:rsidRPr="003A57DF">
        <w:t>38.</w:t>
      </w:r>
      <w:r w:rsidRPr="003A57DF">
        <w:tab/>
      </w:r>
      <w:r w:rsidRPr="003A57DF">
        <w:rPr>
          <w:b/>
          <w:bCs/>
        </w:rPr>
        <w:t>Комитет рекомендует государству-участнику:</w:t>
      </w:r>
    </w:p>
    <w:p w:rsidR="003A57DF" w:rsidRPr="003A57DF" w:rsidRDefault="003A57DF" w:rsidP="003A57DF">
      <w:pPr>
        <w:pStyle w:val="SingleTxtGR"/>
        <w:rPr>
          <w:b/>
          <w:bCs/>
        </w:rPr>
      </w:pPr>
      <w:r w:rsidRPr="003A57DF">
        <w:rPr>
          <w:b/>
        </w:rPr>
        <w:tab/>
        <w:t>a)</w:t>
      </w:r>
      <w:r w:rsidRPr="003A57DF">
        <w:rPr>
          <w:b/>
        </w:rPr>
        <w:tab/>
      </w:r>
      <w:r w:rsidRPr="003A57DF">
        <w:rPr>
          <w:b/>
          <w:bCs/>
        </w:rPr>
        <w:t xml:space="preserve">собирать дезагрегированные данные об инвалидах, подвергающихся насилию, в частности об инвалидах из числа женщин, девочек и </w:t>
      </w:r>
      <w:proofErr w:type="gramStart"/>
      <w:r w:rsidRPr="003A57DF">
        <w:rPr>
          <w:b/>
          <w:bCs/>
        </w:rPr>
        <w:t>мальчиков</w:t>
      </w:r>
      <w:proofErr w:type="gramEnd"/>
      <w:r w:rsidRPr="003A57DF">
        <w:rPr>
          <w:b/>
          <w:bCs/>
        </w:rPr>
        <w:t xml:space="preserve"> и лиц, по-прежнему находящихся в специализированных учреждениях;</w:t>
      </w:r>
      <w:r w:rsidRPr="003A57DF">
        <w:rPr>
          <w:b/>
        </w:rPr>
        <w:t xml:space="preserve"> </w:t>
      </w:r>
    </w:p>
    <w:p w:rsidR="003A57DF" w:rsidRPr="003A57DF" w:rsidRDefault="003A57DF" w:rsidP="003A57DF">
      <w:pPr>
        <w:pStyle w:val="SingleTxtGR"/>
        <w:spacing w:line="230" w:lineRule="atLeast"/>
        <w:rPr>
          <w:b/>
        </w:rPr>
      </w:pPr>
      <w:r w:rsidRPr="003A57DF">
        <w:rPr>
          <w:b/>
        </w:rPr>
        <w:lastRenderedPageBreak/>
        <w:tab/>
        <w:t>b)</w:t>
      </w:r>
      <w:r w:rsidRPr="003A57DF">
        <w:rPr>
          <w:b/>
        </w:rPr>
        <w:tab/>
      </w:r>
      <w:r w:rsidRPr="003A57DF">
        <w:rPr>
          <w:b/>
          <w:bCs/>
        </w:rPr>
        <w:t>выделять людские, технические и финансовые ресурсы в целях повышения доступности приютов и предоставления реабилитационных услуг женщинам-инвалидам и девочкам-инвалидам, подвергающимся насилию на гендерной почве;</w:t>
      </w:r>
      <w:r w:rsidRPr="003A57DF">
        <w:rPr>
          <w:b/>
        </w:rPr>
        <w:t xml:space="preserve"> </w:t>
      </w:r>
    </w:p>
    <w:p w:rsidR="003A57DF" w:rsidRPr="003A57DF" w:rsidRDefault="003A57DF" w:rsidP="003A57DF">
      <w:pPr>
        <w:pStyle w:val="SingleTxtGR"/>
        <w:spacing w:line="230" w:lineRule="atLeast"/>
        <w:rPr>
          <w:b/>
          <w:bCs/>
        </w:rPr>
      </w:pPr>
      <w:r w:rsidRPr="003A57DF">
        <w:rPr>
          <w:b/>
        </w:rPr>
        <w:tab/>
        <w:t>c)</w:t>
      </w:r>
      <w:r w:rsidRPr="003A57DF">
        <w:rPr>
          <w:b/>
        </w:rPr>
        <w:tab/>
      </w:r>
      <w:r w:rsidRPr="003A57DF">
        <w:rPr>
          <w:b/>
          <w:bCs/>
        </w:rPr>
        <w:t xml:space="preserve">активизировать свои усилия по защите всех инвалидов от эксплуатации, насилия и надругательства, в том числе путем проведения официальных расследований всех случаев предполагаемого насилия и надругательства и создания рабочих групп в целях приоритетного расследования случаев гендерного насилия в отношении женщин-инвалидов и </w:t>
      </w:r>
      <w:proofErr w:type="gramStart"/>
      <w:r w:rsidRPr="003A57DF">
        <w:rPr>
          <w:b/>
          <w:bCs/>
        </w:rPr>
        <w:t>девочек-инвалидов</w:t>
      </w:r>
      <w:proofErr w:type="gramEnd"/>
      <w:r w:rsidRPr="003A57DF">
        <w:rPr>
          <w:b/>
          <w:bCs/>
        </w:rPr>
        <w:t xml:space="preserve"> и осуждения виновных;</w:t>
      </w:r>
      <w:r w:rsidRPr="003A57DF">
        <w:rPr>
          <w:b/>
        </w:rPr>
        <w:t xml:space="preserve"> </w:t>
      </w:r>
    </w:p>
    <w:p w:rsidR="003A57DF" w:rsidRPr="003A57DF" w:rsidRDefault="003A57DF" w:rsidP="003A57DF">
      <w:pPr>
        <w:pStyle w:val="SingleTxtGR"/>
        <w:spacing w:line="230" w:lineRule="atLeast"/>
        <w:rPr>
          <w:b/>
          <w:bCs/>
        </w:rPr>
      </w:pPr>
      <w:r w:rsidRPr="003A57DF">
        <w:rPr>
          <w:b/>
        </w:rPr>
        <w:tab/>
        <w:t>d)</w:t>
      </w:r>
      <w:r w:rsidRPr="003A57DF">
        <w:rPr>
          <w:b/>
        </w:rPr>
        <w:tab/>
      </w:r>
      <w:r w:rsidRPr="003A57DF">
        <w:rPr>
          <w:b/>
          <w:bCs/>
        </w:rPr>
        <w:t xml:space="preserve">укрепить механизмы независимого мониторинга всех учреждений и программ для инвалидов в соответствии с пунктом 3 статьи 16 Конвенции. </w:t>
      </w:r>
    </w:p>
    <w:p w:rsidR="003A57DF" w:rsidRPr="003A57DF" w:rsidRDefault="003A57DF" w:rsidP="00AD77E6">
      <w:pPr>
        <w:pStyle w:val="H23GR"/>
      </w:pPr>
      <w:r w:rsidRPr="003A57DF">
        <w:tab/>
      </w:r>
      <w:r w:rsidRPr="003A57DF">
        <w:tab/>
        <w:t>Самостоятельный образ жизни и вовлеченность в местное сообщество (</w:t>
      </w:r>
      <w:r w:rsidR="00AD77E6">
        <w:t>статья </w:t>
      </w:r>
      <w:r w:rsidRPr="003A57DF">
        <w:t>19)</w:t>
      </w:r>
    </w:p>
    <w:p w:rsidR="003A57DF" w:rsidRPr="003A57DF" w:rsidRDefault="003A57DF" w:rsidP="003A57DF">
      <w:pPr>
        <w:pStyle w:val="SingleTxtGR"/>
        <w:spacing w:line="230" w:lineRule="atLeast"/>
      </w:pPr>
      <w:r w:rsidRPr="003A57DF">
        <w:t>39.</w:t>
      </w:r>
      <w:r w:rsidRPr="003A57DF">
        <w:tab/>
        <w:t xml:space="preserve">Комитет с глубокой обеспокоенностью отмечает, что в соответствии с планом действий по осуществлению государственной стратегии в области долгосрочного ухода процесс перехода от институционального ухода к уходу в рамках местного сообщества будет завершен лишь к 2034 году. Он также серьезно обеспокоен тем, что эта стратегия предусматривает перевод инвалидов из крупных учреждений в общежития квартирного типа, что является нарушением положений статьи 19, как это отмечено в Замечании общего порядка № 5 о самостоятельном образе жизни и вовлеченности в местное сообщество. Он также обеспокоен тем, что лица с психосоциальной инвалидностью направляются в психиатрические стационары ввиду отсутствия ориентированной на выздоровление реабилитации, адекватных индивидуализированных услуг и жилья в рамках местной общины. </w:t>
      </w:r>
    </w:p>
    <w:p w:rsidR="003A57DF" w:rsidRPr="003A57DF" w:rsidRDefault="003A57DF" w:rsidP="003A57DF">
      <w:pPr>
        <w:pStyle w:val="SingleTxtGR"/>
        <w:spacing w:line="230" w:lineRule="atLeast"/>
        <w:rPr>
          <w:b/>
          <w:bCs/>
        </w:rPr>
      </w:pPr>
      <w:r w:rsidRPr="003A57DF">
        <w:t>40.</w:t>
      </w:r>
      <w:r w:rsidRPr="003A57DF">
        <w:tab/>
      </w:r>
      <w:proofErr w:type="gramStart"/>
      <w:r w:rsidRPr="003A57DF">
        <w:rPr>
          <w:b/>
          <w:bCs/>
        </w:rPr>
        <w:t>В</w:t>
      </w:r>
      <w:proofErr w:type="gramEnd"/>
      <w:r w:rsidRPr="003A57DF">
        <w:rPr>
          <w:b/>
          <w:bCs/>
        </w:rPr>
        <w:t xml:space="preserve"> соответствии со своим Замечанием общего порядка № 5 Комитет рекомендует государству-участнику:</w:t>
      </w:r>
    </w:p>
    <w:p w:rsidR="003A57DF" w:rsidRPr="003A57DF" w:rsidRDefault="003A57DF" w:rsidP="003A57DF">
      <w:pPr>
        <w:pStyle w:val="SingleTxtGR"/>
        <w:spacing w:line="230" w:lineRule="atLeast"/>
        <w:rPr>
          <w:b/>
        </w:rPr>
      </w:pPr>
      <w:r w:rsidRPr="003A57DF">
        <w:rPr>
          <w:b/>
        </w:rPr>
        <w:tab/>
        <w:t>a)</w:t>
      </w:r>
      <w:r w:rsidRPr="003A57DF">
        <w:rPr>
          <w:b/>
        </w:rPr>
        <w:tab/>
      </w:r>
      <w:r w:rsidRPr="003A57DF">
        <w:rPr>
          <w:b/>
          <w:bCs/>
        </w:rPr>
        <w:t>ускорить переходный процесс в целях обеспечения того, чтобы все инвалиды, проживающие в специализированных учреждениях любого типа, таких как палаты психиатрических больниц или общежития квартирного типа, имели право на самостоятельный образ жизни в местном сообществе и возможность выбора наравне с другими лицами;</w:t>
      </w:r>
      <w:r w:rsidRPr="003A57DF">
        <w:rPr>
          <w:b/>
        </w:rPr>
        <w:t xml:space="preserve"> </w:t>
      </w:r>
      <w:r w:rsidRPr="003A57DF">
        <w:rPr>
          <w:b/>
          <w:bCs/>
        </w:rPr>
        <w:t xml:space="preserve">в рамках процесса </w:t>
      </w:r>
      <w:proofErr w:type="spellStart"/>
      <w:r w:rsidRPr="003A57DF">
        <w:rPr>
          <w:b/>
          <w:bCs/>
        </w:rPr>
        <w:t>деинституционализации</w:t>
      </w:r>
      <w:proofErr w:type="spellEnd"/>
      <w:r w:rsidRPr="003A57DF">
        <w:rPr>
          <w:b/>
          <w:bCs/>
        </w:rPr>
        <w:t xml:space="preserve"> государству-участнику следует уделять особое внимание положению лиц с интеллектуальной или психосоциальной инвалидностью, а также инвалидам из числа детей и пожилых людей;</w:t>
      </w:r>
      <w:r w:rsidRPr="003A57DF">
        <w:rPr>
          <w:b/>
        </w:rPr>
        <w:t xml:space="preserve"> </w:t>
      </w:r>
    </w:p>
    <w:p w:rsidR="003A57DF" w:rsidRPr="003A57DF" w:rsidRDefault="003A57DF" w:rsidP="003A57DF">
      <w:pPr>
        <w:pStyle w:val="SingleTxtGR"/>
        <w:spacing w:line="230" w:lineRule="atLeast"/>
        <w:rPr>
          <w:b/>
        </w:rPr>
      </w:pPr>
      <w:r w:rsidRPr="003A57DF">
        <w:rPr>
          <w:b/>
        </w:rPr>
        <w:tab/>
        <w:t>b)</w:t>
      </w:r>
      <w:r w:rsidRPr="003A57DF">
        <w:rPr>
          <w:b/>
        </w:rPr>
        <w:tab/>
      </w:r>
      <w:r w:rsidRPr="003A57DF">
        <w:rPr>
          <w:b/>
          <w:bCs/>
        </w:rPr>
        <w:t>выделять больше ресурсов в целях разработки индивидуализированных услуг по оказанию помощи инвалидам, независимо от вида инвалидности и возраста;</w:t>
      </w:r>
      <w:r w:rsidRPr="003A57DF">
        <w:rPr>
          <w:b/>
        </w:rPr>
        <w:t xml:space="preserve"> </w:t>
      </w:r>
      <w:r w:rsidRPr="003A57DF">
        <w:rPr>
          <w:b/>
          <w:bCs/>
        </w:rPr>
        <w:t>такие услуги должны включать коллегиальную поддержку и персональную помощь;</w:t>
      </w:r>
    </w:p>
    <w:p w:rsidR="003A57DF" w:rsidRPr="003A57DF" w:rsidRDefault="003A57DF" w:rsidP="003A57DF">
      <w:pPr>
        <w:pStyle w:val="SingleTxtGR"/>
        <w:spacing w:line="230" w:lineRule="atLeast"/>
        <w:rPr>
          <w:b/>
        </w:rPr>
      </w:pPr>
      <w:r w:rsidRPr="003A57DF">
        <w:rPr>
          <w:b/>
        </w:rPr>
        <w:tab/>
        <w:t>c)</w:t>
      </w:r>
      <w:r w:rsidRPr="003A57DF">
        <w:rPr>
          <w:b/>
        </w:rPr>
        <w:tab/>
      </w:r>
      <w:r w:rsidRPr="003A57DF">
        <w:rPr>
          <w:b/>
          <w:bCs/>
        </w:rPr>
        <w:t>принять законодательство об ориентированных на конкретного человека и самостоятельно регулируемых услугах персональной помощи и социальных и вспомогательных услугах, признав право на самостоятельный образ жизни и вовлеченность в местное сообщество в качестве субъективного права всех инвалидов, независимо от вида инвалидности и необходимого уровня поддержки;</w:t>
      </w:r>
      <w:r w:rsidRPr="003A57DF">
        <w:rPr>
          <w:b/>
        </w:rPr>
        <w:t xml:space="preserve"> </w:t>
      </w:r>
    </w:p>
    <w:p w:rsidR="003A57DF" w:rsidRPr="003A57DF" w:rsidRDefault="003A57DF" w:rsidP="003A57DF">
      <w:pPr>
        <w:pStyle w:val="SingleTxtGR"/>
        <w:spacing w:line="230" w:lineRule="atLeast"/>
        <w:rPr>
          <w:b/>
        </w:rPr>
      </w:pPr>
      <w:r w:rsidRPr="003A57DF">
        <w:rPr>
          <w:b/>
        </w:rPr>
        <w:tab/>
        <w:t>d)</w:t>
      </w:r>
      <w:r w:rsidRPr="003A57DF">
        <w:rPr>
          <w:b/>
        </w:rPr>
        <w:tab/>
      </w:r>
      <w:r w:rsidRPr="003A57DF">
        <w:rPr>
          <w:b/>
          <w:bCs/>
        </w:rPr>
        <w:t xml:space="preserve">внедрить процедуру предметных и учитывающих интересы инвалидов консультаций с организациями инвалидов по всем аспектам осуществления статьи 19, включая стратегии и процессы </w:t>
      </w:r>
      <w:proofErr w:type="spellStart"/>
      <w:r w:rsidRPr="003A57DF">
        <w:rPr>
          <w:b/>
          <w:bCs/>
        </w:rPr>
        <w:t>деинституционализации</w:t>
      </w:r>
      <w:proofErr w:type="spellEnd"/>
      <w:r w:rsidRPr="003A57DF">
        <w:rPr>
          <w:b/>
          <w:bCs/>
        </w:rPr>
        <w:t>;</w:t>
      </w:r>
    </w:p>
    <w:p w:rsidR="003A57DF" w:rsidRPr="003A57DF" w:rsidRDefault="003A57DF" w:rsidP="003A57DF">
      <w:pPr>
        <w:pStyle w:val="SingleTxtGR"/>
        <w:spacing w:line="230" w:lineRule="atLeast"/>
        <w:rPr>
          <w:b/>
        </w:rPr>
      </w:pPr>
      <w:r w:rsidRPr="003A57DF">
        <w:rPr>
          <w:b/>
        </w:rPr>
        <w:tab/>
        <w:t>e)</w:t>
      </w:r>
      <w:r w:rsidRPr="003A57DF">
        <w:rPr>
          <w:b/>
        </w:rPr>
        <w:tab/>
      </w:r>
      <w:r w:rsidRPr="003A57DF">
        <w:rPr>
          <w:b/>
          <w:bCs/>
        </w:rPr>
        <w:t>выделить государственные финансовые ресурсы и ресурсы, предоставляемые Европейским союзом, на цели содействия интеграции инвалидов в общество и предусмотреть эффективные средства правовой защиты и руководящие принципы, с тем чтобы средства, выделяемые на национальном и международном уровнях, не использовались для создания объектов инфраструктуры, жилья и/или услуг, которые не являются доступными и приемлемыми по цене для всех инвалидов.</w:t>
      </w:r>
      <w:r w:rsidRPr="003A57DF">
        <w:rPr>
          <w:b/>
        </w:rPr>
        <w:t xml:space="preserve"> </w:t>
      </w:r>
    </w:p>
    <w:p w:rsidR="003A57DF" w:rsidRPr="003A57DF" w:rsidRDefault="003A57DF" w:rsidP="003A57DF">
      <w:pPr>
        <w:pStyle w:val="H23GR"/>
      </w:pPr>
      <w:r w:rsidRPr="003A57DF">
        <w:lastRenderedPageBreak/>
        <w:tab/>
      </w:r>
      <w:r w:rsidRPr="003A57DF">
        <w:tab/>
        <w:t>Индивидуальная мобильность (статья 20)</w:t>
      </w:r>
    </w:p>
    <w:p w:rsidR="003A57DF" w:rsidRPr="003A57DF" w:rsidRDefault="003A57DF" w:rsidP="003A57DF">
      <w:pPr>
        <w:pStyle w:val="SingleTxtGR"/>
      </w:pPr>
      <w:r w:rsidRPr="003A57DF">
        <w:t>41.</w:t>
      </w:r>
      <w:r w:rsidRPr="003A57DF">
        <w:tab/>
        <w:t xml:space="preserve">Комитет с обеспокоенностью отмечает, что инвалиды по-прежнему сталкиваются с проблемами в плане доступа к недорогим связанным с мобильностью </w:t>
      </w:r>
      <w:proofErr w:type="spellStart"/>
      <w:r w:rsidRPr="003A57DF">
        <w:t>ассистивным</w:t>
      </w:r>
      <w:proofErr w:type="spellEnd"/>
      <w:r w:rsidRPr="003A57DF">
        <w:t xml:space="preserve"> средствам, устройствам, оборудованию и медицинским приспособлениям, которые могут им потребоваться.</w:t>
      </w:r>
    </w:p>
    <w:p w:rsidR="003A57DF" w:rsidRPr="003A57DF" w:rsidRDefault="003A57DF" w:rsidP="003A57DF">
      <w:pPr>
        <w:pStyle w:val="SingleTxtGR"/>
        <w:rPr>
          <w:b/>
          <w:bCs/>
        </w:rPr>
      </w:pPr>
      <w:r w:rsidRPr="003A57DF">
        <w:t>42.</w:t>
      </w:r>
      <w:r w:rsidRPr="003A57DF">
        <w:tab/>
      </w:r>
      <w:r w:rsidRPr="003A57DF">
        <w:rPr>
          <w:b/>
          <w:bCs/>
        </w:rPr>
        <w:t xml:space="preserve">Комитет рекомендует государству-участнику активизировать усилия в целях повышения индивидуальной мобильности и обеспечения доступа инвалидов к недорогим и/или бесплатным связанным с мобильностью </w:t>
      </w:r>
      <w:proofErr w:type="spellStart"/>
      <w:r w:rsidRPr="003A57DF">
        <w:rPr>
          <w:b/>
          <w:bCs/>
        </w:rPr>
        <w:t>ассистивным</w:t>
      </w:r>
      <w:proofErr w:type="spellEnd"/>
      <w:r w:rsidRPr="003A57DF">
        <w:rPr>
          <w:b/>
          <w:bCs/>
        </w:rPr>
        <w:t xml:space="preserve"> средствам, устройствам, оборудованию и медицинским приспособлениям, в том числе путем выделения необходимых ресурсов.</w:t>
      </w:r>
    </w:p>
    <w:p w:rsidR="003A57DF" w:rsidRPr="003A57DF" w:rsidRDefault="003A57DF" w:rsidP="003A57DF">
      <w:pPr>
        <w:pStyle w:val="H23GR"/>
      </w:pPr>
      <w:r w:rsidRPr="003A57DF">
        <w:tab/>
      </w:r>
      <w:r w:rsidRPr="003A57DF">
        <w:tab/>
        <w:t>Свобода выражения мнения и убеждений и доступ к информации (статья 21)</w:t>
      </w:r>
    </w:p>
    <w:p w:rsidR="003A57DF" w:rsidRPr="003A57DF" w:rsidRDefault="003A57DF" w:rsidP="003A57DF">
      <w:pPr>
        <w:pStyle w:val="SingleTxtGR"/>
        <w:spacing w:line="230" w:lineRule="atLeast"/>
      </w:pPr>
      <w:r w:rsidRPr="003A57DF">
        <w:t>43.</w:t>
      </w:r>
      <w:r w:rsidRPr="003A57DF">
        <w:tab/>
        <w:t>Комитет с обеспокоенностью отмеч</w:t>
      </w:r>
      <w:r>
        <w:t>ает, что болгарский язык жестов</w:t>
      </w:r>
      <w:r>
        <w:br/>
      </w:r>
      <w:r w:rsidRPr="003A57DF">
        <w:t>по-прежнему официально не признан и что Закон о болгарском языке жестов еще не принят. Он также обеспокоен отсутствием государственной поддержки работы по предоставлению информации в удобном для чтения и понимания формате. Он также выражает обеспокоенность по поводу недоста</w:t>
      </w:r>
      <w:r w:rsidR="004307DD">
        <w:t>точного осуществления Директивы </w:t>
      </w:r>
      <w:r w:rsidRPr="003A57DF">
        <w:t xml:space="preserve">2016/2102 Европейского союза о доступности веб-сайтов и мобильных приложений органов государственного сектора. </w:t>
      </w:r>
    </w:p>
    <w:p w:rsidR="003A57DF" w:rsidRPr="003A57DF" w:rsidRDefault="003A57DF" w:rsidP="003A57DF">
      <w:pPr>
        <w:pStyle w:val="SingleTxtGR"/>
        <w:spacing w:line="230" w:lineRule="atLeast"/>
        <w:rPr>
          <w:b/>
          <w:bCs/>
        </w:rPr>
      </w:pPr>
      <w:r w:rsidRPr="003A57DF">
        <w:t>44.</w:t>
      </w:r>
      <w:r w:rsidRPr="003A57DF">
        <w:tab/>
      </w:r>
      <w:r w:rsidRPr="003A57DF">
        <w:rPr>
          <w:b/>
          <w:bCs/>
        </w:rPr>
        <w:t>Комитет рекомендует государству-участнику:</w:t>
      </w:r>
    </w:p>
    <w:p w:rsidR="003A57DF" w:rsidRPr="003A57DF" w:rsidRDefault="003A57DF" w:rsidP="003A57DF">
      <w:pPr>
        <w:pStyle w:val="SingleTxtGR"/>
        <w:spacing w:line="230" w:lineRule="atLeast"/>
        <w:rPr>
          <w:b/>
          <w:bCs/>
        </w:rPr>
      </w:pPr>
      <w:r w:rsidRPr="003A57DF">
        <w:rPr>
          <w:b/>
        </w:rPr>
        <w:tab/>
        <w:t>a)</w:t>
      </w:r>
      <w:r w:rsidRPr="003A57DF">
        <w:rPr>
          <w:b/>
        </w:rPr>
        <w:tab/>
      </w:r>
      <w:r w:rsidRPr="003A57DF">
        <w:rPr>
          <w:b/>
          <w:bCs/>
        </w:rPr>
        <w:t>официально признать болгарский язык жестов путем принятия и осуществления Закона о болгарском языке жестов;</w:t>
      </w:r>
    </w:p>
    <w:p w:rsidR="003A57DF" w:rsidRPr="003A57DF" w:rsidRDefault="003A57DF" w:rsidP="003A57DF">
      <w:pPr>
        <w:pStyle w:val="SingleTxtGR"/>
        <w:spacing w:line="230" w:lineRule="atLeast"/>
        <w:rPr>
          <w:b/>
          <w:bCs/>
        </w:rPr>
      </w:pPr>
      <w:r w:rsidRPr="003A57DF">
        <w:rPr>
          <w:b/>
        </w:rPr>
        <w:tab/>
        <w:t>b)</w:t>
      </w:r>
      <w:r w:rsidRPr="003A57DF">
        <w:rPr>
          <w:b/>
        </w:rPr>
        <w:tab/>
      </w:r>
      <w:r w:rsidRPr="003A57DF">
        <w:rPr>
          <w:b/>
          <w:bCs/>
        </w:rPr>
        <w:t>принять меры в целях предоставления информации в удобном для чтения и понимания формате и поддержать усилия структур, которые уже поддерживают и используют удобный для чтения и понимания формат и другие доступные форматы;</w:t>
      </w:r>
    </w:p>
    <w:p w:rsidR="003A57DF" w:rsidRPr="003A57DF" w:rsidRDefault="003A57DF" w:rsidP="003A57DF">
      <w:pPr>
        <w:pStyle w:val="SingleTxtGR"/>
        <w:spacing w:line="230" w:lineRule="atLeast"/>
        <w:rPr>
          <w:b/>
        </w:rPr>
      </w:pPr>
      <w:r w:rsidRPr="003A57DF">
        <w:rPr>
          <w:b/>
        </w:rPr>
        <w:tab/>
        <w:t>c)</w:t>
      </w:r>
      <w:r w:rsidRPr="003A57DF">
        <w:rPr>
          <w:b/>
        </w:rPr>
        <w:tab/>
      </w:r>
      <w:r w:rsidRPr="003A57DF">
        <w:rPr>
          <w:b/>
          <w:bCs/>
        </w:rPr>
        <w:t>принимать меры в целях поэ</w:t>
      </w:r>
      <w:r>
        <w:rPr>
          <w:b/>
          <w:bCs/>
        </w:rPr>
        <w:t>тапного осуществления Директивы </w:t>
      </w:r>
      <w:r w:rsidRPr="003A57DF">
        <w:rPr>
          <w:b/>
          <w:bCs/>
        </w:rPr>
        <w:t>2016/2102 Европейского союза в целях обеспечения полной доступности веб-сайтов.</w:t>
      </w:r>
      <w:r w:rsidRPr="003A57DF">
        <w:rPr>
          <w:b/>
        </w:rPr>
        <w:t xml:space="preserve"> </w:t>
      </w:r>
    </w:p>
    <w:p w:rsidR="003A57DF" w:rsidRPr="003A57DF" w:rsidRDefault="003A57DF" w:rsidP="003A57DF">
      <w:pPr>
        <w:pStyle w:val="H23GR"/>
      </w:pPr>
      <w:r w:rsidRPr="003A57DF">
        <w:tab/>
      </w:r>
      <w:r w:rsidRPr="003A57DF">
        <w:tab/>
        <w:t>Уважение дома и семьи (статья 23)</w:t>
      </w:r>
    </w:p>
    <w:p w:rsidR="003A57DF" w:rsidRPr="003A57DF" w:rsidRDefault="003A57DF" w:rsidP="003A57DF">
      <w:pPr>
        <w:pStyle w:val="SingleTxtGR"/>
        <w:spacing w:line="230" w:lineRule="atLeast"/>
      </w:pPr>
      <w:r w:rsidRPr="003A57DF">
        <w:t>45.</w:t>
      </w:r>
      <w:r w:rsidRPr="003A57DF">
        <w:tab/>
        <w:t xml:space="preserve">Комитет с обеспокоенностью отмечает, что сеть первичных услуг по оказанию поддержки детям-инвалидам и их семьям недостаточно и неравномерно развита на всей территории государства-участника. </w:t>
      </w:r>
    </w:p>
    <w:p w:rsidR="003A57DF" w:rsidRPr="003A57DF" w:rsidRDefault="003A57DF" w:rsidP="003A57DF">
      <w:pPr>
        <w:pStyle w:val="SingleTxtGR"/>
        <w:spacing w:line="230" w:lineRule="atLeast"/>
        <w:rPr>
          <w:b/>
          <w:bCs/>
        </w:rPr>
      </w:pPr>
      <w:r w:rsidRPr="003A57DF">
        <w:t>46.</w:t>
      </w:r>
      <w:r w:rsidRPr="003A57DF">
        <w:tab/>
      </w:r>
      <w:r w:rsidRPr="003A57DF">
        <w:rPr>
          <w:b/>
          <w:bCs/>
        </w:rPr>
        <w:t>Комитет рекомендует государству-участнику выделить дополнительные кадровые, технические и финансовые ресурсы на национальном и местном уровнях в целях предоставления первичных услуг по оказанию поддержки детям-инвалидам.</w:t>
      </w:r>
      <w:r w:rsidRPr="003A57DF">
        <w:t xml:space="preserve"> </w:t>
      </w:r>
      <w:r w:rsidRPr="003A57DF">
        <w:rPr>
          <w:b/>
          <w:bCs/>
        </w:rPr>
        <w:t>Он также рекомендует государству-участнику привлекать организации инвалидов, в частности организации детей-инвалидов, в процесс осуществления услуг по оказанию поддержки.</w:t>
      </w:r>
      <w:r w:rsidRPr="003A57DF">
        <w:t xml:space="preserve"> </w:t>
      </w:r>
    </w:p>
    <w:p w:rsidR="003A57DF" w:rsidRPr="003A57DF" w:rsidRDefault="003A57DF" w:rsidP="003A57DF">
      <w:pPr>
        <w:pStyle w:val="SingleTxtGR"/>
        <w:spacing w:line="230" w:lineRule="atLeast"/>
      </w:pPr>
      <w:r w:rsidRPr="003A57DF">
        <w:t>47.</w:t>
      </w:r>
      <w:r w:rsidRPr="003A57DF">
        <w:tab/>
        <w:t>Комитет с обеспокоенностью отмечает, что Семейный кодекс ограничивает право инвалидов на вступление</w:t>
      </w:r>
      <w:r w:rsidR="004307DD">
        <w:t xml:space="preserve"> в</w:t>
      </w:r>
      <w:r w:rsidRPr="003A57DF">
        <w:t xml:space="preserve"> брак в условиях полной опеки.</w:t>
      </w:r>
    </w:p>
    <w:p w:rsidR="003A57DF" w:rsidRPr="003A57DF" w:rsidRDefault="003A57DF" w:rsidP="003A57DF">
      <w:pPr>
        <w:pStyle w:val="SingleTxtGR"/>
        <w:spacing w:line="230" w:lineRule="atLeast"/>
        <w:rPr>
          <w:b/>
          <w:bCs/>
        </w:rPr>
      </w:pPr>
      <w:r w:rsidRPr="003A57DF">
        <w:t>48.</w:t>
      </w:r>
      <w:r w:rsidRPr="003A57DF">
        <w:tab/>
      </w:r>
      <w:r w:rsidRPr="003A57DF">
        <w:rPr>
          <w:b/>
          <w:bCs/>
        </w:rPr>
        <w:t>Комитет рекомендует государству-участнику внести поправки в Семейный кодекс и снять любые ограничения в отношении права инвалидов брачного возраста на вступление в брак.</w:t>
      </w:r>
      <w:r w:rsidRPr="003A57DF">
        <w:t xml:space="preserve"> </w:t>
      </w:r>
    </w:p>
    <w:p w:rsidR="003A57DF" w:rsidRPr="003A57DF" w:rsidRDefault="003A57DF" w:rsidP="003A57DF">
      <w:pPr>
        <w:pStyle w:val="H23GR"/>
      </w:pPr>
      <w:r w:rsidRPr="003A57DF">
        <w:tab/>
      </w:r>
      <w:r w:rsidRPr="003A57DF">
        <w:tab/>
        <w:t>Образование (статья 24)</w:t>
      </w:r>
    </w:p>
    <w:p w:rsidR="003A57DF" w:rsidRPr="003A57DF" w:rsidRDefault="003A57DF" w:rsidP="003A57DF">
      <w:pPr>
        <w:pStyle w:val="SingleTxtGR"/>
      </w:pPr>
      <w:r w:rsidRPr="003A57DF">
        <w:t>49.</w:t>
      </w:r>
      <w:r w:rsidRPr="003A57DF">
        <w:tab/>
        <w:t>Комитет обеспокоен тем, что в государстве-участнике по-прежнему сохраняются системы раздельного образования, в том числе тем, что дети-инвалиды не могут обучаться в обычных школах. Комитет обеспокоен также:</w:t>
      </w:r>
    </w:p>
    <w:p w:rsidR="003A57DF" w:rsidRPr="003A57DF" w:rsidRDefault="003A57DF" w:rsidP="003A57DF">
      <w:pPr>
        <w:pStyle w:val="SingleTxtGR"/>
      </w:pPr>
      <w:r w:rsidRPr="003A57DF">
        <w:tab/>
        <w:t>a)</w:t>
      </w:r>
      <w:r w:rsidRPr="003A57DF">
        <w:tab/>
        <w:t>низким уровнем осведомленности, в том числе среди учителей и других работников системы образования, а также среди родителей детей, не имеющих инвалидности, о преимуществах качественного инклюзивного образования для общества;</w:t>
      </w:r>
    </w:p>
    <w:p w:rsidR="003A57DF" w:rsidRPr="003A57DF" w:rsidRDefault="003A57DF" w:rsidP="003A57DF">
      <w:pPr>
        <w:pStyle w:val="SingleTxtGR"/>
      </w:pPr>
      <w:r w:rsidRPr="003A57DF">
        <w:lastRenderedPageBreak/>
        <w:tab/>
        <w:t>b)</w:t>
      </w:r>
      <w:r w:rsidRPr="003A57DF">
        <w:tab/>
        <w:t>отсутствием независимого механизма мониторинга и оценки осуществления и последствий Закона о государственном образовании и Закона о дошкольном и школьном образовании, особенно для детей с психосоциальной инвалидностью и детей, которые по-прежнему находятся в специализированных учреждениях;</w:t>
      </w:r>
    </w:p>
    <w:p w:rsidR="003A57DF" w:rsidRPr="003A57DF" w:rsidRDefault="003A57DF" w:rsidP="003A57DF">
      <w:pPr>
        <w:pStyle w:val="SingleTxtGR"/>
      </w:pPr>
      <w:r w:rsidRPr="003A57DF">
        <w:tab/>
        <w:t xml:space="preserve">c) </w:t>
      </w:r>
      <w:r w:rsidRPr="003A57DF">
        <w:tab/>
        <w:t>неравномерным и несистематическим выделением людских и финансовых ресурсов для обеспечения того, чтобы достаточное число преподавателей и вспомогательного персонала проходило подготовку в области инклюзивного образования;</w:t>
      </w:r>
    </w:p>
    <w:p w:rsidR="003A57DF" w:rsidRPr="003A57DF" w:rsidRDefault="003A57DF" w:rsidP="003A57DF">
      <w:pPr>
        <w:pStyle w:val="SingleTxtGR"/>
      </w:pPr>
      <w:r w:rsidRPr="003A57DF">
        <w:tab/>
        <w:t>d)</w:t>
      </w:r>
      <w:r w:rsidRPr="003A57DF">
        <w:tab/>
        <w:t>отсутствием данных о числе детей и подростков-инвалидов, которые в настоящее время нигде не учатся.</w:t>
      </w:r>
    </w:p>
    <w:p w:rsidR="003A57DF" w:rsidRPr="003A57DF" w:rsidRDefault="003A57DF" w:rsidP="003A57DF">
      <w:pPr>
        <w:pStyle w:val="SingleTxtGR"/>
        <w:rPr>
          <w:b/>
          <w:bCs/>
        </w:rPr>
      </w:pPr>
      <w:r w:rsidRPr="003A57DF">
        <w:t>50.</w:t>
      </w:r>
      <w:r w:rsidRPr="003A57DF">
        <w:tab/>
      </w:r>
      <w:proofErr w:type="gramStart"/>
      <w:r w:rsidRPr="003A57DF">
        <w:rPr>
          <w:b/>
          <w:bCs/>
        </w:rPr>
        <w:t>В</w:t>
      </w:r>
      <w:proofErr w:type="gramEnd"/>
      <w:r w:rsidRPr="003A57DF">
        <w:rPr>
          <w:b/>
          <w:bCs/>
        </w:rPr>
        <w:t xml:space="preserve"> соответствии со своим Замечанием общего порядка № 4 (2016) о праве на инклюзивное образование Комитет рекомендует государству-участнику:</w:t>
      </w:r>
    </w:p>
    <w:p w:rsidR="003A57DF" w:rsidRPr="003A57DF" w:rsidRDefault="003A57DF" w:rsidP="003A57DF">
      <w:pPr>
        <w:pStyle w:val="SingleTxtGR"/>
        <w:rPr>
          <w:b/>
          <w:bCs/>
        </w:rPr>
      </w:pPr>
      <w:r w:rsidRPr="003A57DF">
        <w:rPr>
          <w:b/>
        </w:rPr>
        <w:tab/>
        <w:t>a)</w:t>
      </w:r>
      <w:r w:rsidRPr="003A57DF">
        <w:rPr>
          <w:b/>
        </w:rPr>
        <w:tab/>
      </w:r>
      <w:r w:rsidRPr="003A57DF">
        <w:rPr>
          <w:b/>
          <w:bCs/>
        </w:rPr>
        <w:t>заменить системы раздельного образования качественным инклюзивным образованием;</w:t>
      </w:r>
    </w:p>
    <w:p w:rsidR="003A57DF" w:rsidRPr="003A57DF" w:rsidRDefault="003A57DF" w:rsidP="003A57DF">
      <w:pPr>
        <w:pStyle w:val="SingleTxtGR"/>
        <w:rPr>
          <w:b/>
          <w:bCs/>
        </w:rPr>
      </w:pPr>
      <w:r w:rsidRPr="003A57DF">
        <w:rPr>
          <w:b/>
        </w:rPr>
        <w:tab/>
        <w:t>b)</w:t>
      </w:r>
      <w:r w:rsidRPr="003A57DF">
        <w:rPr>
          <w:b/>
        </w:rPr>
        <w:tab/>
      </w:r>
      <w:r w:rsidRPr="003A57DF">
        <w:rPr>
          <w:b/>
          <w:bCs/>
        </w:rPr>
        <w:t>повышать осведомленность о преимуществах качественного инклюзивного образования для общества, в частности среди учителей и других работников системы образования, а также среди родителей детей, не имеющих инвалидности;</w:t>
      </w:r>
    </w:p>
    <w:p w:rsidR="003A57DF" w:rsidRPr="003A57DF" w:rsidRDefault="003A57DF" w:rsidP="003A57DF">
      <w:pPr>
        <w:pStyle w:val="SingleTxtGR"/>
        <w:rPr>
          <w:b/>
          <w:bCs/>
        </w:rPr>
      </w:pPr>
      <w:r w:rsidRPr="003A57DF">
        <w:rPr>
          <w:b/>
        </w:rPr>
        <w:tab/>
        <w:t>c)</w:t>
      </w:r>
      <w:r w:rsidRPr="003A57DF">
        <w:rPr>
          <w:b/>
        </w:rPr>
        <w:tab/>
      </w:r>
      <w:r w:rsidRPr="003A57DF">
        <w:rPr>
          <w:b/>
          <w:bCs/>
        </w:rPr>
        <w:t>активизировать свои усилия по обеспечению качественного инклюзивного образования и разумного приспособления для учащихся-инвалидов в обычных школах, в том числе посредством выделения на эти цели достаточных людских, технических и финансовых ресурсов;</w:t>
      </w:r>
    </w:p>
    <w:p w:rsidR="003A57DF" w:rsidRPr="003A57DF" w:rsidRDefault="003A57DF" w:rsidP="003A57DF">
      <w:pPr>
        <w:pStyle w:val="SingleTxtGR"/>
        <w:rPr>
          <w:b/>
          <w:bCs/>
        </w:rPr>
      </w:pPr>
      <w:r w:rsidRPr="003A57DF">
        <w:rPr>
          <w:b/>
        </w:rPr>
        <w:tab/>
        <w:t>d)</w:t>
      </w:r>
      <w:r w:rsidRPr="003A57DF">
        <w:rPr>
          <w:b/>
        </w:rPr>
        <w:tab/>
      </w:r>
      <w:r w:rsidRPr="003A57DF">
        <w:rPr>
          <w:b/>
          <w:bCs/>
        </w:rPr>
        <w:t>осуществлять сбор данных о количестве детей-инвалидов и подростков-инвалидов, которые в настоящее время нигде не учатся, в разбивке по возрасту, полу, виду инвалидности и месту жительства и разработать стратегию по включению этих детей в общую систему образования.</w:t>
      </w:r>
    </w:p>
    <w:p w:rsidR="003A57DF" w:rsidRPr="003A57DF" w:rsidRDefault="003A57DF" w:rsidP="003A57DF">
      <w:pPr>
        <w:pStyle w:val="H23GR"/>
      </w:pPr>
      <w:r w:rsidRPr="003A57DF">
        <w:tab/>
      </w:r>
      <w:r w:rsidRPr="003A57DF">
        <w:tab/>
        <w:t>Здоровье (статья 25)</w:t>
      </w:r>
    </w:p>
    <w:p w:rsidR="003A57DF" w:rsidRPr="003A57DF" w:rsidRDefault="003A57DF" w:rsidP="003A57DF">
      <w:pPr>
        <w:pStyle w:val="SingleTxtGR"/>
      </w:pPr>
      <w:r w:rsidRPr="003A57DF">
        <w:t>51.</w:t>
      </w:r>
      <w:r w:rsidRPr="003A57DF">
        <w:tab/>
        <w:t xml:space="preserve">Комитет с обеспокоенностью отмечает недостаточную профессиональную подготовку медицинского персонала по вопросам прав человека инвалидов, в частности лиц с интеллектуальной и психосоциальной инвалидностью. Он также обеспокоен отсутствием доступной информации и услуг в области сексуального и репродуктивного здоровья и прав женщин-инвалидов. </w:t>
      </w:r>
    </w:p>
    <w:p w:rsidR="003A57DF" w:rsidRPr="003A57DF" w:rsidRDefault="003A57DF" w:rsidP="003A57DF">
      <w:pPr>
        <w:pStyle w:val="SingleTxtGR"/>
      </w:pPr>
      <w:r w:rsidRPr="003A57DF">
        <w:t>52.</w:t>
      </w:r>
      <w:r w:rsidRPr="003A57DF">
        <w:tab/>
      </w:r>
      <w:r w:rsidRPr="003A57DF">
        <w:rPr>
          <w:b/>
          <w:bCs/>
        </w:rPr>
        <w:t>Комитет рекомендует государству-участнику повышать осведомленность о правозащитной модели инвалидности среди всех медицинских специалистов, в том числе посредством организации учебной подготовки по вопросу о праве на свободное и осознанное согласие, и в процессе осуществления задачи 3 Целей в области устойчивого развития учитывать статью 25 Конвенции.</w:t>
      </w:r>
      <w:r w:rsidRPr="003A57DF">
        <w:t xml:space="preserve"> </w:t>
      </w:r>
      <w:r w:rsidRPr="003A57DF">
        <w:rPr>
          <w:b/>
          <w:bCs/>
        </w:rPr>
        <w:t>Он рекомендует</w:t>
      </w:r>
      <w:r w:rsidRPr="003A57DF">
        <w:t xml:space="preserve"> </w:t>
      </w:r>
      <w:r w:rsidRPr="003A57DF">
        <w:rPr>
          <w:b/>
          <w:bCs/>
        </w:rPr>
        <w:t>также государству-участнику принять политические рамки и увязанную с конкретными сроками стратегию в целях обеспечения женщинам-инвалидам доступных услуг и информации в области сексуального и репродуктивного здоровья, а также услуг, соответствующих их возрасту.</w:t>
      </w:r>
      <w:r w:rsidRPr="003A57DF">
        <w:t xml:space="preserve"> </w:t>
      </w:r>
    </w:p>
    <w:p w:rsidR="003A57DF" w:rsidRPr="003A57DF" w:rsidRDefault="003A57DF" w:rsidP="003A57DF">
      <w:pPr>
        <w:pStyle w:val="SingleTxtGR"/>
      </w:pPr>
      <w:r w:rsidRPr="003A57DF">
        <w:t>53.</w:t>
      </w:r>
      <w:r w:rsidRPr="003A57DF">
        <w:tab/>
        <w:t>Комитет с обеспокоенностью отмечает ограниченность доступа инвалидов, в частности инвалидов с хроническими, генетическими и редкими заболеваниями, к диагностике, медицинскому обслуживанию и реабилитации.</w:t>
      </w:r>
    </w:p>
    <w:p w:rsidR="003A57DF" w:rsidRPr="003A57DF" w:rsidRDefault="003A57DF" w:rsidP="003A57DF">
      <w:pPr>
        <w:pStyle w:val="SingleTxtGR"/>
        <w:rPr>
          <w:b/>
          <w:bCs/>
        </w:rPr>
      </w:pPr>
      <w:r w:rsidRPr="003A57DF">
        <w:t>54.</w:t>
      </w:r>
      <w:r w:rsidRPr="003A57DF">
        <w:tab/>
      </w:r>
      <w:r w:rsidRPr="003A57DF">
        <w:rPr>
          <w:b/>
          <w:bCs/>
        </w:rPr>
        <w:t>Комитет рекомендует государству-участнику обеспечить доступ инвалидов, в частности инвалидов с хроническими, генетическими и редкими заболеваниями, к диагностике, медицинскому обслуживанию и реабилитации.</w:t>
      </w:r>
    </w:p>
    <w:p w:rsidR="003A57DF" w:rsidRPr="003A57DF" w:rsidRDefault="003A57DF" w:rsidP="003A57DF">
      <w:pPr>
        <w:pStyle w:val="H23GR"/>
      </w:pPr>
      <w:r w:rsidRPr="003A57DF">
        <w:lastRenderedPageBreak/>
        <w:tab/>
      </w:r>
      <w:r w:rsidRPr="003A57DF">
        <w:tab/>
      </w:r>
      <w:proofErr w:type="spellStart"/>
      <w:r w:rsidRPr="003A57DF">
        <w:t>Абилитация</w:t>
      </w:r>
      <w:proofErr w:type="spellEnd"/>
      <w:r w:rsidRPr="003A57DF">
        <w:t xml:space="preserve"> и реабилитация (статья 26)</w:t>
      </w:r>
    </w:p>
    <w:p w:rsidR="003A57DF" w:rsidRPr="003A57DF" w:rsidRDefault="003A57DF" w:rsidP="004A0EBA">
      <w:pPr>
        <w:pStyle w:val="SingleTxtGR"/>
        <w:spacing w:after="100" w:line="230" w:lineRule="atLeast"/>
      </w:pPr>
      <w:r w:rsidRPr="003A57DF">
        <w:t>55.</w:t>
      </w:r>
      <w:r w:rsidRPr="003A57DF">
        <w:tab/>
        <w:t xml:space="preserve">Комитет обеспокоен тем, что не все инвалиды охвачены программами </w:t>
      </w:r>
      <w:proofErr w:type="spellStart"/>
      <w:r w:rsidRPr="003A57DF">
        <w:t>абилитации</w:t>
      </w:r>
      <w:proofErr w:type="spellEnd"/>
      <w:r w:rsidRPr="003A57DF">
        <w:t xml:space="preserve"> и реабилитации. Он обеспокоен также недостаточным участием организаций инвалидов в разработке таких программ.</w:t>
      </w:r>
    </w:p>
    <w:p w:rsidR="003A57DF" w:rsidRPr="003A57DF" w:rsidRDefault="003A57DF" w:rsidP="004A0EBA">
      <w:pPr>
        <w:pStyle w:val="SingleTxtGR"/>
        <w:spacing w:after="100" w:line="230" w:lineRule="atLeast"/>
        <w:rPr>
          <w:b/>
          <w:bCs/>
        </w:rPr>
      </w:pPr>
      <w:r w:rsidRPr="003A57DF">
        <w:t>56.</w:t>
      </w:r>
      <w:r w:rsidRPr="003A57DF">
        <w:tab/>
      </w:r>
      <w:r w:rsidRPr="004307DD">
        <w:rPr>
          <w:b/>
        </w:rPr>
        <w:t xml:space="preserve">Комитет рекомендует государству-участнику принять программы </w:t>
      </w:r>
      <w:proofErr w:type="spellStart"/>
      <w:r w:rsidRPr="004307DD">
        <w:rPr>
          <w:b/>
        </w:rPr>
        <w:t>абилитации</w:t>
      </w:r>
      <w:proofErr w:type="spellEnd"/>
      <w:r w:rsidRPr="004307DD">
        <w:rPr>
          <w:b/>
        </w:rPr>
        <w:t xml:space="preserve"> и реабилитации, охватывающие всех инвалидов, независимо от вида их инвалидности, пола и возраста.</w:t>
      </w:r>
      <w:r w:rsidRPr="003A57DF">
        <w:t xml:space="preserve"> </w:t>
      </w:r>
      <w:r w:rsidRPr="003A57DF">
        <w:rPr>
          <w:b/>
          <w:bCs/>
        </w:rPr>
        <w:t xml:space="preserve">Он рекомендует также государству-участнику обеспечить реальный доступ инвалидов к услугам по </w:t>
      </w:r>
      <w:proofErr w:type="spellStart"/>
      <w:r w:rsidRPr="003A57DF">
        <w:rPr>
          <w:b/>
          <w:bCs/>
        </w:rPr>
        <w:t>абилитации</w:t>
      </w:r>
      <w:proofErr w:type="spellEnd"/>
      <w:r w:rsidRPr="003A57DF">
        <w:rPr>
          <w:b/>
          <w:bCs/>
        </w:rPr>
        <w:t xml:space="preserve"> и реабилитации и принять меры к тому, чтобы программы разрабатывались в тесном сотрудничестве с организациями инвалидов.</w:t>
      </w:r>
    </w:p>
    <w:p w:rsidR="003A57DF" w:rsidRPr="003A57DF" w:rsidRDefault="003A57DF" w:rsidP="004A0EBA">
      <w:pPr>
        <w:pStyle w:val="H23GR"/>
      </w:pPr>
      <w:r w:rsidRPr="003A57DF">
        <w:tab/>
      </w:r>
      <w:r w:rsidRPr="003A57DF">
        <w:tab/>
        <w:t>Труд и занятость (статья 27)</w:t>
      </w:r>
    </w:p>
    <w:p w:rsidR="003A57DF" w:rsidRPr="003A57DF" w:rsidRDefault="003A57DF" w:rsidP="004A0EBA">
      <w:pPr>
        <w:pStyle w:val="SingleTxtGR"/>
        <w:spacing w:line="230" w:lineRule="atLeast"/>
      </w:pPr>
      <w:r w:rsidRPr="003A57DF">
        <w:t>57.</w:t>
      </w:r>
      <w:r w:rsidRPr="003A57DF">
        <w:tab/>
        <w:t>Комитет с обеспокоенностью отмечает, что, несмотря на стимулы, предлагаемые работодателям для найма инвалидов, инвалиды по-прежнему сталкиваются с безработицей и дискриминацией в сфере занятости. Кроме того, Комитет обеспокоен низким уровнем осведомленности работодателей о разумном приспособлении на рабочем месте. Комитет также выражает обеспокоенность по поводу низкого уровня перехода инвалидов с защищенных рабочих мест на открытый рынок труда.</w:t>
      </w:r>
    </w:p>
    <w:p w:rsidR="003A57DF" w:rsidRPr="003A57DF" w:rsidRDefault="003A57DF" w:rsidP="004A0EBA">
      <w:pPr>
        <w:pStyle w:val="SingleTxtGR"/>
        <w:spacing w:line="230" w:lineRule="atLeast"/>
        <w:rPr>
          <w:b/>
          <w:bCs/>
        </w:rPr>
      </w:pPr>
      <w:r w:rsidRPr="003A57DF">
        <w:t>58.</w:t>
      </w:r>
      <w:r w:rsidRPr="003A57DF">
        <w:tab/>
      </w:r>
      <w:r w:rsidRPr="003A57DF">
        <w:rPr>
          <w:b/>
          <w:bCs/>
        </w:rPr>
        <w:t>Комитет рекомендует государству-участнику:</w:t>
      </w:r>
      <w:r w:rsidRPr="003A57DF">
        <w:t xml:space="preserve"> </w:t>
      </w:r>
    </w:p>
    <w:p w:rsidR="003A57DF" w:rsidRPr="004A0EBA" w:rsidRDefault="003A57DF" w:rsidP="004A0EBA">
      <w:pPr>
        <w:pStyle w:val="SingleTxtGR"/>
        <w:spacing w:line="230" w:lineRule="atLeast"/>
        <w:rPr>
          <w:b/>
        </w:rPr>
      </w:pPr>
      <w:r w:rsidRPr="004A0EBA">
        <w:rPr>
          <w:b/>
        </w:rPr>
        <w:tab/>
        <w:t>a)</w:t>
      </w:r>
      <w:r w:rsidRPr="004A0EBA">
        <w:rPr>
          <w:b/>
        </w:rPr>
        <w:tab/>
      </w:r>
      <w:r w:rsidRPr="004A0EBA">
        <w:rPr>
          <w:b/>
          <w:bCs/>
        </w:rPr>
        <w:t>разработать рамки политики и стратегию в целях содействия занятости инвалидов на открытом рынке труда, в том числе путем увеличения объема ресурсов, с тем чтобы содействовать переходу от защищенной занятости к открытому рынку труда;</w:t>
      </w:r>
    </w:p>
    <w:p w:rsidR="003A57DF" w:rsidRPr="004A0EBA" w:rsidRDefault="003A57DF" w:rsidP="004A0EBA">
      <w:pPr>
        <w:pStyle w:val="SingleTxtGR"/>
        <w:spacing w:line="230" w:lineRule="atLeast"/>
        <w:rPr>
          <w:b/>
          <w:bCs/>
        </w:rPr>
      </w:pPr>
      <w:r w:rsidRPr="004A0EBA">
        <w:rPr>
          <w:b/>
        </w:rPr>
        <w:tab/>
        <w:t>b)</w:t>
      </w:r>
      <w:r w:rsidRPr="004A0EBA">
        <w:rPr>
          <w:b/>
        </w:rPr>
        <w:tab/>
      </w:r>
      <w:r w:rsidRPr="004A0EBA">
        <w:rPr>
          <w:b/>
          <w:bCs/>
        </w:rPr>
        <w:t>признать в своих правовых и политических рамках право инвалидов на разумное приспособление на рабочем месте;</w:t>
      </w:r>
      <w:r w:rsidRPr="004A0EBA">
        <w:rPr>
          <w:b/>
        </w:rPr>
        <w:t xml:space="preserve"> </w:t>
      </w:r>
    </w:p>
    <w:p w:rsidR="003A57DF" w:rsidRPr="004A0EBA" w:rsidRDefault="003A57DF" w:rsidP="004A0EBA">
      <w:pPr>
        <w:pStyle w:val="SingleTxtGR"/>
        <w:spacing w:line="230" w:lineRule="atLeast"/>
        <w:rPr>
          <w:b/>
          <w:bCs/>
        </w:rPr>
      </w:pPr>
      <w:r w:rsidRPr="004A0EBA">
        <w:rPr>
          <w:b/>
        </w:rPr>
        <w:tab/>
        <w:t>c)</w:t>
      </w:r>
      <w:r w:rsidRPr="004A0EBA">
        <w:rPr>
          <w:b/>
        </w:rPr>
        <w:tab/>
      </w:r>
      <w:r w:rsidRPr="004A0EBA">
        <w:rPr>
          <w:b/>
          <w:bCs/>
        </w:rPr>
        <w:t>повышать уровень осведомленности государственных и частных компаний о разумном приспособлении на рабочем месте;</w:t>
      </w:r>
    </w:p>
    <w:p w:rsidR="003A57DF" w:rsidRPr="004A0EBA" w:rsidRDefault="003A57DF" w:rsidP="004A0EBA">
      <w:pPr>
        <w:pStyle w:val="SingleTxtGR"/>
        <w:spacing w:line="230" w:lineRule="atLeast"/>
        <w:rPr>
          <w:b/>
        </w:rPr>
      </w:pPr>
      <w:r w:rsidRPr="004A0EBA">
        <w:rPr>
          <w:b/>
        </w:rPr>
        <w:tab/>
        <w:t>d)</w:t>
      </w:r>
      <w:r w:rsidRPr="004A0EBA">
        <w:rPr>
          <w:b/>
        </w:rPr>
        <w:tab/>
      </w:r>
      <w:r w:rsidRPr="004A0EBA">
        <w:rPr>
          <w:b/>
          <w:bCs/>
        </w:rPr>
        <w:t>укреплять программы профессиональной подготовки инвалидов, обучая их тем навыкам, кото</w:t>
      </w:r>
      <w:r w:rsidR="004307DD">
        <w:rPr>
          <w:b/>
          <w:bCs/>
        </w:rPr>
        <w:t>рые необходимы на открытом рынке</w:t>
      </w:r>
      <w:r w:rsidRPr="004A0EBA">
        <w:rPr>
          <w:b/>
          <w:bCs/>
        </w:rPr>
        <w:t xml:space="preserve"> труда, и навыкам предпринимательства, и собирать дезагрегированные и целевые данные об участии женщин-инвалидов и мужчин-инвалидов в соответствующих программах и о результатах их обучения.</w:t>
      </w:r>
      <w:r w:rsidRPr="004A0EBA">
        <w:rPr>
          <w:b/>
        </w:rPr>
        <w:t xml:space="preserve"> </w:t>
      </w:r>
    </w:p>
    <w:p w:rsidR="003A57DF" w:rsidRPr="003A57DF" w:rsidRDefault="003A57DF" w:rsidP="004A0EBA">
      <w:pPr>
        <w:pStyle w:val="H23GR"/>
      </w:pPr>
      <w:r w:rsidRPr="003A57DF">
        <w:tab/>
      </w:r>
      <w:r w:rsidRPr="003A57DF">
        <w:tab/>
        <w:t>Достаточный жизненный уровень и социальная защита (статья 28)</w:t>
      </w:r>
    </w:p>
    <w:p w:rsidR="003A57DF" w:rsidRPr="003A57DF" w:rsidRDefault="003A57DF" w:rsidP="004A0EBA">
      <w:pPr>
        <w:pStyle w:val="SingleTxtGR"/>
        <w:spacing w:line="230" w:lineRule="atLeast"/>
      </w:pPr>
      <w:r w:rsidRPr="003A57DF">
        <w:t>59.</w:t>
      </w:r>
      <w:r w:rsidRPr="003A57DF">
        <w:tab/>
        <w:t>Комитет с обеспокоенностью отмечает, что критерии для оценки степени нарушения здоровья, закрепленные поправками в соответствующее законодательство в июле 2018 года, оказывают несоразмерное воздействие на лиц, имеющих более низкую степень нарушения здоровья. Комитет также обеспокоен проблемами, с которыми многие инвалиды могут сталкиваться при покрытии дополнительных расходов, связанных с инвалидностью.</w:t>
      </w:r>
    </w:p>
    <w:p w:rsidR="003A57DF" w:rsidRPr="003A57DF" w:rsidRDefault="003A57DF" w:rsidP="004A0EBA">
      <w:pPr>
        <w:pStyle w:val="SingleTxtGR"/>
        <w:spacing w:line="230" w:lineRule="atLeast"/>
      </w:pPr>
      <w:r w:rsidRPr="003A57DF">
        <w:t>60.</w:t>
      </w:r>
      <w:r w:rsidRPr="003A57DF">
        <w:tab/>
      </w:r>
      <w:r w:rsidRPr="003A57DF">
        <w:rPr>
          <w:b/>
          <w:bCs/>
        </w:rPr>
        <w:t>Комитет рекомендует государству-участнику пересмотреть критерии для оценки степени нарушения здоровья, внедрить в процесс оценки правозащитный подход к инвалидности и обеспечить, чтобы инвалиды продолжали иметь достаточный жизненный уровень.</w:t>
      </w:r>
      <w:r w:rsidRPr="003A57DF">
        <w:t xml:space="preserve"> </w:t>
      </w:r>
      <w:r w:rsidRPr="003A57DF">
        <w:rPr>
          <w:b/>
          <w:bCs/>
        </w:rPr>
        <w:t>Он также призывает государство-участник активизировать свои усилия по обеспечению того, чтобы все инвалиды могли покрыть дополнительные расходы, связанные с инвалидностью, в том числе путем соответствующего увеличения бюджетных ассигнований и ресурсов.</w:t>
      </w:r>
    </w:p>
    <w:p w:rsidR="003A57DF" w:rsidRPr="003A57DF" w:rsidRDefault="003A57DF" w:rsidP="004A0EBA">
      <w:pPr>
        <w:pStyle w:val="H23GR"/>
      </w:pPr>
      <w:r w:rsidRPr="003A57DF">
        <w:tab/>
      </w:r>
      <w:r w:rsidRPr="003A57DF">
        <w:tab/>
        <w:t>Участие в политической и общественной жизни (статья 29)</w:t>
      </w:r>
    </w:p>
    <w:p w:rsidR="003A57DF" w:rsidRPr="003A57DF" w:rsidRDefault="003A57DF" w:rsidP="004A0EBA">
      <w:pPr>
        <w:pStyle w:val="SingleTxtGR"/>
        <w:spacing w:line="234" w:lineRule="atLeast"/>
      </w:pPr>
      <w:r w:rsidRPr="003A57DF">
        <w:t>61.</w:t>
      </w:r>
      <w:r w:rsidRPr="003A57DF">
        <w:tab/>
        <w:t>Комитет с обеспокоенностью отмечает, что законодательство государства-участника лишает инвалидов, находящихся под опекой, в частности лиц с интеллектуальной инвалидностью, их права избирать и быть избранными. Он также отмечает, что некоторые избирательные участки не являются доступными и что информация и коммуникация, связанные с выборами, не являются в полной мере доступными.</w:t>
      </w:r>
    </w:p>
    <w:p w:rsidR="003A57DF" w:rsidRPr="003A57DF" w:rsidRDefault="003A57DF" w:rsidP="003A57DF">
      <w:pPr>
        <w:pStyle w:val="SingleTxtGR"/>
        <w:rPr>
          <w:b/>
          <w:bCs/>
        </w:rPr>
      </w:pPr>
      <w:r w:rsidRPr="003A57DF">
        <w:lastRenderedPageBreak/>
        <w:t>62.</w:t>
      </w:r>
      <w:r w:rsidRPr="003A57DF">
        <w:tab/>
      </w:r>
      <w:r w:rsidRPr="003A57DF">
        <w:rPr>
          <w:b/>
          <w:bCs/>
        </w:rPr>
        <w:t>Комитет рекомендует государству-участнику внести поправки в свое законодательство и привести его в соответствие с положениями статей 12 и 29 Конвенции, с тем чтобы все взрослые инвалиды могли осуществлять свое право избирать и быть избранными.</w:t>
      </w:r>
      <w:r w:rsidRPr="003A57DF">
        <w:t xml:space="preserve"> </w:t>
      </w:r>
      <w:r w:rsidRPr="003A57DF">
        <w:rPr>
          <w:b/>
          <w:bCs/>
        </w:rPr>
        <w:t>Он также рекомендует государству-участнику публиковать информацию о выборах в доступных форматах, включая легкий для чтения и понимания формат, и выделять финансовые и технические ресурсы на улучшение физического доступа к избирательным участкам.</w:t>
      </w:r>
      <w:r w:rsidRPr="003A57DF">
        <w:t xml:space="preserve"> </w:t>
      </w:r>
    </w:p>
    <w:p w:rsidR="003A57DF" w:rsidRPr="003A57DF" w:rsidRDefault="003A57DF" w:rsidP="004A0EBA">
      <w:pPr>
        <w:pStyle w:val="H23GR"/>
      </w:pPr>
      <w:r w:rsidRPr="003A57DF">
        <w:tab/>
      </w:r>
      <w:r w:rsidRPr="003A57DF">
        <w:tab/>
        <w:t xml:space="preserve">Участие в культурной жизни, проведении досуга и отдыха и занятии спортом (статья 30) </w:t>
      </w:r>
    </w:p>
    <w:p w:rsidR="003A57DF" w:rsidRPr="003A57DF" w:rsidRDefault="003A57DF" w:rsidP="003A57DF">
      <w:pPr>
        <w:pStyle w:val="SingleTxtGR"/>
      </w:pPr>
      <w:r w:rsidRPr="003A57DF">
        <w:t>63.</w:t>
      </w:r>
      <w:r w:rsidRPr="003A57DF">
        <w:tab/>
        <w:t xml:space="preserve">Комитет обеспокоен тем, что государство-участник до сих пор не ратифицировало </w:t>
      </w:r>
      <w:proofErr w:type="spellStart"/>
      <w:r w:rsidRPr="003A57DF">
        <w:t>Марракешский</w:t>
      </w:r>
      <w:proofErr w:type="spellEnd"/>
      <w:r w:rsidRPr="003A57DF">
        <w:t xml:space="preserve"> договор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произведениям.</w:t>
      </w:r>
    </w:p>
    <w:p w:rsidR="003A57DF" w:rsidRPr="003A57DF" w:rsidRDefault="003A57DF" w:rsidP="003A57DF">
      <w:pPr>
        <w:pStyle w:val="SingleTxtGR"/>
        <w:rPr>
          <w:b/>
          <w:bCs/>
        </w:rPr>
      </w:pPr>
      <w:r w:rsidRPr="003A57DF">
        <w:t>64.</w:t>
      </w:r>
      <w:r w:rsidRPr="003A57DF">
        <w:tab/>
      </w:r>
      <w:r w:rsidRPr="003A57DF">
        <w:rPr>
          <w:b/>
          <w:bCs/>
        </w:rPr>
        <w:t xml:space="preserve">Комитет призывает государство-участник как можно скорее ратифицировать </w:t>
      </w:r>
      <w:proofErr w:type="spellStart"/>
      <w:r w:rsidRPr="003A57DF">
        <w:rPr>
          <w:b/>
          <w:bCs/>
        </w:rPr>
        <w:t>Марракешский</w:t>
      </w:r>
      <w:proofErr w:type="spellEnd"/>
      <w:r w:rsidRPr="003A57DF">
        <w:rPr>
          <w:b/>
          <w:bCs/>
        </w:rPr>
        <w:t xml:space="preserve"> договор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произведениям.</w:t>
      </w:r>
    </w:p>
    <w:p w:rsidR="003A57DF" w:rsidRPr="003A57DF" w:rsidRDefault="003A57DF" w:rsidP="003A57DF">
      <w:pPr>
        <w:pStyle w:val="SingleTxtGR"/>
      </w:pPr>
      <w:r w:rsidRPr="003A57DF">
        <w:t>65.</w:t>
      </w:r>
      <w:r w:rsidRPr="003A57DF">
        <w:tab/>
        <w:t>Комитет обеспокоен тем, что государство-участник не предпринимает достаточных усилий для обеспечения доступа инвалидов к мероприятиям, связанным с культурной жизнью, досугом, отдыхом и спортом и участия в них.</w:t>
      </w:r>
    </w:p>
    <w:p w:rsidR="003A57DF" w:rsidRPr="003A57DF" w:rsidRDefault="003A57DF" w:rsidP="003A57DF">
      <w:pPr>
        <w:pStyle w:val="SingleTxtGR"/>
        <w:rPr>
          <w:b/>
          <w:bCs/>
        </w:rPr>
      </w:pPr>
      <w:r w:rsidRPr="003A57DF">
        <w:t>66.</w:t>
      </w:r>
      <w:r w:rsidRPr="003A57DF">
        <w:tab/>
      </w:r>
      <w:r w:rsidRPr="003A57DF">
        <w:rPr>
          <w:b/>
          <w:bCs/>
        </w:rPr>
        <w:t>Комитет рекомендует государству-участнику принять меры для поддержки и поощрения участия инвалидов, включая детей-инвалидов, в культурной жизни, проведении досуга и отдыха и занятии спортом.</w:t>
      </w:r>
    </w:p>
    <w:p w:rsidR="003A57DF" w:rsidRPr="003A57DF" w:rsidRDefault="004A0EBA" w:rsidP="004A0EBA">
      <w:pPr>
        <w:pStyle w:val="H1GR"/>
      </w:pPr>
      <w:r>
        <w:tab/>
      </w:r>
      <w:r w:rsidR="003A57DF" w:rsidRPr="003A57DF">
        <w:t>C.</w:t>
      </w:r>
      <w:r w:rsidR="003A57DF" w:rsidRPr="003A57DF">
        <w:tab/>
        <w:t>Конкретные обязательства (статьи 31–33)</w:t>
      </w:r>
    </w:p>
    <w:p w:rsidR="003A57DF" w:rsidRPr="003A57DF" w:rsidRDefault="003A57DF" w:rsidP="004A0EBA">
      <w:pPr>
        <w:pStyle w:val="H23GR"/>
      </w:pPr>
      <w:r w:rsidRPr="003A57DF">
        <w:tab/>
      </w:r>
      <w:r w:rsidRPr="003A57DF">
        <w:tab/>
        <w:t>Статистика и сбор данных (статья 31)</w:t>
      </w:r>
    </w:p>
    <w:p w:rsidR="003A57DF" w:rsidRPr="003A57DF" w:rsidRDefault="003A57DF" w:rsidP="003A57DF">
      <w:pPr>
        <w:pStyle w:val="SingleTxtGR"/>
      </w:pPr>
      <w:r w:rsidRPr="003A57DF">
        <w:t>67.</w:t>
      </w:r>
      <w:r w:rsidRPr="003A57DF">
        <w:tab/>
        <w:t>Комитет обеспокоен отсутствием в государстве-участнике дезагрегированных данных о положении инвалидов и распространения таких данных. Он обеспокоен также отсутствием участия организаций инвалидов в этом процессе, что мешает государству-участнику разработать надлежащие целевые стратегии.</w:t>
      </w:r>
    </w:p>
    <w:p w:rsidR="003A57DF" w:rsidRPr="003A57DF" w:rsidRDefault="003A57DF" w:rsidP="003A57DF">
      <w:pPr>
        <w:pStyle w:val="SingleTxtGR"/>
        <w:rPr>
          <w:b/>
          <w:bCs/>
        </w:rPr>
      </w:pPr>
      <w:r w:rsidRPr="003A57DF">
        <w:t>68.</w:t>
      </w:r>
      <w:r w:rsidRPr="003A57DF">
        <w:tab/>
      </w:r>
      <w:r w:rsidRPr="003A57DF">
        <w:rPr>
          <w:b/>
          <w:bCs/>
        </w:rPr>
        <w:t>Комитет рекомендует государству-участнику руководствоваться в работе Национального института статистики по налаживанию систематического сбора данных и процедур отчетности в соответствии с Конвенцией Целью устойчивого развития 17, в частности задачей 17.18, а также:</w:t>
      </w:r>
    </w:p>
    <w:p w:rsidR="003A57DF" w:rsidRPr="004A0EBA" w:rsidRDefault="003A57DF" w:rsidP="003A57DF">
      <w:pPr>
        <w:pStyle w:val="SingleTxtGR"/>
        <w:rPr>
          <w:b/>
        </w:rPr>
      </w:pPr>
      <w:r w:rsidRPr="004A0EBA">
        <w:rPr>
          <w:b/>
        </w:rPr>
        <w:tab/>
        <w:t>a)</w:t>
      </w:r>
      <w:r w:rsidRPr="004A0EBA">
        <w:rPr>
          <w:b/>
        </w:rPr>
        <w:tab/>
      </w:r>
      <w:r w:rsidRPr="004A0EBA">
        <w:rPr>
          <w:b/>
          <w:bCs/>
        </w:rPr>
        <w:t>принимать во внимание краткий вопросник Вашингтонской группы по инвалидности при сборе информации о положении инвалидов и препятствиях на пути осуществления их прав;</w:t>
      </w:r>
      <w:r w:rsidRPr="004A0EBA">
        <w:rPr>
          <w:b/>
        </w:rPr>
        <w:t xml:space="preserve"> </w:t>
      </w:r>
    </w:p>
    <w:p w:rsidR="003A57DF" w:rsidRPr="004A0EBA" w:rsidRDefault="003A57DF" w:rsidP="003A57DF">
      <w:pPr>
        <w:pStyle w:val="SingleTxtGR"/>
        <w:rPr>
          <w:b/>
          <w:bCs/>
        </w:rPr>
      </w:pPr>
      <w:r w:rsidRPr="004A0EBA">
        <w:rPr>
          <w:b/>
        </w:rPr>
        <w:tab/>
        <w:t>b)</w:t>
      </w:r>
      <w:r w:rsidRPr="004A0EBA">
        <w:rPr>
          <w:b/>
        </w:rPr>
        <w:tab/>
      </w:r>
      <w:r w:rsidRPr="004A0EBA">
        <w:rPr>
          <w:b/>
          <w:bCs/>
        </w:rPr>
        <w:t>принимать меры по расширению доступности высококачественных, актуальных и достоверных дезагрегированных данных, обеспечивая</w:t>
      </w:r>
      <w:r w:rsidRPr="004A0EBA">
        <w:rPr>
          <w:b/>
        </w:rPr>
        <w:t xml:space="preserve"> </w:t>
      </w:r>
      <w:r w:rsidRPr="004A0EBA">
        <w:rPr>
          <w:b/>
          <w:bCs/>
        </w:rPr>
        <w:t>на стадиях планирования и разработки мероприятий по сбору данных активное участие организаций</w:t>
      </w:r>
      <w:r w:rsidRPr="004A0EBA">
        <w:rPr>
          <w:b/>
        </w:rPr>
        <w:t xml:space="preserve"> </w:t>
      </w:r>
      <w:r w:rsidRPr="004A0EBA">
        <w:rPr>
          <w:b/>
          <w:bCs/>
        </w:rPr>
        <w:t>инвалидов и тесное сотрудничество с ними;</w:t>
      </w:r>
    </w:p>
    <w:p w:rsidR="003A57DF" w:rsidRPr="004A0EBA" w:rsidRDefault="003A57DF" w:rsidP="003A57DF">
      <w:pPr>
        <w:pStyle w:val="SingleTxtGR"/>
        <w:rPr>
          <w:b/>
          <w:bCs/>
        </w:rPr>
      </w:pPr>
      <w:r w:rsidRPr="004A0EBA">
        <w:rPr>
          <w:b/>
        </w:rPr>
        <w:tab/>
        <w:t>c)</w:t>
      </w:r>
      <w:r w:rsidRPr="004A0EBA">
        <w:rPr>
          <w:b/>
        </w:rPr>
        <w:tab/>
      </w:r>
      <w:r w:rsidRPr="004A0EBA">
        <w:rPr>
          <w:b/>
          <w:bCs/>
        </w:rPr>
        <w:t>разрабатывать в тесной и конструктивной консультации с организациями инвалидов основанные на фактических данных стратегии решения проблем инвалидов.</w:t>
      </w:r>
      <w:r w:rsidRPr="004A0EBA">
        <w:rPr>
          <w:b/>
        </w:rPr>
        <w:t xml:space="preserve"> </w:t>
      </w:r>
    </w:p>
    <w:p w:rsidR="003A57DF" w:rsidRPr="003A57DF" w:rsidRDefault="003A57DF" w:rsidP="004A0EBA">
      <w:pPr>
        <w:pStyle w:val="H23GR"/>
      </w:pPr>
      <w:r w:rsidRPr="003A57DF">
        <w:tab/>
      </w:r>
      <w:r w:rsidRPr="003A57DF">
        <w:tab/>
        <w:t xml:space="preserve">Международное сотрудничество (статья 32) </w:t>
      </w:r>
    </w:p>
    <w:p w:rsidR="003A57DF" w:rsidRPr="003A57DF" w:rsidRDefault="003A57DF" w:rsidP="003A57DF">
      <w:pPr>
        <w:pStyle w:val="SingleTxtGR"/>
      </w:pPr>
      <w:r w:rsidRPr="003A57DF">
        <w:t>69.</w:t>
      </w:r>
      <w:r w:rsidRPr="003A57DF">
        <w:tab/>
        <w:t>Комитет с обеспокоенностью отмечает, что государство-участник недостаточно привлекает организации инвалидов к взаимодействию с международными неправительственными организациями и другими государствами-участниками в области международного сотрудничества.</w:t>
      </w:r>
    </w:p>
    <w:p w:rsidR="003A57DF" w:rsidRPr="003A57DF" w:rsidRDefault="003A57DF" w:rsidP="003A57DF">
      <w:pPr>
        <w:pStyle w:val="SingleTxtGR"/>
      </w:pPr>
      <w:r w:rsidRPr="003A57DF">
        <w:lastRenderedPageBreak/>
        <w:t>70.</w:t>
      </w:r>
      <w:r w:rsidRPr="003A57DF">
        <w:tab/>
      </w:r>
      <w:r w:rsidRPr="003A57DF">
        <w:rPr>
          <w:b/>
          <w:bCs/>
        </w:rPr>
        <w:t>Комитет рекомендует государству-участнику привлекать организации инвалидов к участию в программах международного сотрудничества и создать механизмы в целях обеспечения в соответствии с положениями Конвенции всестороннего учета правозащитной модели инвалидности во всех усилиях, направленных на реализацию Повестки дня в области устойчивого развития на период до 2030 года и достижение Целей в области устойчивого развития.</w:t>
      </w:r>
      <w:r w:rsidRPr="003A57DF">
        <w:t xml:space="preserve"> </w:t>
      </w:r>
    </w:p>
    <w:p w:rsidR="003A57DF" w:rsidRPr="003A57DF" w:rsidRDefault="003A57DF" w:rsidP="004A0EBA">
      <w:pPr>
        <w:pStyle w:val="H23GR"/>
      </w:pPr>
      <w:r w:rsidRPr="003A57DF">
        <w:tab/>
      </w:r>
      <w:r w:rsidRPr="003A57DF">
        <w:tab/>
        <w:t>Национальное осуществление и мониторинг (статья 33)</w:t>
      </w:r>
    </w:p>
    <w:p w:rsidR="003A57DF" w:rsidRPr="003A57DF" w:rsidRDefault="003A57DF" w:rsidP="003A57DF">
      <w:pPr>
        <w:pStyle w:val="SingleTxtGR"/>
      </w:pPr>
      <w:r w:rsidRPr="003A57DF">
        <w:t>71.</w:t>
      </w:r>
      <w:r w:rsidRPr="003A57DF">
        <w:tab/>
        <w:t xml:space="preserve">Комитет с обеспокоенностью отмечает, что государство-участник до сих пор не назначило независимый механизм мониторинга в соответствии с положениями пунктов 2 и 3 статьи 33 Конвенции. </w:t>
      </w:r>
    </w:p>
    <w:p w:rsidR="003A57DF" w:rsidRPr="003A57DF" w:rsidRDefault="003A57DF" w:rsidP="003A57DF">
      <w:pPr>
        <w:pStyle w:val="SingleTxtGR"/>
        <w:rPr>
          <w:b/>
          <w:bCs/>
        </w:rPr>
      </w:pPr>
      <w:r w:rsidRPr="003A57DF">
        <w:t>72.</w:t>
      </w:r>
      <w:r w:rsidRPr="003A57DF">
        <w:tab/>
      </w:r>
      <w:r w:rsidRPr="003A57DF">
        <w:rPr>
          <w:b/>
          <w:bCs/>
        </w:rPr>
        <w:t xml:space="preserve">Комитет рекомендует государству-участнику назначить независимый механизм мониторинга, который полностью соответствует принципам, касающимся статуса национальных учреждений, занимающихся поощрением и защитой прав человека (Парижские принципы), </w:t>
      </w:r>
      <w:proofErr w:type="gramStart"/>
      <w:r w:rsidRPr="003A57DF">
        <w:rPr>
          <w:b/>
          <w:bCs/>
        </w:rPr>
        <w:t>например</w:t>
      </w:r>
      <w:proofErr w:type="gramEnd"/>
      <w:r w:rsidRPr="003A57DF">
        <w:rPr>
          <w:b/>
          <w:bCs/>
        </w:rPr>
        <w:t xml:space="preserve"> Управление омбудсмена или Комиссию по защите от дискриминации, принимая во внимание правила процедуры Комитета (см. CRPD/1/Rev.1, приложение).</w:t>
      </w:r>
      <w:r w:rsidRPr="003A57DF">
        <w:t xml:space="preserve"> </w:t>
      </w:r>
      <w:r w:rsidRPr="003A57DF">
        <w:rPr>
          <w:b/>
          <w:bCs/>
        </w:rPr>
        <w:t>Он также рекомендует государству-участнику обеспечить полное и эффективное участие инвалидов в таких независимых механизмах мониторинга в соответствии с положениями пункта 2 статьи 33 Конвенции и Замечанием общего порядка № 7 (2018), в том числе путем предоставления адекватного финансирования.</w:t>
      </w:r>
    </w:p>
    <w:p w:rsidR="003A57DF" w:rsidRPr="003A57DF" w:rsidRDefault="004A0EBA" w:rsidP="004A0EBA">
      <w:pPr>
        <w:pStyle w:val="HChGR"/>
      </w:pPr>
      <w:r>
        <w:tab/>
      </w:r>
      <w:r w:rsidR="003A57DF" w:rsidRPr="003A57DF">
        <w:t>IV.</w:t>
      </w:r>
      <w:r w:rsidR="003A57DF" w:rsidRPr="003A57DF">
        <w:tab/>
        <w:t xml:space="preserve">Последующая деятельность </w:t>
      </w:r>
    </w:p>
    <w:p w:rsidR="003A57DF" w:rsidRPr="003A57DF" w:rsidRDefault="003A57DF" w:rsidP="004A0EBA">
      <w:pPr>
        <w:pStyle w:val="H23GR"/>
      </w:pPr>
      <w:r w:rsidRPr="003A57DF">
        <w:tab/>
      </w:r>
      <w:r w:rsidRPr="003A57DF">
        <w:tab/>
        <w:t>Распространение информации</w:t>
      </w:r>
    </w:p>
    <w:p w:rsidR="003A57DF" w:rsidRPr="003A57DF" w:rsidRDefault="003A57DF" w:rsidP="003A57DF">
      <w:pPr>
        <w:pStyle w:val="SingleTxtGR"/>
        <w:rPr>
          <w:b/>
          <w:bCs/>
        </w:rPr>
      </w:pPr>
      <w:r w:rsidRPr="003A57DF">
        <w:t>73.</w:t>
      </w:r>
      <w:r w:rsidRPr="003A57DF">
        <w:tab/>
      </w:r>
      <w:r w:rsidRPr="003A57DF">
        <w:rPr>
          <w:b/>
          <w:bCs/>
        </w:rPr>
        <w:t>Комитет подчеркивает важность всех рекомендаций, содержащихся в настоящих заключительных замечаниях.</w:t>
      </w:r>
      <w:r w:rsidRPr="003A57DF">
        <w:t xml:space="preserve"> </w:t>
      </w:r>
      <w:r w:rsidRPr="003A57DF">
        <w:rPr>
          <w:b/>
          <w:bCs/>
        </w:rPr>
        <w:t>Он обращает особое внимание государства-участника на рекомендации, содержащиеся в пункте 40, по которым необходимо принять срочные меры.</w:t>
      </w:r>
    </w:p>
    <w:p w:rsidR="003A57DF" w:rsidRPr="003A57DF" w:rsidRDefault="003A57DF" w:rsidP="003A57DF">
      <w:pPr>
        <w:pStyle w:val="SingleTxtGR"/>
        <w:rPr>
          <w:b/>
          <w:bCs/>
        </w:rPr>
      </w:pPr>
      <w:r w:rsidRPr="003A57DF">
        <w:t>74.</w:t>
      </w:r>
      <w:r w:rsidRPr="003A57DF">
        <w:tab/>
      </w:r>
      <w:r w:rsidRPr="003A57DF">
        <w:rPr>
          <w:b/>
          <w:bCs/>
        </w:rPr>
        <w:t xml:space="preserve">Комитет просит государство-участник выполнить рекомендации, содержащиеся в настоящих заключительных замечаниях. Он рекомендует государству-участнику препроводить заключительные замечания для рассмотрения и принятия решений членам правительства и парламента, должностным лицам соответствующих министерств и судебных органов и членам соответствующих профессиональных групп, таких как работники сферы образования и здравоохранения и юристы, а также местным органам власти, представителям частного сектора и средствам массовой информации, используя современные стратегии социальной коммуникации. </w:t>
      </w:r>
    </w:p>
    <w:p w:rsidR="003A57DF" w:rsidRPr="003A57DF" w:rsidRDefault="003A57DF" w:rsidP="003A57DF">
      <w:pPr>
        <w:pStyle w:val="SingleTxtGR"/>
        <w:rPr>
          <w:b/>
          <w:bCs/>
        </w:rPr>
      </w:pPr>
      <w:r w:rsidRPr="003A57DF">
        <w:t>75.</w:t>
      </w:r>
      <w:r w:rsidRPr="003A57DF">
        <w:tab/>
      </w:r>
      <w:r w:rsidRPr="003A57DF">
        <w:rPr>
          <w:b/>
          <w:bCs/>
        </w:rPr>
        <w:t>Комитет настоятельно рекомендует государству-участнику привлекать организации гражданского общества, в частности организации инвалидов, к подготовке своего периодического доклада.</w:t>
      </w:r>
    </w:p>
    <w:p w:rsidR="003A57DF" w:rsidRPr="003A57DF" w:rsidRDefault="003A57DF" w:rsidP="003A57DF">
      <w:pPr>
        <w:pStyle w:val="SingleTxtGR"/>
        <w:rPr>
          <w:b/>
          <w:bCs/>
        </w:rPr>
      </w:pPr>
      <w:r w:rsidRPr="003A57DF">
        <w:t>76.</w:t>
      </w:r>
      <w:r w:rsidRPr="003A57DF">
        <w:tab/>
      </w:r>
      <w:r w:rsidRPr="003A57DF">
        <w:rPr>
          <w:b/>
          <w:bCs/>
        </w:rPr>
        <w:t>Комитет просит государство-участник широко распространить настоящие заключительные замечания, в том числе среди неправительственных организаций и организаций инвалидов, а также среди самих инвалидов и членов их семей, на национальных языках и языках меньшинств, включая жестовый язык, и в доступных форматах, а также р</w:t>
      </w:r>
      <w:r w:rsidR="004307DD">
        <w:rPr>
          <w:b/>
          <w:bCs/>
        </w:rPr>
        <w:t>азместить их на государственном</w:t>
      </w:r>
      <w:r w:rsidR="004307DD">
        <w:rPr>
          <w:b/>
          <w:bCs/>
        </w:rPr>
        <w:br/>
      </w:r>
      <w:bookmarkStart w:id="0" w:name="_GoBack"/>
      <w:bookmarkEnd w:id="0"/>
      <w:r w:rsidRPr="003A57DF">
        <w:rPr>
          <w:b/>
          <w:bCs/>
        </w:rPr>
        <w:t>веб-сайте, посвященном правам человека.</w:t>
      </w:r>
    </w:p>
    <w:p w:rsidR="003A57DF" w:rsidRPr="003A57DF" w:rsidRDefault="003A57DF" w:rsidP="004A0EBA">
      <w:pPr>
        <w:pStyle w:val="H23GR"/>
      </w:pPr>
      <w:r w:rsidRPr="003A57DF">
        <w:tab/>
      </w:r>
      <w:r w:rsidRPr="003A57DF">
        <w:tab/>
        <w:t>Следующий периодический доклад</w:t>
      </w:r>
    </w:p>
    <w:p w:rsidR="003A57DF" w:rsidRPr="003A57DF" w:rsidRDefault="003A57DF" w:rsidP="003A57DF">
      <w:pPr>
        <w:pStyle w:val="SingleTxtGR"/>
        <w:rPr>
          <w:b/>
          <w:bCs/>
        </w:rPr>
      </w:pPr>
      <w:r w:rsidRPr="003A57DF">
        <w:t>77.</w:t>
      </w:r>
      <w:r w:rsidRPr="003A57DF">
        <w:tab/>
      </w:r>
      <w:r w:rsidRPr="003A57DF">
        <w:rPr>
          <w:b/>
          <w:bCs/>
        </w:rPr>
        <w:t xml:space="preserve">Комитет просит государство-участник представить свои объединенные второй, третий и четвертый периодические доклады к 23 апреля 2026 года и включить в них информацию об осуществлении рекомендаций, содержащихся в настоящих заключительных замечаниях. Он просит также государство-участник рассмотреть возможность представления вышеупомянутых докладов по разработанной Комитетом упрощенной процедуре представления докладов, </w:t>
      </w:r>
      <w:r w:rsidRPr="003A57DF">
        <w:rPr>
          <w:b/>
          <w:bCs/>
        </w:rPr>
        <w:lastRenderedPageBreak/>
        <w:t>согласно которой Комитет готовит перечень вопросов по меньшей мере за один год до назначенной даты представления доклада государством-участником.</w:t>
      </w:r>
      <w:r w:rsidRPr="003A57DF">
        <w:t xml:space="preserve"> </w:t>
      </w:r>
      <w:r w:rsidRPr="003A57DF">
        <w:rPr>
          <w:b/>
          <w:bCs/>
        </w:rPr>
        <w:t>Ответы государства-участника на такой перечень вопросов являются его докладом.</w:t>
      </w:r>
    </w:p>
    <w:p w:rsidR="00381C24" w:rsidRPr="003A57DF" w:rsidRDefault="003A57DF" w:rsidP="003A57DF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3A57DF" w:rsidSect="003A57DF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1544" w:rsidRPr="00A312BC" w:rsidRDefault="00B91544" w:rsidP="00A312BC"/>
  </w:endnote>
  <w:endnote w:type="continuationSeparator" w:id="0">
    <w:p w:rsidR="00B91544" w:rsidRPr="00A312BC" w:rsidRDefault="00B9154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57DF" w:rsidRPr="003A57DF" w:rsidRDefault="003A57DF">
    <w:pPr>
      <w:pStyle w:val="a8"/>
    </w:pPr>
    <w:r w:rsidRPr="003A57DF">
      <w:rPr>
        <w:b/>
        <w:sz w:val="18"/>
      </w:rPr>
      <w:fldChar w:fldCharType="begin"/>
    </w:r>
    <w:r w:rsidRPr="003A57DF">
      <w:rPr>
        <w:b/>
        <w:sz w:val="18"/>
      </w:rPr>
      <w:instrText xml:space="preserve"> PAGE  \* MERGEFORMAT </w:instrText>
    </w:r>
    <w:r w:rsidRPr="003A57DF">
      <w:rPr>
        <w:b/>
        <w:sz w:val="18"/>
      </w:rPr>
      <w:fldChar w:fldCharType="separate"/>
    </w:r>
    <w:r w:rsidR="00642D6D">
      <w:rPr>
        <w:b/>
        <w:noProof/>
        <w:sz w:val="18"/>
      </w:rPr>
      <w:t>12</w:t>
    </w:r>
    <w:r w:rsidRPr="003A57DF">
      <w:rPr>
        <w:b/>
        <w:sz w:val="18"/>
      </w:rPr>
      <w:fldChar w:fldCharType="end"/>
    </w:r>
    <w:r>
      <w:rPr>
        <w:b/>
        <w:sz w:val="18"/>
      </w:rPr>
      <w:tab/>
    </w:r>
    <w:r>
      <w:t>GE.18-17502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57DF" w:rsidRPr="003A57DF" w:rsidRDefault="003A57DF" w:rsidP="003A57DF">
    <w:pPr>
      <w:pStyle w:val="a8"/>
      <w:tabs>
        <w:tab w:val="clear" w:pos="9639"/>
        <w:tab w:val="right" w:pos="9638"/>
      </w:tabs>
      <w:rPr>
        <w:b/>
        <w:sz w:val="18"/>
      </w:rPr>
    </w:pPr>
    <w:r>
      <w:t>GE.18-17502</w:t>
    </w:r>
    <w:r>
      <w:tab/>
    </w:r>
    <w:r w:rsidRPr="003A57DF">
      <w:rPr>
        <w:b/>
        <w:sz w:val="18"/>
      </w:rPr>
      <w:fldChar w:fldCharType="begin"/>
    </w:r>
    <w:r w:rsidRPr="003A57DF">
      <w:rPr>
        <w:b/>
        <w:sz w:val="18"/>
      </w:rPr>
      <w:instrText xml:space="preserve"> PAGE  \* MERGEFORMAT </w:instrText>
    </w:r>
    <w:r w:rsidRPr="003A57DF">
      <w:rPr>
        <w:b/>
        <w:sz w:val="18"/>
      </w:rPr>
      <w:fldChar w:fldCharType="separate"/>
    </w:r>
    <w:r w:rsidR="00642D6D">
      <w:rPr>
        <w:b/>
        <w:noProof/>
        <w:sz w:val="18"/>
      </w:rPr>
      <w:t>11</w:t>
    </w:r>
    <w:r w:rsidRPr="003A57D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3A57DF" w:rsidRDefault="003A57DF" w:rsidP="003A57DF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</w:t>
    </w:r>
    <w:proofErr w:type="gramStart"/>
    <w:r>
      <w:t>17502  (</w:t>
    </w:r>
    <w:proofErr w:type="gramEnd"/>
    <w:r>
      <w:t>R)</w:t>
    </w:r>
    <w:r>
      <w:rPr>
        <w:lang w:val="en-US"/>
      </w:rPr>
      <w:t xml:space="preserve">  251018  261018</w:t>
    </w:r>
    <w:r>
      <w:br/>
    </w:r>
    <w:r w:rsidRPr="003A57DF">
      <w:rPr>
        <w:rFonts w:ascii="C39T30Lfz" w:hAnsi="C39T30Lfz"/>
        <w:kern w:val="14"/>
        <w:sz w:val="56"/>
      </w:rPr>
      <w:t></w:t>
    </w:r>
    <w:r w:rsidRPr="003A57DF">
      <w:rPr>
        <w:rFonts w:ascii="C39T30Lfz" w:hAnsi="C39T30Lfz"/>
        <w:kern w:val="14"/>
        <w:sz w:val="56"/>
      </w:rPr>
      <w:t></w:t>
    </w:r>
    <w:r w:rsidRPr="003A57DF">
      <w:rPr>
        <w:rFonts w:ascii="C39T30Lfz" w:hAnsi="C39T30Lfz"/>
        <w:kern w:val="14"/>
        <w:sz w:val="56"/>
      </w:rPr>
      <w:t></w:t>
    </w:r>
    <w:r w:rsidRPr="003A57DF">
      <w:rPr>
        <w:rFonts w:ascii="C39T30Lfz" w:hAnsi="C39T30Lfz"/>
        <w:kern w:val="14"/>
        <w:sz w:val="56"/>
      </w:rPr>
      <w:t></w:t>
    </w:r>
    <w:r w:rsidRPr="003A57DF">
      <w:rPr>
        <w:rFonts w:ascii="C39T30Lfz" w:hAnsi="C39T30Lfz"/>
        <w:kern w:val="14"/>
        <w:sz w:val="56"/>
      </w:rPr>
      <w:t></w:t>
    </w:r>
    <w:r w:rsidRPr="003A57DF">
      <w:rPr>
        <w:rFonts w:ascii="C39T30Lfz" w:hAnsi="C39T30Lfz"/>
        <w:kern w:val="14"/>
        <w:sz w:val="56"/>
      </w:rPr>
      <w:t></w:t>
    </w:r>
    <w:r w:rsidRPr="003A57DF">
      <w:rPr>
        <w:rFonts w:ascii="C39T30Lfz" w:hAnsi="C39T30Lfz"/>
        <w:kern w:val="14"/>
        <w:sz w:val="56"/>
      </w:rPr>
      <w:t></w:t>
    </w:r>
    <w:r w:rsidRPr="003A57DF">
      <w:rPr>
        <w:rFonts w:ascii="C39T30Lfz" w:hAnsi="C39T30Lfz"/>
        <w:kern w:val="14"/>
        <w:sz w:val="56"/>
      </w:rPr>
      <w:t></w:t>
    </w:r>
    <w:r w:rsidRPr="003A57DF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PD/C/BGR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BGR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1544" w:rsidRPr="001075E9" w:rsidRDefault="00B9154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B91544" w:rsidRDefault="00B9154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3A57DF" w:rsidRPr="00883078" w:rsidRDefault="003A57DF" w:rsidP="003A57DF">
      <w:pPr>
        <w:pStyle w:val="ad"/>
      </w:pPr>
      <w:r>
        <w:tab/>
      </w:r>
      <w:r w:rsidRPr="003A57DF">
        <w:rPr>
          <w:sz w:val="20"/>
        </w:rPr>
        <w:t>*</w:t>
      </w:r>
      <w:r>
        <w:tab/>
        <w:t>Приняты Комитетом на его двадцатой сессии (27 августа – 21 сентября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57DF" w:rsidRPr="003A57DF" w:rsidRDefault="003A57DF">
    <w:pPr>
      <w:pStyle w:val="a5"/>
    </w:pPr>
    <w:fldSimple w:instr=" TITLE  \* MERGEFORMAT ">
      <w:r w:rsidR="00642D6D">
        <w:t>CRPD/C/BGR/CO/1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57DF" w:rsidRPr="003A57DF" w:rsidRDefault="003A57DF" w:rsidP="003A57DF">
    <w:pPr>
      <w:pStyle w:val="a5"/>
      <w:jc w:val="right"/>
    </w:pPr>
    <w:fldSimple w:instr=" TITLE  \* MERGEFORMAT ">
      <w:r w:rsidR="00642D6D">
        <w:t>CRPD/C/BGR/CO/1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544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06E9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A57DF"/>
    <w:rsid w:val="003B00E5"/>
    <w:rsid w:val="00407B78"/>
    <w:rsid w:val="00424203"/>
    <w:rsid w:val="004307DD"/>
    <w:rsid w:val="00452493"/>
    <w:rsid w:val="00453318"/>
    <w:rsid w:val="00454E07"/>
    <w:rsid w:val="00472C5C"/>
    <w:rsid w:val="004A0EBA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42D6D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11BE4"/>
    <w:rsid w:val="00951972"/>
    <w:rsid w:val="009608F3"/>
    <w:rsid w:val="009A24AC"/>
    <w:rsid w:val="00A14DA8"/>
    <w:rsid w:val="00A312BC"/>
    <w:rsid w:val="00A84021"/>
    <w:rsid w:val="00A84D35"/>
    <w:rsid w:val="00A917B3"/>
    <w:rsid w:val="00AB4B51"/>
    <w:rsid w:val="00AC12E8"/>
    <w:rsid w:val="00AD77E6"/>
    <w:rsid w:val="00B10CC7"/>
    <w:rsid w:val="00B36DF7"/>
    <w:rsid w:val="00B539E7"/>
    <w:rsid w:val="00B62458"/>
    <w:rsid w:val="00B739FE"/>
    <w:rsid w:val="00B91544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30B7B"/>
    <w:rsid w:val="00E73F76"/>
    <w:rsid w:val="00E77684"/>
    <w:rsid w:val="00E92F15"/>
    <w:rsid w:val="00EA2C9F"/>
    <w:rsid w:val="00EA420E"/>
    <w:rsid w:val="00ED0BD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68B4E18"/>
  <w15:docId w15:val="{5A5091D6-8158-46D0-8D00-09FEFAE27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B739FE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E92F15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E92F15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92F15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R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E92F15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E92F15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64DAE1-8FB3-4040-9929-D8D48E42B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2</TotalTime>
  <Pages>13</Pages>
  <Words>4570</Words>
  <Characters>32600</Characters>
  <Application>Microsoft Office Word</Application>
  <DocSecurity>0</DocSecurity>
  <Lines>609</Lines>
  <Paragraphs>176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CRPD/C/BGR/CO/1</vt:lpstr>
      <vt:lpstr>A/</vt:lpstr>
      <vt:lpstr>A/</vt:lpstr>
    </vt:vector>
  </TitlesOfParts>
  <Company>DCM</Company>
  <LinksUpToDate>false</LinksUpToDate>
  <CharactersWithSpaces>37159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CRPD/C/BGR/CO/1</dc:title>
  <dc:subject/>
  <dc:creator>Uliana ANTIPOVA</dc:creator>
  <cp:keywords/>
  <cp:lastModifiedBy>Uliana Antipova</cp:lastModifiedBy>
  <cp:revision>3</cp:revision>
  <cp:lastPrinted>2018-10-26T09:39:00Z</cp:lastPrinted>
  <dcterms:created xsi:type="dcterms:W3CDTF">2018-10-26T09:39:00Z</dcterms:created>
  <dcterms:modified xsi:type="dcterms:W3CDTF">2018-10-26T09:41:00Z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