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324C43">
              <w:rPr>
                <w:sz w:val="20"/>
              </w:rPr>
              <w:t>/</w:t>
            </w:r>
            <w:r w:rsidRPr="00137BEA">
              <w:rPr>
                <w:sz w:val="20"/>
              </w:rPr>
              <w:t>C</w:t>
            </w:r>
            <w:r w:rsidR="00324C43">
              <w:rPr>
                <w:rFonts w:hint="eastAsia"/>
                <w:sz w:val="20"/>
              </w:rPr>
              <w:t>/</w:t>
            </w:r>
            <w:r w:rsidR="00CB1466">
              <w:rPr>
                <w:rFonts w:hint="eastAsia"/>
                <w:sz w:val="20"/>
              </w:rPr>
              <w:t>GRC</w:t>
            </w:r>
            <w:r w:rsidR="00324C43">
              <w:rPr>
                <w:rFonts w:hint="eastAsia"/>
                <w:sz w:val="20"/>
              </w:rPr>
              <w:t>/</w:t>
            </w:r>
            <w:r w:rsidR="00CB1466">
              <w:rPr>
                <w:rFonts w:hint="eastAsia"/>
                <w:sz w:val="20"/>
              </w:rPr>
              <w:t>CO</w:t>
            </w:r>
            <w:r w:rsidR="00324C43">
              <w:rPr>
                <w:rFonts w:hint="eastAsia"/>
                <w:sz w:val="20"/>
              </w:rPr>
              <w:t>/</w:t>
            </w:r>
            <w:r w:rsidR="00CB1466">
              <w:rPr>
                <w:rFonts w:hint="eastAsia"/>
                <w:sz w:val="20"/>
              </w:rPr>
              <w:t>5-6</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324C43" w:rsidP="00137BEA">
            <w:pPr>
              <w:spacing w:before="240" w:line="240" w:lineRule="atLeast"/>
              <w:rPr>
                <w:sz w:val="20"/>
              </w:rPr>
            </w:pPr>
            <w:r>
              <w:rPr>
                <w:sz w:val="20"/>
              </w:rPr>
              <w:t xml:space="preserve">Distr.: </w:t>
            </w:r>
            <w:r w:rsidR="00A879C2" w:rsidRPr="00137BEA">
              <w:rPr>
                <w:sz w:val="20"/>
              </w:rPr>
              <w:t>General</w:t>
            </w:r>
          </w:p>
          <w:p w:rsidR="00A879C2" w:rsidRPr="00137BEA" w:rsidRDefault="00CB1466">
            <w:pPr>
              <w:spacing w:line="240" w:lineRule="atLeast"/>
              <w:rPr>
                <w:rFonts w:hint="eastAsia"/>
                <w:sz w:val="20"/>
              </w:rPr>
            </w:pPr>
            <w:r>
              <w:rPr>
                <w:rFonts w:hint="eastAsia"/>
                <w:sz w:val="20"/>
              </w:rPr>
              <w:t xml:space="preserve">27 </w:t>
            </w:r>
            <w:r w:rsidRPr="00CB1466">
              <w:rPr>
                <w:sz w:val="20"/>
              </w:rPr>
              <w:t>June</w:t>
            </w:r>
            <w:r w:rsidR="00D83B4B">
              <w:rPr>
                <w:sz w:val="20"/>
              </w:rPr>
              <w:t xml:space="preserve"> 20</w:t>
            </w:r>
            <w:r w:rsidR="00E535EC">
              <w:rPr>
                <w:rFonts w:hint="eastAsia"/>
                <w:sz w:val="20"/>
              </w:rPr>
              <w:t>12</w:t>
            </w:r>
          </w:p>
          <w:p w:rsidR="00A879C2" w:rsidRPr="00137BEA" w:rsidRDefault="00A879C2" w:rsidP="00626C95">
            <w:pPr>
              <w:spacing w:line="240" w:lineRule="atLeast"/>
              <w:rPr>
                <w:sz w:val="20"/>
              </w:rPr>
            </w:pPr>
            <w:r w:rsidRPr="00137BEA">
              <w:rPr>
                <w:sz w:val="20"/>
              </w:rPr>
              <w:t xml:space="preserve">Chinese </w:t>
            </w:r>
          </w:p>
          <w:p w:rsidR="00A879C2" w:rsidRPr="00137BEA" w:rsidRDefault="00324C43"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CB1466">
        <w:rPr>
          <w:rFonts w:ascii="Time New Roman" w:eastAsia="SimHei" w:hAnsi="Time New Roman" w:hint="eastAsia"/>
        </w:rPr>
        <w:t>四十八</w:t>
      </w:r>
      <w:r>
        <w:rPr>
          <w:rFonts w:ascii="Time New Roman" w:eastAsia="SimHei" w:hAnsi="Time New Roman" w:hint="eastAsia"/>
        </w:rPr>
        <w:t>届会议</w:t>
      </w:r>
    </w:p>
    <w:p w:rsidR="00A879C2" w:rsidRDefault="000058EC">
      <w:pPr>
        <w:rPr>
          <w:rFonts w:hint="eastAsia"/>
        </w:rPr>
      </w:pPr>
      <w:r>
        <w:rPr>
          <w:rFonts w:hint="eastAsia"/>
        </w:rPr>
        <w:t>20</w:t>
      </w:r>
      <w:r w:rsidR="00CB1466">
        <w:rPr>
          <w:rFonts w:hint="eastAsia"/>
        </w:rPr>
        <w:t>12</w:t>
      </w:r>
      <w:r w:rsidR="00A879C2">
        <w:rPr>
          <w:rFonts w:hint="eastAsia"/>
        </w:rPr>
        <w:t>年</w:t>
      </w:r>
      <w:r w:rsidR="00355E05">
        <w:rPr>
          <w:rFonts w:hint="eastAsia"/>
        </w:rPr>
        <w:t>5</w:t>
      </w:r>
      <w:r w:rsidR="00A879C2">
        <w:rPr>
          <w:rFonts w:hint="eastAsia"/>
        </w:rPr>
        <w:t>月</w:t>
      </w:r>
      <w:r w:rsidR="00355E05">
        <w:rPr>
          <w:rFonts w:hint="eastAsia"/>
        </w:rPr>
        <w:t>7</w:t>
      </w:r>
      <w:r w:rsidR="00A879C2">
        <w:rPr>
          <w:rFonts w:hint="eastAsia"/>
        </w:rPr>
        <w:t>日至</w:t>
      </w:r>
      <w:r w:rsidR="00CB1466">
        <w:rPr>
          <w:rFonts w:hint="eastAsia"/>
        </w:rPr>
        <w:t>6</w:t>
      </w:r>
      <w:r w:rsidR="00CB1466">
        <w:rPr>
          <w:rFonts w:hint="eastAsia"/>
        </w:rPr>
        <w:t>月</w:t>
      </w:r>
      <w:r w:rsidR="00CB1466">
        <w:rPr>
          <w:rFonts w:hint="eastAsia"/>
        </w:rPr>
        <w:t>1</w:t>
      </w:r>
      <w:r w:rsidR="00A879C2">
        <w:rPr>
          <w:rFonts w:hint="eastAsia"/>
        </w:rPr>
        <w:t>日</w:t>
      </w:r>
    </w:p>
    <w:p w:rsidR="009B5BD5" w:rsidRPr="009B5BD5" w:rsidRDefault="008D6116" w:rsidP="009B5BD5">
      <w:pPr>
        <w:pStyle w:val="HChGC"/>
        <w:rPr>
          <w:rFonts w:hint="eastAsia"/>
          <w:lang w:val="fr-CH"/>
        </w:rPr>
      </w:pPr>
      <w:r>
        <w:rPr>
          <w:rFonts w:hint="eastAsia"/>
          <w:lang w:val="fr-CH"/>
        </w:rPr>
        <w:tab/>
      </w:r>
      <w:r>
        <w:rPr>
          <w:rFonts w:hint="eastAsia"/>
          <w:lang w:val="fr-CH"/>
        </w:rPr>
        <w:tab/>
      </w:r>
      <w:r w:rsidR="009B5BD5" w:rsidRPr="009B5BD5">
        <w:rPr>
          <w:rFonts w:hint="eastAsia"/>
          <w:lang w:val="fr-CH"/>
        </w:rPr>
        <w:t>审议缔约国根据《公约》第</w:t>
      </w:r>
      <w:r w:rsidR="009B5BD5" w:rsidRPr="009B5BD5">
        <w:rPr>
          <w:rFonts w:hint="eastAsia"/>
          <w:lang w:val="fr-CH"/>
        </w:rPr>
        <w:t>19</w:t>
      </w:r>
      <w:r w:rsidR="009B5BD5" w:rsidRPr="009B5BD5">
        <w:rPr>
          <w:rFonts w:hint="eastAsia"/>
          <w:lang w:val="fr-CH"/>
        </w:rPr>
        <w:t>条提交的报告</w:t>
      </w:r>
    </w:p>
    <w:p w:rsidR="009B5BD5" w:rsidRPr="009B5BD5" w:rsidRDefault="009B5BD5" w:rsidP="009B5BD5">
      <w:pPr>
        <w:pStyle w:val="H1GC"/>
        <w:rPr>
          <w:rFonts w:hint="eastAsia"/>
          <w:lang w:val="fr-CH"/>
        </w:rPr>
      </w:pPr>
      <w:r w:rsidRPr="009B5BD5">
        <w:rPr>
          <w:rFonts w:hint="eastAsia"/>
          <w:lang w:val="fr-CH"/>
        </w:rPr>
        <w:tab/>
      </w:r>
      <w:r w:rsidRPr="009B5BD5">
        <w:rPr>
          <w:rFonts w:hint="eastAsia"/>
          <w:lang w:val="fr-CH"/>
        </w:rPr>
        <w:tab/>
      </w:r>
      <w:r w:rsidRPr="009B5BD5">
        <w:rPr>
          <w:rFonts w:hint="eastAsia"/>
          <w:lang w:val="fr-CH"/>
        </w:rPr>
        <w:t>禁止酷刑委员会的结论性意见</w:t>
      </w:r>
    </w:p>
    <w:p w:rsidR="00A879C2" w:rsidRPr="009B5BD5" w:rsidRDefault="009B5BD5" w:rsidP="009B5BD5">
      <w:pPr>
        <w:pStyle w:val="HChGC"/>
        <w:rPr>
          <w:rFonts w:hint="eastAsia"/>
          <w:lang w:val="fr-CH"/>
        </w:rPr>
      </w:pPr>
      <w:r w:rsidRPr="009B5BD5">
        <w:rPr>
          <w:rFonts w:hint="eastAsia"/>
          <w:lang w:val="fr-CH"/>
        </w:rPr>
        <w:tab/>
      </w:r>
      <w:r w:rsidRPr="009B5BD5">
        <w:rPr>
          <w:rFonts w:hint="eastAsia"/>
          <w:lang w:val="fr-CH"/>
        </w:rPr>
        <w:tab/>
      </w:r>
      <w:r w:rsidRPr="009B5BD5">
        <w:rPr>
          <w:rFonts w:hint="eastAsia"/>
          <w:lang w:val="fr-CH"/>
        </w:rPr>
        <w:t>希腊</w:t>
      </w:r>
    </w:p>
    <w:p w:rsidR="009B5BD5" w:rsidRPr="0047743A" w:rsidRDefault="00324C43" w:rsidP="0047743A">
      <w:pPr>
        <w:pStyle w:val="SingleTxtGC"/>
        <w:rPr>
          <w:rFonts w:hint="eastAsia"/>
        </w:rPr>
      </w:pPr>
      <w:r w:rsidRPr="0047743A">
        <w:rPr>
          <w:rFonts w:hint="eastAsia"/>
        </w:rPr>
        <w:t>1.</w:t>
      </w:r>
      <w:r w:rsidR="009B5BD5" w:rsidRPr="0047743A">
        <w:rPr>
          <w:rFonts w:hint="eastAsia"/>
        </w:rPr>
        <w:t xml:space="preserve">  </w:t>
      </w:r>
      <w:r w:rsidR="009B5BD5" w:rsidRPr="0047743A">
        <w:rPr>
          <w:rFonts w:hint="eastAsia"/>
        </w:rPr>
        <w:t>禁止酷刑委员会</w:t>
      </w:r>
      <w:r w:rsidR="00BF56F7" w:rsidRPr="0047743A">
        <w:rPr>
          <w:rFonts w:hint="eastAsia"/>
        </w:rPr>
        <w:t>在</w:t>
      </w:r>
      <w:r w:rsidR="009B5BD5" w:rsidRPr="0047743A">
        <w:rPr>
          <w:rFonts w:hint="eastAsia"/>
        </w:rPr>
        <w:t>2012</w:t>
      </w:r>
      <w:r w:rsidR="009B5BD5" w:rsidRPr="0047743A">
        <w:rPr>
          <w:rFonts w:hint="eastAsia"/>
        </w:rPr>
        <w:t>年</w:t>
      </w:r>
      <w:r w:rsidR="009B5BD5" w:rsidRPr="0047743A">
        <w:rPr>
          <w:rFonts w:hint="eastAsia"/>
        </w:rPr>
        <w:t>5</w:t>
      </w:r>
      <w:r w:rsidR="009B5BD5" w:rsidRPr="0047743A">
        <w:rPr>
          <w:rFonts w:hint="eastAsia"/>
        </w:rPr>
        <w:t>月</w:t>
      </w:r>
      <w:r w:rsidR="009B5BD5" w:rsidRPr="0047743A">
        <w:rPr>
          <w:rFonts w:hint="eastAsia"/>
        </w:rPr>
        <w:t>9</w:t>
      </w:r>
      <w:r w:rsidR="009B5BD5" w:rsidRPr="0047743A">
        <w:rPr>
          <w:rFonts w:hint="eastAsia"/>
        </w:rPr>
        <w:t>日和</w:t>
      </w:r>
      <w:r w:rsidR="009B5BD5" w:rsidRPr="0047743A">
        <w:rPr>
          <w:rFonts w:hint="eastAsia"/>
        </w:rPr>
        <w:t>10</w:t>
      </w:r>
      <w:r w:rsidR="009B5BD5" w:rsidRPr="0047743A">
        <w:rPr>
          <w:rFonts w:hint="eastAsia"/>
        </w:rPr>
        <w:t>日举行的第</w:t>
      </w:r>
      <w:r w:rsidR="009B5BD5" w:rsidRPr="0047743A">
        <w:rPr>
          <w:rFonts w:hint="eastAsia"/>
        </w:rPr>
        <w:t>1062</w:t>
      </w:r>
      <w:r w:rsidR="009B5BD5" w:rsidRPr="0047743A">
        <w:rPr>
          <w:rFonts w:hint="eastAsia"/>
        </w:rPr>
        <w:t>和第</w:t>
      </w:r>
      <w:r w:rsidR="009B5BD5" w:rsidRPr="0047743A">
        <w:rPr>
          <w:rFonts w:hint="eastAsia"/>
        </w:rPr>
        <w:t>1065</w:t>
      </w:r>
      <w:r w:rsidR="009B5BD5" w:rsidRPr="0047743A">
        <w:rPr>
          <w:rFonts w:hint="eastAsia"/>
        </w:rPr>
        <w:t>次会议</w:t>
      </w:r>
      <w:r w:rsidRPr="0047743A">
        <w:rPr>
          <w:rFonts w:hint="eastAsia"/>
        </w:rPr>
        <w:t>(</w:t>
      </w:r>
      <w:r w:rsidR="009B5BD5" w:rsidRPr="0047743A">
        <w:rPr>
          <w:rFonts w:hint="eastAsia"/>
        </w:rPr>
        <w:t>CAT</w:t>
      </w:r>
      <w:r w:rsidRPr="0047743A">
        <w:rPr>
          <w:rFonts w:hint="eastAsia"/>
        </w:rPr>
        <w:t>/</w:t>
      </w:r>
      <w:r w:rsidR="009B5BD5" w:rsidRPr="0047743A">
        <w:rPr>
          <w:rFonts w:hint="eastAsia"/>
        </w:rPr>
        <w:t>C</w:t>
      </w:r>
      <w:r w:rsidRPr="0047743A">
        <w:rPr>
          <w:rFonts w:hint="eastAsia"/>
        </w:rPr>
        <w:t>/</w:t>
      </w:r>
      <w:r w:rsidR="009B5BD5" w:rsidRPr="0047743A">
        <w:rPr>
          <w:rFonts w:hint="eastAsia"/>
        </w:rPr>
        <w:t>SR.1062</w:t>
      </w:r>
      <w:r w:rsidR="009B5BD5" w:rsidRPr="0047743A">
        <w:rPr>
          <w:rFonts w:hint="eastAsia"/>
        </w:rPr>
        <w:t>和</w:t>
      </w:r>
      <w:r w:rsidR="009B5BD5" w:rsidRPr="0047743A">
        <w:rPr>
          <w:rFonts w:hint="eastAsia"/>
        </w:rPr>
        <w:t>SR.1065</w:t>
      </w:r>
      <w:r w:rsidRPr="0047743A">
        <w:rPr>
          <w:rFonts w:hint="eastAsia"/>
        </w:rPr>
        <w:t>)</w:t>
      </w:r>
      <w:r w:rsidR="009B5BD5" w:rsidRPr="0047743A">
        <w:rPr>
          <w:rFonts w:hint="eastAsia"/>
        </w:rPr>
        <w:t>上审议了希腊的第五和第六次合并定期报告</w:t>
      </w:r>
      <w:r w:rsidRPr="0047743A">
        <w:rPr>
          <w:rFonts w:hint="eastAsia"/>
        </w:rPr>
        <w:t>(</w:t>
      </w:r>
      <w:r w:rsidR="009B5BD5" w:rsidRPr="0047743A">
        <w:rPr>
          <w:rFonts w:hint="eastAsia"/>
        </w:rPr>
        <w:t>CAT</w:t>
      </w:r>
      <w:r w:rsidRPr="0047743A">
        <w:rPr>
          <w:rFonts w:hint="eastAsia"/>
        </w:rPr>
        <w:t>/</w:t>
      </w:r>
      <w:r w:rsidR="009B5BD5" w:rsidRPr="0047743A">
        <w:rPr>
          <w:rFonts w:hint="eastAsia"/>
        </w:rPr>
        <w:t>C</w:t>
      </w:r>
      <w:r w:rsidRPr="0047743A">
        <w:rPr>
          <w:rFonts w:hint="eastAsia"/>
        </w:rPr>
        <w:t>/</w:t>
      </w:r>
      <w:r w:rsidR="00BF56F7" w:rsidRPr="0047743A">
        <w:rPr>
          <w:rFonts w:hint="eastAsia"/>
        </w:rPr>
        <w:t xml:space="preserve"> </w:t>
      </w:r>
      <w:r w:rsidR="009B5BD5" w:rsidRPr="0047743A">
        <w:rPr>
          <w:rFonts w:hint="eastAsia"/>
        </w:rPr>
        <w:t>GRC</w:t>
      </w:r>
      <w:r w:rsidRPr="0047743A">
        <w:rPr>
          <w:rFonts w:hint="eastAsia"/>
        </w:rPr>
        <w:t>/</w:t>
      </w:r>
      <w:r w:rsidR="009B5BD5" w:rsidRPr="0047743A">
        <w:rPr>
          <w:rFonts w:hint="eastAsia"/>
        </w:rPr>
        <w:t>5-6</w:t>
      </w:r>
      <w:r w:rsidRPr="0047743A">
        <w:rPr>
          <w:rFonts w:hint="eastAsia"/>
        </w:rPr>
        <w:t>)</w:t>
      </w:r>
      <w:r w:rsidR="009B5BD5" w:rsidRPr="0047743A">
        <w:rPr>
          <w:rFonts w:hint="eastAsia"/>
        </w:rPr>
        <w:t>。</w:t>
      </w:r>
      <w:r w:rsidR="00BF56F7" w:rsidRPr="0047743A">
        <w:rPr>
          <w:rFonts w:hint="eastAsia"/>
        </w:rPr>
        <w:t>委员会在</w:t>
      </w:r>
      <w:r w:rsidR="009B5BD5" w:rsidRPr="0047743A">
        <w:rPr>
          <w:rFonts w:hint="eastAsia"/>
        </w:rPr>
        <w:t>2012</w:t>
      </w:r>
      <w:r w:rsidR="009B5BD5" w:rsidRPr="0047743A">
        <w:rPr>
          <w:rFonts w:hint="eastAsia"/>
        </w:rPr>
        <w:t>年</w:t>
      </w:r>
      <w:r w:rsidR="009B5BD5" w:rsidRPr="0047743A">
        <w:rPr>
          <w:rFonts w:hint="eastAsia"/>
        </w:rPr>
        <w:t>5</w:t>
      </w:r>
      <w:r w:rsidR="009B5BD5" w:rsidRPr="0047743A">
        <w:rPr>
          <w:rFonts w:hint="eastAsia"/>
        </w:rPr>
        <w:t>月</w:t>
      </w:r>
      <w:r w:rsidR="009B5BD5" w:rsidRPr="0047743A">
        <w:rPr>
          <w:rFonts w:hint="eastAsia"/>
        </w:rPr>
        <w:t>25</w:t>
      </w:r>
      <w:r w:rsidR="009B5BD5" w:rsidRPr="0047743A">
        <w:rPr>
          <w:rFonts w:hint="eastAsia"/>
        </w:rPr>
        <w:t>日举行的第</w:t>
      </w:r>
      <w:r w:rsidR="009B5BD5" w:rsidRPr="0047743A">
        <w:rPr>
          <w:rFonts w:hint="eastAsia"/>
        </w:rPr>
        <w:t>1084</w:t>
      </w:r>
      <w:r w:rsidR="009B5BD5" w:rsidRPr="0047743A">
        <w:rPr>
          <w:rFonts w:hint="eastAsia"/>
        </w:rPr>
        <w:t>和第</w:t>
      </w:r>
      <w:r w:rsidR="009B5BD5" w:rsidRPr="0047743A">
        <w:rPr>
          <w:rFonts w:hint="eastAsia"/>
        </w:rPr>
        <w:t>1085</w:t>
      </w:r>
      <w:r w:rsidR="009B5BD5" w:rsidRPr="0047743A">
        <w:rPr>
          <w:rFonts w:hint="eastAsia"/>
        </w:rPr>
        <w:t>次会议</w:t>
      </w:r>
      <w:r w:rsidRPr="0047743A">
        <w:rPr>
          <w:rFonts w:hint="eastAsia"/>
        </w:rPr>
        <w:t>(</w:t>
      </w:r>
      <w:r w:rsidR="00355E05" w:rsidRPr="0047743A">
        <w:rPr>
          <w:rFonts w:hint="eastAsia"/>
        </w:rPr>
        <w:t>CAT</w:t>
      </w:r>
      <w:r w:rsidRPr="0047743A">
        <w:rPr>
          <w:rFonts w:hint="eastAsia"/>
        </w:rPr>
        <w:t>/</w:t>
      </w:r>
      <w:r w:rsidR="00355E05" w:rsidRPr="0047743A">
        <w:rPr>
          <w:rFonts w:hint="eastAsia"/>
        </w:rPr>
        <w:t>C</w:t>
      </w:r>
      <w:r w:rsidRPr="0047743A">
        <w:rPr>
          <w:rFonts w:hint="eastAsia"/>
        </w:rPr>
        <w:t>/</w:t>
      </w:r>
      <w:r w:rsidR="00355E05" w:rsidRPr="0047743A">
        <w:rPr>
          <w:rFonts w:hint="eastAsia"/>
        </w:rPr>
        <w:t xml:space="preserve"> SR.1084</w:t>
      </w:r>
      <w:r w:rsidR="00355E05" w:rsidRPr="0047743A">
        <w:rPr>
          <w:rFonts w:hint="eastAsia"/>
        </w:rPr>
        <w:t>和</w:t>
      </w:r>
      <w:r w:rsidR="00355E05" w:rsidRPr="0047743A">
        <w:rPr>
          <w:rFonts w:hint="eastAsia"/>
        </w:rPr>
        <w:t>SR.1085</w:t>
      </w:r>
      <w:r w:rsidRPr="0047743A">
        <w:rPr>
          <w:rFonts w:hint="eastAsia"/>
        </w:rPr>
        <w:t>)</w:t>
      </w:r>
      <w:r w:rsidR="009B5BD5" w:rsidRPr="0047743A">
        <w:rPr>
          <w:rFonts w:hint="eastAsia"/>
        </w:rPr>
        <w:t>上通过了以下结论性意见。</w:t>
      </w:r>
    </w:p>
    <w:p w:rsidR="009B5BD5" w:rsidRDefault="009B5BD5" w:rsidP="009B5BD5">
      <w:pPr>
        <w:pStyle w:val="H1GC"/>
        <w:rPr>
          <w:rFonts w:hint="eastAsia"/>
        </w:rPr>
      </w:pPr>
      <w:r>
        <w:rPr>
          <w:rFonts w:hint="eastAsia"/>
        </w:rPr>
        <w:tab/>
        <w:t>A.</w:t>
      </w:r>
      <w:r>
        <w:rPr>
          <w:rFonts w:hint="eastAsia"/>
        </w:rPr>
        <w:tab/>
      </w:r>
      <w:r>
        <w:rPr>
          <w:rFonts w:hint="eastAsia"/>
        </w:rPr>
        <w:t>导言</w:t>
      </w:r>
    </w:p>
    <w:p w:rsidR="009B5BD5" w:rsidRPr="0047743A" w:rsidRDefault="00324C43" w:rsidP="009B5BD5">
      <w:pPr>
        <w:pStyle w:val="SingleTxtGC"/>
        <w:rPr>
          <w:rFonts w:hint="eastAsia"/>
        </w:rPr>
      </w:pPr>
      <w:r w:rsidRPr="0047743A">
        <w:rPr>
          <w:rFonts w:hint="eastAsia"/>
        </w:rPr>
        <w:t>2.</w:t>
      </w:r>
      <w:r w:rsidR="009B5BD5" w:rsidRPr="0047743A">
        <w:rPr>
          <w:rFonts w:hint="eastAsia"/>
        </w:rPr>
        <w:t xml:space="preserve">  </w:t>
      </w:r>
      <w:r w:rsidR="009B5BD5" w:rsidRPr="0047743A">
        <w:rPr>
          <w:rFonts w:hint="eastAsia"/>
        </w:rPr>
        <w:t>委员会欢迎希腊提交第五和第六次合并定期报告</w:t>
      </w:r>
      <w:r w:rsidRPr="0047743A">
        <w:rPr>
          <w:rFonts w:hint="eastAsia"/>
        </w:rPr>
        <w:t>，</w:t>
      </w:r>
      <w:r w:rsidR="009B5BD5" w:rsidRPr="0047743A">
        <w:rPr>
          <w:rFonts w:hint="eastAsia"/>
        </w:rPr>
        <w:t>对提交报告前的问题单作出答复</w:t>
      </w:r>
      <w:r w:rsidRPr="0047743A">
        <w:rPr>
          <w:rFonts w:hint="eastAsia"/>
        </w:rPr>
        <w:t>(</w:t>
      </w:r>
      <w:r w:rsidR="009B5BD5" w:rsidRPr="0047743A">
        <w:rPr>
          <w:rFonts w:hint="eastAsia"/>
        </w:rPr>
        <w:t>CAT</w:t>
      </w:r>
      <w:r w:rsidRPr="0047743A">
        <w:rPr>
          <w:rFonts w:hint="eastAsia"/>
        </w:rPr>
        <w:t>/</w:t>
      </w:r>
      <w:r w:rsidR="009B5BD5" w:rsidRPr="0047743A">
        <w:rPr>
          <w:rFonts w:hint="eastAsia"/>
        </w:rPr>
        <w:t>C</w:t>
      </w:r>
      <w:r w:rsidRPr="0047743A">
        <w:rPr>
          <w:rFonts w:hint="eastAsia"/>
        </w:rPr>
        <w:t>/</w:t>
      </w:r>
      <w:r w:rsidR="009B5BD5" w:rsidRPr="0047743A">
        <w:rPr>
          <w:rFonts w:hint="eastAsia"/>
        </w:rPr>
        <w:t>GRC</w:t>
      </w:r>
      <w:r w:rsidRPr="0047743A">
        <w:rPr>
          <w:rFonts w:hint="eastAsia"/>
        </w:rPr>
        <w:t>/</w:t>
      </w:r>
      <w:r w:rsidR="009B5BD5" w:rsidRPr="0047743A">
        <w:rPr>
          <w:rFonts w:hint="eastAsia"/>
        </w:rPr>
        <w:t>Q</w:t>
      </w:r>
      <w:r w:rsidRPr="0047743A">
        <w:rPr>
          <w:rFonts w:hint="eastAsia"/>
        </w:rPr>
        <w:t>/</w:t>
      </w:r>
      <w:r w:rsidR="009B5BD5" w:rsidRPr="0047743A">
        <w:rPr>
          <w:rFonts w:hint="eastAsia"/>
        </w:rPr>
        <w:t>5-6</w:t>
      </w:r>
      <w:r w:rsidRPr="0047743A">
        <w:rPr>
          <w:rFonts w:hint="eastAsia"/>
        </w:rPr>
        <w:t>)</w:t>
      </w:r>
      <w:r w:rsidR="009B5BD5" w:rsidRPr="0047743A">
        <w:rPr>
          <w:rFonts w:hint="eastAsia"/>
        </w:rPr>
        <w:t>。委员会表示赞赏缔约国接受任择报告程序并按该程序提交了定期报告</w:t>
      </w:r>
      <w:r w:rsidRPr="0047743A">
        <w:rPr>
          <w:rFonts w:hint="eastAsia"/>
        </w:rPr>
        <w:t>，</w:t>
      </w:r>
      <w:r w:rsidR="009B5BD5" w:rsidRPr="0047743A">
        <w:rPr>
          <w:rFonts w:hint="eastAsia"/>
        </w:rPr>
        <w:t>因为这改善了缔约国和委员会之间的合作</w:t>
      </w:r>
      <w:r w:rsidRPr="0047743A">
        <w:rPr>
          <w:rFonts w:hint="eastAsia"/>
        </w:rPr>
        <w:t>，</w:t>
      </w:r>
      <w:r w:rsidR="009B5BD5" w:rsidRPr="0047743A">
        <w:rPr>
          <w:rFonts w:hint="eastAsia"/>
        </w:rPr>
        <w:t>并有助于有重点地审议报告并与代表团对话。</w:t>
      </w:r>
    </w:p>
    <w:p w:rsidR="009B5BD5" w:rsidRDefault="00324C43" w:rsidP="009B5BD5">
      <w:pPr>
        <w:pStyle w:val="SingleTxtGC"/>
        <w:rPr>
          <w:rFonts w:hint="eastAsia"/>
        </w:rPr>
      </w:pPr>
      <w:r w:rsidRPr="0047743A">
        <w:rPr>
          <w:rFonts w:hint="eastAsia"/>
        </w:rPr>
        <w:t>3.</w:t>
      </w:r>
      <w:r w:rsidR="009B5BD5" w:rsidRPr="0047743A">
        <w:rPr>
          <w:rFonts w:hint="eastAsia"/>
        </w:rPr>
        <w:t xml:space="preserve">  </w:t>
      </w:r>
      <w:r w:rsidR="009B5BD5" w:rsidRPr="0047743A">
        <w:rPr>
          <w:rFonts w:hint="eastAsia"/>
        </w:rPr>
        <w:t>委员会还赞赏与缔约国高级别代表团之间坦率的建设性对话以及审议本报告期间提供的补充资料</w:t>
      </w:r>
      <w:r w:rsidRPr="0047743A">
        <w:rPr>
          <w:rFonts w:hint="eastAsia"/>
        </w:rPr>
        <w:t>，</w:t>
      </w:r>
      <w:r w:rsidR="009B5BD5" w:rsidRPr="0047743A">
        <w:rPr>
          <w:rFonts w:hint="eastAsia"/>
        </w:rPr>
        <w:t>尽管它对缔约国未答复某些问题感到遗憾。委员会确信对话及随后的建议将有助于缔约国为在实际工作中遵守《公约》采取必要步骤</w:t>
      </w:r>
      <w:r w:rsidR="009B5BD5">
        <w:rPr>
          <w:rFonts w:hint="eastAsia"/>
        </w:rPr>
        <w:t>。</w:t>
      </w:r>
    </w:p>
    <w:p w:rsidR="009B5BD5" w:rsidRDefault="009B5BD5" w:rsidP="009B5BD5">
      <w:pPr>
        <w:pStyle w:val="H1GC"/>
        <w:rPr>
          <w:rFonts w:hint="eastAsia"/>
        </w:rPr>
      </w:pPr>
      <w:r>
        <w:rPr>
          <w:rFonts w:hint="eastAsia"/>
        </w:rPr>
        <w:tab/>
        <w:t>B.</w:t>
      </w:r>
      <w:r>
        <w:rPr>
          <w:rFonts w:hint="eastAsia"/>
        </w:rPr>
        <w:tab/>
      </w:r>
      <w:r>
        <w:rPr>
          <w:rFonts w:hint="eastAsia"/>
        </w:rPr>
        <w:t>积极方面</w:t>
      </w:r>
    </w:p>
    <w:p w:rsidR="009B5BD5" w:rsidRPr="0047743A" w:rsidRDefault="00324C43" w:rsidP="009B5BD5">
      <w:pPr>
        <w:pStyle w:val="SingleTxtGC"/>
        <w:rPr>
          <w:rFonts w:hint="eastAsia"/>
        </w:rPr>
      </w:pPr>
      <w:r w:rsidRPr="0047743A">
        <w:rPr>
          <w:rFonts w:hint="eastAsia"/>
        </w:rPr>
        <w:t>4.</w:t>
      </w:r>
      <w:r w:rsidR="009B5BD5" w:rsidRPr="0047743A">
        <w:rPr>
          <w:rFonts w:hint="eastAsia"/>
        </w:rPr>
        <w:t xml:space="preserve">  </w:t>
      </w:r>
      <w:r w:rsidR="009B5BD5" w:rsidRPr="0047743A">
        <w:rPr>
          <w:rFonts w:hint="eastAsia"/>
        </w:rPr>
        <w:t>委员会满意地注意到</w:t>
      </w:r>
      <w:r w:rsidRPr="0047743A">
        <w:rPr>
          <w:rFonts w:hint="eastAsia"/>
        </w:rPr>
        <w:t>，</w:t>
      </w:r>
      <w:r w:rsidR="009B5BD5" w:rsidRPr="0047743A">
        <w:rPr>
          <w:rFonts w:hint="eastAsia"/>
        </w:rPr>
        <w:t>自委员会审议第四次定期报告以来</w:t>
      </w:r>
      <w:r w:rsidRPr="0047743A">
        <w:rPr>
          <w:rFonts w:hint="eastAsia"/>
        </w:rPr>
        <w:t>，</w:t>
      </w:r>
      <w:r w:rsidR="009B5BD5" w:rsidRPr="0047743A">
        <w:rPr>
          <w:rFonts w:hint="eastAsia"/>
        </w:rPr>
        <w:t>缔约国已批准或加入以下国际文书</w:t>
      </w:r>
      <w:r w:rsidRPr="0047743A">
        <w:rPr>
          <w:rFonts w:hint="eastAsia"/>
        </w:rPr>
        <w:t>：</w:t>
      </w:r>
    </w:p>
    <w:p w:rsidR="009B5BD5" w:rsidRPr="0047743A" w:rsidRDefault="009B5BD5" w:rsidP="009B5BD5">
      <w:pPr>
        <w:pStyle w:val="SingleTxtGC"/>
        <w:numPr>
          <w:ilvl w:val="0"/>
          <w:numId w:val="35"/>
        </w:numPr>
        <w:tabs>
          <w:tab w:val="clear" w:pos="2426"/>
          <w:tab w:val="left" w:pos="2427"/>
        </w:tabs>
        <w:rPr>
          <w:rFonts w:hint="eastAsia"/>
        </w:rPr>
      </w:pPr>
      <w:r w:rsidRPr="0047743A">
        <w:rPr>
          <w:rFonts w:hint="eastAsia"/>
        </w:rPr>
        <w:t>《联合国打击跨国有组织犯罪公约》以及《预防、禁止和惩治贩运人口特别是妇女和儿童行为的补充议定书》</w:t>
      </w:r>
      <w:r w:rsidR="00324C43" w:rsidRPr="0047743A">
        <w:rPr>
          <w:rFonts w:hint="eastAsia"/>
        </w:rPr>
        <w:t>(</w:t>
      </w:r>
      <w:r w:rsidRPr="0047743A">
        <w:rPr>
          <w:rFonts w:hint="eastAsia"/>
        </w:rPr>
        <w:t>《巴勒莫议定书》</w:t>
      </w:r>
      <w:r w:rsidR="00324C43" w:rsidRPr="0047743A">
        <w:rPr>
          <w:rFonts w:hint="eastAsia"/>
        </w:rPr>
        <w:t>)</w:t>
      </w:r>
      <w:r w:rsidR="00324C43" w:rsidRPr="0047743A">
        <w:rPr>
          <w:rFonts w:hint="eastAsia"/>
        </w:rPr>
        <w:t>，</w:t>
      </w:r>
      <w:r w:rsidRPr="0047743A">
        <w:rPr>
          <w:rFonts w:hint="eastAsia"/>
        </w:rPr>
        <w:t>2011</w:t>
      </w:r>
      <w:r w:rsidRPr="0047743A">
        <w:rPr>
          <w:rFonts w:hint="eastAsia"/>
        </w:rPr>
        <w:t>年</w:t>
      </w:r>
      <w:r w:rsidRPr="0047743A">
        <w:rPr>
          <w:rFonts w:hint="eastAsia"/>
        </w:rPr>
        <w:t>1</w:t>
      </w:r>
      <w:r w:rsidRPr="0047743A">
        <w:rPr>
          <w:rFonts w:hint="eastAsia"/>
        </w:rPr>
        <w:t>月</w:t>
      </w:r>
      <w:r w:rsidR="00324C43" w:rsidRPr="0047743A">
        <w:rPr>
          <w:rFonts w:hint="eastAsia"/>
        </w:rPr>
        <w:t>；</w:t>
      </w:r>
    </w:p>
    <w:p w:rsidR="009B5BD5" w:rsidRPr="0047743A" w:rsidRDefault="009B5BD5" w:rsidP="009B5BD5">
      <w:pPr>
        <w:pStyle w:val="SingleTxtGC"/>
        <w:numPr>
          <w:ilvl w:val="0"/>
          <w:numId w:val="35"/>
        </w:numPr>
        <w:tabs>
          <w:tab w:val="clear" w:pos="2426"/>
          <w:tab w:val="left" w:pos="2427"/>
        </w:tabs>
        <w:rPr>
          <w:rFonts w:hint="eastAsia"/>
        </w:rPr>
      </w:pPr>
      <w:r w:rsidRPr="0047743A">
        <w:rPr>
          <w:rFonts w:hint="eastAsia"/>
        </w:rPr>
        <w:t>《儿童权利公约关于</w:t>
      </w:r>
      <w:r w:rsidR="00BF56F7" w:rsidRPr="0047743A">
        <w:rPr>
          <w:rFonts w:hint="eastAsia"/>
        </w:rPr>
        <w:t>买卖</w:t>
      </w:r>
      <w:r w:rsidRPr="0047743A">
        <w:rPr>
          <w:rFonts w:hint="eastAsia"/>
        </w:rPr>
        <w:t>儿童</w:t>
      </w:r>
      <w:r w:rsidR="00BF56F7" w:rsidRPr="0047743A">
        <w:rPr>
          <w:rFonts w:hint="eastAsia"/>
        </w:rPr>
        <w:t>、儿童卖淫和儿童色情制品</w:t>
      </w:r>
      <w:r w:rsidRPr="0047743A">
        <w:rPr>
          <w:rFonts w:hint="eastAsia"/>
        </w:rPr>
        <w:t>问题的任择议定书》</w:t>
      </w:r>
      <w:r w:rsidR="00324C43" w:rsidRPr="0047743A">
        <w:rPr>
          <w:rFonts w:hint="eastAsia"/>
        </w:rPr>
        <w:t>，</w:t>
      </w:r>
      <w:r w:rsidRPr="0047743A">
        <w:rPr>
          <w:rFonts w:hint="eastAsia"/>
        </w:rPr>
        <w:t>2008</w:t>
      </w:r>
      <w:r w:rsidRPr="0047743A">
        <w:rPr>
          <w:rFonts w:hint="eastAsia"/>
        </w:rPr>
        <w:t>年</w:t>
      </w:r>
      <w:r w:rsidRPr="0047743A">
        <w:rPr>
          <w:rFonts w:hint="eastAsia"/>
        </w:rPr>
        <w:t>2</w:t>
      </w:r>
      <w:r w:rsidRPr="0047743A">
        <w:rPr>
          <w:rFonts w:hint="eastAsia"/>
        </w:rPr>
        <w:t>月。</w:t>
      </w:r>
    </w:p>
    <w:p w:rsidR="009B5BD5" w:rsidRPr="0047743A" w:rsidRDefault="00324C43" w:rsidP="009B5BD5">
      <w:pPr>
        <w:pStyle w:val="SingleTxtGC"/>
        <w:rPr>
          <w:rFonts w:hint="eastAsia"/>
        </w:rPr>
      </w:pPr>
      <w:r w:rsidRPr="0047743A">
        <w:rPr>
          <w:rFonts w:hint="eastAsia"/>
        </w:rPr>
        <w:t>5.</w:t>
      </w:r>
      <w:r w:rsidR="009B5BD5" w:rsidRPr="0047743A">
        <w:rPr>
          <w:rFonts w:hint="eastAsia"/>
        </w:rPr>
        <w:t xml:space="preserve">  </w:t>
      </w:r>
      <w:r w:rsidR="009B5BD5" w:rsidRPr="0047743A">
        <w:rPr>
          <w:rFonts w:hint="eastAsia"/>
        </w:rPr>
        <w:t>委员会欢迎缔约国于</w:t>
      </w:r>
      <w:r w:rsidR="009B5BD5" w:rsidRPr="0047743A">
        <w:rPr>
          <w:rFonts w:hint="eastAsia"/>
        </w:rPr>
        <w:t>2010</w:t>
      </w:r>
      <w:r w:rsidR="009B5BD5" w:rsidRPr="0047743A">
        <w:rPr>
          <w:rFonts w:hint="eastAsia"/>
        </w:rPr>
        <w:t>年为改善庇护程序和</w:t>
      </w:r>
      <w:r w:rsidR="00BF56F7" w:rsidRPr="0047743A">
        <w:rPr>
          <w:rFonts w:hint="eastAsia"/>
        </w:rPr>
        <w:t>包括</w:t>
      </w:r>
      <w:r w:rsidR="009B5BD5" w:rsidRPr="0047743A">
        <w:rPr>
          <w:rFonts w:hint="eastAsia"/>
        </w:rPr>
        <w:t>寻求庇护者等非常规入境的第三国</w:t>
      </w:r>
      <w:r w:rsidR="00BF56F7" w:rsidRPr="0047743A">
        <w:rPr>
          <w:rFonts w:hint="eastAsia"/>
        </w:rPr>
        <w:t>国</w:t>
      </w:r>
      <w:r w:rsidR="009B5BD5" w:rsidRPr="0047743A">
        <w:rPr>
          <w:rFonts w:hint="eastAsia"/>
        </w:rPr>
        <w:t>民的待遇条件通过了《移民管理国家行动计划》</w:t>
      </w:r>
      <w:r w:rsidRPr="0047743A">
        <w:rPr>
          <w:rFonts w:hint="eastAsia"/>
        </w:rPr>
        <w:t>；</w:t>
      </w:r>
      <w:r w:rsidR="009B5BD5" w:rsidRPr="0047743A">
        <w:rPr>
          <w:rFonts w:hint="eastAsia"/>
        </w:rPr>
        <w:t>于</w:t>
      </w:r>
      <w:r w:rsidR="009B5BD5" w:rsidRPr="0047743A">
        <w:rPr>
          <w:rFonts w:hint="eastAsia"/>
        </w:rPr>
        <w:t>2010</w:t>
      </w:r>
      <w:r w:rsidR="009B5BD5" w:rsidRPr="0047743A">
        <w:rPr>
          <w:rFonts w:hint="eastAsia"/>
        </w:rPr>
        <w:t>年</w:t>
      </w:r>
      <w:r w:rsidR="009B5BD5" w:rsidRPr="0047743A">
        <w:rPr>
          <w:rFonts w:hint="eastAsia"/>
        </w:rPr>
        <w:t>11</w:t>
      </w:r>
      <w:r w:rsidR="009B5BD5" w:rsidRPr="0047743A">
        <w:rPr>
          <w:rFonts w:hint="eastAsia"/>
        </w:rPr>
        <w:t>月通过了总统令</w:t>
      </w:r>
      <w:r w:rsidRPr="0047743A">
        <w:rPr>
          <w:rFonts w:hint="eastAsia"/>
        </w:rPr>
        <w:t>(</w:t>
      </w:r>
      <w:r w:rsidR="005B3CBF" w:rsidRPr="0047743A">
        <w:rPr>
          <w:rFonts w:hint="eastAsia"/>
        </w:rPr>
        <w:t>P.D.</w:t>
      </w:r>
      <w:r w:rsidR="009B5BD5" w:rsidRPr="0047743A">
        <w:rPr>
          <w:rFonts w:hint="eastAsia"/>
        </w:rPr>
        <w:t>114</w:t>
      </w:r>
      <w:r w:rsidRPr="0047743A">
        <w:rPr>
          <w:rFonts w:hint="eastAsia"/>
        </w:rPr>
        <w:t>/</w:t>
      </w:r>
      <w:r w:rsidR="009B5BD5" w:rsidRPr="0047743A">
        <w:rPr>
          <w:rFonts w:hint="eastAsia"/>
        </w:rPr>
        <w:t>2010</w:t>
      </w:r>
      <w:r w:rsidRPr="0047743A">
        <w:rPr>
          <w:rFonts w:hint="eastAsia"/>
        </w:rPr>
        <w:t>)</w:t>
      </w:r>
      <w:r w:rsidRPr="0047743A">
        <w:rPr>
          <w:rFonts w:hint="eastAsia"/>
        </w:rPr>
        <w:t>，</w:t>
      </w:r>
      <w:r w:rsidR="009B5BD5" w:rsidRPr="0047743A">
        <w:rPr>
          <w:rFonts w:hint="eastAsia"/>
        </w:rPr>
        <w:t>修订了先前的庇护程序法律</w:t>
      </w:r>
      <w:r w:rsidRPr="0047743A">
        <w:rPr>
          <w:rFonts w:hint="eastAsia"/>
        </w:rPr>
        <w:t>，</w:t>
      </w:r>
      <w:r w:rsidR="009B5BD5" w:rsidRPr="0047743A">
        <w:rPr>
          <w:rFonts w:hint="eastAsia"/>
        </w:rPr>
        <w:t>并设定了过渡时期的适当标准和保障</w:t>
      </w:r>
      <w:r w:rsidRPr="0047743A">
        <w:rPr>
          <w:rFonts w:hint="eastAsia"/>
        </w:rPr>
        <w:t>，</w:t>
      </w:r>
      <w:r w:rsidR="009B5BD5" w:rsidRPr="0047743A">
        <w:rPr>
          <w:rFonts w:hint="eastAsia"/>
        </w:rPr>
        <w:t>以便公正高效地开展庇护申请者审查</w:t>
      </w:r>
      <w:r w:rsidRPr="0047743A">
        <w:rPr>
          <w:rFonts w:hint="eastAsia"/>
        </w:rPr>
        <w:t>；</w:t>
      </w:r>
      <w:r w:rsidR="009B5BD5" w:rsidRPr="0047743A">
        <w:rPr>
          <w:rFonts w:hint="eastAsia"/>
        </w:rPr>
        <w:t>于</w:t>
      </w:r>
      <w:r w:rsidR="009B5BD5" w:rsidRPr="0047743A">
        <w:rPr>
          <w:rFonts w:hint="eastAsia"/>
        </w:rPr>
        <w:t>2011</w:t>
      </w:r>
      <w:r w:rsidR="009B5BD5" w:rsidRPr="0047743A">
        <w:rPr>
          <w:rFonts w:hint="eastAsia"/>
        </w:rPr>
        <w:t>年</w:t>
      </w:r>
      <w:r w:rsidR="009B5BD5" w:rsidRPr="0047743A">
        <w:rPr>
          <w:rFonts w:hint="eastAsia"/>
        </w:rPr>
        <w:t>1</w:t>
      </w:r>
      <w:r w:rsidR="009B5BD5" w:rsidRPr="0047743A">
        <w:rPr>
          <w:rFonts w:hint="eastAsia"/>
        </w:rPr>
        <w:t>月出台了一项全面的法律</w:t>
      </w:r>
      <w:r w:rsidRPr="0047743A">
        <w:rPr>
          <w:rFonts w:hint="eastAsia"/>
        </w:rPr>
        <w:t>(</w:t>
      </w:r>
      <w:r w:rsidR="009B5BD5" w:rsidRPr="0047743A">
        <w:rPr>
          <w:rFonts w:hint="eastAsia"/>
        </w:rPr>
        <w:t>L.3907</w:t>
      </w:r>
      <w:r w:rsidRPr="0047743A">
        <w:rPr>
          <w:rFonts w:hint="eastAsia"/>
        </w:rPr>
        <w:t>/</w:t>
      </w:r>
      <w:r w:rsidR="009B5BD5" w:rsidRPr="0047743A">
        <w:rPr>
          <w:rFonts w:hint="eastAsia"/>
        </w:rPr>
        <w:t>2011</w:t>
      </w:r>
      <w:r w:rsidRPr="0047743A">
        <w:rPr>
          <w:rFonts w:hint="eastAsia"/>
        </w:rPr>
        <w:t>)</w:t>
      </w:r>
      <w:r w:rsidRPr="0047743A">
        <w:rPr>
          <w:rFonts w:hint="eastAsia"/>
        </w:rPr>
        <w:t>，</w:t>
      </w:r>
      <w:r w:rsidR="009B5BD5" w:rsidRPr="0047743A">
        <w:rPr>
          <w:rFonts w:hint="eastAsia"/>
        </w:rPr>
        <w:t>规定设立新的独立于警方的庇护</w:t>
      </w:r>
      <w:r w:rsidR="00BF56F7" w:rsidRPr="0047743A">
        <w:rPr>
          <w:rFonts w:hint="eastAsia"/>
        </w:rPr>
        <w:t>事</w:t>
      </w:r>
      <w:r w:rsidR="009B5BD5" w:rsidRPr="0047743A">
        <w:rPr>
          <w:rFonts w:hint="eastAsia"/>
        </w:rPr>
        <w:t>务处</w:t>
      </w:r>
      <w:r w:rsidRPr="0047743A">
        <w:rPr>
          <w:rFonts w:hint="eastAsia"/>
        </w:rPr>
        <w:t>，</w:t>
      </w:r>
      <w:r w:rsidR="009B5BD5" w:rsidRPr="0047743A">
        <w:rPr>
          <w:rFonts w:hint="eastAsia"/>
        </w:rPr>
        <w:t>逐步接管全部庇护问题方面的工作</w:t>
      </w:r>
      <w:r w:rsidRPr="0047743A">
        <w:rPr>
          <w:rFonts w:hint="eastAsia"/>
        </w:rPr>
        <w:t>，</w:t>
      </w:r>
      <w:r w:rsidR="009B5BD5" w:rsidRPr="0047743A">
        <w:rPr>
          <w:rFonts w:hint="eastAsia"/>
        </w:rPr>
        <w:t>并设立初次接待处</w:t>
      </w:r>
      <w:r w:rsidRPr="0047743A">
        <w:rPr>
          <w:rFonts w:hint="eastAsia"/>
        </w:rPr>
        <w:t>，</w:t>
      </w:r>
      <w:r w:rsidR="009B5BD5" w:rsidRPr="0047743A">
        <w:rPr>
          <w:rFonts w:hint="eastAsia"/>
        </w:rPr>
        <w:t>以便在边境地区设立初次接待中心。</w:t>
      </w:r>
    </w:p>
    <w:p w:rsidR="009B5BD5" w:rsidRPr="0047743A" w:rsidRDefault="00324C43" w:rsidP="009B5BD5">
      <w:pPr>
        <w:pStyle w:val="SingleTxtGC"/>
        <w:rPr>
          <w:rFonts w:hint="eastAsia"/>
        </w:rPr>
      </w:pPr>
      <w:r w:rsidRPr="0047743A">
        <w:rPr>
          <w:rFonts w:hint="eastAsia"/>
        </w:rPr>
        <w:t>6.</w:t>
      </w:r>
      <w:r w:rsidR="009B5BD5" w:rsidRPr="0047743A">
        <w:rPr>
          <w:rFonts w:hint="eastAsia"/>
        </w:rPr>
        <w:t xml:space="preserve">  </w:t>
      </w:r>
      <w:r w:rsidR="009B5BD5" w:rsidRPr="0047743A">
        <w:rPr>
          <w:rFonts w:hint="eastAsia"/>
        </w:rPr>
        <w:t>委员会满意地注意到</w:t>
      </w:r>
      <w:r w:rsidRPr="0047743A">
        <w:rPr>
          <w:rFonts w:hint="eastAsia"/>
        </w:rPr>
        <w:t>，</w:t>
      </w:r>
      <w:r w:rsidR="009B5BD5" w:rsidRPr="0047743A">
        <w:rPr>
          <w:rFonts w:hint="eastAsia"/>
        </w:rPr>
        <w:t>缔约国采取了一些其他法律举措</w:t>
      </w:r>
      <w:r w:rsidRPr="0047743A">
        <w:rPr>
          <w:rFonts w:hint="eastAsia"/>
        </w:rPr>
        <w:t>，</w:t>
      </w:r>
      <w:r w:rsidR="009B5BD5" w:rsidRPr="0047743A">
        <w:rPr>
          <w:rFonts w:hint="eastAsia"/>
        </w:rPr>
        <w:t>以落实委员会的建议并改善《公约》的执行</w:t>
      </w:r>
      <w:r w:rsidRPr="0047743A">
        <w:rPr>
          <w:rFonts w:hint="eastAsia"/>
        </w:rPr>
        <w:t>，</w:t>
      </w:r>
      <w:r w:rsidR="009B5BD5" w:rsidRPr="0047743A">
        <w:rPr>
          <w:rFonts w:hint="eastAsia"/>
        </w:rPr>
        <w:t>具体领域包括审前拘留、公正审判、拘留条件、贩运人口、家庭暴力等。</w:t>
      </w:r>
    </w:p>
    <w:p w:rsidR="009B5BD5" w:rsidRPr="0047743A" w:rsidRDefault="00324C43" w:rsidP="009B5BD5">
      <w:pPr>
        <w:pStyle w:val="SingleTxtGC"/>
        <w:rPr>
          <w:rFonts w:hint="eastAsia"/>
        </w:rPr>
      </w:pPr>
      <w:r w:rsidRPr="0047743A">
        <w:rPr>
          <w:rFonts w:hint="eastAsia"/>
        </w:rPr>
        <w:t>7.</w:t>
      </w:r>
      <w:r w:rsidR="009B5BD5" w:rsidRPr="0047743A">
        <w:rPr>
          <w:rFonts w:hint="eastAsia"/>
        </w:rPr>
        <w:t xml:space="preserve">  </w:t>
      </w:r>
      <w:r w:rsidR="009B5BD5" w:rsidRPr="0047743A">
        <w:rPr>
          <w:rFonts w:hint="eastAsia"/>
        </w:rPr>
        <w:t>委员会赞赏缔约国努力修改政策和程序</w:t>
      </w:r>
      <w:r w:rsidRPr="0047743A">
        <w:rPr>
          <w:rFonts w:hint="eastAsia"/>
        </w:rPr>
        <w:t>，</w:t>
      </w:r>
      <w:r w:rsidR="009B5BD5" w:rsidRPr="0047743A">
        <w:rPr>
          <w:rFonts w:hint="eastAsia"/>
        </w:rPr>
        <w:t>从而加强人权保护和履行《公约》</w:t>
      </w:r>
      <w:r w:rsidRPr="0047743A">
        <w:rPr>
          <w:rFonts w:hint="eastAsia"/>
        </w:rPr>
        <w:t>，</w:t>
      </w:r>
      <w:r w:rsidR="009B5BD5" w:rsidRPr="0047743A">
        <w:rPr>
          <w:rFonts w:hint="eastAsia"/>
        </w:rPr>
        <w:t>具体工作包括</w:t>
      </w:r>
      <w:r w:rsidRPr="0047743A">
        <w:rPr>
          <w:rFonts w:hint="eastAsia"/>
        </w:rPr>
        <w:t>：</w:t>
      </w:r>
    </w:p>
    <w:p w:rsidR="009B5BD5" w:rsidRPr="0047743A" w:rsidRDefault="009B5BD5" w:rsidP="009B5BD5">
      <w:pPr>
        <w:pStyle w:val="SingleTxtGC"/>
        <w:numPr>
          <w:ilvl w:val="0"/>
          <w:numId w:val="37"/>
        </w:numPr>
        <w:tabs>
          <w:tab w:val="clear" w:pos="2426"/>
          <w:tab w:val="left" w:pos="2427"/>
        </w:tabs>
        <w:rPr>
          <w:rFonts w:hint="eastAsia"/>
        </w:rPr>
      </w:pPr>
      <w:r w:rsidRPr="0047743A">
        <w:rPr>
          <w:rFonts w:hint="eastAsia"/>
        </w:rPr>
        <w:t>自</w:t>
      </w:r>
      <w:r w:rsidRPr="0047743A">
        <w:rPr>
          <w:rFonts w:hint="eastAsia"/>
        </w:rPr>
        <w:t>2011</w:t>
      </w:r>
      <w:r w:rsidRPr="0047743A">
        <w:rPr>
          <w:rFonts w:hint="eastAsia"/>
        </w:rPr>
        <w:t>年</w:t>
      </w:r>
      <w:r w:rsidRPr="0047743A">
        <w:rPr>
          <w:rFonts w:hint="eastAsia"/>
        </w:rPr>
        <w:t>6</w:t>
      </w:r>
      <w:r w:rsidRPr="0047743A">
        <w:rPr>
          <w:rFonts w:hint="eastAsia"/>
        </w:rPr>
        <w:t>月起</w:t>
      </w:r>
      <w:r w:rsidR="00324C43" w:rsidRPr="0047743A">
        <w:rPr>
          <w:rFonts w:hint="eastAsia"/>
        </w:rPr>
        <w:t>，</w:t>
      </w:r>
      <w:r w:rsidRPr="0047743A">
        <w:rPr>
          <w:rFonts w:hint="eastAsia"/>
        </w:rPr>
        <w:t>各监狱设《被拘留者伤情记录》</w:t>
      </w:r>
      <w:r w:rsidR="00324C43" w:rsidRPr="0047743A">
        <w:rPr>
          <w:rFonts w:hint="eastAsia"/>
        </w:rPr>
        <w:t>，</w:t>
      </w:r>
      <w:r w:rsidRPr="0047743A">
        <w:rPr>
          <w:rFonts w:hint="eastAsia"/>
        </w:rPr>
        <w:t>各女子监狱设《搜身记录》</w:t>
      </w:r>
      <w:r w:rsidR="00324C43" w:rsidRPr="0047743A">
        <w:rPr>
          <w:rFonts w:hint="eastAsia"/>
        </w:rPr>
        <w:t>；</w:t>
      </w:r>
    </w:p>
    <w:p w:rsidR="009B5BD5" w:rsidRPr="0047743A" w:rsidRDefault="009B5BD5" w:rsidP="009B5BD5">
      <w:pPr>
        <w:pStyle w:val="SingleTxtGC"/>
        <w:numPr>
          <w:ilvl w:val="0"/>
          <w:numId w:val="37"/>
        </w:numPr>
        <w:tabs>
          <w:tab w:val="clear" w:pos="2426"/>
          <w:tab w:val="left" w:pos="2427"/>
        </w:tabs>
        <w:rPr>
          <w:rFonts w:hint="eastAsia"/>
        </w:rPr>
      </w:pPr>
      <w:r w:rsidRPr="0047743A">
        <w:rPr>
          <w:rFonts w:hint="eastAsia"/>
        </w:rPr>
        <w:t>开设特别热线</w:t>
      </w:r>
      <w:r w:rsidR="00324C43" w:rsidRPr="0047743A">
        <w:rPr>
          <w:rFonts w:hint="eastAsia"/>
        </w:rPr>
        <w:t>，</w:t>
      </w:r>
      <w:r w:rsidRPr="0047743A">
        <w:rPr>
          <w:rFonts w:hint="eastAsia"/>
        </w:rPr>
        <w:t>让囚犯与监狱总管部门联系并表达意见。</w:t>
      </w:r>
    </w:p>
    <w:p w:rsidR="009B5BD5" w:rsidRPr="0047743A" w:rsidRDefault="00324C43" w:rsidP="009B5BD5">
      <w:pPr>
        <w:pStyle w:val="SingleTxtGC"/>
        <w:rPr>
          <w:rFonts w:hint="eastAsia"/>
        </w:rPr>
      </w:pPr>
      <w:r w:rsidRPr="0047743A">
        <w:rPr>
          <w:rFonts w:hint="eastAsia"/>
        </w:rPr>
        <w:t>8.</w:t>
      </w:r>
      <w:r w:rsidR="009B5BD5" w:rsidRPr="0047743A">
        <w:rPr>
          <w:rFonts w:hint="eastAsia"/>
        </w:rPr>
        <w:t xml:space="preserve">  </w:t>
      </w:r>
      <w:r w:rsidR="009B5BD5" w:rsidRPr="0047743A">
        <w:rPr>
          <w:rFonts w:hint="eastAsia"/>
        </w:rPr>
        <w:t>委员会还满意地注意到</w:t>
      </w:r>
      <w:r w:rsidRPr="0047743A">
        <w:rPr>
          <w:rFonts w:hint="eastAsia"/>
        </w:rPr>
        <w:t>，</w:t>
      </w:r>
      <w:r w:rsidR="009B5BD5" w:rsidRPr="0047743A">
        <w:rPr>
          <w:rFonts w:hint="eastAsia"/>
        </w:rPr>
        <w:t>缔约国向人权理事会所有特别程序任务负责人发出了访问本国的长期邀请。自委员会审议缔约国上次定期报告以来</w:t>
      </w:r>
      <w:r w:rsidRPr="0047743A">
        <w:rPr>
          <w:rFonts w:hint="eastAsia"/>
        </w:rPr>
        <w:t>，</w:t>
      </w:r>
      <w:r w:rsidR="009B5BD5" w:rsidRPr="0047743A">
        <w:rPr>
          <w:rFonts w:hint="eastAsia"/>
        </w:rPr>
        <w:t>缔约国接待了三位来访的人权理事会特别报告员</w:t>
      </w:r>
      <w:r w:rsidRPr="0047743A">
        <w:rPr>
          <w:rFonts w:hint="eastAsia"/>
        </w:rPr>
        <w:t>，</w:t>
      </w:r>
      <w:r w:rsidR="009B5BD5" w:rsidRPr="0047743A">
        <w:rPr>
          <w:rFonts w:hint="eastAsia"/>
        </w:rPr>
        <w:t>其中包括酷刑和其他残忍、不人道或有辱人格的待遇或处罚问题特别报告员。</w:t>
      </w:r>
    </w:p>
    <w:p w:rsidR="009B5BD5" w:rsidRDefault="009B5BD5" w:rsidP="009B5BD5">
      <w:pPr>
        <w:pStyle w:val="H1GC"/>
        <w:rPr>
          <w:rFonts w:hint="eastAsia"/>
        </w:rPr>
      </w:pPr>
      <w:r>
        <w:rPr>
          <w:rFonts w:hint="eastAsia"/>
        </w:rPr>
        <w:tab/>
        <w:t>C.</w:t>
      </w:r>
      <w:r>
        <w:rPr>
          <w:rFonts w:hint="eastAsia"/>
        </w:rPr>
        <w:tab/>
      </w:r>
      <w:r>
        <w:rPr>
          <w:rFonts w:hint="eastAsia"/>
        </w:rPr>
        <w:t>主要关注的问题和建议</w:t>
      </w:r>
    </w:p>
    <w:p w:rsidR="009B5BD5" w:rsidRDefault="00E42646" w:rsidP="00E42646">
      <w:pPr>
        <w:pStyle w:val="H23GC"/>
        <w:rPr>
          <w:rFonts w:hint="eastAsia"/>
        </w:rPr>
      </w:pPr>
      <w:r>
        <w:rPr>
          <w:rFonts w:hint="eastAsia"/>
        </w:rPr>
        <w:tab/>
      </w:r>
      <w:r>
        <w:rPr>
          <w:rFonts w:hint="eastAsia"/>
        </w:rPr>
        <w:tab/>
      </w:r>
      <w:r w:rsidR="009B5BD5">
        <w:rPr>
          <w:rFonts w:hint="eastAsia"/>
        </w:rPr>
        <w:t>酷刑的定义</w:t>
      </w:r>
    </w:p>
    <w:p w:rsidR="009B5BD5" w:rsidRDefault="00324C43" w:rsidP="009B5BD5">
      <w:pPr>
        <w:pStyle w:val="SingleTxtGC"/>
        <w:rPr>
          <w:rFonts w:hint="eastAsia"/>
        </w:rPr>
      </w:pPr>
      <w:r>
        <w:rPr>
          <w:rFonts w:hint="eastAsia"/>
        </w:rPr>
        <w:t>9.</w:t>
      </w:r>
      <w:r w:rsidR="009B5BD5">
        <w:rPr>
          <w:rFonts w:hint="eastAsia"/>
        </w:rPr>
        <w:t xml:space="preserve">  </w:t>
      </w:r>
      <w:r w:rsidR="009B5BD5">
        <w:rPr>
          <w:rFonts w:hint="eastAsia"/>
        </w:rPr>
        <w:t>委员会注意到</w:t>
      </w:r>
      <w:r>
        <w:rPr>
          <w:rFonts w:hint="eastAsia"/>
        </w:rPr>
        <w:t>，</w:t>
      </w:r>
      <w:r w:rsidR="009B5BD5">
        <w:rPr>
          <w:rFonts w:hint="eastAsia"/>
        </w:rPr>
        <w:t>缔约国的刑法对酷刑行为予以处罚</w:t>
      </w:r>
      <w:r>
        <w:rPr>
          <w:rFonts w:hint="eastAsia"/>
        </w:rPr>
        <w:t>(</w:t>
      </w:r>
      <w:r w:rsidR="009B5BD5">
        <w:rPr>
          <w:rFonts w:hint="eastAsia"/>
        </w:rPr>
        <w:t>第</w:t>
      </w:r>
      <w:r w:rsidR="009B5BD5">
        <w:rPr>
          <w:rFonts w:hint="eastAsia"/>
        </w:rPr>
        <w:t>137A</w:t>
      </w:r>
      <w:r w:rsidR="009B5BD5">
        <w:rPr>
          <w:rFonts w:hint="eastAsia"/>
        </w:rPr>
        <w:t>和第</w:t>
      </w:r>
      <w:r w:rsidR="009B5BD5">
        <w:rPr>
          <w:rFonts w:hint="eastAsia"/>
        </w:rPr>
        <w:t>137B</w:t>
      </w:r>
      <w:r w:rsidR="009B5BD5">
        <w:rPr>
          <w:rFonts w:hint="eastAsia"/>
        </w:rPr>
        <w:t>条</w:t>
      </w:r>
      <w:r>
        <w:rPr>
          <w:rFonts w:hint="eastAsia"/>
        </w:rPr>
        <w:t>)</w:t>
      </w:r>
      <w:r>
        <w:rPr>
          <w:rFonts w:hint="eastAsia"/>
        </w:rPr>
        <w:t>，</w:t>
      </w:r>
      <w:r w:rsidR="009B5BD5">
        <w:rPr>
          <w:rFonts w:hint="eastAsia"/>
        </w:rPr>
        <w:t>但感到关切的是</w:t>
      </w:r>
      <w:r>
        <w:rPr>
          <w:rFonts w:hint="eastAsia"/>
        </w:rPr>
        <w:t>，</w:t>
      </w:r>
      <w:r w:rsidR="009B5BD5">
        <w:rPr>
          <w:rFonts w:hint="eastAsia"/>
        </w:rPr>
        <w:t>目前的定义不符合《公约》第</w:t>
      </w:r>
      <w:r w:rsidR="009B5BD5">
        <w:rPr>
          <w:rFonts w:hint="eastAsia"/>
        </w:rPr>
        <w:t>1</w:t>
      </w:r>
      <w:r w:rsidR="009B5BD5">
        <w:rPr>
          <w:rFonts w:hint="eastAsia"/>
        </w:rPr>
        <w:t>条中的定义</w:t>
      </w:r>
      <w:r>
        <w:rPr>
          <w:rFonts w:hint="eastAsia"/>
        </w:rPr>
        <w:t>，</w:t>
      </w:r>
      <w:r w:rsidR="009B5BD5">
        <w:rPr>
          <w:rFonts w:hint="eastAsia"/>
        </w:rPr>
        <w:t>且未包含所有必需的内容</w:t>
      </w:r>
      <w:r>
        <w:rPr>
          <w:rFonts w:hint="eastAsia"/>
        </w:rPr>
        <w:t>(</w:t>
      </w:r>
      <w:r w:rsidR="009B5BD5">
        <w:rPr>
          <w:rFonts w:hint="eastAsia"/>
        </w:rPr>
        <w:t>第</w:t>
      </w:r>
      <w:r w:rsidR="009B5BD5">
        <w:rPr>
          <w:rFonts w:hint="eastAsia"/>
        </w:rPr>
        <w:t>1</w:t>
      </w:r>
      <w:r w:rsidR="009B5BD5">
        <w:rPr>
          <w:rFonts w:hint="eastAsia"/>
        </w:rPr>
        <w:t>条</w:t>
      </w:r>
      <w:r>
        <w:rPr>
          <w:rFonts w:hint="eastAsia"/>
        </w:rPr>
        <w:t>)</w:t>
      </w:r>
      <w:r w:rsidR="009B5BD5">
        <w:rPr>
          <w:rFonts w:hint="eastAsia"/>
        </w:rPr>
        <w:t>。</w:t>
      </w:r>
    </w:p>
    <w:p w:rsidR="009B5BD5" w:rsidRPr="00E42646" w:rsidRDefault="009B5BD5" w:rsidP="009B5BD5">
      <w:pPr>
        <w:pStyle w:val="SingleTxtGC"/>
        <w:rPr>
          <w:rFonts w:eastAsia="SimHei" w:hint="eastAsia"/>
        </w:rPr>
      </w:pPr>
      <w:r w:rsidRPr="00E42646">
        <w:rPr>
          <w:rFonts w:eastAsia="SimHei" w:hint="eastAsia"/>
        </w:rPr>
        <w:t>缔约国应在刑法中纳入严格符合《公约》第</w:t>
      </w:r>
      <w:r w:rsidRPr="00E42646">
        <w:rPr>
          <w:rFonts w:eastAsia="SimHei" w:hint="eastAsia"/>
        </w:rPr>
        <w:t>1</w:t>
      </w:r>
      <w:r w:rsidRPr="00E42646">
        <w:rPr>
          <w:rFonts w:eastAsia="SimHei" w:hint="eastAsia"/>
        </w:rPr>
        <w:t>条且涵盖该条中的所有内容的酷刑定义。该定义一方面可满足《刑法》明确性及可预见性的要求</w:t>
      </w:r>
      <w:r w:rsidR="00324C43">
        <w:rPr>
          <w:rFonts w:eastAsia="SimHei" w:hint="eastAsia"/>
        </w:rPr>
        <w:t>，</w:t>
      </w:r>
      <w:r w:rsidRPr="00E42646">
        <w:rPr>
          <w:rFonts w:eastAsia="SimHei" w:hint="eastAsia"/>
        </w:rPr>
        <w:t>另一方面可满足《公约》的要求</w:t>
      </w:r>
      <w:r w:rsidR="00324C43">
        <w:rPr>
          <w:rFonts w:eastAsia="SimHei" w:hint="eastAsia"/>
        </w:rPr>
        <w:t>，</w:t>
      </w:r>
      <w:r w:rsidRPr="00E42646">
        <w:rPr>
          <w:rFonts w:eastAsia="SimHei" w:hint="eastAsia"/>
        </w:rPr>
        <w:t>即区分政府官员或以官员身份行事的任何其他人所犯的或在其指使、许可或默认之下所犯的酷刑行为和非国家行为方的暴力行为。</w:t>
      </w:r>
    </w:p>
    <w:p w:rsidR="009B5BD5" w:rsidRDefault="00E42646" w:rsidP="00E42646">
      <w:pPr>
        <w:pStyle w:val="H23GC"/>
        <w:rPr>
          <w:rFonts w:hint="eastAsia"/>
        </w:rPr>
      </w:pPr>
      <w:r>
        <w:rPr>
          <w:rFonts w:hint="eastAsia"/>
        </w:rPr>
        <w:tab/>
      </w:r>
      <w:r>
        <w:rPr>
          <w:rFonts w:hint="eastAsia"/>
        </w:rPr>
        <w:tab/>
      </w:r>
      <w:r w:rsidR="009B5BD5">
        <w:rPr>
          <w:rFonts w:hint="eastAsia"/>
        </w:rPr>
        <w:t>关于酷刑和虐待的指控</w:t>
      </w:r>
      <w:r w:rsidR="00324C43">
        <w:rPr>
          <w:rFonts w:hint="eastAsia"/>
        </w:rPr>
        <w:t>，</w:t>
      </w:r>
      <w:r w:rsidR="009B5BD5">
        <w:rPr>
          <w:rFonts w:hint="eastAsia"/>
        </w:rPr>
        <w:t>有罪不罚</w:t>
      </w:r>
    </w:p>
    <w:p w:rsidR="009B5BD5" w:rsidRDefault="009B5BD5" w:rsidP="009B5BD5">
      <w:pPr>
        <w:pStyle w:val="SingleTxtGC"/>
        <w:rPr>
          <w:rFonts w:hint="eastAsia"/>
        </w:rPr>
      </w:pPr>
      <w:r>
        <w:rPr>
          <w:rFonts w:hint="eastAsia"/>
        </w:rPr>
        <w:t>1</w:t>
      </w:r>
      <w:r w:rsidR="00324C43">
        <w:rPr>
          <w:rFonts w:hint="eastAsia"/>
        </w:rPr>
        <w:t>0.</w:t>
      </w:r>
      <w:r>
        <w:rPr>
          <w:rFonts w:hint="eastAsia"/>
        </w:rPr>
        <w:t xml:space="preserve">  </w:t>
      </w:r>
      <w:r>
        <w:rPr>
          <w:rFonts w:hint="eastAsia"/>
        </w:rPr>
        <w:t>委员会表示严重关切的是</w:t>
      </w:r>
      <w:r w:rsidR="00324C43">
        <w:rPr>
          <w:rFonts w:hint="eastAsia"/>
        </w:rPr>
        <w:t>，</w:t>
      </w:r>
      <w:r>
        <w:rPr>
          <w:rFonts w:hint="eastAsia"/>
        </w:rPr>
        <w:t>关于逮捕和拘留期间执法官员酷刑和虐待行为的指控持续存在</w:t>
      </w:r>
      <w:r w:rsidR="00324C43">
        <w:rPr>
          <w:rFonts w:hint="eastAsia"/>
        </w:rPr>
        <w:t>，</w:t>
      </w:r>
      <w:r>
        <w:rPr>
          <w:rFonts w:hint="eastAsia"/>
        </w:rPr>
        <w:t>其中有些受指控的行为发生在刑事调查部门。委员会还关切的是</w:t>
      </w:r>
      <w:r w:rsidR="00324C43">
        <w:rPr>
          <w:rFonts w:hint="eastAsia"/>
        </w:rPr>
        <w:t>，</w:t>
      </w:r>
      <w:r>
        <w:rPr>
          <w:rFonts w:hint="eastAsia"/>
        </w:rPr>
        <w:t>此类案件受到起诉的数量有限</w:t>
      </w:r>
      <w:r w:rsidR="00324C43">
        <w:rPr>
          <w:rFonts w:hint="eastAsia"/>
        </w:rPr>
        <w:t>，</w:t>
      </w:r>
      <w:r>
        <w:rPr>
          <w:rFonts w:hint="eastAsia"/>
        </w:rPr>
        <w:t>最终定罪的数量很少</w:t>
      </w:r>
      <w:r w:rsidR="00324C43">
        <w:rPr>
          <w:rFonts w:hint="eastAsia"/>
        </w:rPr>
        <w:t>，</w:t>
      </w:r>
      <w:r>
        <w:rPr>
          <w:rFonts w:hint="eastAsia"/>
        </w:rPr>
        <w:t>且定罪的案件由于缓刑情节等原因惩处不足。委员会指出</w:t>
      </w:r>
      <w:r w:rsidR="00324C43">
        <w:rPr>
          <w:rFonts w:hint="eastAsia"/>
        </w:rPr>
        <w:t>，</w:t>
      </w:r>
      <w:r>
        <w:rPr>
          <w:rFonts w:hint="eastAsia"/>
        </w:rPr>
        <w:t>这不符合近期欧洲人权法院等国际机构的决定和判决</w:t>
      </w:r>
      <w:r w:rsidR="00324C43">
        <w:rPr>
          <w:rFonts w:hint="eastAsia"/>
        </w:rPr>
        <w:t>，</w:t>
      </w:r>
      <w:r>
        <w:rPr>
          <w:rFonts w:hint="eastAsia"/>
        </w:rPr>
        <w:t>还指出</w:t>
      </w:r>
      <w:r w:rsidR="00324C43">
        <w:rPr>
          <w:rFonts w:hint="eastAsia"/>
        </w:rPr>
        <w:t>，</w:t>
      </w:r>
      <w:r>
        <w:rPr>
          <w:rFonts w:hint="eastAsia"/>
        </w:rPr>
        <w:t>委员会持续从其他来源收</w:t>
      </w:r>
      <w:r w:rsidR="00BF56F7">
        <w:rPr>
          <w:rFonts w:hint="eastAsia"/>
        </w:rPr>
        <w:t>到指控和大量文献。委员会还重申其关切</w:t>
      </w:r>
      <w:r w:rsidR="00324C43">
        <w:rPr>
          <w:rFonts w:hint="eastAsia"/>
        </w:rPr>
        <w:t>，</w:t>
      </w:r>
      <w:r w:rsidR="00BF56F7">
        <w:rPr>
          <w:rFonts w:hint="eastAsia"/>
        </w:rPr>
        <w:t>即检察官一直不愿根据《刑</w:t>
      </w:r>
      <w:r>
        <w:rPr>
          <w:rFonts w:hint="eastAsia"/>
        </w:rPr>
        <w:t>法》第</w:t>
      </w:r>
      <w:r>
        <w:rPr>
          <w:rFonts w:hint="eastAsia"/>
        </w:rPr>
        <w:t>137A</w:t>
      </w:r>
      <w:r>
        <w:rPr>
          <w:rFonts w:hint="eastAsia"/>
        </w:rPr>
        <w:t>条</w:t>
      </w:r>
      <w:r w:rsidR="008267EC">
        <w:rPr>
          <w:rFonts w:hint="eastAsia"/>
        </w:rPr>
        <w:t>提起</w:t>
      </w:r>
      <w:r>
        <w:rPr>
          <w:rFonts w:hint="eastAsia"/>
        </w:rPr>
        <w:t>刑事诉讼</w:t>
      </w:r>
      <w:r w:rsidR="00324C43">
        <w:rPr>
          <w:rFonts w:hint="eastAsia"/>
        </w:rPr>
        <w:t>，</w:t>
      </w:r>
      <w:r>
        <w:rPr>
          <w:rFonts w:hint="eastAsia"/>
        </w:rPr>
        <w:t>仅有一案依该条定罪。此外</w:t>
      </w:r>
      <w:r w:rsidR="00324C43">
        <w:rPr>
          <w:rFonts w:hint="eastAsia"/>
        </w:rPr>
        <w:t>，</w:t>
      </w:r>
      <w:r>
        <w:rPr>
          <w:rFonts w:hint="eastAsia"/>
        </w:rPr>
        <w:t>委员会与酷刑问题特别报告员同样关切的是</w:t>
      </w:r>
      <w:r w:rsidR="00324C43">
        <w:rPr>
          <w:rFonts w:hint="eastAsia"/>
        </w:rPr>
        <w:t>，</w:t>
      </w:r>
      <w:r>
        <w:rPr>
          <w:rFonts w:hint="eastAsia"/>
        </w:rPr>
        <w:t>可用于证实构成酷刑的虐待指控的法医证据有限</w:t>
      </w:r>
      <w:r w:rsidR="00324C43">
        <w:rPr>
          <w:rFonts w:hint="eastAsia"/>
        </w:rPr>
        <w:t>(</w:t>
      </w:r>
      <w:r>
        <w:rPr>
          <w:rFonts w:hint="eastAsia"/>
        </w:rPr>
        <w:t>第</w:t>
      </w:r>
      <w:r>
        <w:rPr>
          <w:rFonts w:hint="eastAsia"/>
        </w:rPr>
        <w:t>1</w:t>
      </w:r>
      <w:r>
        <w:rPr>
          <w:rFonts w:hint="eastAsia"/>
        </w:rPr>
        <w:t>、第</w:t>
      </w:r>
      <w:r>
        <w:rPr>
          <w:rFonts w:hint="eastAsia"/>
        </w:rPr>
        <w:t>2</w:t>
      </w:r>
      <w:r>
        <w:rPr>
          <w:rFonts w:hint="eastAsia"/>
        </w:rPr>
        <w:t>、第</w:t>
      </w:r>
      <w:r>
        <w:rPr>
          <w:rFonts w:hint="eastAsia"/>
        </w:rPr>
        <w:t>4</w:t>
      </w:r>
      <w:r>
        <w:rPr>
          <w:rFonts w:hint="eastAsia"/>
        </w:rPr>
        <w:t>、第</w:t>
      </w:r>
      <w:r>
        <w:rPr>
          <w:rFonts w:hint="eastAsia"/>
        </w:rPr>
        <w:t>12</w:t>
      </w:r>
      <w:r>
        <w:rPr>
          <w:rFonts w:hint="eastAsia"/>
        </w:rPr>
        <w:t>和第</w:t>
      </w:r>
      <w:r>
        <w:rPr>
          <w:rFonts w:hint="eastAsia"/>
        </w:rPr>
        <w:t>16</w:t>
      </w:r>
      <w:r>
        <w:rPr>
          <w:rFonts w:hint="eastAsia"/>
        </w:rPr>
        <w:t>条</w:t>
      </w:r>
      <w:r w:rsidR="00324C43">
        <w:rPr>
          <w:rFonts w:hint="eastAsia"/>
        </w:rPr>
        <w:t>)</w:t>
      </w:r>
      <w:r>
        <w:rPr>
          <w:rFonts w:hint="eastAsia"/>
        </w:rPr>
        <w:t>。</w:t>
      </w:r>
    </w:p>
    <w:p w:rsidR="009B5BD5" w:rsidRPr="00BF56F7" w:rsidRDefault="009B5BD5" w:rsidP="00BF56F7">
      <w:pPr>
        <w:pStyle w:val="SingleTxtGC"/>
        <w:rPr>
          <w:rFonts w:eastAsia="SimHei" w:hint="eastAsia"/>
        </w:rPr>
      </w:pPr>
      <w:r w:rsidRPr="00BF56F7">
        <w:rPr>
          <w:rFonts w:eastAsia="SimHei" w:hint="eastAsia"/>
        </w:rPr>
        <w:t>缔约国应</w:t>
      </w:r>
      <w:r w:rsidR="00324C43">
        <w:rPr>
          <w:rFonts w:eastAsia="SimHei" w:hint="eastAsia"/>
        </w:rPr>
        <w:t>：</w:t>
      </w:r>
    </w:p>
    <w:p w:rsidR="009B5BD5" w:rsidRPr="00BF56F7" w:rsidRDefault="009B5BD5" w:rsidP="00BF56F7">
      <w:pPr>
        <w:pStyle w:val="SingleTxtGC"/>
        <w:numPr>
          <w:ilvl w:val="0"/>
          <w:numId w:val="41"/>
        </w:numPr>
        <w:tabs>
          <w:tab w:val="clear" w:pos="2426"/>
          <w:tab w:val="left" w:pos="2427"/>
        </w:tabs>
        <w:rPr>
          <w:rFonts w:eastAsia="SimHei" w:hint="eastAsia"/>
        </w:rPr>
      </w:pPr>
      <w:r w:rsidRPr="00BF56F7">
        <w:rPr>
          <w:rFonts w:eastAsia="SimHei" w:hint="eastAsia"/>
        </w:rPr>
        <w:t>作为紧急事项</w:t>
      </w:r>
      <w:r w:rsidR="00324C43">
        <w:rPr>
          <w:rFonts w:eastAsia="SimHei" w:hint="eastAsia"/>
        </w:rPr>
        <w:t>，</w:t>
      </w:r>
      <w:r w:rsidRPr="00BF56F7">
        <w:rPr>
          <w:rFonts w:eastAsia="SimHei" w:hint="eastAsia"/>
        </w:rPr>
        <w:t>立即采取有效措施防止酷刑和虐待行为</w:t>
      </w:r>
      <w:r w:rsidR="00324C43">
        <w:rPr>
          <w:rFonts w:eastAsia="SimHei" w:hint="eastAsia"/>
        </w:rPr>
        <w:t>，</w:t>
      </w:r>
      <w:r w:rsidRPr="00BF56F7">
        <w:rPr>
          <w:rFonts w:eastAsia="SimHei" w:hint="eastAsia"/>
        </w:rPr>
        <w:t>包括开展公众宣传并宣布一项在杜绝国家官员酷刑和虐待行为方面能够产生可衡量的成果的政策</w:t>
      </w:r>
      <w:r w:rsidR="00324C43">
        <w:rPr>
          <w:rFonts w:eastAsia="SimHei" w:hint="eastAsia"/>
        </w:rPr>
        <w:t>；</w:t>
      </w:r>
    </w:p>
    <w:p w:rsidR="009B5BD5" w:rsidRPr="00BF56F7" w:rsidRDefault="008267EC" w:rsidP="00BF56F7">
      <w:pPr>
        <w:pStyle w:val="SingleTxtGC"/>
        <w:numPr>
          <w:ilvl w:val="0"/>
          <w:numId w:val="41"/>
        </w:numPr>
        <w:tabs>
          <w:tab w:val="clear" w:pos="2426"/>
          <w:tab w:val="left" w:pos="2427"/>
        </w:tabs>
        <w:rPr>
          <w:rFonts w:eastAsia="SimHei" w:hint="eastAsia"/>
        </w:rPr>
      </w:pPr>
      <w:r>
        <w:rPr>
          <w:rFonts w:eastAsia="SimHei" w:hint="eastAsia"/>
        </w:rPr>
        <w:t>迅速修订审讯规则与程序</w:t>
      </w:r>
      <w:r w:rsidR="00324C43">
        <w:rPr>
          <w:rFonts w:eastAsia="SimHei" w:hint="eastAsia"/>
        </w:rPr>
        <w:t>，</w:t>
      </w:r>
      <w:r>
        <w:rPr>
          <w:rFonts w:eastAsia="SimHei" w:hint="eastAsia"/>
        </w:rPr>
        <w:t>例如采用录音或录像</w:t>
      </w:r>
      <w:r w:rsidR="00324C43">
        <w:rPr>
          <w:rFonts w:eastAsia="SimHei" w:hint="eastAsia"/>
        </w:rPr>
        <w:t>，</w:t>
      </w:r>
      <w:r>
        <w:rPr>
          <w:rFonts w:eastAsia="SimHei" w:hint="eastAsia"/>
        </w:rPr>
        <w:t>以</w:t>
      </w:r>
      <w:r w:rsidR="009B5BD5" w:rsidRPr="00BF56F7">
        <w:rPr>
          <w:rFonts w:eastAsia="SimHei" w:hint="eastAsia"/>
        </w:rPr>
        <w:t>防止酷刑和虐待</w:t>
      </w:r>
      <w:r w:rsidR="00324C43">
        <w:rPr>
          <w:rFonts w:eastAsia="SimHei" w:hint="eastAsia"/>
        </w:rPr>
        <w:t>；</w:t>
      </w:r>
    </w:p>
    <w:p w:rsidR="009B5BD5" w:rsidRPr="00BF56F7" w:rsidRDefault="009B5BD5" w:rsidP="00BF56F7">
      <w:pPr>
        <w:pStyle w:val="SingleTxtGC"/>
        <w:numPr>
          <w:ilvl w:val="0"/>
          <w:numId w:val="41"/>
        </w:numPr>
        <w:tabs>
          <w:tab w:val="clear" w:pos="2426"/>
          <w:tab w:val="left" w:pos="2427"/>
        </w:tabs>
        <w:rPr>
          <w:rFonts w:eastAsia="SimHei" w:hint="eastAsia"/>
        </w:rPr>
      </w:pPr>
      <w:r w:rsidRPr="00BF56F7">
        <w:rPr>
          <w:rFonts w:eastAsia="SimHei" w:hint="eastAsia"/>
        </w:rPr>
        <w:t>及时审判据称酷刑或虐待行为的肇事者</w:t>
      </w:r>
      <w:r w:rsidR="00324C43">
        <w:rPr>
          <w:rFonts w:eastAsia="SimHei" w:hint="eastAsia"/>
        </w:rPr>
        <w:t>，</w:t>
      </w:r>
      <w:r w:rsidRPr="00BF56F7">
        <w:rPr>
          <w:rFonts w:eastAsia="SimHei" w:hint="eastAsia"/>
        </w:rPr>
        <w:t>如认定其有罪</w:t>
      </w:r>
      <w:r w:rsidR="00324C43">
        <w:rPr>
          <w:rFonts w:eastAsia="SimHei" w:hint="eastAsia"/>
        </w:rPr>
        <w:t>，</w:t>
      </w:r>
      <w:r w:rsidRPr="00BF56F7">
        <w:rPr>
          <w:rFonts w:eastAsia="SimHei" w:hint="eastAsia"/>
        </w:rPr>
        <w:t>判处与其行为严重性相当的刑罚</w:t>
      </w:r>
      <w:r w:rsidR="00A465D9">
        <w:rPr>
          <w:rFonts w:eastAsia="SimHei" w:hint="eastAsia"/>
        </w:rPr>
        <w:t>。</w:t>
      </w:r>
    </w:p>
    <w:p w:rsidR="009B5BD5" w:rsidRDefault="00BF56F7" w:rsidP="00BF56F7">
      <w:pPr>
        <w:pStyle w:val="H23GC"/>
        <w:rPr>
          <w:rFonts w:hint="eastAsia"/>
        </w:rPr>
      </w:pPr>
      <w:r>
        <w:rPr>
          <w:rFonts w:hint="eastAsia"/>
        </w:rPr>
        <w:tab/>
      </w:r>
      <w:r>
        <w:rPr>
          <w:rFonts w:hint="eastAsia"/>
        </w:rPr>
        <w:tab/>
      </w:r>
      <w:r w:rsidR="009B5BD5">
        <w:rPr>
          <w:rFonts w:hint="eastAsia"/>
        </w:rPr>
        <w:t>警方过度使用武力</w:t>
      </w:r>
    </w:p>
    <w:p w:rsidR="009B5BD5" w:rsidRDefault="009B5BD5" w:rsidP="009B5BD5">
      <w:pPr>
        <w:pStyle w:val="SingleTxtGC"/>
        <w:rPr>
          <w:rFonts w:hint="eastAsia"/>
        </w:rPr>
      </w:pPr>
      <w:r>
        <w:rPr>
          <w:rFonts w:hint="eastAsia"/>
        </w:rPr>
        <w:t>1</w:t>
      </w:r>
      <w:r w:rsidR="00324C43">
        <w:rPr>
          <w:rFonts w:hint="eastAsia"/>
        </w:rPr>
        <w:t>1.</w:t>
      </w:r>
      <w:r>
        <w:rPr>
          <w:rFonts w:hint="eastAsia"/>
        </w:rPr>
        <w:t xml:space="preserve">  </w:t>
      </w:r>
      <w:r>
        <w:rPr>
          <w:rFonts w:hint="eastAsia"/>
        </w:rPr>
        <w:t>委员会重申其关切</w:t>
      </w:r>
      <w:r w:rsidR="00324C43">
        <w:rPr>
          <w:rFonts w:hint="eastAsia"/>
        </w:rPr>
        <w:t>，</w:t>
      </w:r>
      <w:r>
        <w:rPr>
          <w:rFonts w:hint="eastAsia"/>
        </w:rPr>
        <w:t>即不断有指控称执法官员过度使用武力</w:t>
      </w:r>
      <w:r w:rsidR="00324C43">
        <w:rPr>
          <w:rFonts w:hint="eastAsia"/>
        </w:rPr>
        <w:t>，</w:t>
      </w:r>
      <w:r>
        <w:rPr>
          <w:rFonts w:hint="eastAsia"/>
        </w:rPr>
        <w:t>通常是在示威</w:t>
      </w:r>
      <w:r w:rsidR="008267EC">
        <w:rPr>
          <w:rFonts w:hint="eastAsia"/>
        </w:rPr>
        <w:t>警务</w:t>
      </w:r>
      <w:r>
        <w:rPr>
          <w:rFonts w:hint="eastAsia"/>
        </w:rPr>
        <w:t>和人群控制的情况下</w:t>
      </w:r>
      <w:r w:rsidR="00324C43">
        <w:rPr>
          <w:rFonts w:hint="eastAsia"/>
        </w:rPr>
        <w:t>(</w:t>
      </w:r>
      <w:r>
        <w:rPr>
          <w:rFonts w:hint="eastAsia"/>
        </w:rPr>
        <w:t>第</w:t>
      </w:r>
      <w:r>
        <w:rPr>
          <w:rFonts w:hint="eastAsia"/>
        </w:rPr>
        <w:t>12</w:t>
      </w:r>
      <w:r>
        <w:rPr>
          <w:rFonts w:hint="eastAsia"/>
        </w:rPr>
        <w:t>和第</w:t>
      </w:r>
      <w:r>
        <w:rPr>
          <w:rFonts w:hint="eastAsia"/>
        </w:rPr>
        <w:t>16</w:t>
      </w:r>
      <w:r>
        <w:rPr>
          <w:rFonts w:hint="eastAsia"/>
        </w:rPr>
        <w:t>条</w:t>
      </w:r>
      <w:r w:rsidR="00324C43">
        <w:rPr>
          <w:rFonts w:hint="eastAsia"/>
        </w:rPr>
        <w:t>)</w:t>
      </w:r>
      <w:r>
        <w:rPr>
          <w:rFonts w:hint="eastAsia"/>
        </w:rPr>
        <w:t>。</w:t>
      </w:r>
    </w:p>
    <w:p w:rsidR="009B5BD5" w:rsidRPr="00BF56F7" w:rsidRDefault="008267EC" w:rsidP="009B5BD5">
      <w:pPr>
        <w:pStyle w:val="SingleTxtGC"/>
        <w:rPr>
          <w:rFonts w:eastAsia="SimHei" w:hint="eastAsia"/>
        </w:rPr>
      </w:pPr>
      <w:r>
        <w:rPr>
          <w:rFonts w:eastAsia="SimHei" w:hint="eastAsia"/>
        </w:rPr>
        <w:t>缔约国</w:t>
      </w:r>
      <w:r w:rsidR="009B5BD5" w:rsidRPr="00BF56F7">
        <w:rPr>
          <w:rFonts w:eastAsia="SimHei" w:hint="eastAsia"/>
        </w:rPr>
        <w:t>应立即采取有效措施</w:t>
      </w:r>
      <w:r w:rsidR="00324C43">
        <w:rPr>
          <w:rFonts w:eastAsia="SimHei" w:hint="eastAsia"/>
        </w:rPr>
        <w:t>，</w:t>
      </w:r>
      <w:r w:rsidR="009B5BD5" w:rsidRPr="00BF56F7">
        <w:rPr>
          <w:rFonts w:eastAsia="SimHei" w:hint="eastAsia"/>
        </w:rPr>
        <w:t>确保执法人员只有在绝对必要的情况下才可使用武力</w:t>
      </w:r>
      <w:r w:rsidR="00324C43">
        <w:rPr>
          <w:rFonts w:eastAsia="SimHei" w:hint="eastAsia"/>
        </w:rPr>
        <w:t>，</w:t>
      </w:r>
      <w:r w:rsidR="009B5BD5" w:rsidRPr="00BF56F7">
        <w:rPr>
          <w:rFonts w:eastAsia="SimHei" w:hint="eastAsia"/>
        </w:rPr>
        <w:t>且使用武力的程度是履行其职责所必需的。</w:t>
      </w:r>
    </w:p>
    <w:p w:rsidR="009B5BD5" w:rsidRDefault="00BF56F7" w:rsidP="00BF56F7">
      <w:pPr>
        <w:pStyle w:val="H23GC"/>
        <w:rPr>
          <w:rFonts w:hint="eastAsia"/>
        </w:rPr>
      </w:pPr>
      <w:r>
        <w:rPr>
          <w:rFonts w:hint="eastAsia"/>
        </w:rPr>
        <w:tab/>
      </w:r>
      <w:r>
        <w:rPr>
          <w:rFonts w:hint="eastAsia"/>
        </w:rPr>
        <w:tab/>
      </w:r>
      <w:r w:rsidR="009B5BD5">
        <w:rPr>
          <w:rFonts w:hint="eastAsia"/>
        </w:rPr>
        <w:t>虐待无证件移徙者、寻求庇护者、少数群体和罗姆人</w:t>
      </w:r>
    </w:p>
    <w:p w:rsidR="009B5BD5" w:rsidRDefault="009B5BD5" w:rsidP="009B5BD5">
      <w:pPr>
        <w:pStyle w:val="SingleTxtGC"/>
        <w:rPr>
          <w:rFonts w:hint="eastAsia"/>
        </w:rPr>
      </w:pPr>
      <w:r>
        <w:rPr>
          <w:rFonts w:hint="eastAsia"/>
        </w:rPr>
        <w:t>1</w:t>
      </w:r>
      <w:r w:rsidR="00324C43">
        <w:rPr>
          <w:rFonts w:hint="eastAsia"/>
        </w:rPr>
        <w:t>2.</w:t>
      </w:r>
      <w:r>
        <w:rPr>
          <w:rFonts w:hint="eastAsia"/>
        </w:rPr>
        <w:t xml:space="preserve">  </w:t>
      </w:r>
      <w:r>
        <w:rPr>
          <w:rFonts w:hint="eastAsia"/>
        </w:rPr>
        <w:t>委员会表示关切的是</w:t>
      </w:r>
      <w:r w:rsidR="00324C43">
        <w:rPr>
          <w:rFonts w:hint="eastAsia"/>
        </w:rPr>
        <w:t>，</w:t>
      </w:r>
      <w:r>
        <w:rPr>
          <w:rFonts w:hint="eastAsia"/>
        </w:rPr>
        <w:t>持续反复有报告称</w:t>
      </w:r>
      <w:r w:rsidR="00324C43">
        <w:rPr>
          <w:rFonts w:hint="eastAsia"/>
        </w:rPr>
        <w:t>，</w:t>
      </w:r>
      <w:r>
        <w:rPr>
          <w:rFonts w:hint="eastAsia"/>
        </w:rPr>
        <w:t>执法人员虐待无证件移徙者、寻求庇护者、少数群体和罗姆人</w:t>
      </w:r>
      <w:r w:rsidR="00324C43">
        <w:rPr>
          <w:rFonts w:hint="eastAsia"/>
        </w:rPr>
        <w:t>，</w:t>
      </w:r>
      <w:r>
        <w:rPr>
          <w:rFonts w:hint="eastAsia"/>
        </w:rPr>
        <w:t>包括在拘留场所和城区街道常规警方检查过程中这样做</w:t>
      </w:r>
      <w:r w:rsidR="00324C43">
        <w:rPr>
          <w:rFonts w:hint="eastAsia"/>
        </w:rPr>
        <w:t>，</w:t>
      </w:r>
      <w:r>
        <w:rPr>
          <w:rFonts w:hint="eastAsia"/>
        </w:rPr>
        <w:t>这违反了《公约》。委员会还关切的是</w:t>
      </w:r>
      <w:r w:rsidR="00324C43">
        <w:rPr>
          <w:rFonts w:hint="eastAsia"/>
        </w:rPr>
        <w:t>，</w:t>
      </w:r>
      <w:r>
        <w:rPr>
          <w:rFonts w:hint="eastAsia"/>
        </w:rPr>
        <w:t>有资料表明</w:t>
      </w:r>
      <w:r w:rsidR="00324C43">
        <w:rPr>
          <w:rFonts w:hint="eastAsia"/>
        </w:rPr>
        <w:t>，</w:t>
      </w:r>
      <w:r>
        <w:rPr>
          <w:rFonts w:hint="eastAsia"/>
        </w:rPr>
        <w:t>由于缺乏安全的报案机制、翻译人数不足、对主</w:t>
      </w:r>
      <w:r w:rsidR="008267EC">
        <w:rPr>
          <w:rFonts w:hint="eastAsia"/>
        </w:rPr>
        <w:t>管</w:t>
      </w:r>
      <w:r>
        <w:rPr>
          <w:rFonts w:hint="eastAsia"/>
        </w:rPr>
        <w:t>部门不够信任</w:t>
      </w:r>
      <w:r w:rsidR="00324C43">
        <w:rPr>
          <w:rFonts w:hint="eastAsia"/>
        </w:rPr>
        <w:t>，</w:t>
      </w:r>
      <w:r>
        <w:rPr>
          <w:rFonts w:hint="eastAsia"/>
        </w:rPr>
        <w:t>受害者普遍不愿报案。委员会还感到遗憾的是</w:t>
      </w:r>
      <w:r w:rsidR="00324C43">
        <w:rPr>
          <w:rFonts w:hint="eastAsia"/>
        </w:rPr>
        <w:t>，</w:t>
      </w:r>
      <w:r>
        <w:rPr>
          <w:rFonts w:hint="eastAsia"/>
        </w:rPr>
        <w:t>针对外国人的仇外和种族主义袭击现象有所增加</w:t>
      </w:r>
      <w:r w:rsidR="00324C43">
        <w:rPr>
          <w:rFonts w:hint="eastAsia"/>
        </w:rPr>
        <w:t>，</w:t>
      </w:r>
      <w:r>
        <w:rPr>
          <w:rFonts w:hint="eastAsia"/>
        </w:rPr>
        <w:t>无论这些外国人身份如何</w:t>
      </w:r>
      <w:r w:rsidR="00324C43">
        <w:rPr>
          <w:rFonts w:hint="eastAsia"/>
        </w:rPr>
        <w:t>，</w:t>
      </w:r>
      <w:r>
        <w:rPr>
          <w:rFonts w:hint="eastAsia"/>
        </w:rPr>
        <w:t>半官方机构“种族暴力记录网络”的研究显示</w:t>
      </w:r>
      <w:r w:rsidR="00324C43">
        <w:rPr>
          <w:rFonts w:hint="eastAsia"/>
        </w:rPr>
        <w:t>，</w:t>
      </w:r>
      <w:r>
        <w:rPr>
          <w:rFonts w:hint="eastAsia"/>
        </w:rPr>
        <w:t>有些案件的袭击者是公民组织和极右组织。此外</w:t>
      </w:r>
      <w:r w:rsidR="00324C43">
        <w:rPr>
          <w:rFonts w:hint="eastAsia"/>
        </w:rPr>
        <w:t>，</w:t>
      </w:r>
      <w:r>
        <w:rPr>
          <w:rFonts w:hint="eastAsia"/>
        </w:rPr>
        <w:t>委员会关切地注意到</w:t>
      </w:r>
      <w:r w:rsidR="00324C43">
        <w:rPr>
          <w:rFonts w:hint="eastAsia"/>
        </w:rPr>
        <w:t>，</w:t>
      </w:r>
      <w:r>
        <w:rPr>
          <w:rFonts w:hint="eastAsia"/>
        </w:rPr>
        <w:t>色雷斯的穆斯林少数群体是缔约国内唯一得到承认的少数群体</w:t>
      </w:r>
      <w:r w:rsidR="00324C43">
        <w:rPr>
          <w:rFonts w:hint="eastAsia"/>
        </w:rPr>
        <w:t>(</w:t>
      </w:r>
      <w:r>
        <w:rPr>
          <w:rFonts w:hint="eastAsia"/>
        </w:rPr>
        <w:t>第</w:t>
      </w:r>
      <w:r>
        <w:rPr>
          <w:rFonts w:hint="eastAsia"/>
        </w:rPr>
        <w:t>2</w:t>
      </w:r>
      <w:r>
        <w:rPr>
          <w:rFonts w:hint="eastAsia"/>
        </w:rPr>
        <w:t>、第</w:t>
      </w:r>
      <w:r>
        <w:rPr>
          <w:rFonts w:hint="eastAsia"/>
        </w:rPr>
        <w:t>12</w:t>
      </w:r>
      <w:r>
        <w:rPr>
          <w:rFonts w:hint="eastAsia"/>
        </w:rPr>
        <w:t>和</w:t>
      </w:r>
      <w:r>
        <w:rPr>
          <w:rFonts w:hint="eastAsia"/>
        </w:rPr>
        <w:t>16</w:t>
      </w:r>
      <w:r>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缔约国应大力打击不断增多的种族歧视、仇外和相关暴力现象</w:t>
      </w:r>
      <w:r w:rsidR="00324C43">
        <w:rPr>
          <w:rFonts w:eastAsia="SimHei" w:hint="eastAsia"/>
        </w:rPr>
        <w:t>，</w:t>
      </w:r>
      <w:r w:rsidRPr="00BF56F7">
        <w:rPr>
          <w:rFonts w:eastAsia="SimHei" w:hint="eastAsia"/>
        </w:rPr>
        <w:t>具体措施包括公开谴责所有此类不容忍和有动机的暴力行为</w:t>
      </w:r>
      <w:r w:rsidR="00324C43">
        <w:rPr>
          <w:rFonts w:eastAsia="SimHei" w:hint="eastAsia"/>
        </w:rPr>
        <w:t>，</w:t>
      </w:r>
      <w:r w:rsidRPr="00BF56F7">
        <w:rPr>
          <w:rFonts w:eastAsia="SimHei" w:hint="eastAsia"/>
        </w:rPr>
        <w:t>并发出明确无疑的信息</w:t>
      </w:r>
      <w:r w:rsidR="00324C43">
        <w:rPr>
          <w:rFonts w:eastAsia="SimHei" w:hint="eastAsia"/>
        </w:rPr>
        <w:t>，</w:t>
      </w:r>
      <w:r w:rsidRPr="00BF56F7">
        <w:rPr>
          <w:rFonts w:eastAsia="SimHei" w:hint="eastAsia"/>
        </w:rPr>
        <w:t>表明种族主义或歧视行为</w:t>
      </w:r>
      <w:r w:rsidR="008267EC" w:rsidRPr="008267EC">
        <w:rPr>
          <w:rFonts w:eastAsia="SimHei" w:hint="eastAsia"/>
          <w:spacing w:val="-50"/>
        </w:rPr>
        <w:t>―</w:t>
      </w:r>
      <w:r w:rsidR="008267EC" w:rsidRPr="008267EC">
        <w:rPr>
          <w:rFonts w:eastAsia="SimHei" w:hint="eastAsia"/>
        </w:rPr>
        <w:t>―</w:t>
      </w:r>
      <w:r w:rsidR="008267EC">
        <w:rPr>
          <w:rFonts w:eastAsia="SimHei" w:hint="eastAsia"/>
        </w:rPr>
        <w:t>包括警方和其他公共</w:t>
      </w:r>
      <w:r w:rsidRPr="00BF56F7">
        <w:rPr>
          <w:rFonts w:eastAsia="SimHei" w:hint="eastAsia"/>
        </w:rPr>
        <w:t>官员的此种行为不可接受</w:t>
      </w:r>
      <w:r w:rsidR="00324C43">
        <w:rPr>
          <w:rFonts w:eastAsia="SimHei" w:hint="eastAsia"/>
        </w:rPr>
        <w:t>，</w:t>
      </w:r>
      <w:r w:rsidRPr="00BF56F7">
        <w:rPr>
          <w:rFonts w:eastAsia="SimHei" w:hint="eastAsia"/>
        </w:rPr>
        <w:t>还包括起诉并惩处此种行为的犯罪者。缔约国还应采取有效措施</w:t>
      </w:r>
      <w:r w:rsidR="00324C43">
        <w:rPr>
          <w:rFonts w:eastAsia="SimHei" w:hint="eastAsia"/>
        </w:rPr>
        <w:t>，</w:t>
      </w:r>
      <w:r w:rsidRPr="00BF56F7">
        <w:rPr>
          <w:rFonts w:eastAsia="SimHei" w:hint="eastAsia"/>
        </w:rPr>
        <w:t>按照关于缔约国执行第</w:t>
      </w:r>
      <w:r w:rsidRPr="00BF56F7">
        <w:rPr>
          <w:rFonts w:eastAsia="SimHei" w:hint="eastAsia"/>
        </w:rPr>
        <w:t>2</w:t>
      </w:r>
      <w:r w:rsidRPr="00BF56F7">
        <w:rPr>
          <w:rFonts w:eastAsia="SimHei" w:hint="eastAsia"/>
        </w:rPr>
        <w:t>条的委员会第</w:t>
      </w:r>
      <w:r w:rsidRPr="00BF56F7">
        <w:rPr>
          <w:rFonts w:eastAsia="SimHei" w:hint="eastAsia"/>
        </w:rPr>
        <w:t>2</w:t>
      </w:r>
      <w:r w:rsidRPr="00BF56F7">
        <w:rPr>
          <w:rFonts w:eastAsia="SimHei" w:hint="eastAsia"/>
        </w:rPr>
        <w:t>号一般性评论</w:t>
      </w:r>
      <w:r w:rsidR="00324C43">
        <w:rPr>
          <w:rFonts w:eastAsia="SimHei" w:hint="eastAsia"/>
        </w:rPr>
        <w:t>(</w:t>
      </w:r>
      <w:r w:rsidRPr="00BF56F7">
        <w:rPr>
          <w:rFonts w:eastAsia="SimHei" w:hint="eastAsia"/>
        </w:rPr>
        <w:t>2007</w:t>
      </w:r>
      <w:r w:rsidRPr="00BF56F7">
        <w:rPr>
          <w:rFonts w:eastAsia="SimHei" w:hint="eastAsia"/>
        </w:rPr>
        <w:t>年</w:t>
      </w:r>
      <w:r w:rsidR="00324C43">
        <w:rPr>
          <w:rFonts w:eastAsia="SimHei" w:hint="eastAsia"/>
        </w:rPr>
        <w:t>)</w:t>
      </w:r>
      <w:r w:rsidR="00324C43">
        <w:rPr>
          <w:rFonts w:eastAsia="SimHei" w:hint="eastAsia"/>
        </w:rPr>
        <w:t>，</w:t>
      </w:r>
      <w:r w:rsidRPr="00BF56F7">
        <w:rPr>
          <w:rFonts w:eastAsia="SimHei" w:hint="eastAsia"/>
        </w:rPr>
        <w:t>防止对所有少数群体的歧视并确保保护所有少数群体</w:t>
      </w:r>
      <w:r w:rsidR="00324C43">
        <w:rPr>
          <w:rFonts w:eastAsia="SimHei" w:hint="eastAsia"/>
        </w:rPr>
        <w:t>，</w:t>
      </w:r>
      <w:r w:rsidRPr="00BF56F7">
        <w:rPr>
          <w:rFonts w:eastAsia="SimHei" w:hint="eastAsia"/>
        </w:rPr>
        <w:t>无论它们得</w:t>
      </w:r>
      <w:r w:rsidR="008267EC">
        <w:rPr>
          <w:rFonts w:eastAsia="SimHei" w:hint="eastAsia"/>
        </w:rPr>
        <w:t>到承认与否。具体措施包括执法部门等公共管理机构增加招募少数群体</w:t>
      </w:r>
      <w:r w:rsidRPr="00BF56F7">
        <w:rPr>
          <w:rFonts w:eastAsia="SimHei" w:hint="eastAsia"/>
        </w:rPr>
        <w:t>人</w:t>
      </w:r>
      <w:r w:rsidR="008267EC">
        <w:rPr>
          <w:rFonts w:eastAsia="SimHei" w:hint="eastAsia"/>
        </w:rPr>
        <w:t>员</w:t>
      </w:r>
      <w:r w:rsidRPr="00BF56F7">
        <w:rPr>
          <w:rFonts w:eastAsia="SimHei" w:hint="eastAsia"/>
        </w:rPr>
        <w:t>。</w:t>
      </w:r>
    </w:p>
    <w:p w:rsidR="009B5BD5" w:rsidRDefault="00BF56F7" w:rsidP="00BF56F7">
      <w:pPr>
        <w:pStyle w:val="H23GC"/>
        <w:rPr>
          <w:rFonts w:hint="eastAsia"/>
        </w:rPr>
      </w:pPr>
      <w:r>
        <w:rPr>
          <w:rFonts w:hint="eastAsia"/>
        </w:rPr>
        <w:tab/>
      </w:r>
      <w:r>
        <w:rPr>
          <w:rFonts w:hint="eastAsia"/>
        </w:rPr>
        <w:tab/>
      </w:r>
      <w:r w:rsidR="008267EC">
        <w:rPr>
          <w:rFonts w:hint="eastAsia"/>
        </w:rPr>
        <w:t>迅速</w:t>
      </w:r>
      <w:r w:rsidR="009B5BD5">
        <w:rPr>
          <w:rFonts w:hint="eastAsia"/>
        </w:rPr>
        <w:t>、公正</w:t>
      </w:r>
      <w:r w:rsidR="008267EC">
        <w:rPr>
          <w:rFonts w:hint="eastAsia"/>
        </w:rPr>
        <w:t>和</w:t>
      </w:r>
      <w:r w:rsidR="009B5BD5">
        <w:rPr>
          <w:rFonts w:hint="eastAsia"/>
        </w:rPr>
        <w:t>有效的调查</w:t>
      </w:r>
    </w:p>
    <w:p w:rsidR="009B5BD5" w:rsidRDefault="009B5BD5" w:rsidP="009B5BD5">
      <w:pPr>
        <w:pStyle w:val="SingleTxtGC"/>
        <w:rPr>
          <w:rFonts w:hint="eastAsia"/>
        </w:rPr>
      </w:pPr>
      <w:r>
        <w:rPr>
          <w:rFonts w:hint="eastAsia"/>
        </w:rPr>
        <w:t>1</w:t>
      </w:r>
      <w:r w:rsidR="00324C43">
        <w:rPr>
          <w:rFonts w:hint="eastAsia"/>
        </w:rPr>
        <w:t>3.</w:t>
      </w:r>
      <w:r w:rsidR="00BF56F7">
        <w:rPr>
          <w:rFonts w:hint="eastAsia"/>
        </w:rPr>
        <w:t xml:space="preserve">  </w:t>
      </w:r>
      <w:r>
        <w:rPr>
          <w:rFonts w:hint="eastAsia"/>
        </w:rPr>
        <w:t>委员会注意到公民保护部下设了一个办公室</w:t>
      </w:r>
      <w:r w:rsidR="00324C43">
        <w:rPr>
          <w:rFonts w:hint="eastAsia"/>
        </w:rPr>
        <w:t>，</w:t>
      </w:r>
      <w:r>
        <w:rPr>
          <w:rFonts w:hint="eastAsia"/>
        </w:rPr>
        <w:t>负责处理关于执法人员任意执法的指控</w:t>
      </w:r>
      <w:r w:rsidR="00324C43">
        <w:rPr>
          <w:rFonts w:hint="eastAsia"/>
        </w:rPr>
        <w:t>，</w:t>
      </w:r>
      <w:r>
        <w:rPr>
          <w:rFonts w:hint="eastAsia"/>
        </w:rPr>
        <w:t>同时表示关切的是</w:t>
      </w:r>
      <w:r w:rsidR="00324C43">
        <w:rPr>
          <w:rFonts w:hint="eastAsia"/>
        </w:rPr>
        <w:t>，</w:t>
      </w:r>
      <w:r>
        <w:rPr>
          <w:rFonts w:hint="eastAsia"/>
        </w:rPr>
        <w:t>有资料表明该办公室尚未开始运</w:t>
      </w:r>
      <w:r w:rsidR="008267EC">
        <w:rPr>
          <w:rFonts w:hint="eastAsia"/>
        </w:rPr>
        <w:t>作</w:t>
      </w:r>
      <w:r w:rsidR="00324C43">
        <w:rPr>
          <w:rFonts w:hint="eastAsia"/>
        </w:rPr>
        <w:t>，</w:t>
      </w:r>
      <w:r>
        <w:rPr>
          <w:rFonts w:hint="eastAsia"/>
        </w:rPr>
        <w:t>据称其职权仅限于就申诉可否受理作出判决</w:t>
      </w:r>
      <w:r w:rsidR="00324C43">
        <w:rPr>
          <w:rFonts w:hint="eastAsia"/>
        </w:rPr>
        <w:t>，</w:t>
      </w:r>
      <w:r>
        <w:rPr>
          <w:rFonts w:hint="eastAsia"/>
        </w:rPr>
        <w:t>而案件将转交安全部队有关纪检机构进一步调查。因此委员会仍感关切的是</w:t>
      </w:r>
      <w:r w:rsidR="00324C43">
        <w:rPr>
          <w:rFonts w:hint="eastAsia"/>
        </w:rPr>
        <w:t>，</w:t>
      </w:r>
      <w:r>
        <w:rPr>
          <w:rFonts w:hint="eastAsia"/>
        </w:rPr>
        <w:t>缺乏有效、独立的申诉系统用于调查酷刑、虐待或过度使用武力</w:t>
      </w:r>
      <w:r w:rsidR="00324C43">
        <w:rPr>
          <w:rFonts w:hint="eastAsia"/>
        </w:rPr>
        <w:t>，</w:t>
      </w:r>
      <w:r>
        <w:rPr>
          <w:rFonts w:hint="eastAsia"/>
        </w:rPr>
        <w:t>还感到关切的是</w:t>
      </w:r>
      <w:r w:rsidR="00324C43">
        <w:rPr>
          <w:rFonts w:hint="eastAsia"/>
        </w:rPr>
        <w:t>，</w:t>
      </w:r>
      <w:r>
        <w:rPr>
          <w:rFonts w:hint="eastAsia"/>
        </w:rPr>
        <w:t>因提出申诉或提供证据而可能受到虐待或恫吓的受害者未受到足够的保护</w:t>
      </w:r>
      <w:r w:rsidR="00324C43">
        <w:rPr>
          <w:rFonts w:hint="eastAsia"/>
        </w:rPr>
        <w:t>(</w:t>
      </w:r>
      <w:r w:rsidR="008267EC">
        <w:rPr>
          <w:rFonts w:hint="eastAsia"/>
        </w:rPr>
        <w:t>第</w:t>
      </w:r>
      <w:r w:rsidR="008267EC">
        <w:rPr>
          <w:rFonts w:hint="eastAsia"/>
        </w:rPr>
        <w:t>12</w:t>
      </w:r>
      <w:r w:rsidR="008267EC">
        <w:rPr>
          <w:rFonts w:hint="eastAsia"/>
        </w:rPr>
        <w:t>条和第</w:t>
      </w:r>
      <w:r w:rsidR="008267EC">
        <w:rPr>
          <w:rFonts w:hint="eastAsia"/>
        </w:rPr>
        <w:t>13</w:t>
      </w:r>
      <w:r w:rsidR="008267EC">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缔约国应</w:t>
      </w:r>
      <w:r w:rsidR="00324C43">
        <w:rPr>
          <w:rFonts w:eastAsia="SimHei" w:hint="eastAsia"/>
        </w:rPr>
        <w:t>：</w:t>
      </w:r>
    </w:p>
    <w:p w:rsidR="009B5BD5" w:rsidRPr="00BF56F7" w:rsidRDefault="009B5BD5" w:rsidP="00BF56F7">
      <w:pPr>
        <w:pStyle w:val="SingleTxtGC"/>
        <w:numPr>
          <w:ilvl w:val="0"/>
          <w:numId w:val="43"/>
        </w:numPr>
        <w:tabs>
          <w:tab w:val="clear" w:pos="2426"/>
          <w:tab w:val="left" w:pos="2427"/>
        </w:tabs>
        <w:rPr>
          <w:rFonts w:eastAsia="SimHei" w:hint="eastAsia"/>
        </w:rPr>
      </w:pPr>
      <w:r w:rsidRPr="00BF56F7">
        <w:rPr>
          <w:rFonts w:eastAsia="SimHei" w:hint="eastAsia"/>
        </w:rPr>
        <w:t>强化现有的监控</w:t>
      </w:r>
      <w:r w:rsidR="008267EC">
        <w:rPr>
          <w:rFonts w:eastAsia="SimHei" w:hint="eastAsia"/>
        </w:rPr>
        <w:t>和监督警察及其他公共官员的机制</w:t>
      </w:r>
      <w:r w:rsidR="00324C43">
        <w:rPr>
          <w:rFonts w:eastAsia="SimHei" w:hint="eastAsia"/>
        </w:rPr>
        <w:t>，</w:t>
      </w:r>
      <w:r w:rsidR="008267EC">
        <w:rPr>
          <w:rFonts w:eastAsia="SimHei" w:hint="eastAsia"/>
        </w:rPr>
        <w:t>包括建立可靠、独立且可用的申诉</w:t>
      </w:r>
      <w:r w:rsidRPr="00BF56F7">
        <w:rPr>
          <w:rFonts w:eastAsia="SimHei" w:hint="eastAsia"/>
        </w:rPr>
        <w:t>制</w:t>
      </w:r>
      <w:r w:rsidR="008267EC">
        <w:rPr>
          <w:rFonts w:eastAsia="SimHei" w:hint="eastAsia"/>
        </w:rPr>
        <w:t>度</w:t>
      </w:r>
      <w:r w:rsidR="00324C43">
        <w:rPr>
          <w:rFonts w:eastAsia="SimHei" w:hint="eastAsia"/>
        </w:rPr>
        <w:t>，</w:t>
      </w:r>
      <w:r w:rsidRPr="00BF56F7">
        <w:rPr>
          <w:rFonts w:eastAsia="SimHei" w:hint="eastAsia"/>
        </w:rPr>
        <w:t>以便对所有关于酷刑、虐待或过度使用武力的指控开展迅速、公正</w:t>
      </w:r>
      <w:r w:rsidR="008267EC">
        <w:rPr>
          <w:rFonts w:eastAsia="SimHei" w:hint="eastAsia"/>
        </w:rPr>
        <w:t>和</w:t>
      </w:r>
      <w:r w:rsidRPr="00BF56F7">
        <w:rPr>
          <w:rFonts w:eastAsia="SimHei" w:hint="eastAsia"/>
        </w:rPr>
        <w:t>有效的调查</w:t>
      </w:r>
      <w:r w:rsidR="00324C43">
        <w:rPr>
          <w:rFonts w:eastAsia="SimHei" w:hint="eastAsia"/>
        </w:rPr>
        <w:t>；</w:t>
      </w:r>
    </w:p>
    <w:p w:rsidR="009B5BD5" w:rsidRPr="00BF56F7" w:rsidRDefault="009B5BD5" w:rsidP="00BF56F7">
      <w:pPr>
        <w:pStyle w:val="SingleTxtGC"/>
        <w:numPr>
          <w:ilvl w:val="0"/>
          <w:numId w:val="43"/>
        </w:numPr>
        <w:tabs>
          <w:tab w:val="clear" w:pos="2426"/>
          <w:tab w:val="left" w:pos="2427"/>
        </w:tabs>
        <w:rPr>
          <w:rFonts w:eastAsia="SimHei" w:hint="eastAsia"/>
        </w:rPr>
      </w:pPr>
      <w:r w:rsidRPr="00BF56F7">
        <w:rPr>
          <w:rFonts w:eastAsia="SimHei" w:hint="eastAsia"/>
        </w:rPr>
        <w:t>确认所有此类指控都有文字记录、立即</w:t>
      </w:r>
      <w:r w:rsidR="008267EC">
        <w:rPr>
          <w:rFonts w:eastAsia="SimHei" w:hint="eastAsia"/>
        </w:rPr>
        <w:t>下令</w:t>
      </w:r>
      <w:r w:rsidRPr="00BF56F7">
        <w:rPr>
          <w:rFonts w:eastAsia="SimHei" w:hint="eastAsia"/>
        </w:rPr>
        <w:t>进行法医检查、采取必要步骤确保妥善调查指控。无论相关人员是否有明显外伤都应采取这种做法</w:t>
      </w:r>
      <w:r w:rsidR="00324C43">
        <w:rPr>
          <w:rFonts w:eastAsia="SimHei" w:hint="eastAsia"/>
        </w:rPr>
        <w:t>；</w:t>
      </w:r>
    </w:p>
    <w:p w:rsidR="009B5BD5" w:rsidRPr="00BF56F7" w:rsidRDefault="009B5BD5" w:rsidP="00BF56F7">
      <w:pPr>
        <w:pStyle w:val="SingleTxtGC"/>
        <w:numPr>
          <w:ilvl w:val="0"/>
          <w:numId w:val="43"/>
        </w:numPr>
        <w:tabs>
          <w:tab w:val="clear" w:pos="2426"/>
          <w:tab w:val="left" w:pos="2427"/>
        </w:tabs>
        <w:rPr>
          <w:rFonts w:eastAsia="SimHei" w:hint="eastAsia"/>
        </w:rPr>
      </w:pPr>
      <w:r w:rsidRPr="00BF56F7">
        <w:rPr>
          <w:rFonts w:eastAsia="SimHei" w:hint="eastAsia"/>
        </w:rPr>
        <w:t>确保受指控的酷刑案件嫌疑人立即停职</w:t>
      </w:r>
      <w:r w:rsidR="008267EC">
        <w:rPr>
          <w:rFonts w:eastAsia="SimHei" w:hint="eastAsia"/>
        </w:rPr>
        <w:t>直至</w:t>
      </w:r>
      <w:r w:rsidRPr="00BF56F7">
        <w:rPr>
          <w:rFonts w:eastAsia="SimHei" w:hint="eastAsia"/>
        </w:rPr>
        <w:t>调查</w:t>
      </w:r>
      <w:r w:rsidR="008267EC">
        <w:rPr>
          <w:rFonts w:eastAsia="SimHei" w:hint="eastAsia"/>
        </w:rPr>
        <w:t>结束</w:t>
      </w:r>
      <w:r w:rsidR="00324C43">
        <w:rPr>
          <w:rFonts w:eastAsia="SimHei" w:hint="eastAsia"/>
        </w:rPr>
        <w:t>，</w:t>
      </w:r>
      <w:r w:rsidRPr="00BF56F7">
        <w:rPr>
          <w:rFonts w:eastAsia="SimHei" w:hint="eastAsia"/>
        </w:rPr>
        <w:t>特别是在嫌疑人可能再度犯下受指控的行为或阻碍调查的情况下</w:t>
      </w:r>
      <w:r w:rsidR="00324C43">
        <w:rPr>
          <w:rFonts w:eastAsia="SimHei" w:hint="eastAsia"/>
        </w:rPr>
        <w:t>；</w:t>
      </w:r>
    </w:p>
    <w:p w:rsidR="009B5BD5" w:rsidRPr="00BF56F7" w:rsidRDefault="009B5BD5" w:rsidP="00BF56F7">
      <w:pPr>
        <w:pStyle w:val="SingleTxtGC"/>
        <w:numPr>
          <w:ilvl w:val="0"/>
          <w:numId w:val="43"/>
        </w:numPr>
        <w:tabs>
          <w:tab w:val="clear" w:pos="2426"/>
          <w:tab w:val="left" w:pos="2427"/>
        </w:tabs>
        <w:rPr>
          <w:rFonts w:eastAsia="SimHei" w:hint="eastAsia"/>
        </w:rPr>
      </w:pPr>
      <w:r w:rsidRPr="00BF56F7">
        <w:rPr>
          <w:rFonts w:eastAsia="SimHei" w:hint="eastAsia"/>
        </w:rPr>
        <w:t>采取有效措施</w:t>
      </w:r>
      <w:r w:rsidR="00324C43">
        <w:rPr>
          <w:rFonts w:eastAsia="SimHei" w:hint="eastAsia"/>
        </w:rPr>
        <w:t>，</w:t>
      </w:r>
      <w:r w:rsidRPr="00BF56F7">
        <w:rPr>
          <w:rFonts w:eastAsia="SimHei" w:hint="eastAsia"/>
        </w:rPr>
        <w:t>确保所有举报酷刑或虐待行为的人员受到充分保护。</w:t>
      </w:r>
    </w:p>
    <w:p w:rsidR="009B5BD5" w:rsidRDefault="00BF56F7" w:rsidP="00BF56F7">
      <w:pPr>
        <w:pStyle w:val="H23GC"/>
        <w:rPr>
          <w:rFonts w:hint="eastAsia"/>
        </w:rPr>
      </w:pPr>
      <w:r>
        <w:rPr>
          <w:rFonts w:hint="eastAsia"/>
        </w:rPr>
        <w:tab/>
      </w:r>
      <w:r>
        <w:rPr>
          <w:rFonts w:hint="eastAsia"/>
        </w:rPr>
        <w:tab/>
      </w:r>
      <w:r w:rsidR="009B5BD5">
        <w:rPr>
          <w:rFonts w:hint="eastAsia"/>
        </w:rPr>
        <w:t>拘留条件</w:t>
      </w:r>
    </w:p>
    <w:p w:rsidR="009B5BD5" w:rsidRDefault="009B5BD5" w:rsidP="009B5BD5">
      <w:pPr>
        <w:pStyle w:val="SingleTxtGC"/>
        <w:rPr>
          <w:rFonts w:hint="eastAsia"/>
        </w:rPr>
      </w:pPr>
      <w:r>
        <w:rPr>
          <w:rFonts w:hint="eastAsia"/>
        </w:rPr>
        <w:t>1</w:t>
      </w:r>
      <w:r w:rsidR="00324C43">
        <w:rPr>
          <w:rFonts w:hint="eastAsia"/>
        </w:rPr>
        <w:t>4.</w:t>
      </w:r>
      <w:r w:rsidR="00BF56F7">
        <w:rPr>
          <w:rFonts w:hint="eastAsia"/>
        </w:rPr>
        <w:t xml:space="preserve">  </w:t>
      </w:r>
      <w:r>
        <w:rPr>
          <w:rFonts w:hint="eastAsia"/>
        </w:rPr>
        <w:t>委员会重申</w:t>
      </w:r>
      <w:r w:rsidR="00324C43">
        <w:rPr>
          <w:rFonts w:hint="eastAsia"/>
        </w:rPr>
        <w:t>，</w:t>
      </w:r>
      <w:r>
        <w:rPr>
          <w:rFonts w:hint="eastAsia"/>
        </w:rPr>
        <w:t>对缔约国的主</w:t>
      </w:r>
      <w:r w:rsidR="008267EC">
        <w:rPr>
          <w:rFonts w:hint="eastAsia"/>
        </w:rPr>
        <w:t>管</w:t>
      </w:r>
      <w:r>
        <w:rPr>
          <w:rFonts w:hint="eastAsia"/>
        </w:rPr>
        <w:t>部门未能改善警所和监狱的拘留条件深感关切。委员会特别关切的是</w:t>
      </w:r>
      <w:r w:rsidR="00324C43">
        <w:rPr>
          <w:rFonts w:hint="eastAsia"/>
        </w:rPr>
        <w:t>，</w:t>
      </w:r>
      <w:r>
        <w:rPr>
          <w:rFonts w:hint="eastAsia"/>
        </w:rPr>
        <w:t>尽管有些</w:t>
      </w:r>
      <w:r w:rsidR="008267EC">
        <w:rPr>
          <w:rFonts w:hint="eastAsia"/>
        </w:rPr>
        <w:t>设施</w:t>
      </w:r>
      <w:r>
        <w:rPr>
          <w:rFonts w:hint="eastAsia"/>
        </w:rPr>
        <w:t>情况有所改善</w:t>
      </w:r>
      <w:r w:rsidR="00324C43">
        <w:rPr>
          <w:rFonts w:hint="eastAsia"/>
        </w:rPr>
        <w:t>，</w:t>
      </w:r>
      <w:r>
        <w:rPr>
          <w:rFonts w:hint="eastAsia"/>
        </w:rPr>
        <w:t>超员的程度仍令人担忧。委员会还深表关切的是</w:t>
      </w:r>
      <w:r w:rsidR="00324C43">
        <w:rPr>
          <w:rFonts w:hint="eastAsia"/>
        </w:rPr>
        <w:t>，</w:t>
      </w:r>
      <w:r>
        <w:rPr>
          <w:rFonts w:hint="eastAsia"/>
        </w:rPr>
        <w:t>许多警所和监狱物质和卫生条件极差</w:t>
      </w:r>
      <w:r w:rsidR="00324C43">
        <w:rPr>
          <w:rFonts w:hint="eastAsia"/>
        </w:rPr>
        <w:t>，</w:t>
      </w:r>
      <w:r>
        <w:rPr>
          <w:rFonts w:hint="eastAsia"/>
        </w:rPr>
        <w:t>医务人员等员工人数不足且缺乏基本物资</w:t>
      </w:r>
      <w:r w:rsidR="00324C43">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16</w:t>
      </w:r>
      <w:r>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缔约国应立即采取有效措施</w:t>
      </w:r>
      <w:r w:rsidR="00324C43">
        <w:rPr>
          <w:rFonts w:eastAsia="SimHei" w:hint="eastAsia"/>
        </w:rPr>
        <w:t>，</w:t>
      </w:r>
      <w:r w:rsidRPr="00BF56F7">
        <w:rPr>
          <w:rFonts w:eastAsia="SimHei" w:hint="eastAsia"/>
        </w:rPr>
        <w:t>确保警所、监狱和其他拘留场所的拘留条件符合《联合国囚犯待遇最低限度标准规则》</w:t>
      </w:r>
      <w:r w:rsidR="00324C43">
        <w:rPr>
          <w:rFonts w:eastAsia="SimHei" w:hint="eastAsia"/>
        </w:rPr>
        <w:t>(</w:t>
      </w:r>
      <w:r w:rsidRPr="00BF56F7">
        <w:rPr>
          <w:rFonts w:eastAsia="SimHei" w:hint="eastAsia"/>
        </w:rPr>
        <w:t>《北京规则》</w:t>
      </w:r>
      <w:r w:rsidR="00324C43">
        <w:rPr>
          <w:rFonts w:eastAsia="SimHei" w:hint="eastAsia"/>
        </w:rPr>
        <w:t>)</w:t>
      </w:r>
      <w:r w:rsidRPr="00BF56F7">
        <w:rPr>
          <w:rFonts w:eastAsia="SimHei" w:hint="eastAsia"/>
        </w:rPr>
        <w:t>。具体而言</w:t>
      </w:r>
      <w:r w:rsidR="00324C43">
        <w:rPr>
          <w:rFonts w:eastAsia="SimHei" w:hint="eastAsia"/>
        </w:rPr>
        <w:t>，</w:t>
      </w:r>
      <w:r w:rsidRPr="00BF56F7">
        <w:rPr>
          <w:rFonts w:eastAsia="SimHei" w:hint="eastAsia"/>
        </w:rPr>
        <w:t>缔约国应</w:t>
      </w:r>
      <w:r w:rsidR="00324C43">
        <w:rPr>
          <w:rFonts w:eastAsia="SimHei" w:hint="eastAsia"/>
        </w:rPr>
        <w:t>：</w:t>
      </w:r>
    </w:p>
    <w:p w:rsidR="009B5BD5" w:rsidRPr="00BF56F7" w:rsidRDefault="009B5BD5" w:rsidP="009B5BD5">
      <w:pPr>
        <w:pStyle w:val="SingleTxtGC"/>
        <w:numPr>
          <w:ilvl w:val="0"/>
          <w:numId w:val="39"/>
        </w:numPr>
        <w:tabs>
          <w:tab w:val="clear" w:pos="2426"/>
          <w:tab w:val="left" w:pos="2427"/>
        </w:tabs>
        <w:rPr>
          <w:rFonts w:eastAsia="SimHei" w:hint="eastAsia"/>
        </w:rPr>
      </w:pPr>
      <w:r w:rsidRPr="00BF56F7">
        <w:rPr>
          <w:rFonts w:eastAsia="SimHei" w:hint="eastAsia"/>
        </w:rPr>
        <w:t>缓解监狱超员的情况</w:t>
      </w:r>
      <w:r w:rsidR="00324C43">
        <w:rPr>
          <w:rFonts w:eastAsia="SimHei" w:hint="eastAsia"/>
        </w:rPr>
        <w:t>，</w:t>
      </w:r>
      <w:r w:rsidRPr="00BF56F7">
        <w:rPr>
          <w:rFonts w:eastAsia="SimHei" w:hint="eastAsia"/>
        </w:rPr>
        <w:t>具体措施包括更广泛地使用非监禁措施替代监狱服刑</w:t>
      </w:r>
      <w:r w:rsidR="00324C43">
        <w:rPr>
          <w:rFonts w:eastAsia="SimHei" w:hint="eastAsia"/>
        </w:rPr>
        <w:t>；</w:t>
      </w:r>
    </w:p>
    <w:p w:rsidR="009B5BD5" w:rsidRPr="00BF56F7" w:rsidRDefault="009B5BD5" w:rsidP="009B5BD5">
      <w:pPr>
        <w:pStyle w:val="SingleTxtGC"/>
        <w:numPr>
          <w:ilvl w:val="0"/>
          <w:numId w:val="39"/>
        </w:numPr>
        <w:tabs>
          <w:tab w:val="clear" w:pos="2426"/>
          <w:tab w:val="left" w:pos="2427"/>
        </w:tabs>
        <w:rPr>
          <w:rFonts w:eastAsia="SimHei" w:hint="eastAsia"/>
        </w:rPr>
      </w:pPr>
      <w:r w:rsidRPr="00BF56F7">
        <w:rPr>
          <w:rFonts w:eastAsia="SimHei" w:hint="eastAsia"/>
        </w:rPr>
        <w:t>立即采取有效措施改善警所和监狱的物质和卫生条件</w:t>
      </w:r>
      <w:r w:rsidR="00324C43">
        <w:rPr>
          <w:rFonts w:eastAsia="SimHei" w:hint="eastAsia"/>
        </w:rPr>
        <w:t>，</w:t>
      </w:r>
      <w:r w:rsidRPr="00BF56F7">
        <w:rPr>
          <w:rFonts w:eastAsia="SimHei" w:hint="eastAsia"/>
        </w:rPr>
        <w:t>确保基本物</w:t>
      </w:r>
      <w:r w:rsidR="008267EC">
        <w:rPr>
          <w:rFonts w:eastAsia="SimHei" w:hint="eastAsia"/>
        </w:rPr>
        <w:t>品</w:t>
      </w:r>
      <w:r w:rsidRPr="00BF56F7">
        <w:rPr>
          <w:rFonts w:eastAsia="SimHei" w:hint="eastAsia"/>
        </w:rPr>
        <w:t>供应</w:t>
      </w:r>
      <w:r w:rsidR="00324C43">
        <w:rPr>
          <w:rFonts w:eastAsia="SimHei" w:hint="eastAsia"/>
        </w:rPr>
        <w:t>，</w:t>
      </w:r>
      <w:r w:rsidRPr="00BF56F7">
        <w:rPr>
          <w:rFonts w:eastAsia="SimHei" w:hint="eastAsia"/>
        </w:rPr>
        <w:t>并任命足够的经培训的员工</w:t>
      </w:r>
      <w:r w:rsidR="00324C43">
        <w:rPr>
          <w:rFonts w:eastAsia="SimHei" w:hint="eastAsia"/>
        </w:rPr>
        <w:t>，</w:t>
      </w:r>
      <w:r w:rsidRPr="00BF56F7">
        <w:rPr>
          <w:rFonts w:eastAsia="SimHei" w:hint="eastAsia"/>
        </w:rPr>
        <w:t>包括医务人员。</w:t>
      </w:r>
    </w:p>
    <w:p w:rsidR="009B5BD5" w:rsidRDefault="00BF56F7" w:rsidP="00BF56F7">
      <w:pPr>
        <w:pStyle w:val="H23GC"/>
        <w:rPr>
          <w:rFonts w:hint="eastAsia"/>
        </w:rPr>
      </w:pPr>
      <w:r>
        <w:rPr>
          <w:rFonts w:hint="eastAsia"/>
        </w:rPr>
        <w:tab/>
      </w:r>
      <w:r>
        <w:rPr>
          <w:rFonts w:hint="eastAsia"/>
        </w:rPr>
        <w:tab/>
      </w:r>
      <w:r w:rsidR="009B5BD5">
        <w:rPr>
          <w:rFonts w:hint="eastAsia"/>
        </w:rPr>
        <w:t>长期审前拘留</w:t>
      </w:r>
      <w:r w:rsidR="00324C43">
        <w:rPr>
          <w:rFonts w:hint="eastAsia"/>
        </w:rPr>
        <w:t>，</w:t>
      </w:r>
      <w:r w:rsidR="009B5BD5">
        <w:rPr>
          <w:rFonts w:hint="eastAsia"/>
        </w:rPr>
        <w:t>青少年</w:t>
      </w:r>
    </w:p>
    <w:p w:rsidR="009B5BD5" w:rsidRDefault="009B5BD5" w:rsidP="009B5BD5">
      <w:pPr>
        <w:pStyle w:val="SingleTxtGC"/>
        <w:rPr>
          <w:rFonts w:hint="eastAsia"/>
        </w:rPr>
      </w:pPr>
      <w:r>
        <w:rPr>
          <w:rFonts w:hint="eastAsia"/>
        </w:rPr>
        <w:t>1</w:t>
      </w:r>
      <w:r w:rsidR="00324C43">
        <w:rPr>
          <w:rFonts w:hint="eastAsia"/>
        </w:rPr>
        <w:t>5.</w:t>
      </w:r>
      <w:r>
        <w:rPr>
          <w:rFonts w:hint="eastAsia"/>
        </w:rPr>
        <w:t xml:space="preserve">  </w:t>
      </w:r>
      <w:r>
        <w:rPr>
          <w:rFonts w:hint="eastAsia"/>
        </w:rPr>
        <w:t>委员会注意到近期的一些法律举措</w:t>
      </w:r>
      <w:r w:rsidR="00324C43">
        <w:rPr>
          <w:rFonts w:hint="eastAsia"/>
        </w:rPr>
        <w:t>，</w:t>
      </w:r>
      <w:r>
        <w:rPr>
          <w:rFonts w:hint="eastAsia"/>
        </w:rPr>
        <w:t>对因各种缺陷和司法体系中的大量延误导致的长期审前拘留</w:t>
      </w:r>
      <w:r w:rsidR="00324C43">
        <w:rPr>
          <w:rFonts w:hint="eastAsia"/>
        </w:rPr>
        <w:t>，</w:t>
      </w:r>
      <w:r>
        <w:rPr>
          <w:rFonts w:hint="eastAsia"/>
        </w:rPr>
        <w:t>包括拘留青少年的情况感到关切。委员会还关切的是</w:t>
      </w:r>
      <w:r w:rsidR="00324C43">
        <w:rPr>
          <w:rFonts w:hint="eastAsia"/>
        </w:rPr>
        <w:t>，</w:t>
      </w:r>
      <w:r>
        <w:rPr>
          <w:rFonts w:hint="eastAsia"/>
        </w:rPr>
        <w:t>对青少年被拘留者使用非监禁措施的情况有限。另外委员会关切的是</w:t>
      </w:r>
      <w:r w:rsidR="00324C43">
        <w:rPr>
          <w:rFonts w:hint="eastAsia"/>
        </w:rPr>
        <w:t>，</w:t>
      </w:r>
      <w:r>
        <w:rPr>
          <w:rFonts w:hint="eastAsia"/>
        </w:rPr>
        <w:t>不能总是保障分别关押</w:t>
      </w:r>
      <w:r w:rsidR="008267EC">
        <w:rPr>
          <w:rFonts w:hint="eastAsia"/>
        </w:rPr>
        <w:t>审前</w:t>
      </w:r>
      <w:r>
        <w:rPr>
          <w:rFonts w:hint="eastAsia"/>
        </w:rPr>
        <w:t>和已定罪的被拘留者以及青少年和成人</w:t>
      </w:r>
      <w:r w:rsidR="00324C43">
        <w:rPr>
          <w:rFonts w:hint="eastAsia"/>
        </w:rPr>
        <w:t>(</w:t>
      </w:r>
      <w:r>
        <w:rPr>
          <w:rFonts w:hint="eastAsia"/>
        </w:rPr>
        <w:t>第</w:t>
      </w:r>
      <w:r>
        <w:rPr>
          <w:rFonts w:hint="eastAsia"/>
        </w:rPr>
        <w:t>2</w:t>
      </w:r>
      <w:r>
        <w:rPr>
          <w:rFonts w:hint="eastAsia"/>
        </w:rPr>
        <w:t>和第</w:t>
      </w:r>
      <w:r>
        <w:rPr>
          <w:rFonts w:hint="eastAsia"/>
        </w:rPr>
        <w:t>11</w:t>
      </w:r>
      <w:r>
        <w:rPr>
          <w:rFonts w:hint="eastAsia"/>
        </w:rPr>
        <w:t>条</w:t>
      </w:r>
      <w:r w:rsidR="00324C43">
        <w:rPr>
          <w:rFonts w:hint="eastAsia"/>
        </w:rPr>
        <w:t>)</w:t>
      </w:r>
      <w:r>
        <w:rPr>
          <w:rFonts w:hint="eastAsia"/>
        </w:rPr>
        <w:t>。</w:t>
      </w:r>
    </w:p>
    <w:p w:rsidR="009B5BD5" w:rsidRDefault="009B5BD5" w:rsidP="009B5BD5">
      <w:pPr>
        <w:pStyle w:val="SingleTxtGC"/>
        <w:rPr>
          <w:rFonts w:hint="eastAsia"/>
        </w:rPr>
      </w:pPr>
      <w:r w:rsidRPr="00BF56F7">
        <w:rPr>
          <w:rFonts w:eastAsia="SimHei" w:hint="eastAsia"/>
        </w:rPr>
        <w:t>缔约国应采取有效措施</w:t>
      </w:r>
      <w:r w:rsidR="00324C43">
        <w:rPr>
          <w:rFonts w:eastAsia="SimHei" w:hint="eastAsia"/>
        </w:rPr>
        <w:t>，</w:t>
      </w:r>
      <w:r w:rsidRPr="00BF56F7">
        <w:rPr>
          <w:rFonts w:eastAsia="SimHei" w:hint="eastAsia"/>
        </w:rPr>
        <w:t>大幅缩短审前拘留时间。具体措施包括改革司法体系以确保受审前拘留者接受公正迅速的审判</w:t>
      </w:r>
      <w:r w:rsidR="00324C43">
        <w:rPr>
          <w:rFonts w:eastAsia="SimHei" w:hint="eastAsia"/>
        </w:rPr>
        <w:t>，</w:t>
      </w:r>
      <w:r w:rsidRPr="00BF56F7">
        <w:rPr>
          <w:rFonts w:eastAsia="SimHei" w:hint="eastAsia"/>
        </w:rPr>
        <w:t>并使用其他审前限制手段。对于青少年</w:t>
      </w:r>
      <w:r w:rsidR="00324C43">
        <w:rPr>
          <w:rFonts w:eastAsia="SimHei" w:hint="eastAsia"/>
        </w:rPr>
        <w:t>，</w:t>
      </w:r>
      <w:r w:rsidRPr="00BF56F7">
        <w:rPr>
          <w:rFonts w:eastAsia="SimHei" w:hint="eastAsia"/>
        </w:rPr>
        <w:t>拘留应仅在例外情况下或作为最后手段使用</w:t>
      </w:r>
      <w:r w:rsidR="00324C43">
        <w:rPr>
          <w:rFonts w:eastAsia="SimHei" w:hint="eastAsia"/>
        </w:rPr>
        <w:t>，</w:t>
      </w:r>
      <w:r w:rsidRPr="00BF56F7">
        <w:rPr>
          <w:rFonts w:eastAsia="SimHei" w:hint="eastAsia"/>
        </w:rPr>
        <w:t>应有法律明确规定的理由</w:t>
      </w:r>
      <w:r w:rsidR="00324C43">
        <w:rPr>
          <w:rFonts w:eastAsia="SimHei" w:hint="eastAsia"/>
        </w:rPr>
        <w:t>，</w:t>
      </w:r>
      <w:r w:rsidRPr="00BF56F7">
        <w:rPr>
          <w:rFonts w:eastAsia="SimHei" w:hint="eastAsia"/>
        </w:rPr>
        <w:t>且拘留期限尽可能短。此外</w:t>
      </w:r>
      <w:r w:rsidR="00324C43">
        <w:rPr>
          <w:rFonts w:eastAsia="SimHei" w:hint="eastAsia"/>
        </w:rPr>
        <w:t>，</w:t>
      </w:r>
      <w:r w:rsidRPr="00BF56F7">
        <w:rPr>
          <w:rFonts w:eastAsia="SimHei" w:hint="eastAsia"/>
        </w:rPr>
        <w:t>缔约国应确保所有拘留场所中青少年和成人严格分别关押</w:t>
      </w:r>
      <w:r>
        <w:rPr>
          <w:rFonts w:hint="eastAsia"/>
        </w:rPr>
        <w:t>。</w:t>
      </w:r>
    </w:p>
    <w:p w:rsidR="009B5BD5" w:rsidRDefault="00BF56F7" w:rsidP="00BF56F7">
      <w:pPr>
        <w:pStyle w:val="H23GC"/>
        <w:rPr>
          <w:rFonts w:hint="eastAsia"/>
        </w:rPr>
      </w:pPr>
      <w:r>
        <w:rPr>
          <w:rFonts w:hint="eastAsia"/>
        </w:rPr>
        <w:tab/>
      </w:r>
      <w:r>
        <w:rPr>
          <w:rFonts w:hint="eastAsia"/>
        </w:rPr>
        <w:tab/>
      </w:r>
      <w:r w:rsidR="009B5BD5">
        <w:rPr>
          <w:rFonts w:hint="eastAsia"/>
        </w:rPr>
        <w:t>体腔检查</w:t>
      </w:r>
    </w:p>
    <w:p w:rsidR="009B5BD5" w:rsidRDefault="009B5BD5" w:rsidP="009B5BD5">
      <w:pPr>
        <w:pStyle w:val="SingleTxtGC"/>
        <w:rPr>
          <w:rFonts w:hint="eastAsia"/>
        </w:rPr>
      </w:pPr>
      <w:r>
        <w:rPr>
          <w:rFonts w:hint="eastAsia"/>
        </w:rPr>
        <w:t>1</w:t>
      </w:r>
      <w:r w:rsidR="00324C43">
        <w:rPr>
          <w:rFonts w:hint="eastAsia"/>
        </w:rPr>
        <w:t>6.</w:t>
      </w:r>
      <w:r>
        <w:rPr>
          <w:rFonts w:hint="eastAsia"/>
        </w:rPr>
        <w:t xml:space="preserve">  </w:t>
      </w:r>
      <w:r>
        <w:rPr>
          <w:rFonts w:hint="eastAsia"/>
        </w:rPr>
        <w:t>委员会表示关切的是</w:t>
      </w:r>
      <w:r w:rsidR="00324C43">
        <w:rPr>
          <w:rFonts w:hint="eastAsia"/>
        </w:rPr>
        <w:t>，</w:t>
      </w:r>
      <w:r>
        <w:rPr>
          <w:rFonts w:hint="eastAsia"/>
        </w:rPr>
        <w:t>拘留场所仍在使用侵</w:t>
      </w:r>
      <w:r w:rsidR="008267EC">
        <w:rPr>
          <w:rFonts w:hint="eastAsia"/>
        </w:rPr>
        <w:t>入</w:t>
      </w:r>
      <w:r>
        <w:rPr>
          <w:rFonts w:hint="eastAsia"/>
        </w:rPr>
        <w:t>性体腔</w:t>
      </w:r>
      <w:r w:rsidR="008267EC">
        <w:rPr>
          <w:rFonts w:hint="eastAsia"/>
        </w:rPr>
        <w:t>搜</w:t>
      </w:r>
      <w:r>
        <w:rPr>
          <w:rFonts w:hint="eastAsia"/>
        </w:rPr>
        <w:t>检</w:t>
      </w:r>
      <w:r w:rsidR="00324C43">
        <w:rPr>
          <w:rFonts w:hint="eastAsia"/>
        </w:rPr>
        <w:t>，</w:t>
      </w:r>
      <w:r>
        <w:rPr>
          <w:rFonts w:hint="eastAsia"/>
        </w:rPr>
        <w:t>特别是内腔检查</w:t>
      </w:r>
      <w:r w:rsidR="00324C43">
        <w:rPr>
          <w:rFonts w:hint="eastAsia"/>
        </w:rPr>
        <w:t>(</w:t>
      </w:r>
      <w:r>
        <w:rPr>
          <w:rFonts w:hint="eastAsia"/>
        </w:rPr>
        <w:t>第</w:t>
      </w:r>
      <w:r w:rsidR="008267EC">
        <w:rPr>
          <w:rFonts w:hint="eastAsia"/>
        </w:rPr>
        <w:t>11</w:t>
      </w:r>
      <w:r>
        <w:rPr>
          <w:rFonts w:hint="eastAsia"/>
        </w:rPr>
        <w:t>和第</w:t>
      </w:r>
      <w:r>
        <w:rPr>
          <w:rFonts w:hint="eastAsia"/>
        </w:rPr>
        <w:t>16</w:t>
      </w:r>
      <w:r>
        <w:rPr>
          <w:rFonts w:hint="eastAsia"/>
        </w:rPr>
        <w:t>条</w:t>
      </w:r>
      <w:r w:rsidR="00324C43">
        <w:rPr>
          <w:rFonts w:hint="eastAsia"/>
        </w:rPr>
        <w:t>)</w:t>
      </w:r>
      <w:r>
        <w:rPr>
          <w:rFonts w:hint="eastAsia"/>
        </w:rPr>
        <w:t>。</w:t>
      </w:r>
    </w:p>
    <w:p w:rsidR="009B5BD5" w:rsidRDefault="008267EC" w:rsidP="009B5BD5">
      <w:pPr>
        <w:pStyle w:val="SingleTxtGC"/>
        <w:rPr>
          <w:rFonts w:hint="eastAsia"/>
        </w:rPr>
      </w:pPr>
      <w:r>
        <w:rPr>
          <w:rFonts w:eastAsia="SimHei" w:hint="eastAsia"/>
        </w:rPr>
        <w:t>缔约国应严格监督搜身程序</w:t>
      </w:r>
      <w:r w:rsidR="00324C43">
        <w:rPr>
          <w:rFonts w:eastAsia="SimHei" w:hint="eastAsia"/>
        </w:rPr>
        <w:t>，</w:t>
      </w:r>
      <w:r>
        <w:rPr>
          <w:rFonts w:eastAsia="SimHei" w:hint="eastAsia"/>
        </w:rPr>
        <w:t>尤其是</w:t>
      </w:r>
      <w:r w:rsidR="009B5BD5" w:rsidRPr="00BF56F7">
        <w:rPr>
          <w:rFonts w:eastAsia="SimHei" w:hint="eastAsia"/>
        </w:rPr>
        <w:t>内腔搜查</w:t>
      </w:r>
      <w:r w:rsidR="00324C43">
        <w:rPr>
          <w:rFonts w:eastAsia="SimHei" w:hint="eastAsia"/>
        </w:rPr>
        <w:t>，</w:t>
      </w:r>
      <w:r w:rsidR="009B5BD5" w:rsidRPr="00BF56F7">
        <w:rPr>
          <w:rFonts w:eastAsia="SimHei" w:hint="eastAsia"/>
        </w:rPr>
        <w:t>为此应确保搜身所用的方法侵扰最小、最尊重人身安全</w:t>
      </w:r>
      <w:r w:rsidR="00324C43">
        <w:rPr>
          <w:rFonts w:eastAsia="SimHei" w:hint="eastAsia"/>
        </w:rPr>
        <w:t>，</w:t>
      </w:r>
      <w:r w:rsidR="009B5BD5" w:rsidRPr="00BF56F7">
        <w:rPr>
          <w:rFonts w:eastAsia="SimHei" w:hint="eastAsia"/>
        </w:rPr>
        <w:t>且无论何种情况下都应符合《公约》条款。委员会还建议缔约国考虑电子监控手段等其他方法</w:t>
      </w:r>
      <w:r w:rsidR="009B5BD5">
        <w:rPr>
          <w:rFonts w:hint="eastAsia"/>
        </w:rPr>
        <w:t>。</w:t>
      </w:r>
    </w:p>
    <w:p w:rsidR="009B5BD5" w:rsidRDefault="00BF56F7" w:rsidP="00BF56F7">
      <w:pPr>
        <w:pStyle w:val="H23GC"/>
        <w:rPr>
          <w:rFonts w:hint="eastAsia"/>
        </w:rPr>
      </w:pPr>
      <w:r>
        <w:rPr>
          <w:rFonts w:hint="eastAsia"/>
        </w:rPr>
        <w:tab/>
      </w:r>
      <w:r>
        <w:rPr>
          <w:rFonts w:hint="eastAsia"/>
        </w:rPr>
        <w:tab/>
      </w:r>
      <w:r w:rsidR="009B5BD5">
        <w:rPr>
          <w:rFonts w:hint="eastAsia"/>
        </w:rPr>
        <w:t>拘留场所系统监督</w:t>
      </w:r>
      <w:r w:rsidR="00324C43">
        <w:rPr>
          <w:rFonts w:hint="eastAsia"/>
        </w:rPr>
        <w:t>，</w:t>
      </w:r>
      <w:r w:rsidR="009B5BD5">
        <w:rPr>
          <w:rFonts w:hint="eastAsia"/>
        </w:rPr>
        <w:t>国家预防机制</w:t>
      </w:r>
    </w:p>
    <w:p w:rsidR="009B5BD5" w:rsidRDefault="009B5BD5" w:rsidP="009B5BD5">
      <w:pPr>
        <w:pStyle w:val="SingleTxtGC"/>
        <w:rPr>
          <w:rFonts w:hint="eastAsia"/>
        </w:rPr>
      </w:pPr>
      <w:r>
        <w:rPr>
          <w:rFonts w:hint="eastAsia"/>
        </w:rPr>
        <w:t>1</w:t>
      </w:r>
      <w:r w:rsidR="00324C43">
        <w:rPr>
          <w:rFonts w:hint="eastAsia"/>
        </w:rPr>
        <w:t>7.</w:t>
      </w:r>
      <w:r>
        <w:rPr>
          <w:rFonts w:hint="eastAsia"/>
        </w:rPr>
        <w:t xml:space="preserve">  </w:t>
      </w:r>
      <w:r>
        <w:rPr>
          <w:rFonts w:hint="eastAsia"/>
        </w:rPr>
        <w:t>委员会注意到一些组织有权访问拘留场所</w:t>
      </w:r>
      <w:r w:rsidR="00324C43">
        <w:rPr>
          <w:rFonts w:hint="eastAsia"/>
        </w:rPr>
        <w:t>，</w:t>
      </w:r>
      <w:r>
        <w:rPr>
          <w:rFonts w:hint="eastAsia"/>
        </w:rPr>
        <w:t>还注意到代表团提及的准许非政府组织和其他机构进入监狱的政策</w:t>
      </w:r>
      <w:r w:rsidR="00324C43">
        <w:rPr>
          <w:rFonts w:hint="eastAsia"/>
        </w:rPr>
        <w:t>，</w:t>
      </w:r>
      <w:r>
        <w:rPr>
          <w:rFonts w:hint="eastAsia"/>
        </w:rPr>
        <w:t>委员会关切的是</w:t>
      </w:r>
      <w:r w:rsidR="00324C43">
        <w:rPr>
          <w:rFonts w:hint="eastAsia"/>
        </w:rPr>
        <w:t>，</w:t>
      </w:r>
      <w:r>
        <w:rPr>
          <w:rFonts w:hint="eastAsia"/>
        </w:rPr>
        <w:t>由于没有独立的组织负责系统监督所有拘留场所</w:t>
      </w:r>
      <w:r w:rsidR="00324C43">
        <w:rPr>
          <w:rFonts w:hint="eastAsia"/>
        </w:rPr>
        <w:t>，</w:t>
      </w:r>
      <w:r>
        <w:rPr>
          <w:rFonts w:hint="eastAsia"/>
        </w:rPr>
        <w:t>目前此类访问为临时性质。但委员会注意到</w:t>
      </w:r>
      <w:r w:rsidR="00324C43">
        <w:rPr>
          <w:rFonts w:hint="eastAsia"/>
        </w:rPr>
        <w:t>，</w:t>
      </w:r>
      <w:r>
        <w:rPr>
          <w:rFonts w:hint="eastAsia"/>
        </w:rPr>
        <w:t>缔约国于</w:t>
      </w:r>
      <w:r>
        <w:rPr>
          <w:rFonts w:hint="eastAsia"/>
        </w:rPr>
        <w:t>2011</w:t>
      </w:r>
      <w:r>
        <w:rPr>
          <w:rFonts w:hint="eastAsia"/>
        </w:rPr>
        <w:t>年</w:t>
      </w:r>
      <w:r>
        <w:rPr>
          <w:rFonts w:hint="eastAsia"/>
        </w:rPr>
        <w:t>3</w:t>
      </w:r>
      <w:r>
        <w:rPr>
          <w:rFonts w:hint="eastAsia"/>
        </w:rPr>
        <w:t>月</w:t>
      </w:r>
      <w:r>
        <w:rPr>
          <w:rFonts w:hint="eastAsia"/>
        </w:rPr>
        <w:t>3</w:t>
      </w:r>
      <w:r>
        <w:rPr>
          <w:rFonts w:hint="eastAsia"/>
        </w:rPr>
        <w:t>日签署了《公约》的《任择议定书》</w:t>
      </w:r>
      <w:r w:rsidR="00324C43">
        <w:rPr>
          <w:rFonts w:hint="eastAsia"/>
        </w:rPr>
        <w:t>，</w:t>
      </w:r>
      <w:r>
        <w:rPr>
          <w:rFonts w:hint="eastAsia"/>
        </w:rPr>
        <w:t>并且近期的一项法律草案将监察员指定为国家预防机制</w:t>
      </w:r>
      <w:r w:rsidR="00324C43">
        <w:rPr>
          <w:rFonts w:hint="eastAsia"/>
        </w:rPr>
        <w:t>(</w:t>
      </w:r>
      <w:r>
        <w:rPr>
          <w:rFonts w:hint="eastAsia"/>
        </w:rPr>
        <w:t>第</w:t>
      </w:r>
      <w:r>
        <w:rPr>
          <w:rFonts w:hint="eastAsia"/>
        </w:rPr>
        <w:t>2</w:t>
      </w:r>
      <w:r>
        <w:rPr>
          <w:rFonts w:hint="eastAsia"/>
        </w:rPr>
        <w:t>和第</w:t>
      </w:r>
      <w:r>
        <w:rPr>
          <w:rFonts w:hint="eastAsia"/>
        </w:rPr>
        <w:t>11</w:t>
      </w:r>
      <w:r>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缔约国应确保设立一个</w:t>
      </w:r>
      <w:r w:rsidR="008267EC">
        <w:rPr>
          <w:rFonts w:eastAsia="SimHei" w:hint="eastAsia"/>
        </w:rPr>
        <w:t>机制</w:t>
      </w:r>
      <w:r w:rsidR="00324C43">
        <w:rPr>
          <w:rFonts w:eastAsia="SimHei" w:hint="eastAsia"/>
        </w:rPr>
        <w:t>，</w:t>
      </w:r>
      <w:r w:rsidRPr="00BF56F7">
        <w:rPr>
          <w:rFonts w:eastAsia="SimHei" w:hint="eastAsia"/>
        </w:rPr>
        <w:t>系统地监督所有拘留场所</w:t>
      </w:r>
      <w:r w:rsidR="00324C43">
        <w:rPr>
          <w:rFonts w:eastAsia="SimHei" w:hint="eastAsia"/>
        </w:rPr>
        <w:t>，</w:t>
      </w:r>
      <w:r w:rsidRPr="00BF56F7">
        <w:rPr>
          <w:rFonts w:eastAsia="SimHei" w:hint="eastAsia"/>
        </w:rPr>
        <w:t>包括</w:t>
      </w:r>
      <w:r w:rsidR="008267EC">
        <w:rPr>
          <w:rFonts w:eastAsia="SimHei" w:hint="eastAsia"/>
        </w:rPr>
        <w:t>针对</w:t>
      </w:r>
      <w:r w:rsidRPr="00BF56F7">
        <w:rPr>
          <w:rFonts w:eastAsia="SimHei" w:hint="eastAsia"/>
        </w:rPr>
        <w:t>移徙者和寻求庇护者</w:t>
      </w:r>
      <w:r w:rsidR="008267EC">
        <w:rPr>
          <w:rFonts w:eastAsia="SimHei" w:hint="eastAsia"/>
        </w:rPr>
        <w:t>的设施</w:t>
      </w:r>
      <w:r w:rsidRPr="00BF56F7">
        <w:rPr>
          <w:rFonts w:eastAsia="SimHei" w:hint="eastAsia"/>
        </w:rPr>
        <w:t>。这方面</w:t>
      </w:r>
      <w:r w:rsidR="00324C43">
        <w:rPr>
          <w:rFonts w:eastAsia="SimHei" w:hint="eastAsia"/>
        </w:rPr>
        <w:t>，</w:t>
      </w:r>
      <w:r w:rsidRPr="00BF56F7">
        <w:rPr>
          <w:rFonts w:eastAsia="SimHei" w:hint="eastAsia"/>
        </w:rPr>
        <w:t>委员会建议缔约国尽快批准《任择议定书》并确保指定一个国家预防机制</w:t>
      </w:r>
      <w:r w:rsidR="00324C43">
        <w:rPr>
          <w:rFonts w:eastAsia="SimHei" w:hint="eastAsia"/>
        </w:rPr>
        <w:t>，</w:t>
      </w:r>
      <w:r w:rsidRPr="00BF56F7">
        <w:rPr>
          <w:rFonts w:eastAsia="SimHei" w:hint="eastAsia"/>
        </w:rPr>
        <w:t>其任务应符合《任择议定书》的规定。缔约国还应确保该机制获得必要的人员、物质和资金资源</w:t>
      </w:r>
      <w:r w:rsidR="00324C43">
        <w:rPr>
          <w:rFonts w:eastAsia="SimHei" w:hint="eastAsia"/>
        </w:rPr>
        <w:t>，</w:t>
      </w:r>
      <w:r w:rsidRPr="00BF56F7">
        <w:rPr>
          <w:rFonts w:eastAsia="SimHei" w:hint="eastAsia"/>
        </w:rPr>
        <w:t>以便其能够独立有效地在全国执行任务。</w:t>
      </w:r>
    </w:p>
    <w:p w:rsidR="009B5BD5" w:rsidRDefault="00BF56F7" w:rsidP="00BF56F7">
      <w:pPr>
        <w:pStyle w:val="H23GC"/>
        <w:rPr>
          <w:rFonts w:hint="eastAsia"/>
        </w:rPr>
      </w:pPr>
      <w:r>
        <w:rPr>
          <w:rFonts w:hint="eastAsia"/>
        </w:rPr>
        <w:tab/>
      </w:r>
      <w:r>
        <w:rPr>
          <w:rFonts w:hint="eastAsia"/>
        </w:rPr>
        <w:tab/>
      </w:r>
      <w:r w:rsidR="009B5BD5">
        <w:rPr>
          <w:rFonts w:hint="eastAsia"/>
        </w:rPr>
        <w:t>利用公平公正的个人庇护确定程序</w:t>
      </w:r>
    </w:p>
    <w:p w:rsidR="009B5BD5" w:rsidRDefault="009B5BD5" w:rsidP="009B5BD5">
      <w:pPr>
        <w:pStyle w:val="SingleTxtGC"/>
        <w:rPr>
          <w:rFonts w:hint="eastAsia"/>
        </w:rPr>
      </w:pPr>
      <w:r>
        <w:rPr>
          <w:rFonts w:hint="eastAsia"/>
        </w:rPr>
        <w:t>1</w:t>
      </w:r>
      <w:r w:rsidR="00324C43">
        <w:rPr>
          <w:rFonts w:hint="eastAsia"/>
        </w:rPr>
        <w:t>8.</w:t>
      </w:r>
      <w:r>
        <w:rPr>
          <w:rFonts w:hint="eastAsia"/>
        </w:rPr>
        <w:t xml:space="preserve">  </w:t>
      </w:r>
      <w:r>
        <w:rPr>
          <w:rFonts w:hint="eastAsia"/>
        </w:rPr>
        <w:t>缔约国的地理位置使其成为许多移徙者和寻求庇护者进入欧洲的主要入口</w:t>
      </w:r>
      <w:r w:rsidR="00324C43">
        <w:rPr>
          <w:rFonts w:hint="eastAsia"/>
        </w:rPr>
        <w:t>，</w:t>
      </w:r>
      <w:r>
        <w:rPr>
          <w:rFonts w:hint="eastAsia"/>
        </w:rPr>
        <w:t>委员会认识到缔约国因此面临的挑战和负担</w:t>
      </w:r>
      <w:r w:rsidR="00324C43">
        <w:rPr>
          <w:rFonts w:hint="eastAsia"/>
        </w:rPr>
        <w:t>，</w:t>
      </w:r>
      <w:r>
        <w:rPr>
          <w:rFonts w:hint="eastAsia"/>
        </w:rPr>
        <w:t>并欢迎缔约国努力改善庇护程序的质量和及时性。但委员会关切地注意到</w:t>
      </w:r>
      <w:r w:rsidR="00324C43">
        <w:rPr>
          <w:rFonts w:hint="eastAsia"/>
        </w:rPr>
        <w:t>，</w:t>
      </w:r>
      <w:r>
        <w:rPr>
          <w:rFonts w:hint="eastAsia"/>
        </w:rPr>
        <w:t>由于体制有缺陷且希腊边境地区和阿提卡</w:t>
      </w:r>
      <w:r w:rsidR="008267EC">
        <w:rPr>
          <w:rFonts w:hint="eastAsia"/>
        </w:rPr>
        <w:t>处理</w:t>
      </w:r>
      <w:r>
        <w:rPr>
          <w:rFonts w:hint="eastAsia"/>
        </w:rPr>
        <w:t>外国人</w:t>
      </w:r>
      <w:r w:rsidR="008267EC">
        <w:rPr>
          <w:rFonts w:hint="eastAsia"/>
        </w:rPr>
        <w:t>事务的</w:t>
      </w:r>
      <w:r>
        <w:rPr>
          <w:rFonts w:hint="eastAsia"/>
        </w:rPr>
        <w:t>警察局</w:t>
      </w:r>
      <w:r w:rsidR="00324C43">
        <w:rPr>
          <w:rFonts w:hint="eastAsia"/>
        </w:rPr>
        <w:t>(</w:t>
      </w:r>
      <w:r>
        <w:rPr>
          <w:rFonts w:hint="eastAsia"/>
        </w:rPr>
        <w:t>Petrou Ralli</w:t>
      </w:r>
      <w:r>
        <w:rPr>
          <w:rFonts w:hint="eastAsia"/>
        </w:rPr>
        <w:t>大街</w:t>
      </w:r>
      <w:r w:rsidR="00324C43">
        <w:rPr>
          <w:rFonts w:hint="eastAsia"/>
        </w:rPr>
        <w:t>)</w:t>
      </w:r>
      <w:r>
        <w:rPr>
          <w:rFonts w:hint="eastAsia"/>
        </w:rPr>
        <w:t>的筛查机制运行不力</w:t>
      </w:r>
      <w:r w:rsidR="00324C43">
        <w:rPr>
          <w:rFonts w:hint="eastAsia"/>
        </w:rPr>
        <w:t>，</w:t>
      </w:r>
      <w:r>
        <w:rPr>
          <w:rFonts w:hint="eastAsia"/>
        </w:rPr>
        <w:t>寻求庇护者在利用庇护程序时面临重大障碍。具体障碍包括没有免费法律援助、翻译和充分的信息等程序保障以及对固定地址的要求。委员会注意到缔约国已清理了一些积压的庇护案例和申请</w:t>
      </w:r>
      <w:r w:rsidR="00324C43">
        <w:rPr>
          <w:rFonts w:hint="eastAsia"/>
        </w:rPr>
        <w:t>，</w:t>
      </w:r>
      <w:r>
        <w:rPr>
          <w:rFonts w:hint="eastAsia"/>
        </w:rPr>
        <w:t>包括通过成立二审上诉委员会这样做</w:t>
      </w:r>
      <w:r w:rsidR="00324C43">
        <w:rPr>
          <w:rFonts w:hint="eastAsia"/>
        </w:rPr>
        <w:t>，</w:t>
      </w:r>
      <w:r>
        <w:rPr>
          <w:rFonts w:hint="eastAsia"/>
        </w:rPr>
        <w:t>但感到遗憾的是</w:t>
      </w:r>
      <w:r w:rsidR="00324C43">
        <w:rPr>
          <w:rFonts w:hint="eastAsia"/>
        </w:rPr>
        <w:t>，</w:t>
      </w:r>
      <w:r>
        <w:rPr>
          <w:rFonts w:hint="eastAsia"/>
        </w:rPr>
        <w:t>仍有</w:t>
      </w:r>
      <w:r w:rsidR="008267EC">
        <w:rPr>
          <w:rFonts w:hint="eastAsia"/>
        </w:rPr>
        <w:t>数千</w:t>
      </w:r>
      <w:r>
        <w:rPr>
          <w:rFonts w:hint="eastAsia"/>
        </w:rPr>
        <w:t>案件</w:t>
      </w:r>
      <w:r w:rsidR="008267EC">
        <w:rPr>
          <w:rFonts w:hint="eastAsia"/>
        </w:rPr>
        <w:t>有</w:t>
      </w:r>
      <w:r>
        <w:rPr>
          <w:rFonts w:hint="eastAsia"/>
        </w:rPr>
        <w:t>待处理。委员会对难民承认率低的问题仍感到关切</w:t>
      </w:r>
      <w:r w:rsidR="00324C43">
        <w:rPr>
          <w:rFonts w:hint="eastAsia"/>
        </w:rPr>
        <w:t>(</w:t>
      </w:r>
      <w:r>
        <w:rPr>
          <w:rFonts w:hint="eastAsia"/>
        </w:rPr>
        <w:t>第</w:t>
      </w:r>
      <w:r>
        <w:rPr>
          <w:rFonts w:hint="eastAsia"/>
        </w:rPr>
        <w:t>2</w:t>
      </w:r>
      <w:r>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缔约国应充分保障并协助利用公平公正的</w:t>
      </w:r>
      <w:r w:rsidR="008267EC">
        <w:rPr>
          <w:rFonts w:eastAsia="SimHei" w:hint="eastAsia"/>
        </w:rPr>
        <w:t>个人</w:t>
      </w:r>
      <w:r w:rsidRPr="00BF56F7">
        <w:rPr>
          <w:rFonts w:eastAsia="SimHei" w:hint="eastAsia"/>
        </w:rPr>
        <w:t>庇护确定程序。为此</w:t>
      </w:r>
      <w:r w:rsidR="00324C43">
        <w:rPr>
          <w:rFonts w:eastAsia="SimHei" w:hint="eastAsia"/>
        </w:rPr>
        <w:t>，</w:t>
      </w:r>
      <w:r w:rsidRPr="00BF56F7">
        <w:rPr>
          <w:rFonts w:eastAsia="SimHei" w:hint="eastAsia"/>
        </w:rPr>
        <w:t>缔约国应确保最近的庇护法律中保障本国庇护程序的质量和公正性的重要措施在实际工作中得到执行并有适当的基础设施支持</w:t>
      </w:r>
      <w:r w:rsidR="00324C43">
        <w:rPr>
          <w:rFonts w:eastAsia="SimHei" w:hint="eastAsia"/>
        </w:rPr>
        <w:t>，</w:t>
      </w:r>
      <w:r w:rsidRPr="00BF56F7">
        <w:rPr>
          <w:rFonts w:eastAsia="SimHei" w:hint="eastAsia"/>
        </w:rPr>
        <w:t>做法之一是立即使庇护处和初次接待处进入运作状态。缔约国还应确保以相关语言提供充足的信息、法律援助和翻译服务</w:t>
      </w:r>
      <w:r w:rsidR="00324C43">
        <w:rPr>
          <w:rFonts w:eastAsia="SimHei" w:hint="eastAsia"/>
        </w:rPr>
        <w:t>，</w:t>
      </w:r>
      <w:r w:rsidRPr="00BF56F7">
        <w:rPr>
          <w:rFonts w:eastAsia="SimHei" w:hint="eastAsia"/>
        </w:rPr>
        <w:t>以便利使用庇护确定程序。此外</w:t>
      </w:r>
      <w:r w:rsidR="00324C43">
        <w:rPr>
          <w:rFonts w:eastAsia="SimHei" w:hint="eastAsia"/>
        </w:rPr>
        <w:t>，</w:t>
      </w:r>
      <w:r w:rsidRPr="00BF56F7">
        <w:rPr>
          <w:rFonts w:eastAsia="SimHei" w:hint="eastAsia"/>
        </w:rPr>
        <w:t>缔约国应提供必要的人力和资金资源</w:t>
      </w:r>
      <w:r w:rsidR="00324C43">
        <w:rPr>
          <w:rFonts w:eastAsia="SimHei" w:hint="eastAsia"/>
        </w:rPr>
        <w:t>，</w:t>
      </w:r>
      <w:r w:rsidRPr="00BF56F7">
        <w:rPr>
          <w:rFonts w:eastAsia="SimHei" w:hint="eastAsia"/>
        </w:rPr>
        <w:t>专门用于处理大量积压的庇护决定上诉案件。</w:t>
      </w:r>
    </w:p>
    <w:p w:rsidR="009B5BD5" w:rsidRDefault="00BF56F7" w:rsidP="00BF56F7">
      <w:pPr>
        <w:pStyle w:val="H23GC"/>
        <w:rPr>
          <w:rFonts w:hint="eastAsia"/>
        </w:rPr>
      </w:pPr>
      <w:r>
        <w:rPr>
          <w:rFonts w:hint="eastAsia"/>
        </w:rPr>
        <w:tab/>
      </w:r>
      <w:r>
        <w:rPr>
          <w:rFonts w:hint="eastAsia"/>
        </w:rPr>
        <w:tab/>
      </w:r>
      <w:r w:rsidR="009B5BD5">
        <w:rPr>
          <w:rFonts w:hint="eastAsia"/>
        </w:rPr>
        <w:t>不驱</w:t>
      </w:r>
      <w:r w:rsidR="008267EC">
        <w:rPr>
          <w:rFonts w:hint="eastAsia"/>
        </w:rPr>
        <w:t>回</w:t>
      </w:r>
    </w:p>
    <w:p w:rsidR="009B5BD5" w:rsidRDefault="009B5BD5" w:rsidP="009B5BD5">
      <w:pPr>
        <w:pStyle w:val="SingleTxtGC"/>
        <w:rPr>
          <w:rFonts w:hint="eastAsia"/>
        </w:rPr>
      </w:pPr>
      <w:r>
        <w:rPr>
          <w:rFonts w:hint="eastAsia"/>
        </w:rPr>
        <w:t>1</w:t>
      </w:r>
      <w:r w:rsidR="00324C43">
        <w:rPr>
          <w:rFonts w:hint="eastAsia"/>
        </w:rPr>
        <w:t>9.</w:t>
      </w:r>
      <w:r>
        <w:rPr>
          <w:rFonts w:hint="eastAsia"/>
        </w:rPr>
        <w:t xml:space="preserve">  </w:t>
      </w:r>
      <w:r>
        <w:rPr>
          <w:rFonts w:hint="eastAsia"/>
        </w:rPr>
        <w:t>委员会深为关切地注意到</w:t>
      </w:r>
      <w:r w:rsidR="00324C43">
        <w:rPr>
          <w:rFonts w:hint="eastAsia"/>
        </w:rPr>
        <w:t>，</w:t>
      </w:r>
      <w:r>
        <w:rPr>
          <w:rFonts w:hint="eastAsia"/>
        </w:rPr>
        <w:t>被驱逐、遣返或引渡到另一国家的人员经常不能按《公约》的有关条款得到</w:t>
      </w:r>
      <w:r w:rsidR="008267EC">
        <w:rPr>
          <w:rFonts w:hint="eastAsia"/>
        </w:rPr>
        <w:t>充分</w:t>
      </w:r>
      <w:r>
        <w:rPr>
          <w:rFonts w:hint="eastAsia"/>
        </w:rPr>
        <w:t>保护。委员会重申</w:t>
      </w:r>
      <w:r w:rsidR="00324C43">
        <w:rPr>
          <w:rFonts w:hint="eastAsia"/>
        </w:rPr>
        <w:t>，</w:t>
      </w:r>
      <w:r>
        <w:rPr>
          <w:rFonts w:hint="eastAsia"/>
        </w:rPr>
        <w:t>对缔约国通过直接遣返和运用与土耳其的重新接纳协定等方式执行强制遣返程序的情况感到关切。委员会还关切的是</w:t>
      </w:r>
      <w:r w:rsidR="00324C43">
        <w:rPr>
          <w:rFonts w:hint="eastAsia"/>
        </w:rPr>
        <w:t>，</w:t>
      </w:r>
      <w:r>
        <w:rPr>
          <w:rFonts w:hint="eastAsia"/>
        </w:rPr>
        <w:t>被强制遣返的人员未得到有效的程序保障</w:t>
      </w:r>
      <w:r w:rsidR="00324C43">
        <w:rPr>
          <w:rFonts w:hint="eastAsia"/>
        </w:rPr>
        <w:t>，</w:t>
      </w:r>
      <w:r>
        <w:rPr>
          <w:rFonts w:hint="eastAsia"/>
        </w:rPr>
        <w:t>因而无法获得法律补救或利用庇护程序</w:t>
      </w:r>
      <w:r w:rsidR="00324C43">
        <w:rPr>
          <w:rFonts w:hint="eastAsia"/>
        </w:rPr>
        <w:t>，</w:t>
      </w:r>
      <w:r>
        <w:rPr>
          <w:rFonts w:hint="eastAsia"/>
        </w:rPr>
        <w:t>且无法得到免费法律援助或借助翻译获得有效信息。因此</w:t>
      </w:r>
      <w:r w:rsidR="00324C43">
        <w:rPr>
          <w:rFonts w:hint="eastAsia"/>
        </w:rPr>
        <w:t>，</w:t>
      </w:r>
      <w:r>
        <w:rPr>
          <w:rFonts w:hint="eastAsia"/>
        </w:rPr>
        <w:t>他们无法有效地就遣返令和</w:t>
      </w:r>
      <w:r w:rsidR="00324C43">
        <w:rPr>
          <w:rFonts w:hint="eastAsia"/>
        </w:rPr>
        <w:t>/</w:t>
      </w:r>
      <w:r>
        <w:rPr>
          <w:rFonts w:hint="eastAsia"/>
        </w:rPr>
        <w:t>或随后的拘留提出上诉。委员会关切的是</w:t>
      </w:r>
      <w:r w:rsidR="00324C43">
        <w:rPr>
          <w:rFonts w:hint="eastAsia"/>
        </w:rPr>
        <w:t>，</w:t>
      </w:r>
      <w:r>
        <w:rPr>
          <w:rFonts w:hint="eastAsia"/>
        </w:rPr>
        <w:t>这些人面临更高的驱逐风险</w:t>
      </w:r>
      <w:r w:rsidR="00324C43">
        <w:rPr>
          <w:rFonts w:hint="eastAsia"/>
        </w:rPr>
        <w:t>，</w:t>
      </w:r>
      <w:r>
        <w:rPr>
          <w:rFonts w:hint="eastAsia"/>
        </w:rPr>
        <w:t>包括连锁驱</w:t>
      </w:r>
      <w:r w:rsidR="008267EC">
        <w:rPr>
          <w:rFonts w:hint="eastAsia"/>
        </w:rPr>
        <w:t>回</w:t>
      </w:r>
      <w:r>
        <w:rPr>
          <w:rFonts w:hint="eastAsia"/>
        </w:rPr>
        <w:t>的风险</w:t>
      </w:r>
      <w:r w:rsidR="00324C43">
        <w:rPr>
          <w:rFonts w:hint="eastAsia"/>
        </w:rPr>
        <w:t>(</w:t>
      </w:r>
      <w:r>
        <w:rPr>
          <w:rFonts w:hint="eastAsia"/>
        </w:rPr>
        <w:t>第</w:t>
      </w:r>
      <w:r>
        <w:rPr>
          <w:rFonts w:hint="eastAsia"/>
        </w:rPr>
        <w:t>3</w:t>
      </w:r>
      <w:r>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缔约国应确保充分保护人员免遭驱</w:t>
      </w:r>
      <w:r w:rsidR="008267EC">
        <w:rPr>
          <w:rFonts w:eastAsia="SimHei" w:hint="eastAsia"/>
        </w:rPr>
        <w:t>回</w:t>
      </w:r>
      <w:r w:rsidR="00324C43">
        <w:rPr>
          <w:rFonts w:eastAsia="SimHei" w:hint="eastAsia"/>
        </w:rPr>
        <w:t>，</w:t>
      </w:r>
      <w:r w:rsidRPr="00BF56F7">
        <w:rPr>
          <w:rFonts w:eastAsia="SimHei" w:hint="eastAsia"/>
        </w:rPr>
        <w:t>为此应在遣返程序中设置必要保障</w:t>
      </w:r>
      <w:r w:rsidR="00324C43">
        <w:rPr>
          <w:rFonts w:eastAsia="SimHei" w:hint="eastAsia"/>
        </w:rPr>
        <w:t>，</w:t>
      </w:r>
      <w:r w:rsidRPr="00BF56F7">
        <w:rPr>
          <w:rFonts w:eastAsia="SimHei" w:hint="eastAsia"/>
        </w:rPr>
        <w:t>从而确保无论何时任何需要国际保护的人员都不会被遣返至其</w:t>
      </w:r>
      <w:r w:rsidR="008267EC">
        <w:rPr>
          <w:rFonts w:eastAsia="SimHei" w:hint="eastAsia"/>
        </w:rPr>
        <w:t>担心遭受迫害或遭受酷刑和其他残忍、不人道或有辱人格的待遇或处罚以及连锁驱回</w:t>
      </w:r>
      <w:r w:rsidRPr="00BF56F7">
        <w:rPr>
          <w:rFonts w:eastAsia="SimHei" w:hint="eastAsia"/>
        </w:rPr>
        <w:t>的国家。为此</w:t>
      </w:r>
      <w:r w:rsidR="00324C43">
        <w:rPr>
          <w:rFonts w:eastAsia="SimHei" w:hint="eastAsia"/>
        </w:rPr>
        <w:t>，</w:t>
      </w:r>
      <w:r w:rsidRPr="00BF56F7">
        <w:rPr>
          <w:rFonts w:eastAsia="SimHei" w:hint="eastAsia"/>
        </w:rPr>
        <w:t>缔约国应审议与土耳其的重新接纳协定的内容</w:t>
      </w:r>
      <w:r w:rsidR="00324C43">
        <w:rPr>
          <w:rFonts w:eastAsia="SimHei" w:hint="eastAsia"/>
        </w:rPr>
        <w:t>，</w:t>
      </w:r>
      <w:r w:rsidRPr="00BF56F7">
        <w:rPr>
          <w:rFonts w:eastAsia="SimHei" w:hint="eastAsia"/>
        </w:rPr>
        <w:t>以确保其符合国际法规定的缔约国的义务。还应确保就遣返或驱逐令提出的上诉具有自动和暂缓执行的效力。</w:t>
      </w:r>
    </w:p>
    <w:p w:rsidR="009B5BD5" w:rsidRDefault="00BF56F7" w:rsidP="00BF56F7">
      <w:pPr>
        <w:pStyle w:val="H23GC"/>
        <w:rPr>
          <w:rFonts w:hint="eastAsia"/>
        </w:rPr>
      </w:pPr>
      <w:r>
        <w:rPr>
          <w:rFonts w:hint="eastAsia"/>
        </w:rPr>
        <w:tab/>
      </w:r>
      <w:r>
        <w:rPr>
          <w:rFonts w:hint="eastAsia"/>
        </w:rPr>
        <w:tab/>
      </w:r>
      <w:r w:rsidR="009B5BD5">
        <w:rPr>
          <w:rFonts w:hint="eastAsia"/>
        </w:rPr>
        <w:t>对寻求庇护者和移徙者的行政拘留</w:t>
      </w:r>
    </w:p>
    <w:p w:rsidR="009B5BD5" w:rsidRDefault="009B5BD5" w:rsidP="009B5BD5">
      <w:pPr>
        <w:pStyle w:val="SingleTxtGC"/>
        <w:rPr>
          <w:rFonts w:hint="eastAsia"/>
        </w:rPr>
      </w:pPr>
      <w:r>
        <w:rPr>
          <w:rFonts w:hint="eastAsia"/>
        </w:rPr>
        <w:t>2</w:t>
      </w:r>
      <w:r w:rsidR="00324C43">
        <w:rPr>
          <w:rFonts w:hint="eastAsia"/>
        </w:rPr>
        <w:t>0.</w:t>
      </w:r>
      <w:r>
        <w:rPr>
          <w:rFonts w:hint="eastAsia"/>
        </w:rPr>
        <w:t xml:space="preserve">  </w:t>
      </w:r>
      <w:r>
        <w:rPr>
          <w:rFonts w:hint="eastAsia"/>
        </w:rPr>
        <w:t>委员会对非</w:t>
      </w:r>
      <w:r w:rsidR="00355E05">
        <w:rPr>
          <w:rFonts w:hint="eastAsia"/>
        </w:rPr>
        <w:t>正</w:t>
      </w:r>
      <w:r>
        <w:rPr>
          <w:rFonts w:hint="eastAsia"/>
        </w:rPr>
        <w:t>规情况下适用于寻求庇护者和移徙者的拘留政策表示关切</w:t>
      </w:r>
      <w:r w:rsidR="00324C43">
        <w:rPr>
          <w:rFonts w:hint="eastAsia"/>
        </w:rPr>
        <w:t>，</w:t>
      </w:r>
      <w:r>
        <w:rPr>
          <w:rFonts w:hint="eastAsia"/>
        </w:rPr>
        <w:t>例如有报告称</w:t>
      </w:r>
      <w:r w:rsidR="00324C43">
        <w:rPr>
          <w:rFonts w:hint="eastAsia"/>
        </w:rPr>
        <w:t>，</w:t>
      </w:r>
      <w:r>
        <w:rPr>
          <w:rFonts w:hint="eastAsia"/>
        </w:rPr>
        <w:t>寻求庇护者在边境地区经常遭到长期行政拘留。拘留时间长</w:t>
      </w:r>
      <w:r w:rsidR="00324C43">
        <w:rPr>
          <w:rFonts w:hint="eastAsia"/>
        </w:rPr>
        <w:t>，</w:t>
      </w:r>
      <w:r>
        <w:rPr>
          <w:rFonts w:hint="eastAsia"/>
        </w:rPr>
        <w:t>加上拘留条件恶劣</w:t>
      </w:r>
      <w:r w:rsidR="00324C43">
        <w:rPr>
          <w:rFonts w:hint="eastAsia"/>
        </w:rPr>
        <w:t>，</w:t>
      </w:r>
      <w:r>
        <w:rPr>
          <w:rFonts w:hint="eastAsia"/>
        </w:rPr>
        <w:t>已构成不人道或有辱人格的待遇</w:t>
      </w:r>
      <w:r w:rsidR="00324C43">
        <w:rPr>
          <w:rFonts w:hint="eastAsia"/>
        </w:rPr>
        <w:t>，</w:t>
      </w:r>
      <w:r>
        <w:rPr>
          <w:rFonts w:hint="eastAsia"/>
        </w:rPr>
        <w:t>并成为寻求庇护者申请庇护的严重障碍。此外</w:t>
      </w:r>
      <w:r w:rsidR="00324C43">
        <w:rPr>
          <w:rFonts w:hint="eastAsia"/>
        </w:rPr>
        <w:t>，</w:t>
      </w:r>
      <w:r>
        <w:rPr>
          <w:rFonts w:hint="eastAsia"/>
        </w:rPr>
        <w:t>委员会严重关切的是</w:t>
      </w:r>
      <w:r w:rsidR="00324C43">
        <w:rPr>
          <w:rFonts w:hint="eastAsia"/>
        </w:rPr>
        <w:t>，</w:t>
      </w:r>
      <w:r>
        <w:rPr>
          <w:rFonts w:hint="eastAsia"/>
        </w:rPr>
        <w:t>全国普通警所和边境岗哨等处的拘留场所条件令人震惊</w:t>
      </w:r>
      <w:r w:rsidR="00324C43">
        <w:rPr>
          <w:rFonts w:hint="eastAsia"/>
        </w:rPr>
        <w:t>，</w:t>
      </w:r>
      <w:r>
        <w:rPr>
          <w:rFonts w:hint="eastAsia"/>
        </w:rPr>
        <w:t>特别是埃夫罗斯地区</w:t>
      </w:r>
      <w:r w:rsidR="00324C43">
        <w:rPr>
          <w:rFonts w:hint="eastAsia"/>
        </w:rPr>
        <w:t>，</w:t>
      </w:r>
      <w:r>
        <w:rPr>
          <w:rFonts w:hint="eastAsia"/>
        </w:rPr>
        <w:t>这些场所严重超员</w:t>
      </w:r>
      <w:r w:rsidR="00324C43">
        <w:rPr>
          <w:rFonts w:hint="eastAsia"/>
        </w:rPr>
        <w:t>，</w:t>
      </w:r>
      <w:r>
        <w:rPr>
          <w:rFonts w:hint="eastAsia"/>
        </w:rPr>
        <w:t>工作人员不足</w:t>
      </w:r>
      <w:r w:rsidR="00324C43">
        <w:rPr>
          <w:rFonts w:hint="eastAsia"/>
        </w:rPr>
        <w:t>，</w:t>
      </w:r>
      <w:r>
        <w:rPr>
          <w:rFonts w:hint="eastAsia"/>
        </w:rPr>
        <w:t>缺乏基本物资</w:t>
      </w:r>
      <w:r w:rsidR="00324C43">
        <w:rPr>
          <w:rFonts w:hint="eastAsia"/>
        </w:rPr>
        <w:t>，</w:t>
      </w:r>
      <w:r>
        <w:rPr>
          <w:rFonts w:hint="eastAsia"/>
        </w:rPr>
        <w:t>也没有足够的医疗、心理、社会和法律支持</w:t>
      </w:r>
      <w:r w:rsidR="00324C43">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16</w:t>
      </w:r>
      <w:r>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缔约国应确保不因非</w:t>
      </w:r>
      <w:r w:rsidR="00355E05">
        <w:rPr>
          <w:rFonts w:eastAsia="SimHei" w:hint="eastAsia"/>
        </w:rPr>
        <w:t>正</w:t>
      </w:r>
      <w:r w:rsidRPr="00BF56F7">
        <w:rPr>
          <w:rFonts w:eastAsia="SimHei" w:hint="eastAsia"/>
        </w:rPr>
        <w:t>规入境而对寻求庇护者实行行政拘留。具体而言</w:t>
      </w:r>
      <w:r w:rsidR="00324C43">
        <w:rPr>
          <w:rFonts w:eastAsia="SimHei" w:hint="eastAsia"/>
        </w:rPr>
        <w:t>，</w:t>
      </w:r>
      <w:r w:rsidRPr="00BF56F7">
        <w:rPr>
          <w:rFonts w:eastAsia="SimHei" w:hint="eastAsia"/>
        </w:rPr>
        <w:t>拘留寻求庇护者只能在特殊情况下或作为最后手段使用</w:t>
      </w:r>
      <w:r w:rsidR="00324C43">
        <w:rPr>
          <w:rFonts w:eastAsia="SimHei" w:hint="eastAsia"/>
        </w:rPr>
        <w:t>，</w:t>
      </w:r>
      <w:r w:rsidRPr="00BF56F7">
        <w:rPr>
          <w:rFonts w:eastAsia="SimHei" w:hint="eastAsia"/>
        </w:rPr>
        <w:t>应有法律明确规定的理由</w:t>
      </w:r>
      <w:r w:rsidR="00324C43">
        <w:rPr>
          <w:rFonts w:eastAsia="SimHei" w:hint="eastAsia"/>
        </w:rPr>
        <w:t>，</w:t>
      </w:r>
      <w:r w:rsidRPr="00BF56F7">
        <w:rPr>
          <w:rFonts w:eastAsia="SimHei" w:hint="eastAsia"/>
        </w:rPr>
        <w:t>且拘留期限尽可能短。为此</w:t>
      </w:r>
      <w:r w:rsidR="00324C43">
        <w:rPr>
          <w:rFonts w:eastAsia="SimHei" w:hint="eastAsia"/>
        </w:rPr>
        <w:t>，</w:t>
      </w:r>
      <w:r w:rsidRPr="00BF56F7">
        <w:rPr>
          <w:rFonts w:eastAsia="SimHei" w:hint="eastAsia"/>
        </w:rPr>
        <w:t>应妥善考察并用尽拘留之外的其他方法</w:t>
      </w:r>
      <w:r w:rsidR="00324C43">
        <w:rPr>
          <w:rFonts w:eastAsia="SimHei" w:hint="eastAsia"/>
        </w:rPr>
        <w:t>，</w:t>
      </w:r>
      <w:r w:rsidRPr="00BF56F7">
        <w:rPr>
          <w:rFonts w:eastAsia="SimHei" w:hint="eastAsia"/>
        </w:rPr>
        <w:t>对弱势群体尤为如此。</w:t>
      </w:r>
    </w:p>
    <w:p w:rsidR="009B5BD5" w:rsidRPr="00BF56F7" w:rsidRDefault="009B5BD5" w:rsidP="009B5BD5">
      <w:pPr>
        <w:pStyle w:val="SingleTxtGC"/>
        <w:rPr>
          <w:rFonts w:eastAsia="SimHei" w:hint="eastAsia"/>
        </w:rPr>
      </w:pPr>
      <w:r w:rsidRPr="00BF56F7">
        <w:rPr>
          <w:rFonts w:eastAsia="SimHei" w:hint="eastAsia"/>
        </w:rPr>
        <w:t>缔约国应立即采取有效措施改善行政拘留的条件</w:t>
      </w:r>
      <w:r w:rsidR="00324C43">
        <w:rPr>
          <w:rFonts w:eastAsia="SimHei" w:hint="eastAsia"/>
        </w:rPr>
        <w:t>，</w:t>
      </w:r>
      <w:r w:rsidRPr="00BF56F7">
        <w:rPr>
          <w:rFonts w:eastAsia="SimHei" w:hint="eastAsia"/>
        </w:rPr>
        <w:t>例如缓解超员问题</w:t>
      </w:r>
      <w:r w:rsidR="00324C43">
        <w:rPr>
          <w:rFonts w:eastAsia="SimHei" w:hint="eastAsia"/>
        </w:rPr>
        <w:t>，</w:t>
      </w:r>
      <w:r w:rsidRPr="00BF56F7">
        <w:rPr>
          <w:rFonts w:eastAsia="SimHei" w:hint="eastAsia"/>
        </w:rPr>
        <w:t>聘用足够的经培训的工作人员</w:t>
      </w:r>
      <w:r w:rsidR="00324C43">
        <w:rPr>
          <w:rFonts w:eastAsia="SimHei" w:hint="eastAsia"/>
        </w:rPr>
        <w:t>，</w:t>
      </w:r>
      <w:r w:rsidRPr="00BF56F7">
        <w:rPr>
          <w:rFonts w:eastAsia="SimHei" w:hint="eastAsia"/>
        </w:rPr>
        <w:t>并在所有用于拘留外国人的场所提供医疗、充足的食物、水和个人卫生用品等基本物资。</w:t>
      </w:r>
    </w:p>
    <w:p w:rsidR="009B5BD5" w:rsidRDefault="00BF56F7" w:rsidP="00BF56F7">
      <w:pPr>
        <w:pStyle w:val="H23GC"/>
        <w:rPr>
          <w:rFonts w:hint="eastAsia"/>
        </w:rPr>
      </w:pPr>
      <w:r>
        <w:rPr>
          <w:rFonts w:hint="eastAsia"/>
        </w:rPr>
        <w:tab/>
      </w:r>
      <w:r>
        <w:rPr>
          <w:rFonts w:hint="eastAsia"/>
        </w:rPr>
        <w:tab/>
      </w:r>
      <w:r w:rsidR="009B5BD5">
        <w:rPr>
          <w:rFonts w:hint="eastAsia"/>
        </w:rPr>
        <w:t>以公共卫生为由的拘留</w:t>
      </w:r>
    </w:p>
    <w:p w:rsidR="009B5BD5" w:rsidRDefault="009B5BD5" w:rsidP="009B5BD5">
      <w:pPr>
        <w:pStyle w:val="SingleTxtGC"/>
        <w:rPr>
          <w:rFonts w:hint="eastAsia"/>
        </w:rPr>
      </w:pPr>
      <w:r>
        <w:rPr>
          <w:rFonts w:hint="eastAsia"/>
        </w:rPr>
        <w:t>2</w:t>
      </w:r>
      <w:r w:rsidR="00324C43">
        <w:rPr>
          <w:rFonts w:hint="eastAsia"/>
        </w:rPr>
        <w:t>1.</w:t>
      </w:r>
      <w:r>
        <w:rPr>
          <w:rFonts w:hint="eastAsia"/>
        </w:rPr>
        <w:t xml:space="preserve">  </w:t>
      </w:r>
      <w:r>
        <w:rPr>
          <w:rFonts w:hint="eastAsia"/>
        </w:rPr>
        <w:t>委员会表示关切的是</w:t>
      </w:r>
      <w:r w:rsidR="00324C43">
        <w:rPr>
          <w:rFonts w:hint="eastAsia"/>
        </w:rPr>
        <w:t>，</w:t>
      </w:r>
      <w:r>
        <w:rPr>
          <w:rFonts w:hint="eastAsia"/>
        </w:rPr>
        <w:t>根据近期的一项法律修订</w:t>
      </w:r>
      <w:r w:rsidR="00324C43">
        <w:rPr>
          <w:rFonts w:hint="eastAsia"/>
        </w:rPr>
        <w:t>，</w:t>
      </w:r>
      <w:r>
        <w:rPr>
          <w:rFonts w:hint="eastAsia"/>
        </w:rPr>
        <w:t>移徙者或寻求庇护者如因患有某种传染性疾病或属于易患传染病的群体而被视为威胁公共健康的</w:t>
      </w:r>
      <w:r w:rsidR="00324C43">
        <w:rPr>
          <w:rFonts w:hint="eastAsia"/>
        </w:rPr>
        <w:t>，</w:t>
      </w:r>
      <w:r>
        <w:rPr>
          <w:rFonts w:hint="eastAsia"/>
        </w:rPr>
        <w:t>可将其拘留。</w:t>
      </w:r>
      <w:r w:rsidR="00324C43">
        <w:rPr>
          <w:rFonts w:hint="eastAsia"/>
        </w:rPr>
        <w:t>(</w:t>
      </w:r>
      <w:r>
        <w:rPr>
          <w:rFonts w:hint="eastAsia"/>
        </w:rPr>
        <w:t>第</w:t>
      </w:r>
      <w:r>
        <w:rPr>
          <w:rFonts w:hint="eastAsia"/>
        </w:rPr>
        <w:t>2</w:t>
      </w:r>
      <w:r>
        <w:rPr>
          <w:rFonts w:hint="eastAsia"/>
        </w:rPr>
        <w:t>和第</w:t>
      </w:r>
      <w:r>
        <w:rPr>
          <w:rFonts w:hint="eastAsia"/>
        </w:rPr>
        <w:t>16</w:t>
      </w:r>
      <w:r>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委员会促请缔约国取消准许以公共卫生为由拘留移徙者和寻求庇护者的规定</w:t>
      </w:r>
      <w:r w:rsidR="00324C43">
        <w:rPr>
          <w:rFonts w:eastAsia="SimHei" w:hint="eastAsia"/>
        </w:rPr>
        <w:t>，</w:t>
      </w:r>
      <w:r w:rsidRPr="00BF56F7">
        <w:rPr>
          <w:rFonts w:eastAsia="SimHei" w:hint="eastAsia"/>
        </w:rPr>
        <w:t>并以妥善的医疗措施取代这种拘留。</w:t>
      </w:r>
    </w:p>
    <w:p w:rsidR="009B5BD5" w:rsidRDefault="00BF56F7" w:rsidP="00BF56F7">
      <w:pPr>
        <w:pStyle w:val="H23GC"/>
        <w:rPr>
          <w:rFonts w:hint="eastAsia"/>
        </w:rPr>
      </w:pPr>
      <w:r>
        <w:rPr>
          <w:rFonts w:hint="eastAsia"/>
        </w:rPr>
        <w:tab/>
      </w:r>
      <w:r>
        <w:rPr>
          <w:rFonts w:hint="eastAsia"/>
        </w:rPr>
        <w:tab/>
      </w:r>
      <w:r w:rsidR="009B5BD5">
        <w:rPr>
          <w:rFonts w:hint="eastAsia"/>
        </w:rPr>
        <w:t>无人陪伴的未成年寻求庇护者</w:t>
      </w:r>
    </w:p>
    <w:p w:rsidR="009B5BD5" w:rsidRDefault="009B5BD5" w:rsidP="009B5BD5">
      <w:pPr>
        <w:pStyle w:val="SingleTxtGC"/>
        <w:rPr>
          <w:rFonts w:hint="eastAsia"/>
        </w:rPr>
      </w:pPr>
      <w:r>
        <w:rPr>
          <w:rFonts w:hint="eastAsia"/>
        </w:rPr>
        <w:t>2</w:t>
      </w:r>
      <w:r w:rsidR="00324C43">
        <w:rPr>
          <w:rFonts w:hint="eastAsia"/>
        </w:rPr>
        <w:t>2.</w:t>
      </w:r>
      <w:r>
        <w:rPr>
          <w:rFonts w:hint="eastAsia"/>
        </w:rPr>
        <w:t xml:space="preserve">  </w:t>
      </w:r>
      <w:r>
        <w:rPr>
          <w:rFonts w:hint="eastAsia"/>
        </w:rPr>
        <w:t>委员会特别关切的是</w:t>
      </w:r>
      <w:r w:rsidR="00324C43">
        <w:rPr>
          <w:rFonts w:hint="eastAsia"/>
        </w:rPr>
        <w:t>，</w:t>
      </w:r>
      <w:r>
        <w:rPr>
          <w:rFonts w:hint="eastAsia"/>
        </w:rPr>
        <w:t>无人陪伴或失散的未成年寻求庇护者常得不到妥善登记且一贯受到拘留</w:t>
      </w:r>
      <w:r w:rsidR="00324C43">
        <w:rPr>
          <w:rFonts w:hint="eastAsia"/>
        </w:rPr>
        <w:t>，</w:t>
      </w:r>
      <w:r>
        <w:rPr>
          <w:rFonts w:hint="eastAsia"/>
        </w:rPr>
        <w:t>通常与成人混合关押在移民设施中。委员会也感到关切的是</w:t>
      </w:r>
      <w:r w:rsidR="00324C43">
        <w:rPr>
          <w:rFonts w:hint="eastAsia"/>
        </w:rPr>
        <w:t>，</w:t>
      </w:r>
      <w:r>
        <w:rPr>
          <w:rFonts w:hint="eastAsia"/>
        </w:rPr>
        <w:t>第</w:t>
      </w:r>
      <w:r w:rsidR="00355E05">
        <w:rPr>
          <w:rFonts w:hint="eastAsia"/>
        </w:rPr>
        <w:t>1</w:t>
      </w:r>
      <w:r>
        <w:rPr>
          <w:rFonts w:hint="eastAsia"/>
        </w:rPr>
        <w:t>14</w:t>
      </w:r>
      <w:r w:rsidR="00324C43">
        <w:rPr>
          <w:rFonts w:hint="eastAsia"/>
        </w:rPr>
        <w:t>/</w:t>
      </w:r>
      <w:r>
        <w:rPr>
          <w:rFonts w:hint="eastAsia"/>
        </w:rPr>
        <w:t>2010</w:t>
      </w:r>
      <w:r>
        <w:rPr>
          <w:rFonts w:hint="eastAsia"/>
        </w:rPr>
        <w:t>号临时总统令未下令禁止拘留这些未成年人</w:t>
      </w:r>
      <w:r w:rsidR="00324C43">
        <w:rPr>
          <w:rFonts w:hint="eastAsia"/>
        </w:rPr>
        <w:t>，</w:t>
      </w:r>
      <w:r>
        <w:rPr>
          <w:rFonts w:hint="eastAsia"/>
        </w:rPr>
        <w:t>且无人陪伴的未成年人特殊接待中心数量有限</w:t>
      </w:r>
      <w:r w:rsidR="00324C43">
        <w:rPr>
          <w:rFonts w:hint="eastAsia"/>
        </w:rPr>
        <w:t>，</w:t>
      </w:r>
      <w:r>
        <w:rPr>
          <w:rFonts w:hint="eastAsia"/>
        </w:rPr>
        <w:t>造成这些未成年人拘留时间延长。委员会还感到关切的是</w:t>
      </w:r>
      <w:r w:rsidR="00324C43">
        <w:rPr>
          <w:rFonts w:hint="eastAsia"/>
        </w:rPr>
        <w:t>，</w:t>
      </w:r>
      <w:r>
        <w:rPr>
          <w:rFonts w:hint="eastAsia"/>
        </w:rPr>
        <w:t>许多无人陪伴的未成年人无家可归</w:t>
      </w:r>
      <w:r w:rsidR="00324C43">
        <w:rPr>
          <w:rFonts w:hint="eastAsia"/>
        </w:rPr>
        <w:t>，</w:t>
      </w:r>
      <w:r>
        <w:rPr>
          <w:rFonts w:hint="eastAsia"/>
        </w:rPr>
        <w:t>流落街头</w:t>
      </w:r>
      <w:r w:rsidR="00324C43">
        <w:rPr>
          <w:rFonts w:hint="eastAsia"/>
        </w:rPr>
        <w:t>，</w:t>
      </w:r>
      <w:r>
        <w:rPr>
          <w:rFonts w:hint="eastAsia"/>
        </w:rPr>
        <w:t>因而更有可能遭受剥削和暴力</w:t>
      </w:r>
      <w:r w:rsidR="00324C43">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16</w:t>
      </w:r>
      <w:r>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缔约国应加大努力</w:t>
      </w:r>
      <w:r w:rsidR="00324C43">
        <w:rPr>
          <w:rFonts w:eastAsia="SimHei" w:hint="eastAsia"/>
        </w:rPr>
        <w:t>，</w:t>
      </w:r>
      <w:r w:rsidRPr="00BF56F7">
        <w:rPr>
          <w:rFonts w:eastAsia="SimHei" w:hint="eastAsia"/>
        </w:rPr>
        <w:t>为入境的无人陪伴或失散的未成年人提供充分的保护和妥善的照料</w:t>
      </w:r>
      <w:r w:rsidR="00324C43">
        <w:rPr>
          <w:rFonts w:eastAsia="SimHei" w:hint="eastAsia"/>
        </w:rPr>
        <w:t>，</w:t>
      </w:r>
      <w:r w:rsidRPr="00BF56F7">
        <w:rPr>
          <w:rFonts w:eastAsia="SimHei" w:hint="eastAsia"/>
        </w:rPr>
        <w:t>具体措施包括立即修订本国法律</w:t>
      </w:r>
      <w:r w:rsidR="00324C43">
        <w:rPr>
          <w:rFonts w:eastAsia="SimHei" w:hint="eastAsia"/>
        </w:rPr>
        <w:t>，</w:t>
      </w:r>
      <w:r w:rsidRPr="00BF56F7">
        <w:rPr>
          <w:rFonts w:eastAsia="SimHei" w:hint="eastAsia"/>
        </w:rPr>
        <w:t>禁止拘留这些未成年人。委员会同意酷刑问题特别报告员的建议</w:t>
      </w:r>
      <w:r w:rsidR="00324C43">
        <w:rPr>
          <w:rFonts w:eastAsia="SimHei" w:hint="eastAsia"/>
        </w:rPr>
        <w:t>，</w:t>
      </w:r>
      <w:r w:rsidRPr="00BF56F7">
        <w:rPr>
          <w:rFonts w:eastAsia="SimHei" w:hint="eastAsia"/>
        </w:rPr>
        <w:t>认为卫生部和内务部应密切合作</w:t>
      </w:r>
      <w:r w:rsidR="00324C43">
        <w:rPr>
          <w:rFonts w:eastAsia="SimHei" w:hint="eastAsia"/>
        </w:rPr>
        <w:t>，</w:t>
      </w:r>
      <w:r w:rsidRPr="00BF56F7">
        <w:rPr>
          <w:rFonts w:eastAsia="SimHei" w:hint="eastAsia"/>
        </w:rPr>
        <w:t>以确保将这些未成年人置于合适的、单独的接待中心。此外</w:t>
      </w:r>
      <w:r w:rsidR="00324C43">
        <w:rPr>
          <w:rFonts w:eastAsia="SimHei" w:hint="eastAsia"/>
        </w:rPr>
        <w:t>，</w:t>
      </w:r>
      <w:r w:rsidRPr="00BF56F7">
        <w:rPr>
          <w:rFonts w:eastAsia="SimHei" w:hint="eastAsia"/>
        </w:rPr>
        <w:t>应采取专门措施防止未成年人无家可归</w:t>
      </w:r>
      <w:r w:rsidR="00324C43">
        <w:rPr>
          <w:rFonts w:eastAsia="SimHei" w:hint="eastAsia"/>
        </w:rPr>
        <w:t>，</w:t>
      </w:r>
      <w:r w:rsidRPr="00BF56F7">
        <w:rPr>
          <w:rFonts w:eastAsia="SimHei" w:hint="eastAsia"/>
        </w:rPr>
        <w:t>并为这一群体提供社会支持和教育。</w:t>
      </w:r>
    </w:p>
    <w:p w:rsidR="009B5BD5" w:rsidRDefault="00BF56F7" w:rsidP="00BF56F7">
      <w:pPr>
        <w:pStyle w:val="H23GC"/>
        <w:rPr>
          <w:rFonts w:hint="eastAsia"/>
        </w:rPr>
      </w:pPr>
      <w:r>
        <w:rPr>
          <w:rFonts w:hint="eastAsia"/>
        </w:rPr>
        <w:tab/>
      </w:r>
      <w:r>
        <w:rPr>
          <w:rFonts w:hint="eastAsia"/>
        </w:rPr>
        <w:tab/>
      </w:r>
      <w:r w:rsidR="009B5BD5">
        <w:rPr>
          <w:rFonts w:hint="eastAsia"/>
        </w:rPr>
        <w:t>暴力侵害妇女</w:t>
      </w:r>
    </w:p>
    <w:p w:rsidR="009B5BD5" w:rsidRDefault="009B5BD5" w:rsidP="009B5BD5">
      <w:pPr>
        <w:pStyle w:val="SingleTxtGC"/>
        <w:rPr>
          <w:rFonts w:hint="eastAsia"/>
        </w:rPr>
      </w:pPr>
      <w:r>
        <w:rPr>
          <w:rFonts w:hint="eastAsia"/>
        </w:rPr>
        <w:t>2</w:t>
      </w:r>
      <w:r w:rsidR="00324C43">
        <w:rPr>
          <w:rFonts w:hint="eastAsia"/>
        </w:rPr>
        <w:t>3.</w:t>
      </w:r>
      <w:r>
        <w:rPr>
          <w:rFonts w:hint="eastAsia"/>
        </w:rPr>
        <w:t xml:space="preserve">  </w:t>
      </w:r>
      <w:r>
        <w:rPr>
          <w:rFonts w:hint="eastAsia"/>
        </w:rPr>
        <w:t>委员会注意到缔约国为打击暴力侵害妇女采取的法律和其他措施</w:t>
      </w:r>
      <w:r w:rsidR="00324C43">
        <w:rPr>
          <w:rFonts w:hint="eastAsia"/>
        </w:rPr>
        <w:t>，</w:t>
      </w:r>
      <w:r>
        <w:rPr>
          <w:rFonts w:hint="eastAsia"/>
        </w:rPr>
        <w:t>如颁布了打击家庭暴力的第</w:t>
      </w:r>
      <w:r>
        <w:rPr>
          <w:rFonts w:hint="eastAsia"/>
        </w:rPr>
        <w:t>3500</w:t>
      </w:r>
      <w:r w:rsidR="00324C43">
        <w:rPr>
          <w:rFonts w:hint="eastAsia"/>
        </w:rPr>
        <w:t>/</w:t>
      </w:r>
      <w:r>
        <w:rPr>
          <w:rFonts w:hint="eastAsia"/>
        </w:rPr>
        <w:t>2006</w:t>
      </w:r>
      <w:r>
        <w:rPr>
          <w:rFonts w:hint="eastAsia"/>
        </w:rPr>
        <w:t>号法并通过了《暴力侵害妇女问题国家行动计划》</w:t>
      </w:r>
      <w:r w:rsidR="00324C43">
        <w:rPr>
          <w:rFonts w:hint="eastAsia"/>
        </w:rPr>
        <w:t>(</w:t>
      </w:r>
      <w:r>
        <w:rPr>
          <w:rFonts w:hint="eastAsia"/>
        </w:rPr>
        <w:t>2009-2013</w:t>
      </w:r>
      <w:r>
        <w:rPr>
          <w:rFonts w:hint="eastAsia"/>
        </w:rPr>
        <w:t>年</w:t>
      </w:r>
      <w:r w:rsidR="00324C43">
        <w:rPr>
          <w:rFonts w:hint="eastAsia"/>
        </w:rPr>
        <w:t>)</w:t>
      </w:r>
      <w:r>
        <w:rPr>
          <w:rFonts w:hint="eastAsia"/>
        </w:rPr>
        <w:t>。但委员会仍感关切的是</w:t>
      </w:r>
      <w:r w:rsidR="00324C43">
        <w:rPr>
          <w:rFonts w:hint="eastAsia"/>
        </w:rPr>
        <w:t>，</w:t>
      </w:r>
      <w:r>
        <w:rPr>
          <w:rFonts w:hint="eastAsia"/>
        </w:rPr>
        <w:t>暴力侵害妇女和儿童的行为持续存在</w:t>
      </w:r>
      <w:r w:rsidR="00324C43">
        <w:rPr>
          <w:rFonts w:hint="eastAsia"/>
        </w:rPr>
        <w:t>，</w:t>
      </w:r>
      <w:r>
        <w:rPr>
          <w:rFonts w:hint="eastAsia"/>
        </w:rPr>
        <w:t>包括家庭暴力和性暴力</w:t>
      </w:r>
      <w:r w:rsidR="00324C43">
        <w:rPr>
          <w:rFonts w:hint="eastAsia"/>
        </w:rPr>
        <w:t>，</w:t>
      </w:r>
      <w:r>
        <w:rPr>
          <w:rFonts w:hint="eastAsia"/>
        </w:rPr>
        <w:t>且犯罪者受到起诉和定罪的案件数量有限。委员会注意到缔约国设立了一个常设委员会</w:t>
      </w:r>
      <w:r w:rsidR="00324C43">
        <w:rPr>
          <w:rFonts w:hint="eastAsia"/>
        </w:rPr>
        <w:t>，</w:t>
      </w:r>
      <w:r>
        <w:rPr>
          <w:rFonts w:hint="eastAsia"/>
        </w:rPr>
        <w:t>负责拟定打击基于性别的暴力侵害妇女行为的法律草案</w:t>
      </w:r>
      <w:r w:rsidR="00324C43">
        <w:rPr>
          <w:rFonts w:hint="eastAsia"/>
        </w:rPr>
        <w:t>，</w:t>
      </w:r>
      <w:r>
        <w:rPr>
          <w:rFonts w:hint="eastAsia"/>
        </w:rPr>
        <w:t>但感到关切的是</w:t>
      </w:r>
      <w:r w:rsidR="00324C43">
        <w:rPr>
          <w:rFonts w:hint="eastAsia"/>
        </w:rPr>
        <w:t>，</w:t>
      </w:r>
      <w:r>
        <w:rPr>
          <w:rFonts w:hint="eastAsia"/>
        </w:rPr>
        <w:t>缔约国的刑法目前未明确将强奸和其他形式的性暴力定为酷刑的一种形式</w:t>
      </w:r>
      <w:r w:rsidR="00324C43">
        <w:rPr>
          <w:rFonts w:hint="eastAsia"/>
        </w:rPr>
        <w:t>(</w:t>
      </w:r>
      <w:r>
        <w:rPr>
          <w:rFonts w:hint="eastAsia"/>
        </w:rPr>
        <w:t>第</w:t>
      </w:r>
      <w:r>
        <w:rPr>
          <w:rFonts w:hint="eastAsia"/>
        </w:rPr>
        <w:t>2</w:t>
      </w:r>
      <w:r>
        <w:rPr>
          <w:rFonts w:hint="eastAsia"/>
        </w:rPr>
        <w:t>、第</w:t>
      </w:r>
      <w:r>
        <w:rPr>
          <w:rFonts w:hint="eastAsia"/>
        </w:rPr>
        <w:t>12</w:t>
      </w:r>
      <w:r>
        <w:rPr>
          <w:rFonts w:hint="eastAsia"/>
        </w:rPr>
        <w:t>和第</w:t>
      </w:r>
      <w:r>
        <w:rPr>
          <w:rFonts w:hint="eastAsia"/>
        </w:rPr>
        <w:t>16</w:t>
      </w:r>
      <w:r>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缔约国应立即采取有效的保护措施</w:t>
      </w:r>
      <w:r w:rsidR="00324C43">
        <w:rPr>
          <w:rFonts w:eastAsia="SimHei" w:hint="eastAsia"/>
        </w:rPr>
        <w:t>，</w:t>
      </w:r>
      <w:r w:rsidRPr="00BF56F7">
        <w:rPr>
          <w:rFonts w:eastAsia="SimHei" w:hint="eastAsia"/>
        </w:rPr>
        <w:t>防止并打击一切形式的暴力侵害妇女和女童的行为</w:t>
      </w:r>
      <w:r w:rsidR="00324C43">
        <w:rPr>
          <w:rFonts w:eastAsia="SimHei" w:hint="eastAsia"/>
        </w:rPr>
        <w:t>，</w:t>
      </w:r>
      <w:r w:rsidRPr="00BF56F7">
        <w:rPr>
          <w:rFonts w:eastAsia="SimHei" w:hint="eastAsia"/>
        </w:rPr>
        <w:t>尤其是家庭暴力</w:t>
      </w:r>
      <w:r w:rsidR="00355E05">
        <w:rPr>
          <w:rFonts w:eastAsia="SimHei" w:hint="eastAsia"/>
        </w:rPr>
        <w:t>和性暴力</w:t>
      </w:r>
      <w:r w:rsidR="00324C43">
        <w:rPr>
          <w:rFonts w:eastAsia="SimHei" w:hint="eastAsia"/>
        </w:rPr>
        <w:t>，</w:t>
      </w:r>
      <w:r w:rsidR="00355E05">
        <w:rPr>
          <w:rFonts w:eastAsia="SimHei" w:hint="eastAsia"/>
        </w:rPr>
        <w:t>包括调查并惩处这些行为。具体措施应包括修订缔约国《刑</w:t>
      </w:r>
      <w:r w:rsidRPr="00BF56F7">
        <w:rPr>
          <w:rFonts w:eastAsia="SimHei" w:hint="eastAsia"/>
        </w:rPr>
        <w:t>法》第</w:t>
      </w:r>
      <w:r w:rsidRPr="00BF56F7">
        <w:rPr>
          <w:rFonts w:eastAsia="SimHei" w:hint="eastAsia"/>
        </w:rPr>
        <w:t>137A</w:t>
      </w:r>
      <w:r w:rsidRPr="00BF56F7">
        <w:rPr>
          <w:rFonts w:eastAsia="SimHei" w:hint="eastAsia"/>
        </w:rPr>
        <w:t>条</w:t>
      </w:r>
      <w:r w:rsidR="00324C43">
        <w:rPr>
          <w:rFonts w:eastAsia="SimHei" w:hint="eastAsia"/>
        </w:rPr>
        <w:t>，</w:t>
      </w:r>
      <w:r w:rsidRPr="00BF56F7">
        <w:rPr>
          <w:rFonts w:eastAsia="SimHei" w:hint="eastAsia"/>
        </w:rPr>
        <w:t>以便将强奸和其他形式的性暴力明确定为酷刑的一种形式</w:t>
      </w:r>
      <w:r w:rsidR="00324C43">
        <w:rPr>
          <w:rFonts w:eastAsia="SimHei" w:hint="eastAsia"/>
        </w:rPr>
        <w:t>，</w:t>
      </w:r>
      <w:r w:rsidRPr="00BF56F7">
        <w:rPr>
          <w:rFonts w:eastAsia="SimHei" w:hint="eastAsia"/>
        </w:rPr>
        <w:t>而非“对性尊严的严重侵犯”。缔约国还应开展广泛的宣传活动</w:t>
      </w:r>
      <w:r w:rsidR="00324C43">
        <w:rPr>
          <w:rFonts w:eastAsia="SimHei" w:hint="eastAsia"/>
        </w:rPr>
        <w:t>，</w:t>
      </w:r>
      <w:r w:rsidRPr="00BF56F7">
        <w:rPr>
          <w:rFonts w:eastAsia="SimHei" w:hint="eastAsia"/>
        </w:rPr>
        <w:t>并为直接接触受害者的官员</w:t>
      </w:r>
      <w:r w:rsidR="00324C43">
        <w:rPr>
          <w:rFonts w:eastAsia="SimHei" w:hint="eastAsia"/>
        </w:rPr>
        <w:t>(</w:t>
      </w:r>
      <w:r w:rsidRPr="00BF56F7">
        <w:rPr>
          <w:rFonts w:eastAsia="SimHei" w:hint="eastAsia"/>
        </w:rPr>
        <w:t>执法官员、法官、律师、社会工作者等</w:t>
      </w:r>
      <w:r w:rsidR="00324C43">
        <w:rPr>
          <w:rFonts w:eastAsia="SimHei" w:hint="eastAsia"/>
        </w:rPr>
        <w:t>)</w:t>
      </w:r>
      <w:r w:rsidRPr="00BF56F7">
        <w:rPr>
          <w:rFonts w:eastAsia="SimHei" w:hint="eastAsia"/>
        </w:rPr>
        <w:t>和大众开设防止暴力侵害妇女和女童问题培训课程。</w:t>
      </w:r>
    </w:p>
    <w:p w:rsidR="009B5BD5" w:rsidRDefault="00BF56F7" w:rsidP="00BF56F7">
      <w:pPr>
        <w:pStyle w:val="H23GC"/>
        <w:rPr>
          <w:rFonts w:hint="eastAsia"/>
        </w:rPr>
      </w:pPr>
      <w:r>
        <w:rPr>
          <w:rFonts w:hint="eastAsia"/>
        </w:rPr>
        <w:tab/>
      </w:r>
      <w:r>
        <w:rPr>
          <w:rFonts w:hint="eastAsia"/>
        </w:rPr>
        <w:tab/>
      </w:r>
      <w:r w:rsidR="009B5BD5">
        <w:rPr>
          <w:rFonts w:hint="eastAsia"/>
        </w:rPr>
        <w:t>贩运人口</w:t>
      </w:r>
    </w:p>
    <w:p w:rsidR="009B5BD5" w:rsidRDefault="009B5BD5" w:rsidP="009B5BD5">
      <w:pPr>
        <w:pStyle w:val="SingleTxtGC"/>
        <w:rPr>
          <w:rFonts w:hint="eastAsia"/>
        </w:rPr>
      </w:pPr>
      <w:r>
        <w:rPr>
          <w:rFonts w:hint="eastAsia"/>
        </w:rPr>
        <w:t>2</w:t>
      </w:r>
      <w:r w:rsidR="00324C43">
        <w:rPr>
          <w:rFonts w:hint="eastAsia"/>
        </w:rPr>
        <w:t>4.</w:t>
      </w:r>
      <w:r>
        <w:rPr>
          <w:rFonts w:hint="eastAsia"/>
        </w:rPr>
        <w:t xml:space="preserve">  </w:t>
      </w:r>
      <w:r>
        <w:rPr>
          <w:rFonts w:hint="eastAsia"/>
        </w:rPr>
        <w:t>委员会</w:t>
      </w:r>
      <w:r w:rsidR="00355E05">
        <w:rPr>
          <w:rFonts w:hint="eastAsia"/>
        </w:rPr>
        <w:t>承认</w:t>
      </w:r>
      <w:r>
        <w:rPr>
          <w:rFonts w:hint="eastAsia"/>
        </w:rPr>
        <w:t>缔约国为解决贩运人口问题所做的努力。但委员会表示关切的是</w:t>
      </w:r>
      <w:r w:rsidR="00324C43">
        <w:rPr>
          <w:rFonts w:hint="eastAsia"/>
        </w:rPr>
        <w:t>，</w:t>
      </w:r>
      <w:r>
        <w:rPr>
          <w:rFonts w:hint="eastAsia"/>
        </w:rPr>
        <w:t>持续有关于为性或其他剥削目的贩运妇女儿童的报告</w:t>
      </w:r>
      <w:r w:rsidR="00324C43">
        <w:rPr>
          <w:rFonts w:hint="eastAsia"/>
        </w:rPr>
        <w:t>，</w:t>
      </w:r>
      <w:r>
        <w:rPr>
          <w:rFonts w:hint="eastAsia"/>
        </w:rPr>
        <w:t>且此类罪行的犯罪者极少受到起诉和定罪。委员会还关切的是</w:t>
      </w:r>
      <w:r w:rsidR="00324C43">
        <w:rPr>
          <w:rFonts w:hint="eastAsia"/>
        </w:rPr>
        <w:t>，</w:t>
      </w:r>
      <w:r>
        <w:rPr>
          <w:rFonts w:hint="eastAsia"/>
        </w:rPr>
        <w:t>此类罪行的受害者利用司法时面临障碍</w:t>
      </w:r>
      <w:r w:rsidR="00324C43">
        <w:rPr>
          <w:rFonts w:hint="eastAsia"/>
        </w:rPr>
        <w:t>，</w:t>
      </w:r>
      <w:r>
        <w:rPr>
          <w:rFonts w:hint="eastAsia"/>
        </w:rPr>
        <w:t>如法官和检察官对《巴勒莫议定书》了解不足</w:t>
      </w:r>
      <w:r w:rsidR="00324C43">
        <w:rPr>
          <w:rFonts w:hint="eastAsia"/>
        </w:rPr>
        <w:t>，</w:t>
      </w:r>
      <w:r>
        <w:rPr>
          <w:rFonts w:hint="eastAsia"/>
        </w:rPr>
        <w:t>贩运人口案件审理时据称没有翻译服务等。委员会遗憾的是</w:t>
      </w:r>
      <w:r w:rsidR="00324C43">
        <w:rPr>
          <w:rFonts w:hint="eastAsia"/>
        </w:rPr>
        <w:t>，</w:t>
      </w:r>
      <w:r>
        <w:rPr>
          <w:rFonts w:hint="eastAsia"/>
        </w:rPr>
        <w:t>贩运人口受害者未获得足够的卫生支持服务以帮助其康复</w:t>
      </w:r>
      <w:r w:rsidR="00324C43">
        <w:rPr>
          <w:rFonts w:hint="eastAsia"/>
        </w:rPr>
        <w:t>(</w:t>
      </w:r>
      <w:r>
        <w:rPr>
          <w:rFonts w:hint="eastAsia"/>
        </w:rPr>
        <w:t>第</w:t>
      </w:r>
      <w:r>
        <w:rPr>
          <w:rFonts w:hint="eastAsia"/>
        </w:rPr>
        <w:t>2</w:t>
      </w:r>
      <w:r>
        <w:rPr>
          <w:rFonts w:hint="eastAsia"/>
        </w:rPr>
        <w:t>、第</w:t>
      </w:r>
      <w:r>
        <w:rPr>
          <w:rFonts w:hint="eastAsia"/>
        </w:rPr>
        <w:t>10</w:t>
      </w:r>
      <w:r>
        <w:rPr>
          <w:rFonts w:hint="eastAsia"/>
        </w:rPr>
        <w:t>、第</w:t>
      </w:r>
      <w:r>
        <w:rPr>
          <w:rFonts w:hint="eastAsia"/>
        </w:rPr>
        <w:t>12</w:t>
      </w:r>
      <w:r>
        <w:rPr>
          <w:rFonts w:hint="eastAsia"/>
        </w:rPr>
        <w:t>和第</w:t>
      </w:r>
      <w:r>
        <w:rPr>
          <w:rFonts w:hint="eastAsia"/>
        </w:rPr>
        <w:t>16</w:t>
      </w:r>
      <w:r>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缔约国应确保所有关于人口贩运的指控得到及时、公正和有效的调查</w:t>
      </w:r>
      <w:r w:rsidR="00324C43">
        <w:rPr>
          <w:rFonts w:eastAsia="SimHei" w:hint="eastAsia"/>
        </w:rPr>
        <w:t>，</w:t>
      </w:r>
      <w:r w:rsidRPr="00BF56F7">
        <w:rPr>
          <w:rFonts w:eastAsia="SimHei" w:hint="eastAsia"/>
        </w:rPr>
        <w:t>此类罪行的犯罪者受到起诉和惩处。缔约国还应确保受害者得到有效的法律和社会援助并在审判中获得翻译服务。缔约国应继续在全国开展宣传活动</w:t>
      </w:r>
      <w:r w:rsidR="00324C43">
        <w:rPr>
          <w:rFonts w:eastAsia="SimHei" w:hint="eastAsia"/>
        </w:rPr>
        <w:t>，</w:t>
      </w:r>
      <w:r w:rsidRPr="00BF56F7">
        <w:rPr>
          <w:rFonts w:eastAsia="SimHei" w:hint="eastAsia"/>
        </w:rPr>
        <w:t>并为贩运人口受害者提供足够的援助、康复和重新融入方案。此外</w:t>
      </w:r>
      <w:r w:rsidR="00324C43">
        <w:rPr>
          <w:rFonts w:eastAsia="SimHei" w:hint="eastAsia"/>
        </w:rPr>
        <w:t>，</w:t>
      </w:r>
      <w:r w:rsidRPr="00BF56F7">
        <w:rPr>
          <w:rFonts w:eastAsia="SimHei" w:hint="eastAsia"/>
        </w:rPr>
        <w:t>缔约国应为执法人员、法官、检察官、移民官员和边境警察提供培训</w:t>
      </w:r>
      <w:r w:rsidR="00324C43">
        <w:rPr>
          <w:rFonts w:eastAsia="SimHei" w:hint="eastAsia"/>
        </w:rPr>
        <w:t>，</w:t>
      </w:r>
      <w:r w:rsidRPr="00BF56F7">
        <w:rPr>
          <w:rFonts w:eastAsia="SimHei" w:hint="eastAsia"/>
        </w:rPr>
        <w:t>使其了解贩运人口及其他形式剥削的原因、后果和影响</w:t>
      </w:r>
      <w:r w:rsidR="00324C43">
        <w:rPr>
          <w:rFonts w:eastAsia="SimHei" w:hint="eastAsia"/>
        </w:rPr>
        <w:t>，</w:t>
      </w:r>
      <w:r w:rsidRPr="00BF56F7">
        <w:rPr>
          <w:rFonts w:eastAsia="SimHei" w:hint="eastAsia"/>
        </w:rPr>
        <w:t>并了解《巴勒莫议定书》。</w:t>
      </w:r>
    </w:p>
    <w:p w:rsidR="009B5BD5" w:rsidRDefault="00BF56F7" w:rsidP="00BF56F7">
      <w:pPr>
        <w:pStyle w:val="H23GC"/>
        <w:rPr>
          <w:rFonts w:hint="eastAsia"/>
        </w:rPr>
      </w:pPr>
      <w:r>
        <w:rPr>
          <w:rFonts w:hint="eastAsia"/>
        </w:rPr>
        <w:tab/>
      </w:r>
      <w:r>
        <w:rPr>
          <w:rFonts w:hint="eastAsia"/>
        </w:rPr>
        <w:tab/>
      </w:r>
      <w:r w:rsidR="009B5BD5">
        <w:rPr>
          <w:rFonts w:hint="eastAsia"/>
        </w:rPr>
        <w:t>培训</w:t>
      </w:r>
    </w:p>
    <w:p w:rsidR="009B5BD5" w:rsidRDefault="009B5BD5" w:rsidP="009B5BD5">
      <w:pPr>
        <w:pStyle w:val="SingleTxtGC"/>
        <w:rPr>
          <w:rFonts w:hint="eastAsia"/>
        </w:rPr>
      </w:pPr>
      <w:r>
        <w:rPr>
          <w:rFonts w:hint="eastAsia"/>
        </w:rPr>
        <w:t>2</w:t>
      </w:r>
      <w:r w:rsidR="00324C43">
        <w:rPr>
          <w:rFonts w:hint="eastAsia"/>
        </w:rPr>
        <w:t>5.</w:t>
      </w:r>
      <w:r>
        <w:rPr>
          <w:rFonts w:hint="eastAsia"/>
        </w:rPr>
        <w:t xml:space="preserve">  </w:t>
      </w:r>
      <w:r>
        <w:rPr>
          <w:rFonts w:hint="eastAsia"/>
        </w:rPr>
        <w:t>委员会注意到缔约国报告中及代表团提供的关于执法人员培训计划的资料</w:t>
      </w:r>
      <w:r w:rsidR="00324C43">
        <w:rPr>
          <w:rFonts w:hint="eastAsia"/>
        </w:rPr>
        <w:t>，</w:t>
      </w:r>
      <w:r>
        <w:rPr>
          <w:rFonts w:hint="eastAsia"/>
        </w:rPr>
        <w:t>但遗憾的是</w:t>
      </w:r>
      <w:r w:rsidR="00324C43">
        <w:rPr>
          <w:rFonts w:hint="eastAsia"/>
        </w:rPr>
        <w:t>，</w:t>
      </w:r>
      <w:r>
        <w:rPr>
          <w:rFonts w:hint="eastAsia"/>
        </w:rPr>
        <w:t>关于这些计划的评估及其在减少酷刑和虐待方面的有效性的资料太少。委员会还感到遗憾的是</w:t>
      </w:r>
      <w:r w:rsidR="00324C43">
        <w:rPr>
          <w:rFonts w:hint="eastAsia"/>
        </w:rPr>
        <w:t>，</w:t>
      </w:r>
      <w:r>
        <w:rPr>
          <w:rFonts w:hint="eastAsia"/>
        </w:rPr>
        <w:t>没有资料说明边境警卫培训以及为参与调查和识别酷刑和虐待案件的人员提供有关《酷刑和其他残忍、不人道或有辱人格的待遇或处罚的有效调查和记录手册》</w:t>
      </w:r>
      <w:r w:rsidR="00324C43">
        <w:rPr>
          <w:rFonts w:hint="eastAsia"/>
        </w:rPr>
        <w:t>(</w:t>
      </w:r>
      <w:r>
        <w:rPr>
          <w:rFonts w:hint="eastAsia"/>
        </w:rPr>
        <w:t>《伊斯坦布尔议定书》</w:t>
      </w:r>
      <w:r w:rsidR="00324C43">
        <w:rPr>
          <w:rFonts w:hint="eastAsia"/>
        </w:rPr>
        <w:t>)</w:t>
      </w:r>
      <w:r>
        <w:rPr>
          <w:rFonts w:hint="eastAsia"/>
        </w:rPr>
        <w:t>的培训的情况</w:t>
      </w:r>
      <w:r w:rsidR="00324C43">
        <w:rPr>
          <w:rFonts w:hint="eastAsia"/>
        </w:rPr>
        <w:t>(</w:t>
      </w:r>
      <w:r>
        <w:rPr>
          <w:rFonts w:hint="eastAsia"/>
        </w:rPr>
        <w:t>第</w:t>
      </w:r>
      <w:r>
        <w:rPr>
          <w:rFonts w:hint="eastAsia"/>
        </w:rPr>
        <w:t>10</w:t>
      </w:r>
      <w:r>
        <w:rPr>
          <w:rFonts w:hint="eastAsia"/>
        </w:rPr>
        <w:t>条</w:t>
      </w:r>
      <w:r w:rsidR="00324C43">
        <w:rPr>
          <w:rFonts w:hint="eastAsia"/>
        </w:rPr>
        <w:t>)</w:t>
      </w:r>
      <w:r>
        <w:rPr>
          <w:rFonts w:hint="eastAsia"/>
        </w:rPr>
        <w:t>。</w:t>
      </w:r>
    </w:p>
    <w:p w:rsidR="00355E05" w:rsidRDefault="009B5BD5" w:rsidP="009B5BD5">
      <w:pPr>
        <w:pStyle w:val="SingleTxtGC"/>
        <w:rPr>
          <w:rFonts w:eastAsia="SimHei" w:hint="eastAsia"/>
        </w:rPr>
      </w:pPr>
      <w:r w:rsidRPr="00BF56F7">
        <w:rPr>
          <w:rFonts w:eastAsia="SimHei" w:hint="eastAsia"/>
        </w:rPr>
        <w:t>缔约国应继续为所有公职人员</w:t>
      </w:r>
      <w:r w:rsidR="00324C43">
        <w:rPr>
          <w:rFonts w:eastAsia="SimHei" w:hint="eastAsia"/>
        </w:rPr>
        <w:t>，</w:t>
      </w:r>
      <w:r w:rsidRPr="00BF56F7">
        <w:rPr>
          <w:rFonts w:eastAsia="SimHei" w:hint="eastAsia"/>
        </w:rPr>
        <w:t>特别是警察和其他执法人员提供培训方案</w:t>
      </w:r>
      <w:r w:rsidR="00324C43">
        <w:rPr>
          <w:rFonts w:eastAsia="SimHei" w:hint="eastAsia"/>
        </w:rPr>
        <w:t>，</w:t>
      </w:r>
      <w:r w:rsidRPr="00BF56F7">
        <w:rPr>
          <w:rFonts w:eastAsia="SimHei" w:hint="eastAsia"/>
        </w:rPr>
        <w:t>确保其充分了解《公约》的规定。缔约国还应确保为参与边境监控</w:t>
      </w:r>
      <w:r w:rsidR="00355E05">
        <w:rPr>
          <w:rFonts w:eastAsia="SimHei" w:hint="eastAsia"/>
        </w:rPr>
        <w:t>工作的官员提供关于国际庇护和人权法律规定的义务的专门培训以及</w:t>
      </w:r>
      <w:r w:rsidRPr="00BF56F7">
        <w:rPr>
          <w:rFonts w:eastAsia="SimHei" w:hint="eastAsia"/>
        </w:rPr>
        <w:t>随后</w:t>
      </w:r>
      <w:r w:rsidR="00355E05">
        <w:rPr>
          <w:rFonts w:eastAsia="SimHei" w:hint="eastAsia"/>
        </w:rPr>
        <w:t>进行</w:t>
      </w:r>
      <w:r w:rsidRPr="00BF56F7">
        <w:rPr>
          <w:rFonts w:eastAsia="SimHei" w:hint="eastAsia"/>
        </w:rPr>
        <w:t>定期内部管控</w:t>
      </w:r>
      <w:r w:rsidR="00355E05">
        <w:rPr>
          <w:rFonts w:eastAsia="SimHei" w:hint="eastAsia"/>
        </w:rPr>
        <w:t>。</w:t>
      </w:r>
    </w:p>
    <w:p w:rsidR="009B5BD5" w:rsidRDefault="009B5BD5" w:rsidP="009B5BD5">
      <w:pPr>
        <w:pStyle w:val="SingleTxtGC"/>
        <w:rPr>
          <w:rFonts w:hint="eastAsia"/>
        </w:rPr>
      </w:pPr>
      <w:r w:rsidRPr="00BF56F7">
        <w:rPr>
          <w:rFonts w:eastAsia="SimHei" w:hint="eastAsia"/>
        </w:rPr>
        <w:t>此外</w:t>
      </w:r>
      <w:r w:rsidR="00324C43">
        <w:rPr>
          <w:rFonts w:eastAsia="SimHei" w:hint="eastAsia"/>
        </w:rPr>
        <w:t>，</w:t>
      </w:r>
      <w:r w:rsidRPr="00BF56F7">
        <w:rPr>
          <w:rFonts w:eastAsia="SimHei" w:hint="eastAsia"/>
        </w:rPr>
        <w:t>缔约国应为所有参与调查和识别酷刑的人员</w:t>
      </w:r>
      <w:r w:rsidR="00324C43">
        <w:rPr>
          <w:rFonts w:eastAsia="SimHei" w:hint="eastAsia"/>
        </w:rPr>
        <w:t>，</w:t>
      </w:r>
      <w:r w:rsidRPr="00BF56F7">
        <w:rPr>
          <w:rFonts w:eastAsia="SimHei" w:hint="eastAsia"/>
        </w:rPr>
        <w:t>包括公共辩护人、医生和心理医生制定培训计划</w:t>
      </w:r>
      <w:r w:rsidR="00324C43">
        <w:rPr>
          <w:rFonts w:eastAsia="SimHei" w:hint="eastAsia"/>
        </w:rPr>
        <w:t>，</w:t>
      </w:r>
      <w:r w:rsidRPr="00BF56F7">
        <w:rPr>
          <w:rFonts w:eastAsia="SimHei" w:hint="eastAsia"/>
        </w:rPr>
        <w:t>从而宣传并在实践中适用《伊斯坦布尔议定书》的内容。应进一步评估减少酷刑和虐待方面的培训计划和教育的有效性和影响。</w:t>
      </w:r>
    </w:p>
    <w:p w:rsidR="009B5BD5" w:rsidRDefault="00BF56F7" w:rsidP="00BF56F7">
      <w:pPr>
        <w:pStyle w:val="H23GC"/>
        <w:rPr>
          <w:rFonts w:hint="eastAsia"/>
        </w:rPr>
      </w:pPr>
      <w:r>
        <w:rPr>
          <w:rFonts w:hint="eastAsia"/>
        </w:rPr>
        <w:tab/>
      </w:r>
      <w:r>
        <w:rPr>
          <w:rFonts w:hint="eastAsia"/>
        </w:rPr>
        <w:tab/>
      </w:r>
      <w:r w:rsidR="009B5BD5">
        <w:rPr>
          <w:rFonts w:hint="eastAsia"/>
        </w:rPr>
        <w:t>补救</w:t>
      </w:r>
      <w:r w:rsidR="00324C43">
        <w:rPr>
          <w:rFonts w:hint="eastAsia"/>
        </w:rPr>
        <w:t>，</w:t>
      </w:r>
      <w:r w:rsidR="009B5BD5">
        <w:rPr>
          <w:rFonts w:hint="eastAsia"/>
        </w:rPr>
        <w:t>包括赔偿和康复</w:t>
      </w:r>
    </w:p>
    <w:p w:rsidR="009B5BD5" w:rsidRDefault="009B5BD5" w:rsidP="009B5BD5">
      <w:pPr>
        <w:pStyle w:val="SingleTxtGC"/>
        <w:rPr>
          <w:rFonts w:hint="eastAsia"/>
        </w:rPr>
      </w:pPr>
      <w:r>
        <w:rPr>
          <w:rFonts w:hint="eastAsia"/>
        </w:rPr>
        <w:t>2</w:t>
      </w:r>
      <w:r w:rsidR="00324C43">
        <w:rPr>
          <w:rFonts w:hint="eastAsia"/>
        </w:rPr>
        <w:t>6.</w:t>
      </w:r>
      <w:r>
        <w:rPr>
          <w:rFonts w:hint="eastAsia"/>
        </w:rPr>
        <w:t xml:space="preserve">  </w:t>
      </w:r>
      <w:r>
        <w:rPr>
          <w:rFonts w:hint="eastAsia"/>
        </w:rPr>
        <w:t>委员会重申其关切称</w:t>
      </w:r>
      <w:r w:rsidR="00324C43">
        <w:rPr>
          <w:rFonts w:hint="eastAsia"/>
        </w:rPr>
        <w:t>，</w:t>
      </w:r>
      <w:r>
        <w:rPr>
          <w:rFonts w:hint="eastAsia"/>
        </w:rPr>
        <w:t>未收到足够的资料</w:t>
      </w:r>
      <w:r w:rsidR="00324C43">
        <w:rPr>
          <w:rFonts w:hint="eastAsia"/>
        </w:rPr>
        <w:t>，</w:t>
      </w:r>
      <w:r>
        <w:rPr>
          <w:rFonts w:hint="eastAsia"/>
        </w:rPr>
        <w:t>说明根据《公约》第</w:t>
      </w:r>
      <w:r>
        <w:rPr>
          <w:rFonts w:hint="eastAsia"/>
        </w:rPr>
        <w:t>14</w:t>
      </w:r>
      <w:r>
        <w:rPr>
          <w:rFonts w:hint="eastAsia"/>
        </w:rPr>
        <w:t>条对酷刑受害者及其受扶养人提供康复的情况。委员会还关切的是</w:t>
      </w:r>
      <w:r w:rsidR="00324C43">
        <w:rPr>
          <w:rFonts w:hint="eastAsia"/>
        </w:rPr>
        <w:t>，</w:t>
      </w:r>
      <w:r>
        <w:rPr>
          <w:rFonts w:hint="eastAsia"/>
        </w:rPr>
        <w:t>按国际监督机构和法院的决定为暴力的受害者提供补救时延迟情况严重</w:t>
      </w:r>
      <w:r w:rsidR="00324C43">
        <w:rPr>
          <w:rFonts w:hint="eastAsia"/>
        </w:rPr>
        <w:t>(</w:t>
      </w:r>
      <w:r>
        <w:rPr>
          <w:rFonts w:hint="eastAsia"/>
        </w:rPr>
        <w:t>第</w:t>
      </w:r>
      <w:r>
        <w:rPr>
          <w:rFonts w:hint="eastAsia"/>
        </w:rPr>
        <w:t>14</w:t>
      </w:r>
      <w:r>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缔约国应加大努力提供补救</w:t>
      </w:r>
      <w:r w:rsidR="00324C43">
        <w:rPr>
          <w:rFonts w:eastAsia="SimHei" w:hint="eastAsia"/>
        </w:rPr>
        <w:t>，</w:t>
      </w:r>
      <w:r w:rsidRPr="00BF56F7">
        <w:rPr>
          <w:rFonts w:eastAsia="SimHei" w:hint="eastAsia"/>
        </w:rPr>
        <w:t>包括提供赔偿和实现尽可能完全的康复的手段</w:t>
      </w:r>
      <w:r w:rsidR="00324C43">
        <w:rPr>
          <w:rFonts w:eastAsia="SimHei" w:hint="eastAsia"/>
        </w:rPr>
        <w:t>，</w:t>
      </w:r>
      <w:r w:rsidRPr="00BF56F7">
        <w:rPr>
          <w:rFonts w:eastAsia="SimHei" w:hint="eastAsia"/>
        </w:rPr>
        <w:t>并为酷刑和虐待受害者制定具体的援助方案。缔约国还应设置更高效、更易于利用的程序</w:t>
      </w:r>
      <w:r w:rsidR="00324C43">
        <w:rPr>
          <w:rFonts w:eastAsia="SimHei" w:hint="eastAsia"/>
        </w:rPr>
        <w:t>，</w:t>
      </w:r>
      <w:r w:rsidRPr="00BF56F7">
        <w:rPr>
          <w:rFonts w:eastAsia="SimHei" w:hint="eastAsia"/>
        </w:rPr>
        <w:t>以确保受害者能够按照第</w:t>
      </w:r>
      <w:r w:rsidRPr="00BF56F7">
        <w:rPr>
          <w:rFonts w:eastAsia="SimHei" w:hint="eastAsia"/>
        </w:rPr>
        <w:t>3811</w:t>
      </w:r>
      <w:r w:rsidR="00324C43">
        <w:rPr>
          <w:rFonts w:eastAsia="SimHei" w:hint="eastAsia"/>
        </w:rPr>
        <w:t>/</w:t>
      </w:r>
      <w:r w:rsidRPr="00BF56F7">
        <w:rPr>
          <w:rFonts w:eastAsia="SimHei" w:hint="eastAsia"/>
        </w:rPr>
        <w:t>2009</w:t>
      </w:r>
      <w:r w:rsidRPr="00BF56F7">
        <w:rPr>
          <w:rFonts w:eastAsia="SimHei" w:hint="eastAsia"/>
        </w:rPr>
        <w:t>号法行使获得赔偿的权利</w:t>
      </w:r>
      <w:r w:rsidR="00324C43">
        <w:rPr>
          <w:rFonts w:eastAsia="SimHei" w:hint="eastAsia"/>
        </w:rPr>
        <w:t>，</w:t>
      </w:r>
      <w:r w:rsidRPr="00BF56F7">
        <w:rPr>
          <w:rFonts w:eastAsia="SimHei" w:hint="eastAsia"/>
        </w:rPr>
        <w:t>尤其应缩短此类案件中本国法院作出赔偿的时间。委员会还建议缔约国及时按本委员会、人权事务委员会和欧洲人权法院等国际监督机构和法院的决定向暴力受害者提供补救</w:t>
      </w:r>
      <w:r w:rsidR="00324C43">
        <w:rPr>
          <w:rFonts w:eastAsia="SimHei" w:hint="eastAsia"/>
        </w:rPr>
        <w:t>，</w:t>
      </w:r>
      <w:r w:rsidRPr="00BF56F7">
        <w:rPr>
          <w:rFonts w:eastAsia="SimHei" w:hint="eastAsia"/>
        </w:rPr>
        <w:t>应将之作为紧急事项</w:t>
      </w:r>
      <w:r w:rsidR="00324C43">
        <w:rPr>
          <w:rFonts w:eastAsia="SimHei" w:hint="eastAsia"/>
        </w:rPr>
        <w:t>，</w:t>
      </w:r>
      <w:r w:rsidRPr="00BF56F7">
        <w:rPr>
          <w:rFonts w:eastAsia="SimHei" w:hint="eastAsia"/>
        </w:rPr>
        <w:t>任何案件都不例外。</w:t>
      </w:r>
    </w:p>
    <w:p w:rsidR="009B5BD5" w:rsidRDefault="00BF56F7" w:rsidP="00BF56F7">
      <w:pPr>
        <w:pStyle w:val="H23GC"/>
        <w:rPr>
          <w:rFonts w:hint="eastAsia"/>
        </w:rPr>
      </w:pPr>
      <w:r>
        <w:rPr>
          <w:rFonts w:hint="eastAsia"/>
        </w:rPr>
        <w:tab/>
      </w:r>
      <w:r>
        <w:rPr>
          <w:rFonts w:hint="eastAsia"/>
        </w:rPr>
        <w:tab/>
      </w:r>
      <w:r w:rsidR="009B5BD5">
        <w:rPr>
          <w:rFonts w:hint="eastAsia"/>
        </w:rPr>
        <w:t>Aghia Varvara</w:t>
      </w:r>
      <w:r w:rsidR="009B5BD5">
        <w:rPr>
          <w:rFonts w:hint="eastAsia"/>
        </w:rPr>
        <w:t>案</w:t>
      </w:r>
    </w:p>
    <w:p w:rsidR="009B5BD5" w:rsidRDefault="009B5BD5" w:rsidP="009B5BD5">
      <w:pPr>
        <w:pStyle w:val="SingleTxtGC"/>
        <w:rPr>
          <w:rFonts w:hint="eastAsia"/>
        </w:rPr>
      </w:pPr>
      <w:r>
        <w:rPr>
          <w:rFonts w:hint="eastAsia"/>
        </w:rPr>
        <w:t>2</w:t>
      </w:r>
      <w:r w:rsidR="00324C43">
        <w:rPr>
          <w:rFonts w:hint="eastAsia"/>
        </w:rPr>
        <w:t>7.</w:t>
      </w:r>
      <w:r>
        <w:rPr>
          <w:rFonts w:hint="eastAsia"/>
        </w:rPr>
        <w:t xml:space="preserve">  </w:t>
      </w:r>
      <w:r>
        <w:rPr>
          <w:rFonts w:hint="eastAsia"/>
        </w:rPr>
        <w:t>委员会重申其关切称</w:t>
      </w:r>
      <w:r w:rsidR="00324C43">
        <w:rPr>
          <w:rFonts w:hint="eastAsia"/>
        </w:rPr>
        <w:t>，</w:t>
      </w:r>
      <w:r>
        <w:rPr>
          <w:rFonts w:hint="eastAsia"/>
        </w:rPr>
        <w:t>据报告</w:t>
      </w:r>
      <w:r w:rsidR="00324C43">
        <w:rPr>
          <w:rFonts w:hint="eastAsia"/>
        </w:rPr>
        <w:t>，</w:t>
      </w:r>
      <w:r>
        <w:rPr>
          <w:rFonts w:hint="eastAsia"/>
        </w:rPr>
        <w:t>1998</w:t>
      </w:r>
      <w:r>
        <w:rPr>
          <w:rFonts w:hint="eastAsia"/>
        </w:rPr>
        <w:t>至</w:t>
      </w:r>
      <w:r>
        <w:rPr>
          <w:rFonts w:hint="eastAsia"/>
        </w:rPr>
        <w:t>2002</w:t>
      </w:r>
      <w:r>
        <w:rPr>
          <w:rFonts w:hint="eastAsia"/>
        </w:rPr>
        <w:t>年间</w:t>
      </w:r>
      <w:r w:rsidR="00324C43">
        <w:rPr>
          <w:rFonts w:hint="eastAsia"/>
        </w:rPr>
        <w:t>，</w:t>
      </w:r>
      <w:r>
        <w:rPr>
          <w:rFonts w:hint="eastAsia"/>
        </w:rPr>
        <w:t>安置在</w:t>
      </w:r>
      <w:r>
        <w:rPr>
          <w:rFonts w:hint="eastAsia"/>
        </w:rPr>
        <w:t>Aghia Varvara</w:t>
      </w:r>
      <w:r>
        <w:rPr>
          <w:rFonts w:hint="eastAsia"/>
        </w:rPr>
        <w:t>儿童机构中的</w:t>
      </w:r>
      <w:r>
        <w:rPr>
          <w:rFonts w:hint="eastAsia"/>
        </w:rPr>
        <w:t>661</w:t>
      </w:r>
      <w:r>
        <w:rPr>
          <w:rFonts w:hint="eastAsia"/>
        </w:rPr>
        <w:t>名阿尔巴尼亚籍罗姆人街头儿童中有</w:t>
      </w:r>
      <w:r>
        <w:rPr>
          <w:rFonts w:hint="eastAsia"/>
        </w:rPr>
        <w:t>502</w:t>
      </w:r>
      <w:r>
        <w:rPr>
          <w:rFonts w:hint="eastAsia"/>
        </w:rPr>
        <w:t>名失踪</w:t>
      </w:r>
      <w:r w:rsidR="00324C43">
        <w:rPr>
          <w:rFonts w:hint="eastAsia"/>
        </w:rPr>
        <w:t>，</w:t>
      </w:r>
      <w:r>
        <w:rPr>
          <w:rFonts w:hint="eastAsia"/>
        </w:rPr>
        <w:t>委员会特别关切的是</w:t>
      </w:r>
      <w:r w:rsidR="00324C43">
        <w:rPr>
          <w:rFonts w:hint="eastAsia"/>
        </w:rPr>
        <w:t>，</w:t>
      </w:r>
      <w:r>
        <w:rPr>
          <w:rFonts w:hint="eastAsia"/>
        </w:rPr>
        <w:t>相关国家</w:t>
      </w:r>
      <w:r w:rsidR="00355E05">
        <w:rPr>
          <w:rFonts w:hint="eastAsia"/>
        </w:rPr>
        <w:t>主管</w:t>
      </w:r>
      <w:r>
        <w:rPr>
          <w:rFonts w:hint="eastAsia"/>
        </w:rPr>
        <w:t>机构未对这些案件进行调查</w:t>
      </w:r>
      <w:r w:rsidR="00324C43">
        <w:rPr>
          <w:rFonts w:hint="eastAsia"/>
        </w:rPr>
        <w:t>(</w:t>
      </w:r>
      <w:r>
        <w:rPr>
          <w:rFonts w:hint="eastAsia"/>
        </w:rPr>
        <w:t>第</w:t>
      </w:r>
      <w:r>
        <w:rPr>
          <w:rFonts w:hint="eastAsia"/>
        </w:rPr>
        <w:t>2</w:t>
      </w:r>
      <w:r>
        <w:rPr>
          <w:rFonts w:hint="eastAsia"/>
        </w:rPr>
        <w:t>和第</w:t>
      </w:r>
      <w:r>
        <w:rPr>
          <w:rFonts w:hint="eastAsia"/>
        </w:rPr>
        <w:t>12</w:t>
      </w:r>
      <w:r>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委员会促请缔约国与阿尔巴尼亚</w:t>
      </w:r>
      <w:r w:rsidR="00355E05">
        <w:rPr>
          <w:rFonts w:eastAsia="SimHei" w:hint="eastAsia"/>
        </w:rPr>
        <w:t>主管</w:t>
      </w:r>
      <w:r w:rsidRPr="00BF56F7">
        <w:rPr>
          <w:rFonts w:eastAsia="SimHei" w:hint="eastAsia"/>
        </w:rPr>
        <w:t>机构合作</w:t>
      </w:r>
      <w:r w:rsidR="00324C43">
        <w:rPr>
          <w:rFonts w:eastAsia="SimHei" w:hint="eastAsia"/>
        </w:rPr>
        <w:t>，</w:t>
      </w:r>
      <w:r w:rsidRPr="00BF56F7">
        <w:rPr>
          <w:rFonts w:eastAsia="SimHei" w:hint="eastAsia"/>
        </w:rPr>
        <w:t>及时建立调查这些案件的有效机制</w:t>
      </w:r>
      <w:r w:rsidR="00324C43">
        <w:rPr>
          <w:rFonts w:eastAsia="SimHei" w:hint="eastAsia"/>
        </w:rPr>
        <w:t>，</w:t>
      </w:r>
      <w:r w:rsidRPr="00BF56F7">
        <w:rPr>
          <w:rFonts w:eastAsia="SimHei" w:hint="eastAsia"/>
        </w:rPr>
        <w:t>以便与两国的监察专员和相关民间社会组织合作确定失踪儿童的去向</w:t>
      </w:r>
      <w:r w:rsidR="00324C43">
        <w:rPr>
          <w:rFonts w:eastAsia="SimHei" w:hint="eastAsia"/>
        </w:rPr>
        <w:t>，</w:t>
      </w:r>
      <w:r w:rsidRPr="00BF56F7">
        <w:rPr>
          <w:rFonts w:eastAsia="SimHei" w:hint="eastAsia"/>
        </w:rPr>
        <w:t>并确认涉案人员的纪律和刑事责任</w:t>
      </w:r>
      <w:r w:rsidR="00324C43">
        <w:rPr>
          <w:rFonts w:eastAsia="SimHei" w:hint="eastAsia"/>
        </w:rPr>
        <w:t>，</w:t>
      </w:r>
      <w:r w:rsidRPr="00BF56F7">
        <w:rPr>
          <w:rFonts w:eastAsia="SimHei" w:hint="eastAsia"/>
        </w:rPr>
        <w:t>以免时隔过久难以确定事实。委员会还建议缔约国出台一项全面的政策打击侵犯街头儿童权利的行为</w:t>
      </w:r>
      <w:r w:rsidR="00324C43">
        <w:rPr>
          <w:rFonts w:eastAsia="SimHei" w:hint="eastAsia"/>
        </w:rPr>
        <w:t>，</w:t>
      </w:r>
      <w:r w:rsidRPr="00BF56F7">
        <w:rPr>
          <w:rFonts w:eastAsia="SimHei" w:hint="eastAsia"/>
        </w:rPr>
        <w:t>以防止以后再次发生这些行为。</w:t>
      </w:r>
    </w:p>
    <w:p w:rsidR="009B5BD5" w:rsidRDefault="00BF56F7" w:rsidP="00BF56F7">
      <w:pPr>
        <w:pStyle w:val="H23GC"/>
        <w:rPr>
          <w:rFonts w:hint="eastAsia"/>
        </w:rPr>
      </w:pPr>
      <w:r>
        <w:rPr>
          <w:rFonts w:hint="eastAsia"/>
        </w:rPr>
        <w:tab/>
      </w:r>
      <w:r>
        <w:rPr>
          <w:rFonts w:hint="eastAsia"/>
        </w:rPr>
        <w:tab/>
      </w:r>
      <w:r w:rsidR="009B5BD5">
        <w:rPr>
          <w:rFonts w:hint="eastAsia"/>
        </w:rPr>
        <w:t>数据采集</w:t>
      </w:r>
    </w:p>
    <w:p w:rsidR="009B5BD5" w:rsidRDefault="009B5BD5" w:rsidP="009B5BD5">
      <w:pPr>
        <w:pStyle w:val="SingleTxtGC"/>
        <w:rPr>
          <w:rFonts w:hint="eastAsia"/>
        </w:rPr>
      </w:pPr>
      <w:r>
        <w:rPr>
          <w:rFonts w:hint="eastAsia"/>
        </w:rPr>
        <w:t>2</w:t>
      </w:r>
      <w:r w:rsidR="00324C43">
        <w:rPr>
          <w:rFonts w:hint="eastAsia"/>
        </w:rPr>
        <w:t>8.</w:t>
      </w:r>
      <w:r>
        <w:rPr>
          <w:rFonts w:hint="eastAsia"/>
        </w:rPr>
        <w:t xml:space="preserve">  </w:t>
      </w:r>
      <w:r>
        <w:rPr>
          <w:rFonts w:hint="eastAsia"/>
        </w:rPr>
        <w:t>委员会关切地注意到</w:t>
      </w:r>
      <w:r w:rsidR="00324C43">
        <w:rPr>
          <w:rFonts w:hint="eastAsia"/>
        </w:rPr>
        <w:t>，</w:t>
      </w:r>
      <w:r>
        <w:rPr>
          <w:rFonts w:hint="eastAsia"/>
        </w:rPr>
        <w:t>缔约国新成立了特别工作组</w:t>
      </w:r>
      <w:r w:rsidR="00324C43">
        <w:rPr>
          <w:rFonts w:hint="eastAsia"/>
        </w:rPr>
        <w:t>，</w:t>
      </w:r>
      <w:r>
        <w:rPr>
          <w:rFonts w:hint="eastAsia"/>
        </w:rPr>
        <w:t>工作组将就缔约国司法统计局的重组和现代化提交全面的建议书</w:t>
      </w:r>
      <w:r w:rsidR="00324C43">
        <w:rPr>
          <w:rFonts w:hint="eastAsia"/>
        </w:rPr>
        <w:t>，</w:t>
      </w:r>
      <w:r>
        <w:rPr>
          <w:rFonts w:hint="eastAsia"/>
        </w:rPr>
        <w:t>但感到遗憾的是</w:t>
      </w:r>
      <w:r w:rsidR="00324C43">
        <w:rPr>
          <w:rFonts w:hint="eastAsia"/>
        </w:rPr>
        <w:t>，</w:t>
      </w:r>
      <w:r>
        <w:rPr>
          <w:rFonts w:hint="eastAsia"/>
        </w:rPr>
        <w:t>关于警察、狱方人员和边境警卫等执法人员酷刑和虐待案件的申诉、调查、起诉和定罪情况以及贩运人口、家庭和性暴力问题</w:t>
      </w:r>
      <w:r w:rsidR="00324C43">
        <w:rPr>
          <w:rFonts w:hint="eastAsia"/>
        </w:rPr>
        <w:t>，</w:t>
      </w:r>
      <w:r>
        <w:rPr>
          <w:rFonts w:hint="eastAsia"/>
        </w:rPr>
        <w:t>尚无全面和分列的资料</w:t>
      </w:r>
      <w:r w:rsidR="00324C43">
        <w:rPr>
          <w:rFonts w:hint="eastAsia"/>
        </w:rPr>
        <w:t>(</w:t>
      </w:r>
      <w:r>
        <w:rPr>
          <w:rFonts w:hint="eastAsia"/>
        </w:rPr>
        <w:t>第</w:t>
      </w:r>
      <w:r>
        <w:rPr>
          <w:rFonts w:hint="eastAsia"/>
        </w:rPr>
        <w:t>11</w:t>
      </w:r>
      <w:r>
        <w:rPr>
          <w:rFonts w:hint="eastAsia"/>
        </w:rPr>
        <w:t>和第</w:t>
      </w:r>
      <w:r>
        <w:rPr>
          <w:rFonts w:hint="eastAsia"/>
        </w:rPr>
        <w:t>12</w:t>
      </w:r>
      <w:r>
        <w:rPr>
          <w:rFonts w:hint="eastAsia"/>
        </w:rPr>
        <w:t>条</w:t>
      </w:r>
      <w:r w:rsidR="00324C43">
        <w:rPr>
          <w:rFonts w:hint="eastAsia"/>
        </w:rPr>
        <w:t>)</w:t>
      </w:r>
      <w:r>
        <w:rPr>
          <w:rFonts w:hint="eastAsia"/>
        </w:rPr>
        <w:t>。</w:t>
      </w:r>
    </w:p>
    <w:p w:rsidR="009B5BD5" w:rsidRPr="00BF56F7" w:rsidRDefault="009B5BD5" w:rsidP="009B5BD5">
      <w:pPr>
        <w:pStyle w:val="SingleTxtGC"/>
        <w:rPr>
          <w:rFonts w:eastAsia="SimHei" w:hint="eastAsia"/>
        </w:rPr>
      </w:pPr>
      <w:r w:rsidRPr="00BF56F7">
        <w:rPr>
          <w:rFonts w:eastAsia="SimHei" w:hint="eastAsia"/>
        </w:rPr>
        <w:t>缔约国应建立有效的系统</w:t>
      </w:r>
      <w:r w:rsidR="00324C43">
        <w:rPr>
          <w:rFonts w:eastAsia="SimHei" w:hint="eastAsia"/>
        </w:rPr>
        <w:t>，</w:t>
      </w:r>
      <w:r w:rsidRPr="00BF56F7">
        <w:rPr>
          <w:rFonts w:eastAsia="SimHei" w:hint="eastAsia"/>
        </w:rPr>
        <w:t>汇编有关监督国家层面落实《公约》情况的统计数据</w:t>
      </w:r>
      <w:r w:rsidR="00324C43">
        <w:rPr>
          <w:rFonts w:eastAsia="SimHei" w:hint="eastAsia"/>
        </w:rPr>
        <w:t>，</w:t>
      </w:r>
      <w:r w:rsidRPr="00BF56F7">
        <w:rPr>
          <w:rFonts w:eastAsia="SimHei" w:hint="eastAsia"/>
        </w:rPr>
        <w:t>包括酷刑和虐待、贩运人口和家庭及性暴力案件的申诉、调查、起诉和定罪方面的数据</w:t>
      </w:r>
      <w:r w:rsidR="00324C43">
        <w:rPr>
          <w:rFonts w:eastAsia="SimHei" w:hint="eastAsia"/>
        </w:rPr>
        <w:t>，</w:t>
      </w:r>
      <w:r w:rsidRPr="00BF56F7">
        <w:rPr>
          <w:rFonts w:eastAsia="SimHei" w:hint="eastAsia"/>
        </w:rPr>
        <w:t>以及为受害者提供的赔偿和康复等补救手段方面的数据。</w:t>
      </w:r>
    </w:p>
    <w:p w:rsidR="009B5BD5" w:rsidRDefault="009B5BD5" w:rsidP="009B5BD5">
      <w:pPr>
        <w:pStyle w:val="SingleTxtGC"/>
        <w:rPr>
          <w:rFonts w:hint="eastAsia"/>
        </w:rPr>
      </w:pPr>
      <w:r>
        <w:rPr>
          <w:rFonts w:hint="eastAsia"/>
        </w:rPr>
        <w:t>2</w:t>
      </w:r>
      <w:r w:rsidR="00324C43">
        <w:rPr>
          <w:rFonts w:hint="eastAsia"/>
        </w:rPr>
        <w:t>9.</w:t>
      </w:r>
      <w:r>
        <w:rPr>
          <w:rFonts w:hint="eastAsia"/>
        </w:rPr>
        <w:t xml:space="preserve">  </w:t>
      </w:r>
      <w:r>
        <w:rPr>
          <w:rFonts w:hint="eastAsia"/>
        </w:rPr>
        <w:t>委员会请缔约国批准其尚未成为缔约方的联合国核心人权条约</w:t>
      </w:r>
      <w:r w:rsidR="00324C43">
        <w:rPr>
          <w:rFonts w:hint="eastAsia"/>
        </w:rPr>
        <w:t>，</w:t>
      </w:r>
      <w:r>
        <w:rPr>
          <w:rFonts w:hint="eastAsia"/>
        </w:rPr>
        <w:t>即《保护所有移徙工人及其家庭成员权利国际公约》、《残疾人权利公约》和《保护所有人免遭强迫失踪国际公约》。</w:t>
      </w:r>
    </w:p>
    <w:p w:rsidR="009B5BD5" w:rsidRDefault="009B5BD5" w:rsidP="009B5BD5">
      <w:pPr>
        <w:pStyle w:val="SingleTxtGC"/>
        <w:rPr>
          <w:rFonts w:hint="eastAsia"/>
        </w:rPr>
      </w:pPr>
      <w:r>
        <w:rPr>
          <w:rFonts w:hint="eastAsia"/>
        </w:rPr>
        <w:t>3</w:t>
      </w:r>
      <w:r w:rsidR="00324C43">
        <w:rPr>
          <w:rFonts w:hint="eastAsia"/>
        </w:rPr>
        <w:t>0.</w:t>
      </w:r>
      <w:r>
        <w:rPr>
          <w:rFonts w:hint="eastAsia"/>
        </w:rPr>
        <w:t xml:space="preserve">  </w:t>
      </w:r>
      <w:r>
        <w:rPr>
          <w:rFonts w:hint="eastAsia"/>
        </w:rPr>
        <w:t>委员会请缔约国通过官方网站、媒体和非政府组织并以适当的语言广泛分发提交委员会的报告和委员会的结论性意见。</w:t>
      </w:r>
    </w:p>
    <w:p w:rsidR="009B5BD5" w:rsidRDefault="009B5BD5" w:rsidP="009B5BD5">
      <w:pPr>
        <w:pStyle w:val="SingleTxtGC"/>
        <w:rPr>
          <w:rFonts w:hint="eastAsia"/>
        </w:rPr>
      </w:pPr>
      <w:r>
        <w:rPr>
          <w:rFonts w:hint="eastAsia"/>
        </w:rPr>
        <w:t>3</w:t>
      </w:r>
      <w:r w:rsidR="00324C43">
        <w:rPr>
          <w:rFonts w:hint="eastAsia"/>
        </w:rPr>
        <w:t>1.</w:t>
      </w:r>
      <w:r>
        <w:rPr>
          <w:rFonts w:hint="eastAsia"/>
        </w:rPr>
        <w:t xml:space="preserve">  </w:t>
      </w:r>
      <w:r>
        <w:rPr>
          <w:rFonts w:hint="eastAsia"/>
        </w:rPr>
        <w:t>委员会请缔约国按照根据国际人权条约提交报告的统一准则</w:t>
      </w:r>
      <w:r w:rsidR="00324C43">
        <w:rPr>
          <w:rFonts w:hint="eastAsia"/>
        </w:rPr>
        <w:t>(</w:t>
      </w:r>
      <w:r>
        <w:rPr>
          <w:rFonts w:hint="eastAsia"/>
        </w:rPr>
        <w:t>HRI</w:t>
      </w:r>
      <w:r w:rsidR="00324C43">
        <w:rPr>
          <w:rFonts w:hint="eastAsia"/>
        </w:rPr>
        <w:t>/</w:t>
      </w:r>
      <w:r w:rsidR="00AB5A13">
        <w:rPr>
          <w:rFonts w:hint="eastAsia"/>
        </w:rPr>
        <w:t>GEN/</w:t>
      </w:r>
      <w:r>
        <w:rPr>
          <w:rFonts w:hint="eastAsia"/>
        </w:rPr>
        <w:t>2</w:t>
      </w:r>
      <w:r w:rsidR="00324C43">
        <w:rPr>
          <w:rFonts w:hint="eastAsia"/>
        </w:rPr>
        <w:t>/</w:t>
      </w:r>
      <w:r w:rsidR="00BF56F7">
        <w:rPr>
          <w:rFonts w:hint="eastAsia"/>
        </w:rPr>
        <w:t xml:space="preserve"> </w:t>
      </w:r>
      <w:r>
        <w:rPr>
          <w:rFonts w:hint="eastAsia"/>
        </w:rPr>
        <w:t>Rev.6</w:t>
      </w:r>
      <w:r w:rsidR="00324C43">
        <w:rPr>
          <w:rFonts w:hint="eastAsia"/>
        </w:rPr>
        <w:t>)</w:t>
      </w:r>
      <w:r>
        <w:rPr>
          <w:rFonts w:hint="eastAsia"/>
        </w:rPr>
        <w:t>所载关于共同核心文件的要求提交其共同核心文件。</w:t>
      </w:r>
    </w:p>
    <w:p w:rsidR="009B5BD5" w:rsidRDefault="009B5BD5" w:rsidP="009B5BD5">
      <w:pPr>
        <w:pStyle w:val="SingleTxtGC"/>
        <w:rPr>
          <w:rFonts w:hint="eastAsia"/>
        </w:rPr>
      </w:pPr>
      <w:r>
        <w:rPr>
          <w:rFonts w:hint="eastAsia"/>
        </w:rPr>
        <w:t>3</w:t>
      </w:r>
      <w:r w:rsidR="00324C43">
        <w:rPr>
          <w:rFonts w:hint="eastAsia"/>
        </w:rPr>
        <w:t>2.</w:t>
      </w:r>
      <w:r>
        <w:rPr>
          <w:rFonts w:hint="eastAsia"/>
        </w:rPr>
        <w:t xml:space="preserve">  </w:t>
      </w:r>
      <w:r>
        <w:rPr>
          <w:rFonts w:hint="eastAsia"/>
        </w:rPr>
        <w:t>委员会请缔约国</w:t>
      </w:r>
      <w:r w:rsidR="00355E05">
        <w:rPr>
          <w:rFonts w:hint="eastAsia"/>
        </w:rPr>
        <w:t>在</w:t>
      </w:r>
      <w:r>
        <w:rPr>
          <w:rFonts w:hint="eastAsia"/>
        </w:rPr>
        <w:t>2013</w:t>
      </w:r>
      <w:r>
        <w:rPr>
          <w:rFonts w:hint="eastAsia"/>
        </w:rPr>
        <w:t>年</w:t>
      </w:r>
      <w:r>
        <w:rPr>
          <w:rFonts w:hint="eastAsia"/>
        </w:rPr>
        <w:t>6</w:t>
      </w:r>
      <w:r>
        <w:rPr>
          <w:rFonts w:hint="eastAsia"/>
        </w:rPr>
        <w:t>月</w:t>
      </w:r>
      <w:r>
        <w:rPr>
          <w:rFonts w:hint="eastAsia"/>
        </w:rPr>
        <w:t>1</w:t>
      </w:r>
      <w:r>
        <w:rPr>
          <w:rFonts w:hint="eastAsia"/>
        </w:rPr>
        <w:t>日之前就委员会以下方面的建议提供后续资料</w:t>
      </w:r>
      <w:r w:rsidR="00324C43">
        <w:rPr>
          <w:rFonts w:hint="eastAsia"/>
        </w:rPr>
        <w:t>：</w:t>
      </w:r>
      <w:r w:rsidR="00324C43">
        <w:rPr>
          <w:rFonts w:hint="eastAsia"/>
        </w:rPr>
        <w:t>(</w:t>
      </w:r>
      <w:r>
        <w:rPr>
          <w:rFonts w:hint="eastAsia"/>
        </w:rPr>
        <w:t>a</w:t>
      </w:r>
      <w:r w:rsidR="00324C43">
        <w:rPr>
          <w:rFonts w:hint="eastAsia"/>
        </w:rPr>
        <w:t>)</w:t>
      </w:r>
      <w:r>
        <w:rPr>
          <w:rFonts w:hint="eastAsia"/>
        </w:rPr>
        <w:t xml:space="preserve"> </w:t>
      </w:r>
      <w:r>
        <w:rPr>
          <w:rFonts w:hint="eastAsia"/>
        </w:rPr>
        <w:t>开展迅速、公正和有效的调查</w:t>
      </w:r>
      <w:r w:rsidR="00324C43">
        <w:rPr>
          <w:rFonts w:hint="eastAsia"/>
        </w:rPr>
        <w:t>；</w:t>
      </w:r>
      <w:r w:rsidR="00324C43">
        <w:rPr>
          <w:rFonts w:hint="eastAsia"/>
        </w:rPr>
        <w:t>(</w:t>
      </w:r>
      <w:r>
        <w:rPr>
          <w:rFonts w:hint="eastAsia"/>
        </w:rPr>
        <w:t>b</w:t>
      </w:r>
      <w:r w:rsidR="00324C43">
        <w:rPr>
          <w:rFonts w:hint="eastAsia"/>
        </w:rPr>
        <w:t>)</w:t>
      </w:r>
      <w:r>
        <w:rPr>
          <w:rFonts w:hint="eastAsia"/>
        </w:rPr>
        <w:t xml:space="preserve"> </w:t>
      </w:r>
      <w:r>
        <w:rPr>
          <w:rFonts w:hint="eastAsia"/>
        </w:rPr>
        <w:t>起诉酷刑或虐待行为嫌疑人并惩罚肇事者</w:t>
      </w:r>
      <w:r w:rsidR="00324C43">
        <w:rPr>
          <w:rFonts w:hint="eastAsia"/>
        </w:rPr>
        <w:t>，</w:t>
      </w:r>
      <w:r>
        <w:rPr>
          <w:rFonts w:hint="eastAsia"/>
        </w:rPr>
        <w:t>如本文件第</w:t>
      </w:r>
      <w:r>
        <w:rPr>
          <w:rFonts w:hint="eastAsia"/>
        </w:rPr>
        <w:t>10</w:t>
      </w:r>
      <w:r>
        <w:rPr>
          <w:rFonts w:hint="eastAsia"/>
        </w:rPr>
        <w:t>和第</w:t>
      </w:r>
      <w:r>
        <w:rPr>
          <w:rFonts w:hint="eastAsia"/>
        </w:rPr>
        <w:t>13</w:t>
      </w:r>
      <w:r>
        <w:rPr>
          <w:rFonts w:hint="eastAsia"/>
        </w:rPr>
        <w:t>段所述。此外</w:t>
      </w:r>
      <w:r w:rsidR="00324C43">
        <w:rPr>
          <w:rFonts w:hint="eastAsia"/>
        </w:rPr>
        <w:t>，</w:t>
      </w:r>
      <w:r>
        <w:rPr>
          <w:rFonts w:hint="eastAsia"/>
        </w:rPr>
        <w:t>委员会请缔约国提供后续资料</w:t>
      </w:r>
      <w:r w:rsidR="00324C43">
        <w:rPr>
          <w:rFonts w:hint="eastAsia"/>
        </w:rPr>
        <w:t>，</w:t>
      </w:r>
      <w:r>
        <w:rPr>
          <w:rFonts w:hint="eastAsia"/>
        </w:rPr>
        <w:t>说明拘留条件和行政拘留寻求庇护者和移徙者的情况</w:t>
      </w:r>
      <w:r w:rsidR="00324C43">
        <w:rPr>
          <w:rFonts w:hint="eastAsia"/>
        </w:rPr>
        <w:t>，</w:t>
      </w:r>
      <w:r>
        <w:rPr>
          <w:rFonts w:hint="eastAsia"/>
        </w:rPr>
        <w:t>如本文件第</w:t>
      </w:r>
      <w:r>
        <w:rPr>
          <w:rFonts w:hint="eastAsia"/>
        </w:rPr>
        <w:t>14</w:t>
      </w:r>
      <w:r>
        <w:rPr>
          <w:rFonts w:hint="eastAsia"/>
        </w:rPr>
        <w:t>和第</w:t>
      </w:r>
      <w:r>
        <w:rPr>
          <w:rFonts w:hint="eastAsia"/>
        </w:rPr>
        <w:t>20</w:t>
      </w:r>
      <w:r>
        <w:rPr>
          <w:rFonts w:hint="eastAsia"/>
        </w:rPr>
        <w:t>段所述。</w:t>
      </w:r>
    </w:p>
    <w:p w:rsidR="00A879C2" w:rsidRDefault="009B5BD5" w:rsidP="000911DA">
      <w:pPr>
        <w:pStyle w:val="SingleTxtGC"/>
        <w:spacing w:after="240"/>
        <w:rPr>
          <w:rFonts w:hint="eastAsia"/>
        </w:rPr>
      </w:pPr>
      <w:r>
        <w:rPr>
          <w:rFonts w:hint="eastAsia"/>
        </w:rPr>
        <w:t>3</w:t>
      </w:r>
      <w:r w:rsidR="00324C43">
        <w:rPr>
          <w:rFonts w:hint="eastAsia"/>
        </w:rPr>
        <w:t>3.</w:t>
      </w:r>
      <w:r>
        <w:rPr>
          <w:rFonts w:hint="eastAsia"/>
        </w:rPr>
        <w:t xml:space="preserve">  </w:t>
      </w:r>
      <w:r>
        <w:rPr>
          <w:rFonts w:hint="eastAsia"/>
        </w:rPr>
        <w:t>委员会请缔约国</w:t>
      </w:r>
      <w:r w:rsidR="00355E05">
        <w:rPr>
          <w:rFonts w:hint="eastAsia"/>
        </w:rPr>
        <w:t>在</w:t>
      </w:r>
      <w:r>
        <w:rPr>
          <w:rFonts w:hint="eastAsia"/>
        </w:rPr>
        <w:t>2016</w:t>
      </w:r>
      <w:r>
        <w:rPr>
          <w:rFonts w:hint="eastAsia"/>
        </w:rPr>
        <w:t>年</w:t>
      </w:r>
      <w:r>
        <w:rPr>
          <w:rFonts w:hint="eastAsia"/>
        </w:rPr>
        <w:t>6</w:t>
      </w:r>
      <w:r>
        <w:rPr>
          <w:rFonts w:hint="eastAsia"/>
        </w:rPr>
        <w:t>月</w:t>
      </w:r>
      <w:r>
        <w:rPr>
          <w:rFonts w:hint="eastAsia"/>
        </w:rPr>
        <w:t>1</w:t>
      </w:r>
      <w:r>
        <w:rPr>
          <w:rFonts w:hint="eastAsia"/>
        </w:rPr>
        <w:t>日之前提交下次报告</w:t>
      </w:r>
      <w:r w:rsidR="00324C43">
        <w:rPr>
          <w:rFonts w:hint="eastAsia"/>
        </w:rPr>
        <w:t>，</w:t>
      </w:r>
      <w:r>
        <w:rPr>
          <w:rFonts w:hint="eastAsia"/>
        </w:rPr>
        <w:t>即第七次定期报告。为此</w:t>
      </w:r>
      <w:r w:rsidR="00324C43">
        <w:rPr>
          <w:rFonts w:hint="eastAsia"/>
        </w:rPr>
        <w:t>，</w:t>
      </w:r>
      <w:r>
        <w:rPr>
          <w:rFonts w:hint="eastAsia"/>
        </w:rPr>
        <w:t>考虑到缔约国已同意按任择报告程序向委员会报告</w:t>
      </w:r>
      <w:r w:rsidR="00324C43">
        <w:rPr>
          <w:rFonts w:hint="eastAsia"/>
        </w:rPr>
        <w:t>，</w:t>
      </w:r>
      <w:r>
        <w:rPr>
          <w:rFonts w:hint="eastAsia"/>
        </w:rPr>
        <w:t>委员会将在缔约国报告之前按时向缔约国提交问题清单。</w:t>
      </w:r>
    </w:p>
    <w:p w:rsidR="009B5BD5" w:rsidRPr="000911DA" w:rsidRDefault="009B5BD5" w:rsidP="000911DA">
      <w:pPr>
        <w:spacing w:before="240"/>
        <w:jc w:val="center"/>
        <w:rPr>
          <w:u w:val="single"/>
        </w:rPr>
      </w:pPr>
      <w:r w:rsidRPr="000911DA">
        <w:rPr>
          <w:rFonts w:hint="eastAsia"/>
          <w:u w:val="single"/>
        </w:rPr>
        <w:tab/>
      </w:r>
      <w:r w:rsidRPr="000911DA">
        <w:rPr>
          <w:rFonts w:hint="eastAsia"/>
          <w:u w:val="single"/>
        </w:rPr>
        <w:tab/>
      </w:r>
      <w:r w:rsidRPr="000911DA">
        <w:rPr>
          <w:rFonts w:hint="eastAsia"/>
          <w:u w:val="single"/>
        </w:rPr>
        <w:tab/>
      </w:r>
      <w:r w:rsidRPr="000911DA">
        <w:rPr>
          <w:u w:val="single"/>
        </w:rPr>
        <w:tab/>
      </w:r>
    </w:p>
    <w:sectPr w:rsidR="009B5BD5" w:rsidRPr="000911D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1DA" w:rsidRPr="00EE3782" w:rsidRDefault="000911DA"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0911DA" w:rsidRPr="00EE3782" w:rsidRDefault="000911DA"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1DA" w:rsidRPr="00A51653" w:rsidRDefault="000911DA"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Fonts w:eastAsia="SimSun" w:hint="eastAsia"/>
        <w:lang w:eastAsia="zh-CN"/>
      </w:rPr>
      <w:tab/>
    </w:r>
    <w:r w:rsidRPr="00A51653">
      <w:rPr>
        <w:rFonts w:eastAsia="SimSun"/>
        <w:lang w:val="en-US" w:eastAsia="zh-CN"/>
      </w:rPr>
      <w:t>GE.12-43625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1DA" w:rsidRDefault="000911DA">
    <w:pPr>
      <w:pStyle w:val="Footer"/>
      <w:tabs>
        <w:tab w:val="right" w:pos="9639"/>
      </w:tabs>
    </w:pPr>
    <w:r w:rsidRPr="00A51653">
      <w:rPr>
        <w:rFonts w:eastAsia="SimSun"/>
        <w:lang w:val="en-US" w:eastAsia="zh-CN"/>
      </w:rPr>
      <w:t>GE.12-43625</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1DA" w:rsidRPr="00800F27" w:rsidRDefault="000911DA"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43625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160712</w:t>
    </w:r>
    <w:r>
      <w:rPr>
        <w:rFonts w:eastAsia="SimSun"/>
        <w:sz w:val="20"/>
        <w:lang w:eastAsia="zh-CN"/>
      </w:rPr>
      <w:tab/>
    </w:r>
    <w:r>
      <w:rPr>
        <w:rFonts w:eastAsia="SimSun" w:hint="eastAsia"/>
        <w:sz w:val="20"/>
        <w:lang w:eastAsia="zh-CN"/>
      </w:rPr>
      <w:t>190712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1DA" w:rsidRPr="003126F9" w:rsidRDefault="000911D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911DA" w:rsidRPr="003126F9" w:rsidRDefault="000911D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1DA" w:rsidRPr="00A51653" w:rsidRDefault="000911DA">
    <w:pPr>
      <w:pStyle w:val="Header"/>
    </w:pPr>
    <w:r w:rsidRPr="00A51653">
      <w:t>CAT/C/GRC/CO/5-6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1DA" w:rsidRPr="00A51653" w:rsidRDefault="000911DA" w:rsidP="003843D8">
    <w:pPr>
      <w:pStyle w:val="Header"/>
      <w:jc w:val="right"/>
      <w:rPr>
        <w:rFonts w:hint="eastAsia"/>
        <w:lang w:eastAsia="zh-CN"/>
      </w:rPr>
    </w:pPr>
    <w:r w:rsidRPr="00A51653">
      <w:rPr>
        <w:lang w:eastAsia="zh-CN"/>
      </w:rPr>
      <w:t>CAT/C/GRC/CO/5-6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197A47"/>
    <w:multiLevelType w:val="hybridMultilevel"/>
    <w:tmpl w:val="F46A3B0C"/>
    <w:lvl w:ilvl="0" w:tplc="45CAE50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655082A"/>
    <w:multiLevelType w:val="hybridMultilevel"/>
    <w:tmpl w:val="B8A05140"/>
    <w:lvl w:ilvl="0" w:tplc="83D4BC5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E5D2976"/>
    <w:multiLevelType w:val="hybridMultilevel"/>
    <w:tmpl w:val="A41EB518"/>
    <w:lvl w:ilvl="0" w:tplc="E9200E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15E47823"/>
    <w:multiLevelType w:val="hybridMultilevel"/>
    <w:tmpl w:val="1E2A8C58"/>
    <w:lvl w:ilvl="0" w:tplc="E312D1E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92E12FB"/>
    <w:multiLevelType w:val="hybridMultilevel"/>
    <w:tmpl w:val="468CCAE8"/>
    <w:lvl w:ilvl="0" w:tplc="7096CD4A">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297828F7"/>
    <w:multiLevelType w:val="hybridMultilevel"/>
    <w:tmpl w:val="7346A22E"/>
    <w:lvl w:ilvl="0" w:tplc="E9200E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00B6387"/>
    <w:multiLevelType w:val="hybridMultilevel"/>
    <w:tmpl w:val="E5489B96"/>
    <w:lvl w:ilvl="0" w:tplc="E9200E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2AC4F81"/>
    <w:multiLevelType w:val="hybridMultilevel"/>
    <w:tmpl w:val="9ECA1CB0"/>
    <w:lvl w:ilvl="0" w:tplc="E9200E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63B67902"/>
    <w:multiLevelType w:val="hybridMultilevel"/>
    <w:tmpl w:val="419A45C4"/>
    <w:lvl w:ilvl="0" w:tplc="E9200E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78E37D61"/>
    <w:multiLevelType w:val="hybridMultilevel"/>
    <w:tmpl w:val="BB6CB054"/>
    <w:lvl w:ilvl="0" w:tplc="F4921A9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14"/>
  </w:num>
  <w:num w:numId="13">
    <w:abstractNumId w:val="25"/>
  </w:num>
  <w:num w:numId="14">
    <w:abstractNumId w:val="15"/>
  </w:num>
  <w:num w:numId="15">
    <w:abstractNumId w:val="16"/>
  </w:num>
  <w:num w:numId="16">
    <w:abstractNumId w:val="30"/>
  </w:num>
  <w:num w:numId="17">
    <w:abstractNumId w:val="15"/>
  </w:num>
  <w:num w:numId="18">
    <w:abstractNumId w:val="30"/>
  </w:num>
  <w:num w:numId="19">
    <w:abstractNumId w:val="16"/>
  </w:num>
  <w:num w:numId="20">
    <w:abstractNumId w:val="26"/>
  </w:num>
  <w:num w:numId="21">
    <w:abstractNumId w:val="12"/>
  </w:num>
  <w:num w:numId="22">
    <w:abstractNumId w:val="22"/>
  </w:num>
  <w:num w:numId="23">
    <w:abstractNumId w:val="16"/>
  </w:num>
  <w:num w:numId="24">
    <w:abstractNumId w:val="28"/>
  </w:num>
  <w:num w:numId="25">
    <w:abstractNumId w:val="24"/>
  </w:num>
  <w:num w:numId="26">
    <w:abstractNumId w:val="19"/>
  </w:num>
  <w:num w:numId="27">
    <w:abstractNumId w:val="32"/>
  </w:num>
  <w:num w:numId="28">
    <w:abstractNumId w:val="28"/>
  </w:num>
  <w:num w:numId="29">
    <w:abstractNumId w:val="24"/>
  </w:num>
  <w:num w:numId="30">
    <w:abstractNumId w:val="19"/>
  </w:num>
  <w:num w:numId="31">
    <w:abstractNumId w:val="26"/>
  </w:num>
  <w:num w:numId="32">
    <w:abstractNumId w:val="12"/>
  </w:num>
  <w:num w:numId="33">
    <w:abstractNumId w:val="22"/>
  </w:num>
  <w:num w:numId="34">
    <w:abstractNumId w:val="32"/>
  </w:num>
  <w:num w:numId="35">
    <w:abstractNumId w:val="23"/>
  </w:num>
  <w:num w:numId="36">
    <w:abstractNumId w:val="20"/>
  </w:num>
  <w:num w:numId="37">
    <w:abstractNumId w:val="29"/>
  </w:num>
  <w:num w:numId="38">
    <w:abstractNumId w:val="10"/>
  </w:num>
  <w:num w:numId="39">
    <w:abstractNumId w:val="27"/>
  </w:num>
  <w:num w:numId="40">
    <w:abstractNumId w:val="31"/>
  </w:num>
  <w:num w:numId="41">
    <w:abstractNumId w:val="13"/>
  </w:num>
  <w:num w:numId="42">
    <w:abstractNumId w:val="11"/>
  </w:num>
  <w:num w:numId="43">
    <w:abstractNumId w:val="21"/>
  </w:num>
  <w:num w:numId="44">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1466"/>
    <w:rsid w:val="000058EC"/>
    <w:rsid w:val="00027608"/>
    <w:rsid w:val="00055D21"/>
    <w:rsid w:val="00066D74"/>
    <w:rsid w:val="000725DD"/>
    <w:rsid w:val="00076F85"/>
    <w:rsid w:val="000911DA"/>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52072"/>
    <w:rsid w:val="00296B09"/>
    <w:rsid w:val="002B6A04"/>
    <w:rsid w:val="003126F9"/>
    <w:rsid w:val="00313096"/>
    <w:rsid w:val="00324C43"/>
    <w:rsid w:val="00325EF5"/>
    <w:rsid w:val="003412AD"/>
    <w:rsid w:val="003517C6"/>
    <w:rsid w:val="00355A94"/>
    <w:rsid w:val="00355E05"/>
    <w:rsid w:val="003613F6"/>
    <w:rsid w:val="00376C5B"/>
    <w:rsid w:val="003843D8"/>
    <w:rsid w:val="0038638B"/>
    <w:rsid w:val="00391902"/>
    <w:rsid w:val="003F67D6"/>
    <w:rsid w:val="00401C99"/>
    <w:rsid w:val="0047743A"/>
    <w:rsid w:val="00496FA9"/>
    <w:rsid w:val="004D3F9C"/>
    <w:rsid w:val="004D5556"/>
    <w:rsid w:val="00515BE0"/>
    <w:rsid w:val="00516C7C"/>
    <w:rsid w:val="0053311A"/>
    <w:rsid w:val="00561C95"/>
    <w:rsid w:val="005B3CBF"/>
    <w:rsid w:val="005F1AF4"/>
    <w:rsid w:val="00606650"/>
    <w:rsid w:val="00626C95"/>
    <w:rsid w:val="00634C3D"/>
    <w:rsid w:val="006625DC"/>
    <w:rsid w:val="00673E9B"/>
    <w:rsid w:val="006E0929"/>
    <w:rsid w:val="00705859"/>
    <w:rsid w:val="00721E6D"/>
    <w:rsid w:val="00756374"/>
    <w:rsid w:val="0079383F"/>
    <w:rsid w:val="0079553A"/>
    <w:rsid w:val="007A32CB"/>
    <w:rsid w:val="007E208B"/>
    <w:rsid w:val="00800F27"/>
    <w:rsid w:val="008267EC"/>
    <w:rsid w:val="0083376D"/>
    <w:rsid w:val="00865F9A"/>
    <w:rsid w:val="00873C25"/>
    <w:rsid w:val="008D6116"/>
    <w:rsid w:val="008E60FE"/>
    <w:rsid w:val="008E7CA7"/>
    <w:rsid w:val="008F4B6E"/>
    <w:rsid w:val="008F5B7D"/>
    <w:rsid w:val="00902427"/>
    <w:rsid w:val="00932EAB"/>
    <w:rsid w:val="009502BD"/>
    <w:rsid w:val="009A4D41"/>
    <w:rsid w:val="009B4331"/>
    <w:rsid w:val="009B5BD5"/>
    <w:rsid w:val="00A02DA3"/>
    <w:rsid w:val="00A22F01"/>
    <w:rsid w:val="00A45F96"/>
    <w:rsid w:val="00A465D9"/>
    <w:rsid w:val="00A51653"/>
    <w:rsid w:val="00A74043"/>
    <w:rsid w:val="00A77115"/>
    <w:rsid w:val="00A879C2"/>
    <w:rsid w:val="00AB5A13"/>
    <w:rsid w:val="00AC7CE6"/>
    <w:rsid w:val="00AD10BC"/>
    <w:rsid w:val="00AF5F1E"/>
    <w:rsid w:val="00B474CC"/>
    <w:rsid w:val="00B63E11"/>
    <w:rsid w:val="00B76457"/>
    <w:rsid w:val="00B853DE"/>
    <w:rsid w:val="00B96E72"/>
    <w:rsid w:val="00BB5427"/>
    <w:rsid w:val="00BB5FDE"/>
    <w:rsid w:val="00BB6622"/>
    <w:rsid w:val="00BF56F7"/>
    <w:rsid w:val="00C47AAF"/>
    <w:rsid w:val="00C56016"/>
    <w:rsid w:val="00C8024B"/>
    <w:rsid w:val="00C80338"/>
    <w:rsid w:val="00C917CC"/>
    <w:rsid w:val="00CB1466"/>
    <w:rsid w:val="00CB38D9"/>
    <w:rsid w:val="00CC6728"/>
    <w:rsid w:val="00CD6F63"/>
    <w:rsid w:val="00D039EE"/>
    <w:rsid w:val="00D40281"/>
    <w:rsid w:val="00D710CF"/>
    <w:rsid w:val="00D71651"/>
    <w:rsid w:val="00D75B05"/>
    <w:rsid w:val="00D83B4B"/>
    <w:rsid w:val="00DA658B"/>
    <w:rsid w:val="00DC0297"/>
    <w:rsid w:val="00E113E5"/>
    <w:rsid w:val="00E11F54"/>
    <w:rsid w:val="00E3345F"/>
    <w:rsid w:val="00E42646"/>
    <w:rsid w:val="00E535EC"/>
    <w:rsid w:val="00E81754"/>
    <w:rsid w:val="00E87164"/>
    <w:rsid w:val="00EE195B"/>
    <w:rsid w:val="00EE3782"/>
    <w:rsid w:val="00F02747"/>
    <w:rsid w:val="00F03CC4"/>
    <w:rsid w:val="00F118F2"/>
    <w:rsid w:val="00F3417C"/>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1290</Words>
  <Characters>7356</Characters>
  <Application>Microsoft Office Word</Application>
  <DocSecurity>4</DocSecurity>
  <Lines>61</Lines>
  <Paragraphs>17</Paragraphs>
  <ScaleCrop>false</ScaleCrop>
  <Company>CSD</Company>
  <LinksUpToDate>false</LinksUpToDate>
  <CharactersWithSpaces>8629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HU</dc:creator>
  <cp:keywords/>
  <dc:description/>
  <cp:lastModifiedBy>SI</cp:lastModifiedBy>
  <cp:revision>2</cp:revision>
  <cp:lastPrinted>2012-07-18T15:46:00Z</cp:lastPrinted>
  <dcterms:created xsi:type="dcterms:W3CDTF">2012-07-19T11:59:00Z</dcterms:created>
  <dcterms:modified xsi:type="dcterms:W3CDTF">2012-07-19T11:59:00Z</dcterms:modified>
</cp:coreProperties>
</file>